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4.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5.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6.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8.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9.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5.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6.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7.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8.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9.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0.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1.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2.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3.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4.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5.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6.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7.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8.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9.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0.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1.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2.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3.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4.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5.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6.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7.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8.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9.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0.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1.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3.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4.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5.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6.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7.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8.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79.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0.xml" ContentType="application/vnd.openxmlformats-officedocument.themeOverride+xml"/>
  <Override PartName="/word/charts/chart85.xml" ContentType="application/vnd.openxmlformats-officedocument.drawingml.chart+xml"/>
  <Override PartName="/word/theme/themeOverride81.xml" ContentType="application/vnd.openxmlformats-officedocument.themeOverride+xml"/>
  <Override PartName="/word/charts/chart86.xml" ContentType="application/vnd.openxmlformats-officedocument.drawingml.chart+xml"/>
  <Override PartName="/word/theme/themeOverride82.xml" ContentType="application/vnd.openxmlformats-officedocument.themeOverride+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3.xml" ContentType="application/vnd.openxmlformats-officedocument.themeOverride+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4.xml" ContentType="application/vnd.openxmlformats-officedocument.themeOverride+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5.xml" ContentType="application/vnd.openxmlformats-officedocument.themeOverride+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6.xml" ContentType="application/vnd.openxmlformats-officedocument.themeOverride+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7.xml" ContentType="application/vnd.openxmlformats-officedocument.themeOverride+xml"/>
  <Override PartName="/word/charts/chart92.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3.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8.xml" ContentType="application/vnd.openxmlformats-officedocument.themeOverride+xml"/>
  <Override PartName="/word/charts/chart94.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9.xml" ContentType="application/vnd.openxmlformats-officedocument.themeOverride+xml"/>
  <Override PartName="/word/charts/chart95.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0.xml" ContentType="application/vnd.openxmlformats-officedocument.themeOverride+xml"/>
  <Override PartName="/word/charts/chart96.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1.xml" ContentType="application/vnd.openxmlformats-officedocument.themeOverride+xml"/>
  <Override PartName="/word/charts/chart97.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2.xml" ContentType="application/vnd.openxmlformats-officedocument.themeOverride+xml"/>
  <Override PartName="/word/charts/chart98.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3.xml" ContentType="application/vnd.openxmlformats-officedocument.themeOverride+xml"/>
  <Override PartName="/word/charts/chart99.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4.xml" ContentType="application/vnd.openxmlformats-officedocument.themeOverride+xml"/>
  <Override PartName="/word/charts/chart100.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5.xml" ContentType="application/vnd.openxmlformats-officedocument.themeOverride+xml"/>
  <Override PartName="/word/charts/chart101.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6.xml" ContentType="application/vnd.openxmlformats-officedocument.themeOverride+xml"/>
  <Override PartName="/word/charts/chart102.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7.xml" ContentType="application/vnd.openxmlformats-officedocument.themeOverride+xml"/>
  <Override PartName="/word/charts/chart103.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8.xml" ContentType="application/vnd.openxmlformats-officedocument.themeOverride+xml"/>
  <Override PartName="/word/charts/chart104.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9.xml" ContentType="application/vnd.openxmlformats-officedocument.themeOverride+xml"/>
  <Override PartName="/word/charts/chart105.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0.xml" ContentType="application/vnd.openxmlformats-officedocument.themeOverride+xml"/>
  <Override PartName="/word/charts/chart106.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1.xml" ContentType="application/vnd.openxmlformats-officedocument.themeOverride+xml"/>
  <Override PartName="/word/charts/chart107.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2.xml" ContentType="application/vnd.openxmlformats-officedocument.themeOverride+xml"/>
  <Override PartName="/word/charts/chart108.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3.xml" ContentType="application/vnd.openxmlformats-officedocument.themeOverride+xml"/>
  <Override PartName="/word/charts/chart109.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4.xml" ContentType="application/vnd.openxmlformats-officedocument.themeOverride+xml"/>
  <Override PartName="/word/charts/chart110.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5.xml" ContentType="application/vnd.openxmlformats-officedocument.themeOverride+xml"/>
  <Override PartName="/word/charts/chart111.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6.xml" ContentType="application/vnd.openxmlformats-officedocument.themeOverride+xml"/>
  <Override PartName="/word/charts/chart112.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7.xml" ContentType="application/vnd.openxmlformats-officedocument.themeOverride+xml"/>
  <Override PartName="/word/charts/chart113.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8.xml" ContentType="application/vnd.openxmlformats-officedocument.themeOverride+xml"/>
  <Override PartName="/word/charts/chart114.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9.xml" ContentType="application/vnd.openxmlformats-officedocument.themeOverride+xml"/>
  <Override PartName="/word/charts/chart115.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0.xml" ContentType="application/vnd.openxmlformats-officedocument.themeOverride+xml"/>
  <Override PartName="/word/charts/chart116.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1.xml" ContentType="application/vnd.openxmlformats-officedocument.themeOverride+xml"/>
  <Override PartName="/word/charts/chart117.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2.xml" ContentType="application/vnd.openxmlformats-officedocument.themeOverride+xml"/>
  <Override PartName="/word/charts/chart118.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3.xml" ContentType="application/vnd.openxmlformats-officedocument.themeOverride+xml"/>
  <Override PartName="/word/charts/chart119.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4.xml" ContentType="application/vnd.openxmlformats-officedocument.themeOverride+xml"/>
  <Override PartName="/word/charts/chart120.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5.xml" ContentType="application/vnd.openxmlformats-officedocument.themeOverride+xml"/>
  <Override PartName="/word/charts/chart121.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6.xml" ContentType="application/vnd.openxmlformats-officedocument.themeOverride+xml"/>
  <Override PartName="/word/charts/chart122.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7.xml" ContentType="application/vnd.openxmlformats-officedocument.themeOverride+xml"/>
  <Override PartName="/word/charts/chart123.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8.xml" ContentType="application/vnd.openxmlformats-officedocument.themeOverride+xml"/>
  <Override PartName="/word/charts/chart124.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9.xml" ContentType="application/vnd.openxmlformats-officedocument.themeOverride+xml"/>
  <Override PartName="/word/charts/chart125.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0.xml" ContentType="application/vnd.openxmlformats-officedocument.themeOverride+xml"/>
  <Override PartName="/word/charts/chart126.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1.xml" ContentType="application/vnd.openxmlformats-officedocument.themeOverride+xml"/>
  <Override PartName="/word/charts/chart127.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2.xml" ContentType="application/vnd.openxmlformats-officedocument.themeOverride+xml"/>
  <Override PartName="/word/charts/chart128.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3.xml" ContentType="application/vnd.openxmlformats-officedocument.themeOverride+xml"/>
  <Override PartName="/word/charts/chart129.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4.xml" ContentType="application/vnd.openxmlformats-officedocument.themeOverride+xml"/>
  <Override PartName="/word/charts/chart130.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5.xml" ContentType="application/vnd.openxmlformats-officedocument.themeOverride+xml"/>
  <Override PartName="/word/charts/chart131.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6.xml" ContentType="application/vnd.openxmlformats-officedocument.themeOverride+xml"/>
  <Override PartName="/word/charts/chart132.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7.xml" ContentType="application/vnd.openxmlformats-officedocument.themeOverride+xml"/>
  <Override PartName="/word/charts/chart133.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8.xml" ContentType="application/vnd.openxmlformats-officedocument.themeOverride+xml"/>
  <Override PartName="/word/charts/chart134.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9.xml" ContentType="application/vnd.openxmlformats-officedocument.themeOverride+xml"/>
  <Override PartName="/word/charts/chart135.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0.xml" ContentType="application/vnd.openxmlformats-officedocument.themeOverride+xml"/>
  <Override PartName="/word/charts/chart136.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1.xml" ContentType="application/vnd.openxmlformats-officedocument.themeOverride+xml"/>
  <Override PartName="/word/charts/chart137.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2.xml" ContentType="application/vnd.openxmlformats-officedocument.themeOverride+xml"/>
  <Override PartName="/word/charts/chart138.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3.xml" ContentType="application/vnd.openxmlformats-officedocument.themeOverride+xml"/>
  <Override PartName="/word/charts/chart139.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4.xml" ContentType="application/vnd.openxmlformats-officedocument.themeOverride+xml"/>
  <Override PartName="/word/charts/chart140.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5.xml" ContentType="application/vnd.openxmlformats-officedocument.themeOverride+xml"/>
  <Override PartName="/word/charts/chart141.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6.xml" ContentType="application/vnd.openxmlformats-officedocument.themeOverride+xml"/>
  <Override PartName="/word/charts/chart142.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7.xml" ContentType="application/vnd.openxmlformats-officedocument.themeOverride+xml"/>
  <Override PartName="/word/charts/chart143.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8.xml" ContentType="application/vnd.openxmlformats-officedocument.themeOverride+xml"/>
  <Override PartName="/word/charts/chart144.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9.xml" ContentType="application/vnd.openxmlformats-officedocument.themeOverride+xml"/>
  <Override PartName="/word/charts/chart145.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0.xml" ContentType="application/vnd.openxmlformats-officedocument.themeOverride+xml"/>
  <Override PartName="/word/charts/chart146.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1.xml" ContentType="application/vnd.openxmlformats-officedocument.themeOverride+xml"/>
  <Override PartName="/word/charts/chart147.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2.xml" ContentType="application/vnd.openxmlformats-officedocument.themeOverride+xml"/>
  <Override PartName="/word/charts/chart148.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3.xml" ContentType="application/vnd.openxmlformats-officedocument.themeOverride+xml"/>
  <Override PartName="/word/charts/chart149.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4.xml" ContentType="application/vnd.openxmlformats-officedocument.themeOverride+xml"/>
  <Override PartName="/word/charts/chart150.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5.xml" ContentType="application/vnd.openxmlformats-officedocument.themeOverride+xml"/>
  <Override PartName="/word/charts/chart151.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6.xml" ContentType="application/vnd.openxmlformats-officedocument.themeOverride+xml"/>
  <Override PartName="/word/charts/chart152.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7.xml" ContentType="application/vnd.openxmlformats-officedocument.themeOverride+xml"/>
  <Override PartName="/word/charts/chart153.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8.xml" ContentType="application/vnd.openxmlformats-officedocument.themeOverride+xml"/>
  <Override PartName="/word/charts/chart154.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9.xml" ContentType="application/vnd.openxmlformats-officedocument.themeOverride+xml"/>
  <Override PartName="/word/charts/chart155.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0.xml" ContentType="application/vnd.openxmlformats-officedocument.themeOverride+xml"/>
  <Override PartName="/word/charts/chart156.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1.xml" ContentType="application/vnd.openxmlformats-officedocument.themeOverride+xml"/>
  <Override PartName="/word/charts/chart157.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8.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2.xml" ContentType="application/vnd.openxmlformats-officedocument.themeOverride+xml"/>
  <Override PartName="/word/charts/chart159.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3.xml" ContentType="application/vnd.openxmlformats-officedocument.themeOverride+xml"/>
  <Override PartName="/word/charts/chart160.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4.xml" ContentType="application/vnd.openxmlformats-officedocument.themeOverride+xml"/>
  <Override PartName="/word/charts/chart161.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5.xml" ContentType="application/vnd.openxmlformats-officedocument.themeOverride+xml"/>
  <Override PartName="/word/charts/chart162.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56.xml" ContentType="application/vnd.openxmlformats-officedocument.themeOverride+xml"/>
  <Override PartName="/word/charts/chart163.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57.xml" ContentType="application/vnd.openxmlformats-officedocument.themeOverride+xml"/>
  <Override PartName="/word/charts/chart164.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8.xml" ContentType="application/vnd.openxmlformats-officedocument.themeOverride+xml"/>
  <Override PartName="/word/charts/chart165.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59.xml" ContentType="application/vnd.openxmlformats-officedocument.themeOverride+xml"/>
  <Override PartName="/word/charts/chart166.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0.xml" ContentType="application/vnd.openxmlformats-officedocument.themeOverride+xml"/>
  <Override PartName="/word/charts/chart167.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1.xml" ContentType="application/vnd.openxmlformats-officedocument.themeOverride+xml"/>
  <Override PartName="/word/charts/chart168.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2.xml" ContentType="application/vnd.openxmlformats-officedocument.themeOverride+xml"/>
  <Override PartName="/word/charts/chart169.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3.xml" ContentType="application/vnd.openxmlformats-officedocument.themeOverride+xml"/>
  <Override PartName="/word/charts/chart170.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4.xml" ContentType="application/vnd.openxmlformats-officedocument.themeOverride+xml"/>
  <Override PartName="/word/charts/chart171.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5.xml" ContentType="application/vnd.openxmlformats-officedocument.themeOverride+xml"/>
  <Override PartName="/word/charts/chart172.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6.xml" ContentType="application/vnd.openxmlformats-officedocument.themeOverride+xml"/>
  <Override PartName="/word/charts/chart173.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7.xml" ContentType="application/vnd.openxmlformats-officedocument.themeOverride+xml"/>
  <Override PartName="/word/charts/chart174.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8.xml" ContentType="application/vnd.openxmlformats-officedocument.themeOverride+xml"/>
  <Override PartName="/word/charts/chart175.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69.xml" ContentType="application/vnd.openxmlformats-officedocument.themeOverride+xml"/>
  <Override PartName="/word/charts/chart176.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0.xml" ContentType="application/vnd.openxmlformats-officedocument.themeOverride+xml"/>
  <Override PartName="/word/charts/chart177.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1.xml" ContentType="application/vnd.openxmlformats-officedocument.themeOverride+xml"/>
  <Override PartName="/word/charts/chart178.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2.xml" ContentType="application/vnd.openxmlformats-officedocument.themeOverride+xml"/>
  <Override PartName="/word/charts/chart179.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3.xml" ContentType="application/vnd.openxmlformats-officedocument.themeOverride+xml"/>
  <Override PartName="/word/charts/chart180.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4.xml" ContentType="application/vnd.openxmlformats-officedocument.themeOverride+xml"/>
  <Override PartName="/word/charts/chart181.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5.xml" ContentType="application/vnd.openxmlformats-officedocument.themeOverride+xml"/>
  <Override PartName="/word/charts/chart182.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6.xml" ContentType="application/vnd.openxmlformats-officedocument.themeOverride+xml"/>
  <Override PartName="/word/charts/chart183.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7.xml" ContentType="application/vnd.openxmlformats-officedocument.themeOverride+xml"/>
  <Override PartName="/word/charts/chart184.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8.xml" ContentType="application/vnd.openxmlformats-officedocument.themeOverride+xml"/>
  <Override PartName="/word/charts/chart185.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79.xml" ContentType="application/vnd.openxmlformats-officedocument.themeOverride+xml"/>
  <Override PartName="/word/charts/chart186.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0.xml" ContentType="application/vnd.openxmlformats-officedocument.themeOverride+xml"/>
  <Override PartName="/word/charts/chart187.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1.xml" ContentType="application/vnd.openxmlformats-officedocument.themeOverride+xml"/>
  <Override PartName="/word/charts/chart188.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2.xml" ContentType="application/vnd.openxmlformats-officedocument.themeOverride+xml"/>
  <Override PartName="/word/charts/chart189.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3.xml" ContentType="application/vnd.openxmlformats-officedocument.themeOverride+xml"/>
  <Override PartName="/word/charts/chart190.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4.xml" ContentType="application/vnd.openxmlformats-officedocument.themeOverride+xml"/>
  <Override PartName="/word/charts/chart191.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5.xml" ContentType="application/vnd.openxmlformats-officedocument.themeOverride+xml"/>
  <Override PartName="/word/charts/chart192.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6.xml" ContentType="application/vnd.openxmlformats-officedocument.themeOverride+xml"/>
  <Override PartName="/word/charts/chart193.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7.xml" ContentType="application/vnd.openxmlformats-officedocument.themeOverride+xml"/>
  <Override PartName="/word/charts/chart194.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8.xml" ContentType="application/vnd.openxmlformats-officedocument.themeOverride+xml"/>
  <Override PartName="/word/charts/chart195.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89.xml" ContentType="application/vnd.openxmlformats-officedocument.themeOverride+xml"/>
  <Override PartName="/word/charts/chart196.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0.xml" ContentType="application/vnd.openxmlformats-officedocument.themeOverride+xml"/>
  <Override PartName="/word/charts/chart197.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1.xml" ContentType="application/vnd.openxmlformats-officedocument.themeOverride+xml"/>
  <Override PartName="/word/charts/chart198.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2.xml" ContentType="application/vnd.openxmlformats-officedocument.themeOverride+xml"/>
  <Override PartName="/word/charts/chart199.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3.xml" ContentType="application/vnd.openxmlformats-officedocument.themeOverride+xml"/>
  <Override PartName="/word/charts/chart200.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4.xml" ContentType="application/vnd.openxmlformats-officedocument.themeOverride+xml"/>
  <Override PartName="/word/charts/chart201.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5.xml" ContentType="application/vnd.openxmlformats-officedocument.themeOverride+xml"/>
  <Override PartName="/word/charts/chart202.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6.xml" ContentType="application/vnd.openxmlformats-officedocument.themeOverride+xml"/>
  <Override PartName="/word/charts/chart203.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7.xml" ContentType="application/vnd.openxmlformats-officedocument.themeOverride+xml"/>
  <Override PartName="/word/charts/chart204.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8.xml" ContentType="application/vnd.openxmlformats-officedocument.themeOverride+xml"/>
  <Override PartName="/word/charts/chart205.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199.xml" ContentType="application/vnd.openxmlformats-officedocument.themeOverride+xml"/>
  <Override PartName="/word/charts/chart206.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0.xml" ContentType="application/vnd.openxmlformats-officedocument.themeOverride+xml"/>
  <Override PartName="/word/charts/chart207.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1.xml" ContentType="application/vnd.openxmlformats-officedocument.themeOverride+xml"/>
  <Override PartName="/word/charts/chart208.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2.xml" ContentType="application/vnd.openxmlformats-officedocument.themeOverride+xml"/>
  <Override PartName="/word/charts/chart209.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3.xml" ContentType="application/vnd.openxmlformats-officedocument.themeOverride+xml"/>
  <Override PartName="/word/charts/chart210.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4.xml" ContentType="application/vnd.openxmlformats-officedocument.themeOverride+xml"/>
  <Override PartName="/word/charts/chart211.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5.xml" ContentType="application/vnd.openxmlformats-officedocument.themeOverride+xml"/>
  <Override PartName="/word/charts/chart212.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06.xml" ContentType="application/vnd.openxmlformats-officedocument.themeOverride+xml"/>
  <Override PartName="/word/charts/chart213.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7.xml" ContentType="application/vnd.openxmlformats-officedocument.themeOverride+xml"/>
  <Override PartName="/word/charts/chart214.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8.xml" ContentType="application/vnd.openxmlformats-officedocument.themeOverride+xml"/>
  <Override PartName="/word/charts/chart215.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09.xml" ContentType="application/vnd.openxmlformats-officedocument.themeOverride+xml"/>
  <Override PartName="/word/charts/chart216.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0.xml" ContentType="application/vnd.openxmlformats-officedocument.themeOverride+xml"/>
  <Override PartName="/word/charts/chart217.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1.xml" ContentType="application/vnd.openxmlformats-officedocument.themeOverride+xml"/>
  <Override PartName="/word/charts/chart218.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2.xml" ContentType="application/vnd.openxmlformats-officedocument.themeOverride+xml"/>
  <Override PartName="/word/charts/chart219.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3.xml" ContentType="application/vnd.openxmlformats-officedocument.themeOverride+xml"/>
  <Override PartName="/word/charts/chart220.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4.xml" ContentType="application/vnd.openxmlformats-officedocument.themeOverride+xml"/>
  <Override PartName="/word/charts/chart221.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5.xml" ContentType="application/vnd.openxmlformats-officedocument.themeOverride+xml"/>
  <Override PartName="/word/charts/chart222.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6.xml" ContentType="application/vnd.openxmlformats-officedocument.themeOverride+xml"/>
  <Override PartName="/word/charts/chart223.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7.xml" ContentType="application/vnd.openxmlformats-officedocument.themeOverride+xml"/>
  <Override PartName="/word/charts/chart224.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8.xml" ContentType="application/vnd.openxmlformats-officedocument.themeOverride+xml"/>
  <Override PartName="/word/charts/chart225.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19.xml" ContentType="application/vnd.openxmlformats-officedocument.themeOverride+xml"/>
  <Override PartName="/word/charts/chart226.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0.xml" ContentType="application/vnd.openxmlformats-officedocument.themeOverride+xml"/>
  <Override PartName="/word/charts/chart227.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1.xml" ContentType="application/vnd.openxmlformats-officedocument.themeOverride+xml"/>
  <Override PartName="/word/charts/chart228.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2.xml" ContentType="application/vnd.openxmlformats-officedocument.themeOverride+xml"/>
  <Override PartName="/word/charts/chart229.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3.xml" ContentType="application/vnd.openxmlformats-officedocument.themeOverride+xml"/>
  <Override PartName="/word/charts/chart230.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4.xml" ContentType="application/vnd.openxmlformats-officedocument.themeOverride+xml"/>
  <Override PartName="/word/charts/chart231.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5.xml" ContentType="application/vnd.openxmlformats-officedocument.themeOverride+xml"/>
  <Override PartName="/word/charts/chart232.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6.xml" ContentType="application/vnd.openxmlformats-officedocument.themeOverride+xml"/>
  <Override PartName="/word/charts/chart233.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7.xml" ContentType="application/vnd.openxmlformats-officedocument.themeOverride+xml"/>
  <Override PartName="/word/charts/chart234.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8.xml" ContentType="application/vnd.openxmlformats-officedocument.themeOverride+xml"/>
  <Override PartName="/word/charts/chart235.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29.xml" ContentType="application/vnd.openxmlformats-officedocument.themeOverride+xml"/>
  <Override PartName="/word/charts/chart236.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0.xml" ContentType="application/vnd.openxmlformats-officedocument.themeOverride+xml"/>
  <Override PartName="/word/charts/chart237.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1.xml" ContentType="application/vnd.openxmlformats-officedocument.themeOverride+xml"/>
  <Override PartName="/word/charts/chart238.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2.xml" ContentType="application/vnd.openxmlformats-officedocument.themeOverride+xml"/>
  <Override PartName="/word/charts/chart239.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3.xml" ContentType="application/vnd.openxmlformats-officedocument.themeOverride+xml"/>
  <Override PartName="/word/charts/chart240.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4.xml" ContentType="application/vnd.openxmlformats-officedocument.themeOverride+xml"/>
  <Override PartName="/word/charts/chart241.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5.xml" ContentType="application/vnd.openxmlformats-officedocument.themeOverride+xml"/>
  <Override PartName="/word/charts/chart242.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36.xml" ContentType="application/vnd.openxmlformats-officedocument.themeOverride+xml"/>
  <Override PartName="/word/charts/chart243.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7.xml" ContentType="application/vnd.openxmlformats-officedocument.themeOverride+xml"/>
  <Override PartName="/word/charts/chart244.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38.xml" ContentType="application/vnd.openxmlformats-officedocument.themeOverride+xml"/>
  <Override PartName="/word/charts/chart245.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39.xml" ContentType="application/vnd.openxmlformats-officedocument.themeOverride+xml"/>
  <Override PartName="/word/charts/chart246.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0.xml" ContentType="application/vnd.openxmlformats-officedocument.themeOverride+xml"/>
  <Override PartName="/word/charts/chart247.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1.xml" ContentType="application/vnd.openxmlformats-officedocument.themeOverride+xml"/>
  <Override PartName="/word/charts/chart248.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2.xml" ContentType="application/vnd.openxmlformats-officedocument.themeOverride+xml"/>
  <Override PartName="/word/charts/chart249.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3.xml" ContentType="application/vnd.openxmlformats-officedocument.themeOverride+xml"/>
  <Override PartName="/word/charts/chart250.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4.xml" ContentType="application/vnd.openxmlformats-officedocument.themeOverride+xml"/>
  <Override PartName="/word/charts/chart251.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5.xml" ContentType="application/vnd.openxmlformats-officedocument.themeOverride+xml"/>
  <Override PartName="/word/charts/chart252.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46.xml" ContentType="application/vnd.openxmlformats-officedocument.themeOverride+xml"/>
  <Override PartName="/word/charts/chart253.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47.xml" ContentType="application/vnd.openxmlformats-officedocument.themeOverride+xml"/>
  <Override PartName="/word/charts/chart254.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8.xml" ContentType="application/vnd.openxmlformats-officedocument.themeOverride+xml"/>
  <Override PartName="/word/charts/chart255.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49.xml" ContentType="application/vnd.openxmlformats-officedocument.themeOverride+xml"/>
  <Override PartName="/word/charts/chart256.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0.xml" ContentType="application/vnd.openxmlformats-officedocument.themeOverride+xml"/>
  <Override PartName="/word/charts/chart257.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1.xml" ContentType="application/vnd.openxmlformats-officedocument.themeOverride+xml"/>
  <Override PartName="/word/charts/chart258.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2.xml" ContentType="application/vnd.openxmlformats-officedocument.themeOverride+xml"/>
  <Override PartName="/word/charts/chart259.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3.xml" ContentType="application/vnd.openxmlformats-officedocument.themeOverride+xml"/>
  <Override PartName="/word/charts/chart260.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4.xml" ContentType="application/vnd.openxmlformats-officedocument.themeOverride+xml"/>
  <Override PartName="/word/charts/chart261.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5.xml" ContentType="application/vnd.openxmlformats-officedocument.themeOverride+xml"/>
  <Override PartName="/word/charts/chart262.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56.xml" ContentType="application/vnd.openxmlformats-officedocument.themeOverride+xml"/>
  <Override PartName="/word/charts/chart263.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57.xml" ContentType="application/vnd.openxmlformats-officedocument.themeOverride+xml"/>
  <Override PartName="/word/charts/chart264.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58.xml" ContentType="application/vnd.openxmlformats-officedocument.themeOverride+xml"/>
  <Override PartName="/word/charts/chart265.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59.xml" ContentType="application/vnd.openxmlformats-officedocument.themeOverride+xml"/>
  <Override PartName="/word/charts/chart266.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0.xml" ContentType="application/vnd.openxmlformats-officedocument.themeOverride+xml"/>
  <Override PartName="/word/charts/chart267.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1.xml" ContentType="application/vnd.openxmlformats-officedocument.themeOverride+xml"/>
  <Override PartName="/word/charts/chart268.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2.xml" ContentType="application/vnd.openxmlformats-officedocument.themeOverride+xml"/>
  <Override PartName="/word/charts/chart269.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3.xml" ContentType="application/vnd.openxmlformats-officedocument.themeOverride+xml"/>
  <Override PartName="/word/charts/chart270.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4.xml" ContentType="application/vnd.openxmlformats-officedocument.themeOverride+xml"/>
  <Override PartName="/word/charts/chart271.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5.xml" ContentType="application/vnd.openxmlformats-officedocument.themeOverride+xml"/>
  <Override PartName="/word/charts/chart272.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66.xml" ContentType="application/vnd.openxmlformats-officedocument.themeOverride+xml"/>
  <Override PartName="/word/charts/chart273.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67.xml" ContentType="application/vnd.openxmlformats-officedocument.themeOverride+xml"/>
  <Override PartName="/word/charts/chart274.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68.xml" ContentType="application/vnd.openxmlformats-officedocument.themeOverride+xml"/>
  <Override PartName="/word/charts/chart275.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69.xml" ContentType="application/vnd.openxmlformats-officedocument.themeOverride+xml"/>
  <Override PartName="/word/charts/chart276.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70.xml" ContentType="application/vnd.openxmlformats-officedocument.themeOverride+xml"/>
  <Override PartName="/word/charts/chart277.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1.xml" ContentType="application/vnd.openxmlformats-officedocument.themeOverride+xml"/>
  <Override PartName="/word/charts/chart278.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2.xml" ContentType="application/vnd.openxmlformats-officedocument.themeOverride+xml"/>
  <Override PartName="/word/charts/chart279.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3.xml" ContentType="application/vnd.openxmlformats-officedocument.themeOverride+xml"/>
  <Override PartName="/word/charts/chart280.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4.xml" ContentType="application/vnd.openxmlformats-officedocument.themeOverride+xml"/>
  <Override PartName="/word/charts/chart281.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5.xml" ContentType="application/vnd.openxmlformats-officedocument.themeOverride+xml"/>
  <Override PartName="/word/charts/chart282.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76.xml" ContentType="application/vnd.openxmlformats-officedocument.themeOverride+xml"/>
  <Override PartName="/word/charts/chart283.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77.xml" ContentType="application/vnd.openxmlformats-officedocument.themeOverride+xml"/>
  <Override PartName="/word/charts/chart284.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78.xml" ContentType="application/vnd.openxmlformats-officedocument.themeOverride+xml"/>
  <Override PartName="/word/charts/chart285.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79.xml" ContentType="application/vnd.openxmlformats-officedocument.themeOverride+xml"/>
  <Override PartName="/word/charts/chart286.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80.xml" ContentType="application/vnd.openxmlformats-officedocument.themeOverride+xml"/>
  <Override PartName="/word/charts/chart287.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1.xml" ContentType="application/vnd.openxmlformats-officedocument.themeOverride+xml"/>
  <Override PartName="/word/charts/chart288.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2.xml" ContentType="application/vnd.openxmlformats-officedocument.themeOverride+xml"/>
  <Override PartName="/word/charts/chart289.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3.xml" ContentType="application/vnd.openxmlformats-officedocument.themeOverride+xml"/>
  <Override PartName="/word/charts/chart290.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4.xml" ContentType="application/vnd.openxmlformats-officedocument.themeOverride+xml"/>
  <Override PartName="/word/charts/chart291.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5.xml" ContentType="application/vnd.openxmlformats-officedocument.themeOverride+xml"/>
  <Override PartName="/word/charts/chart292.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86.xml" ContentType="application/vnd.openxmlformats-officedocument.themeOverride+xml"/>
  <Override PartName="/word/charts/chart293.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87.xml" ContentType="application/vnd.openxmlformats-officedocument.themeOverride+xml"/>
  <Override PartName="/word/charts/chart294.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88.xml" ContentType="application/vnd.openxmlformats-officedocument.themeOverride+xml"/>
  <Override PartName="/word/charts/chart295.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89.xml" ContentType="application/vnd.openxmlformats-officedocument.themeOverride+xml"/>
  <Override PartName="/word/charts/chart296.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90.xml" ContentType="application/vnd.openxmlformats-officedocument.themeOverride+xml"/>
  <Override PartName="/word/charts/chart297.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91.xml" ContentType="application/vnd.openxmlformats-officedocument.themeOverride+xml"/>
  <Override PartName="/word/charts/chart298.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92.xml" ContentType="application/vnd.openxmlformats-officedocument.themeOverride+xml"/>
  <Override PartName="/word/charts/chart299.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93.xml" ContentType="application/vnd.openxmlformats-officedocument.themeOverride+xml"/>
  <Override PartName="/word/charts/chart300.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94.xml" ContentType="application/vnd.openxmlformats-officedocument.themeOverride+xml"/>
  <Override PartName="/word/charts/chart301.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95.xml" ContentType="application/vnd.openxmlformats-officedocument.themeOverride+xml"/>
  <Override PartName="/word/charts/chart302.xml" ContentType="application/vnd.openxmlformats-officedocument.drawingml.chart+xml"/>
  <Override PartName="/word/charts/style300.xml" ContentType="application/vnd.ms-office.chartstyle+xml"/>
  <Override PartName="/word/charts/colors300.xml" ContentType="application/vnd.ms-office.chartcolorstyle+xml"/>
  <Override PartName="/word/theme/themeOverride296.xml" ContentType="application/vnd.openxmlformats-officedocument.themeOverride+xml"/>
  <Override PartName="/word/charts/chart303.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297.xml" ContentType="application/vnd.openxmlformats-officedocument.themeOverride+xml"/>
  <Override PartName="/word/charts/chart304.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298.xml" ContentType="application/vnd.openxmlformats-officedocument.themeOverride+xml"/>
  <Override PartName="/word/charts/chart305.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299.xml" ContentType="application/vnd.openxmlformats-officedocument.themeOverride+xml"/>
  <Override PartName="/word/charts/chart306.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300.xml" ContentType="application/vnd.openxmlformats-officedocument.themeOverride+xml"/>
  <Override PartName="/word/charts/chart307.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301.xml" ContentType="application/vnd.openxmlformats-officedocument.themeOverride+xml"/>
  <Override PartName="/word/charts/chart308.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302.xml" ContentType="application/vnd.openxmlformats-officedocument.themeOverride+xml"/>
  <Override PartName="/word/charts/chart309.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303.xml" ContentType="application/vnd.openxmlformats-officedocument.themeOverride+xml"/>
  <Override PartName="/word/charts/chart310.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304.xml" ContentType="application/vnd.openxmlformats-officedocument.themeOverride+xml"/>
  <Override PartName="/word/charts/chart311.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305.xml" ContentType="application/vnd.openxmlformats-officedocument.themeOverride+xml"/>
  <Override PartName="/word/charts/chart312.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306.xml" ContentType="application/vnd.openxmlformats-officedocument.themeOverride+xml"/>
  <Override PartName="/word/charts/chart313.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307.xml" ContentType="application/vnd.openxmlformats-officedocument.themeOverride+xml"/>
  <Override PartName="/word/charts/chart314.xml" ContentType="application/vnd.openxmlformats-officedocument.drawingml.chart+xml"/>
  <Override PartName="/word/charts/style312.xml" ContentType="application/vnd.ms-office.chartstyle+xml"/>
  <Override PartName="/word/charts/colors312.xml" ContentType="application/vnd.ms-office.chartcolorstyle+xml"/>
  <Override PartName="/word/theme/themeOverride308.xml" ContentType="application/vnd.openxmlformats-officedocument.themeOverride+xml"/>
  <Override PartName="/word/charts/chart315.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309.xml" ContentType="application/vnd.openxmlformats-officedocument.themeOverride+xml"/>
  <Override PartName="/word/charts/chart316.xml" ContentType="application/vnd.openxmlformats-officedocument.drawingml.chart+xml"/>
  <Override PartName="/word/charts/style314.xml" ContentType="application/vnd.ms-office.chartstyle+xml"/>
  <Override PartName="/word/charts/colors314.xml" ContentType="application/vnd.ms-office.chartcolorstyle+xml"/>
  <Override PartName="/word/theme/themeOverride310.xml" ContentType="application/vnd.openxmlformats-officedocument.themeOverride+xml"/>
  <Override PartName="/word/charts/chart317.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311.xml" ContentType="application/vnd.openxmlformats-officedocument.themeOverride+xml"/>
  <Override PartName="/word/charts/chart318.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312.xml" ContentType="application/vnd.openxmlformats-officedocument.themeOverride+xml"/>
  <Override PartName="/word/charts/chart319.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13.xml" ContentType="application/vnd.openxmlformats-officedocument.themeOverride+xml"/>
  <Override PartName="/word/charts/chart320.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14.xml" ContentType="application/vnd.openxmlformats-officedocument.themeOverride+xml"/>
  <Override PartName="/word/charts/chart321.xml" ContentType="application/vnd.openxmlformats-officedocument.drawingml.chart+xml"/>
  <Override PartName="/word/charts/style319.xml" ContentType="application/vnd.ms-office.chartstyle+xml"/>
  <Override PartName="/word/charts/colors319.xml" ContentType="application/vnd.ms-office.chartcolorstyle+xml"/>
  <Override PartName="/word/charts/chart322.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15.xml" ContentType="application/vnd.openxmlformats-officedocument.themeOverride+xml"/>
  <Override PartName="/word/charts/chart323.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16.xml" ContentType="application/vnd.openxmlformats-officedocument.themeOverride+xml"/>
  <Override PartName="/word/charts/chart324.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17.xml" ContentType="application/vnd.openxmlformats-officedocument.themeOverride+xml"/>
  <Override PartName="/word/charts/chart325.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18.xml" ContentType="application/vnd.openxmlformats-officedocument.themeOverride+xml"/>
  <Override PartName="/word/charts/chart326.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19.xml" ContentType="application/vnd.openxmlformats-officedocument.themeOverride+xml"/>
  <Override PartName="/word/charts/chart327.xml" ContentType="application/vnd.openxmlformats-officedocument.drawingml.chart+xml"/>
  <Override PartName="/word/charts/style325.xml" ContentType="application/vnd.ms-office.chartstyle+xml"/>
  <Override PartName="/word/charts/colors325.xml" ContentType="application/vnd.ms-office.chartcolorstyle+xml"/>
  <Override PartName="/word/theme/themeOverride320.xml" ContentType="application/vnd.openxmlformats-officedocument.themeOverride+xml"/>
  <Override PartName="/word/charts/chart328.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21.xml" ContentType="application/vnd.openxmlformats-officedocument.themeOverride+xml"/>
  <Override PartName="/word/charts/chart329.xml" ContentType="application/vnd.openxmlformats-officedocument.drawingml.chart+xml"/>
  <Override PartName="/word/charts/style327.xml" ContentType="application/vnd.ms-office.chartstyle+xml"/>
  <Override PartName="/word/charts/colors327.xml" ContentType="application/vnd.ms-office.chartcolorstyle+xml"/>
  <Override PartName="/word/theme/themeOverride322.xml" ContentType="application/vnd.openxmlformats-officedocument.themeOverride+xml"/>
  <Override PartName="/word/charts/chart330.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23.xml" ContentType="application/vnd.openxmlformats-officedocument.themeOverride+xml"/>
  <Override PartName="/word/charts/chart331.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24.xml" ContentType="application/vnd.openxmlformats-officedocument.themeOverride+xml"/>
  <Override PartName="/word/charts/chart332.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25.xml" ContentType="application/vnd.openxmlformats-officedocument.themeOverride+xml"/>
  <Override PartName="/word/charts/chart333.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26.xml" ContentType="application/vnd.openxmlformats-officedocument.themeOverride+xml"/>
  <Override PartName="/word/charts/chart334.xml" ContentType="application/vnd.openxmlformats-officedocument.drawingml.chart+xml"/>
  <Override PartName="/word/charts/style332.xml" ContentType="application/vnd.ms-office.chartstyle+xml"/>
  <Override PartName="/word/charts/colors332.xml" ContentType="application/vnd.ms-office.chartcolorstyle+xml"/>
  <Override PartName="/word/theme/themeOverride327.xml" ContentType="application/vnd.openxmlformats-officedocument.themeOverride+xml"/>
  <Override PartName="/word/charts/chart335.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28.xml" ContentType="application/vnd.openxmlformats-officedocument.themeOverride+xml"/>
  <Override PartName="/word/charts/chart336.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29.xml" ContentType="application/vnd.openxmlformats-officedocument.themeOverride+xml"/>
  <Override PartName="/word/charts/chart337.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30.xml" ContentType="application/vnd.openxmlformats-officedocument.themeOverride+xml"/>
  <Override PartName="/word/charts/chart338.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31.xml" ContentType="application/vnd.openxmlformats-officedocument.themeOverride+xml"/>
  <Override PartName="/word/charts/chart339.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32.xml" ContentType="application/vnd.openxmlformats-officedocument.themeOverride+xml"/>
  <Override PartName="/word/charts/chart340.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33.xml" ContentType="application/vnd.openxmlformats-officedocument.themeOverride+xml"/>
  <Override PartName="/word/charts/chart341.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34.xml" ContentType="application/vnd.openxmlformats-officedocument.themeOverride+xml"/>
  <Override PartName="/word/charts/chart342.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35.xml" ContentType="application/vnd.openxmlformats-officedocument.themeOverride+xml"/>
  <Override PartName="/word/charts/chart343.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36.xml" ContentType="application/vnd.openxmlformats-officedocument.themeOverride+xml"/>
  <Override PartName="/word/charts/chart344.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37.xml" ContentType="application/vnd.openxmlformats-officedocument.themeOverride+xml"/>
  <Override PartName="/word/charts/chart345.xml" ContentType="application/vnd.openxmlformats-officedocument.drawingml.chart+xml"/>
  <Override PartName="/word/charts/style343.xml" ContentType="application/vnd.ms-office.chartstyle+xml"/>
  <Override PartName="/word/charts/colors343.xml" ContentType="application/vnd.ms-office.chartcolorstyle+xml"/>
  <Override PartName="/word/theme/themeOverride338.xml" ContentType="application/vnd.openxmlformats-officedocument.themeOverride+xml"/>
  <Override PartName="/word/charts/chart346.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39.xml" ContentType="application/vnd.openxmlformats-officedocument.themeOverride+xml"/>
  <Override PartName="/word/charts/chart347.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40.xml" ContentType="application/vnd.openxmlformats-officedocument.themeOverride+xml"/>
  <Override PartName="/word/charts/chart348.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41.xml" ContentType="application/vnd.openxmlformats-officedocument.themeOverride+xml"/>
  <Override PartName="/word/charts/chart349.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42.xml" ContentType="application/vnd.openxmlformats-officedocument.themeOverride+xml"/>
  <Override PartName="/word/charts/chart350.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43.xml" ContentType="application/vnd.openxmlformats-officedocument.themeOverride+xml"/>
  <Override PartName="/word/charts/chart351.xml" ContentType="application/vnd.openxmlformats-officedocument.drawingml.chart+xml"/>
  <Override PartName="/word/charts/style349.xml" ContentType="application/vnd.ms-office.chartstyle+xml"/>
  <Override PartName="/word/charts/colors349.xml" ContentType="application/vnd.ms-office.chartcolorstyle+xml"/>
  <Override PartName="/word/charts/chart352.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44.xml" ContentType="application/vnd.openxmlformats-officedocument.themeOverride+xml"/>
  <Override PartName="/word/charts/chart353.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45.xml" ContentType="application/vnd.openxmlformats-officedocument.themeOverride+xml"/>
  <Override PartName="/word/charts/chart354.xml" ContentType="application/vnd.openxmlformats-officedocument.drawingml.chart+xml"/>
  <Override PartName="/word/charts/style352.xml" ContentType="application/vnd.ms-office.chartstyle+xml"/>
  <Override PartName="/word/charts/colors352.xml" ContentType="application/vnd.ms-office.chartcolorstyle+xml"/>
  <Override PartName="/word/charts/chart355.xml" ContentType="application/vnd.openxmlformats-officedocument.drawingml.chart+xml"/>
  <Override PartName="/word/charts/style353.xml" ContentType="application/vnd.ms-office.chartstyle+xml"/>
  <Override PartName="/word/charts/colors353.xml" ContentType="application/vnd.ms-office.chartcolorstyle+xml"/>
  <Override PartName="/word/charts/chart356.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46.xml" ContentType="application/vnd.openxmlformats-officedocument.themeOverride+xml"/>
  <Override PartName="/word/charts/chart357.xml" ContentType="application/vnd.openxmlformats-officedocument.drawingml.chart+xml"/>
  <Override PartName="/word/charts/style355.xml" ContentType="application/vnd.ms-office.chartstyle+xml"/>
  <Override PartName="/word/charts/colors355.xml" ContentType="application/vnd.ms-office.chartcolorstyle+xml"/>
  <Override PartName="/word/charts/chart358.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47.xml" ContentType="application/vnd.openxmlformats-officedocument.themeOverride+xml"/>
  <Override PartName="/word/charts/chart359.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48.xml" ContentType="application/vnd.openxmlformats-officedocument.themeOverride+xml"/>
  <Override PartName="/word/charts/chart360.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49.xml" ContentType="application/vnd.openxmlformats-officedocument.themeOverride+xml"/>
  <Override PartName="/word/charts/chart361.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50.xml" ContentType="application/vnd.openxmlformats-officedocument.themeOverride+xml"/>
  <Override PartName="/word/charts/chart362.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51.xml" ContentType="application/vnd.openxmlformats-officedocument.themeOverride+xml"/>
  <Override PartName="/word/charts/chart363.xml" ContentType="application/vnd.openxmlformats-officedocument.drawingml.chart+xml"/>
  <Override PartName="/word/charts/style361.xml" ContentType="application/vnd.ms-office.chartstyle+xml"/>
  <Override PartName="/word/charts/colors361.xml" ContentType="application/vnd.ms-office.chartcolorstyle+xml"/>
  <Override PartName="/word/theme/themeOverride352.xml" ContentType="application/vnd.openxmlformats-officedocument.themeOverride+xml"/>
  <Override PartName="/word/charts/chart364.xml" ContentType="application/vnd.openxmlformats-officedocument.drawingml.chart+xml"/>
  <Override PartName="/word/charts/style362.xml" ContentType="application/vnd.ms-office.chartstyle+xml"/>
  <Override PartName="/word/charts/colors362.xml" ContentType="application/vnd.ms-office.chartcolorstyle+xml"/>
  <Override PartName="/word/theme/themeOverride353.xml" ContentType="application/vnd.openxmlformats-officedocument.themeOverride+xml"/>
  <Override PartName="/word/charts/chart365.xml" ContentType="application/vnd.openxmlformats-officedocument.drawingml.chart+xml"/>
  <Override PartName="/word/charts/style363.xml" ContentType="application/vnd.ms-office.chartstyle+xml"/>
  <Override PartName="/word/charts/colors363.xml" ContentType="application/vnd.ms-office.chartcolorstyle+xml"/>
  <Override PartName="/word/charts/chart366.xml" ContentType="application/vnd.openxmlformats-officedocument.drawingml.chart+xml"/>
  <Override PartName="/word/charts/style364.xml" ContentType="application/vnd.ms-office.chartstyle+xml"/>
  <Override PartName="/word/charts/colors364.xml" ContentType="application/vnd.ms-office.chartcolorstyle+xml"/>
  <Override PartName="/word/theme/themeOverride354.xml" ContentType="application/vnd.openxmlformats-officedocument.themeOverride+xml"/>
  <Override PartName="/word/charts/chart367.xml" ContentType="application/vnd.openxmlformats-officedocument.drawingml.chart+xml"/>
  <Override PartName="/word/charts/style365.xml" ContentType="application/vnd.ms-office.chartstyle+xml"/>
  <Override PartName="/word/charts/colors365.xml" ContentType="application/vnd.ms-office.chartcolorstyle+xml"/>
  <Override PartName="/word/theme/themeOverride355.xml" ContentType="application/vnd.openxmlformats-officedocument.themeOverride+xml"/>
  <Override PartName="/word/charts/chart368.xml" ContentType="application/vnd.openxmlformats-officedocument.drawingml.chart+xml"/>
  <Override PartName="/word/charts/style366.xml" ContentType="application/vnd.ms-office.chartstyle+xml"/>
  <Override PartName="/word/charts/colors366.xml" ContentType="application/vnd.ms-office.chartcolorstyle+xml"/>
  <Override PartName="/word/theme/themeOverride35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E7FC" w14:textId="3824B852"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w:t>
      </w:r>
      <w:r w:rsidR="00B55486">
        <w:rPr>
          <w:b/>
          <w:sz w:val="28"/>
          <w:szCs w:val="28"/>
        </w:rPr>
        <w:t>1</w:t>
      </w:r>
      <w:r w:rsidR="004E747A" w:rsidRPr="00FE27F6">
        <w:rPr>
          <w:b/>
          <w:sz w:val="28"/>
          <w:szCs w:val="28"/>
        </w:rPr>
        <w:t>.gadā</w:t>
      </w:r>
      <w:r w:rsidR="007F1BE5" w:rsidRPr="00FE27F6">
        <w:rPr>
          <w:b/>
          <w:sz w:val="28"/>
          <w:szCs w:val="28"/>
        </w:rPr>
        <w:t xml:space="preserve"> (janvāris-</w:t>
      </w:r>
      <w:r w:rsidR="00DC2653">
        <w:rPr>
          <w:b/>
          <w:sz w:val="28"/>
          <w:szCs w:val="28"/>
        </w:rPr>
        <w:t>decembris</w:t>
      </w:r>
      <w:r w:rsidR="007F1BE5" w:rsidRPr="00FE27F6">
        <w:rPr>
          <w:b/>
          <w:sz w:val="28"/>
          <w:szCs w:val="28"/>
        </w:rPr>
        <w:t>)</w:t>
      </w:r>
    </w:p>
    <w:p w14:paraId="7A4366D1"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2BD08B10" wp14:editId="7A73BA14">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FD063" w14:textId="64202B04" w:rsidR="00B378DB" w:rsidRPr="00DF22BC" w:rsidRDefault="00B378D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B378DB" w:rsidRPr="00DF22BC" w:rsidRDefault="00B378D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357A1168" w:rsidR="00B378DB" w:rsidRDefault="00B378DB" w:rsidP="00E0166F">
                            <w:pPr>
                              <w:spacing w:after="120"/>
                              <w:jc w:val="center"/>
                              <w:rPr>
                                <w:color w:val="002060"/>
                              </w:rPr>
                            </w:pPr>
                            <w:r>
                              <w:rPr>
                                <w:color w:val="002060"/>
                              </w:rPr>
                              <w:t>2021.gad</w:t>
                            </w:r>
                            <w:r w:rsidR="00B64F4A">
                              <w:rPr>
                                <w:color w:val="002060"/>
                              </w:rPr>
                              <w:t>ā</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sidR="00B64F4A">
                              <w:rPr>
                                <w:b/>
                                <w:color w:val="002060"/>
                              </w:rPr>
                              <w:t>2 158</w:t>
                            </w:r>
                            <w:r>
                              <w:rPr>
                                <w:b/>
                                <w:color w:val="002060"/>
                              </w:rPr>
                              <w:t>,</w:t>
                            </w:r>
                            <w:r w:rsidR="00B64F4A">
                              <w:rPr>
                                <w:b/>
                                <w:color w:val="002060"/>
                              </w:rPr>
                              <w:t>3</w:t>
                            </w:r>
                            <w:r>
                              <w:rPr>
                                <w:b/>
                                <w:color w:val="002060"/>
                              </w:rPr>
                              <w:t xml:space="preserve"> miljonu</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2</w:t>
                            </w:r>
                            <w:r w:rsidR="00B64F4A">
                              <w:rPr>
                                <w:b/>
                                <w:color w:val="002060"/>
                              </w:rPr>
                              <w:t>7</w:t>
                            </w:r>
                            <w:r>
                              <w:rPr>
                                <w:b/>
                                <w:color w:val="002060"/>
                              </w:rPr>
                              <w:t>,</w:t>
                            </w:r>
                            <w:r w:rsidR="00B64F4A">
                              <w:rPr>
                                <w:b/>
                                <w:color w:val="002060"/>
                              </w:rPr>
                              <w:t>51</w:t>
                            </w:r>
                            <w:r>
                              <w:rPr>
                                <w:b/>
                                <w:color w:val="002060"/>
                              </w:rPr>
                              <w:t>%</w:t>
                            </w:r>
                            <w:r>
                              <w:rPr>
                                <w:color w:val="002060"/>
                              </w:rPr>
                              <w:t>, un tas ir saistīts ar:</w:t>
                            </w:r>
                          </w:p>
                          <w:p w14:paraId="6DF9CF69" w14:textId="1DB89786" w:rsidR="00B378DB" w:rsidRPr="00E0166F" w:rsidRDefault="00B64F4A" w:rsidP="008A64DD">
                            <w:pPr>
                              <w:pStyle w:val="ListParagraph"/>
                              <w:numPr>
                                <w:ilvl w:val="0"/>
                                <w:numId w:val="1"/>
                              </w:numPr>
                              <w:jc w:val="both"/>
                              <w:rPr>
                                <w:color w:val="002060"/>
                                <w:sz w:val="20"/>
                              </w:rPr>
                            </w:pPr>
                            <w:r>
                              <w:rPr>
                                <w:b/>
                                <w:color w:val="002060"/>
                                <w:sz w:val="20"/>
                              </w:rPr>
                              <w:t>66,4</w:t>
                            </w:r>
                            <w:r w:rsidR="00B378DB" w:rsidRPr="00E0166F">
                              <w:rPr>
                                <w:b/>
                                <w:color w:val="002060"/>
                                <w:sz w:val="20"/>
                              </w:rPr>
                              <w:t xml:space="preserve"> miljoni</w:t>
                            </w:r>
                            <w:r w:rsidR="00B378DB" w:rsidRPr="00E0166F">
                              <w:rPr>
                                <w:color w:val="002060"/>
                                <w:sz w:val="20"/>
                              </w:rPr>
                              <w:t xml:space="preserve"> </w:t>
                            </w:r>
                            <w:proofErr w:type="spellStart"/>
                            <w:r w:rsidR="00B378DB" w:rsidRPr="00E0166F">
                              <w:rPr>
                                <w:i/>
                                <w:color w:val="002060"/>
                                <w:sz w:val="20"/>
                              </w:rPr>
                              <w:t>euro</w:t>
                            </w:r>
                            <w:proofErr w:type="spellEnd"/>
                            <w:r w:rsidR="00B378DB" w:rsidRPr="00E0166F">
                              <w:rPr>
                                <w:color w:val="002060"/>
                                <w:sz w:val="20"/>
                              </w:rPr>
                              <w:t xml:space="preserve"> kārtējā gadā saņemtās </w:t>
                            </w:r>
                            <w:r w:rsidR="00B378DB" w:rsidRPr="00E0166F">
                              <w:rPr>
                                <w:b/>
                                <w:color w:val="002060"/>
                                <w:sz w:val="20"/>
                              </w:rPr>
                              <w:t>ārvalstu finanšu palīdzības līdzekļu</w:t>
                            </w:r>
                            <w:r w:rsidR="00B378DB" w:rsidRPr="00E0166F">
                              <w:rPr>
                                <w:color w:val="002060"/>
                                <w:sz w:val="20"/>
                              </w:rPr>
                              <w:t xml:space="preserve"> izmantošanu;</w:t>
                            </w:r>
                          </w:p>
                          <w:p w14:paraId="2396CFE1" w14:textId="69B6DACF" w:rsidR="00B378DB" w:rsidRPr="00E0166F" w:rsidRDefault="00B378DB" w:rsidP="008A64DD">
                            <w:pPr>
                              <w:pStyle w:val="ListParagraph"/>
                              <w:numPr>
                                <w:ilvl w:val="0"/>
                                <w:numId w:val="1"/>
                              </w:numPr>
                              <w:jc w:val="both"/>
                              <w:rPr>
                                <w:color w:val="002060"/>
                                <w:sz w:val="20"/>
                              </w:rPr>
                            </w:pPr>
                            <w:r>
                              <w:rPr>
                                <w:b/>
                                <w:color w:val="002060"/>
                                <w:sz w:val="20"/>
                              </w:rPr>
                              <w:t>31,</w:t>
                            </w:r>
                            <w:r w:rsidR="00A457B8">
                              <w:rPr>
                                <w:b/>
                                <w:color w:val="002060"/>
                                <w:sz w:val="20"/>
                              </w:rPr>
                              <w:t>6</w:t>
                            </w:r>
                            <w:r>
                              <w:rPr>
                                <w:b/>
                                <w:color w:val="002060"/>
                                <w:sz w:val="20"/>
                              </w:rPr>
                              <w:t xml:space="preserve">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AAE93EA" w:rsidR="00B378DB" w:rsidRPr="00E0166F" w:rsidRDefault="00A457B8" w:rsidP="008A64DD">
                            <w:pPr>
                              <w:pStyle w:val="ListParagraph"/>
                              <w:numPr>
                                <w:ilvl w:val="0"/>
                                <w:numId w:val="1"/>
                              </w:numPr>
                              <w:contextualSpacing w:val="0"/>
                              <w:jc w:val="both"/>
                              <w:rPr>
                                <w:color w:val="002060"/>
                                <w:sz w:val="20"/>
                              </w:rPr>
                            </w:pPr>
                            <w:r>
                              <w:rPr>
                                <w:b/>
                                <w:bCs/>
                                <w:color w:val="002060"/>
                                <w:sz w:val="20"/>
                              </w:rPr>
                              <w:t>1</w:t>
                            </w:r>
                            <w:r w:rsidR="00B64F4A">
                              <w:rPr>
                                <w:b/>
                                <w:bCs/>
                                <w:color w:val="002060"/>
                                <w:sz w:val="20"/>
                              </w:rPr>
                              <w:t>5</w:t>
                            </w:r>
                            <w:r w:rsidR="00B378DB">
                              <w:rPr>
                                <w:b/>
                                <w:bCs/>
                                <w:color w:val="002060"/>
                                <w:sz w:val="20"/>
                              </w:rPr>
                              <w:t>,</w:t>
                            </w:r>
                            <w:r w:rsidR="00B64F4A">
                              <w:rPr>
                                <w:b/>
                                <w:bCs/>
                                <w:color w:val="002060"/>
                                <w:sz w:val="20"/>
                              </w:rPr>
                              <w:t>4</w:t>
                            </w:r>
                            <w:r w:rsidR="00B378DB">
                              <w:rPr>
                                <w:b/>
                                <w:bCs/>
                                <w:color w:val="002060"/>
                                <w:sz w:val="20"/>
                              </w:rPr>
                              <w:t xml:space="preserve"> miljoni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pašu ieņēmumu</w:t>
                            </w:r>
                            <w:r w:rsidR="00B378DB" w:rsidRPr="00E0166F">
                              <w:rPr>
                                <w:color w:val="002060"/>
                                <w:sz w:val="20"/>
                              </w:rPr>
                              <w:t xml:space="preserve"> izmantošanu;</w:t>
                            </w:r>
                          </w:p>
                          <w:p w14:paraId="1AEF548C" w14:textId="018861AB" w:rsidR="00B378DB" w:rsidRPr="00E0166F" w:rsidRDefault="00A457B8" w:rsidP="008A64DD">
                            <w:pPr>
                              <w:pStyle w:val="ListParagraph"/>
                              <w:numPr>
                                <w:ilvl w:val="0"/>
                                <w:numId w:val="1"/>
                              </w:numPr>
                              <w:contextualSpacing w:val="0"/>
                              <w:jc w:val="both"/>
                              <w:rPr>
                                <w:color w:val="002060"/>
                                <w:sz w:val="20"/>
                              </w:rPr>
                            </w:pPr>
                            <w:r>
                              <w:rPr>
                                <w:b/>
                                <w:bCs/>
                                <w:color w:val="002060"/>
                                <w:sz w:val="20"/>
                              </w:rPr>
                              <w:t>9</w:t>
                            </w:r>
                            <w:r w:rsidR="00B378DB">
                              <w:rPr>
                                <w:b/>
                                <w:bCs/>
                                <w:color w:val="002060"/>
                                <w:sz w:val="20"/>
                              </w:rPr>
                              <w:t>,</w:t>
                            </w:r>
                            <w:r>
                              <w:rPr>
                                <w:b/>
                                <w:bCs/>
                                <w:color w:val="002060"/>
                                <w:sz w:val="20"/>
                              </w:rPr>
                              <w:t>7</w:t>
                            </w:r>
                            <w:r w:rsidR="00B378DB" w:rsidRPr="00E0166F">
                              <w:rPr>
                                <w:b/>
                                <w:bCs/>
                                <w:color w:val="002060"/>
                                <w:sz w:val="20"/>
                              </w:rPr>
                              <w:t xml:space="preserve"> miljon</w:t>
                            </w:r>
                            <w:r w:rsidR="00B378DB">
                              <w:rPr>
                                <w:b/>
                                <w:bCs/>
                                <w:color w:val="002060"/>
                                <w:sz w:val="20"/>
                              </w:rPr>
                              <w:t>i</w:t>
                            </w:r>
                            <w:r w:rsidR="00B378DB" w:rsidRPr="00E0166F">
                              <w:rPr>
                                <w:color w:val="002060"/>
                                <w:sz w:val="20"/>
                              </w:rPr>
                              <w:t xml:space="preserve"> </w:t>
                            </w:r>
                            <w:r w:rsidR="00B378DB" w:rsidRPr="00E0166F">
                              <w:rPr>
                                <w:i/>
                                <w:iCs/>
                                <w:color w:val="002060"/>
                                <w:sz w:val="20"/>
                              </w:rPr>
                              <w:t>euro</w:t>
                            </w:r>
                            <w:r w:rsidR="00B378DB" w:rsidRPr="00E0166F">
                              <w:rPr>
                                <w:color w:val="002060"/>
                                <w:sz w:val="20"/>
                              </w:rPr>
                              <w:t xml:space="preserve"> iepriekšējā gada </w:t>
                            </w:r>
                            <w:r w:rsidR="00B378DB" w:rsidRPr="00E0166F">
                              <w:rPr>
                                <w:b/>
                                <w:bCs/>
                                <w:color w:val="002060"/>
                                <w:sz w:val="20"/>
                              </w:rPr>
                              <w:t>pašu ieņēmumu atlikumu</w:t>
                            </w:r>
                            <w:r w:rsidR="00B378DB" w:rsidRPr="00E0166F">
                              <w:rPr>
                                <w:color w:val="002060"/>
                                <w:sz w:val="20"/>
                              </w:rPr>
                              <w:t xml:space="preserve"> izmantošanu;</w:t>
                            </w:r>
                          </w:p>
                          <w:p w14:paraId="6A8B4537" w14:textId="069E64BC" w:rsidR="00B378DB" w:rsidRDefault="00B64F4A" w:rsidP="008A64DD">
                            <w:pPr>
                              <w:pStyle w:val="ListParagraph"/>
                              <w:numPr>
                                <w:ilvl w:val="0"/>
                                <w:numId w:val="1"/>
                              </w:numPr>
                              <w:contextualSpacing w:val="0"/>
                              <w:jc w:val="both"/>
                              <w:rPr>
                                <w:color w:val="002060"/>
                                <w:sz w:val="20"/>
                              </w:rPr>
                            </w:pPr>
                            <w:r>
                              <w:rPr>
                                <w:b/>
                                <w:bCs/>
                                <w:color w:val="002060"/>
                                <w:sz w:val="20"/>
                              </w:rPr>
                              <w:t>5,6</w:t>
                            </w:r>
                            <w:r w:rsidR="00B378DB" w:rsidRPr="00E0166F">
                              <w:rPr>
                                <w:b/>
                                <w:bCs/>
                                <w:color w:val="002060"/>
                                <w:sz w:val="20"/>
                              </w:rPr>
                              <w:t xml:space="preserve"> miljoni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transfertu no citiem budžetiem</w:t>
                            </w:r>
                            <w:r w:rsidR="00B378DB">
                              <w:rPr>
                                <w:color w:val="002060"/>
                                <w:sz w:val="20"/>
                              </w:rPr>
                              <w:t xml:space="preserve"> izmantošanu;</w:t>
                            </w:r>
                          </w:p>
                          <w:p w14:paraId="7BEB3E52" w14:textId="2B30FA44" w:rsidR="00B378DB" w:rsidRDefault="00B64F4A" w:rsidP="008A64DD">
                            <w:pPr>
                              <w:pStyle w:val="ListParagraph"/>
                              <w:numPr>
                                <w:ilvl w:val="0"/>
                                <w:numId w:val="1"/>
                              </w:numPr>
                              <w:ind w:hanging="357"/>
                              <w:contextualSpacing w:val="0"/>
                              <w:jc w:val="both"/>
                              <w:rPr>
                                <w:color w:val="002060"/>
                                <w:sz w:val="20"/>
                              </w:rPr>
                            </w:pPr>
                            <w:r>
                              <w:rPr>
                                <w:b/>
                                <w:color w:val="002060"/>
                                <w:sz w:val="20"/>
                              </w:rPr>
                              <w:t>2 284</w:t>
                            </w:r>
                            <w:r w:rsidR="00B378DB">
                              <w:rPr>
                                <w:b/>
                                <w:color w:val="002060"/>
                                <w:sz w:val="20"/>
                              </w:rPr>
                              <w:t>,</w:t>
                            </w:r>
                            <w:r>
                              <w:rPr>
                                <w:b/>
                                <w:color w:val="002060"/>
                                <w:sz w:val="20"/>
                              </w:rPr>
                              <w:t>7</w:t>
                            </w:r>
                            <w:r w:rsidR="00B378DB" w:rsidRPr="004356AD">
                              <w:rPr>
                                <w:b/>
                                <w:color w:val="002060"/>
                                <w:sz w:val="20"/>
                              </w:rPr>
                              <w:t xml:space="preserve"> miljoni</w:t>
                            </w:r>
                            <w:r w:rsidR="00B378DB">
                              <w:rPr>
                                <w:color w:val="002060"/>
                                <w:sz w:val="20"/>
                              </w:rPr>
                              <w:t xml:space="preserve"> </w:t>
                            </w:r>
                            <w:proofErr w:type="spellStart"/>
                            <w:r w:rsidR="00B378DB" w:rsidRPr="004356AD">
                              <w:rPr>
                                <w:i/>
                                <w:color w:val="002060"/>
                                <w:sz w:val="20"/>
                              </w:rPr>
                              <w:t>euro</w:t>
                            </w:r>
                            <w:proofErr w:type="spellEnd"/>
                            <w:r w:rsidR="00B378DB">
                              <w:rPr>
                                <w:color w:val="002060"/>
                                <w:sz w:val="20"/>
                              </w:rPr>
                              <w:t xml:space="preserve"> aizņēmumu samazinājums;</w:t>
                            </w:r>
                          </w:p>
                          <w:p w14:paraId="0AC2CCD9" w14:textId="115727F8" w:rsidR="00B378DB" w:rsidRDefault="00A457B8" w:rsidP="008A64DD">
                            <w:pPr>
                              <w:pStyle w:val="ListParagraph"/>
                              <w:numPr>
                                <w:ilvl w:val="0"/>
                                <w:numId w:val="1"/>
                              </w:numPr>
                              <w:ind w:hanging="357"/>
                              <w:contextualSpacing w:val="0"/>
                              <w:jc w:val="both"/>
                              <w:rPr>
                                <w:color w:val="002060"/>
                                <w:sz w:val="20"/>
                              </w:rPr>
                            </w:pPr>
                            <w:r>
                              <w:rPr>
                                <w:b/>
                                <w:color w:val="002060"/>
                                <w:sz w:val="20"/>
                              </w:rPr>
                              <w:t>2</w:t>
                            </w:r>
                            <w:r w:rsidR="00B64F4A">
                              <w:rPr>
                                <w:b/>
                                <w:color w:val="002060"/>
                                <w:sz w:val="20"/>
                              </w:rPr>
                              <w:t>55</w:t>
                            </w:r>
                            <w:r w:rsidR="00B378DB">
                              <w:rPr>
                                <w:b/>
                                <w:color w:val="002060"/>
                                <w:sz w:val="20"/>
                              </w:rPr>
                              <w:t>,</w:t>
                            </w:r>
                            <w:r w:rsidR="00B64F4A">
                              <w:rPr>
                                <w:b/>
                                <w:color w:val="002060"/>
                                <w:sz w:val="20"/>
                              </w:rPr>
                              <w:t>2</w:t>
                            </w:r>
                            <w:r w:rsidR="00B378DB">
                              <w:rPr>
                                <w:b/>
                                <w:color w:val="002060"/>
                                <w:sz w:val="20"/>
                              </w:rPr>
                              <w:t xml:space="preserve"> miljoni </w:t>
                            </w:r>
                            <w:proofErr w:type="spellStart"/>
                            <w:r w:rsidR="00B378DB">
                              <w:rPr>
                                <w:i/>
                                <w:color w:val="002060"/>
                                <w:sz w:val="20"/>
                              </w:rPr>
                              <w:t>euro</w:t>
                            </w:r>
                            <w:proofErr w:type="spellEnd"/>
                            <w:r w:rsidR="00B378DB">
                              <w:rPr>
                                <w:i/>
                                <w:color w:val="002060"/>
                                <w:sz w:val="20"/>
                              </w:rPr>
                              <w:t xml:space="preserve"> </w:t>
                            </w:r>
                            <w:r w:rsidR="00B378DB">
                              <w:rPr>
                                <w:color w:val="002060"/>
                                <w:sz w:val="20"/>
                              </w:rPr>
                              <w:t>palielināta akcijas un cita līdzdalība pašu kapitālā.</w:t>
                            </w:r>
                          </w:p>
                          <w:p w14:paraId="6E395A73" w14:textId="77777777" w:rsidR="00B378DB" w:rsidRPr="00E0166F" w:rsidRDefault="00B378DB" w:rsidP="00AD1079">
                            <w:pPr>
                              <w:pStyle w:val="ListParagraph"/>
                              <w:contextualSpacing w:val="0"/>
                              <w:jc w:val="both"/>
                              <w:rPr>
                                <w:color w:val="002060"/>
                                <w:sz w:val="20"/>
                              </w:rPr>
                            </w:pPr>
                          </w:p>
                          <w:p w14:paraId="294FE1C5" w14:textId="0DFE2D33" w:rsidR="00B378DB" w:rsidRDefault="00B378DB" w:rsidP="00DF22BC">
                            <w:pPr>
                              <w:spacing w:after="120"/>
                              <w:jc w:val="center"/>
                              <w:rPr>
                                <w:color w:val="002060"/>
                              </w:rPr>
                            </w:pPr>
                            <w:r w:rsidRPr="00DF22BC">
                              <w:rPr>
                                <w:color w:val="002060"/>
                              </w:rPr>
                              <w:t xml:space="preserve">Precizētie valsts pamatbudžeta izdevumi sastāda </w:t>
                            </w:r>
                            <w:r w:rsidR="00B64F4A">
                              <w:rPr>
                                <w:b/>
                                <w:color w:val="002060"/>
                              </w:rPr>
                              <w:t>10</w:t>
                            </w:r>
                            <w:r>
                              <w:rPr>
                                <w:b/>
                                <w:color w:val="002060"/>
                              </w:rPr>
                              <w:t> </w:t>
                            </w:r>
                            <w:r w:rsidR="00B64F4A">
                              <w:rPr>
                                <w:b/>
                                <w:color w:val="002060"/>
                              </w:rPr>
                              <w:t>004</w:t>
                            </w:r>
                            <w:r>
                              <w:rPr>
                                <w:b/>
                                <w:color w:val="002060"/>
                              </w:rPr>
                              <w:t>,</w:t>
                            </w:r>
                            <w:r w:rsidR="00B64F4A">
                              <w:rPr>
                                <w:b/>
                                <w:color w:val="002060"/>
                              </w:rPr>
                              <w:t>3</w:t>
                            </w:r>
                            <w:r>
                              <w:rPr>
                                <w:b/>
                                <w:color w:val="002060"/>
                              </w:rPr>
                              <w:t xml:space="preserve"> miljonu</w:t>
                            </w:r>
                            <w:r w:rsidRPr="00DF22BC">
                              <w:rPr>
                                <w:color w:val="002060"/>
                              </w:rPr>
                              <w:t xml:space="preserve"> </w:t>
                            </w:r>
                            <w:proofErr w:type="spellStart"/>
                            <w:r w:rsidRPr="00DF22BC">
                              <w:rPr>
                                <w:i/>
                                <w:color w:val="002060"/>
                              </w:rPr>
                              <w:t>euro</w:t>
                            </w:r>
                            <w:proofErr w:type="spellEnd"/>
                            <w:r w:rsidRPr="00DF22BC">
                              <w:rPr>
                                <w:color w:val="002060"/>
                              </w:rPr>
                              <w:t>.</w:t>
                            </w:r>
                          </w:p>
                          <w:p w14:paraId="5876174E" w14:textId="7C505D35" w:rsidR="00B378DB" w:rsidRDefault="00B378DB" w:rsidP="00931E96">
                            <w:pPr>
                              <w:spacing w:after="120"/>
                              <w:jc w:val="center"/>
                            </w:pPr>
                            <w:r>
                              <w:rPr>
                                <w:color w:val="002060"/>
                              </w:rPr>
                              <w:t>2021.gad</w:t>
                            </w:r>
                            <w:r w:rsidR="00B64F4A">
                              <w:rPr>
                                <w:color w:val="002060"/>
                              </w:rPr>
                              <w:t>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sidR="00B64F4A">
                              <w:rPr>
                                <w:b/>
                                <w:color w:val="002060"/>
                              </w:rPr>
                              <w:t>64,1</w:t>
                            </w:r>
                            <w:r>
                              <w:rPr>
                                <w:b/>
                                <w:color w:val="002060"/>
                              </w:rPr>
                              <w:t xml:space="preserve"> miljoniem</w:t>
                            </w:r>
                            <w:r w:rsidRPr="00DF22BC">
                              <w:rPr>
                                <w:b/>
                                <w:color w:val="002060"/>
                              </w:rPr>
                              <w:t xml:space="preserve"> </w:t>
                            </w:r>
                            <w:proofErr w:type="spellStart"/>
                            <w:r>
                              <w:rPr>
                                <w:b/>
                                <w:i/>
                                <w:color w:val="002060"/>
                              </w:rPr>
                              <w:t>euro</w:t>
                            </w:r>
                            <w:proofErr w:type="spellEnd"/>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3 </w:t>
                            </w:r>
                            <w:r w:rsidR="00B64F4A">
                              <w:rPr>
                                <w:b/>
                                <w:color w:val="002060"/>
                              </w:rPr>
                              <w:t>236</w:t>
                            </w:r>
                            <w:r>
                              <w:rPr>
                                <w:b/>
                                <w:color w:val="002060"/>
                              </w:rPr>
                              <w:t>,</w:t>
                            </w:r>
                            <w:r w:rsidR="00E86667">
                              <w:rPr>
                                <w:b/>
                                <w:color w:val="002060"/>
                              </w:rPr>
                              <w:t>7</w:t>
                            </w:r>
                            <w:r>
                              <w:rPr>
                                <w:b/>
                                <w:color w:val="002060"/>
                              </w:rPr>
                              <w:t xml:space="preserve"> </w:t>
                            </w:r>
                            <w:r w:rsidRPr="00D97F9E">
                              <w:rPr>
                                <w:b/>
                                <w:color w:val="002060"/>
                              </w:rPr>
                              <w:t>miljonus</w:t>
                            </w:r>
                            <w:r w:rsidRPr="00DF22BC">
                              <w:rPr>
                                <w:color w:val="002060"/>
                              </w:rPr>
                              <w:t xml:space="preserve"> </w:t>
                            </w:r>
                            <w:proofErr w:type="spellStart"/>
                            <w:r w:rsidRPr="00DF22BC">
                              <w:rPr>
                                <w:i/>
                                <w:color w:val="002060"/>
                              </w:rPr>
                              <w:t>euro</w:t>
                            </w:r>
                            <w:proofErr w:type="spellEnd"/>
                            <w:r w:rsidRPr="00DF22BC">
                              <w:rPr>
                                <w:color w:val="002060"/>
                              </w:rPr>
                              <w:t>.</w:t>
                            </w:r>
                          </w:p>
                          <w:p w14:paraId="06B849C6" w14:textId="77777777" w:rsidR="00B378DB" w:rsidRDefault="00B378DB" w:rsidP="0084095E">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08B10"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" fillcolor="#deeaf6 [660]" strokecolor="#1f4d78 [1604]" strokeweight="1pt">
                <v:stroke joinstyle="miter"/>
                <v:textbox>
                  <w:txbxContent>
                    <w:p w14:paraId="57FFD063" w14:textId="64202B04" w:rsidR="00B378DB" w:rsidRPr="00DF22BC" w:rsidRDefault="00B378D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B378DB" w:rsidRPr="00DF22BC" w:rsidRDefault="00B378D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357A1168" w:rsidR="00B378DB" w:rsidRDefault="00B378DB" w:rsidP="00E0166F">
                      <w:pPr>
                        <w:spacing w:after="120"/>
                        <w:jc w:val="center"/>
                        <w:rPr>
                          <w:color w:val="002060"/>
                        </w:rPr>
                      </w:pPr>
                      <w:r>
                        <w:rPr>
                          <w:color w:val="002060"/>
                        </w:rPr>
                        <w:t>2021.gad</w:t>
                      </w:r>
                      <w:r w:rsidR="00B64F4A">
                        <w:rPr>
                          <w:color w:val="002060"/>
                        </w:rPr>
                        <w:t>ā</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sidR="00B64F4A">
                        <w:rPr>
                          <w:b/>
                          <w:color w:val="002060"/>
                        </w:rPr>
                        <w:t>2 158</w:t>
                      </w:r>
                      <w:r>
                        <w:rPr>
                          <w:b/>
                          <w:color w:val="002060"/>
                        </w:rPr>
                        <w:t>,</w:t>
                      </w:r>
                      <w:r w:rsidR="00B64F4A">
                        <w:rPr>
                          <w:b/>
                          <w:color w:val="002060"/>
                        </w:rPr>
                        <w:t>3</w:t>
                      </w:r>
                      <w:r>
                        <w:rPr>
                          <w:b/>
                          <w:color w:val="002060"/>
                        </w:rPr>
                        <w:t xml:space="preserve"> miljonu</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2</w:t>
                      </w:r>
                      <w:r w:rsidR="00B64F4A">
                        <w:rPr>
                          <w:b/>
                          <w:color w:val="002060"/>
                        </w:rPr>
                        <w:t>7</w:t>
                      </w:r>
                      <w:r>
                        <w:rPr>
                          <w:b/>
                          <w:color w:val="002060"/>
                        </w:rPr>
                        <w:t>,</w:t>
                      </w:r>
                      <w:r w:rsidR="00B64F4A">
                        <w:rPr>
                          <w:b/>
                          <w:color w:val="002060"/>
                        </w:rPr>
                        <w:t>51</w:t>
                      </w:r>
                      <w:r>
                        <w:rPr>
                          <w:b/>
                          <w:color w:val="002060"/>
                        </w:rPr>
                        <w:t>%</w:t>
                      </w:r>
                      <w:r>
                        <w:rPr>
                          <w:color w:val="002060"/>
                        </w:rPr>
                        <w:t>, un tas ir saistīts ar:</w:t>
                      </w:r>
                    </w:p>
                    <w:p w14:paraId="6DF9CF69" w14:textId="1DB89786" w:rsidR="00B378DB" w:rsidRPr="00E0166F" w:rsidRDefault="00B64F4A" w:rsidP="008A64DD">
                      <w:pPr>
                        <w:pStyle w:val="ListParagraph"/>
                        <w:numPr>
                          <w:ilvl w:val="0"/>
                          <w:numId w:val="1"/>
                        </w:numPr>
                        <w:jc w:val="both"/>
                        <w:rPr>
                          <w:color w:val="002060"/>
                          <w:sz w:val="20"/>
                        </w:rPr>
                      </w:pPr>
                      <w:r>
                        <w:rPr>
                          <w:b/>
                          <w:color w:val="002060"/>
                          <w:sz w:val="20"/>
                        </w:rPr>
                        <w:t>66,4</w:t>
                      </w:r>
                      <w:r w:rsidR="00B378DB" w:rsidRPr="00E0166F">
                        <w:rPr>
                          <w:b/>
                          <w:color w:val="002060"/>
                          <w:sz w:val="20"/>
                        </w:rPr>
                        <w:t xml:space="preserve"> miljoni</w:t>
                      </w:r>
                      <w:r w:rsidR="00B378DB" w:rsidRPr="00E0166F">
                        <w:rPr>
                          <w:color w:val="002060"/>
                          <w:sz w:val="20"/>
                        </w:rPr>
                        <w:t xml:space="preserve"> </w:t>
                      </w:r>
                      <w:proofErr w:type="spellStart"/>
                      <w:r w:rsidR="00B378DB" w:rsidRPr="00E0166F">
                        <w:rPr>
                          <w:i/>
                          <w:color w:val="002060"/>
                          <w:sz w:val="20"/>
                        </w:rPr>
                        <w:t>euro</w:t>
                      </w:r>
                      <w:proofErr w:type="spellEnd"/>
                      <w:r w:rsidR="00B378DB" w:rsidRPr="00E0166F">
                        <w:rPr>
                          <w:color w:val="002060"/>
                          <w:sz w:val="20"/>
                        </w:rPr>
                        <w:t xml:space="preserve"> kārtējā gadā saņemtās </w:t>
                      </w:r>
                      <w:r w:rsidR="00B378DB" w:rsidRPr="00E0166F">
                        <w:rPr>
                          <w:b/>
                          <w:color w:val="002060"/>
                          <w:sz w:val="20"/>
                        </w:rPr>
                        <w:t>ārvalstu finanšu palīdzības līdzekļu</w:t>
                      </w:r>
                      <w:r w:rsidR="00B378DB" w:rsidRPr="00E0166F">
                        <w:rPr>
                          <w:color w:val="002060"/>
                          <w:sz w:val="20"/>
                        </w:rPr>
                        <w:t xml:space="preserve"> izmantošanu;</w:t>
                      </w:r>
                    </w:p>
                    <w:p w14:paraId="2396CFE1" w14:textId="69B6DACF" w:rsidR="00B378DB" w:rsidRPr="00E0166F" w:rsidRDefault="00B378DB" w:rsidP="008A64DD">
                      <w:pPr>
                        <w:pStyle w:val="ListParagraph"/>
                        <w:numPr>
                          <w:ilvl w:val="0"/>
                          <w:numId w:val="1"/>
                        </w:numPr>
                        <w:jc w:val="both"/>
                        <w:rPr>
                          <w:color w:val="002060"/>
                          <w:sz w:val="20"/>
                        </w:rPr>
                      </w:pPr>
                      <w:r>
                        <w:rPr>
                          <w:b/>
                          <w:color w:val="002060"/>
                          <w:sz w:val="20"/>
                        </w:rPr>
                        <w:t>31,</w:t>
                      </w:r>
                      <w:r w:rsidR="00A457B8">
                        <w:rPr>
                          <w:b/>
                          <w:color w:val="002060"/>
                          <w:sz w:val="20"/>
                        </w:rPr>
                        <w:t>6</w:t>
                      </w:r>
                      <w:r>
                        <w:rPr>
                          <w:b/>
                          <w:color w:val="002060"/>
                          <w:sz w:val="20"/>
                        </w:rPr>
                        <w:t xml:space="preserve">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AAE93EA" w:rsidR="00B378DB" w:rsidRPr="00E0166F" w:rsidRDefault="00A457B8" w:rsidP="008A64DD">
                      <w:pPr>
                        <w:pStyle w:val="ListParagraph"/>
                        <w:numPr>
                          <w:ilvl w:val="0"/>
                          <w:numId w:val="1"/>
                        </w:numPr>
                        <w:contextualSpacing w:val="0"/>
                        <w:jc w:val="both"/>
                        <w:rPr>
                          <w:color w:val="002060"/>
                          <w:sz w:val="20"/>
                        </w:rPr>
                      </w:pPr>
                      <w:r>
                        <w:rPr>
                          <w:b/>
                          <w:bCs/>
                          <w:color w:val="002060"/>
                          <w:sz w:val="20"/>
                        </w:rPr>
                        <w:t>1</w:t>
                      </w:r>
                      <w:r w:rsidR="00B64F4A">
                        <w:rPr>
                          <w:b/>
                          <w:bCs/>
                          <w:color w:val="002060"/>
                          <w:sz w:val="20"/>
                        </w:rPr>
                        <w:t>5</w:t>
                      </w:r>
                      <w:r w:rsidR="00B378DB">
                        <w:rPr>
                          <w:b/>
                          <w:bCs/>
                          <w:color w:val="002060"/>
                          <w:sz w:val="20"/>
                        </w:rPr>
                        <w:t>,</w:t>
                      </w:r>
                      <w:r w:rsidR="00B64F4A">
                        <w:rPr>
                          <w:b/>
                          <w:bCs/>
                          <w:color w:val="002060"/>
                          <w:sz w:val="20"/>
                        </w:rPr>
                        <w:t>4</w:t>
                      </w:r>
                      <w:r w:rsidR="00B378DB">
                        <w:rPr>
                          <w:b/>
                          <w:bCs/>
                          <w:color w:val="002060"/>
                          <w:sz w:val="20"/>
                        </w:rPr>
                        <w:t xml:space="preserve"> miljoni</w:t>
                      </w:r>
                      <w:r w:rsidR="00B378DB" w:rsidRPr="00E0166F">
                        <w:rPr>
                          <w:color w:val="002060"/>
                          <w:sz w:val="20"/>
                        </w:rPr>
                        <w:t xml:space="preserve">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pašu ieņēmumu</w:t>
                      </w:r>
                      <w:r w:rsidR="00B378DB" w:rsidRPr="00E0166F">
                        <w:rPr>
                          <w:color w:val="002060"/>
                          <w:sz w:val="20"/>
                        </w:rPr>
                        <w:t xml:space="preserve"> izmantošanu;</w:t>
                      </w:r>
                    </w:p>
                    <w:p w14:paraId="1AEF548C" w14:textId="018861AB" w:rsidR="00B378DB" w:rsidRPr="00E0166F" w:rsidRDefault="00A457B8" w:rsidP="008A64DD">
                      <w:pPr>
                        <w:pStyle w:val="ListParagraph"/>
                        <w:numPr>
                          <w:ilvl w:val="0"/>
                          <w:numId w:val="1"/>
                        </w:numPr>
                        <w:contextualSpacing w:val="0"/>
                        <w:jc w:val="both"/>
                        <w:rPr>
                          <w:color w:val="002060"/>
                          <w:sz w:val="20"/>
                        </w:rPr>
                      </w:pPr>
                      <w:r>
                        <w:rPr>
                          <w:b/>
                          <w:bCs/>
                          <w:color w:val="002060"/>
                          <w:sz w:val="20"/>
                        </w:rPr>
                        <w:t>9</w:t>
                      </w:r>
                      <w:r w:rsidR="00B378DB">
                        <w:rPr>
                          <w:b/>
                          <w:bCs/>
                          <w:color w:val="002060"/>
                          <w:sz w:val="20"/>
                        </w:rPr>
                        <w:t>,</w:t>
                      </w:r>
                      <w:r>
                        <w:rPr>
                          <w:b/>
                          <w:bCs/>
                          <w:color w:val="002060"/>
                          <w:sz w:val="20"/>
                        </w:rPr>
                        <w:t>7</w:t>
                      </w:r>
                      <w:r w:rsidR="00B378DB" w:rsidRPr="00E0166F">
                        <w:rPr>
                          <w:b/>
                          <w:bCs/>
                          <w:color w:val="002060"/>
                          <w:sz w:val="20"/>
                        </w:rPr>
                        <w:t xml:space="preserve"> miljon</w:t>
                      </w:r>
                      <w:r w:rsidR="00B378DB">
                        <w:rPr>
                          <w:b/>
                          <w:bCs/>
                          <w:color w:val="002060"/>
                          <w:sz w:val="20"/>
                        </w:rPr>
                        <w:t>i</w:t>
                      </w:r>
                      <w:r w:rsidR="00B378DB" w:rsidRPr="00E0166F">
                        <w:rPr>
                          <w:color w:val="002060"/>
                          <w:sz w:val="20"/>
                        </w:rPr>
                        <w:t xml:space="preserve"> </w:t>
                      </w:r>
                      <w:r w:rsidR="00B378DB" w:rsidRPr="00E0166F">
                        <w:rPr>
                          <w:i/>
                          <w:iCs/>
                          <w:color w:val="002060"/>
                          <w:sz w:val="20"/>
                        </w:rPr>
                        <w:t>euro</w:t>
                      </w:r>
                      <w:r w:rsidR="00B378DB" w:rsidRPr="00E0166F">
                        <w:rPr>
                          <w:color w:val="002060"/>
                          <w:sz w:val="20"/>
                        </w:rPr>
                        <w:t xml:space="preserve"> iepriekšējā gada </w:t>
                      </w:r>
                      <w:r w:rsidR="00B378DB" w:rsidRPr="00E0166F">
                        <w:rPr>
                          <w:b/>
                          <w:bCs/>
                          <w:color w:val="002060"/>
                          <w:sz w:val="20"/>
                        </w:rPr>
                        <w:t>pašu ieņēmumu atlikumu</w:t>
                      </w:r>
                      <w:r w:rsidR="00B378DB" w:rsidRPr="00E0166F">
                        <w:rPr>
                          <w:color w:val="002060"/>
                          <w:sz w:val="20"/>
                        </w:rPr>
                        <w:t xml:space="preserve"> izmantošanu;</w:t>
                      </w:r>
                    </w:p>
                    <w:p w14:paraId="6A8B4537" w14:textId="069E64BC" w:rsidR="00B378DB" w:rsidRDefault="00B64F4A" w:rsidP="008A64DD">
                      <w:pPr>
                        <w:pStyle w:val="ListParagraph"/>
                        <w:numPr>
                          <w:ilvl w:val="0"/>
                          <w:numId w:val="1"/>
                        </w:numPr>
                        <w:contextualSpacing w:val="0"/>
                        <w:jc w:val="both"/>
                        <w:rPr>
                          <w:color w:val="002060"/>
                          <w:sz w:val="20"/>
                        </w:rPr>
                      </w:pPr>
                      <w:r>
                        <w:rPr>
                          <w:b/>
                          <w:bCs/>
                          <w:color w:val="002060"/>
                          <w:sz w:val="20"/>
                        </w:rPr>
                        <w:t>5,6</w:t>
                      </w:r>
                      <w:r w:rsidR="00B378DB" w:rsidRPr="00E0166F">
                        <w:rPr>
                          <w:b/>
                          <w:bCs/>
                          <w:color w:val="002060"/>
                          <w:sz w:val="20"/>
                        </w:rPr>
                        <w:t xml:space="preserve"> miljoni </w:t>
                      </w:r>
                      <w:proofErr w:type="spellStart"/>
                      <w:r w:rsidR="00B378DB" w:rsidRPr="00E0166F">
                        <w:rPr>
                          <w:i/>
                          <w:iCs/>
                          <w:color w:val="002060"/>
                          <w:sz w:val="20"/>
                        </w:rPr>
                        <w:t>euro</w:t>
                      </w:r>
                      <w:proofErr w:type="spellEnd"/>
                      <w:r w:rsidR="00B378DB" w:rsidRPr="00E0166F">
                        <w:rPr>
                          <w:color w:val="002060"/>
                          <w:sz w:val="20"/>
                        </w:rPr>
                        <w:t xml:space="preserve"> kārtējā gadā saņemto </w:t>
                      </w:r>
                      <w:r w:rsidR="00B378DB" w:rsidRPr="00E0166F">
                        <w:rPr>
                          <w:b/>
                          <w:bCs/>
                          <w:color w:val="002060"/>
                          <w:sz w:val="20"/>
                        </w:rPr>
                        <w:t>transfertu no citiem budžetiem</w:t>
                      </w:r>
                      <w:r w:rsidR="00B378DB">
                        <w:rPr>
                          <w:color w:val="002060"/>
                          <w:sz w:val="20"/>
                        </w:rPr>
                        <w:t xml:space="preserve"> izmantošanu;</w:t>
                      </w:r>
                    </w:p>
                    <w:p w14:paraId="7BEB3E52" w14:textId="2B30FA44" w:rsidR="00B378DB" w:rsidRDefault="00B64F4A" w:rsidP="008A64DD">
                      <w:pPr>
                        <w:pStyle w:val="ListParagraph"/>
                        <w:numPr>
                          <w:ilvl w:val="0"/>
                          <w:numId w:val="1"/>
                        </w:numPr>
                        <w:ind w:hanging="357"/>
                        <w:contextualSpacing w:val="0"/>
                        <w:jc w:val="both"/>
                        <w:rPr>
                          <w:color w:val="002060"/>
                          <w:sz w:val="20"/>
                        </w:rPr>
                      </w:pPr>
                      <w:r>
                        <w:rPr>
                          <w:b/>
                          <w:color w:val="002060"/>
                          <w:sz w:val="20"/>
                        </w:rPr>
                        <w:t>2 284</w:t>
                      </w:r>
                      <w:r w:rsidR="00B378DB">
                        <w:rPr>
                          <w:b/>
                          <w:color w:val="002060"/>
                          <w:sz w:val="20"/>
                        </w:rPr>
                        <w:t>,</w:t>
                      </w:r>
                      <w:r>
                        <w:rPr>
                          <w:b/>
                          <w:color w:val="002060"/>
                          <w:sz w:val="20"/>
                        </w:rPr>
                        <w:t>7</w:t>
                      </w:r>
                      <w:r w:rsidR="00B378DB" w:rsidRPr="004356AD">
                        <w:rPr>
                          <w:b/>
                          <w:color w:val="002060"/>
                          <w:sz w:val="20"/>
                        </w:rPr>
                        <w:t xml:space="preserve"> miljoni</w:t>
                      </w:r>
                      <w:r w:rsidR="00B378DB">
                        <w:rPr>
                          <w:color w:val="002060"/>
                          <w:sz w:val="20"/>
                        </w:rPr>
                        <w:t xml:space="preserve"> </w:t>
                      </w:r>
                      <w:proofErr w:type="spellStart"/>
                      <w:r w:rsidR="00B378DB" w:rsidRPr="004356AD">
                        <w:rPr>
                          <w:i/>
                          <w:color w:val="002060"/>
                          <w:sz w:val="20"/>
                        </w:rPr>
                        <w:t>euro</w:t>
                      </w:r>
                      <w:proofErr w:type="spellEnd"/>
                      <w:r w:rsidR="00B378DB">
                        <w:rPr>
                          <w:color w:val="002060"/>
                          <w:sz w:val="20"/>
                        </w:rPr>
                        <w:t xml:space="preserve"> aizņēmumu samazinājums;</w:t>
                      </w:r>
                    </w:p>
                    <w:p w14:paraId="0AC2CCD9" w14:textId="115727F8" w:rsidR="00B378DB" w:rsidRDefault="00A457B8" w:rsidP="008A64DD">
                      <w:pPr>
                        <w:pStyle w:val="ListParagraph"/>
                        <w:numPr>
                          <w:ilvl w:val="0"/>
                          <w:numId w:val="1"/>
                        </w:numPr>
                        <w:ind w:hanging="357"/>
                        <w:contextualSpacing w:val="0"/>
                        <w:jc w:val="both"/>
                        <w:rPr>
                          <w:color w:val="002060"/>
                          <w:sz w:val="20"/>
                        </w:rPr>
                      </w:pPr>
                      <w:r>
                        <w:rPr>
                          <w:b/>
                          <w:color w:val="002060"/>
                          <w:sz w:val="20"/>
                        </w:rPr>
                        <w:t>2</w:t>
                      </w:r>
                      <w:r w:rsidR="00B64F4A">
                        <w:rPr>
                          <w:b/>
                          <w:color w:val="002060"/>
                          <w:sz w:val="20"/>
                        </w:rPr>
                        <w:t>55</w:t>
                      </w:r>
                      <w:r w:rsidR="00B378DB">
                        <w:rPr>
                          <w:b/>
                          <w:color w:val="002060"/>
                          <w:sz w:val="20"/>
                        </w:rPr>
                        <w:t>,</w:t>
                      </w:r>
                      <w:r w:rsidR="00B64F4A">
                        <w:rPr>
                          <w:b/>
                          <w:color w:val="002060"/>
                          <w:sz w:val="20"/>
                        </w:rPr>
                        <w:t>2</w:t>
                      </w:r>
                      <w:r w:rsidR="00B378DB">
                        <w:rPr>
                          <w:b/>
                          <w:color w:val="002060"/>
                          <w:sz w:val="20"/>
                        </w:rPr>
                        <w:t xml:space="preserve"> miljoni </w:t>
                      </w:r>
                      <w:proofErr w:type="spellStart"/>
                      <w:r w:rsidR="00B378DB">
                        <w:rPr>
                          <w:i/>
                          <w:color w:val="002060"/>
                          <w:sz w:val="20"/>
                        </w:rPr>
                        <w:t>euro</w:t>
                      </w:r>
                      <w:proofErr w:type="spellEnd"/>
                      <w:r w:rsidR="00B378DB">
                        <w:rPr>
                          <w:i/>
                          <w:color w:val="002060"/>
                          <w:sz w:val="20"/>
                        </w:rPr>
                        <w:t xml:space="preserve"> </w:t>
                      </w:r>
                      <w:r w:rsidR="00B378DB">
                        <w:rPr>
                          <w:color w:val="002060"/>
                          <w:sz w:val="20"/>
                        </w:rPr>
                        <w:t>palielināta akcijas un cita līdzdalība pašu kapitālā.</w:t>
                      </w:r>
                    </w:p>
                    <w:p w14:paraId="6E395A73" w14:textId="77777777" w:rsidR="00B378DB" w:rsidRPr="00E0166F" w:rsidRDefault="00B378DB" w:rsidP="00AD1079">
                      <w:pPr>
                        <w:pStyle w:val="ListParagraph"/>
                        <w:contextualSpacing w:val="0"/>
                        <w:jc w:val="both"/>
                        <w:rPr>
                          <w:color w:val="002060"/>
                          <w:sz w:val="20"/>
                        </w:rPr>
                      </w:pPr>
                    </w:p>
                    <w:p w14:paraId="294FE1C5" w14:textId="0DFE2D33" w:rsidR="00B378DB" w:rsidRDefault="00B378DB" w:rsidP="00DF22BC">
                      <w:pPr>
                        <w:spacing w:after="120"/>
                        <w:jc w:val="center"/>
                        <w:rPr>
                          <w:color w:val="002060"/>
                        </w:rPr>
                      </w:pPr>
                      <w:r w:rsidRPr="00DF22BC">
                        <w:rPr>
                          <w:color w:val="002060"/>
                        </w:rPr>
                        <w:t xml:space="preserve">Precizētie valsts pamatbudžeta izdevumi sastāda </w:t>
                      </w:r>
                      <w:r w:rsidR="00B64F4A">
                        <w:rPr>
                          <w:b/>
                          <w:color w:val="002060"/>
                        </w:rPr>
                        <w:t>10</w:t>
                      </w:r>
                      <w:r>
                        <w:rPr>
                          <w:b/>
                          <w:color w:val="002060"/>
                        </w:rPr>
                        <w:t> </w:t>
                      </w:r>
                      <w:r w:rsidR="00B64F4A">
                        <w:rPr>
                          <w:b/>
                          <w:color w:val="002060"/>
                        </w:rPr>
                        <w:t>004</w:t>
                      </w:r>
                      <w:r>
                        <w:rPr>
                          <w:b/>
                          <w:color w:val="002060"/>
                        </w:rPr>
                        <w:t>,</w:t>
                      </w:r>
                      <w:r w:rsidR="00B64F4A">
                        <w:rPr>
                          <w:b/>
                          <w:color w:val="002060"/>
                        </w:rPr>
                        <w:t>3</w:t>
                      </w:r>
                      <w:r>
                        <w:rPr>
                          <w:b/>
                          <w:color w:val="002060"/>
                        </w:rPr>
                        <w:t xml:space="preserve"> miljonu</w:t>
                      </w:r>
                      <w:r w:rsidRPr="00DF22BC">
                        <w:rPr>
                          <w:color w:val="002060"/>
                        </w:rPr>
                        <w:t xml:space="preserve"> </w:t>
                      </w:r>
                      <w:proofErr w:type="spellStart"/>
                      <w:r w:rsidRPr="00DF22BC">
                        <w:rPr>
                          <w:i/>
                          <w:color w:val="002060"/>
                        </w:rPr>
                        <w:t>euro</w:t>
                      </w:r>
                      <w:proofErr w:type="spellEnd"/>
                      <w:r w:rsidRPr="00DF22BC">
                        <w:rPr>
                          <w:color w:val="002060"/>
                        </w:rPr>
                        <w:t>.</w:t>
                      </w:r>
                    </w:p>
                    <w:p w14:paraId="5876174E" w14:textId="7C505D35" w:rsidR="00B378DB" w:rsidRDefault="00B378DB" w:rsidP="00931E96">
                      <w:pPr>
                        <w:spacing w:after="120"/>
                        <w:jc w:val="center"/>
                      </w:pPr>
                      <w:r>
                        <w:rPr>
                          <w:color w:val="002060"/>
                        </w:rPr>
                        <w:t>2021.gad</w:t>
                      </w:r>
                      <w:r w:rsidR="00B64F4A">
                        <w:rPr>
                          <w:color w:val="002060"/>
                        </w:rPr>
                        <w:t>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sidR="00B64F4A">
                        <w:rPr>
                          <w:b/>
                          <w:color w:val="002060"/>
                        </w:rPr>
                        <w:t>64,1</w:t>
                      </w:r>
                      <w:r>
                        <w:rPr>
                          <w:b/>
                          <w:color w:val="002060"/>
                        </w:rPr>
                        <w:t xml:space="preserve"> miljoniem</w:t>
                      </w:r>
                      <w:r w:rsidRPr="00DF22BC">
                        <w:rPr>
                          <w:b/>
                          <w:color w:val="002060"/>
                        </w:rPr>
                        <w:t xml:space="preserve"> </w:t>
                      </w:r>
                      <w:proofErr w:type="spellStart"/>
                      <w:r>
                        <w:rPr>
                          <w:b/>
                          <w:i/>
                          <w:color w:val="002060"/>
                        </w:rPr>
                        <w:t>euro</w:t>
                      </w:r>
                      <w:proofErr w:type="spellEnd"/>
                      <w:r w:rsidRPr="000766F8">
                        <w:rPr>
                          <w:b/>
                          <w:color w:val="002060"/>
                        </w:rPr>
                        <w:t xml:space="preserve"> </w:t>
                      </w:r>
                      <w:r w:rsidRPr="0003773D">
                        <w:rPr>
                          <w:b/>
                          <w:color w:val="002060"/>
                        </w:rPr>
                        <w:t xml:space="preserve">jeb </w:t>
                      </w:r>
                      <w:r>
                        <w:rPr>
                          <w:b/>
                          <w:color w:val="002060"/>
                        </w:rPr>
                        <w:t xml:space="preserve">par 1,09%.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3 </w:t>
                      </w:r>
                      <w:r w:rsidR="00B64F4A">
                        <w:rPr>
                          <w:b/>
                          <w:color w:val="002060"/>
                        </w:rPr>
                        <w:t>236</w:t>
                      </w:r>
                      <w:r>
                        <w:rPr>
                          <w:b/>
                          <w:color w:val="002060"/>
                        </w:rPr>
                        <w:t>,</w:t>
                      </w:r>
                      <w:r w:rsidR="00E86667">
                        <w:rPr>
                          <w:b/>
                          <w:color w:val="002060"/>
                        </w:rPr>
                        <w:t>7</w:t>
                      </w:r>
                      <w:r>
                        <w:rPr>
                          <w:b/>
                          <w:color w:val="002060"/>
                        </w:rPr>
                        <w:t xml:space="preserve"> </w:t>
                      </w:r>
                      <w:r w:rsidRPr="00D97F9E">
                        <w:rPr>
                          <w:b/>
                          <w:color w:val="002060"/>
                        </w:rPr>
                        <w:t>miljonus</w:t>
                      </w:r>
                      <w:r w:rsidRPr="00DF22BC">
                        <w:rPr>
                          <w:color w:val="002060"/>
                        </w:rPr>
                        <w:t xml:space="preserve"> </w:t>
                      </w:r>
                      <w:proofErr w:type="spellStart"/>
                      <w:r w:rsidRPr="00DF22BC">
                        <w:rPr>
                          <w:i/>
                          <w:color w:val="002060"/>
                        </w:rPr>
                        <w:t>euro</w:t>
                      </w:r>
                      <w:proofErr w:type="spellEnd"/>
                      <w:r w:rsidRPr="00DF22BC">
                        <w:rPr>
                          <w:color w:val="002060"/>
                        </w:rPr>
                        <w:t>.</w:t>
                      </w:r>
                    </w:p>
                    <w:p w14:paraId="06B849C6" w14:textId="77777777" w:rsidR="00B378DB" w:rsidRDefault="00B378DB" w:rsidP="0084095E">
                      <w:pPr>
                        <w:spacing w:after="120"/>
                        <w:jc w:val="center"/>
                      </w:pPr>
                    </w:p>
                  </w:txbxContent>
                </v:textbox>
                <w10:wrap anchorx="margin"/>
              </v:roundrect>
            </w:pict>
          </mc:Fallback>
        </mc:AlternateContent>
      </w:r>
    </w:p>
    <w:p w14:paraId="06CC4994" w14:textId="77777777" w:rsidR="00F7355D" w:rsidRDefault="00F7355D" w:rsidP="00DC3B4B">
      <w:pPr>
        <w:pStyle w:val="Heading1"/>
        <w:spacing w:before="0"/>
        <w:jc w:val="both"/>
        <w:rPr>
          <w:rFonts w:ascii="Times New Roman" w:hAnsi="Times New Roman" w:cs="Times New Roman"/>
          <w:b/>
          <w:color w:val="auto"/>
          <w:sz w:val="28"/>
          <w:szCs w:val="28"/>
        </w:rPr>
      </w:pPr>
    </w:p>
    <w:p w14:paraId="662F6ABC"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441EA270" w14:textId="77777777" w:rsidR="00FE27F6" w:rsidRDefault="00FE27F6" w:rsidP="00DC3B4B">
      <w:pPr>
        <w:jc w:val="both"/>
      </w:pPr>
    </w:p>
    <w:p w14:paraId="664A6AFE" w14:textId="77777777" w:rsidR="00D97F9E" w:rsidRDefault="00D97F9E" w:rsidP="00DC3B4B">
      <w:pPr>
        <w:jc w:val="both"/>
        <w:rPr>
          <w:b/>
        </w:rPr>
      </w:pPr>
    </w:p>
    <w:p w14:paraId="4FF776FA" w14:textId="77777777" w:rsidR="00D97F9E" w:rsidRDefault="00D97F9E" w:rsidP="00DC3B4B">
      <w:pPr>
        <w:jc w:val="both"/>
        <w:rPr>
          <w:b/>
        </w:rPr>
      </w:pPr>
    </w:p>
    <w:p w14:paraId="639C3374" w14:textId="77777777" w:rsidR="00D97F9E" w:rsidRDefault="00D97F9E" w:rsidP="00DC3B4B">
      <w:pPr>
        <w:jc w:val="both"/>
        <w:rPr>
          <w:b/>
        </w:rPr>
      </w:pPr>
    </w:p>
    <w:p w14:paraId="7A6ED2C9" w14:textId="77777777" w:rsidR="00D97F9E" w:rsidRDefault="00D97F9E" w:rsidP="00DC3B4B">
      <w:pPr>
        <w:jc w:val="both"/>
        <w:rPr>
          <w:b/>
        </w:rPr>
      </w:pPr>
    </w:p>
    <w:p w14:paraId="08996D92" w14:textId="77777777" w:rsidR="00D97F9E" w:rsidRDefault="00D97F9E" w:rsidP="00DC3B4B">
      <w:pPr>
        <w:jc w:val="both"/>
        <w:rPr>
          <w:b/>
        </w:rPr>
      </w:pPr>
    </w:p>
    <w:p w14:paraId="010D39F5" w14:textId="77777777" w:rsidR="00D97F9E" w:rsidRDefault="00D97F9E" w:rsidP="00DC3B4B">
      <w:pPr>
        <w:jc w:val="both"/>
        <w:rPr>
          <w:b/>
        </w:rPr>
      </w:pPr>
    </w:p>
    <w:p w14:paraId="73751D27" w14:textId="77777777" w:rsidR="0003773D" w:rsidRDefault="0003773D" w:rsidP="00DC3B4B">
      <w:pPr>
        <w:jc w:val="both"/>
        <w:rPr>
          <w:b/>
        </w:rPr>
      </w:pPr>
    </w:p>
    <w:p w14:paraId="6EEC675D" w14:textId="77777777" w:rsidR="0003773D" w:rsidRDefault="0003773D" w:rsidP="00DC3B4B">
      <w:pPr>
        <w:jc w:val="both"/>
        <w:rPr>
          <w:b/>
        </w:rPr>
      </w:pPr>
    </w:p>
    <w:p w14:paraId="7E464C73" w14:textId="77777777" w:rsidR="0003773D" w:rsidRDefault="0003773D" w:rsidP="00DC3B4B">
      <w:pPr>
        <w:jc w:val="both"/>
        <w:rPr>
          <w:b/>
        </w:rPr>
      </w:pPr>
    </w:p>
    <w:p w14:paraId="69EFC6BE" w14:textId="77777777" w:rsidR="0003773D" w:rsidRDefault="0003773D" w:rsidP="00DC3B4B">
      <w:pPr>
        <w:jc w:val="both"/>
        <w:rPr>
          <w:b/>
        </w:rPr>
      </w:pPr>
    </w:p>
    <w:p w14:paraId="2EA867A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44B6863B" wp14:editId="29484DB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0D9E2CF8"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082FE6C3" w14:textId="77777777" w:rsidR="00F7355D" w:rsidRDefault="00F7355D" w:rsidP="00DC3B4B">
      <w:pPr>
        <w:jc w:val="both"/>
      </w:pPr>
    </w:p>
    <w:p w14:paraId="30B470F3" w14:textId="77777777" w:rsidR="007C432A" w:rsidRDefault="007C432A" w:rsidP="00DC3B4B">
      <w:pPr>
        <w:ind w:firstLine="567"/>
        <w:jc w:val="both"/>
      </w:pPr>
    </w:p>
    <w:p w14:paraId="155DF744"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50E3AF23" w14:textId="77777777" w:rsidR="000C083D" w:rsidRDefault="000C083D" w:rsidP="00DC3B4B">
      <w:pPr>
        <w:ind w:firstLine="567"/>
        <w:jc w:val="both"/>
      </w:pPr>
    </w:p>
    <w:p w14:paraId="49C2BDD6"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4EF998B4"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586402B0"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0FC7F6DA"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0555C5AB"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468CD4A3"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23C64ECD" w14:textId="77777777" w:rsidR="0081525E" w:rsidRPr="000D3656" w:rsidRDefault="0081525E" w:rsidP="00DC3B4B">
      <w:pPr>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w:t>
      </w:r>
      <w:proofErr w:type="spellStart"/>
      <w:r w:rsidRPr="000D3656">
        <w:rPr>
          <w:rFonts w:cs="Times New Roman"/>
        </w:rPr>
        <w:t>transferti</w:t>
      </w:r>
      <w:proofErr w:type="spellEnd"/>
      <w:r w:rsidRPr="000D3656">
        <w:rPr>
          <w:rFonts w:cs="Times New Roman"/>
        </w:rPr>
        <w:t xml:space="preserve"> no valsts budžeta daļēji finansēto atvasināto publisko personu budžetiem un budžeta nefinansēto iestāžu budžetiem;</w:t>
      </w:r>
    </w:p>
    <w:p w14:paraId="09C9E34C"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w:t>
      </w:r>
      <w:proofErr w:type="spellStart"/>
      <w:r w:rsidRPr="000D3656">
        <w:rPr>
          <w:rFonts w:cs="Times New Roman"/>
        </w:rPr>
        <w:t>transferti</w:t>
      </w:r>
      <w:proofErr w:type="spellEnd"/>
      <w:r w:rsidRPr="000D3656">
        <w:rPr>
          <w:rFonts w:cs="Times New Roman"/>
        </w:rPr>
        <w:t xml:space="preserve"> no pašvaldību budžetiem;</w:t>
      </w:r>
    </w:p>
    <w:p w14:paraId="21217F67"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budžeta apakš/programmas xxx</w:t>
      </w:r>
      <w:r w:rsidRPr="000D3656">
        <w:rPr>
          <w:rFonts w:cs="Times New Roman"/>
        </w:rPr>
        <w:t xml:space="preserve"> – starp ministrijām un citām centrālajām valsts iestādēm </w:t>
      </w:r>
      <w:proofErr w:type="spellStart"/>
      <w:r w:rsidRPr="000D3656">
        <w:rPr>
          <w:rFonts w:cs="Times New Roman"/>
        </w:rPr>
        <w:t>transfertu</w:t>
      </w:r>
      <w:proofErr w:type="spellEnd"/>
      <w:r w:rsidRPr="000D3656">
        <w:rPr>
          <w:rFonts w:cs="Times New Roman"/>
        </w:rPr>
        <w:t xml:space="preserve"> veikšana gadskārtējā valsts budžeta izpildes procesā;</w:t>
      </w:r>
    </w:p>
    <w:p w14:paraId="0FAAE3A7" w14:textId="2E984829" w:rsidR="00CE26D3" w:rsidRDefault="0081525E" w:rsidP="00DC3B4B">
      <w:pPr>
        <w:ind w:firstLine="567"/>
        <w:jc w:val="both"/>
        <w:rPr>
          <w:rFonts w:cs="Times New Roman"/>
          <w:b/>
        </w:rPr>
      </w:pPr>
      <w:r w:rsidRPr="000D3656">
        <w:rPr>
          <w:rFonts w:cs="Times New Roman"/>
          <w:b/>
        </w:rPr>
        <w:t>“Apropriācijas rezerve”</w:t>
      </w:r>
      <w:r w:rsidRPr="000D3656">
        <w:rPr>
          <w:rFonts w:cs="Times New Roman"/>
        </w:rPr>
        <w:t xml:space="preserve"> – </w:t>
      </w:r>
      <w:r w:rsidR="00CE26D3">
        <w:t>saimnieciskā gada laikā pārdalāmais finansējums, ko ministrijas un citas centrālās valsts iestādes pieprasa atbilstoši Likumā par budžetu un finanšu vadību noteiktajam;</w:t>
      </w:r>
    </w:p>
    <w:p w14:paraId="21944794" w14:textId="08FDE79B" w:rsidR="0081525E" w:rsidRPr="000D3656" w:rsidRDefault="0081525E" w:rsidP="00DC3B4B">
      <w:pPr>
        <w:ind w:firstLine="567"/>
        <w:jc w:val="both"/>
        <w:rPr>
          <w:rFonts w:cs="Times New Roman"/>
        </w:rPr>
      </w:pPr>
      <w:r w:rsidRPr="000D3656">
        <w:rPr>
          <w:rFonts w:cs="Times New Roman"/>
          <w:b/>
        </w:rPr>
        <w:t>80.00.00 programma</w:t>
      </w:r>
      <w:r w:rsidRPr="000D3656">
        <w:rPr>
          <w:rFonts w:cs="Times New Roman"/>
        </w:rPr>
        <w:t xml:space="preserve"> – saimnieciskā gada laikā pārdalāmais finansējums  Eiropas Savienības politiku instrumentiem un pārējās ārvalstu finanšu palīdzības projektu un pasākumu īstenošanai.</w:t>
      </w:r>
    </w:p>
    <w:p w14:paraId="508ACA49" w14:textId="77777777" w:rsidR="0081525E" w:rsidRPr="000D3656" w:rsidRDefault="0081525E" w:rsidP="00DC3B4B">
      <w:pPr>
        <w:ind w:firstLine="567"/>
        <w:jc w:val="both"/>
        <w:rPr>
          <w:rFonts w:cs="Times New Roman"/>
        </w:rPr>
      </w:pPr>
    </w:p>
    <w:p w14:paraId="777F4455"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686D6DB5" w14:textId="77777777" w:rsidR="0081525E" w:rsidRPr="000D3656" w:rsidRDefault="0081525E" w:rsidP="00DC3B4B">
      <w:pPr>
        <w:ind w:firstLine="567"/>
        <w:jc w:val="both"/>
        <w:rPr>
          <w:rFonts w:cs="Times New Roman"/>
          <w:szCs w:val="24"/>
        </w:rPr>
      </w:pPr>
    </w:p>
    <w:p w14:paraId="4916AA45" w14:textId="77777777" w:rsidR="00D302F8" w:rsidRPr="000A266A" w:rsidRDefault="00D302F8" w:rsidP="00DC3B4B">
      <w:pPr>
        <w:ind w:firstLine="567"/>
        <w:jc w:val="both"/>
        <w:rPr>
          <w:rFonts w:cs="Times New Roman"/>
          <w:szCs w:val="24"/>
        </w:rPr>
      </w:pPr>
    </w:p>
    <w:p w14:paraId="058EFA07" w14:textId="77777777" w:rsidR="0081525E" w:rsidRDefault="0081525E" w:rsidP="00DC3B4B">
      <w:pPr>
        <w:ind w:firstLine="567"/>
        <w:jc w:val="both"/>
      </w:pPr>
    </w:p>
    <w:p w14:paraId="591A93AA" w14:textId="77777777" w:rsidR="000C083D" w:rsidRDefault="000C083D" w:rsidP="00DC3B4B">
      <w:pPr>
        <w:ind w:firstLine="567"/>
        <w:jc w:val="both"/>
      </w:pPr>
    </w:p>
    <w:p w14:paraId="6B9FD8A4" w14:textId="77777777" w:rsidR="000C083D" w:rsidRDefault="000C083D" w:rsidP="00DC3B4B">
      <w:pPr>
        <w:ind w:firstLine="567"/>
        <w:jc w:val="both"/>
      </w:pPr>
    </w:p>
    <w:p w14:paraId="6E46FD64" w14:textId="77777777" w:rsidR="00E0166F" w:rsidRDefault="00E0166F" w:rsidP="00DC3B4B">
      <w:pPr>
        <w:ind w:firstLine="567"/>
        <w:jc w:val="both"/>
      </w:pPr>
    </w:p>
    <w:p w14:paraId="3473E23C" w14:textId="77777777" w:rsidR="00D82560" w:rsidRDefault="00D82560" w:rsidP="00DC3B4B">
      <w:pPr>
        <w:ind w:firstLine="567"/>
        <w:jc w:val="both"/>
      </w:pPr>
    </w:p>
    <w:p w14:paraId="5CBAE9D8" w14:textId="77777777" w:rsidR="00D82560" w:rsidRDefault="00D82560" w:rsidP="00DC3B4B">
      <w:pPr>
        <w:ind w:firstLine="567"/>
        <w:jc w:val="both"/>
      </w:pPr>
    </w:p>
    <w:p w14:paraId="09A9D957" w14:textId="77777777" w:rsidR="000C083D" w:rsidRDefault="000C083D" w:rsidP="00DC3B4B">
      <w:pPr>
        <w:ind w:firstLine="567"/>
        <w:jc w:val="both"/>
      </w:pPr>
    </w:p>
    <w:p w14:paraId="54039839"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28F3B6B3"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4AD507D3" w14:textId="77777777" w:rsidTr="00552DFF">
        <w:tc>
          <w:tcPr>
            <w:tcW w:w="1584" w:type="dxa"/>
          </w:tcPr>
          <w:p w14:paraId="28B4AB66"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6202EA3"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BAA011A" w14:textId="0AE892F2" w:rsidR="00552DFF" w:rsidRPr="00FE5AE6" w:rsidRDefault="00552DFF" w:rsidP="00DC3B4B">
            <w:pPr>
              <w:jc w:val="both"/>
              <w:rPr>
                <w:b/>
                <w:sz w:val="20"/>
                <w:szCs w:val="20"/>
              </w:rPr>
            </w:pPr>
            <w:r w:rsidRPr="00FE5AE6">
              <w:rPr>
                <w:b/>
                <w:sz w:val="20"/>
                <w:szCs w:val="20"/>
              </w:rPr>
              <w:t>20</w:t>
            </w:r>
            <w:r w:rsidR="009C76CF">
              <w:rPr>
                <w:b/>
                <w:sz w:val="20"/>
                <w:szCs w:val="20"/>
              </w:rPr>
              <w:t>2</w:t>
            </w:r>
            <w:r w:rsidR="00383DF2">
              <w:rPr>
                <w:b/>
                <w:sz w:val="20"/>
                <w:szCs w:val="20"/>
              </w:rPr>
              <w:t>1</w:t>
            </w:r>
            <w:r w:rsidRPr="00FE5AE6">
              <w:rPr>
                <w:b/>
                <w:sz w:val="20"/>
                <w:szCs w:val="20"/>
              </w:rPr>
              <w:t>.gada plāns</w:t>
            </w:r>
          </w:p>
        </w:tc>
        <w:tc>
          <w:tcPr>
            <w:tcW w:w="1275" w:type="dxa"/>
          </w:tcPr>
          <w:p w14:paraId="13F90CC7" w14:textId="4FEEF641" w:rsidR="00552DFF" w:rsidRPr="00FE5AE6" w:rsidRDefault="00552DFF" w:rsidP="00DC3B4B">
            <w:pPr>
              <w:jc w:val="both"/>
              <w:rPr>
                <w:b/>
                <w:sz w:val="20"/>
                <w:szCs w:val="20"/>
              </w:rPr>
            </w:pPr>
            <w:r w:rsidRPr="00FE5AE6">
              <w:rPr>
                <w:b/>
                <w:sz w:val="20"/>
                <w:szCs w:val="20"/>
              </w:rPr>
              <w:t xml:space="preserve">Izmaiņas uz </w:t>
            </w:r>
            <w:r w:rsidR="001C58A9">
              <w:rPr>
                <w:b/>
                <w:sz w:val="20"/>
                <w:szCs w:val="20"/>
              </w:rPr>
              <w:t>3</w:t>
            </w:r>
            <w:r w:rsidR="004167B9">
              <w:rPr>
                <w:b/>
                <w:sz w:val="20"/>
                <w:szCs w:val="20"/>
              </w:rPr>
              <w:t>1</w:t>
            </w:r>
            <w:r w:rsidR="001C58A9">
              <w:rPr>
                <w:b/>
                <w:sz w:val="20"/>
                <w:szCs w:val="20"/>
              </w:rPr>
              <w:t>.</w:t>
            </w:r>
            <w:r w:rsidR="004167B9">
              <w:rPr>
                <w:b/>
                <w:sz w:val="20"/>
                <w:szCs w:val="20"/>
              </w:rPr>
              <w:t>12</w:t>
            </w:r>
            <w:r w:rsidR="009C76CF">
              <w:rPr>
                <w:b/>
                <w:sz w:val="20"/>
                <w:szCs w:val="20"/>
              </w:rPr>
              <w:t>.202</w:t>
            </w:r>
            <w:r w:rsidR="00383DF2">
              <w:rPr>
                <w:b/>
                <w:sz w:val="20"/>
                <w:szCs w:val="20"/>
              </w:rPr>
              <w:t>1</w:t>
            </w:r>
          </w:p>
        </w:tc>
        <w:tc>
          <w:tcPr>
            <w:tcW w:w="1411" w:type="dxa"/>
          </w:tcPr>
          <w:p w14:paraId="546BE8F6" w14:textId="0B4C3936"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00ED3351" w14:textId="77777777" w:rsidTr="00552DFF">
        <w:tc>
          <w:tcPr>
            <w:tcW w:w="5382" w:type="dxa"/>
            <w:gridSpan w:val="2"/>
            <w:shd w:val="clear" w:color="auto" w:fill="FFD966" w:themeFill="accent4" w:themeFillTint="99"/>
          </w:tcPr>
          <w:p w14:paraId="6999F70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2A79FEA" w14:textId="69798A41" w:rsidR="00552DFF" w:rsidRPr="00B05FC0" w:rsidRDefault="008862CB" w:rsidP="00B05FC0">
            <w:pPr>
              <w:rPr>
                <w:b/>
                <w:sz w:val="20"/>
                <w:szCs w:val="20"/>
              </w:rPr>
            </w:pPr>
            <w:r w:rsidRPr="008862CB">
              <w:rPr>
                <w:b/>
                <w:sz w:val="20"/>
                <w:szCs w:val="20"/>
              </w:rPr>
              <w:t>5</w:t>
            </w:r>
            <w:r>
              <w:rPr>
                <w:b/>
                <w:sz w:val="20"/>
                <w:szCs w:val="20"/>
              </w:rPr>
              <w:t xml:space="preserve"> </w:t>
            </w:r>
            <w:r w:rsidRPr="008862CB">
              <w:rPr>
                <w:b/>
                <w:sz w:val="20"/>
                <w:szCs w:val="20"/>
              </w:rPr>
              <w:t>535</w:t>
            </w:r>
            <w:r>
              <w:rPr>
                <w:b/>
                <w:sz w:val="20"/>
                <w:szCs w:val="20"/>
              </w:rPr>
              <w:t xml:space="preserve"> </w:t>
            </w:r>
            <w:r w:rsidRPr="008862CB">
              <w:rPr>
                <w:b/>
                <w:sz w:val="20"/>
                <w:szCs w:val="20"/>
              </w:rPr>
              <w:t>264</w:t>
            </w:r>
          </w:p>
        </w:tc>
        <w:tc>
          <w:tcPr>
            <w:tcW w:w="1275" w:type="dxa"/>
            <w:shd w:val="clear" w:color="auto" w:fill="FFD966" w:themeFill="accent4" w:themeFillTint="99"/>
          </w:tcPr>
          <w:p w14:paraId="03AEA6F5" w14:textId="47DAF954" w:rsidR="00552DFF" w:rsidRPr="00484A92" w:rsidRDefault="00484A92" w:rsidP="00DC3B4B">
            <w:pPr>
              <w:jc w:val="both"/>
              <w:rPr>
                <w:rFonts w:ascii="TimesNewRoman" w:hAnsi="TimesNewRoman" w:cs="Arial"/>
                <w:b/>
                <w:sz w:val="20"/>
                <w:szCs w:val="20"/>
              </w:rPr>
            </w:pPr>
            <w:r w:rsidRPr="00484A92">
              <w:rPr>
                <w:rFonts w:ascii="TimesNewRoman" w:hAnsi="TimesNewRoman" w:cs="Arial"/>
                <w:b/>
                <w:sz w:val="20"/>
                <w:szCs w:val="20"/>
              </w:rPr>
              <w:t>23 032</w:t>
            </w:r>
          </w:p>
        </w:tc>
        <w:tc>
          <w:tcPr>
            <w:tcW w:w="1411" w:type="dxa"/>
            <w:shd w:val="clear" w:color="auto" w:fill="FFD966" w:themeFill="accent4" w:themeFillTint="99"/>
          </w:tcPr>
          <w:p w14:paraId="5E47BB66" w14:textId="1D5F4185" w:rsidR="00552DFF" w:rsidRPr="00484A92" w:rsidRDefault="00484A92" w:rsidP="00DC3B4B">
            <w:pPr>
              <w:jc w:val="both"/>
              <w:rPr>
                <w:rFonts w:ascii="TimesNewRoman" w:hAnsi="TimesNewRoman" w:cs="Arial"/>
                <w:b/>
                <w:bCs/>
                <w:sz w:val="20"/>
                <w:szCs w:val="20"/>
              </w:rPr>
            </w:pPr>
            <w:r>
              <w:rPr>
                <w:rFonts w:ascii="TimesNewRoman" w:hAnsi="TimesNewRoman" w:cs="Arial"/>
                <w:b/>
                <w:bCs/>
                <w:sz w:val="20"/>
                <w:szCs w:val="20"/>
              </w:rPr>
              <w:t>5 558 296</w:t>
            </w:r>
          </w:p>
        </w:tc>
      </w:tr>
    </w:tbl>
    <w:p w14:paraId="26D65630"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51ABB9" w14:textId="77777777" w:rsidTr="00552DFF">
        <w:tc>
          <w:tcPr>
            <w:tcW w:w="1555" w:type="dxa"/>
            <w:shd w:val="clear" w:color="auto" w:fill="C5E0B3" w:themeFill="accent6" w:themeFillTint="66"/>
          </w:tcPr>
          <w:p w14:paraId="07B525EA"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4B7C4302"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7923805F" w14:textId="48D27E39" w:rsidR="00552DFF" w:rsidRPr="00B05FC0" w:rsidRDefault="008862CB" w:rsidP="00DC3B4B">
            <w:pPr>
              <w:jc w:val="both"/>
              <w:rPr>
                <w:rFonts w:ascii="TimesNewRoman" w:hAnsi="TimesNewRoman" w:cs="Arial"/>
                <w:bCs/>
                <w:sz w:val="20"/>
                <w:szCs w:val="20"/>
              </w:rPr>
            </w:pPr>
            <w:r w:rsidRPr="008862CB">
              <w:rPr>
                <w:rFonts w:ascii="TimesNewRoman" w:hAnsi="TimesNewRoman" w:cs="Arial"/>
                <w:bCs/>
                <w:sz w:val="20"/>
                <w:szCs w:val="20"/>
              </w:rPr>
              <w:t>5</w:t>
            </w:r>
            <w:r>
              <w:rPr>
                <w:rFonts w:ascii="TimesNewRoman" w:hAnsi="TimesNewRoman" w:cs="Arial"/>
                <w:bCs/>
                <w:sz w:val="20"/>
                <w:szCs w:val="20"/>
              </w:rPr>
              <w:t xml:space="preserve"> </w:t>
            </w:r>
            <w:r w:rsidRPr="008862CB">
              <w:rPr>
                <w:rFonts w:ascii="TimesNewRoman" w:hAnsi="TimesNewRoman" w:cs="Arial"/>
                <w:bCs/>
                <w:sz w:val="20"/>
                <w:szCs w:val="20"/>
              </w:rPr>
              <w:t>535</w:t>
            </w:r>
            <w:r>
              <w:rPr>
                <w:rFonts w:ascii="TimesNewRoman" w:hAnsi="TimesNewRoman" w:cs="Arial"/>
                <w:bCs/>
                <w:sz w:val="20"/>
                <w:szCs w:val="20"/>
              </w:rPr>
              <w:t xml:space="preserve"> </w:t>
            </w:r>
            <w:r w:rsidRPr="008862CB">
              <w:rPr>
                <w:rFonts w:ascii="TimesNewRoman" w:hAnsi="TimesNewRoman" w:cs="Arial"/>
                <w:bCs/>
                <w:sz w:val="20"/>
                <w:szCs w:val="20"/>
              </w:rPr>
              <w:t>264</w:t>
            </w:r>
          </w:p>
        </w:tc>
        <w:tc>
          <w:tcPr>
            <w:tcW w:w="1275" w:type="dxa"/>
            <w:shd w:val="clear" w:color="auto" w:fill="C5E0B3" w:themeFill="accent6" w:themeFillTint="66"/>
          </w:tcPr>
          <w:p w14:paraId="6200C089" w14:textId="5CB985D3" w:rsidR="00552DFF" w:rsidRPr="00B05FC0" w:rsidRDefault="00484A92" w:rsidP="00DC3B4B">
            <w:pPr>
              <w:jc w:val="both"/>
              <w:rPr>
                <w:sz w:val="20"/>
                <w:szCs w:val="20"/>
              </w:rPr>
            </w:pPr>
            <w:r>
              <w:rPr>
                <w:rFonts w:ascii="TimesNewRoman" w:hAnsi="TimesNewRoman" w:cs="Arial"/>
                <w:sz w:val="20"/>
                <w:szCs w:val="20"/>
              </w:rPr>
              <w:t>23 032</w:t>
            </w:r>
          </w:p>
        </w:tc>
        <w:tc>
          <w:tcPr>
            <w:tcW w:w="1411" w:type="dxa"/>
            <w:shd w:val="clear" w:color="auto" w:fill="C5E0B3" w:themeFill="accent6" w:themeFillTint="66"/>
          </w:tcPr>
          <w:p w14:paraId="51E723B5" w14:textId="14F7E7DB" w:rsidR="00552DFF" w:rsidRPr="00484A92" w:rsidRDefault="00484A92" w:rsidP="00DC3B4B">
            <w:pPr>
              <w:jc w:val="both"/>
              <w:rPr>
                <w:sz w:val="20"/>
                <w:szCs w:val="20"/>
              </w:rPr>
            </w:pPr>
            <w:r w:rsidRPr="00484A92">
              <w:rPr>
                <w:rFonts w:ascii="TimesNewRoman" w:hAnsi="TimesNewRoman" w:cs="Arial"/>
                <w:bCs/>
                <w:sz w:val="20"/>
                <w:szCs w:val="20"/>
              </w:rPr>
              <w:t>5 558 296</w:t>
            </w:r>
          </w:p>
        </w:tc>
      </w:tr>
    </w:tbl>
    <w:p w14:paraId="330514CE" w14:textId="3A45E962" w:rsidR="00233313" w:rsidRPr="00233313" w:rsidRDefault="00484A92" w:rsidP="00DC3B4B">
      <w:pPr>
        <w:jc w:val="both"/>
        <w:rPr>
          <w:b/>
          <w:i/>
          <w:sz w:val="20"/>
          <w:szCs w:val="20"/>
        </w:rPr>
      </w:pPr>
      <w:r>
        <w:rPr>
          <w:noProof/>
          <w:lang w:eastAsia="lv-LV"/>
        </w:rPr>
        <w:drawing>
          <wp:inline distT="0" distB="0" distL="0" distR="0" wp14:anchorId="27171857" wp14:editId="54A7C9F9">
            <wp:extent cx="5939790" cy="2036445"/>
            <wp:effectExtent l="0" t="0" r="381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6744E8EF" w14:textId="77777777" w:rsidTr="00484A92">
        <w:tc>
          <w:tcPr>
            <w:tcW w:w="1570" w:type="dxa"/>
          </w:tcPr>
          <w:p w14:paraId="33D39622" w14:textId="2FFCCD12"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573354B1" w14:textId="0786C4FB" w:rsidR="007B5E96" w:rsidRPr="00A51878" w:rsidRDefault="007B5E96" w:rsidP="00825B02">
            <w:pPr>
              <w:jc w:val="both"/>
              <w:rPr>
                <w:sz w:val="28"/>
                <w:szCs w:val="28"/>
                <w:lang w:eastAsia="lv-LV"/>
              </w:rPr>
            </w:pPr>
            <w:r>
              <w:rPr>
                <w:sz w:val="20"/>
                <w:szCs w:val="20"/>
              </w:rPr>
              <w:t>9 619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lai veiktu galīgo norēķinu par žalūziju piegādi un uzstādīšanu (pašu ieņēmumi).</w:t>
            </w:r>
          </w:p>
        </w:tc>
      </w:tr>
      <w:tr w:rsidR="00A5451F" w:rsidRPr="000D3656" w14:paraId="0B20C01D" w14:textId="77777777" w:rsidTr="00484A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378E58" w14:textId="0B62FEDD" w:rsidR="00A5451F" w:rsidRPr="000D3656" w:rsidRDefault="00A5451F"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1706C9C" w14:textId="77777777" w:rsidR="00A5451F" w:rsidRPr="00A5451F" w:rsidRDefault="00A5451F" w:rsidP="00A5451F">
            <w:pPr>
              <w:jc w:val="both"/>
              <w:rPr>
                <w:sz w:val="20"/>
                <w:szCs w:val="20"/>
              </w:rPr>
            </w:pPr>
            <w:r>
              <w:rPr>
                <w:sz w:val="20"/>
                <w:szCs w:val="20"/>
              </w:rPr>
              <w:t>13 413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451F">
              <w:rPr>
                <w:sz w:val="20"/>
                <w:szCs w:val="20"/>
              </w:rPr>
              <w:t>tajā skaitā:</w:t>
            </w:r>
          </w:p>
          <w:p w14:paraId="3EA3C6B1" w14:textId="77777777" w:rsidR="00A5451F" w:rsidRPr="00A5451F" w:rsidRDefault="00A5451F" w:rsidP="00A5451F">
            <w:pPr>
              <w:jc w:val="both"/>
              <w:rPr>
                <w:sz w:val="20"/>
                <w:szCs w:val="20"/>
              </w:rPr>
            </w:pPr>
            <w:r w:rsidRPr="00A5451F">
              <w:rPr>
                <w:sz w:val="20"/>
                <w:szCs w:val="20"/>
              </w:rPr>
              <w:t>1.  8 350 </w:t>
            </w:r>
            <w:proofErr w:type="spellStart"/>
            <w:r w:rsidRPr="00A5451F">
              <w:rPr>
                <w:i/>
                <w:sz w:val="20"/>
                <w:szCs w:val="20"/>
              </w:rPr>
              <w:t>euro</w:t>
            </w:r>
            <w:proofErr w:type="spellEnd"/>
            <w:r w:rsidRPr="00A5451F">
              <w:rPr>
                <w:sz w:val="20"/>
                <w:szCs w:val="20"/>
              </w:rPr>
              <w:t xml:space="preserve"> apmēra zinātniskā rakstu krājuma “Pretošanās okupācijas režīmiem un totalitārismam. Latvijas pieredze 1940-1991” 29.sējuma sagatavošanai;</w:t>
            </w:r>
          </w:p>
          <w:p w14:paraId="54E17D0F" w14:textId="77777777" w:rsidR="00A5451F" w:rsidRPr="00A5451F" w:rsidRDefault="00A5451F" w:rsidP="00A5451F">
            <w:pPr>
              <w:jc w:val="both"/>
              <w:rPr>
                <w:sz w:val="20"/>
                <w:szCs w:val="20"/>
              </w:rPr>
            </w:pPr>
            <w:r w:rsidRPr="00A5451F">
              <w:rPr>
                <w:sz w:val="20"/>
                <w:szCs w:val="20"/>
              </w:rPr>
              <w:t>2.  5 063 </w:t>
            </w:r>
            <w:proofErr w:type="spellStart"/>
            <w:r w:rsidRPr="00A5451F">
              <w:rPr>
                <w:i/>
                <w:sz w:val="20"/>
                <w:szCs w:val="20"/>
              </w:rPr>
              <w:t>euro</w:t>
            </w:r>
            <w:proofErr w:type="spellEnd"/>
            <w:r w:rsidRPr="00A5451F">
              <w:rPr>
                <w:sz w:val="20"/>
                <w:szCs w:val="20"/>
              </w:rPr>
              <w:t xml:space="preserve"> apmēra Latvijas Republikas proklamēšanas 102.gadadienai veltītā svētku koncerta Aucē organizēšanai.</w:t>
            </w:r>
          </w:p>
          <w:p w14:paraId="665CA487" w14:textId="0D229990" w:rsidR="00A5451F" w:rsidRPr="00A5451F" w:rsidRDefault="00A5451F" w:rsidP="00A5451F">
            <w:pPr>
              <w:jc w:val="both"/>
              <w:rPr>
                <w:sz w:val="26"/>
                <w:szCs w:val="26"/>
              </w:rPr>
            </w:pPr>
            <w:r w:rsidRPr="00A5451F">
              <w:rPr>
                <w:sz w:val="20"/>
                <w:szCs w:val="20"/>
              </w:rPr>
              <w:t>(Apropriācijas rezerve).</w:t>
            </w:r>
          </w:p>
        </w:tc>
      </w:tr>
    </w:tbl>
    <w:p w14:paraId="64FBFD0C" w14:textId="77777777" w:rsidR="00233313" w:rsidRDefault="00233313" w:rsidP="00DC3B4B">
      <w:pPr>
        <w:jc w:val="both"/>
        <w:rPr>
          <w:b/>
          <w:sz w:val="28"/>
          <w:szCs w:val="28"/>
        </w:rPr>
      </w:pPr>
    </w:p>
    <w:p w14:paraId="3227A9E0" w14:textId="77777777" w:rsidR="00FA6A51" w:rsidRDefault="00FA6A51" w:rsidP="00DC3B4B">
      <w:pPr>
        <w:jc w:val="both"/>
        <w:rPr>
          <w:b/>
          <w:sz w:val="28"/>
          <w:szCs w:val="28"/>
        </w:rPr>
      </w:pPr>
      <w:r>
        <w:rPr>
          <w:b/>
          <w:sz w:val="28"/>
          <w:szCs w:val="28"/>
        </w:rPr>
        <w:br w:type="page"/>
      </w:r>
    </w:p>
    <w:p w14:paraId="36ACBB29"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2B1E1F4" w14:textId="77777777" w:rsidTr="00552DFF">
        <w:tc>
          <w:tcPr>
            <w:tcW w:w="1584" w:type="dxa"/>
          </w:tcPr>
          <w:p w14:paraId="1B94E3FF"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FB67C8"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7CC93BB2" w14:textId="487DDDE5"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4F0405E9" w14:textId="22AF4448" w:rsidR="00552DFF" w:rsidRPr="00FE5AE6" w:rsidRDefault="007C4D04" w:rsidP="00B5366E">
            <w:pPr>
              <w:jc w:val="both"/>
              <w:rPr>
                <w:b/>
                <w:sz w:val="20"/>
                <w:szCs w:val="20"/>
              </w:rPr>
            </w:pPr>
            <w:r>
              <w:rPr>
                <w:b/>
                <w:sz w:val="20"/>
                <w:szCs w:val="20"/>
              </w:rPr>
              <w:t xml:space="preserve">Izmaiņas uz </w:t>
            </w:r>
            <w:r w:rsidR="009C76CF">
              <w:rPr>
                <w:b/>
                <w:sz w:val="20"/>
                <w:szCs w:val="20"/>
              </w:rPr>
              <w:t>3</w:t>
            </w:r>
            <w:r w:rsidR="004167B9">
              <w:rPr>
                <w:b/>
                <w:sz w:val="20"/>
                <w:szCs w:val="20"/>
              </w:rPr>
              <w:t>1</w:t>
            </w:r>
            <w:r w:rsidR="001C58A9">
              <w:rPr>
                <w:b/>
                <w:sz w:val="20"/>
                <w:szCs w:val="20"/>
              </w:rPr>
              <w:t>.</w:t>
            </w:r>
            <w:r w:rsidR="004167B9">
              <w:rPr>
                <w:b/>
                <w:sz w:val="20"/>
                <w:szCs w:val="20"/>
              </w:rPr>
              <w:t>12</w:t>
            </w:r>
            <w:r w:rsidR="009C76CF">
              <w:rPr>
                <w:b/>
                <w:sz w:val="20"/>
                <w:szCs w:val="20"/>
              </w:rPr>
              <w:t>.202</w:t>
            </w:r>
            <w:r w:rsidR="00383DF2">
              <w:rPr>
                <w:b/>
                <w:sz w:val="20"/>
                <w:szCs w:val="20"/>
              </w:rPr>
              <w:t>1</w:t>
            </w:r>
          </w:p>
        </w:tc>
        <w:tc>
          <w:tcPr>
            <w:tcW w:w="1411" w:type="dxa"/>
          </w:tcPr>
          <w:p w14:paraId="6863AB5C" w14:textId="70F73041"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241B6E54" w14:textId="77777777" w:rsidTr="00552DFF">
        <w:tc>
          <w:tcPr>
            <w:tcW w:w="5382" w:type="dxa"/>
            <w:gridSpan w:val="2"/>
            <w:shd w:val="clear" w:color="auto" w:fill="FFD966" w:themeFill="accent4" w:themeFillTint="99"/>
          </w:tcPr>
          <w:p w14:paraId="0D363F4F"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527823A" w14:textId="0136C698"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c>
          <w:tcPr>
            <w:tcW w:w="1275" w:type="dxa"/>
            <w:shd w:val="clear" w:color="auto" w:fill="FFD966" w:themeFill="accent4" w:themeFillTint="99"/>
          </w:tcPr>
          <w:p w14:paraId="07BBE4AF" w14:textId="35AFA7CF" w:rsidR="00552DFF" w:rsidRPr="00355EE8" w:rsidRDefault="00D52A18" w:rsidP="00DC3B4B">
            <w:pPr>
              <w:jc w:val="both"/>
              <w:rPr>
                <w:b/>
                <w:sz w:val="20"/>
                <w:szCs w:val="20"/>
              </w:rPr>
            </w:pPr>
            <w:r w:rsidRPr="00355EE8">
              <w:rPr>
                <w:b/>
                <w:sz w:val="20"/>
                <w:szCs w:val="20"/>
              </w:rPr>
              <w:t>-</w:t>
            </w:r>
            <w:r w:rsidR="00355EE8" w:rsidRPr="00355EE8">
              <w:rPr>
                <w:rFonts w:ascii="TimesNewRoman" w:hAnsi="TimesNewRoman" w:cs="Arial"/>
                <w:b/>
                <w:sz w:val="20"/>
                <w:szCs w:val="20"/>
              </w:rPr>
              <w:t>2 518 471</w:t>
            </w:r>
          </w:p>
        </w:tc>
        <w:tc>
          <w:tcPr>
            <w:tcW w:w="1411" w:type="dxa"/>
            <w:shd w:val="clear" w:color="auto" w:fill="FFD966" w:themeFill="accent4" w:themeFillTint="99"/>
          </w:tcPr>
          <w:p w14:paraId="4E40B98E" w14:textId="2DE6F059" w:rsidR="00552DFF" w:rsidRPr="00220F99" w:rsidRDefault="00355EE8" w:rsidP="00DC3B4B">
            <w:pPr>
              <w:jc w:val="both"/>
              <w:rPr>
                <w:rFonts w:ascii="TimesNewRoman" w:hAnsi="TimesNewRoman" w:cs="Arial"/>
                <w:b/>
                <w:bCs/>
                <w:sz w:val="20"/>
                <w:szCs w:val="20"/>
              </w:rPr>
            </w:pPr>
            <w:r>
              <w:rPr>
                <w:rFonts w:ascii="TimesNewRoman" w:hAnsi="TimesNewRoman" w:cs="Arial"/>
                <w:b/>
                <w:bCs/>
                <w:sz w:val="20"/>
                <w:szCs w:val="20"/>
              </w:rPr>
              <w:t>21 865 258</w:t>
            </w:r>
          </w:p>
        </w:tc>
      </w:tr>
    </w:tbl>
    <w:p w14:paraId="4B645C04"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73E261D1" w14:textId="77777777" w:rsidTr="00552DFF">
        <w:tc>
          <w:tcPr>
            <w:tcW w:w="1555" w:type="dxa"/>
            <w:shd w:val="clear" w:color="auto" w:fill="C5E0B3" w:themeFill="accent6" w:themeFillTint="66"/>
          </w:tcPr>
          <w:p w14:paraId="642AD493"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A2A0469"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18F81766" w14:textId="0D4B1A13"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c>
          <w:tcPr>
            <w:tcW w:w="1275" w:type="dxa"/>
            <w:shd w:val="clear" w:color="auto" w:fill="C5E0B3" w:themeFill="accent6" w:themeFillTint="66"/>
          </w:tcPr>
          <w:p w14:paraId="00A66313" w14:textId="0DBB0F6A" w:rsidR="00552DFF" w:rsidRPr="00355EE8" w:rsidRDefault="00355EE8" w:rsidP="005230F9">
            <w:pPr>
              <w:jc w:val="both"/>
              <w:rPr>
                <w:rFonts w:ascii="TimesNewRoman" w:hAnsi="TimesNewRoman" w:cs="Arial"/>
                <w:sz w:val="20"/>
                <w:szCs w:val="20"/>
              </w:rPr>
            </w:pPr>
            <w:r>
              <w:rPr>
                <w:rFonts w:ascii="TimesNewRoman" w:hAnsi="TimesNewRoman" w:cs="Arial"/>
                <w:sz w:val="20"/>
                <w:szCs w:val="20"/>
              </w:rPr>
              <w:t>-2 518 471</w:t>
            </w:r>
          </w:p>
        </w:tc>
        <w:tc>
          <w:tcPr>
            <w:tcW w:w="1411" w:type="dxa"/>
            <w:shd w:val="clear" w:color="auto" w:fill="C5E0B3" w:themeFill="accent6" w:themeFillTint="66"/>
          </w:tcPr>
          <w:p w14:paraId="0A337A2A" w14:textId="2E4E018B" w:rsidR="00552DFF" w:rsidRPr="00D52A18" w:rsidRDefault="00355EE8" w:rsidP="00DC3B4B">
            <w:pPr>
              <w:jc w:val="both"/>
              <w:rPr>
                <w:rFonts w:ascii="TimesNewRoman" w:hAnsi="TimesNewRoman" w:cs="Arial"/>
                <w:sz w:val="20"/>
                <w:szCs w:val="20"/>
              </w:rPr>
            </w:pPr>
            <w:r>
              <w:rPr>
                <w:rFonts w:ascii="TimesNewRoman" w:hAnsi="TimesNewRoman" w:cs="Arial"/>
                <w:sz w:val="20"/>
                <w:szCs w:val="20"/>
              </w:rPr>
              <w:t>21 721 880</w:t>
            </w:r>
          </w:p>
        </w:tc>
      </w:tr>
    </w:tbl>
    <w:p w14:paraId="769867CC" w14:textId="261284CD" w:rsidR="00220F99" w:rsidRDefault="004167B9" w:rsidP="00220F99">
      <w:pPr>
        <w:jc w:val="both"/>
        <w:rPr>
          <w:i/>
          <w:sz w:val="20"/>
          <w:szCs w:val="20"/>
        </w:rPr>
      </w:pPr>
      <w:r>
        <w:rPr>
          <w:noProof/>
        </w:rPr>
        <w:drawing>
          <wp:inline distT="0" distB="0" distL="0" distR="0" wp14:anchorId="2F7D7F1F" wp14:editId="43FC2914">
            <wp:extent cx="5918200" cy="1995805"/>
            <wp:effectExtent l="0" t="0" r="6350" b="4445"/>
            <wp:docPr id="91" name="Chart 91">
              <a:extLst xmlns:a="http://schemas.openxmlformats.org/drawingml/2006/main">
                <a:ext uri="{FF2B5EF4-FFF2-40B4-BE49-F238E27FC236}">
                  <a16:creationId xmlns:a16="http://schemas.microsoft.com/office/drawing/2014/main" id="{2030E092-29AB-43E6-93EC-15FDC003D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6DE9" w:rsidRPr="000D3656" w14:paraId="46C39532" w14:textId="77777777" w:rsidTr="004167B9">
        <w:tc>
          <w:tcPr>
            <w:tcW w:w="1570" w:type="dxa"/>
          </w:tcPr>
          <w:p w14:paraId="039706FC" w14:textId="3C85B062"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Pr>
          <w:p w14:paraId="53F3B069" w14:textId="0EEBA94D" w:rsidR="00686DE9" w:rsidRPr="00A51878" w:rsidRDefault="00686DE9" w:rsidP="00C805F5">
            <w:pPr>
              <w:jc w:val="both"/>
              <w:rPr>
                <w:sz w:val="28"/>
                <w:szCs w:val="28"/>
                <w:lang w:eastAsia="lv-LV"/>
              </w:rPr>
            </w:pPr>
            <w:r>
              <w:rPr>
                <w:sz w:val="20"/>
                <w:szCs w:val="20"/>
              </w:rPr>
              <w:t>88 471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686DE9">
              <w:rPr>
                <w:sz w:val="20"/>
                <w:szCs w:val="20"/>
              </w:rPr>
              <w:t>Finanšu ministrijas budžeta apakšprogrammai 41.13.00 “Finansējums VAS “Valsts nekustamie īpašumi” īstenojamiem projektiem un pasākumiem”.</w:t>
            </w:r>
          </w:p>
        </w:tc>
      </w:tr>
      <w:tr w:rsidR="006B4202" w:rsidRPr="000D3656" w14:paraId="076C248B" w14:textId="77777777" w:rsidTr="00416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9EC4E9" w14:textId="04F46FB7" w:rsidR="006B4202" w:rsidRPr="000D3656" w:rsidRDefault="006B4202" w:rsidP="00EA2FED">
            <w:pPr>
              <w:tabs>
                <w:tab w:val="left" w:pos="0"/>
              </w:tabs>
              <w:jc w:val="both"/>
              <w:rPr>
                <w:sz w:val="20"/>
                <w:szCs w:val="20"/>
              </w:rPr>
            </w:pPr>
            <w:r w:rsidRPr="000D3656">
              <w:rPr>
                <w:sz w:val="20"/>
                <w:szCs w:val="20"/>
              </w:rPr>
              <w:t xml:space="preserve">FM </w:t>
            </w:r>
            <w:r>
              <w:rPr>
                <w:sz w:val="20"/>
                <w:szCs w:val="20"/>
              </w:rPr>
              <w:t>21.12.2021 rīk.Nr.872</w:t>
            </w:r>
          </w:p>
        </w:tc>
        <w:tc>
          <w:tcPr>
            <w:tcW w:w="7796" w:type="dxa"/>
            <w:tcBorders>
              <w:top w:val="nil"/>
              <w:left w:val="nil"/>
              <w:bottom w:val="nil"/>
              <w:right w:val="nil"/>
            </w:tcBorders>
          </w:tcPr>
          <w:p w14:paraId="23F4F51D" w14:textId="1FBE97F7" w:rsidR="006B4202" w:rsidRPr="006B4202" w:rsidRDefault="006B4202" w:rsidP="00EA2FED">
            <w:pPr>
              <w:jc w:val="both"/>
              <w:rPr>
                <w:sz w:val="20"/>
                <w:szCs w:val="20"/>
              </w:rPr>
            </w:pPr>
            <w:r>
              <w:rPr>
                <w:sz w:val="20"/>
                <w:szCs w:val="20"/>
              </w:rPr>
              <w:t>2 350 000</w:t>
            </w:r>
            <w:r w:rsidRPr="000D3656">
              <w:rPr>
                <w:sz w:val="20"/>
                <w:szCs w:val="20"/>
              </w:rPr>
              <w:t xml:space="preserve"> </w:t>
            </w:r>
            <w:proofErr w:type="spellStart"/>
            <w:r w:rsidRPr="006B4202">
              <w:rPr>
                <w:i/>
                <w:iCs/>
                <w:sz w:val="20"/>
                <w:szCs w:val="20"/>
              </w:rPr>
              <w:t>euro</w:t>
            </w:r>
            <w:proofErr w:type="spellEnd"/>
            <w:r w:rsidRPr="000D3656">
              <w:rPr>
                <w:sz w:val="20"/>
                <w:szCs w:val="20"/>
              </w:rPr>
              <w:t xml:space="preserve"> apmēr</w:t>
            </w:r>
            <w:r>
              <w:rPr>
                <w:sz w:val="20"/>
                <w:szCs w:val="20"/>
              </w:rPr>
              <w:t>ā samazināti izdevumi, pārdalot Veselības</w:t>
            </w:r>
            <w:r w:rsidRPr="00686DE9">
              <w:rPr>
                <w:sz w:val="20"/>
                <w:szCs w:val="20"/>
              </w:rPr>
              <w:t xml:space="preserve"> ministrijas budžeta apakšprogramm</w:t>
            </w:r>
            <w:r>
              <w:rPr>
                <w:sz w:val="20"/>
                <w:szCs w:val="20"/>
              </w:rPr>
              <w:t>ām</w:t>
            </w:r>
            <w:r w:rsidRPr="00686DE9">
              <w:rPr>
                <w:sz w:val="20"/>
                <w:szCs w:val="20"/>
              </w:rPr>
              <w:t xml:space="preserve"> </w:t>
            </w:r>
            <w:r w:rsidRPr="006B4202">
              <w:rPr>
                <w:sz w:val="20"/>
                <w:szCs w:val="20"/>
              </w:rPr>
              <w:t>33.04.00 “Centralizēta medikamentu un materiālu iegāde” un 33.18.00 “Plānveida stacionāro veselības aprūpes pakalpojumu nodrošināšana”.</w:t>
            </w:r>
          </w:p>
        </w:tc>
      </w:tr>
      <w:tr w:rsidR="00374B18" w:rsidRPr="000D3656" w14:paraId="530E08AB" w14:textId="77777777" w:rsidTr="00416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84C75E" w14:textId="3783F23F" w:rsidR="00374B18" w:rsidRPr="000D3656" w:rsidRDefault="00374B18" w:rsidP="00DD499F">
            <w:pPr>
              <w:tabs>
                <w:tab w:val="left" w:pos="0"/>
              </w:tabs>
              <w:jc w:val="both"/>
              <w:rPr>
                <w:sz w:val="20"/>
                <w:szCs w:val="20"/>
              </w:rPr>
            </w:pPr>
            <w:r w:rsidRPr="000D3656">
              <w:rPr>
                <w:sz w:val="20"/>
                <w:szCs w:val="20"/>
              </w:rPr>
              <w:t xml:space="preserve">FM </w:t>
            </w:r>
            <w:r>
              <w:rPr>
                <w:sz w:val="20"/>
                <w:szCs w:val="20"/>
              </w:rPr>
              <w:t>21.12.2021 rīk.Nr.876</w:t>
            </w:r>
          </w:p>
        </w:tc>
        <w:tc>
          <w:tcPr>
            <w:tcW w:w="7796" w:type="dxa"/>
            <w:tcBorders>
              <w:top w:val="nil"/>
              <w:left w:val="nil"/>
              <w:bottom w:val="nil"/>
              <w:right w:val="nil"/>
            </w:tcBorders>
          </w:tcPr>
          <w:p w14:paraId="63E13DD5" w14:textId="5C53FDA8" w:rsidR="00374B18" w:rsidRPr="00374B18" w:rsidRDefault="00374B18" w:rsidP="00374B18">
            <w:pPr>
              <w:jc w:val="both"/>
              <w:rPr>
                <w:sz w:val="26"/>
                <w:szCs w:val="26"/>
                <w:lang w:eastAsia="lv-LV"/>
              </w:rPr>
            </w:pPr>
            <w:r>
              <w:rPr>
                <w:sz w:val="20"/>
                <w:szCs w:val="20"/>
              </w:rPr>
              <w:t>80 000</w:t>
            </w:r>
            <w:r w:rsidRPr="000D3656">
              <w:rPr>
                <w:sz w:val="20"/>
                <w:szCs w:val="20"/>
              </w:rPr>
              <w:t xml:space="preserve"> </w:t>
            </w:r>
            <w:proofErr w:type="spellStart"/>
            <w:r w:rsidRPr="006B4202">
              <w:rPr>
                <w:i/>
                <w:iCs/>
                <w:sz w:val="20"/>
                <w:szCs w:val="20"/>
              </w:rPr>
              <w:t>euro</w:t>
            </w:r>
            <w:proofErr w:type="spellEnd"/>
            <w:r w:rsidRPr="000D3656">
              <w:rPr>
                <w:sz w:val="20"/>
                <w:szCs w:val="20"/>
              </w:rPr>
              <w:t xml:space="preserve"> apmēr</w:t>
            </w:r>
            <w:r>
              <w:rPr>
                <w:sz w:val="20"/>
                <w:szCs w:val="20"/>
              </w:rPr>
              <w:t xml:space="preserve">ā samazināti izdevumi, </w:t>
            </w:r>
            <w:r w:rsidRPr="00374B18">
              <w:rPr>
                <w:sz w:val="20"/>
                <w:szCs w:val="20"/>
              </w:rPr>
              <w:t>atbilstoši transportlīdzekļu iegādei nepieciešamā finansējuma apmēram.</w:t>
            </w:r>
          </w:p>
        </w:tc>
      </w:tr>
    </w:tbl>
    <w:p w14:paraId="079BEB1A" w14:textId="77777777" w:rsidR="00686DE9" w:rsidRDefault="00686DE9" w:rsidP="00220F9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7AE4D94" w14:textId="77777777" w:rsidTr="00552DFF">
        <w:tc>
          <w:tcPr>
            <w:tcW w:w="1555" w:type="dxa"/>
            <w:shd w:val="clear" w:color="auto" w:fill="C5E0B3" w:themeFill="accent6" w:themeFillTint="66"/>
          </w:tcPr>
          <w:p w14:paraId="2B4E57A5"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77852C74"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4B076456" w14:textId="423E6F2A"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c>
          <w:tcPr>
            <w:tcW w:w="1275" w:type="dxa"/>
            <w:shd w:val="clear" w:color="auto" w:fill="C5E0B3" w:themeFill="accent6" w:themeFillTint="66"/>
          </w:tcPr>
          <w:p w14:paraId="75A11D5E" w14:textId="25848800" w:rsidR="00552DFF" w:rsidRDefault="00220F99" w:rsidP="00DC3B4B">
            <w:pPr>
              <w:jc w:val="both"/>
              <w:rPr>
                <w:sz w:val="20"/>
                <w:szCs w:val="20"/>
              </w:rPr>
            </w:pPr>
            <w:r>
              <w:rPr>
                <w:sz w:val="20"/>
                <w:szCs w:val="20"/>
              </w:rPr>
              <w:t>0</w:t>
            </w:r>
          </w:p>
        </w:tc>
        <w:tc>
          <w:tcPr>
            <w:tcW w:w="1411" w:type="dxa"/>
            <w:shd w:val="clear" w:color="auto" w:fill="C5E0B3" w:themeFill="accent6" w:themeFillTint="66"/>
          </w:tcPr>
          <w:p w14:paraId="40F08F17" w14:textId="169387A4"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r>
    </w:tbl>
    <w:p w14:paraId="24E31A02" w14:textId="77777777" w:rsidR="00552DFF" w:rsidRDefault="00552DFF" w:rsidP="00DC3B4B">
      <w:pPr>
        <w:jc w:val="both"/>
        <w:rPr>
          <w:i/>
          <w:sz w:val="20"/>
          <w:szCs w:val="20"/>
        </w:rPr>
      </w:pPr>
      <w:r>
        <w:rPr>
          <w:i/>
          <w:sz w:val="20"/>
          <w:szCs w:val="20"/>
        </w:rPr>
        <w:t>Pārskata periodā netika veiktas apropriācijas izmaiņas</w:t>
      </w:r>
    </w:p>
    <w:p w14:paraId="37698024"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565AE82"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67383B5E" w14:textId="77777777" w:rsidTr="00552DFF">
        <w:tc>
          <w:tcPr>
            <w:tcW w:w="1584" w:type="dxa"/>
          </w:tcPr>
          <w:p w14:paraId="08E48B5E"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C35C5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5BB9F1C8" w14:textId="518F657E"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077D7BBF" w14:textId="2229E671"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34366A">
              <w:rPr>
                <w:b/>
                <w:sz w:val="20"/>
                <w:szCs w:val="20"/>
              </w:rPr>
              <w:t>1</w:t>
            </w:r>
            <w:r w:rsidR="009C76CF">
              <w:rPr>
                <w:b/>
                <w:sz w:val="20"/>
                <w:szCs w:val="20"/>
              </w:rPr>
              <w:t>.</w:t>
            </w:r>
            <w:r w:rsidR="0034366A">
              <w:rPr>
                <w:b/>
                <w:sz w:val="20"/>
                <w:szCs w:val="20"/>
              </w:rPr>
              <w:t>12</w:t>
            </w:r>
            <w:r w:rsidR="009C76CF">
              <w:rPr>
                <w:b/>
                <w:sz w:val="20"/>
                <w:szCs w:val="20"/>
              </w:rPr>
              <w:t>.202</w:t>
            </w:r>
            <w:r w:rsidR="00383DF2">
              <w:rPr>
                <w:b/>
                <w:sz w:val="20"/>
                <w:szCs w:val="20"/>
              </w:rPr>
              <w:t>1</w:t>
            </w:r>
          </w:p>
        </w:tc>
        <w:tc>
          <w:tcPr>
            <w:tcW w:w="1411" w:type="dxa"/>
          </w:tcPr>
          <w:p w14:paraId="74010C0D" w14:textId="7FB3F76F"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34366A" w14:paraId="32155E5B" w14:textId="77777777" w:rsidTr="006C2D42">
        <w:tc>
          <w:tcPr>
            <w:tcW w:w="5382" w:type="dxa"/>
            <w:gridSpan w:val="2"/>
            <w:shd w:val="clear" w:color="auto" w:fill="FFD966" w:themeFill="accent4" w:themeFillTint="99"/>
          </w:tcPr>
          <w:p w14:paraId="734A6DAC" w14:textId="77777777" w:rsidR="0034366A" w:rsidRPr="00FE5AE6" w:rsidRDefault="0034366A" w:rsidP="0034366A">
            <w:pPr>
              <w:jc w:val="both"/>
              <w:rPr>
                <w:b/>
                <w:sz w:val="20"/>
                <w:szCs w:val="20"/>
              </w:rPr>
            </w:pPr>
            <w:r w:rsidRPr="00FE5AE6">
              <w:rPr>
                <w:b/>
                <w:sz w:val="20"/>
                <w:szCs w:val="20"/>
              </w:rPr>
              <w:t>Izdevumi - kopā</w:t>
            </w:r>
          </w:p>
        </w:tc>
        <w:tc>
          <w:tcPr>
            <w:tcW w:w="1276" w:type="dxa"/>
            <w:shd w:val="clear" w:color="auto" w:fill="FFD966" w:themeFill="accent4" w:themeFillTint="99"/>
          </w:tcPr>
          <w:p w14:paraId="095E483D" w14:textId="12841812" w:rsidR="0034366A" w:rsidRPr="00FE5AE6" w:rsidRDefault="0034366A" w:rsidP="0034366A">
            <w:pPr>
              <w:jc w:val="both"/>
              <w:rPr>
                <w:b/>
                <w:sz w:val="20"/>
                <w:szCs w:val="20"/>
              </w:rPr>
            </w:pPr>
            <w:r w:rsidRPr="00825B02">
              <w:rPr>
                <w:b/>
                <w:sz w:val="20"/>
                <w:szCs w:val="20"/>
              </w:rPr>
              <w:t>8</w:t>
            </w:r>
            <w:r>
              <w:rPr>
                <w:b/>
                <w:sz w:val="20"/>
                <w:szCs w:val="20"/>
              </w:rPr>
              <w:t xml:space="preserve"> </w:t>
            </w:r>
            <w:r w:rsidRPr="00825B02">
              <w:rPr>
                <w:b/>
                <w:sz w:val="20"/>
                <w:szCs w:val="20"/>
              </w:rPr>
              <w:t>529</w:t>
            </w:r>
            <w:r>
              <w:rPr>
                <w:b/>
                <w:sz w:val="20"/>
                <w:szCs w:val="20"/>
              </w:rPr>
              <w:t xml:space="preserve"> </w:t>
            </w:r>
            <w:r w:rsidRPr="00825B02">
              <w:rPr>
                <w:b/>
                <w:sz w:val="20"/>
                <w:szCs w:val="20"/>
              </w:rPr>
              <w:t>348</w:t>
            </w:r>
          </w:p>
        </w:tc>
        <w:tc>
          <w:tcPr>
            <w:tcW w:w="1275" w:type="dxa"/>
            <w:shd w:val="clear" w:color="auto" w:fill="FFD966" w:themeFill="accent4" w:themeFillTint="99"/>
            <w:vAlign w:val="bottom"/>
          </w:tcPr>
          <w:p w14:paraId="0105FD3E" w14:textId="4A9DBFE8" w:rsidR="0034366A" w:rsidRPr="0034366A" w:rsidRDefault="0034366A" w:rsidP="0034366A">
            <w:pPr>
              <w:jc w:val="both"/>
              <w:rPr>
                <w:rFonts w:ascii="TimesNewRoman" w:hAnsi="TimesNewRoman" w:cs="Arial"/>
                <w:b/>
                <w:bCs/>
                <w:sz w:val="20"/>
                <w:szCs w:val="20"/>
              </w:rPr>
            </w:pPr>
            <w:r w:rsidRPr="0034366A">
              <w:rPr>
                <w:rFonts w:ascii="TimesNewRoman" w:hAnsi="TimesNewRoman" w:cs="Arial"/>
                <w:b/>
                <w:bCs/>
                <w:sz w:val="20"/>
                <w:szCs w:val="20"/>
              </w:rPr>
              <w:t>6 332 943</w:t>
            </w:r>
          </w:p>
        </w:tc>
        <w:tc>
          <w:tcPr>
            <w:tcW w:w="1411" w:type="dxa"/>
            <w:shd w:val="clear" w:color="auto" w:fill="FFD966" w:themeFill="accent4" w:themeFillTint="99"/>
            <w:vAlign w:val="bottom"/>
          </w:tcPr>
          <w:p w14:paraId="5DD0E606" w14:textId="561C72F3" w:rsidR="0034366A" w:rsidRPr="00CC4D27" w:rsidRDefault="0034366A" w:rsidP="0034366A">
            <w:pPr>
              <w:jc w:val="both"/>
              <w:rPr>
                <w:rFonts w:ascii="TimesNewRoman" w:hAnsi="TimesNewRoman" w:cs="Arial"/>
                <w:b/>
                <w:bCs/>
                <w:sz w:val="20"/>
                <w:szCs w:val="20"/>
              </w:rPr>
            </w:pPr>
            <w:r>
              <w:rPr>
                <w:rFonts w:ascii="TimesNewRoman" w:hAnsi="TimesNewRoman" w:cs="Arial"/>
                <w:b/>
                <w:bCs/>
                <w:sz w:val="20"/>
                <w:szCs w:val="20"/>
              </w:rPr>
              <w:t>14 862 291</w:t>
            </w:r>
          </w:p>
        </w:tc>
      </w:tr>
    </w:tbl>
    <w:p w14:paraId="78D196C2"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306178E" w14:textId="77777777" w:rsidTr="00552DFF">
        <w:tc>
          <w:tcPr>
            <w:tcW w:w="1555" w:type="dxa"/>
            <w:shd w:val="clear" w:color="auto" w:fill="C5E0B3" w:themeFill="accent6" w:themeFillTint="66"/>
          </w:tcPr>
          <w:p w14:paraId="1B91782E"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36BC3F2C"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6ED0593E" w14:textId="50B9DD34" w:rsidR="00552DFF" w:rsidRDefault="00825B02" w:rsidP="00DC3B4B">
            <w:pPr>
              <w:jc w:val="both"/>
              <w:rPr>
                <w:sz w:val="20"/>
                <w:szCs w:val="20"/>
              </w:rPr>
            </w:pPr>
            <w:r w:rsidRPr="00825B02">
              <w:rPr>
                <w:sz w:val="20"/>
                <w:szCs w:val="20"/>
              </w:rPr>
              <w:t>6</w:t>
            </w:r>
            <w:r>
              <w:rPr>
                <w:sz w:val="20"/>
                <w:szCs w:val="20"/>
              </w:rPr>
              <w:t xml:space="preserve"> </w:t>
            </w:r>
            <w:r w:rsidRPr="00825B02">
              <w:rPr>
                <w:sz w:val="20"/>
                <w:szCs w:val="20"/>
              </w:rPr>
              <w:t>540</w:t>
            </w:r>
            <w:r>
              <w:rPr>
                <w:sz w:val="20"/>
                <w:szCs w:val="20"/>
              </w:rPr>
              <w:t xml:space="preserve"> </w:t>
            </w:r>
            <w:r w:rsidRPr="00825B02">
              <w:rPr>
                <w:sz w:val="20"/>
                <w:szCs w:val="20"/>
              </w:rPr>
              <w:t>248</w:t>
            </w:r>
          </w:p>
        </w:tc>
        <w:tc>
          <w:tcPr>
            <w:tcW w:w="1275" w:type="dxa"/>
            <w:shd w:val="clear" w:color="auto" w:fill="C5E0B3" w:themeFill="accent6" w:themeFillTint="66"/>
          </w:tcPr>
          <w:p w14:paraId="49FC8CB2" w14:textId="23134A1E" w:rsidR="00552DFF" w:rsidRDefault="00092CAD" w:rsidP="00DC3B4B">
            <w:pPr>
              <w:jc w:val="both"/>
              <w:rPr>
                <w:sz w:val="20"/>
                <w:szCs w:val="20"/>
              </w:rPr>
            </w:pPr>
            <w:r>
              <w:rPr>
                <w:sz w:val="20"/>
                <w:szCs w:val="20"/>
              </w:rPr>
              <w:t>154 832</w:t>
            </w:r>
          </w:p>
        </w:tc>
        <w:tc>
          <w:tcPr>
            <w:tcW w:w="1411" w:type="dxa"/>
            <w:shd w:val="clear" w:color="auto" w:fill="C5E0B3" w:themeFill="accent6" w:themeFillTint="66"/>
          </w:tcPr>
          <w:p w14:paraId="78AE552A" w14:textId="5F2619E3" w:rsidR="00552DFF" w:rsidRPr="00092CAD" w:rsidRDefault="00092CAD" w:rsidP="00DC3B4B">
            <w:pPr>
              <w:jc w:val="both"/>
              <w:rPr>
                <w:rFonts w:ascii="TimesNewRoman" w:hAnsi="TimesNewRoman" w:cs="Arial"/>
                <w:sz w:val="20"/>
                <w:szCs w:val="20"/>
              </w:rPr>
            </w:pPr>
            <w:r>
              <w:rPr>
                <w:rFonts w:ascii="TimesNewRoman" w:hAnsi="TimesNewRoman" w:cs="Arial"/>
                <w:sz w:val="20"/>
                <w:szCs w:val="20"/>
              </w:rPr>
              <w:t>6 695 080</w:t>
            </w:r>
          </w:p>
        </w:tc>
      </w:tr>
    </w:tbl>
    <w:p w14:paraId="6045D764" w14:textId="414BED13" w:rsidR="00825B02" w:rsidRDefault="00BE2EFB" w:rsidP="00825B02">
      <w:pPr>
        <w:jc w:val="both"/>
        <w:rPr>
          <w:i/>
          <w:sz w:val="20"/>
          <w:szCs w:val="20"/>
        </w:rPr>
      </w:pPr>
      <w:r>
        <w:rPr>
          <w:noProof/>
        </w:rPr>
        <w:drawing>
          <wp:inline distT="0" distB="0" distL="0" distR="0" wp14:anchorId="18D2BABC" wp14:editId="3BC0B304">
            <wp:extent cx="5937813" cy="1995805"/>
            <wp:effectExtent l="0" t="0" r="6350" b="4445"/>
            <wp:docPr id="105" name="Chart 105">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D1BD8" w:rsidRPr="000D3656" w14:paraId="1976C46A" w14:textId="77777777" w:rsidTr="00092CAD">
        <w:tc>
          <w:tcPr>
            <w:tcW w:w="1570" w:type="dxa"/>
          </w:tcPr>
          <w:p w14:paraId="798FAAEC" w14:textId="77777777" w:rsidR="004D1BD8" w:rsidRPr="000D3656" w:rsidRDefault="004D1BD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79D05F0" w14:textId="18BAB571" w:rsidR="004D1BD8" w:rsidRPr="00A5451F" w:rsidRDefault="004D1BD8" w:rsidP="004D1BD8">
            <w:pPr>
              <w:jc w:val="both"/>
              <w:rPr>
                <w:sz w:val="20"/>
                <w:szCs w:val="20"/>
              </w:rPr>
            </w:pPr>
            <w:r>
              <w:rPr>
                <w:sz w:val="20"/>
                <w:szCs w:val="20"/>
              </w:rPr>
              <w:t>154 832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451F">
              <w:rPr>
                <w:sz w:val="20"/>
                <w:szCs w:val="20"/>
              </w:rPr>
              <w:t>tajā skaitā:</w:t>
            </w:r>
          </w:p>
          <w:p w14:paraId="04EE1BAD" w14:textId="30761FBB" w:rsidR="004D1BD8" w:rsidRPr="004D1BD8" w:rsidRDefault="004D1BD8" w:rsidP="004D1BD8">
            <w:pPr>
              <w:jc w:val="both"/>
              <w:rPr>
                <w:sz w:val="20"/>
                <w:szCs w:val="20"/>
              </w:rPr>
            </w:pPr>
            <w:r w:rsidRPr="004D1BD8">
              <w:rPr>
                <w:sz w:val="20"/>
                <w:szCs w:val="20"/>
              </w:rPr>
              <w:t>1.  49 016 </w:t>
            </w:r>
            <w:proofErr w:type="spellStart"/>
            <w:r w:rsidRPr="004D1BD8">
              <w:rPr>
                <w:i/>
                <w:sz w:val="20"/>
                <w:szCs w:val="20"/>
              </w:rPr>
              <w:t>euro</w:t>
            </w:r>
            <w:proofErr w:type="spellEnd"/>
            <w:r w:rsidRPr="004D1BD8">
              <w:rPr>
                <w:sz w:val="20"/>
                <w:szCs w:val="20"/>
              </w:rPr>
              <w:t xml:space="preserve"> apmērā, lai prioritārā pasākuma “Resora “Ministru kabinets” drošas darba vides pilnveidošana” ietvaros nodrošinātu datortīkla iekārtu nomaiņu;</w:t>
            </w:r>
          </w:p>
          <w:p w14:paraId="3DA87937" w14:textId="5C49574F" w:rsidR="004D1BD8" w:rsidRPr="004D1BD8" w:rsidRDefault="004D1BD8" w:rsidP="004D1BD8">
            <w:pPr>
              <w:jc w:val="both"/>
              <w:rPr>
                <w:sz w:val="20"/>
                <w:szCs w:val="20"/>
              </w:rPr>
            </w:pPr>
            <w:r w:rsidRPr="004D1BD8">
              <w:rPr>
                <w:sz w:val="20"/>
                <w:szCs w:val="20"/>
              </w:rPr>
              <w:t>2.  39 278 </w:t>
            </w:r>
            <w:proofErr w:type="spellStart"/>
            <w:r w:rsidRPr="004D1BD8">
              <w:rPr>
                <w:i/>
                <w:sz w:val="20"/>
                <w:szCs w:val="20"/>
              </w:rPr>
              <w:t>euro</w:t>
            </w:r>
            <w:proofErr w:type="spellEnd"/>
            <w:r w:rsidRPr="004D1BD8">
              <w:rPr>
                <w:sz w:val="20"/>
                <w:szCs w:val="20"/>
              </w:rPr>
              <w:t xml:space="preserve"> apmērā, lai prioritārā pasākuma “Valsts pārvaldes reformas un inovācijas kultūras ieviešana” ietvaros nodrošinātu datu analīzes un </w:t>
            </w:r>
            <w:proofErr w:type="spellStart"/>
            <w:r w:rsidRPr="004D1BD8">
              <w:rPr>
                <w:sz w:val="20"/>
                <w:szCs w:val="20"/>
              </w:rPr>
              <w:t>vizualizācijas</w:t>
            </w:r>
            <w:proofErr w:type="spellEnd"/>
            <w:r w:rsidRPr="004D1BD8">
              <w:rPr>
                <w:sz w:val="20"/>
                <w:szCs w:val="20"/>
              </w:rPr>
              <w:t xml:space="preserve"> rīka izstrādi;</w:t>
            </w:r>
          </w:p>
          <w:p w14:paraId="65B667DF" w14:textId="77777777" w:rsidR="004D1BD8" w:rsidRDefault="004D1BD8" w:rsidP="004D1BD8">
            <w:pPr>
              <w:jc w:val="both"/>
              <w:rPr>
                <w:sz w:val="20"/>
                <w:szCs w:val="20"/>
              </w:rPr>
            </w:pPr>
            <w:r w:rsidRPr="004D1BD8">
              <w:rPr>
                <w:sz w:val="20"/>
                <w:szCs w:val="20"/>
              </w:rPr>
              <w:t xml:space="preserve">3.  66 538 </w:t>
            </w:r>
            <w:proofErr w:type="spellStart"/>
            <w:r w:rsidRPr="004D1BD8">
              <w:rPr>
                <w:i/>
                <w:sz w:val="20"/>
                <w:szCs w:val="20"/>
              </w:rPr>
              <w:t>euro</w:t>
            </w:r>
            <w:proofErr w:type="spellEnd"/>
            <w:r w:rsidRPr="004D1BD8">
              <w:rPr>
                <w:sz w:val="20"/>
                <w:szCs w:val="20"/>
              </w:rPr>
              <w:t xml:space="preserve"> apmērā, lai prioritārā pasākuma “Vienotas valsts pārvaldes stratēģiskās komunikācijas kapacitātes izveide” ietvaros stiprinātu informācijas telpas monitoringa kapacitāti, nodrošinātu analīzi un stratēģiskus ieteikumus par valsts pārvaldes </w:t>
            </w:r>
            <w:proofErr w:type="spellStart"/>
            <w:r w:rsidRPr="004D1BD8">
              <w:rPr>
                <w:sz w:val="20"/>
                <w:szCs w:val="20"/>
              </w:rPr>
              <w:t>rīcībpolitikām</w:t>
            </w:r>
            <w:proofErr w:type="spellEnd"/>
            <w:r w:rsidRPr="004D1BD8">
              <w:rPr>
                <w:sz w:val="20"/>
                <w:szCs w:val="20"/>
              </w:rPr>
              <w:t>, kā arī veiktu sabiedriskās domas pētījumus.</w:t>
            </w:r>
            <w:r w:rsidRPr="00A5451F">
              <w:rPr>
                <w:sz w:val="20"/>
                <w:szCs w:val="20"/>
              </w:rPr>
              <w:t xml:space="preserve"> </w:t>
            </w:r>
          </w:p>
          <w:p w14:paraId="2791A514" w14:textId="4FEA2C68" w:rsidR="004D1BD8" w:rsidRPr="00A5451F" w:rsidRDefault="004D1BD8" w:rsidP="004D1BD8">
            <w:pPr>
              <w:jc w:val="both"/>
              <w:rPr>
                <w:sz w:val="26"/>
                <w:szCs w:val="26"/>
              </w:rPr>
            </w:pPr>
            <w:r w:rsidRPr="00A5451F">
              <w:rPr>
                <w:sz w:val="20"/>
                <w:szCs w:val="20"/>
              </w:rPr>
              <w:t>(Apropriācijas rezerve).</w:t>
            </w:r>
          </w:p>
        </w:tc>
      </w:tr>
    </w:tbl>
    <w:p w14:paraId="5F97D55A" w14:textId="77777777" w:rsidR="004D1BD8" w:rsidRDefault="004D1BD8" w:rsidP="00825B0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A7742E3" w14:textId="77777777" w:rsidTr="00552DFF">
        <w:tc>
          <w:tcPr>
            <w:tcW w:w="1555" w:type="dxa"/>
            <w:shd w:val="clear" w:color="auto" w:fill="C5E0B3" w:themeFill="accent6" w:themeFillTint="66"/>
          </w:tcPr>
          <w:p w14:paraId="493DD4AD"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6414C78A"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0C37D90B" w14:textId="60F3D5C7" w:rsidR="00552DFF" w:rsidRDefault="006D03C5" w:rsidP="00DC3B4B">
            <w:pPr>
              <w:jc w:val="both"/>
              <w:rPr>
                <w:sz w:val="20"/>
                <w:szCs w:val="20"/>
              </w:rPr>
            </w:pPr>
            <w:r w:rsidRPr="006D03C5">
              <w:rPr>
                <w:sz w:val="20"/>
                <w:szCs w:val="20"/>
              </w:rPr>
              <w:t>476</w:t>
            </w:r>
            <w:r>
              <w:rPr>
                <w:sz w:val="20"/>
                <w:szCs w:val="20"/>
              </w:rPr>
              <w:t xml:space="preserve"> </w:t>
            </w:r>
            <w:r w:rsidRPr="006D03C5">
              <w:rPr>
                <w:sz w:val="20"/>
                <w:szCs w:val="20"/>
              </w:rPr>
              <w:t>604</w:t>
            </w:r>
          </w:p>
        </w:tc>
        <w:tc>
          <w:tcPr>
            <w:tcW w:w="1275" w:type="dxa"/>
            <w:shd w:val="clear" w:color="auto" w:fill="C5E0B3" w:themeFill="accent6" w:themeFillTint="66"/>
          </w:tcPr>
          <w:p w14:paraId="558E41A7" w14:textId="5A4B2463" w:rsidR="00552DFF" w:rsidRDefault="006D03C5" w:rsidP="00DC3B4B">
            <w:pPr>
              <w:jc w:val="both"/>
              <w:rPr>
                <w:sz w:val="20"/>
                <w:szCs w:val="20"/>
              </w:rPr>
            </w:pPr>
            <w:r>
              <w:rPr>
                <w:sz w:val="20"/>
                <w:szCs w:val="20"/>
              </w:rPr>
              <w:t>6 939</w:t>
            </w:r>
          </w:p>
        </w:tc>
        <w:tc>
          <w:tcPr>
            <w:tcW w:w="1411" w:type="dxa"/>
            <w:shd w:val="clear" w:color="auto" w:fill="C5E0B3" w:themeFill="accent6" w:themeFillTint="66"/>
          </w:tcPr>
          <w:p w14:paraId="4D798885" w14:textId="137909E0" w:rsidR="00552DFF" w:rsidRPr="006D03C5" w:rsidRDefault="006D03C5" w:rsidP="00DC3B4B">
            <w:pPr>
              <w:jc w:val="both"/>
              <w:rPr>
                <w:rFonts w:ascii="TimesNewRoman" w:hAnsi="TimesNewRoman" w:cs="Arial"/>
                <w:sz w:val="20"/>
                <w:szCs w:val="20"/>
              </w:rPr>
            </w:pPr>
            <w:r>
              <w:rPr>
                <w:rFonts w:ascii="TimesNewRoman" w:hAnsi="TimesNewRoman" w:cs="Arial"/>
                <w:sz w:val="20"/>
                <w:szCs w:val="20"/>
              </w:rPr>
              <w:t>483 543</w:t>
            </w:r>
          </w:p>
        </w:tc>
      </w:tr>
    </w:tbl>
    <w:p w14:paraId="5C4DDFDF" w14:textId="108DB6A3" w:rsidR="0001030B" w:rsidRDefault="00BE2EFB" w:rsidP="00DC3B4B">
      <w:pPr>
        <w:jc w:val="both"/>
        <w:rPr>
          <w:i/>
          <w:sz w:val="20"/>
          <w:szCs w:val="20"/>
        </w:rPr>
      </w:pPr>
      <w:r>
        <w:rPr>
          <w:noProof/>
        </w:rPr>
        <w:drawing>
          <wp:inline distT="0" distB="0" distL="0" distR="0" wp14:anchorId="27A436D3" wp14:editId="6AA0769E">
            <wp:extent cx="5937250" cy="1995805"/>
            <wp:effectExtent l="0" t="0" r="6350" b="4445"/>
            <wp:docPr id="106" name="Chart 10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6F05A2FE" w14:textId="77777777" w:rsidTr="006D03C5">
        <w:tc>
          <w:tcPr>
            <w:tcW w:w="1570" w:type="dxa"/>
          </w:tcPr>
          <w:p w14:paraId="7422FF7D" w14:textId="4B73C8FF"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DB049A1" w14:textId="188D05AA" w:rsidR="00BE03C1" w:rsidRPr="00A51878" w:rsidRDefault="00BE03C1" w:rsidP="00BE03C1">
            <w:pPr>
              <w:jc w:val="both"/>
              <w:rPr>
                <w:sz w:val="28"/>
                <w:szCs w:val="28"/>
                <w:lang w:eastAsia="lv-LV"/>
              </w:rPr>
            </w:pPr>
            <w:r>
              <w:rPr>
                <w:sz w:val="20"/>
                <w:szCs w:val="20"/>
              </w:rPr>
              <w:t>6 939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w:t>
            </w:r>
            <w:proofErr w:type="spellStart"/>
            <w:r w:rsidRPr="00BE03C1">
              <w:rPr>
                <w:sz w:val="20"/>
                <w:szCs w:val="20"/>
              </w:rPr>
              <w:t>transferts</w:t>
            </w:r>
            <w:proofErr w:type="spellEnd"/>
            <w:r w:rsidRPr="00BE03C1">
              <w:rPr>
                <w:sz w:val="20"/>
                <w:szCs w:val="20"/>
              </w:rPr>
              <w:t xml:space="preserve"> no Finanšu ministrijas budžeta programmas 32.00.00 “Iepirkumu uzraudzības birojs”).</w:t>
            </w:r>
          </w:p>
        </w:tc>
      </w:tr>
    </w:tbl>
    <w:p w14:paraId="4B1601D1" w14:textId="77777777"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14:paraId="5FDBA7B7" w14:textId="77777777" w:rsidTr="00110AEC">
        <w:tc>
          <w:tcPr>
            <w:tcW w:w="1434" w:type="dxa"/>
            <w:shd w:val="clear" w:color="auto" w:fill="C5E0B3" w:themeFill="accent6" w:themeFillTint="66"/>
          </w:tcPr>
          <w:p w14:paraId="26509894" w14:textId="77777777"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14:paraId="7CFA1D95" w14:textId="77777777"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14:paraId="224DE9B2" w14:textId="54BB3083" w:rsidR="00110AEC" w:rsidRPr="006D03C5" w:rsidRDefault="006D03C5" w:rsidP="006D03C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20B2237" w14:textId="601756B3" w:rsidR="00110AEC" w:rsidRPr="006D03C5" w:rsidRDefault="0034366A" w:rsidP="00DC3B4B">
            <w:pPr>
              <w:jc w:val="both"/>
              <w:rPr>
                <w:rFonts w:ascii="TimesNewRoman" w:hAnsi="TimesNewRoman" w:cs="Arial"/>
                <w:sz w:val="20"/>
                <w:szCs w:val="20"/>
              </w:rPr>
            </w:pPr>
            <w:r>
              <w:rPr>
                <w:rFonts w:ascii="TimesNewRoman" w:hAnsi="TimesNewRoman" w:cs="Arial"/>
                <w:sz w:val="20"/>
                <w:szCs w:val="20"/>
              </w:rPr>
              <w:t>1 451 253</w:t>
            </w:r>
          </w:p>
        </w:tc>
        <w:tc>
          <w:tcPr>
            <w:tcW w:w="1418" w:type="dxa"/>
            <w:shd w:val="clear" w:color="auto" w:fill="C5E0B3" w:themeFill="accent6" w:themeFillTint="66"/>
          </w:tcPr>
          <w:p w14:paraId="202C5593" w14:textId="52E6C3F7" w:rsidR="00110AEC" w:rsidRPr="006D03C5" w:rsidRDefault="0034366A" w:rsidP="00DC3B4B">
            <w:pPr>
              <w:jc w:val="both"/>
              <w:rPr>
                <w:rFonts w:ascii="TimesNewRoman" w:hAnsi="TimesNewRoman" w:cs="Arial"/>
                <w:sz w:val="20"/>
                <w:szCs w:val="20"/>
              </w:rPr>
            </w:pPr>
            <w:r>
              <w:rPr>
                <w:rFonts w:ascii="TimesNewRoman" w:hAnsi="TimesNewRoman" w:cs="Arial"/>
                <w:sz w:val="20"/>
                <w:szCs w:val="20"/>
              </w:rPr>
              <w:t>1 451 253</w:t>
            </w:r>
          </w:p>
        </w:tc>
      </w:tr>
    </w:tbl>
    <w:p w14:paraId="08BE03FB" w14:textId="7A659518" w:rsidR="0001030B" w:rsidRDefault="00745583" w:rsidP="0001030B">
      <w:pPr>
        <w:jc w:val="both"/>
        <w:rPr>
          <w:i/>
          <w:sz w:val="20"/>
          <w:szCs w:val="20"/>
        </w:rPr>
      </w:pPr>
      <w:r>
        <w:rPr>
          <w:noProof/>
        </w:rPr>
        <w:lastRenderedPageBreak/>
        <w:drawing>
          <wp:inline distT="0" distB="0" distL="0" distR="0" wp14:anchorId="2615B68D" wp14:editId="28F38742">
            <wp:extent cx="5832612" cy="1995805"/>
            <wp:effectExtent l="0" t="0" r="15875" b="4445"/>
            <wp:docPr id="92" name="Chart 9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70995F89" w14:textId="77777777" w:rsidTr="00745583">
        <w:tc>
          <w:tcPr>
            <w:tcW w:w="1570" w:type="dxa"/>
          </w:tcPr>
          <w:p w14:paraId="35D5FAEE" w14:textId="5CA1A73F"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D084058" w14:textId="1A1CAA91" w:rsidR="00403DF7" w:rsidRPr="00A51878" w:rsidRDefault="00403DF7" w:rsidP="00403DF7">
            <w:pPr>
              <w:jc w:val="both"/>
              <w:rPr>
                <w:sz w:val="28"/>
                <w:szCs w:val="28"/>
                <w:lang w:eastAsia="lv-LV"/>
              </w:rPr>
            </w:pPr>
            <w:r>
              <w:rPr>
                <w:sz w:val="20"/>
                <w:szCs w:val="20"/>
              </w:rPr>
              <w:t>1 542 253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Eiropas Reģionālās attīstības fonda (ERAF) 2014.–2020. gada programmēšanas perioda projektu īstenošanai</w:t>
            </w:r>
            <w:r w:rsidRPr="00BE03C1">
              <w:rPr>
                <w:sz w:val="20"/>
                <w:szCs w:val="20"/>
              </w:rPr>
              <w:t xml:space="preserve"> (</w:t>
            </w:r>
            <w:r>
              <w:rPr>
                <w:sz w:val="20"/>
                <w:szCs w:val="20"/>
              </w:rPr>
              <w:t>80.00.00 programma</w:t>
            </w:r>
            <w:r w:rsidRPr="00BE03C1">
              <w:rPr>
                <w:sz w:val="20"/>
                <w:szCs w:val="20"/>
              </w:rPr>
              <w:t>).</w:t>
            </w:r>
          </w:p>
        </w:tc>
      </w:tr>
      <w:tr w:rsidR="00415C7B" w:rsidRPr="000D3656" w14:paraId="20B53BA2" w14:textId="77777777" w:rsidTr="00745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E513B0" w14:textId="44E2B65C" w:rsidR="00415C7B" w:rsidRPr="000D3656" w:rsidRDefault="00415C7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27311311" w14:textId="5BE6F1D3" w:rsidR="00415C7B" w:rsidRPr="00A51878" w:rsidRDefault="00415C7B" w:rsidP="00A06FB1">
            <w:pPr>
              <w:jc w:val="both"/>
              <w:rPr>
                <w:sz w:val="28"/>
                <w:szCs w:val="28"/>
                <w:lang w:eastAsia="lv-LV"/>
              </w:rPr>
            </w:pPr>
            <w:r>
              <w:rPr>
                <w:sz w:val="20"/>
                <w:szCs w:val="20"/>
              </w:rPr>
              <w:t>91 000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Ministru kabineta </w:t>
            </w:r>
            <w:r w:rsidRPr="00415C7B">
              <w:rPr>
                <w:sz w:val="20"/>
                <w:szCs w:val="20"/>
              </w:rPr>
              <w:t>budžeta apakšprogrammai 63.08.00 “Eiropas Sociālā fonda (ESF) projekti (2014-2020)”.</w:t>
            </w:r>
          </w:p>
        </w:tc>
      </w:tr>
    </w:tbl>
    <w:p w14:paraId="65E4516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FD3C01E" w14:textId="77777777" w:rsidTr="00FE15CE">
        <w:tc>
          <w:tcPr>
            <w:tcW w:w="1555" w:type="dxa"/>
            <w:shd w:val="clear" w:color="auto" w:fill="C5E0B3" w:themeFill="accent6" w:themeFillTint="66"/>
          </w:tcPr>
          <w:p w14:paraId="7CAB6841"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56CB8F08"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49B7D3A7" w14:textId="55989203" w:rsidR="006D03C5" w:rsidRDefault="006D03C5" w:rsidP="006D03C5">
            <w:pPr>
              <w:jc w:val="both"/>
              <w:rPr>
                <w:rFonts w:ascii="TimesNewRoman" w:hAnsi="TimesNewRoman" w:cs="Arial"/>
                <w:sz w:val="20"/>
                <w:szCs w:val="20"/>
              </w:rPr>
            </w:pPr>
            <w:r>
              <w:rPr>
                <w:rFonts w:ascii="TimesNewRoman" w:hAnsi="TimesNewRoman" w:cs="Arial"/>
                <w:sz w:val="20"/>
                <w:szCs w:val="20"/>
              </w:rPr>
              <w:t>258 150</w:t>
            </w:r>
          </w:p>
          <w:p w14:paraId="5A3B04D7" w14:textId="1F6BA00D" w:rsidR="00552DFF" w:rsidRDefault="00552DFF" w:rsidP="00DC3B4B">
            <w:pPr>
              <w:jc w:val="both"/>
              <w:rPr>
                <w:sz w:val="20"/>
                <w:szCs w:val="20"/>
              </w:rPr>
            </w:pPr>
          </w:p>
        </w:tc>
        <w:tc>
          <w:tcPr>
            <w:tcW w:w="1275" w:type="dxa"/>
            <w:shd w:val="clear" w:color="auto" w:fill="C5E0B3" w:themeFill="accent6" w:themeFillTint="66"/>
          </w:tcPr>
          <w:p w14:paraId="25358B44" w14:textId="40616A7A" w:rsidR="00552DFF" w:rsidRDefault="006D03C5" w:rsidP="00DC3B4B">
            <w:pPr>
              <w:jc w:val="both"/>
              <w:rPr>
                <w:sz w:val="20"/>
                <w:szCs w:val="20"/>
              </w:rPr>
            </w:pPr>
            <w:r>
              <w:rPr>
                <w:sz w:val="20"/>
                <w:szCs w:val="20"/>
              </w:rPr>
              <w:t>0</w:t>
            </w:r>
          </w:p>
        </w:tc>
        <w:tc>
          <w:tcPr>
            <w:tcW w:w="1411" w:type="dxa"/>
            <w:shd w:val="clear" w:color="auto" w:fill="C5E0B3" w:themeFill="accent6" w:themeFillTint="66"/>
          </w:tcPr>
          <w:p w14:paraId="1FC89F50" w14:textId="3314D736" w:rsidR="006D03C5" w:rsidRDefault="006D03C5" w:rsidP="006D03C5">
            <w:pPr>
              <w:jc w:val="both"/>
              <w:rPr>
                <w:rFonts w:ascii="TimesNewRoman" w:hAnsi="TimesNewRoman" w:cs="Arial"/>
                <w:sz w:val="20"/>
                <w:szCs w:val="20"/>
              </w:rPr>
            </w:pPr>
            <w:r>
              <w:rPr>
                <w:rFonts w:ascii="TimesNewRoman" w:hAnsi="TimesNewRoman" w:cs="Arial"/>
                <w:sz w:val="20"/>
                <w:szCs w:val="20"/>
              </w:rPr>
              <w:t xml:space="preserve"> 258 150</w:t>
            </w:r>
          </w:p>
          <w:p w14:paraId="122C7D68" w14:textId="181A1609" w:rsidR="00552DFF" w:rsidRDefault="00552DFF" w:rsidP="00DC3B4B">
            <w:pPr>
              <w:jc w:val="both"/>
              <w:rPr>
                <w:sz w:val="20"/>
                <w:szCs w:val="20"/>
              </w:rPr>
            </w:pPr>
          </w:p>
        </w:tc>
      </w:tr>
    </w:tbl>
    <w:p w14:paraId="097E27BA" w14:textId="77777777" w:rsidR="0001030B" w:rsidRDefault="0001030B" w:rsidP="0001030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A421BF" w14:textId="77777777" w:rsidTr="0001030B">
        <w:tc>
          <w:tcPr>
            <w:tcW w:w="1555" w:type="dxa"/>
            <w:shd w:val="clear" w:color="auto" w:fill="C5E0B3" w:themeFill="accent6" w:themeFillTint="66"/>
          </w:tcPr>
          <w:p w14:paraId="47C6C277"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2F1F3C67"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12C0642B" w14:textId="5EAA8D0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5C5D07D8" w14:textId="77F798F2" w:rsidR="00552DFF" w:rsidRDefault="00552DFF" w:rsidP="00DC3B4B">
            <w:pPr>
              <w:jc w:val="both"/>
              <w:rPr>
                <w:sz w:val="20"/>
                <w:szCs w:val="20"/>
              </w:rPr>
            </w:pPr>
          </w:p>
        </w:tc>
        <w:tc>
          <w:tcPr>
            <w:tcW w:w="1275" w:type="dxa"/>
            <w:shd w:val="clear" w:color="auto" w:fill="C5E0B3" w:themeFill="accent6" w:themeFillTint="66"/>
          </w:tcPr>
          <w:p w14:paraId="7802CDCB" w14:textId="7E641E23" w:rsidR="00552DFF" w:rsidRPr="00CC4D27" w:rsidRDefault="0034366A" w:rsidP="00DC3B4B">
            <w:pPr>
              <w:jc w:val="both"/>
              <w:rPr>
                <w:rFonts w:ascii="TimesNewRoman" w:hAnsi="TimesNewRoman" w:cs="Arial"/>
                <w:bCs/>
                <w:sz w:val="20"/>
                <w:szCs w:val="20"/>
              </w:rPr>
            </w:pPr>
            <w:r>
              <w:rPr>
                <w:sz w:val="20"/>
                <w:szCs w:val="20"/>
              </w:rPr>
              <w:t>91 000</w:t>
            </w:r>
          </w:p>
        </w:tc>
        <w:tc>
          <w:tcPr>
            <w:tcW w:w="1411" w:type="dxa"/>
            <w:shd w:val="clear" w:color="auto" w:fill="C5E0B3" w:themeFill="accent6" w:themeFillTint="66"/>
          </w:tcPr>
          <w:p w14:paraId="1E9DED45" w14:textId="3B8FDF8A" w:rsidR="00552DFF" w:rsidRPr="00CC4D27" w:rsidRDefault="0034366A" w:rsidP="00DC3B4B">
            <w:pPr>
              <w:jc w:val="both"/>
              <w:rPr>
                <w:rFonts w:ascii="TimesNewRoman" w:hAnsi="TimesNewRoman" w:cs="Arial"/>
                <w:sz w:val="20"/>
                <w:szCs w:val="20"/>
              </w:rPr>
            </w:pPr>
            <w:r>
              <w:rPr>
                <w:rFonts w:ascii="TimesNewRoman" w:hAnsi="TimesNewRoman" w:cs="Arial"/>
                <w:sz w:val="20"/>
                <w:szCs w:val="20"/>
              </w:rPr>
              <w:t>1 031 167</w:t>
            </w:r>
          </w:p>
        </w:tc>
      </w:tr>
    </w:tbl>
    <w:p w14:paraId="38DB27A8" w14:textId="21FB8E6D" w:rsidR="00825B02" w:rsidRDefault="00745583" w:rsidP="00825B02">
      <w:pPr>
        <w:jc w:val="both"/>
        <w:rPr>
          <w:i/>
          <w:sz w:val="20"/>
          <w:szCs w:val="20"/>
        </w:rPr>
      </w:pPr>
      <w:r>
        <w:rPr>
          <w:noProof/>
        </w:rPr>
        <w:drawing>
          <wp:inline distT="0" distB="0" distL="0" distR="0" wp14:anchorId="4A93B75A" wp14:editId="2198AC1F">
            <wp:extent cx="5930900" cy="1995805"/>
            <wp:effectExtent l="0" t="0" r="12700" b="4445"/>
            <wp:docPr id="93" name="Chart 93">
              <a:extLst xmlns:a="http://schemas.openxmlformats.org/drawingml/2006/main">
                <a:ext uri="{FF2B5EF4-FFF2-40B4-BE49-F238E27FC236}">
                  <a16:creationId xmlns:a16="http://schemas.microsoft.com/office/drawing/2014/main" id="{BB05E50F-EB3A-4366-94C6-28B7B78C8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15C7B" w:rsidRPr="000D3656" w14:paraId="047D4C01" w14:textId="77777777" w:rsidTr="00745583">
        <w:tc>
          <w:tcPr>
            <w:tcW w:w="1570" w:type="dxa"/>
          </w:tcPr>
          <w:p w14:paraId="136C24A7" w14:textId="77777777" w:rsidR="00415C7B" w:rsidRPr="000D3656" w:rsidRDefault="00415C7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Pr>
          <w:p w14:paraId="36C6D244" w14:textId="1A0451B5" w:rsidR="00415C7B" w:rsidRPr="00A51878" w:rsidRDefault="00415C7B" w:rsidP="00A06FB1">
            <w:pPr>
              <w:jc w:val="both"/>
              <w:rPr>
                <w:sz w:val="28"/>
                <w:szCs w:val="28"/>
                <w:lang w:eastAsia="lv-LV"/>
              </w:rPr>
            </w:pPr>
            <w:r>
              <w:rPr>
                <w:sz w:val="20"/>
                <w:szCs w:val="20"/>
              </w:rPr>
              <w:t>91 000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15C7B">
              <w:rPr>
                <w:sz w:val="20"/>
                <w:szCs w:val="20"/>
              </w:rPr>
              <w:t xml:space="preserve"> lai nodrošinātu Valsts administrācijas skolas projektu īstenošanu</w:t>
            </w:r>
            <w:r>
              <w:rPr>
                <w:sz w:val="20"/>
                <w:szCs w:val="20"/>
              </w:rPr>
              <w:t xml:space="preserve"> (no Ministru kabineta </w:t>
            </w:r>
            <w:r w:rsidRPr="00415C7B">
              <w:rPr>
                <w:sz w:val="20"/>
                <w:szCs w:val="20"/>
              </w:rPr>
              <w:t>budžeta apakšprogrammai 6</w:t>
            </w:r>
            <w:r>
              <w:rPr>
                <w:sz w:val="20"/>
                <w:szCs w:val="20"/>
              </w:rPr>
              <w:t>2</w:t>
            </w:r>
            <w:r w:rsidRPr="00415C7B">
              <w:rPr>
                <w:sz w:val="20"/>
                <w:szCs w:val="20"/>
              </w:rPr>
              <w:t>.0</w:t>
            </w:r>
            <w:r>
              <w:rPr>
                <w:sz w:val="20"/>
                <w:szCs w:val="20"/>
              </w:rPr>
              <w:t>6</w:t>
            </w:r>
            <w:r w:rsidRPr="00415C7B">
              <w:rPr>
                <w:sz w:val="20"/>
                <w:szCs w:val="20"/>
              </w:rPr>
              <w:t>.00 “Eiropas Reģionālās attīstības fonda (ERAF) projekti (2014-2020)”.</w:t>
            </w:r>
          </w:p>
        </w:tc>
      </w:tr>
    </w:tbl>
    <w:p w14:paraId="5A94A433" w14:textId="77777777" w:rsidR="00415C7B" w:rsidRDefault="00415C7B" w:rsidP="00825B02">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D6DA6" w14:paraId="6F599AC1" w14:textId="77777777" w:rsidTr="0001030B">
        <w:tc>
          <w:tcPr>
            <w:tcW w:w="1555" w:type="dxa"/>
            <w:shd w:val="clear" w:color="auto" w:fill="C5E0B3" w:themeFill="accent6" w:themeFillTint="66"/>
          </w:tcPr>
          <w:p w14:paraId="7D034D0E"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02B0107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06F75816" w14:textId="0A028102"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377575BC" w14:textId="705E2DD8" w:rsidR="00FD6DA6" w:rsidRDefault="00FD6DA6" w:rsidP="00DC3B4B">
            <w:pPr>
              <w:jc w:val="both"/>
              <w:rPr>
                <w:sz w:val="20"/>
                <w:szCs w:val="20"/>
              </w:rPr>
            </w:pPr>
          </w:p>
        </w:tc>
        <w:tc>
          <w:tcPr>
            <w:tcW w:w="1275" w:type="dxa"/>
            <w:shd w:val="clear" w:color="auto" w:fill="C5E0B3" w:themeFill="accent6" w:themeFillTint="66"/>
          </w:tcPr>
          <w:p w14:paraId="30327D79" w14:textId="03DD9949"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7AF94202" w14:textId="6AF226D6"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1C046313" w14:textId="2FE705A5" w:rsidR="00FD6DA6" w:rsidRDefault="00FD6DA6" w:rsidP="00DC3B4B">
            <w:pPr>
              <w:jc w:val="both"/>
              <w:rPr>
                <w:sz w:val="20"/>
                <w:szCs w:val="20"/>
              </w:rPr>
            </w:pPr>
          </w:p>
        </w:tc>
      </w:tr>
    </w:tbl>
    <w:p w14:paraId="6B7E185A"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613A292F" w14:textId="77777777" w:rsidTr="00691090">
        <w:tc>
          <w:tcPr>
            <w:tcW w:w="1555" w:type="dxa"/>
            <w:shd w:val="clear" w:color="auto" w:fill="C5E0B3" w:themeFill="accent6" w:themeFillTint="66"/>
          </w:tcPr>
          <w:p w14:paraId="294B5F13"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4B8B1380"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49D8D56" w14:textId="765A1DF1"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3177E6CC" w14:textId="4A932F47" w:rsidR="00FD6DA6" w:rsidRDefault="00FD6DA6" w:rsidP="00DC3B4B">
            <w:pPr>
              <w:jc w:val="both"/>
              <w:rPr>
                <w:sz w:val="20"/>
                <w:szCs w:val="20"/>
              </w:rPr>
            </w:pPr>
          </w:p>
        </w:tc>
        <w:tc>
          <w:tcPr>
            <w:tcW w:w="1275" w:type="dxa"/>
            <w:shd w:val="clear" w:color="auto" w:fill="C5E0B3" w:themeFill="accent6" w:themeFillTint="66"/>
          </w:tcPr>
          <w:p w14:paraId="5FDDFD05" w14:textId="6CFFFBFB" w:rsidR="00FD6DA6" w:rsidRPr="0034366A" w:rsidRDefault="0034366A" w:rsidP="00DC3B4B">
            <w:pPr>
              <w:jc w:val="both"/>
              <w:rPr>
                <w:rFonts w:ascii="TimesNewRoman" w:hAnsi="TimesNewRoman" w:cs="Arial"/>
                <w:sz w:val="20"/>
                <w:szCs w:val="20"/>
              </w:rPr>
            </w:pPr>
            <w:r>
              <w:rPr>
                <w:rFonts w:ascii="TimesNewRoman" w:hAnsi="TimesNewRoman" w:cs="Arial"/>
                <w:sz w:val="20"/>
                <w:szCs w:val="20"/>
              </w:rPr>
              <w:t>40 000</w:t>
            </w:r>
          </w:p>
        </w:tc>
        <w:tc>
          <w:tcPr>
            <w:tcW w:w="1411" w:type="dxa"/>
            <w:shd w:val="clear" w:color="auto" w:fill="C5E0B3" w:themeFill="accent6" w:themeFillTint="66"/>
          </w:tcPr>
          <w:p w14:paraId="62408BA5" w14:textId="0A0F7A23" w:rsidR="00FD6DA6" w:rsidRPr="0034366A" w:rsidRDefault="0034366A" w:rsidP="00DC3B4B">
            <w:pPr>
              <w:jc w:val="both"/>
              <w:rPr>
                <w:rFonts w:ascii="TimesNewRoman" w:hAnsi="TimesNewRoman" w:cs="Arial"/>
                <w:sz w:val="20"/>
                <w:szCs w:val="20"/>
              </w:rPr>
            </w:pPr>
            <w:r>
              <w:rPr>
                <w:rFonts w:ascii="TimesNewRoman" w:hAnsi="TimesNewRoman" w:cs="Arial"/>
                <w:sz w:val="20"/>
                <w:szCs w:val="20"/>
              </w:rPr>
              <w:t>103 021</w:t>
            </w:r>
          </w:p>
        </w:tc>
      </w:tr>
    </w:tbl>
    <w:p w14:paraId="3D7B1A67" w14:textId="4B69EF25" w:rsidR="00825B02" w:rsidRDefault="00745583" w:rsidP="00825B02">
      <w:pPr>
        <w:jc w:val="both"/>
        <w:rPr>
          <w:i/>
          <w:sz w:val="20"/>
          <w:szCs w:val="20"/>
        </w:rPr>
      </w:pPr>
      <w:r>
        <w:rPr>
          <w:noProof/>
        </w:rPr>
        <w:lastRenderedPageBreak/>
        <w:drawing>
          <wp:inline distT="0" distB="0" distL="0" distR="0" wp14:anchorId="3A084D69" wp14:editId="790FDD20">
            <wp:extent cx="5918200" cy="1995805"/>
            <wp:effectExtent l="0" t="0" r="6350" b="4445"/>
            <wp:docPr id="94" name="Chart 94">
              <a:extLst xmlns:a="http://schemas.openxmlformats.org/drawingml/2006/main">
                <a:ext uri="{FF2B5EF4-FFF2-40B4-BE49-F238E27FC236}">
                  <a16:creationId xmlns:a16="http://schemas.microsoft.com/office/drawing/2014/main" id="{3F174FF3-FE4D-47C8-9551-9958C6E00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E30B50" w:rsidRPr="000D3656" w14:paraId="6B7FFA1B" w14:textId="77777777" w:rsidTr="00381674">
        <w:tc>
          <w:tcPr>
            <w:tcW w:w="1575" w:type="dxa"/>
          </w:tcPr>
          <w:p w14:paraId="68C458E7" w14:textId="4130BDE8" w:rsidR="00E30B50" w:rsidRPr="000D3656" w:rsidRDefault="00E30B50" w:rsidP="00381674">
            <w:pPr>
              <w:tabs>
                <w:tab w:val="left" w:pos="0"/>
              </w:tabs>
              <w:jc w:val="both"/>
              <w:rPr>
                <w:sz w:val="20"/>
                <w:szCs w:val="20"/>
              </w:rPr>
            </w:pPr>
            <w:r w:rsidRPr="000D3656">
              <w:rPr>
                <w:sz w:val="20"/>
                <w:szCs w:val="20"/>
              </w:rPr>
              <w:t xml:space="preserve">FM </w:t>
            </w:r>
            <w:r>
              <w:rPr>
                <w:sz w:val="20"/>
                <w:szCs w:val="20"/>
              </w:rPr>
              <w:t>26.10.2021 rīk.Nr.650</w:t>
            </w:r>
          </w:p>
        </w:tc>
        <w:tc>
          <w:tcPr>
            <w:tcW w:w="7791" w:type="dxa"/>
          </w:tcPr>
          <w:p w14:paraId="4F93931F" w14:textId="422E4AE2" w:rsidR="00E30B50" w:rsidRPr="002372DF" w:rsidRDefault="00E30B50" w:rsidP="00381674">
            <w:pPr>
              <w:jc w:val="both"/>
              <w:rPr>
                <w:sz w:val="27"/>
                <w:szCs w:val="27"/>
              </w:rPr>
            </w:pPr>
            <w:r>
              <w:rPr>
                <w:sz w:val="20"/>
                <w:szCs w:val="20"/>
              </w:rPr>
              <w:t>40 000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30B50">
              <w:rPr>
                <w:sz w:val="20"/>
                <w:szCs w:val="20"/>
              </w:rPr>
              <w:t>lai nodrošinātu Ministru prezidenta un viņa pavadošās delegācijas klātienes dalību Eiropas Savienības Padomes darba grupu sanāksmēs un Padomes sanāksmēs (</w:t>
            </w:r>
            <w:proofErr w:type="spellStart"/>
            <w:r w:rsidRPr="00E30B50">
              <w:rPr>
                <w:sz w:val="20"/>
                <w:szCs w:val="20"/>
              </w:rPr>
              <w:t>transferts</w:t>
            </w:r>
            <w:proofErr w:type="spellEnd"/>
            <w:r w:rsidRPr="00E30B50">
              <w:rPr>
                <w:sz w:val="20"/>
                <w:szCs w:val="20"/>
              </w:rPr>
              <w:t xml:space="preserve"> no Ārlietu ministrijas pamatbudžeta apakšprogrammas 70.06.00 “Latvijas pārstāvju ceļa izdevumu kompensācija, dodoties uz Eiropas Savienības Padomes darba grupu sanāksmēm un Padomes sanāksmēm”).</w:t>
            </w:r>
          </w:p>
        </w:tc>
      </w:tr>
    </w:tbl>
    <w:p w14:paraId="748D38AE" w14:textId="77777777" w:rsidR="00E30B50" w:rsidRDefault="00E30B50" w:rsidP="00825B02">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4771B9C2" w14:textId="77777777" w:rsidTr="00D21428">
        <w:tc>
          <w:tcPr>
            <w:tcW w:w="1565" w:type="dxa"/>
            <w:shd w:val="clear" w:color="auto" w:fill="C5E0B3" w:themeFill="accent6" w:themeFillTint="66"/>
          </w:tcPr>
          <w:p w14:paraId="4FF58622" w14:textId="77777777" w:rsidR="00D21428" w:rsidRDefault="00D21428" w:rsidP="00D21428">
            <w:pPr>
              <w:jc w:val="both"/>
              <w:rPr>
                <w:sz w:val="20"/>
                <w:szCs w:val="20"/>
              </w:rPr>
            </w:pPr>
            <w:r>
              <w:rPr>
                <w:sz w:val="20"/>
                <w:szCs w:val="20"/>
              </w:rPr>
              <w:t>70.09.00</w:t>
            </w:r>
          </w:p>
        </w:tc>
        <w:tc>
          <w:tcPr>
            <w:tcW w:w="3827" w:type="dxa"/>
            <w:shd w:val="clear" w:color="auto" w:fill="C5E0B3" w:themeFill="accent6" w:themeFillTint="66"/>
          </w:tcPr>
          <w:p w14:paraId="1927A750" w14:textId="77777777" w:rsidR="00D21428" w:rsidRDefault="00D21428" w:rsidP="00D21428">
            <w:pPr>
              <w:jc w:val="both"/>
              <w:rPr>
                <w:sz w:val="20"/>
                <w:szCs w:val="20"/>
              </w:rPr>
            </w:pPr>
            <w:r w:rsidRPr="00783429">
              <w:rPr>
                <w:sz w:val="20"/>
                <w:szCs w:val="20"/>
              </w:rPr>
              <w:t xml:space="preserve">Eiropas Savienības programmas </w:t>
            </w:r>
            <w:proofErr w:type="spellStart"/>
            <w:r w:rsidRPr="00783429">
              <w:rPr>
                <w:sz w:val="20"/>
                <w:szCs w:val="20"/>
              </w:rPr>
              <w:t>Erasmus</w:t>
            </w:r>
            <w:proofErr w:type="spellEnd"/>
            <w:r w:rsidRPr="00783429">
              <w:rPr>
                <w:sz w:val="20"/>
                <w:szCs w:val="20"/>
              </w:rPr>
              <w:t>+ projektu īstenošanas nodrošināšana</w:t>
            </w:r>
          </w:p>
        </w:tc>
        <w:tc>
          <w:tcPr>
            <w:tcW w:w="1276" w:type="dxa"/>
            <w:shd w:val="clear" w:color="auto" w:fill="C5E0B3" w:themeFill="accent6" w:themeFillTint="66"/>
          </w:tcPr>
          <w:p w14:paraId="01422D83" w14:textId="78F70257" w:rsidR="006D03C5" w:rsidRDefault="006D03C5" w:rsidP="006D03C5">
            <w:pPr>
              <w:jc w:val="both"/>
              <w:rPr>
                <w:rFonts w:ascii="TimesNewRoman" w:hAnsi="TimesNewRoman" w:cs="Arial"/>
                <w:sz w:val="20"/>
                <w:szCs w:val="20"/>
              </w:rPr>
            </w:pPr>
            <w:r>
              <w:rPr>
                <w:rFonts w:ascii="TimesNewRoman" w:hAnsi="TimesNewRoman" w:cs="Arial"/>
                <w:sz w:val="20"/>
                <w:szCs w:val="20"/>
              </w:rPr>
              <w:t>37 243</w:t>
            </w:r>
          </w:p>
          <w:p w14:paraId="214A5D30" w14:textId="0A5B3171" w:rsidR="00D21428" w:rsidRDefault="00D21428" w:rsidP="00D21428">
            <w:pPr>
              <w:jc w:val="both"/>
              <w:rPr>
                <w:sz w:val="20"/>
                <w:szCs w:val="20"/>
              </w:rPr>
            </w:pPr>
          </w:p>
        </w:tc>
        <w:tc>
          <w:tcPr>
            <w:tcW w:w="1275" w:type="dxa"/>
            <w:shd w:val="clear" w:color="auto" w:fill="C5E0B3" w:themeFill="accent6" w:themeFillTint="66"/>
          </w:tcPr>
          <w:p w14:paraId="3CE5CBF6" w14:textId="66771A5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117 162</w:t>
            </w:r>
          </w:p>
        </w:tc>
        <w:tc>
          <w:tcPr>
            <w:tcW w:w="1411" w:type="dxa"/>
            <w:shd w:val="clear" w:color="auto" w:fill="C5E0B3" w:themeFill="accent6" w:themeFillTint="66"/>
          </w:tcPr>
          <w:p w14:paraId="56CE67D2" w14:textId="5BCA4326" w:rsidR="00D21428" w:rsidRPr="00326032" w:rsidRDefault="00326032" w:rsidP="00D21428">
            <w:pPr>
              <w:jc w:val="both"/>
              <w:rPr>
                <w:rFonts w:ascii="TimesNewRoman" w:hAnsi="TimesNewRoman" w:cs="Arial"/>
                <w:sz w:val="20"/>
                <w:szCs w:val="20"/>
              </w:rPr>
            </w:pPr>
            <w:r>
              <w:rPr>
                <w:rFonts w:ascii="TimesNewRoman" w:hAnsi="TimesNewRoman" w:cs="Arial"/>
                <w:sz w:val="20"/>
                <w:szCs w:val="20"/>
              </w:rPr>
              <w:t>154 405</w:t>
            </w:r>
          </w:p>
        </w:tc>
      </w:tr>
    </w:tbl>
    <w:p w14:paraId="70F0127A" w14:textId="79A11BDA" w:rsidR="00D21428" w:rsidRDefault="00577B68" w:rsidP="00D21428">
      <w:r>
        <w:rPr>
          <w:noProof/>
        </w:rPr>
        <w:drawing>
          <wp:inline distT="0" distB="0" distL="0" distR="0" wp14:anchorId="34B6808B" wp14:editId="70A319D8">
            <wp:extent cx="5925820" cy="1990725"/>
            <wp:effectExtent l="0" t="0" r="17780" b="9525"/>
            <wp:docPr id="108" name="Chart 108">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5C625A" w:rsidRPr="000D3656" w14:paraId="2C756A2E" w14:textId="77777777" w:rsidTr="00326032">
        <w:tc>
          <w:tcPr>
            <w:tcW w:w="1575" w:type="dxa"/>
          </w:tcPr>
          <w:p w14:paraId="74DDA072" w14:textId="4C49893A" w:rsidR="005C625A" w:rsidRPr="000D3656" w:rsidRDefault="005C625A" w:rsidP="005C625A">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75612FD8" w14:textId="3C0EFF3C" w:rsidR="005C625A" w:rsidRPr="002372DF" w:rsidRDefault="002372DF" w:rsidP="002372DF">
            <w:pPr>
              <w:jc w:val="both"/>
              <w:rPr>
                <w:sz w:val="27"/>
                <w:szCs w:val="27"/>
              </w:rPr>
            </w:pPr>
            <w:r>
              <w:rPr>
                <w:sz w:val="20"/>
                <w:szCs w:val="20"/>
              </w:rPr>
              <w:t>93 655</w:t>
            </w:r>
            <w:r w:rsidR="005C625A" w:rsidRPr="000D3656">
              <w:rPr>
                <w:sz w:val="20"/>
                <w:szCs w:val="20"/>
              </w:rPr>
              <w:t xml:space="preserve"> </w:t>
            </w:r>
            <w:proofErr w:type="spellStart"/>
            <w:r w:rsidR="005C625A" w:rsidRPr="004C4FA4">
              <w:rPr>
                <w:i/>
                <w:sz w:val="20"/>
                <w:szCs w:val="20"/>
              </w:rPr>
              <w:t>euro</w:t>
            </w:r>
            <w:proofErr w:type="spellEnd"/>
            <w:r w:rsidR="005C625A" w:rsidRPr="000D3656">
              <w:rPr>
                <w:sz w:val="20"/>
                <w:szCs w:val="20"/>
              </w:rPr>
              <w:t xml:space="preserve"> apmēr</w:t>
            </w:r>
            <w:r w:rsidR="005C625A">
              <w:rPr>
                <w:sz w:val="20"/>
                <w:szCs w:val="20"/>
              </w:rPr>
              <w:t xml:space="preserve">ā palielināti izdevumi, </w:t>
            </w:r>
            <w:r w:rsidRPr="002372DF">
              <w:rPr>
                <w:sz w:val="20"/>
                <w:szCs w:val="20"/>
              </w:rPr>
              <w:t xml:space="preserve">lai nodrošinātu Eiropas Savienības programmas </w:t>
            </w:r>
            <w:proofErr w:type="spellStart"/>
            <w:r w:rsidRPr="002372DF">
              <w:rPr>
                <w:sz w:val="20"/>
                <w:szCs w:val="20"/>
              </w:rPr>
              <w:t>Erasmus</w:t>
            </w:r>
            <w:proofErr w:type="spellEnd"/>
            <w:r w:rsidRPr="002372DF">
              <w:rPr>
                <w:sz w:val="20"/>
                <w:szCs w:val="20"/>
              </w:rPr>
              <w:t xml:space="preserve">+ projektu īstenošanu, tajā skaitā, 15 777 </w:t>
            </w:r>
            <w:proofErr w:type="spellStart"/>
            <w:r w:rsidRPr="002372DF">
              <w:rPr>
                <w:i/>
                <w:sz w:val="20"/>
                <w:szCs w:val="20"/>
              </w:rPr>
              <w:t>euro</w:t>
            </w:r>
            <w:proofErr w:type="spellEnd"/>
            <w:r w:rsidRPr="002372DF">
              <w:rPr>
                <w:sz w:val="20"/>
                <w:szCs w:val="20"/>
              </w:rPr>
              <w:t xml:space="preserve"> apmērā projekta “Digitālie risinājumi pasniedzējiem un izglītotājiem” īstenošanai, un 77 878 </w:t>
            </w:r>
            <w:proofErr w:type="spellStart"/>
            <w:r w:rsidRPr="002372DF">
              <w:rPr>
                <w:i/>
                <w:sz w:val="20"/>
                <w:szCs w:val="20"/>
              </w:rPr>
              <w:t>euro</w:t>
            </w:r>
            <w:proofErr w:type="spellEnd"/>
            <w:r w:rsidRPr="002372DF">
              <w:rPr>
                <w:sz w:val="20"/>
                <w:szCs w:val="20"/>
              </w:rPr>
              <w:t xml:space="preserve"> apmērā projekta “</w:t>
            </w:r>
            <w:proofErr w:type="spellStart"/>
            <w:r w:rsidRPr="002372DF">
              <w:rPr>
                <w:sz w:val="20"/>
                <w:szCs w:val="20"/>
              </w:rPr>
              <w:t>Koučinga</w:t>
            </w:r>
            <w:proofErr w:type="spellEnd"/>
            <w:r w:rsidRPr="002372DF">
              <w:rPr>
                <w:sz w:val="20"/>
                <w:szCs w:val="20"/>
              </w:rPr>
              <w:t xml:space="preserve"> instrumentu pilnveidošana un ieviešana valsts pārvaldes darba kvalitātes uzlabošanai” īstenošanai (ĀFP atlikumi).</w:t>
            </w:r>
          </w:p>
        </w:tc>
      </w:tr>
      <w:tr w:rsidR="000E563D" w:rsidRPr="000D3656" w14:paraId="68531770" w14:textId="77777777" w:rsidTr="003260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3FC7D59E"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1" w:type="dxa"/>
            <w:tcBorders>
              <w:top w:val="nil"/>
              <w:left w:val="nil"/>
              <w:bottom w:val="nil"/>
              <w:right w:val="nil"/>
            </w:tcBorders>
          </w:tcPr>
          <w:p w14:paraId="705AD966" w14:textId="6AC97B1C" w:rsidR="000E563D" w:rsidRPr="00A51878" w:rsidRDefault="000E563D" w:rsidP="00950A5B">
            <w:pPr>
              <w:tabs>
                <w:tab w:val="left" w:pos="993"/>
                <w:tab w:val="left" w:pos="1276"/>
              </w:tabs>
              <w:jc w:val="both"/>
              <w:rPr>
                <w:sz w:val="28"/>
                <w:szCs w:val="28"/>
              </w:rPr>
            </w:pPr>
            <w:r>
              <w:rPr>
                <w:sz w:val="20"/>
                <w:szCs w:val="20"/>
              </w:rPr>
              <w:t>23 507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563D">
              <w:rPr>
                <w:sz w:val="20"/>
                <w:szCs w:val="20"/>
              </w:rPr>
              <w:t xml:space="preserve">lai nodrošinātu programmas </w:t>
            </w:r>
            <w:proofErr w:type="spellStart"/>
            <w:r w:rsidRPr="000E563D">
              <w:rPr>
                <w:sz w:val="20"/>
                <w:szCs w:val="20"/>
              </w:rPr>
              <w:t>Erasmus</w:t>
            </w:r>
            <w:proofErr w:type="spellEnd"/>
            <w:r w:rsidRPr="000E563D">
              <w:rPr>
                <w:sz w:val="20"/>
                <w:szCs w:val="20"/>
              </w:rPr>
              <w:t>+ projekta “Digitālie risinājumi pasniedzējiem un izglītotājiem” īstenošanu (</w:t>
            </w:r>
            <w:proofErr w:type="spellStart"/>
            <w:r w:rsidRPr="000E563D">
              <w:rPr>
                <w:sz w:val="20"/>
                <w:szCs w:val="20"/>
              </w:rPr>
              <w:t>transferts</w:t>
            </w:r>
            <w:proofErr w:type="spellEnd"/>
            <w:r w:rsidRPr="000E563D">
              <w:rPr>
                <w:sz w:val="20"/>
                <w:szCs w:val="20"/>
              </w:rPr>
              <w:t xml:space="preserve"> no Izglītības un zinātnes ministrijas budžeta apakšprogrammas 70.15.00 “Eiropas Savienības programmas </w:t>
            </w:r>
            <w:proofErr w:type="spellStart"/>
            <w:r w:rsidRPr="000E563D">
              <w:rPr>
                <w:sz w:val="20"/>
                <w:szCs w:val="20"/>
              </w:rPr>
              <w:t>Erasmus</w:t>
            </w:r>
            <w:proofErr w:type="spellEnd"/>
            <w:r w:rsidRPr="000E563D">
              <w:rPr>
                <w:sz w:val="20"/>
                <w:szCs w:val="20"/>
              </w:rPr>
              <w:t>+ projektu īstenošanas nodrošināšana”).</w:t>
            </w:r>
          </w:p>
        </w:tc>
      </w:tr>
    </w:tbl>
    <w:p w14:paraId="7597D15A" w14:textId="77777777" w:rsidR="00D21428" w:rsidRDefault="00D21428"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51DB2438" w14:textId="77777777" w:rsidTr="00D21428">
        <w:tc>
          <w:tcPr>
            <w:tcW w:w="1565" w:type="dxa"/>
            <w:shd w:val="clear" w:color="auto" w:fill="C5E0B3" w:themeFill="accent6" w:themeFillTint="66"/>
          </w:tcPr>
          <w:p w14:paraId="5C476374" w14:textId="77777777" w:rsidR="00D21428" w:rsidRDefault="00D21428" w:rsidP="00D21428">
            <w:pPr>
              <w:jc w:val="both"/>
              <w:rPr>
                <w:sz w:val="20"/>
                <w:szCs w:val="20"/>
              </w:rPr>
            </w:pPr>
            <w:r>
              <w:rPr>
                <w:sz w:val="20"/>
                <w:szCs w:val="20"/>
              </w:rPr>
              <w:t>71.06.00</w:t>
            </w:r>
          </w:p>
        </w:tc>
        <w:tc>
          <w:tcPr>
            <w:tcW w:w="3827" w:type="dxa"/>
            <w:shd w:val="clear" w:color="auto" w:fill="C5E0B3" w:themeFill="accent6" w:themeFillTint="66"/>
          </w:tcPr>
          <w:p w14:paraId="39BF396D" w14:textId="77777777" w:rsidR="00D21428" w:rsidRDefault="00D21428" w:rsidP="00D21428">
            <w:pPr>
              <w:jc w:val="both"/>
              <w:rPr>
                <w:sz w:val="20"/>
                <w:szCs w:val="20"/>
              </w:rPr>
            </w:pPr>
            <w:r w:rsidRPr="00D21428">
              <w:rPr>
                <w:sz w:val="20"/>
                <w:szCs w:val="20"/>
              </w:rPr>
              <w:t>Eiropas Ekonomikas zonas un Norvēģijas finanšu instrumentu finansētie projekti</w:t>
            </w:r>
          </w:p>
        </w:tc>
        <w:tc>
          <w:tcPr>
            <w:tcW w:w="1276" w:type="dxa"/>
            <w:shd w:val="clear" w:color="auto" w:fill="C5E0B3" w:themeFill="accent6" w:themeFillTint="66"/>
          </w:tcPr>
          <w:p w14:paraId="68E90F6D" w14:textId="22468867"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780ACDBB" w14:textId="26538A8C" w:rsidR="00D21428" w:rsidRDefault="00D21428" w:rsidP="00D21428">
            <w:pPr>
              <w:jc w:val="both"/>
              <w:rPr>
                <w:sz w:val="20"/>
                <w:szCs w:val="20"/>
              </w:rPr>
            </w:pPr>
          </w:p>
        </w:tc>
        <w:tc>
          <w:tcPr>
            <w:tcW w:w="1275" w:type="dxa"/>
            <w:shd w:val="clear" w:color="auto" w:fill="C5E0B3" w:themeFill="accent6" w:themeFillTint="66"/>
          </w:tcPr>
          <w:p w14:paraId="5183758B" w14:textId="3A256958" w:rsidR="00D21428" w:rsidRDefault="006D03C5" w:rsidP="00D21428">
            <w:pPr>
              <w:jc w:val="both"/>
              <w:rPr>
                <w:sz w:val="20"/>
                <w:szCs w:val="20"/>
              </w:rPr>
            </w:pPr>
            <w:r>
              <w:rPr>
                <w:sz w:val="20"/>
                <w:szCs w:val="20"/>
              </w:rPr>
              <w:t>0</w:t>
            </w:r>
          </w:p>
        </w:tc>
        <w:tc>
          <w:tcPr>
            <w:tcW w:w="1411" w:type="dxa"/>
            <w:shd w:val="clear" w:color="auto" w:fill="C5E0B3" w:themeFill="accent6" w:themeFillTint="66"/>
          </w:tcPr>
          <w:p w14:paraId="3C02FF2D" w14:textId="5F8E0B53"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3B414404" w14:textId="5E5883FB" w:rsidR="00D21428" w:rsidRDefault="00D21428" w:rsidP="00D21428">
            <w:pPr>
              <w:jc w:val="both"/>
              <w:rPr>
                <w:sz w:val="20"/>
                <w:szCs w:val="20"/>
              </w:rPr>
            </w:pPr>
          </w:p>
        </w:tc>
      </w:tr>
    </w:tbl>
    <w:p w14:paraId="583CB580"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Ind w:w="-20" w:type="dxa"/>
        <w:tblLook w:val="04A0" w:firstRow="1" w:lastRow="0" w:firstColumn="1" w:lastColumn="0" w:noHBand="0" w:noVBand="1"/>
      </w:tblPr>
      <w:tblGrid>
        <w:gridCol w:w="1565"/>
        <w:gridCol w:w="3832"/>
        <w:gridCol w:w="1276"/>
        <w:gridCol w:w="1275"/>
        <w:gridCol w:w="1406"/>
      </w:tblGrid>
      <w:tr w:rsidR="00466520" w14:paraId="3A471C2F" w14:textId="77777777" w:rsidTr="00D21428">
        <w:tc>
          <w:tcPr>
            <w:tcW w:w="1565" w:type="dxa"/>
            <w:tcBorders>
              <w:top w:val="single" w:sz="4" w:space="0" w:color="auto"/>
            </w:tcBorders>
            <w:shd w:val="clear" w:color="auto" w:fill="C5E0B3" w:themeFill="accent6" w:themeFillTint="66"/>
          </w:tcPr>
          <w:p w14:paraId="31CB083D" w14:textId="77777777" w:rsidR="00466520" w:rsidRDefault="00466520" w:rsidP="00162775">
            <w:pPr>
              <w:jc w:val="both"/>
              <w:rPr>
                <w:sz w:val="20"/>
                <w:szCs w:val="20"/>
              </w:rPr>
            </w:pPr>
            <w:r>
              <w:rPr>
                <w:sz w:val="20"/>
                <w:szCs w:val="20"/>
              </w:rPr>
              <w:t>73.06.00</w:t>
            </w:r>
          </w:p>
        </w:tc>
        <w:tc>
          <w:tcPr>
            <w:tcW w:w="3832" w:type="dxa"/>
            <w:tcBorders>
              <w:top w:val="single" w:sz="4" w:space="0" w:color="auto"/>
            </w:tcBorders>
            <w:shd w:val="clear" w:color="auto" w:fill="C5E0B3" w:themeFill="accent6" w:themeFillTint="66"/>
          </w:tcPr>
          <w:p w14:paraId="5507D9B6"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276" w:type="dxa"/>
            <w:tcBorders>
              <w:top w:val="single" w:sz="4" w:space="0" w:color="auto"/>
            </w:tcBorders>
            <w:shd w:val="clear" w:color="auto" w:fill="C5E0B3" w:themeFill="accent6" w:themeFillTint="66"/>
          </w:tcPr>
          <w:p w14:paraId="05517ED0" w14:textId="5E90B681" w:rsidR="006D03C5" w:rsidRDefault="006D03C5" w:rsidP="006D03C5">
            <w:pPr>
              <w:jc w:val="both"/>
              <w:rPr>
                <w:rFonts w:ascii="TimesNewRoman" w:hAnsi="TimesNewRoman" w:cs="Arial"/>
                <w:sz w:val="20"/>
                <w:szCs w:val="20"/>
              </w:rPr>
            </w:pPr>
            <w:r>
              <w:rPr>
                <w:rFonts w:ascii="TimesNewRoman" w:hAnsi="TimesNewRoman" w:cs="Arial"/>
                <w:sz w:val="20"/>
                <w:szCs w:val="20"/>
              </w:rPr>
              <w:t>129 825</w:t>
            </w:r>
          </w:p>
          <w:p w14:paraId="2937F4E2" w14:textId="6BB591E3" w:rsidR="00466520" w:rsidRDefault="00466520" w:rsidP="00162775">
            <w:pPr>
              <w:jc w:val="both"/>
              <w:rPr>
                <w:sz w:val="20"/>
                <w:szCs w:val="20"/>
              </w:rPr>
            </w:pPr>
          </w:p>
        </w:tc>
        <w:tc>
          <w:tcPr>
            <w:tcW w:w="1275" w:type="dxa"/>
            <w:tcBorders>
              <w:top w:val="single" w:sz="4" w:space="0" w:color="auto"/>
            </w:tcBorders>
            <w:shd w:val="clear" w:color="auto" w:fill="C5E0B3" w:themeFill="accent6" w:themeFillTint="66"/>
          </w:tcPr>
          <w:p w14:paraId="62BA4CCE" w14:textId="1EF7A1D8" w:rsidR="00466520" w:rsidRPr="0034366A" w:rsidRDefault="0034366A" w:rsidP="00162775">
            <w:pPr>
              <w:jc w:val="both"/>
              <w:rPr>
                <w:rFonts w:ascii="TimesNewRoman" w:hAnsi="TimesNewRoman" w:cs="Arial"/>
                <w:sz w:val="20"/>
                <w:szCs w:val="20"/>
              </w:rPr>
            </w:pPr>
            <w:r>
              <w:rPr>
                <w:rFonts w:ascii="TimesNewRoman" w:hAnsi="TimesNewRoman" w:cs="Arial"/>
                <w:sz w:val="20"/>
                <w:szCs w:val="20"/>
              </w:rPr>
              <w:t>22 756</w:t>
            </w:r>
          </w:p>
        </w:tc>
        <w:tc>
          <w:tcPr>
            <w:tcW w:w="1406" w:type="dxa"/>
            <w:tcBorders>
              <w:top w:val="single" w:sz="4" w:space="0" w:color="auto"/>
            </w:tcBorders>
            <w:shd w:val="clear" w:color="auto" w:fill="C5E0B3" w:themeFill="accent6" w:themeFillTint="66"/>
          </w:tcPr>
          <w:p w14:paraId="20215859" w14:textId="2A634EB5" w:rsidR="00466520" w:rsidRPr="0034366A" w:rsidRDefault="0034366A" w:rsidP="00162775">
            <w:pPr>
              <w:jc w:val="both"/>
              <w:rPr>
                <w:rFonts w:ascii="TimesNewRoman" w:hAnsi="TimesNewRoman" w:cs="Arial"/>
                <w:sz w:val="20"/>
                <w:szCs w:val="20"/>
              </w:rPr>
            </w:pPr>
            <w:r>
              <w:rPr>
                <w:rFonts w:ascii="TimesNewRoman" w:hAnsi="TimesNewRoman" w:cs="Arial"/>
                <w:sz w:val="20"/>
                <w:szCs w:val="20"/>
              </w:rPr>
              <w:t>152 581</w:t>
            </w:r>
          </w:p>
        </w:tc>
      </w:tr>
    </w:tbl>
    <w:p w14:paraId="55110659" w14:textId="2C51ACC5" w:rsidR="00466520" w:rsidRDefault="008B0D76">
      <w:r>
        <w:rPr>
          <w:noProof/>
        </w:rPr>
        <w:lastRenderedPageBreak/>
        <w:drawing>
          <wp:inline distT="0" distB="0" distL="0" distR="0" wp14:anchorId="545DBA5C" wp14:editId="3C23722C">
            <wp:extent cx="5969000" cy="2000250"/>
            <wp:effectExtent l="0" t="0" r="12700" b="0"/>
            <wp:docPr id="95" name="Chart 95">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143BC1" w:rsidRPr="000D3656" w14:paraId="7DBA3DFC" w14:textId="77777777" w:rsidTr="008B0D76">
        <w:tc>
          <w:tcPr>
            <w:tcW w:w="1575" w:type="dxa"/>
          </w:tcPr>
          <w:p w14:paraId="47C949A6" w14:textId="77777777" w:rsidR="00143BC1" w:rsidRPr="000D3656" w:rsidRDefault="00143BC1"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101B2DD7" w14:textId="3F27CA2E" w:rsidR="00143BC1" w:rsidRPr="002372DF" w:rsidRDefault="00143BC1" w:rsidP="00CE4A95">
            <w:pPr>
              <w:jc w:val="both"/>
              <w:rPr>
                <w:sz w:val="27"/>
                <w:szCs w:val="27"/>
              </w:rPr>
            </w:pPr>
            <w:r>
              <w:rPr>
                <w:sz w:val="20"/>
                <w:szCs w:val="20"/>
              </w:rPr>
              <w:t>7 975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CE4A95">
              <w:rPr>
                <w:sz w:val="20"/>
                <w:szCs w:val="20"/>
              </w:rPr>
              <w:t>,</w:t>
            </w:r>
            <w:r w:rsidRPr="00143BC1">
              <w:rPr>
                <w:sz w:val="20"/>
                <w:szCs w:val="20"/>
              </w:rPr>
              <w:t xml:space="preserve"> lai nodrošinātu projekta “Valsts </w:t>
            </w:r>
            <w:proofErr w:type="spellStart"/>
            <w:r w:rsidRPr="00143BC1">
              <w:rPr>
                <w:sz w:val="20"/>
                <w:szCs w:val="20"/>
              </w:rPr>
              <w:t>frankofonā</w:t>
            </w:r>
            <w:proofErr w:type="spellEnd"/>
            <w:r w:rsidRPr="00143BC1">
              <w:rPr>
                <w:sz w:val="20"/>
                <w:szCs w:val="20"/>
              </w:rPr>
              <w:t xml:space="preserve"> iniciatīva” īstenošanu</w:t>
            </w:r>
            <w:r w:rsidRPr="002372DF">
              <w:rPr>
                <w:sz w:val="20"/>
                <w:szCs w:val="20"/>
              </w:rPr>
              <w:t xml:space="preserve"> (ĀFP atlikumi).</w:t>
            </w:r>
          </w:p>
        </w:tc>
      </w:tr>
      <w:tr w:rsidR="00D044C1" w:rsidRPr="000D3656" w14:paraId="1054E880" w14:textId="77777777" w:rsidTr="008B0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1B94C81" w14:textId="4AB435F6" w:rsidR="00D044C1" w:rsidRPr="000D3656" w:rsidRDefault="00D044C1" w:rsidP="001F01F2">
            <w:pPr>
              <w:tabs>
                <w:tab w:val="left" w:pos="0"/>
              </w:tabs>
              <w:jc w:val="both"/>
              <w:rPr>
                <w:sz w:val="20"/>
                <w:szCs w:val="20"/>
              </w:rPr>
            </w:pPr>
            <w:r w:rsidRPr="000D3656">
              <w:rPr>
                <w:sz w:val="20"/>
                <w:szCs w:val="20"/>
              </w:rPr>
              <w:t xml:space="preserve">FM </w:t>
            </w:r>
            <w:r>
              <w:rPr>
                <w:sz w:val="20"/>
                <w:szCs w:val="20"/>
              </w:rPr>
              <w:t>16.11.2021 rīk.Nr.715</w:t>
            </w:r>
          </w:p>
        </w:tc>
        <w:tc>
          <w:tcPr>
            <w:tcW w:w="7791" w:type="dxa"/>
            <w:tcBorders>
              <w:top w:val="nil"/>
              <w:left w:val="nil"/>
              <w:bottom w:val="nil"/>
              <w:right w:val="nil"/>
            </w:tcBorders>
          </w:tcPr>
          <w:p w14:paraId="3CB895BB" w14:textId="33645E4A" w:rsidR="00D044C1" w:rsidRPr="002372DF" w:rsidRDefault="00D044C1" w:rsidP="001F01F2">
            <w:pPr>
              <w:jc w:val="both"/>
              <w:rPr>
                <w:sz w:val="27"/>
                <w:szCs w:val="27"/>
              </w:rPr>
            </w:pPr>
            <w:r>
              <w:rPr>
                <w:sz w:val="20"/>
                <w:szCs w:val="20"/>
              </w:rPr>
              <w:t>14 781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lai nodrošinātu Valsts administrācijas skolas projekta “SYNERGIA – sadarbības un pieredzes apmaiņas tīkls augsta līmeņa amatpersonām no Centrālās un Austrumu Eiropas” īstenošanu</w:t>
            </w:r>
            <w:r w:rsidRPr="002372DF">
              <w:rPr>
                <w:sz w:val="20"/>
                <w:szCs w:val="20"/>
              </w:rPr>
              <w:t xml:space="preserve"> (ĀFP).</w:t>
            </w:r>
          </w:p>
        </w:tc>
      </w:tr>
    </w:tbl>
    <w:p w14:paraId="4CBAA4B5" w14:textId="77777777" w:rsidR="00466520" w:rsidRDefault="00466520"/>
    <w:tbl>
      <w:tblPr>
        <w:tblStyle w:val="TableGrid"/>
        <w:tblW w:w="9592" w:type="dxa"/>
        <w:tblInd w:w="-147" w:type="dxa"/>
        <w:tblLook w:val="04A0" w:firstRow="1" w:lastRow="0" w:firstColumn="1" w:lastColumn="0" w:noHBand="0" w:noVBand="1"/>
      </w:tblPr>
      <w:tblGrid>
        <w:gridCol w:w="103"/>
        <w:gridCol w:w="1734"/>
        <w:gridCol w:w="3639"/>
        <w:gridCol w:w="1112"/>
        <w:gridCol w:w="1495"/>
        <w:gridCol w:w="1463"/>
        <w:gridCol w:w="46"/>
      </w:tblGrid>
      <w:tr w:rsidR="00A53B2C" w14:paraId="3E25D8C3" w14:textId="77777777" w:rsidTr="006D03C5">
        <w:trPr>
          <w:gridBefore w:val="1"/>
          <w:wBefore w:w="103" w:type="dxa"/>
        </w:trPr>
        <w:tc>
          <w:tcPr>
            <w:tcW w:w="1734" w:type="dxa"/>
            <w:tcBorders>
              <w:bottom w:val="single" w:sz="4" w:space="0" w:color="auto"/>
            </w:tcBorders>
            <w:shd w:val="clear" w:color="auto" w:fill="C5E0B3" w:themeFill="accent6" w:themeFillTint="66"/>
          </w:tcPr>
          <w:p w14:paraId="2F4D9BFB" w14:textId="77777777" w:rsidR="00752512" w:rsidRDefault="00752512" w:rsidP="00DC3B4B">
            <w:pPr>
              <w:jc w:val="both"/>
              <w:rPr>
                <w:sz w:val="20"/>
                <w:szCs w:val="20"/>
              </w:rPr>
            </w:pPr>
            <w:r>
              <w:rPr>
                <w:sz w:val="20"/>
                <w:szCs w:val="20"/>
              </w:rPr>
              <w:t>99.00.00</w:t>
            </w:r>
          </w:p>
        </w:tc>
        <w:tc>
          <w:tcPr>
            <w:tcW w:w="3639" w:type="dxa"/>
            <w:tcBorders>
              <w:bottom w:val="single" w:sz="4" w:space="0" w:color="auto"/>
            </w:tcBorders>
            <w:shd w:val="clear" w:color="auto" w:fill="C5E0B3" w:themeFill="accent6" w:themeFillTint="66"/>
          </w:tcPr>
          <w:p w14:paraId="4F65B90F" w14:textId="6F148665" w:rsidR="00752512" w:rsidRDefault="00752512" w:rsidP="00DC3B4B">
            <w:pPr>
              <w:jc w:val="both"/>
              <w:rPr>
                <w:sz w:val="20"/>
                <w:szCs w:val="20"/>
              </w:rPr>
            </w:pPr>
            <w:r>
              <w:rPr>
                <w:sz w:val="20"/>
                <w:szCs w:val="20"/>
              </w:rPr>
              <w:t>Līdzekļu neparedzētiem gadījumiem izlietojums</w:t>
            </w:r>
            <w:r w:rsidR="003E31B3">
              <w:rPr>
                <w:sz w:val="20"/>
                <w:szCs w:val="20"/>
              </w:rPr>
              <w:t>*</w:t>
            </w:r>
          </w:p>
        </w:tc>
        <w:tc>
          <w:tcPr>
            <w:tcW w:w="1112" w:type="dxa"/>
            <w:tcBorders>
              <w:bottom w:val="single" w:sz="4" w:space="0" w:color="auto"/>
            </w:tcBorders>
            <w:shd w:val="clear" w:color="auto" w:fill="C5E0B3" w:themeFill="accent6" w:themeFillTint="66"/>
          </w:tcPr>
          <w:p w14:paraId="0C795C3A" w14:textId="60ED4A19" w:rsidR="00752512" w:rsidRDefault="006D03C5" w:rsidP="00DC3B4B">
            <w:pPr>
              <w:jc w:val="both"/>
              <w:rPr>
                <w:sz w:val="20"/>
                <w:szCs w:val="20"/>
              </w:rPr>
            </w:pPr>
            <w:r>
              <w:rPr>
                <w:sz w:val="20"/>
                <w:szCs w:val="20"/>
              </w:rPr>
              <w:t>0</w:t>
            </w:r>
          </w:p>
        </w:tc>
        <w:tc>
          <w:tcPr>
            <w:tcW w:w="1495" w:type="dxa"/>
            <w:tcBorders>
              <w:bottom w:val="single" w:sz="4" w:space="0" w:color="auto"/>
            </w:tcBorders>
            <w:shd w:val="clear" w:color="auto" w:fill="C5E0B3" w:themeFill="accent6" w:themeFillTint="66"/>
          </w:tcPr>
          <w:p w14:paraId="26D3E680" w14:textId="45CB3404" w:rsidR="00752512" w:rsidRPr="00326032" w:rsidRDefault="0034366A" w:rsidP="00DC3B4B">
            <w:pPr>
              <w:jc w:val="both"/>
              <w:rPr>
                <w:rFonts w:ascii="TimesNewRoman" w:hAnsi="TimesNewRoman" w:cs="Arial"/>
                <w:sz w:val="20"/>
                <w:szCs w:val="20"/>
              </w:rPr>
            </w:pPr>
            <w:r>
              <w:rPr>
                <w:rFonts w:ascii="TimesNewRoman" w:hAnsi="TimesNewRoman" w:cs="Arial"/>
                <w:sz w:val="20"/>
                <w:szCs w:val="20"/>
              </w:rPr>
              <w:t>4 449 001</w:t>
            </w:r>
          </w:p>
        </w:tc>
        <w:tc>
          <w:tcPr>
            <w:tcW w:w="1509" w:type="dxa"/>
            <w:gridSpan w:val="2"/>
            <w:tcBorders>
              <w:bottom w:val="single" w:sz="4" w:space="0" w:color="auto"/>
            </w:tcBorders>
            <w:shd w:val="clear" w:color="auto" w:fill="C5E0B3" w:themeFill="accent6" w:themeFillTint="66"/>
          </w:tcPr>
          <w:p w14:paraId="2A3E96A4" w14:textId="6B870045" w:rsidR="00752512" w:rsidRPr="00326032" w:rsidRDefault="0034366A" w:rsidP="00DC3B4B">
            <w:pPr>
              <w:jc w:val="both"/>
              <w:rPr>
                <w:rFonts w:ascii="TimesNewRoman" w:hAnsi="TimesNewRoman" w:cs="Arial"/>
                <w:sz w:val="20"/>
                <w:szCs w:val="20"/>
              </w:rPr>
            </w:pPr>
            <w:r>
              <w:rPr>
                <w:rFonts w:ascii="TimesNewRoman" w:hAnsi="TimesNewRoman" w:cs="Arial"/>
                <w:sz w:val="20"/>
                <w:szCs w:val="20"/>
              </w:rPr>
              <w:t>4 449 001</w:t>
            </w:r>
          </w:p>
        </w:tc>
      </w:tr>
      <w:tr w:rsidR="00EE7A5A" w14:paraId="19C0641D" w14:textId="77777777" w:rsidTr="006D03C5">
        <w:trPr>
          <w:gridAfter w:val="1"/>
          <w:wAfter w:w="46" w:type="dxa"/>
        </w:trPr>
        <w:tc>
          <w:tcPr>
            <w:tcW w:w="9546" w:type="dxa"/>
            <w:gridSpan w:val="6"/>
            <w:tcBorders>
              <w:top w:val="single" w:sz="4" w:space="0" w:color="auto"/>
              <w:left w:val="nil"/>
              <w:bottom w:val="nil"/>
              <w:right w:val="nil"/>
            </w:tcBorders>
            <w:shd w:val="clear" w:color="auto" w:fill="auto"/>
          </w:tcPr>
          <w:p w14:paraId="4CF979BF" w14:textId="57341A82" w:rsidR="00EE7A5A" w:rsidRPr="00EE7A5A" w:rsidRDefault="00326032" w:rsidP="00326032">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bl>
    <w:p w14:paraId="505DC4A2" w14:textId="0F173351" w:rsidR="001E4EF7" w:rsidRDefault="008B0D76">
      <w:pPr>
        <w:rPr>
          <w:noProof/>
          <w:lang w:eastAsia="lv-LV"/>
        </w:rPr>
      </w:pPr>
      <w:bookmarkStart w:id="10" w:name="_Korupcijas_novēršanas_un"/>
      <w:bookmarkStart w:id="11" w:name="_Korupcijas_novēršanas_un_1"/>
      <w:bookmarkEnd w:id="10"/>
      <w:bookmarkEnd w:id="11"/>
      <w:r>
        <w:rPr>
          <w:noProof/>
        </w:rPr>
        <w:drawing>
          <wp:inline distT="0" distB="0" distL="0" distR="0" wp14:anchorId="08185391" wp14:editId="10E958E5">
            <wp:extent cx="5833290" cy="1995807"/>
            <wp:effectExtent l="0" t="0" r="15240" b="4445"/>
            <wp:docPr id="151" name="Chart 15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96" w:type="dxa"/>
        <w:tblInd w:w="-147" w:type="dxa"/>
        <w:tblLook w:val="04A0" w:firstRow="1" w:lastRow="0" w:firstColumn="1" w:lastColumn="0" w:noHBand="0" w:noVBand="1"/>
      </w:tblPr>
      <w:tblGrid>
        <w:gridCol w:w="1565"/>
        <w:gridCol w:w="7831"/>
      </w:tblGrid>
      <w:tr w:rsidR="001E4EF7" w:rsidRPr="000D3656" w14:paraId="58CFE703" w14:textId="77777777" w:rsidTr="00C152C6">
        <w:tc>
          <w:tcPr>
            <w:tcW w:w="1565" w:type="dxa"/>
            <w:tcBorders>
              <w:top w:val="nil"/>
              <w:left w:val="nil"/>
              <w:bottom w:val="nil"/>
              <w:right w:val="nil"/>
            </w:tcBorders>
          </w:tcPr>
          <w:p w14:paraId="1DB9EE9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rīk.Nr.82</w:t>
            </w:r>
          </w:p>
        </w:tc>
        <w:tc>
          <w:tcPr>
            <w:tcW w:w="7831" w:type="dxa"/>
            <w:tcBorders>
              <w:top w:val="nil"/>
              <w:left w:val="nil"/>
              <w:bottom w:val="nil"/>
              <w:right w:val="nil"/>
            </w:tcBorders>
          </w:tcPr>
          <w:p w14:paraId="010285B3" w14:textId="77777777" w:rsidR="001E4EF7" w:rsidRPr="00E53B81" w:rsidRDefault="001E4EF7" w:rsidP="007E1222">
            <w:pPr>
              <w:autoSpaceDE w:val="0"/>
              <w:autoSpaceDN w:val="0"/>
              <w:jc w:val="both"/>
              <w:rPr>
                <w:sz w:val="26"/>
                <w:szCs w:val="26"/>
              </w:rPr>
            </w:pPr>
            <w:r>
              <w:rPr>
                <w:sz w:val="20"/>
                <w:szCs w:val="20"/>
              </w:rPr>
              <w:t>327 183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6A75">
              <w:rPr>
                <w:sz w:val="20"/>
                <w:szCs w:val="20"/>
              </w:rPr>
              <w:t>pamatojoties uz Ministru kabineta 2021.gada 28.janvāra sēdes protokola Nr.10 46.§ 2.punktu.</w:t>
            </w:r>
          </w:p>
        </w:tc>
      </w:tr>
      <w:tr w:rsidR="001E4EF7" w:rsidRPr="000D3656" w14:paraId="4A58DF4E" w14:textId="77777777" w:rsidTr="00C152C6">
        <w:tc>
          <w:tcPr>
            <w:tcW w:w="1565" w:type="dxa"/>
            <w:tcBorders>
              <w:top w:val="nil"/>
              <w:left w:val="nil"/>
              <w:bottom w:val="nil"/>
              <w:right w:val="nil"/>
            </w:tcBorders>
          </w:tcPr>
          <w:p w14:paraId="3ADE46C4"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rīk.Nr.83</w:t>
            </w:r>
          </w:p>
        </w:tc>
        <w:tc>
          <w:tcPr>
            <w:tcW w:w="7831" w:type="dxa"/>
            <w:tcBorders>
              <w:top w:val="nil"/>
              <w:left w:val="nil"/>
              <w:bottom w:val="nil"/>
              <w:right w:val="nil"/>
            </w:tcBorders>
          </w:tcPr>
          <w:p w14:paraId="7C4DA8FD" w14:textId="77777777" w:rsidR="001E4EF7" w:rsidRPr="00E53B81" w:rsidRDefault="001E4EF7" w:rsidP="007E1222">
            <w:pPr>
              <w:autoSpaceDE w:val="0"/>
              <w:autoSpaceDN w:val="0"/>
              <w:jc w:val="both"/>
              <w:rPr>
                <w:sz w:val="26"/>
                <w:szCs w:val="26"/>
              </w:rPr>
            </w:pPr>
            <w:r>
              <w:rPr>
                <w:sz w:val="20"/>
                <w:szCs w:val="20"/>
              </w:rPr>
              <w:t>21 175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2BAF">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7524FB45" w14:textId="77777777" w:rsidTr="00C152C6">
        <w:tc>
          <w:tcPr>
            <w:tcW w:w="1565" w:type="dxa"/>
            <w:tcBorders>
              <w:top w:val="nil"/>
              <w:left w:val="nil"/>
              <w:bottom w:val="nil"/>
              <w:right w:val="nil"/>
            </w:tcBorders>
          </w:tcPr>
          <w:p w14:paraId="4E7B94AB"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26.02.2021 rīk.Nr.111</w:t>
            </w:r>
          </w:p>
        </w:tc>
        <w:tc>
          <w:tcPr>
            <w:tcW w:w="7831" w:type="dxa"/>
            <w:tcBorders>
              <w:top w:val="nil"/>
              <w:left w:val="nil"/>
              <w:bottom w:val="nil"/>
              <w:right w:val="nil"/>
            </w:tcBorders>
          </w:tcPr>
          <w:p w14:paraId="76033C15" w14:textId="77777777" w:rsidR="001E4EF7" w:rsidRPr="00E53B81" w:rsidRDefault="001E4EF7" w:rsidP="007E1222">
            <w:pPr>
              <w:autoSpaceDE w:val="0"/>
              <w:autoSpaceDN w:val="0"/>
              <w:spacing w:after="80"/>
              <w:jc w:val="both"/>
              <w:rPr>
                <w:sz w:val="26"/>
                <w:szCs w:val="26"/>
              </w:rPr>
            </w:pPr>
            <w:r>
              <w:rPr>
                <w:sz w:val="20"/>
                <w:szCs w:val="20"/>
              </w:rPr>
              <w:t>51 521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pamatojoties uz Ministru kabineta 2021.gada 28.janvāra sēdes protokola Nr.10 46.</w:t>
            </w:r>
            <w:r>
              <w:rPr>
                <w:rFonts w:cs="Times New Roman"/>
                <w:sz w:val="20"/>
                <w:szCs w:val="20"/>
              </w:rPr>
              <w:t>§</w:t>
            </w:r>
          </w:p>
        </w:tc>
      </w:tr>
      <w:tr w:rsidR="001E4EF7" w:rsidRPr="000D3656" w14:paraId="593C2012" w14:textId="77777777" w:rsidTr="00C152C6">
        <w:tc>
          <w:tcPr>
            <w:tcW w:w="1565" w:type="dxa"/>
            <w:tcBorders>
              <w:top w:val="nil"/>
              <w:left w:val="nil"/>
              <w:bottom w:val="nil"/>
              <w:right w:val="nil"/>
            </w:tcBorders>
          </w:tcPr>
          <w:p w14:paraId="26C879D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05.03.2021 rīk.Nr.131</w:t>
            </w:r>
          </w:p>
        </w:tc>
        <w:tc>
          <w:tcPr>
            <w:tcW w:w="7831" w:type="dxa"/>
            <w:tcBorders>
              <w:top w:val="nil"/>
              <w:left w:val="nil"/>
              <w:bottom w:val="nil"/>
              <w:right w:val="nil"/>
            </w:tcBorders>
          </w:tcPr>
          <w:p w14:paraId="73F6AC47" w14:textId="77777777" w:rsidR="001E4EF7" w:rsidRPr="00B106B9" w:rsidRDefault="001E4EF7" w:rsidP="007E1222">
            <w:pPr>
              <w:jc w:val="both"/>
              <w:rPr>
                <w:rFonts w:eastAsia="Calibri"/>
                <w:sz w:val="28"/>
                <w:szCs w:val="28"/>
              </w:rPr>
            </w:pPr>
            <w:r>
              <w:rPr>
                <w:sz w:val="20"/>
                <w:szCs w:val="20"/>
              </w:rPr>
              <w:t>7 808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06B9">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63D263EE" w14:textId="77777777" w:rsidTr="00C152C6">
        <w:tc>
          <w:tcPr>
            <w:tcW w:w="1565" w:type="dxa"/>
            <w:tcBorders>
              <w:top w:val="nil"/>
              <w:left w:val="nil"/>
              <w:bottom w:val="nil"/>
              <w:right w:val="nil"/>
            </w:tcBorders>
          </w:tcPr>
          <w:p w14:paraId="72A72B2D"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15.03.2021 rīk.Nr.145</w:t>
            </w:r>
          </w:p>
        </w:tc>
        <w:tc>
          <w:tcPr>
            <w:tcW w:w="7831" w:type="dxa"/>
            <w:tcBorders>
              <w:top w:val="nil"/>
              <w:left w:val="nil"/>
              <w:bottom w:val="nil"/>
              <w:right w:val="nil"/>
            </w:tcBorders>
          </w:tcPr>
          <w:p w14:paraId="123058FC" w14:textId="77777777" w:rsidR="001E4EF7" w:rsidRPr="00E53B81" w:rsidRDefault="001E4EF7" w:rsidP="007E1222">
            <w:pPr>
              <w:autoSpaceDE w:val="0"/>
              <w:autoSpaceDN w:val="0"/>
              <w:jc w:val="both"/>
              <w:rPr>
                <w:sz w:val="26"/>
                <w:szCs w:val="26"/>
              </w:rPr>
            </w:pPr>
            <w:r>
              <w:rPr>
                <w:sz w:val="20"/>
                <w:szCs w:val="20"/>
              </w:rPr>
              <w:t>9 850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3878">
              <w:rPr>
                <w:sz w:val="20"/>
                <w:szCs w:val="20"/>
              </w:rPr>
              <w:t>pamatojoties uz Ministru kabineta 2021.gada 28.janvāra sēdes protokola Nr.10 46.§ 2.punktu.</w:t>
            </w:r>
          </w:p>
        </w:tc>
      </w:tr>
      <w:tr w:rsidR="00310F6C" w:rsidRPr="000D3656" w14:paraId="11312353" w14:textId="77777777" w:rsidTr="00C152C6">
        <w:tc>
          <w:tcPr>
            <w:tcW w:w="1565" w:type="dxa"/>
            <w:tcBorders>
              <w:top w:val="nil"/>
              <w:left w:val="nil"/>
              <w:bottom w:val="nil"/>
              <w:right w:val="nil"/>
            </w:tcBorders>
          </w:tcPr>
          <w:p w14:paraId="71A459D3" w14:textId="77777777"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831" w:type="dxa"/>
            <w:tcBorders>
              <w:top w:val="nil"/>
              <w:left w:val="nil"/>
              <w:bottom w:val="nil"/>
              <w:right w:val="nil"/>
            </w:tcBorders>
          </w:tcPr>
          <w:p w14:paraId="4916F7E7" w14:textId="49844974" w:rsidR="00310F6C" w:rsidRPr="00E53B81" w:rsidRDefault="00310F6C" w:rsidP="00310F6C">
            <w:pPr>
              <w:autoSpaceDE w:val="0"/>
              <w:autoSpaceDN w:val="0"/>
              <w:jc w:val="both"/>
              <w:rPr>
                <w:sz w:val="26"/>
                <w:szCs w:val="26"/>
              </w:rPr>
            </w:pPr>
            <w:r>
              <w:rPr>
                <w:sz w:val="20"/>
                <w:szCs w:val="20"/>
              </w:rPr>
              <w:t>54 858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10F6C">
              <w:rPr>
                <w:sz w:val="20"/>
                <w:szCs w:val="20"/>
              </w:rPr>
              <w:t>pamatojoties uz Ministru kabineta 2021.gada 28.janvāra sēdes protokola Nr.10 46.§ 2.punktu</w:t>
            </w:r>
            <w:r>
              <w:rPr>
                <w:sz w:val="20"/>
                <w:szCs w:val="20"/>
              </w:rPr>
              <w:t>.</w:t>
            </w:r>
          </w:p>
        </w:tc>
      </w:tr>
      <w:tr w:rsidR="003773D6" w:rsidRPr="000D3656" w14:paraId="15A16818" w14:textId="77777777" w:rsidTr="00C152C6">
        <w:tc>
          <w:tcPr>
            <w:tcW w:w="1565" w:type="dxa"/>
            <w:tcBorders>
              <w:top w:val="nil"/>
              <w:left w:val="nil"/>
              <w:bottom w:val="nil"/>
              <w:right w:val="nil"/>
            </w:tcBorders>
          </w:tcPr>
          <w:p w14:paraId="62AAB4F2" w14:textId="77777777"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831" w:type="dxa"/>
            <w:tcBorders>
              <w:top w:val="nil"/>
              <w:left w:val="nil"/>
              <w:bottom w:val="nil"/>
              <w:right w:val="nil"/>
            </w:tcBorders>
          </w:tcPr>
          <w:p w14:paraId="49EC9F20" w14:textId="6C12236E" w:rsidR="003773D6" w:rsidRPr="003773D6" w:rsidRDefault="003773D6" w:rsidP="003773D6">
            <w:pPr>
              <w:jc w:val="both"/>
              <w:rPr>
                <w:sz w:val="28"/>
                <w:szCs w:val="28"/>
              </w:rPr>
            </w:pPr>
            <w:r>
              <w:rPr>
                <w:sz w:val="20"/>
                <w:szCs w:val="20"/>
              </w:rPr>
              <w:t>7 568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773D6">
              <w:rPr>
                <w:sz w:val="20"/>
                <w:szCs w:val="20"/>
              </w:rPr>
              <w:t>lai segtu izdevumus par vienotā informatīvā tālruņa 8345 darbību, nodrošinot personu informēšanu par Latvijā noteiktajiem epidemioloģiskās drošības pasākumiem Covid-19 izplatības ierobežošanai.</w:t>
            </w:r>
          </w:p>
        </w:tc>
      </w:tr>
      <w:tr w:rsidR="0091755D" w:rsidRPr="000D3656" w14:paraId="4FC5577A" w14:textId="77777777" w:rsidTr="00C152C6">
        <w:tc>
          <w:tcPr>
            <w:tcW w:w="1565" w:type="dxa"/>
            <w:tcBorders>
              <w:top w:val="nil"/>
              <w:left w:val="nil"/>
              <w:bottom w:val="nil"/>
              <w:right w:val="nil"/>
            </w:tcBorders>
          </w:tcPr>
          <w:p w14:paraId="18560B1D" w14:textId="77777777"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831" w:type="dxa"/>
            <w:tcBorders>
              <w:top w:val="nil"/>
              <w:left w:val="nil"/>
              <w:bottom w:val="nil"/>
              <w:right w:val="nil"/>
            </w:tcBorders>
          </w:tcPr>
          <w:p w14:paraId="37F51221" w14:textId="2174544A" w:rsidR="0091755D" w:rsidRPr="00E53B81" w:rsidRDefault="0091755D" w:rsidP="0091755D">
            <w:pPr>
              <w:autoSpaceDE w:val="0"/>
              <w:autoSpaceDN w:val="0"/>
              <w:jc w:val="both"/>
              <w:rPr>
                <w:sz w:val="26"/>
                <w:szCs w:val="26"/>
              </w:rPr>
            </w:pPr>
            <w:r>
              <w:rPr>
                <w:sz w:val="20"/>
                <w:szCs w:val="20"/>
              </w:rPr>
              <w:t>37 413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755D">
              <w:rPr>
                <w:sz w:val="20"/>
                <w:szCs w:val="20"/>
              </w:rPr>
              <w:t>pamatojoties uz Ministru kabineta 2021.gada 28.janvāra sēdes protokola Nr.10 46.§ 2.punktu.</w:t>
            </w:r>
          </w:p>
        </w:tc>
      </w:tr>
      <w:tr w:rsidR="00A32A83" w:rsidRPr="000D3656" w14:paraId="3975D6F6" w14:textId="77777777" w:rsidTr="00C152C6">
        <w:tc>
          <w:tcPr>
            <w:tcW w:w="1565" w:type="dxa"/>
            <w:tcBorders>
              <w:top w:val="nil"/>
              <w:left w:val="nil"/>
              <w:bottom w:val="nil"/>
              <w:right w:val="nil"/>
            </w:tcBorders>
          </w:tcPr>
          <w:p w14:paraId="2A0BB299" w14:textId="77777777" w:rsidR="00A32A83" w:rsidRPr="000D3656" w:rsidRDefault="00A32A83" w:rsidP="00DC5B8B">
            <w:pPr>
              <w:tabs>
                <w:tab w:val="left" w:pos="0"/>
              </w:tabs>
              <w:jc w:val="both"/>
              <w:rPr>
                <w:sz w:val="20"/>
                <w:szCs w:val="20"/>
              </w:rPr>
            </w:pPr>
            <w:r w:rsidRPr="000D3656">
              <w:rPr>
                <w:sz w:val="20"/>
                <w:szCs w:val="20"/>
              </w:rPr>
              <w:t xml:space="preserve">FM </w:t>
            </w:r>
            <w:r>
              <w:rPr>
                <w:sz w:val="20"/>
                <w:szCs w:val="20"/>
              </w:rPr>
              <w:t>07.05.2021 rīk.Nr.261</w:t>
            </w:r>
          </w:p>
        </w:tc>
        <w:tc>
          <w:tcPr>
            <w:tcW w:w="7831" w:type="dxa"/>
            <w:tcBorders>
              <w:top w:val="nil"/>
              <w:left w:val="nil"/>
              <w:bottom w:val="nil"/>
              <w:right w:val="nil"/>
            </w:tcBorders>
          </w:tcPr>
          <w:p w14:paraId="1DCF6C2E" w14:textId="0ECF52B6" w:rsidR="00A32A83" w:rsidRPr="00E53B81" w:rsidRDefault="00A32A83" w:rsidP="00A32A83">
            <w:pPr>
              <w:autoSpaceDE w:val="0"/>
              <w:autoSpaceDN w:val="0"/>
              <w:jc w:val="both"/>
              <w:rPr>
                <w:sz w:val="26"/>
                <w:szCs w:val="26"/>
              </w:rPr>
            </w:pPr>
            <w:r>
              <w:rPr>
                <w:sz w:val="20"/>
                <w:szCs w:val="20"/>
              </w:rPr>
              <w:t>12 944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32A83">
              <w:rPr>
                <w:sz w:val="20"/>
                <w:szCs w:val="20"/>
              </w:rPr>
              <w:t>pamatojoties uz Ministru kabineta 2021.gada 28.janvāra sēdes protokola Nr.10 46.§ 2.punktu.</w:t>
            </w:r>
          </w:p>
        </w:tc>
      </w:tr>
      <w:tr w:rsidR="00AF1287" w:rsidRPr="000D3656" w14:paraId="7CEB8582" w14:textId="77777777" w:rsidTr="00C152C6">
        <w:tc>
          <w:tcPr>
            <w:tcW w:w="1565" w:type="dxa"/>
            <w:tcBorders>
              <w:top w:val="nil"/>
              <w:left w:val="nil"/>
              <w:bottom w:val="nil"/>
              <w:right w:val="nil"/>
            </w:tcBorders>
          </w:tcPr>
          <w:p w14:paraId="3458EBB5" w14:textId="77777777"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831" w:type="dxa"/>
            <w:tcBorders>
              <w:top w:val="nil"/>
              <w:left w:val="nil"/>
              <w:bottom w:val="nil"/>
              <w:right w:val="nil"/>
            </w:tcBorders>
          </w:tcPr>
          <w:p w14:paraId="52575F30" w14:textId="05F5301B" w:rsidR="00AF1287" w:rsidRPr="00E53B81" w:rsidRDefault="00AF1287" w:rsidP="00AF1287">
            <w:pPr>
              <w:autoSpaceDE w:val="0"/>
              <w:autoSpaceDN w:val="0"/>
              <w:jc w:val="both"/>
              <w:rPr>
                <w:sz w:val="26"/>
                <w:szCs w:val="26"/>
              </w:rPr>
            </w:pPr>
            <w:r>
              <w:rPr>
                <w:sz w:val="20"/>
                <w:szCs w:val="20"/>
              </w:rPr>
              <w:t>8 194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F1287">
              <w:rPr>
                <w:sz w:val="20"/>
                <w:szCs w:val="20"/>
              </w:rPr>
              <w:t>lai segtu izdevumus par vienotā informatīvā tālruņa 8345 darbību, nodrošinot personu informēšanu par Latvijā noteiktajiem epidemioloģiskās drošības pasākumiem Covid-19 izplatības ierobežošanai.</w:t>
            </w:r>
          </w:p>
        </w:tc>
      </w:tr>
      <w:tr w:rsidR="00182BD6" w:rsidRPr="000D3656" w14:paraId="4919D88D" w14:textId="77777777" w:rsidTr="00C152C6">
        <w:tc>
          <w:tcPr>
            <w:tcW w:w="1565" w:type="dxa"/>
            <w:tcBorders>
              <w:top w:val="nil"/>
              <w:left w:val="nil"/>
              <w:bottom w:val="nil"/>
              <w:right w:val="nil"/>
            </w:tcBorders>
          </w:tcPr>
          <w:p w14:paraId="72B2D434" w14:textId="77777777" w:rsidR="00182BD6" w:rsidRPr="000D3656" w:rsidRDefault="00182BD6" w:rsidP="00F26A5E">
            <w:pPr>
              <w:tabs>
                <w:tab w:val="left" w:pos="0"/>
              </w:tabs>
              <w:jc w:val="both"/>
              <w:rPr>
                <w:sz w:val="20"/>
                <w:szCs w:val="20"/>
              </w:rPr>
            </w:pPr>
            <w:r w:rsidRPr="000D3656">
              <w:rPr>
                <w:sz w:val="20"/>
                <w:szCs w:val="20"/>
              </w:rPr>
              <w:t xml:space="preserve">FM </w:t>
            </w:r>
            <w:r>
              <w:rPr>
                <w:sz w:val="20"/>
                <w:szCs w:val="20"/>
              </w:rPr>
              <w:t>18.05.2021 rīk.Nr.281</w:t>
            </w:r>
          </w:p>
        </w:tc>
        <w:tc>
          <w:tcPr>
            <w:tcW w:w="7831" w:type="dxa"/>
            <w:tcBorders>
              <w:top w:val="nil"/>
              <w:left w:val="nil"/>
              <w:bottom w:val="nil"/>
              <w:right w:val="nil"/>
            </w:tcBorders>
          </w:tcPr>
          <w:p w14:paraId="5183D1F1" w14:textId="04BA24CA" w:rsidR="00182BD6" w:rsidRPr="00E53B81" w:rsidRDefault="00182BD6" w:rsidP="00182BD6">
            <w:pPr>
              <w:autoSpaceDE w:val="0"/>
              <w:autoSpaceDN w:val="0"/>
              <w:jc w:val="both"/>
              <w:rPr>
                <w:sz w:val="26"/>
                <w:szCs w:val="26"/>
              </w:rPr>
            </w:pPr>
            <w:r>
              <w:rPr>
                <w:sz w:val="20"/>
                <w:szCs w:val="20"/>
              </w:rPr>
              <w:t>14 741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2BD6">
              <w:rPr>
                <w:sz w:val="20"/>
                <w:szCs w:val="20"/>
              </w:rPr>
              <w:t>pamatojoties uz Ministru kabineta 2021.gada 28.janvāra sēdes protokola Nr.10 46.§ 2.punktu.</w:t>
            </w:r>
          </w:p>
        </w:tc>
      </w:tr>
      <w:tr w:rsidR="00573514" w:rsidRPr="000D3656" w14:paraId="00E26FC2" w14:textId="77777777" w:rsidTr="00C152C6">
        <w:tc>
          <w:tcPr>
            <w:tcW w:w="1565" w:type="dxa"/>
            <w:tcBorders>
              <w:top w:val="nil"/>
              <w:left w:val="nil"/>
              <w:bottom w:val="nil"/>
              <w:right w:val="nil"/>
            </w:tcBorders>
          </w:tcPr>
          <w:p w14:paraId="4883BDC6" w14:textId="77777777" w:rsidR="00573514" w:rsidRPr="000D3656" w:rsidRDefault="00573514" w:rsidP="00922DFE">
            <w:pPr>
              <w:tabs>
                <w:tab w:val="left" w:pos="0"/>
              </w:tabs>
              <w:jc w:val="both"/>
              <w:rPr>
                <w:sz w:val="20"/>
                <w:szCs w:val="20"/>
              </w:rPr>
            </w:pPr>
            <w:r w:rsidRPr="000D3656">
              <w:rPr>
                <w:sz w:val="20"/>
                <w:szCs w:val="20"/>
              </w:rPr>
              <w:lastRenderedPageBreak/>
              <w:t xml:space="preserve">FM </w:t>
            </w:r>
            <w:r>
              <w:rPr>
                <w:sz w:val="20"/>
                <w:szCs w:val="20"/>
              </w:rPr>
              <w:t>09.06.2021 rīk.Nr.335</w:t>
            </w:r>
          </w:p>
        </w:tc>
        <w:tc>
          <w:tcPr>
            <w:tcW w:w="7831" w:type="dxa"/>
            <w:tcBorders>
              <w:top w:val="nil"/>
              <w:left w:val="nil"/>
              <w:bottom w:val="nil"/>
              <w:right w:val="nil"/>
            </w:tcBorders>
          </w:tcPr>
          <w:p w14:paraId="01143FDB" w14:textId="3611ECC4" w:rsidR="00573514" w:rsidRPr="00E53B81" w:rsidRDefault="00573514" w:rsidP="00573514">
            <w:pPr>
              <w:autoSpaceDE w:val="0"/>
              <w:autoSpaceDN w:val="0"/>
              <w:jc w:val="both"/>
              <w:rPr>
                <w:sz w:val="26"/>
                <w:szCs w:val="26"/>
              </w:rPr>
            </w:pPr>
            <w:r>
              <w:rPr>
                <w:sz w:val="20"/>
                <w:szCs w:val="20"/>
              </w:rPr>
              <w:t>205 198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73514">
              <w:rPr>
                <w:sz w:val="20"/>
                <w:szCs w:val="20"/>
              </w:rPr>
              <w:t>amatojoties uz Ministru kabineta 2021.gada 28.janvāra sēdes protokola Nr.10 46.§ 2.punktu</w:t>
            </w:r>
            <w:r>
              <w:rPr>
                <w:sz w:val="20"/>
                <w:szCs w:val="20"/>
              </w:rPr>
              <w:t>.</w:t>
            </w:r>
          </w:p>
        </w:tc>
      </w:tr>
      <w:tr w:rsidR="008C7B5D" w:rsidRPr="000D3656" w14:paraId="0B05E459" w14:textId="77777777" w:rsidTr="00C152C6">
        <w:tc>
          <w:tcPr>
            <w:tcW w:w="1565" w:type="dxa"/>
            <w:tcBorders>
              <w:top w:val="nil"/>
              <w:left w:val="nil"/>
              <w:bottom w:val="nil"/>
              <w:right w:val="nil"/>
            </w:tcBorders>
          </w:tcPr>
          <w:p w14:paraId="34960FF2" w14:textId="77777777" w:rsidR="008C7B5D" w:rsidRPr="000D3656" w:rsidRDefault="008C7B5D" w:rsidP="00922DFE">
            <w:pPr>
              <w:tabs>
                <w:tab w:val="left" w:pos="0"/>
              </w:tabs>
              <w:jc w:val="both"/>
              <w:rPr>
                <w:sz w:val="20"/>
                <w:szCs w:val="20"/>
              </w:rPr>
            </w:pPr>
            <w:r w:rsidRPr="000D3656">
              <w:rPr>
                <w:sz w:val="20"/>
                <w:szCs w:val="20"/>
              </w:rPr>
              <w:t xml:space="preserve">FM </w:t>
            </w:r>
            <w:r>
              <w:rPr>
                <w:sz w:val="20"/>
                <w:szCs w:val="20"/>
              </w:rPr>
              <w:t>09.06.2021 rīk.Nr.339</w:t>
            </w:r>
          </w:p>
        </w:tc>
        <w:tc>
          <w:tcPr>
            <w:tcW w:w="7831" w:type="dxa"/>
            <w:tcBorders>
              <w:top w:val="nil"/>
              <w:left w:val="nil"/>
              <w:bottom w:val="nil"/>
              <w:right w:val="nil"/>
            </w:tcBorders>
          </w:tcPr>
          <w:p w14:paraId="7BEE9638" w14:textId="343C861C" w:rsidR="008C7B5D" w:rsidRPr="00E53B81" w:rsidRDefault="008C7B5D" w:rsidP="008C7B5D">
            <w:pPr>
              <w:autoSpaceDE w:val="0"/>
              <w:autoSpaceDN w:val="0"/>
              <w:jc w:val="both"/>
              <w:rPr>
                <w:sz w:val="26"/>
                <w:szCs w:val="26"/>
              </w:rPr>
            </w:pPr>
            <w:r>
              <w:rPr>
                <w:sz w:val="20"/>
                <w:szCs w:val="20"/>
              </w:rPr>
              <w:t>10 436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C7B5D">
              <w:rPr>
                <w:sz w:val="20"/>
                <w:szCs w:val="20"/>
              </w:rPr>
              <w:t>lai segtu izdevumus par vienotā informatīvā tālruņa 8345 darbību, nodrošinot personu informēšanu par Latvijā noteiktajiem epidemioloģiskās drošības pasākumiem Covid-19 izplatības ierobežošanai.</w:t>
            </w:r>
          </w:p>
        </w:tc>
      </w:tr>
      <w:tr w:rsidR="00C52635" w:rsidRPr="000D3656" w14:paraId="73AA0970" w14:textId="77777777" w:rsidTr="00C152C6">
        <w:tc>
          <w:tcPr>
            <w:tcW w:w="1565" w:type="dxa"/>
            <w:tcBorders>
              <w:top w:val="nil"/>
              <w:left w:val="nil"/>
              <w:bottom w:val="nil"/>
              <w:right w:val="nil"/>
            </w:tcBorders>
          </w:tcPr>
          <w:p w14:paraId="46A2273C" w14:textId="77777777"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831" w:type="dxa"/>
            <w:tcBorders>
              <w:top w:val="nil"/>
              <w:left w:val="nil"/>
              <w:bottom w:val="nil"/>
              <w:right w:val="nil"/>
            </w:tcBorders>
          </w:tcPr>
          <w:p w14:paraId="55C7F90B" w14:textId="6BC240CD" w:rsidR="00C52635" w:rsidRPr="00E53B81" w:rsidRDefault="00C52635" w:rsidP="00C52635">
            <w:pPr>
              <w:autoSpaceDE w:val="0"/>
              <w:autoSpaceDN w:val="0"/>
              <w:jc w:val="both"/>
              <w:rPr>
                <w:sz w:val="26"/>
                <w:szCs w:val="26"/>
              </w:rPr>
            </w:pPr>
            <w:r>
              <w:rPr>
                <w:sz w:val="20"/>
                <w:szCs w:val="20"/>
              </w:rPr>
              <w:t>223 052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2635">
              <w:rPr>
                <w:sz w:val="20"/>
                <w:szCs w:val="20"/>
              </w:rPr>
              <w:t>pamatojoties uz Ministru kabineta 2021.gada 28.janvāra sēdes protokola Nr.10 46.§ 2.punktu.</w:t>
            </w:r>
            <w:r w:rsidR="002F639A">
              <w:rPr>
                <w:sz w:val="20"/>
                <w:szCs w:val="20"/>
              </w:rPr>
              <w:t xml:space="preserve">                                                                                                           </w:t>
            </w:r>
          </w:p>
        </w:tc>
      </w:tr>
      <w:tr w:rsidR="007A08EA" w:rsidRPr="000D3656" w14:paraId="3E60C5C8" w14:textId="77777777" w:rsidTr="00C152C6">
        <w:tc>
          <w:tcPr>
            <w:tcW w:w="1565" w:type="dxa"/>
            <w:tcBorders>
              <w:top w:val="nil"/>
              <w:left w:val="nil"/>
              <w:bottom w:val="nil"/>
              <w:right w:val="nil"/>
            </w:tcBorders>
          </w:tcPr>
          <w:p w14:paraId="5B68DF3B" w14:textId="77777777" w:rsidR="007A08EA" w:rsidRPr="000D3656" w:rsidRDefault="007A08EA" w:rsidP="00B835D0">
            <w:pPr>
              <w:tabs>
                <w:tab w:val="left" w:pos="0"/>
              </w:tabs>
              <w:jc w:val="both"/>
              <w:rPr>
                <w:sz w:val="20"/>
                <w:szCs w:val="20"/>
              </w:rPr>
            </w:pPr>
            <w:r w:rsidRPr="000D3656">
              <w:rPr>
                <w:sz w:val="20"/>
                <w:szCs w:val="20"/>
              </w:rPr>
              <w:t xml:space="preserve">FM </w:t>
            </w:r>
            <w:r>
              <w:rPr>
                <w:sz w:val="20"/>
                <w:szCs w:val="20"/>
              </w:rPr>
              <w:t>06.07.2021 rīk.Nr.387</w:t>
            </w:r>
          </w:p>
        </w:tc>
        <w:tc>
          <w:tcPr>
            <w:tcW w:w="7831" w:type="dxa"/>
            <w:tcBorders>
              <w:top w:val="nil"/>
              <w:left w:val="nil"/>
              <w:bottom w:val="nil"/>
              <w:right w:val="nil"/>
            </w:tcBorders>
          </w:tcPr>
          <w:p w14:paraId="6148BBFD" w14:textId="3D90B0FF" w:rsidR="007A08EA" w:rsidRPr="00E53B81" w:rsidRDefault="007A08EA" w:rsidP="007A08EA">
            <w:pPr>
              <w:autoSpaceDE w:val="0"/>
              <w:autoSpaceDN w:val="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08EA">
              <w:rPr>
                <w:sz w:val="20"/>
                <w:szCs w:val="20"/>
              </w:rPr>
              <w:t>pamatojoties uz Ministru kabineta 2021.gada 15.jūnija sēdes protokola Nr.48 56.§ 4.punktu.</w:t>
            </w:r>
          </w:p>
        </w:tc>
      </w:tr>
      <w:tr w:rsidR="00896161" w:rsidRPr="000D3656" w14:paraId="582C0BA5" w14:textId="77777777" w:rsidTr="00C152C6">
        <w:tc>
          <w:tcPr>
            <w:tcW w:w="1565" w:type="dxa"/>
            <w:tcBorders>
              <w:top w:val="nil"/>
              <w:left w:val="nil"/>
              <w:bottom w:val="nil"/>
              <w:right w:val="nil"/>
            </w:tcBorders>
          </w:tcPr>
          <w:p w14:paraId="06729135" w14:textId="77777777" w:rsidR="00896161" w:rsidRPr="000D3656" w:rsidRDefault="00896161" w:rsidP="00B835D0">
            <w:pPr>
              <w:tabs>
                <w:tab w:val="left" w:pos="0"/>
              </w:tabs>
              <w:jc w:val="both"/>
              <w:rPr>
                <w:sz w:val="20"/>
                <w:szCs w:val="20"/>
              </w:rPr>
            </w:pPr>
            <w:r w:rsidRPr="000D3656">
              <w:rPr>
                <w:sz w:val="20"/>
                <w:szCs w:val="20"/>
              </w:rPr>
              <w:t xml:space="preserve">FM </w:t>
            </w:r>
            <w:r>
              <w:rPr>
                <w:sz w:val="20"/>
                <w:szCs w:val="20"/>
              </w:rPr>
              <w:t>06.07.2021 rīk.Nr.389</w:t>
            </w:r>
          </w:p>
        </w:tc>
        <w:tc>
          <w:tcPr>
            <w:tcW w:w="7831" w:type="dxa"/>
            <w:tcBorders>
              <w:top w:val="nil"/>
              <w:left w:val="nil"/>
              <w:bottom w:val="nil"/>
              <w:right w:val="nil"/>
            </w:tcBorders>
          </w:tcPr>
          <w:p w14:paraId="74396030" w14:textId="4F857AEF" w:rsidR="00896161" w:rsidRPr="00E53B81" w:rsidRDefault="00896161" w:rsidP="00896161">
            <w:pPr>
              <w:autoSpaceDE w:val="0"/>
              <w:autoSpaceDN w:val="0"/>
              <w:jc w:val="both"/>
              <w:rPr>
                <w:sz w:val="26"/>
                <w:szCs w:val="26"/>
              </w:rPr>
            </w:pPr>
            <w:r>
              <w:rPr>
                <w:sz w:val="20"/>
                <w:szCs w:val="20"/>
              </w:rPr>
              <w:t>15 802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6161">
              <w:rPr>
                <w:sz w:val="20"/>
                <w:szCs w:val="20"/>
              </w:rPr>
              <w:t>lai segtu izdevumus par vienotā informatīvā tālruņa 8345 darbību, nodrošinot personu informēšanu par Latvijā noteiktajiem epidemioloģiskās drošības pasākumiem Covid-19 izplatības ierobežošanai.</w:t>
            </w:r>
          </w:p>
        </w:tc>
      </w:tr>
      <w:tr w:rsidR="00FE46D7" w:rsidRPr="000D3656" w14:paraId="4EC5551C" w14:textId="77777777" w:rsidTr="00C152C6">
        <w:tc>
          <w:tcPr>
            <w:tcW w:w="1565" w:type="dxa"/>
            <w:tcBorders>
              <w:top w:val="nil"/>
              <w:left w:val="nil"/>
              <w:bottom w:val="nil"/>
              <w:right w:val="nil"/>
            </w:tcBorders>
          </w:tcPr>
          <w:p w14:paraId="6DE1F4D6" w14:textId="77777777" w:rsidR="00FE46D7" w:rsidRPr="000D3656" w:rsidRDefault="00FE46D7" w:rsidP="00B835D0">
            <w:pPr>
              <w:tabs>
                <w:tab w:val="left" w:pos="0"/>
              </w:tabs>
              <w:jc w:val="both"/>
              <w:rPr>
                <w:sz w:val="20"/>
                <w:szCs w:val="20"/>
              </w:rPr>
            </w:pPr>
            <w:r w:rsidRPr="000D3656">
              <w:rPr>
                <w:sz w:val="20"/>
                <w:szCs w:val="20"/>
              </w:rPr>
              <w:t xml:space="preserve">FM </w:t>
            </w:r>
            <w:r>
              <w:rPr>
                <w:sz w:val="20"/>
                <w:szCs w:val="20"/>
              </w:rPr>
              <w:t>14.07.2021 rīk.Nr.402</w:t>
            </w:r>
          </w:p>
        </w:tc>
        <w:tc>
          <w:tcPr>
            <w:tcW w:w="7831" w:type="dxa"/>
            <w:tcBorders>
              <w:top w:val="nil"/>
              <w:left w:val="nil"/>
              <w:bottom w:val="nil"/>
              <w:right w:val="nil"/>
            </w:tcBorders>
          </w:tcPr>
          <w:p w14:paraId="107AB6D9" w14:textId="6AC3E544" w:rsidR="00FE46D7" w:rsidRPr="00E53B81" w:rsidRDefault="00FE46D7" w:rsidP="00FE46D7">
            <w:pPr>
              <w:autoSpaceDE w:val="0"/>
              <w:autoSpaceDN w:val="0"/>
              <w:jc w:val="both"/>
              <w:rPr>
                <w:sz w:val="26"/>
                <w:szCs w:val="26"/>
              </w:rPr>
            </w:pPr>
            <w:r>
              <w:rPr>
                <w:sz w:val="20"/>
                <w:szCs w:val="20"/>
              </w:rPr>
              <w:t>82 590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46D7">
              <w:rPr>
                <w:sz w:val="20"/>
                <w:szCs w:val="20"/>
              </w:rPr>
              <w:t>pamatojoties uz Ministru kabineta 2021.gada 28.janvāra sēdes protokola Nr.10 46.§ 2.punktu.</w:t>
            </w:r>
          </w:p>
        </w:tc>
      </w:tr>
      <w:tr w:rsidR="00B65935" w:rsidRPr="000D3656" w14:paraId="02EA7FBC" w14:textId="77777777" w:rsidTr="00C152C6">
        <w:tc>
          <w:tcPr>
            <w:tcW w:w="1565" w:type="dxa"/>
            <w:tcBorders>
              <w:top w:val="nil"/>
              <w:left w:val="nil"/>
              <w:bottom w:val="nil"/>
              <w:right w:val="nil"/>
            </w:tcBorders>
          </w:tcPr>
          <w:p w14:paraId="4ED4AC2A" w14:textId="77777777" w:rsidR="00B65935" w:rsidRPr="000D3656" w:rsidRDefault="00B65935" w:rsidP="002F681C">
            <w:pPr>
              <w:tabs>
                <w:tab w:val="left" w:pos="0"/>
              </w:tabs>
              <w:jc w:val="both"/>
              <w:rPr>
                <w:sz w:val="20"/>
                <w:szCs w:val="20"/>
              </w:rPr>
            </w:pPr>
            <w:r w:rsidRPr="000D3656">
              <w:rPr>
                <w:sz w:val="20"/>
                <w:szCs w:val="20"/>
              </w:rPr>
              <w:t xml:space="preserve">FM </w:t>
            </w:r>
            <w:r>
              <w:rPr>
                <w:sz w:val="20"/>
                <w:szCs w:val="20"/>
              </w:rPr>
              <w:t>21.07.2021 rīk.Nr.424</w:t>
            </w:r>
          </w:p>
        </w:tc>
        <w:tc>
          <w:tcPr>
            <w:tcW w:w="7831" w:type="dxa"/>
            <w:tcBorders>
              <w:top w:val="nil"/>
              <w:left w:val="nil"/>
              <w:bottom w:val="nil"/>
              <w:right w:val="nil"/>
            </w:tcBorders>
          </w:tcPr>
          <w:p w14:paraId="4FDD96AE" w14:textId="5959B203" w:rsidR="00B65935" w:rsidRPr="00E53B81" w:rsidRDefault="00B65935" w:rsidP="00B65935">
            <w:pPr>
              <w:autoSpaceDE w:val="0"/>
              <w:autoSpaceDN w:val="0"/>
              <w:jc w:val="both"/>
              <w:rPr>
                <w:sz w:val="26"/>
                <w:szCs w:val="26"/>
              </w:rPr>
            </w:pPr>
            <w:r>
              <w:rPr>
                <w:sz w:val="20"/>
                <w:szCs w:val="20"/>
              </w:rPr>
              <w:t>85 308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5935">
              <w:rPr>
                <w:sz w:val="20"/>
                <w:szCs w:val="20"/>
              </w:rPr>
              <w:t>pamatojoties uz Ministru kabineta 2021.gada 28.janvāra sēdes protokola Nr.10 46.§ 2.punktu.</w:t>
            </w:r>
          </w:p>
        </w:tc>
      </w:tr>
      <w:tr w:rsidR="00BC01BB" w:rsidRPr="000D3656" w14:paraId="44DC4AE3" w14:textId="77777777" w:rsidTr="00C152C6">
        <w:tc>
          <w:tcPr>
            <w:tcW w:w="1565" w:type="dxa"/>
            <w:tcBorders>
              <w:top w:val="nil"/>
              <w:left w:val="nil"/>
              <w:bottom w:val="nil"/>
              <w:right w:val="nil"/>
            </w:tcBorders>
          </w:tcPr>
          <w:p w14:paraId="7268FF24" w14:textId="77777777" w:rsidR="00BC01BB" w:rsidRPr="000D3656" w:rsidRDefault="00BC01BB" w:rsidP="00FA0124">
            <w:pPr>
              <w:tabs>
                <w:tab w:val="left" w:pos="0"/>
              </w:tabs>
              <w:jc w:val="both"/>
              <w:rPr>
                <w:sz w:val="20"/>
                <w:szCs w:val="20"/>
              </w:rPr>
            </w:pPr>
            <w:r w:rsidRPr="000D3656">
              <w:rPr>
                <w:sz w:val="20"/>
                <w:szCs w:val="20"/>
              </w:rPr>
              <w:t xml:space="preserve">FM </w:t>
            </w:r>
            <w:r>
              <w:rPr>
                <w:sz w:val="20"/>
                <w:szCs w:val="20"/>
              </w:rPr>
              <w:t>06.08.2021 rīk.Nr.453</w:t>
            </w:r>
          </w:p>
        </w:tc>
        <w:tc>
          <w:tcPr>
            <w:tcW w:w="7831" w:type="dxa"/>
            <w:tcBorders>
              <w:top w:val="nil"/>
              <w:left w:val="nil"/>
              <w:bottom w:val="nil"/>
              <w:right w:val="nil"/>
            </w:tcBorders>
          </w:tcPr>
          <w:p w14:paraId="4111043C" w14:textId="618457B3" w:rsidR="00BC01BB" w:rsidRPr="00BC01BB" w:rsidRDefault="00BC01BB" w:rsidP="00BC01BB">
            <w:pPr>
              <w:widowControl w:val="0"/>
              <w:jc w:val="both"/>
              <w:rPr>
                <w:rFonts w:eastAsia="Calibri"/>
                <w:sz w:val="28"/>
                <w:szCs w:val="28"/>
                <w:lang w:eastAsia="lv-LV"/>
              </w:rPr>
            </w:pPr>
            <w:r>
              <w:rPr>
                <w:sz w:val="20"/>
                <w:szCs w:val="20"/>
              </w:rPr>
              <w:t>66 946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01BB">
              <w:rPr>
                <w:sz w:val="20"/>
                <w:szCs w:val="20"/>
              </w:rPr>
              <w:t>lai nodrošinātu Covid-19 izplatības ierobežošanai nepieciešamo integrētās komunikācijas kampaņu īstenošanu 2021.gadā.</w:t>
            </w:r>
          </w:p>
        </w:tc>
      </w:tr>
      <w:tr w:rsidR="00812409" w:rsidRPr="000D3656" w14:paraId="5042FB81" w14:textId="77777777" w:rsidTr="00C152C6">
        <w:tc>
          <w:tcPr>
            <w:tcW w:w="1565" w:type="dxa"/>
            <w:tcBorders>
              <w:top w:val="nil"/>
              <w:left w:val="nil"/>
              <w:bottom w:val="nil"/>
              <w:right w:val="nil"/>
            </w:tcBorders>
          </w:tcPr>
          <w:p w14:paraId="238811DC" w14:textId="7A41EC2C" w:rsidR="00812409" w:rsidRPr="000D3656" w:rsidRDefault="00812409" w:rsidP="00FA0124">
            <w:pPr>
              <w:tabs>
                <w:tab w:val="left" w:pos="0"/>
              </w:tabs>
              <w:jc w:val="both"/>
              <w:rPr>
                <w:sz w:val="20"/>
                <w:szCs w:val="20"/>
              </w:rPr>
            </w:pPr>
            <w:r w:rsidRPr="000D3656">
              <w:rPr>
                <w:sz w:val="20"/>
                <w:szCs w:val="20"/>
              </w:rPr>
              <w:t xml:space="preserve">FM </w:t>
            </w:r>
            <w:r>
              <w:rPr>
                <w:sz w:val="20"/>
                <w:szCs w:val="20"/>
              </w:rPr>
              <w:t>06.08.2021 rīk.Nr.454</w:t>
            </w:r>
          </w:p>
        </w:tc>
        <w:tc>
          <w:tcPr>
            <w:tcW w:w="7831" w:type="dxa"/>
            <w:tcBorders>
              <w:top w:val="nil"/>
              <w:left w:val="nil"/>
              <w:bottom w:val="nil"/>
              <w:right w:val="nil"/>
            </w:tcBorders>
          </w:tcPr>
          <w:p w14:paraId="3621F865" w14:textId="3F519780" w:rsidR="00812409" w:rsidRPr="00BC01BB" w:rsidRDefault="00812409" w:rsidP="00FA0124">
            <w:pPr>
              <w:widowControl w:val="0"/>
              <w:jc w:val="both"/>
              <w:rPr>
                <w:rFonts w:eastAsia="Calibri"/>
                <w:sz w:val="28"/>
                <w:szCs w:val="28"/>
                <w:lang w:eastAsia="lv-LV"/>
              </w:rPr>
            </w:pPr>
            <w:r>
              <w:rPr>
                <w:sz w:val="20"/>
                <w:szCs w:val="20"/>
              </w:rPr>
              <w:t>11 859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2409">
              <w:rPr>
                <w:sz w:val="20"/>
                <w:szCs w:val="20"/>
              </w:rPr>
              <w:t>lai segtu izdevumus par vienotā informatīvā tālruņa 8345 darbību, nodrošinot personu informēšanu par Latvijā noteiktajiem epidemioloģiskās drošības pasākumiem Covid-19 izplatības ierobežošanai.</w:t>
            </w:r>
          </w:p>
        </w:tc>
      </w:tr>
      <w:tr w:rsidR="00B44882" w:rsidRPr="000D3656" w14:paraId="2D4C935D" w14:textId="77777777" w:rsidTr="00C152C6">
        <w:tc>
          <w:tcPr>
            <w:tcW w:w="1565" w:type="dxa"/>
            <w:tcBorders>
              <w:top w:val="nil"/>
              <w:left w:val="nil"/>
              <w:bottom w:val="nil"/>
              <w:right w:val="nil"/>
            </w:tcBorders>
          </w:tcPr>
          <w:p w14:paraId="3959F505" w14:textId="77777777" w:rsidR="00B44882" w:rsidRPr="000D3656" w:rsidRDefault="00B44882" w:rsidP="00BB52C4">
            <w:pPr>
              <w:tabs>
                <w:tab w:val="left" w:pos="0"/>
              </w:tabs>
              <w:jc w:val="both"/>
              <w:rPr>
                <w:sz w:val="20"/>
                <w:szCs w:val="20"/>
              </w:rPr>
            </w:pPr>
            <w:r w:rsidRPr="000D3656">
              <w:rPr>
                <w:sz w:val="20"/>
                <w:szCs w:val="20"/>
              </w:rPr>
              <w:t xml:space="preserve">FM </w:t>
            </w:r>
            <w:r>
              <w:rPr>
                <w:sz w:val="20"/>
                <w:szCs w:val="20"/>
              </w:rPr>
              <w:t>16.08.2021 rīk.Nr.464</w:t>
            </w:r>
          </w:p>
        </w:tc>
        <w:tc>
          <w:tcPr>
            <w:tcW w:w="7831" w:type="dxa"/>
            <w:tcBorders>
              <w:top w:val="nil"/>
              <w:left w:val="nil"/>
              <w:bottom w:val="nil"/>
              <w:right w:val="nil"/>
            </w:tcBorders>
          </w:tcPr>
          <w:p w14:paraId="4B198693" w14:textId="76AB63D2" w:rsidR="00B44882" w:rsidRPr="00E53B81" w:rsidRDefault="00B44882" w:rsidP="00B44882">
            <w:pPr>
              <w:autoSpaceDE w:val="0"/>
              <w:autoSpaceDN w:val="0"/>
              <w:jc w:val="both"/>
              <w:rPr>
                <w:sz w:val="26"/>
                <w:szCs w:val="26"/>
              </w:rPr>
            </w:pPr>
            <w:r>
              <w:rPr>
                <w:sz w:val="20"/>
                <w:szCs w:val="20"/>
              </w:rPr>
              <w:t>1 192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B44882">
              <w:rPr>
                <w:sz w:val="20"/>
                <w:szCs w:val="20"/>
              </w:rPr>
              <w:t>amatojoties uz Ministru kabineta 2021.gada 28.janvāra sēdes protokola Nr.10 46.§ 2.punktu.</w:t>
            </w:r>
          </w:p>
        </w:tc>
      </w:tr>
      <w:tr w:rsidR="006C32ED" w:rsidRPr="000D3656" w14:paraId="7C198BCE" w14:textId="77777777" w:rsidTr="00C152C6">
        <w:tc>
          <w:tcPr>
            <w:tcW w:w="1565" w:type="dxa"/>
            <w:tcBorders>
              <w:top w:val="nil"/>
              <w:left w:val="nil"/>
              <w:bottom w:val="nil"/>
              <w:right w:val="nil"/>
            </w:tcBorders>
          </w:tcPr>
          <w:p w14:paraId="6E04AD90" w14:textId="77777777" w:rsidR="006C32ED" w:rsidRPr="000D3656" w:rsidRDefault="006C32ED" w:rsidP="006422E3">
            <w:pPr>
              <w:tabs>
                <w:tab w:val="left" w:pos="0"/>
              </w:tabs>
              <w:jc w:val="both"/>
              <w:rPr>
                <w:sz w:val="20"/>
                <w:szCs w:val="20"/>
              </w:rPr>
            </w:pPr>
            <w:r w:rsidRPr="000D3656">
              <w:rPr>
                <w:sz w:val="20"/>
                <w:szCs w:val="20"/>
              </w:rPr>
              <w:t xml:space="preserve">FM </w:t>
            </w:r>
            <w:r>
              <w:rPr>
                <w:sz w:val="20"/>
                <w:szCs w:val="20"/>
              </w:rPr>
              <w:t>24.08.2021 rīk.Nr.492</w:t>
            </w:r>
          </w:p>
        </w:tc>
        <w:tc>
          <w:tcPr>
            <w:tcW w:w="7831" w:type="dxa"/>
            <w:tcBorders>
              <w:top w:val="nil"/>
              <w:left w:val="nil"/>
              <w:bottom w:val="nil"/>
              <w:right w:val="nil"/>
            </w:tcBorders>
          </w:tcPr>
          <w:p w14:paraId="44834C79" w14:textId="69BE4406" w:rsidR="006C32ED" w:rsidRPr="00E53B81" w:rsidRDefault="006C32ED" w:rsidP="006C32ED">
            <w:pPr>
              <w:autoSpaceDE w:val="0"/>
              <w:autoSpaceDN w:val="0"/>
              <w:jc w:val="both"/>
              <w:rPr>
                <w:sz w:val="26"/>
                <w:szCs w:val="26"/>
              </w:rPr>
            </w:pPr>
            <w:r>
              <w:rPr>
                <w:sz w:val="20"/>
                <w:szCs w:val="20"/>
              </w:rPr>
              <w:t>18 067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C32ED">
              <w:rPr>
                <w:sz w:val="20"/>
                <w:szCs w:val="20"/>
              </w:rPr>
              <w:t>amatojoties uz Ministru kabineta 2021.gada 28.janvāra sēdes protokola Nr.10 46.§ 2.punktu.</w:t>
            </w:r>
          </w:p>
        </w:tc>
      </w:tr>
      <w:tr w:rsidR="00516997" w:rsidRPr="000D3656" w14:paraId="517E1CF9" w14:textId="77777777" w:rsidTr="00C152C6">
        <w:tc>
          <w:tcPr>
            <w:tcW w:w="1565" w:type="dxa"/>
            <w:tcBorders>
              <w:top w:val="nil"/>
              <w:left w:val="nil"/>
              <w:bottom w:val="nil"/>
              <w:right w:val="nil"/>
            </w:tcBorders>
          </w:tcPr>
          <w:p w14:paraId="57DA9D9A" w14:textId="77777777" w:rsidR="00516997" w:rsidRPr="000D3656" w:rsidRDefault="00516997" w:rsidP="00E17444">
            <w:pPr>
              <w:tabs>
                <w:tab w:val="left" w:pos="0"/>
              </w:tabs>
              <w:jc w:val="both"/>
              <w:rPr>
                <w:sz w:val="20"/>
                <w:szCs w:val="20"/>
              </w:rPr>
            </w:pPr>
            <w:r w:rsidRPr="000D3656">
              <w:rPr>
                <w:sz w:val="20"/>
                <w:szCs w:val="20"/>
              </w:rPr>
              <w:t xml:space="preserve">FM </w:t>
            </w:r>
            <w:r>
              <w:rPr>
                <w:sz w:val="20"/>
                <w:szCs w:val="20"/>
              </w:rPr>
              <w:t>26.08.2021 rīk.Nr.501</w:t>
            </w:r>
          </w:p>
        </w:tc>
        <w:tc>
          <w:tcPr>
            <w:tcW w:w="7831" w:type="dxa"/>
            <w:tcBorders>
              <w:top w:val="nil"/>
              <w:left w:val="nil"/>
              <w:bottom w:val="nil"/>
              <w:right w:val="nil"/>
            </w:tcBorders>
          </w:tcPr>
          <w:p w14:paraId="78DD010C" w14:textId="00FDE369" w:rsidR="00516997" w:rsidRPr="00E53B81" w:rsidRDefault="00516997" w:rsidP="00516997">
            <w:pPr>
              <w:autoSpaceDE w:val="0"/>
              <w:autoSpaceDN w:val="0"/>
              <w:jc w:val="both"/>
              <w:rPr>
                <w:sz w:val="26"/>
                <w:szCs w:val="26"/>
              </w:rPr>
            </w:pPr>
            <w:r>
              <w:rPr>
                <w:sz w:val="20"/>
                <w:szCs w:val="20"/>
              </w:rPr>
              <w:t>106 529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16997">
              <w:rPr>
                <w:sz w:val="20"/>
                <w:szCs w:val="20"/>
              </w:rPr>
              <w:t>amatojoties uz Ministru kabineta 2021.gada 28.janvāra sēdes protokola Nr.10 46.§ 2.punktu.</w:t>
            </w:r>
          </w:p>
        </w:tc>
      </w:tr>
      <w:tr w:rsidR="00D07CF5" w:rsidRPr="000D3656" w14:paraId="0ACA60C3" w14:textId="77777777" w:rsidTr="00C152C6">
        <w:tc>
          <w:tcPr>
            <w:tcW w:w="1565" w:type="dxa"/>
            <w:tcBorders>
              <w:top w:val="nil"/>
              <w:left w:val="nil"/>
              <w:bottom w:val="nil"/>
              <w:right w:val="nil"/>
            </w:tcBorders>
          </w:tcPr>
          <w:p w14:paraId="48242D0C" w14:textId="77777777" w:rsidR="00D07CF5" w:rsidRPr="000D3656" w:rsidRDefault="00D07CF5" w:rsidP="00CB7047">
            <w:pPr>
              <w:tabs>
                <w:tab w:val="left" w:pos="0"/>
              </w:tabs>
              <w:jc w:val="both"/>
              <w:rPr>
                <w:sz w:val="20"/>
                <w:szCs w:val="20"/>
              </w:rPr>
            </w:pPr>
            <w:r w:rsidRPr="000D3656">
              <w:rPr>
                <w:sz w:val="20"/>
                <w:szCs w:val="20"/>
              </w:rPr>
              <w:t xml:space="preserve">FM </w:t>
            </w:r>
            <w:r>
              <w:rPr>
                <w:sz w:val="20"/>
                <w:szCs w:val="20"/>
              </w:rPr>
              <w:t>13.09.2021 rīk.Nr.534</w:t>
            </w:r>
          </w:p>
        </w:tc>
        <w:tc>
          <w:tcPr>
            <w:tcW w:w="7831" w:type="dxa"/>
            <w:tcBorders>
              <w:top w:val="nil"/>
              <w:left w:val="nil"/>
              <w:bottom w:val="nil"/>
              <w:right w:val="nil"/>
            </w:tcBorders>
          </w:tcPr>
          <w:p w14:paraId="2EE10D5C" w14:textId="6865AB25" w:rsidR="00D07CF5" w:rsidRPr="00E53B81" w:rsidRDefault="00D07CF5" w:rsidP="00D07CF5">
            <w:pPr>
              <w:autoSpaceDE w:val="0"/>
              <w:autoSpaceDN w:val="0"/>
              <w:jc w:val="both"/>
              <w:rPr>
                <w:sz w:val="26"/>
                <w:szCs w:val="26"/>
              </w:rPr>
            </w:pPr>
            <w:r>
              <w:rPr>
                <w:sz w:val="20"/>
                <w:szCs w:val="20"/>
              </w:rPr>
              <w:t>8 569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D07CF5">
              <w:rPr>
                <w:sz w:val="20"/>
                <w:szCs w:val="20"/>
              </w:rPr>
              <w:t>amatojoties uz Ministru kabineta 2021.gada 28.janvāra sēdes protokola Nr.10 46.§ 2.punktu.</w:t>
            </w:r>
          </w:p>
        </w:tc>
      </w:tr>
      <w:tr w:rsidR="006A0B38" w:rsidRPr="000D3656" w14:paraId="5E84594E" w14:textId="77777777" w:rsidTr="008B0D76">
        <w:tc>
          <w:tcPr>
            <w:tcW w:w="1565" w:type="dxa"/>
            <w:tcBorders>
              <w:top w:val="nil"/>
              <w:left w:val="nil"/>
              <w:bottom w:val="nil"/>
              <w:right w:val="nil"/>
            </w:tcBorders>
          </w:tcPr>
          <w:p w14:paraId="626237FF" w14:textId="77777777" w:rsidR="006A0B38" w:rsidRPr="000D3656" w:rsidRDefault="006A0B38" w:rsidP="00C805F5">
            <w:pPr>
              <w:tabs>
                <w:tab w:val="left" w:pos="0"/>
              </w:tabs>
              <w:jc w:val="both"/>
              <w:rPr>
                <w:sz w:val="20"/>
                <w:szCs w:val="20"/>
              </w:rPr>
            </w:pPr>
            <w:r w:rsidRPr="000D3656">
              <w:rPr>
                <w:sz w:val="20"/>
                <w:szCs w:val="20"/>
              </w:rPr>
              <w:t xml:space="preserve">FM </w:t>
            </w:r>
            <w:r>
              <w:rPr>
                <w:sz w:val="20"/>
                <w:szCs w:val="20"/>
              </w:rPr>
              <w:t>22.09.2021 rīk.Nr.556</w:t>
            </w:r>
          </w:p>
        </w:tc>
        <w:tc>
          <w:tcPr>
            <w:tcW w:w="7831" w:type="dxa"/>
            <w:tcBorders>
              <w:top w:val="nil"/>
              <w:left w:val="nil"/>
              <w:bottom w:val="nil"/>
              <w:right w:val="nil"/>
            </w:tcBorders>
          </w:tcPr>
          <w:p w14:paraId="6D0B1DD5" w14:textId="77BF0B0C" w:rsidR="006A0B38" w:rsidRPr="00E53B81" w:rsidRDefault="006A0B38" w:rsidP="006A0B38">
            <w:pPr>
              <w:autoSpaceDE w:val="0"/>
              <w:autoSpaceDN w:val="0"/>
              <w:jc w:val="both"/>
              <w:rPr>
                <w:sz w:val="26"/>
                <w:szCs w:val="26"/>
              </w:rPr>
            </w:pPr>
            <w:r>
              <w:rPr>
                <w:sz w:val="20"/>
                <w:szCs w:val="20"/>
              </w:rPr>
              <w:t>66 520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6A0B38">
              <w:rPr>
                <w:sz w:val="20"/>
                <w:szCs w:val="20"/>
              </w:rPr>
              <w:t>amatojoties uz Ministru kabineta 2021.gada 28.janvāra sēdes protokola Nr.10 46.§ 2.punktu.</w:t>
            </w:r>
          </w:p>
        </w:tc>
      </w:tr>
      <w:tr w:rsidR="001A19F7" w:rsidRPr="000D3656" w14:paraId="443C85D3" w14:textId="77777777" w:rsidTr="008B0D76">
        <w:trPr>
          <w:trHeight w:val="148"/>
        </w:trPr>
        <w:tc>
          <w:tcPr>
            <w:tcW w:w="1565" w:type="dxa"/>
            <w:tcBorders>
              <w:top w:val="nil"/>
              <w:left w:val="nil"/>
              <w:bottom w:val="nil"/>
              <w:right w:val="nil"/>
            </w:tcBorders>
          </w:tcPr>
          <w:p w14:paraId="69EC0D23" w14:textId="77777777" w:rsidR="001A19F7" w:rsidRPr="000D3656" w:rsidRDefault="001A19F7" w:rsidP="004460BC">
            <w:pPr>
              <w:tabs>
                <w:tab w:val="left" w:pos="0"/>
              </w:tabs>
              <w:jc w:val="both"/>
              <w:rPr>
                <w:sz w:val="20"/>
                <w:szCs w:val="20"/>
              </w:rPr>
            </w:pPr>
            <w:r w:rsidRPr="000D3656">
              <w:rPr>
                <w:sz w:val="20"/>
                <w:szCs w:val="20"/>
              </w:rPr>
              <w:t xml:space="preserve">FM </w:t>
            </w:r>
            <w:r>
              <w:rPr>
                <w:sz w:val="20"/>
                <w:szCs w:val="20"/>
              </w:rPr>
              <w:t>18.10.2021 rīk.Nr.613</w:t>
            </w:r>
          </w:p>
        </w:tc>
        <w:tc>
          <w:tcPr>
            <w:tcW w:w="7831" w:type="dxa"/>
            <w:tcBorders>
              <w:top w:val="nil"/>
              <w:left w:val="nil"/>
              <w:bottom w:val="nil"/>
              <w:right w:val="nil"/>
            </w:tcBorders>
          </w:tcPr>
          <w:p w14:paraId="1FC0D873" w14:textId="5851F893" w:rsidR="001A19F7" w:rsidRPr="001A19F7" w:rsidRDefault="001A19F7" w:rsidP="001A19F7">
            <w:pPr>
              <w:jc w:val="both"/>
              <w:rPr>
                <w:color w:val="1F497D"/>
                <w:sz w:val="28"/>
                <w:szCs w:val="28"/>
              </w:rPr>
            </w:pPr>
            <w:r>
              <w:rPr>
                <w:sz w:val="20"/>
                <w:szCs w:val="20"/>
              </w:rPr>
              <w:t>45 375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19F7">
              <w:rPr>
                <w:sz w:val="20"/>
                <w:szCs w:val="20"/>
              </w:rPr>
              <w:t>lai nodrošinātu Covid-19 izplatības ierobežošanai nepieciešamo integrētās komunikācijas kampaņu īstenošanu 2021. gadā.</w:t>
            </w:r>
          </w:p>
        </w:tc>
      </w:tr>
      <w:tr w:rsidR="00B81D34" w:rsidRPr="000D3656" w14:paraId="241CA4C3" w14:textId="77777777" w:rsidTr="008B0D76">
        <w:trPr>
          <w:trHeight w:val="148"/>
        </w:trPr>
        <w:tc>
          <w:tcPr>
            <w:tcW w:w="1565" w:type="dxa"/>
            <w:tcBorders>
              <w:top w:val="nil"/>
              <w:left w:val="nil"/>
              <w:bottom w:val="nil"/>
              <w:right w:val="nil"/>
            </w:tcBorders>
          </w:tcPr>
          <w:p w14:paraId="3450F23F" w14:textId="77777777" w:rsidR="00B81D34" w:rsidRPr="000D3656" w:rsidRDefault="00B81D34" w:rsidP="005A1745">
            <w:pPr>
              <w:tabs>
                <w:tab w:val="left" w:pos="0"/>
              </w:tabs>
              <w:jc w:val="both"/>
              <w:rPr>
                <w:sz w:val="20"/>
                <w:szCs w:val="20"/>
              </w:rPr>
            </w:pPr>
            <w:r w:rsidRPr="000D3656">
              <w:rPr>
                <w:sz w:val="20"/>
                <w:szCs w:val="20"/>
              </w:rPr>
              <w:t xml:space="preserve">FM </w:t>
            </w:r>
            <w:r>
              <w:rPr>
                <w:sz w:val="20"/>
                <w:szCs w:val="20"/>
              </w:rPr>
              <w:t>21.10.2021 rīk.Nr.630</w:t>
            </w:r>
          </w:p>
        </w:tc>
        <w:tc>
          <w:tcPr>
            <w:tcW w:w="7831" w:type="dxa"/>
            <w:tcBorders>
              <w:top w:val="nil"/>
              <w:left w:val="nil"/>
              <w:bottom w:val="nil"/>
              <w:right w:val="nil"/>
            </w:tcBorders>
          </w:tcPr>
          <w:p w14:paraId="206A2BBD" w14:textId="26F4F0E4" w:rsidR="00B81D34" w:rsidRPr="00B81D34" w:rsidRDefault="00B81D34" w:rsidP="00B81D34">
            <w:pPr>
              <w:jc w:val="both"/>
              <w:rPr>
                <w:sz w:val="27"/>
                <w:szCs w:val="27"/>
              </w:rPr>
            </w:pPr>
            <w:r>
              <w:rPr>
                <w:sz w:val="20"/>
                <w:szCs w:val="20"/>
              </w:rPr>
              <w:t>21 563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1D34">
              <w:rPr>
                <w:sz w:val="20"/>
                <w:szCs w:val="20"/>
              </w:rPr>
              <w:t>lai segtu izdevumus par vienoto informatīvo tālruni 8345, kas nepieciešams personu informēšanai par Latvijā noteiktajiem epidemioloģiskās drošības pasākumiem saistībā ar Covid-19 izplatību, tajā skaitā, 2 158 </w:t>
            </w:r>
            <w:proofErr w:type="spellStart"/>
            <w:r w:rsidRPr="00B81D34">
              <w:rPr>
                <w:sz w:val="20"/>
                <w:szCs w:val="20"/>
              </w:rPr>
              <w:t>euro</w:t>
            </w:r>
            <w:proofErr w:type="spellEnd"/>
            <w:r w:rsidRPr="00B81D34">
              <w:rPr>
                <w:sz w:val="20"/>
                <w:szCs w:val="20"/>
              </w:rPr>
              <w:t xml:space="preserve"> atbilstoši Ministru kabineta 2021.gada 5.februāra rīkojumam Nr.70 (prot. Nr.12 15.§) “Par finanšu līdzekļu piešķiršanu no valsts budžeta programmas “Līdzekļi neparedzētiem gadījumiem””, un 19 405 </w:t>
            </w:r>
            <w:proofErr w:type="spellStart"/>
            <w:r w:rsidRPr="00B81D34">
              <w:rPr>
                <w:sz w:val="20"/>
                <w:szCs w:val="20"/>
              </w:rPr>
              <w:t>euro</w:t>
            </w:r>
            <w:proofErr w:type="spellEnd"/>
            <w:r w:rsidRPr="00B81D34">
              <w:rPr>
                <w:sz w:val="20"/>
                <w:szCs w:val="20"/>
              </w:rPr>
              <w:t xml:space="preserve"> atbilstoši Ministru kabineta 2021.gada 28.septembra rīkojumam Nr.676 (prot. Nr.64 1.§) “Par finanšu līdzekļu piešķiršanu no valsts budžeta programmas “Līdzekļi neparedzētiem gadījumiem””.</w:t>
            </w:r>
            <w:r w:rsidRPr="00745695">
              <w:rPr>
                <w:sz w:val="27"/>
                <w:szCs w:val="27"/>
              </w:rPr>
              <w:t xml:space="preserve"> </w:t>
            </w:r>
          </w:p>
        </w:tc>
      </w:tr>
      <w:tr w:rsidR="0073741F" w:rsidRPr="000D3656" w14:paraId="47C8C46B" w14:textId="77777777" w:rsidTr="008B0D76">
        <w:trPr>
          <w:trHeight w:val="148"/>
        </w:trPr>
        <w:tc>
          <w:tcPr>
            <w:tcW w:w="1565" w:type="dxa"/>
            <w:tcBorders>
              <w:top w:val="nil"/>
              <w:left w:val="nil"/>
              <w:bottom w:val="nil"/>
              <w:right w:val="nil"/>
            </w:tcBorders>
          </w:tcPr>
          <w:p w14:paraId="61DCB505" w14:textId="77777777" w:rsidR="0073741F" w:rsidRPr="000D3656" w:rsidRDefault="0073741F" w:rsidP="00A37B8A">
            <w:pPr>
              <w:tabs>
                <w:tab w:val="left" w:pos="0"/>
              </w:tabs>
              <w:jc w:val="both"/>
              <w:rPr>
                <w:sz w:val="20"/>
                <w:szCs w:val="20"/>
              </w:rPr>
            </w:pPr>
            <w:r w:rsidRPr="000D3656">
              <w:rPr>
                <w:sz w:val="20"/>
                <w:szCs w:val="20"/>
              </w:rPr>
              <w:t xml:space="preserve">FM </w:t>
            </w:r>
            <w:r>
              <w:rPr>
                <w:sz w:val="20"/>
                <w:szCs w:val="20"/>
              </w:rPr>
              <w:t>21.10.2021 rīk.Nr.636</w:t>
            </w:r>
          </w:p>
        </w:tc>
        <w:tc>
          <w:tcPr>
            <w:tcW w:w="7831" w:type="dxa"/>
            <w:tcBorders>
              <w:top w:val="nil"/>
              <w:left w:val="nil"/>
              <w:bottom w:val="nil"/>
              <w:right w:val="nil"/>
            </w:tcBorders>
          </w:tcPr>
          <w:p w14:paraId="6B1961C5" w14:textId="74A2B4F7" w:rsidR="0073741F" w:rsidRPr="000375DD" w:rsidRDefault="0073741F" w:rsidP="00A37B8A">
            <w:pPr>
              <w:jc w:val="both"/>
              <w:rPr>
                <w:color w:val="000000"/>
                <w:sz w:val="28"/>
                <w:szCs w:val="28"/>
                <w:lang w:eastAsia="lv-LV"/>
              </w:rPr>
            </w:pPr>
            <w:r>
              <w:rPr>
                <w:sz w:val="20"/>
                <w:szCs w:val="20"/>
              </w:rPr>
              <w:t>1 831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3741F">
              <w:rPr>
                <w:sz w:val="20"/>
                <w:szCs w:val="20"/>
              </w:rPr>
              <w:t>amatojoties uz Ministru kabineta 2021.gada 28.janvāra sēdes protokola Nr.10 46.§ 2.punktu.</w:t>
            </w:r>
          </w:p>
        </w:tc>
      </w:tr>
      <w:tr w:rsidR="00B54345" w:rsidRPr="000D3656" w14:paraId="2C91D425" w14:textId="77777777" w:rsidTr="008B0D76">
        <w:trPr>
          <w:trHeight w:val="148"/>
        </w:trPr>
        <w:tc>
          <w:tcPr>
            <w:tcW w:w="1565" w:type="dxa"/>
            <w:tcBorders>
              <w:top w:val="nil"/>
              <w:left w:val="nil"/>
              <w:bottom w:val="nil"/>
              <w:right w:val="nil"/>
            </w:tcBorders>
          </w:tcPr>
          <w:p w14:paraId="319E67E3" w14:textId="77777777" w:rsidR="00B54345" w:rsidRPr="000D3656" w:rsidRDefault="00B54345" w:rsidP="00A37B8A">
            <w:pPr>
              <w:tabs>
                <w:tab w:val="left" w:pos="0"/>
              </w:tabs>
              <w:jc w:val="both"/>
              <w:rPr>
                <w:sz w:val="20"/>
                <w:szCs w:val="20"/>
              </w:rPr>
            </w:pPr>
            <w:r w:rsidRPr="000D3656">
              <w:rPr>
                <w:sz w:val="20"/>
                <w:szCs w:val="20"/>
              </w:rPr>
              <w:t xml:space="preserve">FM </w:t>
            </w:r>
            <w:r>
              <w:rPr>
                <w:sz w:val="20"/>
                <w:szCs w:val="20"/>
              </w:rPr>
              <w:t>26.10.2021 rīk.Nr.649</w:t>
            </w:r>
          </w:p>
        </w:tc>
        <w:tc>
          <w:tcPr>
            <w:tcW w:w="7831" w:type="dxa"/>
            <w:tcBorders>
              <w:top w:val="nil"/>
              <w:left w:val="nil"/>
              <w:bottom w:val="nil"/>
              <w:right w:val="nil"/>
            </w:tcBorders>
          </w:tcPr>
          <w:p w14:paraId="25042F28" w14:textId="2219A887" w:rsidR="00B54345" w:rsidRPr="000375DD" w:rsidRDefault="00B54345" w:rsidP="00A37B8A">
            <w:pPr>
              <w:jc w:val="both"/>
              <w:rPr>
                <w:color w:val="000000"/>
                <w:sz w:val="28"/>
                <w:szCs w:val="28"/>
                <w:lang w:eastAsia="lv-LV"/>
              </w:rPr>
            </w:pPr>
            <w:r>
              <w:rPr>
                <w:sz w:val="20"/>
                <w:szCs w:val="20"/>
              </w:rPr>
              <w:t>179 335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B54345">
              <w:rPr>
                <w:sz w:val="20"/>
                <w:szCs w:val="20"/>
              </w:rPr>
              <w:t>amatojoties uz Ministru kabineta 2021.gada 28.janvāra sēdes protokola Nr.10 46.§ 2.punktu</w:t>
            </w:r>
            <w:r>
              <w:rPr>
                <w:sz w:val="20"/>
                <w:szCs w:val="20"/>
              </w:rPr>
              <w:t>.</w:t>
            </w:r>
          </w:p>
        </w:tc>
      </w:tr>
      <w:tr w:rsidR="003F7135" w:rsidRPr="000D3656" w14:paraId="4BA86C4F" w14:textId="77777777" w:rsidTr="008B0D76">
        <w:trPr>
          <w:trHeight w:val="148"/>
        </w:trPr>
        <w:tc>
          <w:tcPr>
            <w:tcW w:w="1565" w:type="dxa"/>
            <w:tcBorders>
              <w:top w:val="nil"/>
              <w:left w:val="nil"/>
              <w:bottom w:val="nil"/>
              <w:right w:val="nil"/>
            </w:tcBorders>
          </w:tcPr>
          <w:p w14:paraId="64D6C74D" w14:textId="77777777" w:rsidR="003F7135" w:rsidRPr="000D3656" w:rsidRDefault="003F7135" w:rsidP="00376DCF">
            <w:pPr>
              <w:tabs>
                <w:tab w:val="left" w:pos="0"/>
              </w:tabs>
              <w:jc w:val="both"/>
              <w:rPr>
                <w:sz w:val="20"/>
                <w:szCs w:val="20"/>
              </w:rPr>
            </w:pPr>
            <w:r w:rsidRPr="000D3656">
              <w:rPr>
                <w:sz w:val="20"/>
                <w:szCs w:val="20"/>
              </w:rPr>
              <w:t xml:space="preserve">FM </w:t>
            </w:r>
            <w:r>
              <w:rPr>
                <w:sz w:val="20"/>
                <w:szCs w:val="20"/>
              </w:rPr>
              <w:t>08.11.2021 rīk.Nr.685</w:t>
            </w:r>
          </w:p>
        </w:tc>
        <w:tc>
          <w:tcPr>
            <w:tcW w:w="7831" w:type="dxa"/>
            <w:tcBorders>
              <w:top w:val="nil"/>
              <w:left w:val="nil"/>
              <w:bottom w:val="nil"/>
              <w:right w:val="nil"/>
            </w:tcBorders>
          </w:tcPr>
          <w:p w14:paraId="1EA8C55E" w14:textId="704DE373" w:rsidR="003F7135" w:rsidRPr="000375DD" w:rsidRDefault="003F7135" w:rsidP="00376DCF">
            <w:pPr>
              <w:jc w:val="both"/>
              <w:rPr>
                <w:color w:val="000000"/>
                <w:sz w:val="28"/>
                <w:szCs w:val="28"/>
                <w:lang w:eastAsia="lv-LV"/>
              </w:rPr>
            </w:pPr>
            <w:r>
              <w:rPr>
                <w:sz w:val="20"/>
                <w:szCs w:val="20"/>
              </w:rPr>
              <w:t>18 783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7135">
              <w:rPr>
                <w:sz w:val="20"/>
                <w:szCs w:val="20"/>
              </w:rPr>
              <w:t>lai segtu izdevumus par vienoto informatīvo tālruni 8345, kas nepieciešams personu informēšanai par Latvijā noteiktajiem epidemioloģiskās drošības pasākumiem saistībā ar Covid-19 izplatību.</w:t>
            </w:r>
          </w:p>
        </w:tc>
      </w:tr>
      <w:tr w:rsidR="00241C12" w:rsidRPr="000D3656" w14:paraId="29982026" w14:textId="77777777" w:rsidTr="008B0D76">
        <w:trPr>
          <w:trHeight w:val="148"/>
        </w:trPr>
        <w:tc>
          <w:tcPr>
            <w:tcW w:w="1565" w:type="dxa"/>
            <w:tcBorders>
              <w:top w:val="nil"/>
              <w:left w:val="nil"/>
              <w:bottom w:val="nil"/>
              <w:right w:val="nil"/>
            </w:tcBorders>
          </w:tcPr>
          <w:p w14:paraId="02EE7F4C" w14:textId="77777777" w:rsidR="00241C12" w:rsidRPr="000D3656" w:rsidRDefault="00241C12" w:rsidP="00D2021A">
            <w:pPr>
              <w:tabs>
                <w:tab w:val="left" w:pos="0"/>
              </w:tabs>
              <w:jc w:val="both"/>
              <w:rPr>
                <w:sz w:val="20"/>
                <w:szCs w:val="20"/>
              </w:rPr>
            </w:pPr>
            <w:r w:rsidRPr="000D3656">
              <w:rPr>
                <w:sz w:val="20"/>
                <w:szCs w:val="20"/>
              </w:rPr>
              <w:t xml:space="preserve">FM </w:t>
            </w:r>
            <w:r>
              <w:rPr>
                <w:sz w:val="20"/>
                <w:szCs w:val="20"/>
              </w:rPr>
              <w:t>08.11.2021 rīk.Nr.689</w:t>
            </w:r>
          </w:p>
        </w:tc>
        <w:tc>
          <w:tcPr>
            <w:tcW w:w="7831" w:type="dxa"/>
            <w:tcBorders>
              <w:top w:val="nil"/>
              <w:left w:val="nil"/>
              <w:bottom w:val="nil"/>
              <w:right w:val="nil"/>
            </w:tcBorders>
          </w:tcPr>
          <w:p w14:paraId="12964314" w14:textId="24D2D6FD" w:rsidR="00241C12" w:rsidRPr="00241C12" w:rsidRDefault="00241C12" w:rsidP="00241C12">
            <w:pPr>
              <w:jc w:val="both"/>
              <w:rPr>
                <w:sz w:val="28"/>
                <w:szCs w:val="28"/>
              </w:rPr>
            </w:pPr>
            <w:r>
              <w:rPr>
                <w:sz w:val="20"/>
                <w:szCs w:val="20"/>
              </w:rPr>
              <w:t>24 230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41C12">
              <w:rPr>
                <w:sz w:val="20"/>
                <w:szCs w:val="20"/>
              </w:rPr>
              <w:t>lai nodrošinātu Covid-19 izplatības ierobežošanai nepieciešamo integrētās komunikācijas kampaņu īstenošanu 2021. gadā.</w:t>
            </w:r>
          </w:p>
        </w:tc>
      </w:tr>
      <w:tr w:rsidR="00C80EE0" w:rsidRPr="000D3656" w14:paraId="14DD2DE9" w14:textId="77777777" w:rsidTr="008B0D76">
        <w:trPr>
          <w:trHeight w:val="148"/>
        </w:trPr>
        <w:tc>
          <w:tcPr>
            <w:tcW w:w="1565" w:type="dxa"/>
            <w:tcBorders>
              <w:top w:val="nil"/>
              <w:left w:val="nil"/>
              <w:bottom w:val="nil"/>
              <w:right w:val="nil"/>
            </w:tcBorders>
          </w:tcPr>
          <w:p w14:paraId="267E2A5B" w14:textId="77777777" w:rsidR="00C80EE0" w:rsidRPr="000D3656" w:rsidRDefault="00C80EE0" w:rsidP="0085119B">
            <w:pPr>
              <w:tabs>
                <w:tab w:val="left" w:pos="0"/>
              </w:tabs>
              <w:jc w:val="both"/>
              <w:rPr>
                <w:sz w:val="20"/>
                <w:szCs w:val="20"/>
              </w:rPr>
            </w:pPr>
            <w:r w:rsidRPr="000D3656">
              <w:rPr>
                <w:sz w:val="20"/>
                <w:szCs w:val="20"/>
              </w:rPr>
              <w:t xml:space="preserve">FM </w:t>
            </w:r>
            <w:r>
              <w:rPr>
                <w:sz w:val="20"/>
                <w:szCs w:val="20"/>
              </w:rPr>
              <w:t>16.11.2021 rīk.Nr.727</w:t>
            </w:r>
          </w:p>
        </w:tc>
        <w:tc>
          <w:tcPr>
            <w:tcW w:w="7831" w:type="dxa"/>
            <w:tcBorders>
              <w:top w:val="nil"/>
              <w:left w:val="nil"/>
              <w:bottom w:val="nil"/>
              <w:right w:val="nil"/>
            </w:tcBorders>
          </w:tcPr>
          <w:p w14:paraId="512BB575" w14:textId="35E73440" w:rsidR="00C80EE0" w:rsidRPr="000375DD" w:rsidRDefault="00C80EE0" w:rsidP="0085119B">
            <w:pPr>
              <w:jc w:val="both"/>
              <w:rPr>
                <w:color w:val="000000"/>
                <w:sz w:val="28"/>
                <w:szCs w:val="28"/>
                <w:lang w:eastAsia="lv-LV"/>
              </w:rPr>
            </w:pPr>
            <w:r>
              <w:rPr>
                <w:sz w:val="20"/>
                <w:szCs w:val="20"/>
              </w:rPr>
              <w:t>8 534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C80EE0">
              <w:rPr>
                <w:sz w:val="20"/>
                <w:szCs w:val="20"/>
              </w:rPr>
              <w:t>amatojoties uz Ministru kabineta 2021.gada 28.janvāra sēdes protokola Nr.10 46.§ 2.punktu.</w:t>
            </w:r>
          </w:p>
        </w:tc>
      </w:tr>
      <w:tr w:rsidR="008202DF" w:rsidRPr="000D3656" w14:paraId="07B6C46A" w14:textId="77777777" w:rsidTr="008B0D76">
        <w:trPr>
          <w:trHeight w:val="148"/>
        </w:trPr>
        <w:tc>
          <w:tcPr>
            <w:tcW w:w="1565" w:type="dxa"/>
            <w:tcBorders>
              <w:top w:val="nil"/>
              <w:left w:val="nil"/>
              <w:bottom w:val="nil"/>
              <w:right w:val="nil"/>
            </w:tcBorders>
          </w:tcPr>
          <w:p w14:paraId="4816C872" w14:textId="77777777" w:rsidR="008202DF" w:rsidRPr="000D3656" w:rsidRDefault="008202DF" w:rsidP="009E51CA">
            <w:pPr>
              <w:tabs>
                <w:tab w:val="left" w:pos="0"/>
              </w:tabs>
              <w:jc w:val="both"/>
              <w:rPr>
                <w:sz w:val="20"/>
                <w:szCs w:val="20"/>
              </w:rPr>
            </w:pPr>
            <w:r w:rsidRPr="000D3656">
              <w:rPr>
                <w:sz w:val="20"/>
                <w:szCs w:val="20"/>
              </w:rPr>
              <w:t xml:space="preserve">FM </w:t>
            </w:r>
            <w:r>
              <w:rPr>
                <w:sz w:val="20"/>
                <w:szCs w:val="20"/>
              </w:rPr>
              <w:t>26.11.2021 rīk.Nr.760</w:t>
            </w:r>
          </w:p>
        </w:tc>
        <w:tc>
          <w:tcPr>
            <w:tcW w:w="7831" w:type="dxa"/>
            <w:tcBorders>
              <w:top w:val="nil"/>
              <w:left w:val="nil"/>
              <w:bottom w:val="nil"/>
              <w:right w:val="nil"/>
            </w:tcBorders>
          </w:tcPr>
          <w:p w14:paraId="2D14881E" w14:textId="5D65F57D" w:rsidR="008202DF" w:rsidRPr="008202DF" w:rsidRDefault="008202DF" w:rsidP="008202DF">
            <w:pPr>
              <w:jc w:val="both"/>
              <w:rPr>
                <w:sz w:val="28"/>
                <w:szCs w:val="28"/>
                <w:lang w:eastAsia="lv-LV"/>
              </w:rPr>
            </w:pPr>
            <w:r>
              <w:rPr>
                <w:sz w:val="20"/>
                <w:szCs w:val="20"/>
              </w:rPr>
              <w:t>9 705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02DF">
              <w:rPr>
                <w:sz w:val="20"/>
                <w:szCs w:val="20"/>
              </w:rPr>
              <w:t>lai nodrošinātu Covid-19 izplatības ierobežošanai nepieciešamo integrētās komunikācijas kampaņu īstenošanu 2021. gadā.</w:t>
            </w:r>
          </w:p>
        </w:tc>
      </w:tr>
      <w:tr w:rsidR="005C029C" w:rsidRPr="000D3656" w14:paraId="43A9A73F" w14:textId="77777777" w:rsidTr="008B0D76">
        <w:trPr>
          <w:trHeight w:val="148"/>
        </w:trPr>
        <w:tc>
          <w:tcPr>
            <w:tcW w:w="1565" w:type="dxa"/>
            <w:tcBorders>
              <w:top w:val="nil"/>
              <w:left w:val="nil"/>
              <w:bottom w:val="nil"/>
              <w:right w:val="nil"/>
            </w:tcBorders>
          </w:tcPr>
          <w:p w14:paraId="5812C16C" w14:textId="77777777" w:rsidR="005C029C" w:rsidRPr="000D3656" w:rsidRDefault="005C029C" w:rsidP="009E51CA">
            <w:pPr>
              <w:tabs>
                <w:tab w:val="left" w:pos="0"/>
              </w:tabs>
              <w:jc w:val="both"/>
              <w:rPr>
                <w:sz w:val="20"/>
                <w:szCs w:val="20"/>
              </w:rPr>
            </w:pPr>
            <w:r w:rsidRPr="000D3656">
              <w:rPr>
                <w:sz w:val="20"/>
                <w:szCs w:val="20"/>
              </w:rPr>
              <w:t xml:space="preserve">FM </w:t>
            </w:r>
            <w:r>
              <w:rPr>
                <w:sz w:val="20"/>
                <w:szCs w:val="20"/>
              </w:rPr>
              <w:t>29.11.2021 rīk.Nr.766</w:t>
            </w:r>
          </w:p>
        </w:tc>
        <w:tc>
          <w:tcPr>
            <w:tcW w:w="7831" w:type="dxa"/>
            <w:tcBorders>
              <w:top w:val="nil"/>
              <w:left w:val="nil"/>
              <w:bottom w:val="nil"/>
              <w:right w:val="nil"/>
            </w:tcBorders>
          </w:tcPr>
          <w:p w14:paraId="6293301D" w14:textId="3B55E374" w:rsidR="005C029C" w:rsidRPr="000375DD" w:rsidRDefault="005C029C" w:rsidP="009E51CA">
            <w:pPr>
              <w:jc w:val="both"/>
              <w:rPr>
                <w:color w:val="000000"/>
                <w:sz w:val="28"/>
                <w:szCs w:val="28"/>
                <w:lang w:eastAsia="lv-LV"/>
              </w:rPr>
            </w:pPr>
            <w:r>
              <w:rPr>
                <w:sz w:val="20"/>
                <w:szCs w:val="20"/>
              </w:rPr>
              <w:t>90 069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C029C">
              <w:rPr>
                <w:sz w:val="20"/>
                <w:szCs w:val="20"/>
              </w:rPr>
              <w:t>amatojoties uz Ministru kabineta 2021.gada 28.janvāra sēdes protokola Nr.10 46.§ 2.punktu.</w:t>
            </w:r>
          </w:p>
        </w:tc>
      </w:tr>
      <w:tr w:rsidR="002D18ED" w:rsidRPr="000D3656" w14:paraId="6A52C3F2" w14:textId="77777777" w:rsidTr="008B0D76">
        <w:trPr>
          <w:trHeight w:val="148"/>
        </w:trPr>
        <w:tc>
          <w:tcPr>
            <w:tcW w:w="1565" w:type="dxa"/>
            <w:tcBorders>
              <w:top w:val="nil"/>
              <w:left w:val="nil"/>
              <w:bottom w:val="nil"/>
              <w:right w:val="nil"/>
            </w:tcBorders>
          </w:tcPr>
          <w:p w14:paraId="17CD7182" w14:textId="77777777" w:rsidR="002D18ED" w:rsidRPr="000D3656" w:rsidRDefault="002D18ED" w:rsidP="005C6076">
            <w:pPr>
              <w:tabs>
                <w:tab w:val="left" w:pos="0"/>
              </w:tabs>
              <w:jc w:val="both"/>
              <w:rPr>
                <w:sz w:val="20"/>
                <w:szCs w:val="20"/>
              </w:rPr>
            </w:pPr>
            <w:r w:rsidRPr="000D3656">
              <w:rPr>
                <w:sz w:val="20"/>
                <w:szCs w:val="20"/>
              </w:rPr>
              <w:t xml:space="preserve">FM </w:t>
            </w:r>
            <w:r>
              <w:rPr>
                <w:sz w:val="20"/>
                <w:szCs w:val="20"/>
              </w:rPr>
              <w:t>07.12.2021 rīk.Nr.810</w:t>
            </w:r>
          </w:p>
        </w:tc>
        <w:tc>
          <w:tcPr>
            <w:tcW w:w="7831" w:type="dxa"/>
            <w:tcBorders>
              <w:top w:val="nil"/>
              <w:left w:val="nil"/>
              <w:bottom w:val="nil"/>
              <w:right w:val="nil"/>
            </w:tcBorders>
          </w:tcPr>
          <w:p w14:paraId="3F884884" w14:textId="01C41622" w:rsidR="002D18ED" w:rsidRPr="002D18ED" w:rsidRDefault="002D18ED" w:rsidP="002D18ED">
            <w:pPr>
              <w:jc w:val="both"/>
              <w:rPr>
                <w:sz w:val="28"/>
                <w:szCs w:val="28"/>
                <w:lang w:eastAsia="lv-LV"/>
              </w:rPr>
            </w:pPr>
            <w:r>
              <w:rPr>
                <w:sz w:val="20"/>
                <w:szCs w:val="20"/>
              </w:rPr>
              <w:t>31 727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7D3878">
              <w:rPr>
                <w:sz w:val="20"/>
                <w:szCs w:val="20"/>
              </w:rPr>
              <w:t>palielināti</w:t>
            </w:r>
            <w:r>
              <w:rPr>
                <w:sz w:val="20"/>
                <w:szCs w:val="20"/>
              </w:rPr>
              <w:t xml:space="preserve"> izdevumi, </w:t>
            </w:r>
            <w:r w:rsidRPr="002D18ED">
              <w:rPr>
                <w:sz w:val="20"/>
                <w:szCs w:val="20"/>
              </w:rPr>
              <w:t>lai nodrošinātu Covid-19 izplatības ierobežošanai nepieciešamo integrētās komunikācijas kampaņu īstenošanu 2021. gadā.</w:t>
            </w:r>
          </w:p>
        </w:tc>
      </w:tr>
      <w:tr w:rsidR="007D3878" w:rsidRPr="000D3656" w14:paraId="70F35BEA" w14:textId="77777777" w:rsidTr="008B0D76">
        <w:trPr>
          <w:trHeight w:val="148"/>
        </w:trPr>
        <w:tc>
          <w:tcPr>
            <w:tcW w:w="1565" w:type="dxa"/>
            <w:tcBorders>
              <w:top w:val="nil"/>
              <w:left w:val="nil"/>
              <w:bottom w:val="nil"/>
              <w:right w:val="nil"/>
            </w:tcBorders>
          </w:tcPr>
          <w:p w14:paraId="081ABEEA" w14:textId="77777777" w:rsidR="007D3878" w:rsidRPr="000D3656" w:rsidRDefault="007D3878" w:rsidP="005C6076">
            <w:pPr>
              <w:tabs>
                <w:tab w:val="left" w:pos="0"/>
              </w:tabs>
              <w:jc w:val="both"/>
              <w:rPr>
                <w:sz w:val="20"/>
                <w:szCs w:val="20"/>
              </w:rPr>
            </w:pPr>
            <w:r w:rsidRPr="000D3656">
              <w:rPr>
                <w:sz w:val="20"/>
                <w:szCs w:val="20"/>
              </w:rPr>
              <w:t xml:space="preserve">FM </w:t>
            </w:r>
            <w:r>
              <w:rPr>
                <w:sz w:val="20"/>
                <w:szCs w:val="20"/>
              </w:rPr>
              <w:t>07.12.2021 rīk.Nr.811</w:t>
            </w:r>
          </w:p>
        </w:tc>
        <w:tc>
          <w:tcPr>
            <w:tcW w:w="7831" w:type="dxa"/>
            <w:tcBorders>
              <w:top w:val="nil"/>
              <w:left w:val="nil"/>
              <w:bottom w:val="nil"/>
              <w:right w:val="nil"/>
            </w:tcBorders>
          </w:tcPr>
          <w:p w14:paraId="051AD1E8" w14:textId="79C9668C" w:rsidR="007D3878" w:rsidRPr="007D3878" w:rsidRDefault="007D3878" w:rsidP="007D3878">
            <w:pPr>
              <w:jc w:val="both"/>
              <w:rPr>
                <w:sz w:val="28"/>
                <w:szCs w:val="28"/>
              </w:rPr>
            </w:pPr>
            <w:r>
              <w:rPr>
                <w:sz w:val="20"/>
                <w:szCs w:val="20"/>
              </w:rPr>
              <w:t>10 800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3878">
              <w:rPr>
                <w:sz w:val="20"/>
                <w:szCs w:val="20"/>
              </w:rPr>
              <w:t>lai segtu izdevumus par vienoto informatīvo tālruni 8345, kas nepieciešams personu informēšanai par Latvijā noteiktajiem epidemioloģiskās drošības pasākumiem saistībā ar Covid-19 izplatību.</w:t>
            </w:r>
          </w:p>
        </w:tc>
      </w:tr>
      <w:tr w:rsidR="00924963" w:rsidRPr="000D3656" w14:paraId="73B13060" w14:textId="77777777" w:rsidTr="008B0D76">
        <w:trPr>
          <w:trHeight w:val="148"/>
        </w:trPr>
        <w:tc>
          <w:tcPr>
            <w:tcW w:w="1565" w:type="dxa"/>
            <w:tcBorders>
              <w:top w:val="nil"/>
              <w:left w:val="nil"/>
              <w:bottom w:val="nil"/>
              <w:right w:val="nil"/>
            </w:tcBorders>
          </w:tcPr>
          <w:p w14:paraId="6E2CF15E" w14:textId="77777777" w:rsidR="00924963" w:rsidRPr="000D3656" w:rsidRDefault="00924963" w:rsidP="00444320">
            <w:pPr>
              <w:tabs>
                <w:tab w:val="left" w:pos="0"/>
              </w:tabs>
              <w:jc w:val="both"/>
              <w:rPr>
                <w:sz w:val="20"/>
                <w:szCs w:val="20"/>
              </w:rPr>
            </w:pPr>
            <w:r w:rsidRPr="000D3656">
              <w:rPr>
                <w:sz w:val="20"/>
                <w:szCs w:val="20"/>
              </w:rPr>
              <w:t xml:space="preserve">FM </w:t>
            </w:r>
            <w:r>
              <w:rPr>
                <w:sz w:val="20"/>
                <w:szCs w:val="20"/>
              </w:rPr>
              <w:t>09.12.2021 rīk.Nr.830</w:t>
            </w:r>
          </w:p>
        </w:tc>
        <w:tc>
          <w:tcPr>
            <w:tcW w:w="7831" w:type="dxa"/>
            <w:tcBorders>
              <w:top w:val="nil"/>
              <w:left w:val="nil"/>
              <w:bottom w:val="nil"/>
              <w:right w:val="nil"/>
            </w:tcBorders>
          </w:tcPr>
          <w:p w14:paraId="4D348A79" w14:textId="7642C8E1" w:rsidR="00924963" w:rsidRPr="000375DD" w:rsidRDefault="00924963" w:rsidP="00444320">
            <w:pPr>
              <w:jc w:val="both"/>
              <w:rPr>
                <w:color w:val="000000"/>
                <w:sz w:val="28"/>
                <w:szCs w:val="28"/>
                <w:lang w:eastAsia="lv-LV"/>
              </w:rPr>
            </w:pPr>
            <w:r>
              <w:rPr>
                <w:sz w:val="20"/>
                <w:szCs w:val="20"/>
              </w:rPr>
              <w:t>5 350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924963">
              <w:rPr>
                <w:sz w:val="20"/>
                <w:szCs w:val="20"/>
              </w:rPr>
              <w:t>amatojoties uz Ministru kabineta 2021.gada 28.janvāra sēdes protokola Nr.10 46.§ 2.punktu.</w:t>
            </w:r>
          </w:p>
        </w:tc>
      </w:tr>
      <w:tr w:rsidR="00C27EA4" w:rsidRPr="000D3656" w14:paraId="2474ACB6" w14:textId="77777777" w:rsidTr="008B0D76">
        <w:trPr>
          <w:trHeight w:val="148"/>
        </w:trPr>
        <w:tc>
          <w:tcPr>
            <w:tcW w:w="1565" w:type="dxa"/>
            <w:tcBorders>
              <w:top w:val="nil"/>
              <w:left w:val="nil"/>
              <w:bottom w:val="nil"/>
              <w:right w:val="nil"/>
            </w:tcBorders>
          </w:tcPr>
          <w:p w14:paraId="7BB72EB6" w14:textId="77777777" w:rsidR="00C27EA4" w:rsidRPr="000D3656" w:rsidRDefault="00C27EA4" w:rsidP="00E07E97">
            <w:pPr>
              <w:tabs>
                <w:tab w:val="left" w:pos="0"/>
              </w:tabs>
              <w:jc w:val="both"/>
              <w:rPr>
                <w:sz w:val="20"/>
                <w:szCs w:val="20"/>
              </w:rPr>
            </w:pPr>
            <w:r w:rsidRPr="000D3656">
              <w:rPr>
                <w:sz w:val="20"/>
                <w:szCs w:val="20"/>
              </w:rPr>
              <w:lastRenderedPageBreak/>
              <w:t>FM</w:t>
            </w:r>
            <w:r>
              <w:rPr>
                <w:sz w:val="20"/>
                <w:szCs w:val="20"/>
              </w:rPr>
              <w:t xml:space="preserve"> 16.12.2021 rīk.Nr.859</w:t>
            </w:r>
          </w:p>
        </w:tc>
        <w:tc>
          <w:tcPr>
            <w:tcW w:w="7831" w:type="dxa"/>
            <w:tcBorders>
              <w:top w:val="nil"/>
              <w:left w:val="nil"/>
              <w:bottom w:val="nil"/>
              <w:right w:val="nil"/>
            </w:tcBorders>
          </w:tcPr>
          <w:p w14:paraId="3D87F953" w14:textId="511E21AA" w:rsidR="00C27EA4" w:rsidRPr="000375DD" w:rsidRDefault="00C27EA4" w:rsidP="00E07E97">
            <w:pPr>
              <w:jc w:val="both"/>
              <w:rPr>
                <w:color w:val="000000"/>
                <w:sz w:val="28"/>
                <w:szCs w:val="28"/>
                <w:lang w:eastAsia="lv-LV"/>
              </w:rPr>
            </w:pPr>
            <w:r>
              <w:rPr>
                <w:sz w:val="20"/>
                <w:szCs w:val="20"/>
              </w:rPr>
              <w:t>13 249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C27EA4">
              <w:rPr>
                <w:sz w:val="20"/>
                <w:szCs w:val="20"/>
              </w:rPr>
              <w:t>amatojoties uz Ministru kabineta 2021.gada 28.janvāra sēdes protokola Nr.10 46.§ 2.punktu.</w:t>
            </w:r>
          </w:p>
        </w:tc>
      </w:tr>
      <w:tr w:rsidR="00881C21" w:rsidRPr="000D3656" w14:paraId="51C3C849" w14:textId="77777777" w:rsidTr="008B0D76">
        <w:trPr>
          <w:trHeight w:val="148"/>
        </w:trPr>
        <w:tc>
          <w:tcPr>
            <w:tcW w:w="1565" w:type="dxa"/>
            <w:tcBorders>
              <w:top w:val="nil"/>
              <w:left w:val="nil"/>
              <w:bottom w:val="nil"/>
              <w:right w:val="nil"/>
            </w:tcBorders>
          </w:tcPr>
          <w:p w14:paraId="24564F93" w14:textId="77777777" w:rsidR="00881C21" w:rsidRPr="000D3656" w:rsidRDefault="00881C21" w:rsidP="00DD499F">
            <w:pPr>
              <w:tabs>
                <w:tab w:val="left" w:pos="0"/>
              </w:tabs>
              <w:jc w:val="both"/>
              <w:rPr>
                <w:sz w:val="20"/>
                <w:szCs w:val="20"/>
              </w:rPr>
            </w:pPr>
            <w:r w:rsidRPr="000D3656">
              <w:rPr>
                <w:sz w:val="20"/>
                <w:szCs w:val="20"/>
              </w:rPr>
              <w:t>FM</w:t>
            </w:r>
            <w:r>
              <w:rPr>
                <w:sz w:val="20"/>
                <w:szCs w:val="20"/>
              </w:rPr>
              <w:t xml:space="preserve"> 22.12.2021 rīk.Nr.897</w:t>
            </w:r>
          </w:p>
        </w:tc>
        <w:tc>
          <w:tcPr>
            <w:tcW w:w="7831" w:type="dxa"/>
            <w:tcBorders>
              <w:top w:val="nil"/>
              <w:left w:val="nil"/>
              <w:bottom w:val="nil"/>
              <w:right w:val="nil"/>
            </w:tcBorders>
          </w:tcPr>
          <w:p w14:paraId="1E377D04" w14:textId="6956EBB1" w:rsidR="00881C21" w:rsidRPr="000375DD" w:rsidRDefault="00881C21" w:rsidP="00DD499F">
            <w:pPr>
              <w:jc w:val="both"/>
              <w:rPr>
                <w:color w:val="000000"/>
                <w:sz w:val="28"/>
                <w:szCs w:val="28"/>
                <w:lang w:eastAsia="lv-LV"/>
              </w:rPr>
            </w:pPr>
            <w:r>
              <w:rPr>
                <w:sz w:val="20"/>
                <w:szCs w:val="20"/>
              </w:rPr>
              <w:t>473 238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881C21">
              <w:rPr>
                <w:sz w:val="20"/>
                <w:szCs w:val="20"/>
              </w:rPr>
              <w:t>amatojoties uz Ministru kabineta 2021.gada 28.janvāra sēdes protokola Nr.10 46.§ 2.punktu.</w:t>
            </w:r>
          </w:p>
        </w:tc>
      </w:tr>
      <w:tr w:rsidR="00EF75C5" w:rsidRPr="000D3656" w14:paraId="7171B9C7" w14:textId="77777777" w:rsidTr="008B0D76">
        <w:trPr>
          <w:trHeight w:val="148"/>
        </w:trPr>
        <w:tc>
          <w:tcPr>
            <w:tcW w:w="1565" w:type="dxa"/>
            <w:tcBorders>
              <w:top w:val="nil"/>
              <w:left w:val="nil"/>
              <w:bottom w:val="nil"/>
              <w:right w:val="nil"/>
            </w:tcBorders>
          </w:tcPr>
          <w:p w14:paraId="4D240014" w14:textId="77777777" w:rsidR="00EF75C5" w:rsidRPr="000D3656" w:rsidRDefault="00EF75C5" w:rsidP="00C0017A">
            <w:pPr>
              <w:tabs>
                <w:tab w:val="left" w:pos="0"/>
              </w:tabs>
              <w:jc w:val="both"/>
              <w:rPr>
                <w:sz w:val="20"/>
                <w:szCs w:val="20"/>
              </w:rPr>
            </w:pPr>
            <w:r w:rsidRPr="000D3656">
              <w:rPr>
                <w:sz w:val="20"/>
                <w:szCs w:val="20"/>
              </w:rPr>
              <w:t>FM</w:t>
            </w:r>
            <w:r>
              <w:rPr>
                <w:sz w:val="20"/>
                <w:szCs w:val="20"/>
              </w:rPr>
              <w:t xml:space="preserve"> 23.12.2021 rīk.Nr.912</w:t>
            </w:r>
          </w:p>
        </w:tc>
        <w:tc>
          <w:tcPr>
            <w:tcW w:w="7831" w:type="dxa"/>
            <w:tcBorders>
              <w:top w:val="nil"/>
              <w:left w:val="nil"/>
              <w:bottom w:val="nil"/>
              <w:right w:val="nil"/>
            </w:tcBorders>
          </w:tcPr>
          <w:p w14:paraId="7923E76A" w14:textId="3012B0D3" w:rsidR="00EF75C5" w:rsidRPr="000375DD" w:rsidRDefault="00EF75C5" w:rsidP="00C0017A">
            <w:pPr>
              <w:jc w:val="both"/>
              <w:rPr>
                <w:color w:val="000000"/>
                <w:sz w:val="28"/>
                <w:szCs w:val="28"/>
                <w:lang w:eastAsia="lv-LV"/>
              </w:rPr>
            </w:pPr>
            <w:r>
              <w:rPr>
                <w:sz w:val="20"/>
                <w:szCs w:val="20"/>
              </w:rPr>
              <w:t>39 374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A274A9" w:rsidRPr="00A274A9">
              <w:rPr>
                <w:sz w:val="20"/>
                <w:szCs w:val="20"/>
              </w:rPr>
              <w:t>lai nodrošinātu Covid-19 izplatības ierobežošanai nepieciešamo integrētās komunikācijas kampaņu īstenošanu 2021. gadā.</w:t>
            </w:r>
          </w:p>
        </w:tc>
      </w:tr>
      <w:tr w:rsidR="007156E1" w:rsidRPr="000D3656" w14:paraId="19AFD95E" w14:textId="77777777" w:rsidTr="008B0D76">
        <w:trPr>
          <w:trHeight w:val="148"/>
        </w:trPr>
        <w:tc>
          <w:tcPr>
            <w:tcW w:w="1565" w:type="dxa"/>
            <w:tcBorders>
              <w:top w:val="nil"/>
              <w:left w:val="nil"/>
              <w:bottom w:val="nil"/>
              <w:right w:val="nil"/>
            </w:tcBorders>
          </w:tcPr>
          <w:p w14:paraId="5BBE5CCA" w14:textId="77777777" w:rsidR="007156E1" w:rsidRPr="000D3656" w:rsidRDefault="007156E1" w:rsidP="00C0017A">
            <w:pPr>
              <w:tabs>
                <w:tab w:val="left" w:pos="0"/>
              </w:tabs>
              <w:jc w:val="both"/>
              <w:rPr>
                <w:sz w:val="20"/>
                <w:szCs w:val="20"/>
              </w:rPr>
            </w:pPr>
            <w:r w:rsidRPr="000D3656">
              <w:rPr>
                <w:sz w:val="20"/>
                <w:szCs w:val="20"/>
              </w:rPr>
              <w:t>FM</w:t>
            </w:r>
            <w:r>
              <w:rPr>
                <w:sz w:val="20"/>
                <w:szCs w:val="20"/>
              </w:rPr>
              <w:t xml:space="preserve"> 27.12.2021 rīk.Nr.929</w:t>
            </w:r>
          </w:p>
        </w:tc>
        <w:tc>
          <w:tcPr>
            <w:tcW w:w="7831" w:type="dxa"/>
            <w:tcBorders>
              <w:top w:val="nil"/>
              <w:left w:val="nil"/>
              <w:bottom w:val="nil"/>
              <w:right w:val="nil"/>
            </w:tcBorders>
          </w:tcPr>
          <w:p w14:paraId="30FA9EEE" w14:textId="6B7010B6" w:rsidR="007156E1" w:rsidRPr="007156E1" w:rsidRDefault="007156E1" w:rsidP="007156E1">
            <w:pPr>
              <w:jc w:val="both"/>
              <w:rPr>
                <w:sz w:val="28"/>
                <w:szCs w:val="28"/>
                <w:lang w:eastAsia="lv-LV"/>
              </w:rPr>
            </w:pPr>
            <w:r>
              <w:rPr>
                <w:sz w:val="20"/>
                <w:szCs w:val="20"/>
              </w:rPr>
              <w:t>17 976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56E1">
              <w:rPr>
                <w:sz w:val="20"/>
                <w:szCs w:val="20"/>
              </w:rPr>
              <w:t>lai nodrošinātu Covid-19 izplatības ierobežošanai nepieciešamo integrētās komunikācijas kampaņu īstenošanu 2021. gadā.</w:t>
            </w:r>
          </w:p>
        </w:tc>
      </w:tr>
      <w:tr w:rsidR="00C152C6" w:rsidRPr="000D3656" w14:paraId="6375DCF5" w14:textId="77777777" w:rsidTr="008B0D76">
        <w:trPr>
          <w:trHeight w:val="148"/>
        </w:trPr>
        <w:tc>
          <w:tcPr>
            <w:tcW w:w="1565" w:type="dxa"/>
            <w:tcBorders>
              <w:top w:val="nil"/>
              <w:left w:val="nil"/>
              <w:bottom w:val="nil"/>
              <w:right w:val="nil"/>
            </w:tcBorders>
          </w:tcPr>
          <w:p w14:paraId="3C7AA5C5" w14:textId="77777777" w:rsidR="00C152C6" w:rsidRPr="000D3656" w:rsidRDefault="00C152C6" w:rsidP="00C0017A">
            <w:pPr>
              <w:tabs>
                <w:tab w:val="left" w:pos="0"/>
              </w:tabs>
              <w:jc w:val="both"/>
              <w:rPr>
                <w:sz w:val="20"/>
                <w:szCs w:val="20"/>
              </w:rPr>
            </w:pPr>
            <w:r w:rsidRPr="000D3656">
              <w:rPr>
                <w:sz w:val="20"/>
                <w:szCs w:val="20"/>
              </w:rPr>
              <w:t>FM</w:t>
            </w:r>
            <w:r>
              <w:rPr>
                <w:sz w:val="20"/>
                <w:szCs w:val="20"/>
              </w:rPr>
              <w:t xml:space="preserve"> 27.12.2021 rīk.Nr.939</w:t>
            </w:r>
          </w:p>
        </w:tc>
        <w:tc>
          <w:tcPr>
            <w:tcW w:w="7831" w:type="dxa"/>
            <w:tcBorders>
              <w:top w:val="nil"/>
              <w:left w:val="nil"/>
              <w:bottom w:val="nil"/>
              <w:right w:val="nil"/>
            </w:tcBorders>
          </w:tcPr>
          <w:p w14:paraId="48363AAD" w14:textId="378AD997" w:rsidR="00C152C6" w:rsidRPr="00C152C6" w:rsidRDefault="00C152C6" w:rsidP="00C152C6">
            <w:pPr>
              <w:jc w:val="both"/>
              <w:rPr>
                <w:sz w:val="28"/>
                <w:szCs w:val="28"/>
                <w:lang w:eastAsia="lv-LV"/>
              </w:rPr>
            </w:pPr>
            <w:r>
              <w:rPr>
                <w:sz w:val="20"/>
                <w:szCs w:val="20"/>
              </w:rPr>
              <w:t>2 539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52C6">
              <w:rPr>
                <w:sz w:val="20"/>
                <w:szCs w:val="20"/>
              </w:rPr>
              <w:t>lai nodrošinātu Covid-19 izplatības ierobežošanai nepieciešamo integrētās komunikācijas kampaņu īstenošanu 2021. gadā.</w:t>
            </w:r>
          </w:p>
        </w:tc>
      </w:tr>
    </w:tbl>
    <w:p w14:paraId="2F50A4C2" w14:textId="38668735" w:rsidR="0069663F" w:rsidRDefault="0069663F">
      <w:pPr>
        <w:rPr>
          <w:rFonts w:eastAsiaTheme="majorEastAsia" w:cs="Times New Roman"/>
          <w:b/>
          <w:sz w:val="28"/>
          <w:szCs w:val="28"/>
        </w:rPr>
      </w:pPr>
      <w:r>
        <w:rPr>
          <w:rFonts w:cs="Times New Roman"/>
          <w:b/>
          <w:sz w:val="28"/>
          <w:szCs w:val="28"/>
        </w:rPr>
        <w:br w:type="page"/>
      </w:r>
    </w:p>
    <w:p w14:paraId="43CD7BBF"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254F567A" w14:textId="77777777" w:rsidTr="00691090">
        <w:tc>
          <w:tcPr>
            <w:tcW w:w="1584" w:type="dxa"/>
          </w:tcPr>
          <w:p w14:paraId="3D111CFD"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491DE24"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7B03E8CF" w14:textId="357265F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60075651" w14:textId="56C7FC3B" w:rsidR="00FD6DA6" w:rsidRPr="00FE5AE6" w:rsidRDefault="00FD6DA6" w:rsidP="00DC3B4B">
            <w:pPr>
              <w:jc w:val="both"/>
              <w:rPr>
                <w:b/>
                <w:sz w:val="20"/>
                <w:szCs w:val="20"/>
              </w:rPr>
            </w:pPr>
            <w:r w:rsidRPr="00FE5AE6">
              <w:rPr>
                <w:b/>
                <w:sz w:val="20"/>
                <w:szCs w:val="20"/>
              </w:rPr>
              <w:t xml:space="preserve">Izmaiņas uz </w:t>
            </w:r>
            <w:r w:rsidR="009E10C6">
              <w:rPr>
                <w:b/>
                <w:sz w:val="20"/>
                <w:szCs w:val="20"/>
              </w:rPr>
              <w:t>3</w:t>
            </w:r>
            <w:r w:rsidR="00396A30">
              <w:rPr>
                <w:b/>
                <w:sz w:val="20"/>
                <w:szCs w:val="20"/>
              </w:rPr>
              <w:t>1</w:t>
            </w:r>
            <w:r w:rsidR="009E10C6">
              <w:rPr>
                <w:b/>
                <w:sz w:val="20"/>
                <w:szCs w:val="20"/>
              </w:rPr>
              <w:t>.</w:t>
            </w:r>
            <w:r w:rsidR="00396A30">
              <w:rPr>
                <w:b/>
                <w:sz w:val="20"/>
                <w:szCs w:val="20"/>
              </w:rPr>
              <w:t>12</w:t>
            </w:r>
            <w:r w:rsidR="009C76CF">
              <w:rPr>
                <w:b/>
                <w:sz w:val="20"/>
                <w:szCs w:val="20"/>
              </w:rPr>
              <w:t>.202</w:t>
            </w:r>
            <w:r w:rsidR="00383DF2">
              <w:rPr>
                <w:b/>
                <w:sz w:val="20"/>
                <w:szCs w:val="20"/>
              </w:rPr>
              <w:t>1</w:t>
            </w:r>
          </w:p>
        </w:tc>
        <w:tc>
          <w:tcPr>
            <w:tcW w:w="1411" w:type="dxa"/>
          </w:tcPr>
          <w:p w14:paraId="14874ADA" w14:textId="458A8BB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76176D" w14:paraId="085F3204" w14:textId="77777777" w:rsidTr="00E91016">
        <w:tc>
          <w:tcPr>
            <w:tcW w:w="5382" w:type="dxa"/>
            <w:gridSpan w:val="2"/>
            <w:shd w:val="clear" w:color="auto" w:fill="FFD966" w:themeFill="accent4" w:themeFillTint="99"/>
          </w:tcPr>
          <w:p w14:paraId="6FB55285" w14:textId="77777777" w:rsidR="0076176D" w:rsidRPr="00FE5AE6" w:rsidRDefault="0076176D" w:rsidP="0076176D">
            <w:pPr>
              <w:jc w:val="both"/>
              <w:rPr>
                <w:b/>
                <w:sz w:val="20"/>
                <w:szCs w:val="20"/>
              </w:rPr>
            </w:pPr>
            <w:r w:rsidRPr="00FE5AE6">
              <w:rPr>
                <w:b/>
                <w:sz w:val="20"/>
                <w:szCs w:val="20"/>
              </w:rPr>
              <w:t>Izdevumi - kopā</w:t>
            </w:r>
          </w:p>
        </w:tc>
        <w:tc>
          <w:tcPr>
            <w:tcW w:w="1276" w:type="dxa"/>
            <w:shd w:val="clear" w:color="auto" w:fill="FFD966" w:themeFill="accent4" w:themeFillTint="99"/>
          </w:tcPr>
          <w:p w14:paraId="1A2BAE1B" w14:textId="2C8E74BA" w:rsidR="0076176D" w:rsidRPr="00FE5AE6" w:rsidRDefault="0076176D" w:rsidP="0076176D">
            <w:pPr>
              <w:jc w:val="both"/>
              <w:rPr>
                <w:b/>
                <w:sz w:val="20"/>
                <w:szCs w:val="20"/>
              </w:rPr>
            </w:pPr>
            <w:r w:rsidRPr="00DD478C">
              <w:rPr>
                <w:b/>
                <w:sz w:val="20"/>
                <w:szCs w:val="20"/>
              </w:rPr>
              <w:t>12</w:t>
            </w:r>
            <w:r>
              <w:rPr>
                <w:b/>
                <w:sz w:val="20"/>
                <w:szCs w:val="20"/>
              </w:rPr>
              <w:t xml:space="preserve"> </w:t>
            </w:r>
            <w:r w:rsidRPr="00DD478C">
              <w:rPr>
                <w:b/>
                <w:sz w:val="20"/>
                <w:szCs w:val="20"/>
              </w:rPr>
              <w:t>495</w:t>
            </w:r>
            <w:r>
              <w:rPr>
                <w:b/>
                <w:sz w:val="20"/>
                <w:szCs w:val="20"/>
              </w:rPr>
              <w:t xml:space="preserve"> </w:t>
            </w:r>
            <w:r w:rsidRPr="00DD478C">
              <w:rPr>
                <w:b/>
                <w:sz w:val="20"/>
                <w:szCs w:val="20"/>
              </w:rPr>
              <w:t>629</w:t>
            </w:r>
          </w:p>
        </w:tc>
        <w:tc>
          <w:tcPr>
            <w:tcW w:w="1275" w:type="dxa"/>
            <w:shd w:val="clear" w:color="auto" w:fill="FFD966" w:themeFill="accent4" w:themeFillTint="99"/>
            <w:vAlign w:val="bottom"/>
          </w:tcPr>
          <w:p w14:paraId="18C309F8" w14:textId="102704BB" w:rsidR="0076176D" w:rsidRPr="0076176D" w:rsidRDefault="0076176D" w:rsidP="0076176D">
            <w:pPr>
              <w:jc w:val="both"/>
              <w:rPr>
                <w:rFonts w:ascii="TimesNewRoman" w:hAnsi="TimesNewRoman" w:cs="Arial"/>
                <w:b/>
                <w:bCs/>
                <w:sz w:val="20"/>
                <w:szCs w:val="20"/>
              </w:rPr>
            </w:pPr>
            <w:r w:rsidRPr="0076176D">
              <w:rPr>
                <w:rFonts w:ascii="TimesNewRoman" w:hAnsi="TimesNewRoman" w:cs="Arial"/>
                <w:b/>
                <w:bCs/>
                <w:sz w:val="20"/>
                <w:szCs w:val="20"/>
              </w:rPr>
              <w:t>1 030 190</w:t>
            </w:r>
          </w:p>
        </w:tc>
        <w:tc>
          <w:tcPr>
            <w:tcW w:w="1411" w:type="dxa"/>
            <w:shd w:val="clear" w:color="auto" w:fill="FFD966" w:themeFill="accent4" w:themeFillTint="99"/>
            <w:vAlign w:val="bottom"/>
          </w:tcPr>
          <w:p w14:paraId="0D621F80" w14:textId="39824547" w:rsidR="0076176D" w:rsidRPr="00DD478C" w:rsidRDefault="0076176D" w:rsidP="0076176D">
            <w:pPr>
              <w:jc w:val="both"/>
              <w:rPr>
                <w:rFonts w:ascii="TimesNewRoman" w:hAnsi="TimesNewRoman" w:cs="Arial"/>
                <w:b/>
                <w:bCs/>
                <w:sz w:val="20"/>
                <w:szCs w:val="20"/>
              </w:rPr>
            </w:pPr>
            <w:r>
              <w:rPr>
                <w:rFonts w:ascii="TimesNewRoman" w:hAnsi="TimesNewRoman" w:cs="Arial"/>
                <w:b/>
                <w:bCs/>
                <w:sz w:val="20"/>
                <w:szCs w:val="20"/>
              </w:rPr>
              <w:t>13 525 819</w:t>
            </w:r>
          </w:p>
        </w:tc>
      </w:tr>
    </w:tbl>
    <w:p w14:paraId="470E85FD"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76176D" w14:paraId="71CEE488" w14:textId="77777777" w:rsidTr="00E91016">
        <w:tc>
          <w:tcPr>
            <w:tcW w:w="1555" w:type="dxa"/>
            <w:shd w:val="clear" w:color="auto" w:fill="C5E0B3" w:themeFill="accent6" w:themeFillTint="66"/>
          </w:tcPr>
          <w:p w14:paraId="13372024" w14:textId="77777777" w:rsidR="0076176D" w:rsidRDefault="0076176D" w:rsidP="0076176D">
            <w:pPr>
              <w:jc w:val="both"/>
              <w:rPr>
                <w:sz w:val="20"/>
                <w:szCs w:val="20"/>
              </w:rPr>
            </w:pPr>
            <w:r>
              <w:rPr>
                <w:sz w:val="20"/>
                <w:szCs w:val="20"/>
              </w:rPr>
              <w:t>01.00.00</w:t>
            </w:r>
          </w:p>
        </w:tc>
        <w:tc>
          <w:tcPr>
            <w:tcW w:w="3825" w:type="dxa"/>
            <w:shd w:val="clear" w:color="auto" w:fill="C5E0B3" w:themeFill="accent6" w:themeFillTint="66"/>
          </w:tcPr>
          <w:p w14:paraId="44D8C7C4" w14:textId="77777777" w:rsidR="0076176D" w:rsidRDefault="0076176D" w:rsidP="0076176D">
            <w:pPr>
              <w:jc w:val="both"/>
              <w:rPr>
                <w:sz w:val="20"/>
                <w:szCs w:val="20"/>
              </w:rPr>
            </w:pPr>
            <w:r>
              <w:rPr>
                <w:sz w:val="20"/>
                <w:szCs w:val="20"/>
              </w:rPr>
              <w:t>Korupcijas novēršanas un apkarošanas birojs</w:t>
            </w:r>
          </w:p>
        </w:tc>
        <w:tc>
          <w:tcPr>
            <w:tcW w:w="1275" w:type="dxa"/>
            <w:shd w:val="clear" w:color="auto" w:fill="C5E0B3" w:themeFill="accent6" w:themeFillTint="66"/>
          </w:tcPr>
          <w:p w14:paraId="4B747701" w14:textId="3156A9B3" w:rsidR="0076176D" w:rsidRPr="00DD478C" w:rsidRDefault="0076176D" w:rsidP="0076176D">
            <w:pPr>
              <w:jc w:val="both"/>
              <w:rPr>
                <w:rFonts w:ascii="TimesNewRoman" w:hAnsi="TimesNewRoman" w:cs="Arial"/>
                <w:sz w:val="20"/>
                <w:szCs w:val="20"/>
              </w:rPr>
            </w:pPr>
            <w:r>
              <w:rPr>
                <w:rFonts w:ascii="TimesNewRoman" w:hAnsi="TimesNewRoman" w:cs="Arial"/>
                <w:sz w:val="20"/>
                <w:szCs w:val="20"/>
              </w:rPr>
              <w:t>12 495 629</w:t>
            </w:r>
          </w:p>
        </w:tc>
        <w:tc>
          <w:tcPr>
            <w:tcW w:w="1274" w:type="dxa"/>
            <w:shd w:val="clear" w:color="auto" w:fill="C5E0B3" w:themeFill="accent6" w:themeFillTint="66"/>
            <w:vAlign w:val="bottom"/>
          </w:tcPr>
          <w:p w14:paraId="4E06422C" w14:textId="4B5304B8" w:rsidR="0076176D" w:rsidRPr="00D90FC6" w:rsidRDefault="0076176D" w:rsidP="0076176D">
            <w:pPr>
              <w:jc w:val="both"/>
              <w:rPr>
                <w:sz w:val="20"/>
                <w:szCs w:val="20"/>
              </w:rPr>
            </w:pPr>
            <w:r>
              <w:rPr>
                <w:rFonts w:ascii="TimesNewRoman" w:hAnsi="TimesNewRoman" w:cs="Arial"/>
                <w:sz w:val="20"/>
                <w:szCs w:val="20"/>
              </w:rPr>
              <w:t>647 221</w:t>
            </w:r>
          </w:p>
        </w:tc>
        <w:tc>
          <w:tcPr>
            <w:tcW w:w="1416" w:type="dxa"/>
            <w:shd w:val="clear" w:color="auto" w:fill="C5E0B3" w:themeFill="accent6" w:themeFillTint="66"/>
            <w:vAlign w:val="bottom"/>
          </w:tcPr>
          <w:p w14:paraId="61255F89" w14:textId="72E54D5A" w:rsidR="0076176D" w:rsidRPr="00DD478C" w:rsidRDefault="0076176D" w:rsidP="0076176D">
            <w:pPr>
              <w:jc w:val="both"/>
              <w:rPr>
                <w:rFonts w:ascii="TimesNewRoman" w:hAnsi="TimesNewRoman" w:cs="Arial"/>
                <w:sz w:val="20"/>
                <w:szCs w:val="20"/>
              </w:rPr>
            </w:pPr>
            <w:r>
              <w:rPr>
                <w:rFonts w:ascii="TimesNewRoman" w:hAnsi="TimesNewRoman" w:cs="Arial"/>
                <w:sz w:val="20"/>
                <w:szCs w:val="20"/>
              </w:rPr>
              <w:t>13 142 850</w:t>
            </w:r>
          </w:p>
        </w:tc>
      </w:tr>
    </w:tbl>
    <w:p w14:paraId="0BCF0B37" w14:textId="66371F7E" w:rsidR="006B515B" w:rsidRDefault="0076176D" w:rsidP="00DC3B4B">
      <w:pPr>
        <w:jc w:val="both"/>
      </w:pPr>
      <w:r>
        <w:rPr>
          <w:noProof/>
        </w:rPr>
        <w:drawing>
          <wp:inline distT="0" distB="0" distL="0" distR="0" wp14:anchorId="6BBFFFBC" wp14:editId="36DFE1D2">
            <wp:extent cx="5939790" cy="1974215"/>
            <wp:effectExtent l="0" t="0" r="3810" b="6985"/>
            <wp:docPr id="271" name="Chart 27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0D3656" w14:paraId="5E44BC82" w14:textId="77777777" w:rsidTr="00D044C1">
        <w:tc>
          <w:tcPr>
            <w:tcW w:w="1570" w:type="dxa"/>
          </w:tcPr>
          <w:p w14:paraId="701BD6A8" w14:textId="12F70CB2" w:rsidR="00947676" w:rsidRPr="000D3656" w:rsidRDefault="00947676" w:rsidP="00DC6600">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7706E323" w14:textId="4745C6A9" w:rsidR="00947676" w:rsidRPr="00A51878" w:rsidRDefault="00947676" w:rsidP="00DC6600">
            <w:pPr>
              <w:jc w:val="both"/>
              <w:rPr>
                <w:sz w:val="28"/>
                <w:szCs w:val="28"/>
                <w:lang w:eastAsia="lv-LV"/>
              </w:rPr>
            </w:pPr>
            <w:r>
              <w:rPr>
                <w:sz w:val="20"/>
                <w:szCs w:val="20"/>
              </w:rPr>
              <w:t>102 844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7676">
              <w:rPr>
                <w:sz w:val="20"/>
                <w:szCs w:val="20"/>
              </w:rPr>
              <w:t>lai nodrošinātu pasākuma “Korupcijas novēršanas un apkarošanas biroja paralēlās finanšu izmeklēšanas veicināšanas pasākumi” īstenošanu (pašu ieņēmumu atlikumi).</w:t>
            </w:r>
          </w:p>
        </w:tc>
      </w:tr>
      <w:tr w:rsidR="008B76B7" w:rsidRPr="000D3656" w14:paraId="3B594D95" w14:textId="77777777" w:rsidTr="00D04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4BA2C5" w14:textId="77777777" w:rsidR="008B76B7" w:rsidRPr="000D3656" w:rsidRDefault="008B76B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0544149" w14:textId="37183DD8" w:rsidR="008B76B7" w:rsidRPr="00A5451F" w:rsidRDefault="00252177" w:rsidP="00BD7F31">
            <w:pPr>
              <w:jc w:val="both"/>
              <w:rPr>
                <w:sz w:val="26"/>
                <w:szCs w:val="26"/>
              </w:rPr>
            </w:pPr>
            <w:r>
              <w:rPr>
                <w:sz w:val="20"/>
                <w:szCs w:val="20"/>
              </w:rPr>
              <w:t>55 302</w:t>
            </w:r>
            <w:r w:rsidR="008B76B7" w:rsidRPr="000D3656">
              <w:rPr>
                <w:sz w:val="20"/>
                <w:szCs w:val="20"/>
              </w:rPr>
              <w:t xml:space="preserve"> </w:t>
            </w:r>
            <w:proofErr w:type="spellStart"/>
            <w:r w:rsidR="008B76B7" w:rsidRPr="004C4FA4">
              <w:rPr>
                <w:i/>
                <w:sz w:val="20"/>
                <w:szCs w:val="20"/>
              </w:rPr>
              <w:t>euro</w:t>
            </w:r>
            <w:proofErr w:type="spellEnd"/>
            <w:r w:rsidR="008B76B7" w:rsidRPr="000D3656">
              <w:rPr>
                <w:sz w:val="20"/>
                <w:szCs w:val="20"/>
              </w:rPr>
              <w:t xml:space="preserve"> apmēr</w:t>
            </w:r>
            <w:r w:rsidR="008B76B7">
              <w:rPr>
                <w:sz w:val="20"/>
                <w:szCs w:val="20"/>
              </w:rPr>
              <w:t xml:space="preserve">ā palielināti izdevumi, </w:t>
            </w:r>
            <w:r w:rsidRPr="00252177">
              <w:rPr>
                <w:sz w:val="20"/>
                <w:szCs w:val="20"/>
              </w:rPr>
              <w:t>lai prioritārā pasākuma “Korupcijas novēršanas un apkarošanas biroja analītiskās kapacitātes stiprināšana” ietvaros nodrošinātu plānotās darbinieku apmācības</w:t>
            </w:r>
            <w:r w:rsidRPr="00A5451F">
              <w:rPr>
                <w:sz w:val="20"/>
                <w:szCs w:val="20"/>
              </w:rPr>
              <w:t xml:space="preserve"> </w:t>
            </w:r>
            <w:r w:rsidR="008B76B7" w:rsidRPr="00A5451F">
              <w:rPr>
                <w:sz w:val="20"/>
                <w:szCs w:val="20"/>
              </w:rPr>
              <w:t>(Apropriācijas rezerve).</w:t>
            </w:r>
          </w:p>
        </w:tc>
      </w:tr>
      <w:tr w:rsidR="005E3DD4" w:rsidRPr="000D3656" w14:paraId="6A1415E7" w14:textId="77777777" w:rsidTr="007617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8E3710" w14:textId="79B5F803"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Borders>
              <w:top w:val="nil"/>
              <w:left w:val="nil"/>
              <w:bottom w:val="nil"/>
              <w:right w:val="nil"/>
            </w:tcBorders>
          </w:tcPr>
          <w:p w14:paraId="40E3467E" w14:textId="51045C59" w:rsidR="005E3DD4" w:rsidRPr="00A5451F" w:rsidRDefault="005E3DD4" w:rsidP="00922DFE">
            <w:pPr>
              <w:jc w:val="both"/>
              <w:rPr>
                <w:sz w:val="26"/>
                <w:szCs w:val="26"/>
              </w:rPr>
            </w:pPr>
            <w:r>
              <w:rPr>
                <w:sz w:val="20"/>
                <w:szCs w:val="20"/>
              </w:rPr>
              <w:t>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lai nodrošinātu privātpersonu pieprasītās informācijas sagatavošanu (pašu ieņēmumu atlikumi).</w:t>
            </w:r>
          </w:p>
        </w:tc>
      </w:tr>
      <w:tr w:rsidR="00D044C1" w:rsidRPr="000D3656" w14:paraId="33BB8AF0" w14:textId="77777777" w:rsidTr="007617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2EBE56" w14:textId="77777777" w:rsidR="00D044C1" w:rsidRPr="000D3656" w:rsidRDefault="00D044C1"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6548C507" w14:textId="18AF7531" w:rsidR="00D044C1" w:rsidRPr="002372DF" w:rsidRDefault="00D044C1" w:rsidP="001F01F2">
            <w:pPr>
              <w:jc w:val="both"/>
              <w:rPr>
                <w:sz w:val="27"/>
                <w:szCs w:val="27"/>
              </w:rPr>
            </w:pPr>
            <w:r>
              <w:rPr>
                <w:sz w:val="20"/>
                <w:szCs w:val="20"/>
              </w:rPr>
              <w:t>489 028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lai nodrošinātu pasākuma “Korupcijas novēršanas un apkarošanas biroja izmeklēšanas darbību iespēju paplašināšana” īstenošanu</w:t>
            </w:r>
            <w:r w:rsidRPr="002372DF">
              <w:rPr>
                <w:sz w:val="20"/>
                <w:szCs w:val="20"/>
              </w:rPr>
              <w:t xml:space="preserve"> </w:t>
            </w:r>
            <w:r>
              <w:rPr>
                <w:sz w:val="20"/>
                <w:szCs w:val="20"/>
              </w:rPr>
              <w:t>(</w:t>
            </w:r>
            <w:proofErr w:type="spellStart"/>
            <w:r>
              <w:rPr>
                <w:sz w:val="20"/>
                <w:szCs w:val="20"/>
              </w:rPr>
              <w:t>transferts</w:t>
            </w:r>
            <w:proofErr w:type="spellEnd"/>
            <w:r>
              <w:rPr>
                <w:sz w:val="20"/>
                <w:szCs w:val="20"/>
              </w:rPr>
              <w:t xml:space="preserve"> no </w:t>
            </w:r>
            <w:r w:rsidRPr="00D044C1">
              <w:rPr>
                <w:sz w:val="20"/>
                <w:szCs w:val="20"/>
              </w:rPr>
              <w:t>Tieslietu ministrijas budžeta programmas 10.00.00 “Noziedzīgi iegūtu līdzekļu konfiskācijas fonds”</w:t>
            </w:r>
            <w:r w:rsidRPr="002372DF">
              <w:rPr>
                <w:sz w:val="20"/>
                <w:szCs w:val="20"/>
              </w:rPr>
              <w:t>).</w:t>
            </w:r>
          </w:p>
        </w:tc>
      </w:tr>
    </w:tbl>
    <w:p w14:paraId="3FA56AB4" w14:textId="7C0FA1CE" w:rsidR="003C0EEC" w:rsidRDefault="003C0EEC" w:rsidP="00DC3B4B">
      <w:pPr>
        <w:jc w:val="both"/>
      </w:pP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D2678" w14:paraId="3C396827" w14:textId="77777777" w:rsidTr="00DC6600">
        <w:tc>
          <w:tcPr>
            <w:tcW w:w="1555" w:type="dxa"/>
            <w:shd w:val="clear" w:color="auto" w:fill="C5E0B3" w:themeFill="accent6" w:themeFillTint="66"/>
          </w:tcPr>
          <w:p w14:paraId="27A64A1F" w14:textId="41ED90A3" w:rsidR="00AD2678" w:rsidRDefault="00AD2678" w:rsidP="00DC6600">
            <w:pPr>
              <w:jc w:val="both"/>
              <w:rPr>
                <w:sz w:val="20"/>
                <w:szCs w:val="20"/>
              </w:rPr>
            </w:pPr>
            <w:r>
              <w:rPr>
                <w:sz w:val="20"/>
                <w:szCs w:val="20"/>
              </w:rPr>
              <w:t>71.06.00</w:t>
            </w:r>
          </w:p>
        </w:tc>
        <w:tc>
          <w:tcPr>
            <w:tcW w:w="3825" w:type="dxa"/>
            <w:shd w:val="clear" w:color="auto" w:fill="C5E0B3" w:themeFill="accent6" w:themeFillTint="66"/>
          </w:tcPr>
          <w:p w14:paraId="31765CAE" w14:textId="68922DE7" w:rsidR="00AD2678" w:rsidRDefault="00AD2678" w:rsidP="00DC6600">
            <w:pPr>
              <w:jc w:val="both"/>
              <w:rPr>
                <w:sz w:val="20"/>
                <w:szCs w:val="20"/>
              </w:rPr>
            </w:pPr>
            <w:r w:rsidRPr="00AD2678">
              <w:rPr>
                <w:sz w:val="20"/>
                <w:szCs w:val="20"/>
              </w:rPr>
              <w:t>Eiropas Ekonomikas zonas un Norvēģijas finanšu instrumentu finansētie projekti</w:t>
            </w:r>
          </w:p>
        </w:tc>
        <w:tc>
          <w:tcPr>
            <w:tcW w:w="1275" w:type="dxa"/>
            <w:shd w:val="clear" w:color="auto" w:fill="C5E0B3" w:themeFill="accent6" w:themeFillTint="66"/>
          </w:tcPr>
          <w:p w14:paraId="24CE5BC0" w14:textId="526677B6" w:rsidR="00AD2678" w:rsidRPr="00424723" w:rsidRDefault="00DD478C" w:rsidP="00DC6600">
            <w:pPr>
              <w:jc w:val="both"/>
              <w:rPr>
                <w:sz w:val="20"/>
                <w:szCs w:val="20"/>
              </w:rPr>
            </w:pPr>
            <w:r>
              <w:rPr>
                <w:sz w:val="20"/>
                <w:szCs w:val="20"/>
              </w:rPr>
              <w:t>0</w:t>
            </w:r>
          </w:p>
        </w:tc>
        <w:tc>
          <w:tcPr>
            <w:tcW w:w="1274" w:type="dxa"/>
            <w:shd w:val="clear" w:color="auto" w:fill="C5E0B3" w:themeFill="accent6" w:themeFillTint="66"/>
          </w:tcPr>
          <w:p w14:paraId="1BA294BE" w14:textId="3968641E" w:rsidR="00AD2678" w:rsidRPr="004F3933" w:rsidRDefault="004F3933" w:rsidP="00DC6600">
            <w:pPr>
              <w:jc w:val="both"/>
              <w:rPr>
                <w:rFonts w:ascii="TimesNewRoman" w:hAnsi="TimesNewRoman" w:cs="Arial"/>
                <w:sz w:val="20"/>
                <w:szCs w:val="20"/>
              </w:rPr>
            </w:pPr>
            <w:r>
              <w:rPr>
                <w:rFonts w:ascii="TimesNewRoman" w:hAnsi="TimesNewRoman" w:cs="Arial"/>
                <w:sz w:val="20"/>
                <w:szCs w:val="20"/>
              </w:rPr>
              <w:t>382 969</w:t>
            </w:r>
          </w:p>
        </w:tc>
        <w:tc>
          <w:tcPr>
            <w:tcW w:w="1416" w:type="dxa"/>
            <w:shd w:val="clear" w:color="auto" w:fill="C5E0B3" w:themeFill="accent6" w:themeFillTint="66"/>
          </w:tcPr>
          <w:p w14:paraId="4730F525" w14:textId="447E522D" w:rsidR="00AD2678" w:rsidRPr="00D90FC6" w:rsidRDefault="004F3933" w:rsidP="00DC6600">
            <w:pPr>
              <w:jc w:val="both"/>
              <w:rPr>
                <w:sz w:val="20"/>
                <w:szCs w:val="20"/>
              </w:rPr>
            </w:pPr>
            <w:r>
              <w:rPr>
                <w:rFonts w:ascii="TimesNewRoman" w:hAnsi="TimesNewRoman" w:cs="Arial"/>
                <w:sz w:val="20"/>
                <w:szCs w:val="20"/>
              </w:rPr>
              <w:t>382 969</w:t>
            </w:r>
          </w:p>
        </w:tc>
      </w:tr>
    </w:tbl>
    <w:p w14:paraId="7EBF57B0" w14:textId="0EF9E0D9" w:rsidR="00AD2678" w:rsidRDefault="004F3933" w:rsidP="00DC3B4B">
      <w:pPr>
        <w:jc w:val="both"/>
      </w:pPr>
      <w:r>
        <w:rPr>
          <w:noProof/>
        </w:rPr>
        <w:drawing>
          <wp:inline distT="0" distB="0" distL="0" distR="0" wp14:anchorId="23339F81" wp14:editId="45E6F4FA">
            <wp:extent cx="5939790" cy="1971675"/>
            <wp:effectExtent l="0" t="0" r="3810" b="9525"/>
            <wp:docPr id="112" name="Chart 11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6A1CE0A6" w14:textId="77777777" w:rsidTr="001B09CD">
        <w:tc>
          <w:tcPr>
            <w:tcW w:w="1570" w:type="dxa"/>
          </w:tcPr>
          <w:p w14:paraId="3D773FA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2D1EA79" w14:textId="3594868F" w:rsidR="00AD2678" w:rsidRPr="00F6194B" w:rsidRDefault="00AD2678" w:rsidP="00AD2678">
            <w:pPr>
              <w:jc w:val="both"/>
              <w:rPr>
                <w:sz w:val="27"/>
                <w:szCs w:val="27"/>
              </w:rPr>
            </w:pPr>
            <w:r>
              <w:rPr>
                <w:sz w:val="20"/>
                <w:szCs w:val="20"/>
              </w:rPr>
              <w:t>408 206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finanšu instrumenta programmas “Starptautiskā policijas sadarbība un noziedzības apkarošana” projekta “Atbalsts trauksmes celšanas sistēmas izveidei Latvijā” īstenošanai (80.00.00 programma).</w:t>
            </w:r>
          </w:p>
        </w:tc>
      </w:tr>
      <w:tr w:rsidR="002C099B" w:rsidRPr="000D3656" w14:paraId="2AFB18CD"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3B3D50"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52ABFC4E" w14:textId="7A3E5EF3" w:rsidR="002C099B" w:rsidRPr="00A51878" w:rsidRDefault="002C099B" w:rsidP="00BB52C4">
            <w:pPr>
              <w:jc w:val="both"/>
              <w:rPr>
                <w:sz w:val="28"/>
                <w:szCs w:val="28"/>
              </w:rPr>
            </w:pPr>
            <w:r>
              <w:rPr>
                <w:sz w:val="20"/>
                <w:szCs w:val="20"/>
              </w:rPr>
              <w:t>25 237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20EDF0AF" w14:textId="77777777" w:rsidR="000A0AB6" w:rsidRDefault="000A0AB6" w:rsidP="00DC3B4B">
      <w:pPr>
        <w:jc w:val="both"/>
      </w:pPr>
    </w:p>
    <w:p w14:paraId="633729C9" w14:textId="77777777" w:rsidR="000A0AB6" w:rsidRDefault="000A0AB6" w:rsidP="00DC3B4B">
      <w:pPr>
        <w:jc w:val="both"/>
      </w:pPr>
    </w:p>
    <w:p w14:paraId="564AF768" w14:textId="77777777" w:rsidR="000A0AB6" w:rsidRDefault="000A0AB6" w:rsidP="00DC3B4B">
      <w:pPr>
        <w:jc w:val="both"/>
      </w:pPr>
    </w:p>
    <w:p w14:paraId="1502467F" w14:textId="77777777" w:rsidR="000A0AB6" w:rsidRDefault="000A0AB6" w:rsidP="00DC3B4B">
      <w:pPr>
        <w:jc w:val="both"/>
      </w:pPr>
    </w:p>
    <w:p w14:paraId="13573754" w14:textId="77777777" w:rsidR="000A0AB6" w:rsidRDefault="000A0AB6" w:rsidP="00DC3B4B">
      <w:pPr>
        <w:jc w:val="both"/>
      </w:pPr>
    </w:p>
    <w:p w14:paraId="7A4D599C" w14:textId="77777777" w:rsidR="00FD6DA6" w:rsidRPr="0039433A" w:rsidRDefault="00FD6DA6" w:rsidP="00DC3B4B">
      <w:pPr>
        <w:pStyle w:val="Heading1"/>
        <w:spacing w:before="0"/>
        <w:jc w:val="both"/>
        <w:rPr>
          <w:rFonts w:ascii="Times New Roman" w:hAnsi="Times New Roman" w:cs="Times New Roman"/>
          <w:b/>
          <w:color w:val="auto"/>
          <w:sz w:val="28"/>
          <w:szCs w:val="28"/>
        </w:rPr>
      </w:pPr>
      <w:bookmarkStart w:id="12" w:name="_Tiesībsarga_birojs"/>
      <w:bookmarkStart w:id="13" w:name="_Tiesībsarga_birojs_"/>
      <w:bookmarkStart w:id="14" w:name="_Toc479760138"/>
      <w:bookmarkEnd w:id="12"/>
      <w:bookmarkEnd w:id="13"/>
      <w:proofErr w:type="spellStart"/>
      <w:r w:rsidRPr="0039433A">
        <w:rPr>
          <w:rFonts w:ascii="Times New Roman" w:hAnsi="Times New Roman" w:cs="Times New Roman"/>
          <w:b/>
          <w:color w:val="auto"/>
          <w:sz w:val="28"/>
          <w:szCs w:val="28"/>
        </w:rPr>
        <w:lastRenderedPageBreak/>
        <w:t>Tiesībsarga</w:t>
      </w:r>
      <w:proofErr w:type="spellEnd"/>
      <w:r w:rsidRPr="0039433A">
        <w:rPr>
          <w:rFonts w:ascii="Times New Roman" w:hAnsi="Times New Roman" w:cs="Times New Roman"/>
          <w:b/>
          <w:color w:val="auto"/>
          <w:sz w:val="28"/>
          <w:szCs w:val="28"/>
        </w:rPr>
        <w:t xml:space="preserve">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47D66C4" w14:textId="77777777" w:rsidTr="00691090">
        <w:tc>
          <w:tcPr>
            <w:tcW w:w="1584" w:type="dxa"/>
          </w:tcPr>
          <w:p w14:paraId="0473BAAC"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6CD1BD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65B2129F" w14:textId="1A4F1DF0"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7B813FD7" w14:textId="760B72AD" w:rsidR="00FD6DA6" w:rsidRPr="00FE5AE6" w:rsidRDefault="00FD6DA6" w:rsidP="00DC3B4B">
            <w:pPr>
              <w:jc w:val="both"/>
              <w:rPr>
                <w:b/>
                <w:sz w:val="20"/>
                <w:szCs w:val="20"/>
              </w:rPr>
            </w:pPr>
            <w:r w:rsidRPr="00FE5AE6">
              <w:rPr>
                <w:b/>
                <w:sz w:val="20"/>
                <w:szCs w:val="20"/>
              </w:rPr>
              <w:t xml:space="preserve">Izmaiņas uz </w:t>
            </w:r>
            <w:r w:rsidR="00D90FC6">
              <w:rPr>
                <w:b/>
                <w:sz w:val="20"/>
                <w:szCs w:val="20"/>
              </w:rPr>
              <w:t>3</w:t>
            </w:r>
            <w:r w:rsidR="00F42306">
              <w:rPr>
                <w:b/>
                <w:sz w:val="20"/>
                <w:szCs w:val="20"/>
              </w:rPr>
              <w:t>1</w:t>
            </w:r>
            <w:r w:rsidR="00D90FC6">
              <w:rPr>
                <w:b/>
                <w:sz w:val="20"/>
                <w:szCs w:val="20"/>
              </w:rPr>
              <w:t>.</w:t>
            </w:r>
            <w:r w:rsidR="00F42306">
              <w:rPr>
                <w:b/>
                <w:sz w:val="20"/>
                <w:szCs w:val="20"/>
              </w:rPr>
              <w:t>12</w:t>
            </w:r>
            <w:r w:rsidR="009C76CF">
              <w:rPr>
                <w:b/>
                <w:sz w:val="20"/>
                <w:szCs w:val="20"/>
              </w:rPr>
              <w:t>.202</w:t>
            </w:r>
            <w:r w:rsidR="00383DF2">
              <w:rPr>
                <w:b/>
                <w:sz w:val="20"/>
                <w:szCs w:val="20"/>
              </w:rPr>
              <w:t>1</w:t>
            </w:r>
          </w:p>
        </w:tc>
        <w:tc>
          <w:tcPr>
            <w:tcW w:w="1411" w:type="dxa"/>
          </w:tcPr>
          <w:p w14:paraId="287B1265" w14:textId="159DDAD2"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FD6DA6" w14:paraId="136E9095" w14:textId="77777777" w:rsidTr="00691090">
        <w:tc>
          <w:tcPr>
            <w:tcW w:w="5382" w:type="dxa"/>
            <w:gridSpan w:val="2"/>
            <w:shd w:val="clear" w:color="auto" w:fill="FFD966" w:themeFill="accent4" w:themeFillTint="99"/>
          </w:tcPr>
          <w:p w14:paraId="29DC17EA"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B8E3403" w14:textId="0A12D9AA" w:rsidR="00FD6DA6" w:rsidRPr="00A04B56" w:rsidRDefault="00A04B56" w:rsidP="00DC3B4B">
            <w:pPr>
              <w:jc w:val="both"/>
              <w:rPr>
                <w:rFonts w:ascii="TimesNewRoman" w:hAnsi="TimesNewRoman" w:cs="Arial"/>
                <w:b/>
                <w:bCs/>
                <w:sz w:val="20"/>
                <w:szCs w:val="20"/>
              </w:rPr>
            </w:pPr>
            <w:r>
              <w:rPr>
                <w:rFonts w:ascii="TimesNewRoman" w:hAnsi="TimesNewRoman" w:cs="Arial"/>
                <w:b/>
                <w:bCs/>
                <w:sz w:val="20"/>
                <w:szCs w:val="20"/>
              </w:rPr>
              <w:t>1 781 282</w:t>
            </w:r>
          </w:p>
        </w:tc>
        <w:tc>
          <w:tcPr>
            <w:tcW w:w="1275" w:type="dxa"/>
            <w:shd w:val="clear" w:color="auto" w:fill="FFD966" w:themeFill="accent4" w:themeFillTint="99"/>
          </w:tcPr>
          <w:p w14:paraId="196E4649" w14:textId="4EA04977"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148</w:t>
            </w:r>
          </w:p>
        </w:tc>
        <w:tc>
          <w:tcPr>
            <w:tcW w:w="1411" w:type="dxa"/>
            <w:shd w:val="clear" w:color="auto" w:fill="FFD966" w:themeFill="accent4" w:themeFillTint="99"/>
          </w:tcPr>
          <w:p w14:paraId="368B2747" w14:textId="3947CB89"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1 781 430</w:t>
            </w:r>
          </w:p>
        </w:tc>
      </w:tr>
    </w:tbl>
    <w:p w14:paraId="13AD6A0A" w14:textId="77777777" w:rsidR="00273F43"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3FB27C95" w14:textId="77777777" w:rsidTr="00691090">
        <w:tc>
          <w:tcPr>
            <w:tcW w:w="1555" w:type="dxa"/>
            <w:shd w:val="clear" w:color="auto" w:fill="C5E0B3" w:themeFill="accent6" w:themeFillTint="66"/>
          </w:tcPr>
          <w:p w14:paraId="7EC9C72A"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1DEA85AE" w14:textId="77777777" w:rsidR="00FD6DA6" w:rsidRDefault="00FD6DA6" w:rsidP="00DC3B4B">
            <w:pPr>
              <w:jc w:val="both"/>
              <w:rPr>
                <w:sz w:val="20"/>
                <w:szCs w:val="20"/>
              </w:rPr>
            </w:pPr>
            <w:proofErr w:type="spellStart"/>
            <w:r>
              <w:rPr>
                <w:sz w:val="20"/>
                <w:szCs w:val="20"/>
              </w:rPr>
              <w:t>Tiesībsarga</w:t>
            </w:r>
            <w:proofErr w:type="spellEnd"/>
            <w:r>
              <w:rPr>
                <w:sz w:val="20"/>
                <w:szCs w:val="20"/>
              </w:rPr>
              <w:t xml:space="preserve"> birojs</w:t>
            </w:r>
          </w:p>
        </w:tc>
        <w:tc>
          <w:tcPr>
            <w:tcW w:w="1276" w:type="dxa"/>
            <w:shd w:val="clear" w:color="auto" w:fill="C5E0B3" w:themeFill="accent6" w:themeFillTint="66"/>
          </w:tcPr>
          <w:p w14:paraId="49171B95" w14:textId="7F3CE291"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c>
          <w:tcPr>
            <w:tcW w:w="1275" w:type="dxa"/>
            <w:shd w:val="clear" w:color="auto" w:fill="C5E0B3" w:themeFill="accent6" w:themeFillTint="66"/>
          </w:tcPr>
          <w:p w14:paraId="168A05E3" w14:textId="055EF39E" w:rsidR="00FD6DA6" w:rsidRPr="00360194" w:rsidRDefault="00A04B56" w:rsidP="00DC3B4B">
            <w:pPr>
              <w:jc w:val="both"/>
              <w:rPr>
                <w:sz w:val="20"/>
                <w:szCs w:val="20"/>
              </w:rPr>
            </w:pPr>
            <w:r>
              <w:rPr>
                <w:sz w:val="20"/>
                <w:szCs w:val="20"/>
              </w:rPr>
              <w:t>0</w:t>
            </w:r>
          </w:p>
        </w:tc>
        <w:tc>
          <w:tcPr>
            <w:tcW w:w="1411" w:type="dxa"/>
            <w:shd w:val="clear" w:color="auto" w:fill="C5E0B3" w:themeFill="accent6" w:themeFillTint="66"/>
          </w:tcPr>
          <w:p w14:paraId="48109860" w14:textId="00295739"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r>
    </w:tbl>
    <w:p w14:paraId="1EF95087" w14:textId="77777777" w:rsidR="00A04B56" w:rsidRDefault="00A04B56" w:rsidP="00A04B56">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E1109" w14:paraId="616C4783" w14:textId="77777777" w:rsidTr="00383DF2">
        <w:tc>
          <w:tcPr>
            <w:tcW w:w="1555" w:type="dxa"/>
            <w:shd w:val="clear" w:color="auto" w:fill="C5E0B3" w:themeFill="accent6" w:themeFillTint="66"/>
          </w:tcPr>
          <w:p w14:paraId="43F1583A" w14:textId="77777777"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14:paraId="1CD2768C" w14:textId="77777777"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0656EE35" w14:textId="6B0B789F" w:rsidR="00A04B56" w:rsidRDefault="00A04B56" w:rsidP="00A04B56">
            <w:pPr>
              <w:jc w:val="both"/>
              <w:rPr>
                <w:rFonts w:ascii="TimesNewRoman" w:hAnsi="TimesNewRoman" w:cs="Arial"/>
                <w:sz w:val="20"/>
                <w:szCs w:val="20"/>
              </w:rPr>
            </w:pPr>
            <w:r>
              <w:rPr>
                <w:rFonts w:ascii="TimesNewRoman" w:hAnsi="TimesNewRoman" w:cs="Arial"/>
                <w:sz w:val="20"/>
                <w:szCs w:val="20"/>
              </w:rPr>
              <w:t>3 506</w:t>
            </w:r>
          </w:p>
          <w:p w14:paraId="511AABA8" w14:textId="17796BF0" w:rsidR="00EE1109" w:rsidRPr="00360194" w:rsidRDefault="00EE1109" w:rsidP="00DC3B4B">
            <w:pPr>
              <w:jc w:val="both"/>
              <w:rPr>
                <w:sz w:val="20"/>
                <w:szCs w:val="20"/>
              </w:rPr>
            </w:pPr>
          </w:p>
        </w:tc>
        <w:tc>
          <w:tcPr>
            <w:tcW w:w="1275" w:type="dxa"/>
            <w:shd w:val="clear" w:color="auto" w:fill="C5E0B3" w:themeFill="accent6" w:themeFillTint="66"/>
          </w:tcPr>
          <w:p w14:paraId="0E6B20B3" w14:textId="56B996AF" w:rsidR="00EE1109" w:rsidRPr="00360194" w:rsidRDefault="00A04B56" w:rsidP="00DC3B4B">
            <w:pPr>
              <w:jc w:val="both"/>
              <w:rPr>
                <w:sz w:val="20"/>
                <w:szCs w:val="20"/>
              </w:rPr>
            </w:pPr>
            <w:r>
              <w:rPr>
                <w:sz w:val="20"/>
                <w:szCs w:val="20"/>
              </w:rPr>
              <w:t>148</w:t>
            </w:r>
          </w:p>
        </w:tc>
        <w:tc>
          <w:tcPr>
            <w:tcW w:w="1411" w:type="dxa"/>
            <w:shd w:val="clear" w:color="auto" w:fill="C5E0B3" w:themeFill="accent6" w:themeFillTint="66"/>
          </w:tcPr>
          <w:p w14:paraId="76FD0CFB" w14:textId="64E76A75" w:rsidR="00A04B56" w:rsidRDefault="00A04B56" w:rsidP="00A04B56">
            <w:pPr>
              <w:jc w:val="both"/>
              <w:rPr>
                <w:rFonts w:ascii="TimesNewRoman" w:hAnsi="TimesNewRoman" w:cs="Arial"/>
                <w:sz w:val="20"/>
                <w:szCs w:val="20"/>
              </w:rPr>
            </w:pPr>
            <w:r>
              <w:rPr>
                <w:rFonts w:ascii="TimesNewRoman" w:hAnsi="TimesNewRoman" w:cs="Arial"/>
                <w:sz w:val="20"/>
                <w:szCs w:val="20"/>
              </w:rPr>
              <w:t>3 654</w:t>
            </w:r>
          </w:p>
          <w:p w14:paraId="1DD72327" w14:textId="77777777" w:rsidR="00EE1109" w:rsidRPr="00360194" w:rsidRDefault="00EE1109" w:rsidP="00DC3B4B">
            <w:pPr>
              <w:jc w:val="both"/>
              <w:rPr>
                <w:sz w:val="20"/>
                <w:szCs w:val="20"/>
              </w:rPr>
            </w:pPr>
          </w:p>
        </w:tc>
      </w:tr>
    </w:tbl>
    <w:p w14:paraId="12005D36" w14:textId="5AED9B58" w:rsidR="000A0AB6" w:rsidRDefault="00003B35" w:rsidP="00DC3B4B">
      <w:pPr>
        <w:jc w:val="both"/>
        <w:rPr>
          <w:i/>
          <w:sz w:val="20"/>
          <w:szCs w:val="20"/>
        </w:rPr>
      </w:pPr>
      <w:r>
        <w:rPr>
          <w:noProof/>
          <w:lang w:eastAsia="lv-LV"/>
        </w:rPr>
        <w:drawing>
          <wp:inline distT="0" distB="0" distL="0" distR="0" wp14:anchorId="686D616C" wp14:editId="7E7BA1CC">
            <wp:extent cx="5939790" cy="1978660"/>
            <wp:effectExtent l="0" t="0" r="3810" b="254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D22D5" w:rsidRPr="000D3656" w14:paraId="143BCF0A" w14:textId="77777777" w:rsidTr="00A04B56">
        <w:tc>
          <w:tcPr>
            <w:tcW w:w="1570" w:type="dxa"/>
          </w:tcPr>
          <w:p w14:paraId="29D91CD2"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33687A" w14:textId="4BFBFA63" w:rsidR="007D22D5" w:rsidRPr="00F6194B" w:rsidRDefault="007D22D5" w:rsidP="007C4440">
            <w:pPr>
              <w:jc w:val="both"/>
              <w:rPr>
                <w:sz w:val="27"/>
                <w:szCs w:val="27"/>
              </w:rPr>
            </w:pPr>
            <w:r>
              <w:rPr>
                <w:sz w:val="20"/>
                <w:szCs w:val="20"/>
              </w:rPr>
              <w:t>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22D5">
              <w:rPr>
                <w:sz w:val="20"/>
                <w:szCs w:val="20"/>
              </w:rPr>
              <w:t>lai veiktu apmaksu par sagatavotā bukleta vizuālo noformējumu (80.00.00 programma).</w:t>
            </w:r>
          </w:p>
        </w:tc>
      </w:tr>
    </w:tbl>
    <w:p w14:paraId="5178701A" w14:textId="77777777" w:rsidR="007D22D5" w:rsidRDefault="007D22D5" w:rsidP="00DC3B4B">
      <w:pPr>
        <w:jc w:val="both"/>
        <w:rPr>
          <w:i/>
          <w:sz w:val="20"/>
          <w:szCs w:val="20"/>
        </w:rPr>
      </w:pPr>
    </w:p>
    <w:p w14:paraId="22A3D0AE" w14:textId="77777777" w:rsidR="00A13AC8" w:rsidRDefault="00A13AC8" w:rsidP="00DC3B4B">
      <w:pPr>
        <w:jc w:val="both"/>
        <w:rPr>
          <w:i/>
          <w:sz w:val="20"/>
          <w:szCs w:val="20"/>
        </w:rPr>
      </w:pPr>
    </w:p>
    <w:p w14:paraId="01896467" w14:textId="77777777" w:rsidR="00A13AC8" w:rsidRDefault="00A13AC8"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3832CDA5" w14:textId="77777777" w:rsidTr="006F5A2D">
        <w:tc>
          <w:tcPr>
            <w:tcW w:w="1560" w:type="dxa"/>
          </w:tcPr>
          <w:p w14:paraId="0EDD77F2" w14:textId="77777777" w:rsidR="00B26F0F" w:rsidRPr="000D3656" w:rsidRDefault="00B26F0F" w:rsidP="00DC3B4B">
            <w:pPr>
              <w:tabs>
                <w:tab w:val="left" w:pos="0"/>
              </w:tabs>
              <w:jc w:val="both"/>
              <w:rPr>
                <w:sz w:val="20"/>
                <w:szCs w:val="20"/>
              </w:rPr>
            </w:pPr>
          </w:p>
        </w:tc>
        <w:tc>
          <w:tcPr>
            <w:tcW w:w="7789" w:type="dxa"/>
          </w:tcPr>
          <w:p w14:paraId="614F3F0D" w14:textId="77777777" w:rsidR="00B26F0F" w:rsidRPr="000D3656" w:rsidRDefault="00B26F0F" w:rsidP="00DC3B4B">
            <w:pPr>
              <w:tabs>
                <w:tab w:val="left" w:pos="0"/>
              </w:tabs>
              <w:jc w:val="both"/>
              <w:rPr>
                <w:sz w:val="20"/>
                <w:szCs w:val="20"/>
              </w:rPr>
            </w:pPr>
          </w:p>
        </w:tc>
      </w:tr>
    </w:tbl>
    <w:p w14:paraId="1008151A" w14:textId="77777777" w:rsidR="00B26F0F" w:rsidRDefault="00B26F0F" w:rsidP="00DC3B4B">
      <w:pPr>
        <w:jc w:val="both"/>
      </w:pPr>
    </w:p>
    <w:p w14:paraId="211E37FA" w14:textId="77777777" w:rsidR="000A0AB6" w:rsidRDefault="000A0AB6" w:rsidP="00DC3B4B">
      <w:pPr>
        <w:jc w:val="both"/>
      </w:pPr>
    </w:p>
    <w:p w14:paraId="1F5627C5" w14:textId="77777777" w:rsidR="000A0AB6" w:rsidRDefault="000A0AB6" w:rsidP="00DC3B4B">
      <w:pPr>
        <w:jc w:val="both"/>
      </w:pPr>
    </w:p>
    <w:p w14:paraId="47408203" w14:textId="77777777" w:rsidR="000A0AB6" w:rsidRDefault="000A0AB6" w:rsidP="00DC3B4B">
      <w:pPr>
        <w:jc w:val="both"/>
      </w:pPr>
    </w:p>
    <w:p w14:paraId="10C897F1" w14:textId="77777777" w:rsidR="000A0AB6" w:rsidRDefault="000A0AB6" w:rsidP="00DC3B4B">
      <w:pPr>
        <w:jc w:val="both"/>
      </w:pPr>
    </w:p>
    <w:p w14:paraId="7A79ACC6" w14:textId="77777777" w:rsidR="000A0AB6" w:rsidRDefault="000A0AB6" w:rsidP="00DC3B4B">
      <w:pPr>
        <w:jc w:val="both"/>
      </w:pPr>
    </w:p>
    <w:p w14:paraId="28E618EC" w14:textId="77777777" w:rsidR="000A0AB6" w:rsidRDefault="000A0AB6" w:rsidP="00DC3B4B">
      <w:pPr>
        <w:jc w:val="both"/>
      </w:pPr>
    </w:p>
    <w:p w14:paraId="1E56EC47" w14:textId="77777777" w:rsidR="000A0AB6" w:rsidRDefault="000A0AB6" w:rsidP="00DC3B4B">
      <w:pPr>
        <w:jc w:val="both"/>
      </w:pPr>
    </w:p>
    <w:p w14:paraId="07B331C5" w14:textId="77777777" w:rsidR="000A0AB6" w:rsidRDefault="000A0AB6" w:rsidP="00DC3B4B">
      <w:pPr>
        <w:jc w:val="both"/>
      </w:pPr>
    </w:p>
    <w:p w14:paraId="0088FB1B" w14:textId="77777777" w:rsidR="000A0AB6" w:rsidRDefault="000A0AB6" w:rsidP="00DC3B4B">
      <w:pPr>
        <w:jc w:val="both"/>
      </w:pPr>
    </w:p>
    <w:p w14:paraId="2215F88D" w14:textId="77777777" w:rsidR="000A0AB6" w:rsidRDefault="000A0AB6" w:rsidP="00DC3B4B">
      <w:pPr>
        <w:jc w:val="both"/>
      </w:pPr>
    </w:p>
    <w:p w14:paraId="2D8F174D" w14:textId="77777777" w:rsidR="00383DF2" w:rsidRDefault="00383DF2">
      <w:pPr>
        <w:rPr>
          <w:rFonts w:eastAsiaTheme="majorEastAsia" w:cs="Times New Roman"/>
          <w:b/>
          <w:sz w:val="28"/>
          <w:szCs w:val="28"/>
        </w:rPr>
      </w:pPr>
      <w:bookmarkStart w:id="15" w:name="_Sabiedrības_integrācijas_fonds"/>
      <w:bookmarkStart w:id="16" w:name="_Sabiedrības_integrācijas_fonds_1"/>
      <w:bookmarkStart w:id="17" w:name="_Toc479760139"/>
      <w:bookmarkEnd w:id="15"/>
      <w:bookmarkEnd w:id="16"/>
      <w:r>
        <w:rPr>
          <w:rFonts w:cs="Times New Roman"/>
          <w:b/>
          <w:sz w:val="28"/>
          <w:szCs w:val="28"/>
        </w:rPr>
        <w:br w:type="page"/>
      </w:r>
    </w:p>
    <w:p w14:paraId="3FED067A" w14:textId="204C636D" w:rsidR="005A4D89" w:rsidRPr="0039433A" w:rsidRDefault="005A4D89"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F9A79C0" w14:textId="77777777" w:rsidTr="003245B9">
        <w:tc>
          <w:tcPr>
            <w:tcW w:w="1584" w:type="dxa"/>
          </w:tcPr>
          <w:p w14:paraId="031E3FB7"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A7F12EB"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8058722" w14:textId="249ADCE6"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w:t>
            </w:r>
          </w:p>
        </w:tc>
        <w:tc>
          <w:tcPr>
            <w:tcW w:w="1275" w:type="dxa"/>
          </w:tcPr>
          <w:p w14:paraId="471DF1F4" w14:textId="32460A2E" w:rsidR="005A4D89" w:rsidRPr="00FE5AE6" w:rsidRDefault="005A4D89" w:rsidP="00DC3B4B">
            <w:pPr>
              <w:jc w:val="both"/>
              <w:rPr>
                <w:b/>
                <w:sz w:val="20"/>
                <w:szCs w:val="20"/>
              </w:rPr>
            </w:pPr>
            <w:r w:rsidRPr="00FE5AE6">
              <w:rPr>
                <w:b/>
                <w:sz w:val="20"/>
                <w:szCs w:val="20"/>
              </w:rPr>
              <w:t xml:space="preserve">Izmaiņas uz </w:t>
            </w:r>
            <w:r w:rsidR="004809A6">
              <w:rPr>
                <w:b/>
                <w:sz w:val="20"/>
                <w:szCs w:val="20"/>
              </w:rPr>
              <w:t>3</w:t>
            </w:r>
            <w:r w:rsidR="002257AE">
              <w:rPr>
                <w:b/>
                <w:sz w:val="20"/>
                <w:szCs w:val="20"/>
              </w:rPr>
              <w:t>1</w:t>
            </w:r>
            <w:r w:rsidR="004809A6">
              <w:rPr>
                <w:b/>
                <w:sz w:val="20"/>
                <w:szCs w:val="20"/>
              </w:rPr>
              <w:t>.</w:t>
            </w:r>
            <w:r w:rsidR="002257AE">
              <w:rPr>
                <w:b/>
                <w:sz w:val="20"/>
                <w:szCs w:val="20"/>
              </w:rPr>
              <w:t>12</w:t>
            </w:r>
            <w:r w:rsidR="009C76CF">
              <w:rPr>
                <w:b/>
                <w:sz w:val="20"/>
                <w:szCs w:val="20"/>
              </w:rPr>
              <w:t>.202</w:t>
            </w:r>
            <w:r w:rsidR="00383DF2">
              <w:rPr>
                <w:b/>
                <w:sz w:val="20"/>
                <w:szCs w:val="20"/>
              </w:rPr>
              <w:t>1</w:t>
            </w:r>
          </w:p>
        </w:tc>
        <w:tc>
          <w:tcPr>
            <w:tcW w:w="1411" w:type="dxa"/>
          </w:tcPr>
          <w:p w14:paraId="62D7E5DF" w14:textId="0B09D838"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 kopā ar izmaiņām</w:t>
            </w:r>
          </w:p>
        </w:tc>
      </w:tr>
      <w:tr w:rsidR="002257AE" w14:paraId="66D8BEF5" w14:textId="77777777" w:rsidTr="00E91016">
        <w:tc>
          <w:tcPr>
            <w:tcW w:w="5382" w:type="dxa"/>
            <w:gridSpan w:val="2"/>
            <w:shd w:val="clear" w:color="auto" w:fill="FFD966" w:themeFill="accent4" w:themeFillTint="99"/>
          </w:tcPr>
          <w:p w14:paraId="343D7725" w14:textId="77777777" w:rsidR="002257AE" w:rsidRPr="00FE5AE6" w:rsidRDefault="002257AE" w:rsidP="002257AE">
            <w:pPr>
              <w:jc w:val="both"/>
              <w:rPr>
                <w:b/>
                <w:sz w:val="20"/>
                <w:szCs w:val="20"/>
              </w:rPr>
            </w:pPr>
            <w:r w:rsidRPr="00FE5AE6">
              <w:rPr>
                <w:b/>
                <w:sz w:val="20"/>
                <w:szCs w:val="20"/>
              </w:rPr>
              <w:t>Izdevumi - kopā</w:t>
            </w:r>
          </w:p>
        </w:tc>
        <w:tc>
          <w:tcPr>
            <w:tcW w:w="1276" w:type="dxa"/>
            <w:shd w:val="clear" w:color="auto" w:fill="FFD966" w:themeFill="accent4" w:themeFillTint="99"/>
          </w:tcPr>
          <w:p w14:paraId="3510895A" w14:textId="6491B3A6" w:rsidR="002257AE" w:rsidRPr="003245B9" w:rsidRDefault="002257AE" w:rsidP="002257AE">
            <w:pPr>
              <w:jc w:val="both"/>
              <w:rPr>
                <w:rFonts w:ascii="TimesNewRoman" w:hAnsi="TimesNewRoman" w:cs="Arial"/>
                <w:b/>
                <w:bCs/>
                <w:sz w:val="20"/>
                <w:szCs w:val="20"/>
              </w:rPr>
            </w:pPr>
            <w:r>
              <w:rPr>
                <w:rFonts w:ascii="TimesNewRoman" w:hAnsi="TimesNewRoman" w:cs="Arial"/>
                <w:b/>
                <w:bCs/>
                <w:sz w:val="20"/>
                <w:szCs w:val="20"/>
              </w:rPr>
              <w:t>13 052 773</w:t>
            </w:r>
          </w:p>
        </w:tc>
        <w:tc>
          <w:tcPr>
            <w:tcW w:w="1275" w:type="dxa"/>
            <w:shd w:val="clear" w:color="auto" w:fill="FFD966" w:themeFill="accent4" w:themeFillTint="99"/>
            <w:vAlign w:val="bottom"/>
          </w:tcPr>
          <w:p w14:paraId="56722367" w14:textId="66305753" w:rsidR="002257AE" w:rsidRPr="002257AE" w:rsidRDefault="002257AE" w:rsidP="002257AE">
            <w:pPr>
              <w:jc w:val="both"/>
              <w:rPr>
                <w:rFonts w:ascii="TimesNewRoman" w:hAnsi="TimesNewRoman" w:cs="Arial"/>
                <w:b/>
                <w:bCs/>
                <w:sz w:val="20"/>
                <w:szCs w:val="20"/>
              </w:rPr>
            </w:pPr>
            <w:r w:rsidRPr="002257AE">
              <w:rPr>
                <w:rFonts w:ascii="TimesNewRoman" w:hAnsi="TimesNewRoman" w:cs="Arial"/>
                <w:b/>
                <w:bCs/>
                <w:sz w:val="20"/>
                <w:szCs w:val="20"/>
              </w:rPr>
              <w:t>8 382 432</w:t>
            </w:r>
          </w:p>
        </w:tc>
        <w:tc>
          <w:tcPr>
            <w:tcW w:w="1411" w:type="dxa"/>
            <w:shd w:val="clear" w:color="auto" w:fill="FFD966" w:themeFill="accent4" w:themeFillTint="99"/>
            <w:vAlign w:val="bottom"/>
          </w:tcPr>
          <w:p w14:paraId="73C4FADC" w14:textId="1FDD4641" w:rsidR="002257AE" w:rsidRPr="00CC4D27" w:rsidRDefault="002257AE" w:rsidP="002257AE">
            <w:pPr>
              <w:jc w:val="both"/>
              <w:rPr>
                <w:rFonts w:ascii="TimesNewRoman" w:hAnsi="TimesNewRoman" w:cs="Arial"/>
                <w:b/>
                <w:bCs/>
                <w:sz w:val="20"/>
                <w:szCs w:val="20"/>
              </w:rPr>
            </w:pPr>
            <w:r>
              <w:rPr>
                <w:rFonts w:ascii="TimesNewRoman" w:hAnsi="TimesNewRoman" w:cs="Arial"/>
                <w:b/>
                <w:bCs/>
                <w:sz w:val="20"/>
                <w:szCs w:val="20"/>
              </w:rPr>
              <w:t>21 435 205</w:t>
            </w:r>
          </w:p>
        </w:tc>
      </w:tr>
    </w:tbl>
    <w:p w14:paraId="2422B2B8"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257AE" w14:paraId="26227CCD" w14:textId="77777777" w:rsidTr="00E91016">
        <w:tc>
          <w:tcPr>
            <w:tcW w:w="1555" w:type="dxa"/>
            <w:shd w:val="clear" w:color="auto" w:fill="C5E0B3" w:themeFill="accent6" w:themeFillTint="66"/>
          </w:tcPr>
          <w:p w14:paraId="622EFE08" w14:textId="77777777" w:rsidR="002257AE" w:rsidRDefault="002257AE" w:rsidP="002257AE">
            <w:pPr>
              <w:jc w:val="both"/>
              <w:rPr>
                <w:sz w:val="20"/>
                <w:szCs w:val="20"/>
              </w:rPr>
            </w:pPr>
            <w:r>
              <w:rPr>
                <w:sz w:val="20"/>
                <w:szCs w:val="20"/>
              </w:rPr>
              <w:t>01.00.00</w:t>
            </w:r>
          </w:p>
        </w:tc>
        <w:tc>
          <w:tcPr>
            <w:tcW w:w="3827" w:type="dxa"/>
            <w:shd w:val="clear" w:color="auto" w:fill="C5E0B3" w:themeFill="accent6" w:themeFillTint="66"/>
          </w:tcPr>
          <w:p w14:paraId="3FD453CB" w14:textId="77777777" w:rsidR="002257AE" w:rsidRDefault="002257AE" w:rsidP="002257AE">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4F9F793F" w14:textId="7D081460" w:rsidR="002257AE" w:rsidRPr="003245B9" w:rsidRDefault="002257AE" w:rsidP="002257AE">
            <w:pPr>
              <w:jc w:val="both"/>
              <w:rPr>
                <w:rFonts w:ascii="TimesNewRoman" w:hAnsi="TimesNewRoman" w:cs="Arial"/>
                <w:sz w:val="20"/>
                <w:szCs w:val="20"/>
              </w:rPr>
            </w:pPr>
            <w:r>
              <w:rPr>
                <w:rFonts w:ascii="TimesNewRoman" w:hAnsi="TimesNewRoman" w:cs="Arial"/>
                <w:sz w:val="20"/>
                <w:szCs w:val="20"/>
              </w:rPr>
              <w:t>1 517 992</w:t>
            </w:r>
          </w:p>
        </w:tc>
        <w:tc>
          <w:tcPr>
            <w:tcW w:w="1275" w:type="dxa"/>
            <w:shd w:val="clear" w:color="auto" w:fill="C5E0B3" w:themeFill="accent6" w:themeFillTint="66"/>
            <w:vAlign w:val="bottom"/>
          </w:tcPr>
          <w:p w14:paraId="33FB524F" w14:textId="55B8F784" w:rsidR="002257AE" w:rsidRDefault="002257AE" w:rsidP="002257AE">
            <w:pPr>
              <w:jc w:val="both"/>
              <w:rPr>
                <w:sz w:val="20"/>
                <w:szCs w:val="20"/>
              </w:rPr>
            </w:pPr>
            <w:r>
              <w:rPr>
                <w:rFonts w:ascii="TimesNewRoman" w:hAnsi="TimesNewRoman" w:cs="Arial"/>
                <w:sz w:val="20"/>
                <w:szCs w:val="20"/>
              </w:rPr>
              <w:t>338 105</w:t>
            </w:r>
          </w:p>
        </w:tc>
        <w:tc>
          <w:tcPr>
            <w:tcW w:w="1411" w:type="dxa"/>
            <w:shd w:val="clear" w:color="auto" w:fill="C5E0B3" w:themeFill="accent6" w:themeFillTint="66"/>
            <w:vAlign w:val="bottom"/>
          </w:tcPr>
          <w:p w14:paraId="4B91742B" w14:textId="5B1C8409" w:rsidR="002257AE" w:rsidRPr="003245B9" w:rsidRDefault="002257AE" w:rsidP="002257AE">
            <w:pPr>
              <w:jc w:val="both"/>
              <w:rPr>
                <w:rFonts w:ascii="TimesNewRoman" w:hAnsi="TimesNewRoman" w:cs="Arial"/>
                <w:sz w:val="20"/>
                <w:szCs w:val="20"/>
              </w:rPr>
            </w:pPr>
            <w:r>
              <w:rPr>
                <w:rFonts w:ascii="TimesNewRoman" w:hAnsi="TimesNewRoman" w:cs="Arial"/>
                <w:sz w:val="20"/>
                <w:szCs w:val="20"/>
              </w:rPr>
              <w:t>1 856 097</w:t>
            </w:r>
          </w:p>
        </w:tc>
      </w:tr>
    </w:tbl>
    <w:p w14:paraId="11C460DA" w14:textId="7CD86A5B" w:rsidR="003245B9" w:rsidRDefault="00F810BC" w:rsidP="003245B9">
      <w:pPr>
        <w:jc w:val="both"/>
        <w:rPr>
          <w:i/>
          <w:sz w:val="20"/>
          <w:szCs w:val="20"/>
        </w:rPr>
      </w:pPr>
      <w:r>
        <w:rPr>
          <w:noProof/>
        </w:rPr>
        <w:drawing>
          <wp:inline distT="0" distB="0" distL="0" distR="0" wp14:anchorId="157519CD" wp14:editId="485103CB">
            <wp:extent cx="5939790" cy="1935480"/>
            <wp:effectExtent l="0" t="0" r="3810" b="7620"/>
            <wp:docPr id="272" name="Chart 272">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24C52155" w14:textId="77777777" w:rsidTr="002257AE">
        <w:tc>
          <w:tcPr>
            <w:tcW w:w="1570" w:type="dxa"/>
          </w:tcPr>
          <w:p w14:paraId="0D9E86A1" w14:textId="77777777"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159F8BDC" w14:textId="48645086" w:rsidR="002333C8" w:rsidRPr="00E53B81" w:rsidRDefault="002333C8" w:rsidP="002333C8">
            <w:pPr>
              <w:autoSpaceDE w:val="0"/>
              <w:autoSpaceDN w:val="0"/>
              <w:jc w:val="both"/>
              <w:rPr>
                <w:sz w:val="26"/>
                <w:szCs w:val="26"/>
              </w:rPr>
            </w:pPr>
            <w:r>
              <w:rPr>
                <w:sz w:val="20"/>
                <w:szCs w:val="20"/>
              </w:rPr>
              <w:t>330 000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33C8">
              <w:rPr>
                <w:sz w:val="20"/>
                <w:szCs w:val="20"/>
              </w:rPr>
              <w:t>lai atbalstītu ģimenei draudzīgas vides veidošanu, īstenojot atklātu projektu pieteikumu konkursu nevaldības organizācijām, tādējādi mazinot Covid-19 pandēmijas sekas, kas provocējušas negatīvas izmaiņas ģimenēs, pamatojoties uz likuma “Par valsts budžetu 2021.gadam” 53.panta un Covid-19 infekcijas izplatības seku pārvarēšanas likuma 25.pantu, un Ministru kabineta 2021.gada 28.aprīļa rīkojumu Nr.280.</w:t>
            </w:r>
          </w:p>
        </w:tc>
      </w:tr>
      <w:tr w:rsidR="006E42DA" w:rsidRPr="000D3656" w14:paraId="52455650" w14:textId="77777777" w:rsidTr="00225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9B31F4" w14:textId="77777777" w:rsidR="006E42DA" w:rsidRPr="000D3656" w:rsidRDefault="006E42DA" w:rsidP="004460BC">
            <w:pPr>
              <w:tabs>
                <w:tab w:val="left" w:pos="0"/>
              </w:tabs>
              <w:jc w:val="both"/>
              <w:rPr>
                <w:sz w:val="20"/>
                <w:szCs w:val="20"/>
              </w:rPr>
            </w:pPr>
            <w:r w:rsidRPr="000D3656">
              <w:rPr>
                <w:sz w:val="20"/>
                <w:szCs w:val="20"/>
              </w:rPr>
              <w:t xml:space="preserve">FM </w:t>
            </w:r>
            <w:r>
              <w:rPr>
                <w:sz w:val="20"/>
                <w:szCs w:val="20"/>
              </w:rPr>
              <w:t>18.10.2021 rīk.Nr.618</w:t>
            </w:r>
          </w:p>
        </w:tc>
        <w:tc>
          <w:tcPr>
            <w:tcW w:w="7796" w:type="dxa"/>
            <w:tcBorders>
              <w:top w:val="nil"/>
              <w:left w:val="nil"/>
              <w:bottom w:val="nil"/>
              <w:right w:val="nil"/>
            </w:tcBorders>
          </w:tcPr>
          <w:p w14:paraId="10D83A68" w14:textId="35C5BE70" w:rsidR="006E42DA" w:rsidRPr="002F0973" w:rsidRDefault="006E42DA" w:rsidP="004460BC">
            <w:pPr>
              <w:jc w:val="both"/>
              <w:rPr>
                <w:sz w:val="20"/>
                <w:szCs w:val="20"/>
              </w:rPr>
            </w:pPr>
            <w:r>
              <w:rPr>
                <w:sz w:val="20"/>
                <w:szCs w:val="20"/>
              </w:rPr>
              <w:t>8 105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6E42DA">
              <w:rPr>
                <w:sz w:val="20"/>
                <w:szCs w:val="20"/>
              </w:rPr>
              <w:t>lai nodrošinātu nepieciešamo finansējumu sociālo stipendiju “</w:t>
            </w:r>
            <w:proofErr w:type="spellStart"/>
            <w:r w:rsidRPr="006E42DA">
              <w:rPr>
                <w:sz w:val="20"/>
                <w:szCs w:val="20"/>
              </w:rPr>
              <w:t>Studētgods</w:t>
            </w:r>
            <w:proofErr w:type="spellEnd"/>
            <w:r w:rsidRPr="006E42DA">
              <w:rPr>
                <w:sz w:val="20"/>
                <w:szCs w:val="20"/>
              </w:rPr>
              <w:t xml:space="preserve">” ieviešanai ar 2021.gada 1.septembri studējošiem no </w:t>
            </w:r>
            <w:proofErr w:type="spellStart"/>
            <w:r w:rsidRPr="006E42DA">
              <w:rPr>
                <w:sz w:val="20"/>
                <w:szCs w:val="20"/>
              </w:rPr>
              <w:t>daudzbērnu</w:t>
            </w:r>
            <w:proofErr w:type="spellEnd"/>
            <w:r w:rsidRPr="006E42DA">
              <w:rPr>
                <w:sz w:val="20"/>
                <w:szCs w:val="20"/>
              </w:rPr>
              <w:t xml:space="preserve"> ģimenēm, tai skaitā sociālo stipendiju “</w:t>
            </w:r>
            <w:proofErr w:type="spellStart"/>
            <w:r w:rsidRPr="006E42DA">
              <w:rPr>
                <w:sz w:val="20"/>
                <w:szCs w:val="20"/>
              </w:rPr>
              <w:t>Studētgods</w:t>
            </w:r>
            <w:proofErr w:type="spellEnd"/>
            <w:r w:rsidRPr="006E42DA">
              <w:rPr>
                <w:sz w:val="20"/>
                <w:szCs w:val="20"/>
              </w:rPr>
              <w:t>” nodrošināšanai, datu apmaiņas risinājumu izstrādei un ieviešanai, kā arī datu manuālai apstrādei līdz datu apmaiņas risinājumu ieviešanai</w:t>
            </w:r>
            <w:r>
              <w:rPr>
                <w:sz w:val="20"/>
                <w:szCs w:val="20"/>
              </w:rPr>
              <w:t xml:space="preserve"> (no </w:t>
            </w:r>
            <w:r w:rsidRPr="006E42DA">
              <w:rPr>
                <w:sz w:val="20"/>
                <w:szCs w:val="20"/>
              </w:rPr>
              <w:t>budžeta resora “74. Gadskārtējā valsts budžeta izpildes procesā pārdalāmais finansējums” programmas 11.00.00 “Demogrāfijas pasākumi”).</w:t>
            </w:r>
          </w:p>
        </w:tc>
      </w:tr>
    </w:tbl>
    <w:p w14:paraId="2B313DD0" w14:textId="77777777" w:rsidR="002333C8" w:rsidRDefault="002333C8" w:rsidP="003245B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477D5" w14:paraId="629B8334" w14:textId="77777777" w:rsidTr="003245B9">
        <w:tc>
          <w:tcPr>
            <w:tcW w:w="1555" w:type="dxa"/>
            <w:shd w:val="clear" w:color="auto" w:fill="C5E0B3" w:themeFill="accent6" w:themeFillTint="66"/>
          </w:tcPr>
          <w:p w14:paraId="725C35A5"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5682FDFD"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7A56C745" w14:textId="7C79662C" w:rsidR="009477D5" w:rsidRPr="003245B9" w:rsidRDefault="003245B9" w:rsidP="00DC3B4B">
            <w:pPr>
              <w:jc w:val="both"/>
              <w:rPr>
                <w:rFonts w:ascii="TimesNewRoman" w:hAnsi="TimesNewRoman" w:cs="Arial"/>
                <w:sz w:val="20"/>
                <w:szCs w:val="20"/>
              </w:rPr>
            </w:pPr>
            <w:r>
              <w:rPr>
                <w:rFonts w:ascii="TimesNewRoman" w:hAnsi="TimesNewRoman" w:cs="Arial"/>
                <w:sz w:val="20"/>
                <w:szCs w:val="20"/>
              </w:rPr>
              <w:t>1 500 000</w:t>
            </w:r>
          </w:p>
        </w:tc>
        <w:tc>
          <w:tcPr>
            <w:tcW w:w="1275" w:type="dxa"/>
            <w:shd w:val="clear" w:color="auto" w:fill="C5E0B3" w:themeFill="accent6" w:themeFillTint="66"/>
          </w:tcPr>
          <w:p w14:paraId="6E27A5A3" w14:textId="570DD565" w:rsidR="009477D5" w:rsidRDefault="003245B9" w:rsidP="00DC3B4B">
            <w:pPr>
              <w:jc w:val="both"/>
              <w:rPr>
                <w:sz w:val="20"/>
                <w:szCs w:val="20"/>
              </w:rPr>
            </w:pPr>
            <w:r>
              <w:rPr>
                <w:sz w:val="20"/>
                <w:szCs w:val="20"/>
              </w:rPr>
              <w:t>0</w:t>
            </w:r>
          </w:p>
        </w:tc>
        <w:tc>
          <w:tcPr>
            <w:tcW w:w="1411" w:type="dxa"/>
            <w:shd w:val="clear" w:color="auto" w:fill="C5E0B3" w:themeFill="accent6" w:themeFillTint="66"/>
          </w:tcPr>
          <w:p w14:paraId="020A5CEC" w14:textId="0E2DFC08" w:rsidR="009477D5" w:rsidRDefault="003245B9" w:rsidP="00DC3B4B">
            <w:pPr>
              <w:jc w:val="both"/>
              <w:rPr>
                <w:sz w:val="20"/>
                <w:szCs w:val="20"/>
              </w:rPr>
            </w:pPr>
            <w:r>
              <w:rPr>
                <w:rFonts w:ascii="TimesNewRoman" w:hAnsi="TimesNewRoman" w:cs="Arial"/>
                <w:sz w:val="20"/>
                <w:szCs w:val="20"/>
              </w:rPr>
              <w:t>1 500 000</w:t>
            </w:r>
          </w:p>
        </w:tc>
      </w:tr>
    </w:tbl>
    <w:p w14:paraId="030547F3" w14:textId="77777777" w:rsidR="007748C5" w:rsidRDefault="007748C5"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69619135" w14:textId="77777777" w:rsidTr="00C55C62">
        <w:tc>
          <w:tcPr>
            <w:tcW w:w="1555" w:type="dxa"/>
            <w:shd w:val="clear" w:color="auto" w:fill="C5E0B3" w:themeFill="accent6" w:themeFillTint="66"/>
          </w:tcPr>
          <w:p w14:paraId="7CA5E886"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03D6662E" w14:textId="77777777" w:rsidR="00E4021F" w:rsidRDefault="00E4021F" w:rsidP="00DC3B4B">
            <w:pPr>
              <w:jc w:val="both"/>
              <w:rPr>
                <w:sz w:val="20"/>
                <w:szCs w:val="20"/>
              </w:rPr>
            </w:pPr>
            <w:proofErr w:type="spellStart"/>
            <w:r w:rsidRPr="00E4021F">
              <w:rPr>
                <w:sz w:val="20"/>
                <w:szCs w:val="20"/>
              </w:rPr>
              <w:t>Reemigrācijas</w:t>
            </w:r>
            <w:proofErr w:type="spellEnd"/>
            <w:r w:rsidRPr="00E4021F">
              <w:rPr>
                <w:sz w:val="20"/>
                <w:szCs w:val="20"/>
              </w:rPr>
              <w:t xml:space="preserve"> atbalsta programma</w:t>
            </w:r>
          </w:p>
        </w:tc>
        <w:tc>
          <w:tcPr>
            <w:tcW w:w="1276" w:type="dxa"/>
            <w:shd w:val="clear" w:color="auto" w:fill="C5E0B3" w:themeFill="accent6" w:themeFillTint="66"/>
          </w:tcPr>
          <w:p w14:paraId="531AA2BD" w14:textId="249920EC" w:rsidR="00E4021F" w:rsidRPr="003245B9" w:rsidRDefault="003245B9" w:rsidP="00DC3B4B">
            <w:pPr>
              <w:jc w:val="both"/>
              <w:rPr>
                <w:rFonts w:ascii="TimesNewRoman" w:hAnsi="TimesNewRoman" w:cs="Arial"/>
                <w:sz w:val="20"/>
                <w:szCs w:val="20"/>
              </w:rPr>
            </w:pPr>
            <w:r>
              <w:rPr>
                <w:rFonts w:ascii="TimesNewRoman" w:hAnsi="TimesNewRoman" w:cs="Arial"/>
                <w:sz w:val="20"/>
                <w:szCs w:val="20"/>
              </w:rPr>
              <w:t>389 687</w:t>
            </w:r>
          </w:p>
        </w:tc>
        <w:tc>
          <w:tcPr>
            <w:tcW w:w="1275" w:type="dxa"/>
            <w:shd w:val="clear" w:color="auto" w:fill="C5E0B3" w:themeFill="accent6" w:themeFillTint="66"/>
          </w:tcPr>
          <w:p w14:paraId="3FE2170F" w14:textId="170E54A0" w:rsidR="00E4021F" w:rsidRPr="00F66284" w:rsidRDefault="00F66284" w:rsidP="00DC3B4B">
            <w:pPr>
              <w:jc w:val="both"/>
              <w:rPr>
                <w:rFonts w:ascii="TimesNewRoman" w:hAnsi="TimesNewRoman" w:cs="Arial"/>
                <w:sz w:val="20"/>
                <w:szCs w:val="20"/>
              </w:rPr>
            </w:pPr>
            <w:r>
              <w:rPr>
                <w:rFonts w:ascii="TimesNewRoman" w:hAnsi="TimesNewRoman" w:cs="Arial"/>
                <w:sz w:val="20"/>
                <w:szCs w:val="20"/>
              </w:rPr>
              <w:t>-109 560</w:t>
            </w:r>
          </w:p>
        </w:tc>
        <w:tc>
          <w:tcPr>
            <w:tcW w:w="1411" w:type="dxa"/>
            <w:shd w:val="clear" w:color="auto" w:fill="C5E0B3" w:themeFill="accent6" w:themeFillTint="66"/>
          </w:tcPr>
          <w:p w14:paraId="5F9B7197" w14:textId="77015904" w:rsidR="00E4021F" w:rsidRPr="00CC4D27" w:rsidRDefault="00F66284" w:rsidP="00DC3B4B">
            <w:pPr>
              <w:jc w:val="both"/>
              <w:rPr>
                <w:rFonts w:ascii="TimesNewRoman" w:hAnsi="TimesNewRoman" w:cs="Arial"/>
                <w:sz w:val="20"/>
                <w:szCs w:val="20"/>
              </w:rPr>
            </w:pPr>
            <w:r>
              <w:rPr>
                <w:rFonts w:ascii="TimesNewRoman" w:hAnsi="TimesNewRoman" w:cs="Arial"/>
                <w:sz w:val="20"/>
                <w:szCs w:val="20"/>
              </w:rPr>
              <w:t>280 127</w:t>
            </w:r>
          </w:p>
        </w:tc>
      </w:tr>
    </w:tbl>
    <w:p w14:paraId="3A27E985" w14:textId="79800CC9" w:rsidR="003245B9" w:rsidRDefault="00F66284" w:rsidP="003245B9">
      <w:pPr>
        <w:jc w:val="both"/>
        <w:rPr>
          <w:i/>
          <w:sz w:val="20"/>
          <w:szCs w:val="20"/>
        </w:rPr>
      </w:pPr>
      <w:r>
        <w:rPr>
          <w:noProof/>
        </w:rPr>
        <w:drawing>
          <wp:inline distT="0" distB="0" distL="0" distR="0" wp14:anchorId="4077620C" wp14:editId="670B6EF1">
            <wp:extent cx="5939790" cy="1935480"/>
            <wp:effectExtent l="0" t="0" r="3810" b="7620"/>
            <wp:docPr id="114" name="Chart 114">
              <a:extLst xmlns:a="http://schemas.openxmlformats.org/drawingml/2006/main">
                <a:ext uri="{FF2B5EF4-FFF2-40B4-BE49-F238E27FC236}">
                  <a16:creationId xmlns:a16="http://schemas.microsoft.com/office/drawing/2014/main" id="{CE0693C9-0C00-4237-A607-C68AE229C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651D" w:rsidRPr="000D3656" w14:paraId="004A308C" w14:textId="77777777" w:rsidTr="00CB7047">
        <w:tc>
          <w:tcPr>
            <w:tcW w:w="1570" w:type="dxa"/>
          </w:tcPr>
          <w:p w14:paraId="03E880F3" w14:textId="7A614A25" w:rsidR="0009651D" w:rsidRPr="000D3656" w:rsidRDefault="0009651D"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Pr>
          <w:p w14:paraId="09A7AAA5" w14:textId="6ADF4E73" w:rsidR="0009651D" w:rsidRPr="00E53B81" w:rsidRDefault="0009651D" w:rsidP="00CB7047">
            <w:pPr>
              <w:autoSpaceDE w:val="0"/>
              <w:autoSpaceDN w:val="0"/>
              <w:jc w:val="both"/>
              <w:rPr>
                <w:sz w:val="26"/>
                <w:szCs w:val="26"/>
              </w:rPr>
            </w:pPr>
            <w:r>
              <w:rPr>
                <w:sz w:val="20"/>
                <w:szCs w:val="20"/>
              </w:rPr>
              <w:t>109 560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786981" w:rsidRPr="00786981">
              <w:rPr>
                <w:sz w:val="20"/>
                <w:szCs w:val="20"/>
              </w:rPr>
              <w:t>lai nodrošinātu projektu konkursu īstenošanu diasporas bērnu, pusaudžu un skolu jauniešu nometnēm diasporas mītnes zemēs 2021.gadā.</w:t>
            </w:r>
          </w:p>
        </w:tc>
      </w:tr>
    </w:tbl>
    <w:p w14:paraId="6BE9D049" w14:textId="77777777" w:rsidR="0009651D" w:rsidRDefault="0009651D" w:rsidP="003245B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47870" w14:paraId="46407501" w14:textId="77777777" w:rsidTr="00E91016">
        <w:tc>
          <w:tcPr>
            <w:tcW w:w="1555" w:type="dxa"/>
            <w:shd w:val="clear" w:color="auto" w:fill="C5E0B3" w:themeFill="accent6" w:themeFillTint="66"/>
          </w:tcPr>
          <w:p w14:paraId="1D170876" w14:textId="77777777" w:rsidR="00147870" w:rsidRDefault="00147870" w:rsidP="00147870">
            <w:pPr>
              <w:jc w:val="both"/>
              <w:rPr>
                <w:sz w:val="20"/>
                <w:szCs w:val="20"/>
              </w:rPr>
            </w:pPr>
            <w:r>
              <w:rPr>
                <w:sz w:val="20"/>
                <w:szCs w:val="20"/>
              </w:rPr>
              <w:t>04.00.00</w:t>
            </w:r>
          </w:p>
        </w:tc>
        <w:tc>
          <w:tcPr>
            <w:tcW w:w="3827" w:type="dxa"/>
            <w:shd w:val="clear" w:color="auto" w:fill="C5E0B3" w:themeFill="accent6" w:themeFillTint="66"/>
          </w:tcPr>
          <w:p w14:paraId="17AC4F84" w14:textId="77777777" w:rsidR="00147870" w:rsidRDefault="00147870" w:rsidP="00147870">
            <w:pPr>
              <w:jc w:val="both"/>
              <w:rPr>
                <w:sz w:val="20"/>
                <w:szCs w:val="20"/>
              </w:rPr>
            </w:pPr>
            <w:r>
              <w:rPr>
                <w:sz w:val="20"/>
                <w:szCs w:val="20"/>
              </w:rPr>
              <w:t>Mediju projektu īstenošana</w:t>
            </w:r>
          </w:p>
        </w:tc>
        <w:tc>
          <w:tcPr>
            <w:tcW w:w="1276" w:type="dxa"/>
            <w:shd w:val="clear" w:color="auto" w:fill="C5E0B3" w:themeFill="accent6" w:themeFillTint="66"/>
          </w:tcPr>
          <w:p w14:paraId="48733AB8" w14:textId="467497C0" w:rsidR="00147870" w:rsidRPr="003245B9" w:rsidRDefault="00147870" w:rsidP="00147870">
            <w:pPr>
              <w:jc w:val="both"/>
              <w:rPr>
                <w:rFonts w:ascii="TimesNewRoman" w:hAnsi="TimesNewRoman" w:cs="Arial"/>
                <w:sz w:val="20"/>
                <w:szCs w:val="20"/>
              </w:rPr>
            </w:pPr>
            <w:r>
              <w:rPr>
                <w:rFonts w:ascii="TimesNewRoman" w:hAnsi="TimesNewRoman" w:cs="Arial"/>
                <w:sz w:val="20"/>
                <w:szCs w:val="20"/>
              </w:rPr>
              <w:t>1 451 155</w:t>
            </w:r>
          </w:p>
        </w:tc>
        <w:tc>
          <w:tcPr>
            <w:tcW w:w="1275" w:type="dxa"/>
            <w:shd w:val="clear" w:color="auto" w:fill="C5E0B3" w:themeFill="accent6" w:themeFillTint="66"/>
            <w:vAlign w:val="bottom"/>
          </w:tcPr>
          <w:p w14:paraId="07A06E6D" w14:textId="279988DD"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3 258 367</w:t>
            </w:r>
          </w:p>
        </w:tc>
        <w:tc>
          <w:tcPr>
            <w:tcW w:w="1411" w:type="dxa"/>
            <w:shd w:val="clear" w:color="auto" w:fill="C5E0B3" w:themeFill="accent6" w:themeFillTint="66"/>
            <w:vAlign w:val="bottom"/>
          </w:tcPr>
          <w:p w14:paraId="30B90D50" w14:textId="49BB3691" w:rsidR="00147870" w:rsidRPr="00CC4D27" w:rsidRDefault="00147870" w:rsidP="00147870">
            <w:pPr>
              <w:jc w:val="both"/>
              <w:rPr>
                <w:rFonts w:ascii="TimesNewRoman" w:hAnsi="TimesNewRoman" w:cs="Arial"/>
                <w:sz w:val="20"/>
                <w:szCs w:val="20"/>
              </w:rPr>
            </w:pPr>
            <w:r>
              <w:rPr>
                <w:rFonts w:ascii="TimesNewRoman" w:hAnsi="TimesNewRoman" w:cs="Arial"/>
                <w:sz w:val="20"/>
                <w:szCs w:val="20"/>
              </w:rPr>
              <w:t>4 709 522</w:t>
            </w:r>
          </w:p>
        </w:tc>
      </w:tr>
    </w:tbl>
    <w:p w14:paraId="7CEF142F" w14:textId="5EC3F26C" w:rsidR="003245B9" w:rsidRDefault="00F66284" w:rsidP="003245B9">
      <w:pPr>
        <w:jc w:val="both"/>
        <w:rPr>
          <w:i/>
          <w:sz w:val="20"/>
          <w:szCs w:val="20"/>
        </w:rPr>
      </w:pPr>
      <w:r>
        <w:rPr>
          <w:noProof/>
        </w:rPr>
        <w:lastRenderedPageBreak/>
        <w:drawing>
          <wp:inline distT="0" distB="0" distL="0" distR="0" wp14:anchorId="1E38049C" wp14:editId="3CABF87B">
            <wp:extent cx="5939790" cy="1931035"/>
            <wp:effectExtent l="0" t="0" r="3810" b="12065"/>
            <wp:docPr id="115" name="Chart 11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52768" w:rsidRPr="000D3656" w14:paraId="721251C1" w14:textId="77777777" w:rsidTr="00147870">
        <w:tc>
          <w:tcPr>
            <w:tcW w:w="1570" w:type="dxa"/>
          </w:tcPr>
          <w:p w14:paraId="1A083FCC" w14:textId="77777777"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Pr>
          <w:p w14:paraId="49844330" w14:textId="61AEF73B"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2768">
              <w:rPr>
                <w:sz w:val="20"/>
                <w:szCs w:val="20"/>
              </w:rPr>
              <w:t>lai nodrošinātu Mediju atbalsta fonda darbību un sniegtu atbalstu saistībā ar abonēto drukāto mediju piegādes izmaksu, elektronisko plašsaziņas līdzekļu televīzijas un radio programmu apraides izmaksu, kā arī citu ar mediju pamatdarbību saistītu izmaksu segšanu par laikposmu no 2020. gada novembra līdz 2021. gada martam (</w:t>
            </w:r>
            <w:proofErr w:type="spellStart"/>
            <w:r w:rsidRPr="00952768">
              <w:rPr>
                <w:sz w:val="20"/>
                <w:szCs w:val="20"/>
              </w:rPr>
              <w:t>transferts</w:t>
            </w:r>
            <w:proofErr w:type="spellEnd"/>
            <w:r w:rsidRPr="00952768">
              <w:rPr>
                <w:sz w:val="20"/>
                <w:szCs w:val="20"/>
              </w:rPr>
              <w:t xml:space="preserve"> no Kultūras ministrijas budžeta programmas 99.00.00 “</w:t>
            </w:r>
            <w:r w:rsidRPr="000809FF">
              <w:rPr>
                <w:sz w:val="20"/>
                <w:szCs w:val="20"/>
              </w:rPr>
              <w:t>Līdzekļu neparedzētiem gadījumiem izlietojums</w:t>
            </w:r>
            <w:r>
              <w:rPr>
                <w:sz w:val="20"/>
                <w:szCs w:val="20"/>
              </w:rPr>
              <w:t>”).</w:t>
            </w:r>
            <w:r>
              <w:rPr>
                <w:rFonts w:eastAsia="Calibri"/>
                <w:sz w:val="28"/>
                <w:szCs w:val="28"/>
              </w:rPr>
              <w:t xml:space="preserve"> </w:t>
            </w:r>
          </w:p>
        </w:tc>
      </w:tr>
    </w:tbl>
    <w:p w14:paraId="206156B2" w14:textId="77777777" w:rsidR="00952768" w:rsidRDefault="00952768" w:rsidP="003245B9">
      <w:pPr>
        <w:jc w:val="both"/>
        <w:rPr>
          <w:i/>
          <w:sz w:val="20"/>
          <w:szCs w:val="20"/>
        </w:rPr>
      </w:pP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360194" w14:paraId="340A0EB6" w14:textId="77777777" w:rsidTr="003245B9">
        <w:tc>
          <w:tcPr>
            <w:tcW w:w="1555" w:type="dxa"/>
            <w:shd w:val="clear" w:color="auto" w:fill="C5E0B3" w:themeFill="accent6" w:themeFillTint="66"/>
          </w:tcPr>
          <w:p w14:paraId="46696BB5"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5555E93A"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5BE1342E" w14:textId="2E25C0B9"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917 469</w:t>
            </w:r>
          </w:p>
        </w:tc>
        <w:tc>
          <w:tcPr>
            <w:tcW w:w="1275" w:type="dxa"/>
            <w:shd w:val="clear" w:color="auto" w:fill="C5E0B3" w:themeFill="accent6" w:themeFillTint="66"/>
          </w:tcPr>
          <w:p w14:paraId="699BA7F1" w14:textId="25E444EC" w:rsidR="00360194" w:rsidRDefault="002257AE" w:rsidP="00DC3B4B">
            <w:pPr>
              <w:jc w:val="both"/>
              <w:rPr>
                <w:sz w:val="20"/>
                <w:szCs w:val="20"/>
              </w:rPr>
            </w:pPr>
            <w:r>
              <w:rPr>
                <w:sz w:val="20"/>
                <w:szCs w:val="20"/>
              </w:rPr>
              <w:t>373 300</w:t>
            </w:r>
          </w:p>
        </w:tc>
        <w:tc>
          <w:tcPr>
            <w:tcW w:w="1411" w:type="dxa"/>
            <w:shd w:val="clear" w:color="auto" w:fill="C5E0B3" w:themeFill="accent6" w:themeFillTint="66"/>
          </w:tcPr>
          <w:p w14:paraId="1386C396" w14:textId="5EEDB17B" w:rsidR="00360194" w:rsidRPr="002257AE" w:rsidRDefault="002257AE" w:rsidP="00DC3B4B">
            <w:pPr>
              <w:jc w:val="both"/>
              <w:rPr>
                <w:rFonts w:ascii="TimesNewRoman" w:hAnsi="TimesNewRoman" w:cs="Arial"/>
                <w:sz w:val="20"/>
                <w:szCs w:val="20"/>
              </w:rPr>
            </w:pPr>
            <w:r>
              <w:rPr>
                <w:rFonts w:ascii="TimesNewRoman" w:hAnsi="TimesNewRoman" w:cs="Arial"/>
                <w:sz w:val="20"/>
                <w:szCs w:val="20"/>
              </w:rPr>
              <w:t>1 290 769</w:t>
            </w:r>
          </w:p>
        </w:tc>
      </w:tr>
    </w:tbl>
    <w:p w14:paraId="617340DF" w14:textId="34DB6208" w:rsidR="003245B9" w:rsidRDefault="00F810BC" w:rsidP="003245B9">
      <w:pPr>
        <w:jc w:val="both"/>
        <w:rPr>
          <w:i/>
          <w:sz w:val="20"/>
          <w:szCs w:val="20"/>
        </w:rPr>
      </w:pPr>
      <w:r>
        <w:rPr>
          <w:noProof/>
        </w:rPr>
        <w:drawing>
          <wp:inline distT="0" distB="0" distL="0" distR="0" wp14:anchorId="5F4C9EE0" wp14:editId="2C6853DC">
            <wp:extent cx="5939790" cy="1931035"/>
            <wp:effectExtent l="0" t="0" r="3810" b="12065"/>
            <wp:docPr id="273" name="Chart 273">
              <a:extLst xmlns:a="http://schemas.openxmlformats.org/drawingml/2006/main">
                <a:ext uri="{FF2B5EF4-FFF2-40B4-BE49-F238E27FC236}">
                  <a16:creationId xmlns:a16="http://schemas.microsoft.com/office/drawing/2014/main" id="{EE3E04B8-7902-4164-9B7C-8B22A608C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7F3D" w:rsidRPr="000D3656" w14:paraId="7FE71484" w14:textId="77777777" w:rsidTr="00F810BC">
        <w:tc>
          <w:tcPr>
            <w:tcW w:w="1570" w:type="dxa"/>
          </w:tcPr>
          <w:p w14:paraId="3FF13B0F" w14:textId="77777777" w:rsidR="00A67F3D" w:rsidRPr="000D3656" w:rsidRDefault="00A67F3D"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Pr>
          <w:p w14:paraId="24738CA3" w14:textId="068BA258" w:rsidR="00A67F3D" w:rsidRPr="00A51878" w:rsidRDefault="00A67F3D" w:rsidP="00381674">
            <w:pPr>
              <w:jc w:val="both"/>
              <w:rPr>
                <w:sz w:val="28"/>
                <w:szCs w:val="28"/>
              </w:rPr>
            </w:pPr>
            <w:r>
              <w:rPr>
                <w:sz w:val="20"/>
                <w:szCs w:val="20"/>
              </w:rPr>
              <w:t>373 300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7F3D">
              <w:rPr>
                <w:sz w:val="20"/>
                <w:szCs w:val="20"/>
              </w:rPr>
              <w:t>Eiropas Sociālā fonda (ESF) 2014.-2020.gada programmēšanas perioda projekta „Dažādības veicināšana” īstenošanai (80.00.00 programma).</w:t>
            </w:r>
          </w:p>
        </w:tc>
      </w:tr>
    </w:tbl>
    <w:p w14:paraId="01128E7E" w14:textId="77777777" w:rsidR="00A67F3D" w:rsidRDefault="00A67F3D" w:rsidP="003245B9">
      <w:pPr>
        <w:jc w:val="both"/>
        <w:rPr>
          <w:i/>
          <w:sz w:val="20"/>
          <w:szCs w:val="20"/>
        </w:rPr>
      </w:pPr>
    </w:p>
    <w:tbl>
      <w:tblPr>
        <w:tblStyle w:val="TableGrid"/>
        <w:tblW w:w="9354" w:type="dxa"/>
        <w:tblInd w:w="-10" w:type="dxa"/>
        <w:tblLook w:val="04A0" w:firstRow="1" w:lastRow="0" w:firstColumn="1" w:lastColumn="0" w:noHBand="0" w:noVBand="1"/>
      </w:tblPr>
      <w:tblGrid>
        <w:gridCol w:w="1557"/>
        <w:gridCol w:w="3831"/>
        <w:gridCol w:w="1277"/>
        <w:gridCol w:w="1276"/>
        <w:gridCol w:w="1413"/>
      </w:tblGrid>
      <w:tr w:rsidR="00403DF7" w14:paraId="202BB023" w14:textId="77777777" w:rsidTr="003245B9">
        <w:tc>
          <w:tcPr>
            <w:tcW w:w="1557" w:type="dxa"/>
            <w:shd w:val="clear" w:color="auto" w:fill="C5E0B3" w:themeFill="accent6" w:themeFillTint="66"/>
          </w:tcPr>
          <w:p w14:paraId="2EC4A160" w14:textId="4BA83A5E" w:rsidR="00403DF7" w:rsidRDefault="00403DF7" w:rsidP="00403DF7">
            <w:pPr>
              <w:jc w:val="both"/>
              <w:rPr>
                <w:sz w:val="20"/>
                <w:szCs w:val="20"/>
              </w:rPr>
            </w:pPr>
            <w:r w:rsidRPr="00360194">
              <w:rPr>
                <w:sz w:val="20"/>
                <w:szCs w:val="20"/>
              </w:rPr>
              <w:t>6</w:t>
            </w:r>
            <w:r>
              <w:rPr>
                <w:sz w:val="20"/>
                <w:szCs w:val="20"/>
              </w:rPr>
              <w:t>7.06</w:t>
            </w:r>
            <w:r w:rsidRPr="00360194">
              <w:rPr>
                <w:sz w:val="20"/>
                <w:szCs w:val="20"/>
              </w:rPr>
              <w:t>.00</w:t>
            </w:r>
          </w:p>
        </w:tc>
        <w:tc>
          <w:tcPr>
            <w:tcW w:w="3831" w:type="dxa"/>
            <w:shd w:val="clear" w:color="auto" w:fill="C5E0B3" w:themeFill="accent6" w:themeFillTint="66"/>
          </w:tcPr>
          <w:p w14:paraId="486F9D78" w14:textId="6A140F45" w:rsidR="00403DF7" w:rsidRDefault="00403DF7" w:rsidP="00825B02">
            <w:pPr>
              <w:jc w:val="both"/>
              <w:rPr>
                <w:sz w:val="20"/>
                <w:szCs w:val="20"/>
              </w:rPr>
            </w:pPr>
            <w:r w:rsidRPr="00403DF7">
              <w:rPr>
                <w:sz w:val="20"/>
                <w:szCs w:val="20"/>
              </w:rPr>
              <w:t>Eiropas Kopienas iniciatīvas projektu īstenošana</w:t>
            </w:r>
          </w:p>
        </w:tc>
        <w:tc>
          <w:tcPr>
            <w:tcW w:w="1277" w:type="dxa"/>
            <w:shd w:val="clear" w:color="auto" w:fill="C5E0B3" w:themeFill="accent6" w:themeFillTint="66"/>
          </w:tcPr>
          <w:p w14:paraId="7CF8CF68" w14:textId="473B833F" w:rsidR="00403DF7" w:rsidRDefault="00403DF7" w:rsidP="00825B02">
            <w:pPr>
              <w:jc w:val="both"/>
              <w:rPr>
                <w:sz w:val="20"/>
                <w:szCs w:val="20"/>
              </w:rPr>
            </w:pPr>
            <w:r>
              <w:rPr>
                <w:sz w:val="20"/>
                <w:szCs w:val="20"/>
              </w:rPr>
              <w:t>0</w:t>
            </w:r>
          </w:p>
        </w:tc>
        <w:tc>
          <w:tcPr>
            <w:tcW w:w="1276" w:type="dxa"/>
            <w:shd w:val="clear" w:color="auto" w:fill="C5E0B3" w:themeFill="accent6" w:themeFillTint="66"/>
          </w:tcPr>
          <w:p w14:paraId="7039C3F6" w14:textId="57FCC2F8" w:rsidR="00403DF7" w:rsidRPr="00F66284" w:rsidRDefault="00F66284" w:rsidP="00825B02">
            <w:pPr>
              <w:jc w:val="both"/>
              <w:rPr>
                <w:rFonts w:ascii="TimesNewRoman" w:hAnsi="TimesNewRoman" w:cs="Arial"/>
                <w:sz w:val="20"/>
                <w:szCs w:val="20"/>
              </w:rPr>
            </w:pPr>
            <w:r>
              <w:rPr>
                <w:rFonts w:ascii="TimesNewRoman" w:hAnsi="TimesNewRoman" w:cs="Arial"/>
                <w:sz w:val="20"/>
                <w:szCs w:val="20"/>
              </w:rPr>
              <w:t>84 355</w:t>
            </w:r>
          </w:p>
        </w:tc>
        <w:tc>
          <w:tcPr>
            <w:tcW w:w="1413" w:type="dxa"/>
            <w:shd w:val="clear" w:color="auto" w:fill="C5E0B3" w:themeFill="accent6" w:themeFillTint="66"/>
          </w:tcPr>
          <w:p w14:paraId="731FA5E1" w14:textId="7C47B6B3" w:rsidR="00403DF7" w:rsidRDefault="00F66284" w:rsidP="00825B02">
            <w:pPr>
              <w:jc w:val="both"/>
              <w:rPr>
                <w:sz w:val="20"/>
                <w:szCs w:val="20"/>
              </w:rPr>
            </w:pPr>
            <w:r>
              <w:rPr>
                <w:rFonts w:ascii="TimesNewRoman" w:hAnsi="TimesNewRoman" w:cs="Arial"/>
                <w:sz w:val="20"/>
                <w:szCs w:val="20"/>
              </w:rPr>
              <w:t>84 355</w:t>
            </w:r>
          </w:p>
        </w:tc>
      </w:tr>
    </w:tbl>
    <w:p w14:paraId="431E977F" w14:textId="191A664A" w:rsidR="004D785E" w:rsidRDefault="00F810BC" w:rsidP="00705185">
      <w:pPr>
        <w:jc w:val="both"/>
        <w:rPr>
          <w:i/>
          <w:sz w:val="20"/>
          <w:szCs w:val="20"/>
        </w:rPr>
      </w:pPr>
      <w:r>
        <w:rPr>
          <w:noProof/>
        </w:rPr>
        <w:drawing>
          <wp:inline distT="0" distB="0" distL="0" distR="0" wp14:anchorId="24D2D8A9" wp14:editId="3965FC35">
            <wp:extent cx="5939790" cy="1907540"/>
            <wp:effectExtent l="0" t="0" r="3810" b="16510"/>
            <wp:docPr id="274" name="Chart 27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5D0CEEEE" w14:textId="77777777" w:rsidTr="00F25E7D">
        <w:tc>
          <w:tcPr>
            <w:tcW w:w="1570" w:type="dxa"/>
          </w:tcPr>
          <w:p w14:paraId="703CDC51"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9DCF76D" w14:textId="0758635C" w:rsidR="00403DF7" w:rsidRPr="00A51878" w:rsidRDefault="00403DF7" w:rsidP="00825B02">
            <w:pPr>
              <w:jc w:val="both"/>
              <w:rPr>
                <w:sz w:val="28"/>
                <w:szCs w:val="28"/>
                <w:lang w:eastAsia="lv-LV"/>
              </w:rPr>
            </w:pPr>
            <w:r>
              <w:rPr>
                <w:sz w:val="20"/>
                <w:szCs w:val="20"/>
              </w:rPr>
              <w:t>5 297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Eiropas Kopienas iniciatīvas projekta “Kapacitātes celšana un izpratnes veicināšana, lai novērstu un mazinātu neiecietību Latvijā” īstenošanai</w:t>
            </w:r>
            <w:r w:rsidRPr="00BE03C1">
              <w:rPr>
                <w:sz w:val="20"/>
                <w:szCs w:val="20"/>
              </w:rPr>
              <w:t xml:space="preserve"> (</w:t>
            </w:r>
            <w:r>
              <w:rPr>
                <w:sz w:val="20"/>
                <w:szCs w:val="20"/>
              </w:rPr>
              <w:t>80.00.00 programma</w:t>
            </w:r>
            <w:r w:rsidRPr="00BE03C1">
              <w:rPr>
                <w:sz w:val="20"/>
                <w:szCs w:val="20"/>
              </w:rPr>
              <w:t>).</w:t>
            </w:r>
          </w:p>
        </w:tc>
      </w:tr>
      <w:tr w:rsidR="000E563D" w:rsidRPr="000D3656" w14:paraId="7FE362F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20A53A"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A6F6E32" w14:textId="134E0D9D" w:rsidR="000E563D" w:rsidRPr="00A51878" w:rsidRDefault="000E563D" w:rsidP="00950A5B">
            <w:pPr>
              <w:tabs>
                <w:tab w:val="left" w:pos="993"/>
                <w:tab w:val="left" w:pos="1276"/>
              </w:tabs>
              <w:jc w:val="both"/>
              <w:rPr>
                <w:sz w:val="28"/>
                <w:szCs w:val="28"/>
              </w:rPr>
            </w:pPr>
            <w:r>
              <w:rPr>
                <w:sz w:val="20"/>
                <w:szCs w:val="20"/>
              </w:rPr>
              <w:t>9 417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563D">
              <w:rPr>
                <w:sz w:val="20"/>
                <w:szCs w:val="20"/>
              </w:rPr>
              <w:t>lai nodrošinātu projekta “Kapacitātes celšana un izpratnes veicināšana, lai novērstu un mazinātu neiecietību Latvijā” īstenošanu (</w:t>
            </w:r>
            <w:proofErr w:type="spellStart"/>
            <w:r w:rsidRPr="000E563D">
              <w:rPr>
                <w:sz w:val="20"/>
                <w:szCs w:val="20"/>
              </w:rPr>
              <w:t>transferts</w:t>
            </w:r>
            <w:proofErr w:type="spellEnd"/>
            <w:r w:rsidRPr="000E563D">
              <w:rPr>
                <w:sz w:val="20"/>
                <w:szCs w:val="20"/>
              </w:rPr>
              <w:t xml:space="preserve"> no AAP un BNI).</w:t>
            </w:r>
          </w:p>
        </w:tc>
      </w:tr>
      <w:tr w:rsidR="00786981" w:rsidRPr="000D3656" w14:paraId="6E6C102B"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349F98"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25DB7033" w14:textId="078D0AF9" w:rsidR="00786981" w:rsidRPr="00E53B81" w:rsidRDefault="00786981" w:rsidP="00CB7047">
            <w:pPr>
              <w:autoSpaceDE w:val="0"/>
              <w:autoSpaceDN w:val="0"/>
              <w:jc w:val="both"/>
              <w:rPr>
                <w:sz w:val="26"/>
                <w:szCs w:val="26"/>
              </w:rPr>
            </w:pPr>
            <w:r>
              <w:rPr>
                <w:sz w:val="20"/>
                <w:szCs w:val="20"/>
              </w:rPr>
              <w:t>57 634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lai nodrošinātu projekta “Sociālo inovāciju kompetences centri – kapacitātes celšana ilgtspējīgai sabiedrībai” īstenošanu (ĀFP).</w:t>
            </w:r>
          </w:p>
        </w:tc>
      </w:tr>
      <w:tr w:rsidR="00F25E7D" w:rsidRPr="000D3656" w14:paraId="5E1D6AD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577F4A" w14:textId="77777777" w:rsidR="00F25E7D" w:rsidRPr="000D3656" w:rsidRDefault="00F25E7D" w:rsidP="00CB7047">
            <w:pPr>
              <w:tabs>
                <w:tab w:val="left" w:pos="0"/>
              </w:tabs>
              <w:jc w:val="both"/>
              <w:rPr>
                <w:sz w:val="20"/>
                <w:szCs w:val="20"/>
              </w:rPr>
            </w:pPr>
            <w:r w:rsidRPr="000D3656">
              <w:rPr>
                <w:sz w:val="20"/>
                <w:szCs w:val="20"/>
              </w:rPr>
              <w:lastRenderedPageBreak/>
              <w:t xml:space="preserve">FM </w:t>
            </w:r>
            <w:r>
              <w:rPr>
                <w:sz w:val="20"/>
                <w:szCs w:val="20"/>
              </w:rPr>
              <w:t>08.09.2021 rīk.Nr.531</w:t>
            </w:r>
          </w:p>
        </w:tc>
        <w:tc>
          <w:tcPr>
            <w:tcW w:w="7796" w:type="dxa"/>
            <w:tcBorders>
              <w:top w:val="nil"/>
              <w:left w:val="nil"/>
              <w:bottom w:val="nil"/>
              <w:right w:val="nil"/>
            </w:tcBorders>
          </w:tcPr>
          <w:p w14:paraId="44BB3CEF" w14:textId="06E8AF0F" w:rsidR="00F25E7D" w:rsidRPr="00A51878" w:rsidRDefault="00F25E7D" w:rsidP="00CB7047">
            <w:pPr>
              <w:jc w:val="both"/>
              <w:rPr>
                <w:sz w:val="28"/>
                <w:szCs w:val="28"/>
              </w:rPr>
            </w:pPr>
            <w:r>
              <w:rPr>
                <w:sz w:val="20"/>
                <w:szCs w:val="20"/>
              </w:rPr>
              <w:t>12 007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25E7D">
              <w:rPr>
                <w:sz w:val="20"/>
                <w:szCs w:val="20"/>
              </w:rPr>
              <w:t>Eiropas Kopienas iniciatīvu projekta „Sociālo inovāciju kompetences centri – kapacitātes celšana ilgtspējīgai sabiedrībai” īstenošanai (80.00.00 programma).</w:t>
            </w:r>
          </w:p>
        </w:tc>
      </w:tr>
    </w:tbl>
    <w:p w14:paraId="223F5969" w14:textId="77777777" w:rsidR="004D785E" w:rsidRDefault="004D785E"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428194F1" w14:textId="77777777" w:rsidTr="00DC3B4B">
        <w:tc>
          <w:tcPr>
            <w:tcW w:w="1555" w:type="dxa"/>
            <w:shd w:val="clear" w:color="auto" w:fill="C5E0B3" w:themeFill="accent6" w:themeFillTint="66"/>
          </w:tcPr>
          <w:p w14:paraId="24275161"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1369CECF"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5D2F8EA3" w14:textId="710B6B56"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7 276 470</w:t>
            </w:r>
          </w:p>
        </w:tc>
        <w:tc>
          <w:tcPr>
            <w:tcW w:w="1275" w:type="dxa"/>
            <w:shd w:val="clear" w:color="auto" w:fill="C5E0B3" w:themeFill="accent6" w:themeFillTint="66"/>
          </w:tcPr>
          <w:p w14:paraId="047FE497" w14:textId="35C83A96" w:rsidR="00360194" w:rsidRDefault="002257AE" w:rsidP="00DC3B4B">
            <w:pPr>
              <w:jc w:val="both"/>
              <w:rPr>
                <w:sz w:val="20"/>
                <w:szCs w:val="20"/>
              </w:rPr>
            </w:pPr>
            <w:r>
              <w:rPr>
                <w:sz w:val="20"/>
                <w:szCs w:val="20"/>
              </w:rPr>
              <w:t>3 007 865</w:t>
            </w:r>
          </w:p>
        </w:tc>
        <w:tc>
          <w:tcPr>
            <w:tcW w:w="1411" w:type="dxa"/>
            <w:shd w:val="clear" w:color="auto" w:fill="C5E0B3" w:themeFill="accent6" w:themeFillTint="66"/>
          </w:tcPr>
          <w:p w14:paraId="397116B9" w14:textId="5935303E" w:rsidR="00360194" w:rsidRPr="002257AE" w:rsidRDefault="002257AE" w:rsidP="00DC3B4B">
            <w:pPr>
              <w:jc w:val="both"/>
              <w:rPr>
                <w:rFonts w:ascii="TimesNewRoman" w:hAnsi="TimesNewRoman" w:cs="Arial"/>
                <w:sz w:val="20"/>
                <w:szCs w:val="20"/>
              </w:rPr>
            </w:pPr>
            <w:r>
              <w:rPr>
                <w:rFonts w:ascii="TimesNewRoman" w:hAnsi="TimesNewRoman" w:cs="Arial"/>
                <w:sz w:val="20"/>
                <w:szCs w:val="20"/>
              </w:rPr>
              <w:t>10 284 335</w:t>
            </w:r>
          </w:p>
        </w:tc>
      </w:tr>
    </w:tbl>
    <w:p w14:paraId="6EE8D378" w14:textId="34591CC3" w:rsidR="00BE29FB" w:rsidRDefault="00F810BC" w:rsidP="00705185">
      <w:pPr>
        <w:jc w:val="both"/>
        <w:rPr>
          <w:i/>
          <w:sz w:val="20"/>
          <w:szCs w:val="20"/>
        </w:rPr>
      </w:pPr>
      <w:bookmarkStart w:id="18" w:name="_Toc479760140"/>
      <w:r>
        <w:rPr>
          <w:noProof/>
        </w:rPr>
        <w:drawing>
          <wp:inline distT="0" distB="0" distL="0" distR="0" wp14:anchorId="59B13B88" wp14:editId="18895C91">
            <wp:extent cx="5939790" cy="1907540"/>
            <wp:effectExtent l="0" t="0" r="3810" b="16510"/>
            <wp:docPr id="275" name="Chart 275">
              <a:extLst xmlns:a="http://schemas.openxmlformats.org/drawingml/2006/main">
                <a:ext uri="{FF2B5EF4-FFF2-40B4-BE49-F238E27FC236}">
                  <a16:creationId xmlns:a16="http://schemas.microsoft.com/office/drawing/2014/main" id="{DD16DC5C-0B55-4CC4-A00C-AE6649311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7F3D" w:rsidRPr="000D3656" w14:paraId="2AC319EC" w14:textId="77777777" w:rsidTr="00F810BC">
        <w:tc>
          <w:tcPr>
            <w:tcW w:w="1570" w:type="dxa"/>
          </w:tcPr>
          <w:p w14:paraId="76E45063" w14:textId="77777777" w:rsidR="00A67F3D" w:rsidRPr="000D3656" w:rsidRDefault="00A67F3D"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Pr>
          <w:p w14:paraId="2FECCEB7" w14:textId="7B98E8D3" w:rsidR="00A67F3D" w:rsidRPr="00A51878" w:rsidRDefault="00A67F3D" w:rsidP="00381674">
            <w:pPr>
              <w:jc w:val="both"/>
              <w:rPr>
                <w:sz w:val="28"/>
                <w:szCs w:val="28"/>
              </w:rPr>
            </w:pPr>
            <w:r>
              <w:rPr>
                <w:sz w:val="20"/>
                <w:szCs w:val="20"/>
              </w:rPr>
              <w:t>3 007 865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7F3D">
              <w:rPr>
                <w:sz w:val="20"/>
                <w:szCs w:val="20"/>
              </w:rPr>
              <w:t>citu Eiropas Savienības politiku instrumenta projekta „Eiropas Atbalsta fonds vistrūcīgākajām personām pārtikas un pamata materiālās palīdzības nodrošināšanai” īstenošanai (80.00.00 programma).</w:t>
            </w:r>
          </w:p>
        </w:tc>
      </w:tr>
    </w:tbl>
    <w:p w14:paraId="4A0D2F81" w14:textId="77777777" w:rsidR="00A67F3D" w:rsidRDefault="00A67F3D"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09FF" w14:paraId="6ACE0267" w14:textId="77777777" w:rsidTr="001A552B">
        <w:tc>
          <w:tcPr>
            <w:tcW w:w="1555" w:type="dxa"/>
            <w:shd w:val="clear" w:color="auto" w:fill="C5E0B3" w:themeFill="accent6" w:themeFillTint="66"/>
          </w:tcPr>
          <w:p w14:paraId="750582F3" w14:textId="77777777" w:rsidR="000809FF" w:rsidRDefault="000809FF" w:rsidP="001A552B">
            <w:pPr>
              <w:jc w:val="both"/>
              <w:rPr>
                <w:sz w:val="20"/>
                <w:szCs w:val="20"/>
              </w:rPr>
            </w:pPr>
            <w:r>
              <w:rPr>
                <w:sz w:val="20"/>
                <w:szCs w:val="20"/>
              </w:rPr>
              <w:t>99.00</w:t>
            </w:r>
            <w:r w:rsidRPr="00360194">
              <w:rPr>
                <w:sz w:val="20"/>
                <w:szCs w:val="20"/>
              </w:rPr>
              <w:t>.00</w:t>
            </w:r>
          </w:p>
        </w:tc>
        <w:tc>
          <w:tcPr>
            <w:tcW w:w="3827" w:type="dxa"/>
            <w:shd w:val="clear" w:color="auto" w:fill="C5E0B3" w:themeFill="accent6" w:themeFillTint="66"/>
          </w:tcPr>
          <w:p w14:paraId="6F7D94E4" w14:textId="77777777" w:rsidR="000809FF" w:rsidRDefault="000809FF" w:rsidP="001A552B">
            <w:pPr>
              <w:jc w:val="both"/>
              <w:rPr>
                <w:sz w:val="20"/>
                <w:szCs w:val="20"/>
              </w:rPr>
            </w:pPr>
            <w:r w:rsidRPr="000809FF">
              <w:rPr>
                <w:sz w:val="20"/>
                <w:szCs w:val="20"/>
              </w:rPr>
              <w:t>Līdzekļu neparedzētiem gadījumiem izlietojums</w:t>
            </w:r>
          </w:p>
        </w:tc>
        <w:tc>
          <w:tcPr>
            <w:tcW w:w="1276" w:type="dxa"/>
            <w:shd w:val="clear" w:color="auto" w:fill="C5E0B3" w:themeFill="accent6" w:themeFillTint="66"/>
          </w:tcPr>
          <w:p w14:paraId="3FC5EF55" w14:textId="23DFF440" w:rsidR="000809FF" w:rsidRDefault="003245B9" w:rsidP="001A552B">
            <w:pPr>
              <w:jc w:val="both"/>
              <w:rPr>
                <w:sz w:val="20"/>
                <w:szCs w:val="20"/>
              </w:rPr>
            </w:pPr>
            <w:r>
              <w:rPr>
                <w:sz w:val="20"/>
                <w:szCs w:val="20"/>
              </w:rPr>
              <w:t>0</w:t>
            </w:r>
          </w:p>
        </w:tc>
        <w:tc>
          <w:tcPr>
            <w:tcW w:w="1275" w:type="dxa"/>
            <w:shd w:val="clear" w:color="auto" w:fill="C5E0B3" w:themeFill="accent6" w:themeFillTint="66"/>
          </w:tcPr>
          <w:p w14:paraId="41CAA997" w14:textId="46D6AC6F" w:rsidR="000809FF" w:rsidRPr="003245B9" w:rsidRDefault="00F66284" w:rsidP="001A552B">
            <w:pPr>
              <w:jc w:val="both"/>
              <w:rPr>
                <w:rFonts w:ascii="TimesNewRoman" w:hAnsi="TimesNewRoman" w:cs="Arial"/>
                <w:sz w:val="20"/>
                <w:szCs w:val="20"/>
              </w:rPr>
            </w:pPr>
            <w:r>
              <w:rPr>
                <w:rFonts w:ascii="TimesNewRoman" w:hAnsi="TimesNewRoman" w:cs="Arial"/>
                <w:sz w:val="20"/>
                <w:szCs w:val="20"/>
              </w:rPr>
              <w:t>1 430 000</w:t>
            </w:r>
          </w:p>
        </w:tc>
        <w:tc>
          <w:tcPr>
            <w:tcW w:w="1411" w:type="dxa"/>
            <w:shd w:val="clear" w:color="auto" w:fill="C5E0B3" w:themeFill="accent6" w:themeFillTint="66"/>
          </w:tcPr>
          <w:p w14:paraId="16E859E9" w14:textId="51C97247" w:rsidR="000809FF" w:rsidRDefault="00F66284" w:rsidP="001A552B">
            <w:pPr>
              <w:jc w:val="both"/>
              <w:rPr>
                <w:sz w:val="20"/>
                <w:szCs w:val="20"/>
              </w:rPr>
            </w:pPr>
            <w:r>
              <w:rPr>
                <w:rFonts w:ascii="TimesNewRoman" w:hAnsi="TimesNewRoman" w:cs="Arial"/>
                <w:sz w:val="20"/>
                <w:szCs w:val="20"/>
              </w:rPr>
              <w:t>1 430 000</w:t>
            </w:r>
          </w:p>
        </w:tc>
      </w:tr>
    </w:tbl>
    <w:p w14:paraId="7C3F238C" w14:textId="745599A0" w:rsidR="000809FF" w:rsidRDefault="00F810BC" w:rsidP="00DC3B4B">
      <w:pPr>
        <w:jc w:val="both"/>
        <w:rPr>
          <w:b/>
          <w:i/>
          <w:sz w:val="20"/>
          <w:szCs w:val="20"/>
        </w:rPr>
      </w:pPr>
      <w:r>
        <w:rPr>
          <w:noProof/>
        </w:rPr>
        <w:drawing>
          <wp:inline distT="0" distB="0" distL="0" distR="0" wp14:anchorId="12F381B2" wp14:editId="68B0DBF3">
            <wp:extent cx="5939790" cy="1935480"/>
            <wp:effectExtent l="0" t="0" r="3810" b="7620"/>
            <wp:docPr id="276" name="Chart 276">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9B5756" w:rsidRPr="000D3656" w14:paraId="7DC5CD08" w14:textId="77777777" w:rsidTr="00761B36">
        <w:tc>
          <w:tcPr>
            <w:tcW w:w="1565" w:type="dxa"/>
          </w:tcPr>
          <w:p w14:paraId="5B9E6A34" w14:textId="5E779C68" w:rsidR="009B5756" w:rsidRPr="000D3656" w:rsidRDefault="009B5756"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Pr>
          <w:p w14:paraId="675D34F7" w14:textId="28897ED0" w:rsidR="009B5756" w:rsidRPr="009B5756" w:rsidRDefault="009B5756" w:rsidP="009B5756">
            <w:pPr>
              <w:pStyle w:val="ListParagraph"/>
              <w:ind w:left="0"/>
              <w:jc w:val="both"/>
              <w:rPr>
                <w:sz w:val="20"/>
                <w:szCs w:val="20"/>
              </w:rPr>
            </w:pPr>
            <w:r>
              <w:rPr>
                <w:sz w:val="20"/>
                <w:szCs w:val="20"/>
              </w:rPr>
              <w:t>600 000</w:t>
            </w:r>
            <w:r w:rsidRPr="000D3656">
              <w:rPr>
                <w:sz w:val="20"/>
                <w:szCs w:val="20"/>
              </w:rPr>
              <w:t xml:space="preserve"> </w:t>
            </w:r>
            <w:proofErr w:type="spellStart"/>
            <w:r w:rsidRPr="009B5756">
              <w:rPr>
                <w:i/>
                <w:sz w:val="20"/>
                <w:szCs w:val="20"/>
              </w:rPr>
              <w:t>euro</w:t>
            </w:r>
            <w:proofErr w:type="spellEnd"/>
            <w:r w:rsidRPr="000D3656">
              <w:rPr>
                <w:sz w:val="20"/>
                <w:szCs w:val="20"/>
              </w:rPr>
              <w:t xml:space="preserve"> apmēr</w:t>
            </w:r>
            <w:r>
              <w:rPr>
                <w:sz w:val="20"/>
                <w:szCs w:val="20"/>
              </w:rPr>
              <w:t xml:space="preserve">ā palielināti izdevumi </w:t>
            </w:r>
            <w:r w:rsidRPr="009B5756">
              <w:rPr>
                <w:sz w:val="20"/>
                <w:szCs w:val="20"/>
              </w:rPr>
              <w:t xml:space="preserve">valsts budžeta finansētās programmas “Atbalsts NVO Covid-19 krīzes radīto negatīvo seku mazināšanai” īstenošanai 2021.gadā, tai skaitā, 564 000 </w:t>
            </w:r>
            <w:proofErr w:type="spellStart"/>
            <w:r w:rsidRPr="009B5756">
              <w:rPr>
                <w:i/>
                <w:sz w:val="20"/>
                <w:szCs w:val="20"/>
              </w:rPr>
              <w:t>euro</w:t>
            </w:r>
            <w:proofErr w:type="spellEnd"/>
            <w:r w:rsidRPr="009B5756">
              <w:rPr>
                <w:sz w:val="20"/>
                <w:szCs w:val="20"/>
              </w:rPr>
              <w:t xml:space="preserve"> programmas projektu īstenošanai un 36 000 </w:t>
            </w:r>
            <w:proofErr w:type="spellStart"/>
            <w:r w:rsidRPr="009B5756">
              <w:rPr>
                <w:i/>
                <w:sz w:val="20"/>
                <w:szCs w:val="20"/>
              </w:rPr>
              <w:t>euro</w:t>
            </w:r>
            <w:proofErr w:type="spellEnd"/>
            <w:r w:rsidRPr="009B5756">
              <w:rPr>
                <w:sz w:val="20"/>
                <w:szCs w:val="20"/>
              </w:rPr>
              <w:t xml:space="preserve"> programmas administrēšanai.</w:t>
            </w:r>
          </w:p>
        </w:tc>
      </w:tr>
      <w:tr w:rsidR="00CB4500" w:rsidRPr="000D3656" w14:paraId="76F0C65A" w14:textId="77777777" w:rsidTr="001B09CD">
        <w:tc>
          <w:tcPr>
            <w:tcW w:w="1565" w:type="dxa"/>
          </w:tcPr>
          <w:p w14:paraId="6C28D3A1" w14:textId="77777777" w:rsidR="00CB4500" w:rsidRPr="000D3656" w:rsidRDefault="00CB4500"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Pr>
          <w:p w14:paraId="754BC5D1" w14:textId="3D4615D7" w:rsidR="00CB4500" w:rsidRPr="00CB4500" w:rsidRDefault="00CB4500" w:rsidP="00CB4500">
            <w:pPr>
              <w:jc w:val="both"/>
              <w:rPr>
                <w:sz w:val="28"/>
                <w:szCs w:val="28"/>
              </w:rPr>
            </w:pPr>
            <w:r>
              <w:rPr>
                <w:sz w:val="20"/>
                <w:szCs w:val="20"/>
              </w:rPr>
              <w:t>430 000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4500">
              <w:rPr>
                <w:sz w:val="20"/>
                <w:szCs w:val="20"/>
              </w:rPr>
              <w:t xml:space="preserve">lai mazinātu Covid-19 krīzes radīto negatīvo seku ietekmi uz nevalstiskajām organizācijām, tai skaitā, 425 000 </w:t>
            </w:r>
            <w:proofErr w:type="spellStart"/>
            <w:r w:rsidRPr="00CB4500">
              <w:rPr>
                <w:i/>
                <w:sz w:val="20"/>
                <w:szCs w:val="20"/>
              </w:rPr>
              <w:t>euro</w:t>
            </w:r>
            <w:proofErr w:type="spellEnd"/>
            <w:r w:rsidRPr="00CB4500">
              <w:rPr>
                <w:sz w:val="20"/>
                <w:szCs w:val="20"/>
              </w:rPr>
              <w:t xml:space="preserve"> programmas projektu īstenošanai, un 5 000 </w:t>
            </w:r>
            <w:proofErr w:type="spellStart"/>
            <w:r w:rsidRPr="00CB4500">
              <w:rPr>
                <w:i/>
                <w:sz w:val="20"/>
                <w:szCs w:val="20"/>
              </w:rPr>
              <w:t>euro</w:t>
            </w:r>
            <w:proofErr w:type="spellEnd"/>
            <w:r w:rsidRPr="00CB4500">
              <w:rPr>
                <w:i/>
                <w:sz w:val="20"/>
                <w:szCs w:val="20"/>
              </w:rPr>
              <w:t xml:space="preserve"> </w:t>
            </w:r>
            <w:r w:rsidRPr="00CB4500">
              <w:rPr>
                <w:sz w:val="20"/>
                <w:szCs w:val="20"/>
              </w:rPr>
              <w:t>programmas administrēšanai.</w:t>
            </w:r>
          </w:p>
        </w:tc>
      </w:tr>
      <w:tr w:rsidR="00761B36" w:rsidRPr="000D3656" w14:paraId="4FC80A4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CC47C0" w14:textId="77777777" w:rsidR="00761B36" w:rsidRPr="000D3656" w:rsidRDefault="00761B36" w:rsidP="00CB7047">
            <w:pPr>
              <w:tabs>
                <w:tab w:val="left" w:pos="0"/>
              </w:tabs>
              <w:jc w:val="both"/>
              <w:rPr>
                <w:sz w:val="20"/>
                <w:szCs w:val="20"/>
              </w:rPr>
            </w:pPr>
            <w:r w:rsidRPr="000D3656">
              <w:rPr>
                <w:sz w:val="20"/>
                <w:szCs w:val="20"/>
              </w:rPr>
              <w:t xml:space="preserve">FM </w:t>
            </w:r>
            <w:r>
              <w:rPr>
                <w:sz w:val="20"/>
                <w:szCs w:val="20"/>
              </w:rPr>
              <w:t>02.09.2021 rīk.Nr.510</w:t>
            </w:r>
          </w:p>
        </w:tc>
        <w:tc>
          <w:tcPr>
            <w:tcW w:w="7796" w:type="dxa"/>
            <w:tcBorders>
              <w:top w:val="nil"/>
              <w:left w:val="nil"/>
              <w:bottom w:val="nil"/>
              <w:right w:val="nil"/>
            </w:tcBorders>
          </w:tcPr>
          <w:p w14:paraId="6CE95E00" w14:textId="40810DAC" w:rsidR="00761B36" w:rsidRPr="00761B36" w:rsidRDefault="00761B36" w:rsidP="00761B36">
            <w:pPr>
              <w:jc w:val="both"/>
              <w:rPr>
                <w:iCs/>
                <w:sz w:val="28"/>
                <w:szCs w:val="28"/>
              </w:rPr>
            </w:pPr>
            <w:r>
              <w:rPr>
                <w:sz w:val="20"/>
                <w:szCs w:val="20"/>
              </w:rPr>
              <w:t>400 000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1B36">
              <w:rPr>
                <w:sz w:val="20"/>
                <w:szCs w:val="20"/>
              </w:rPr>
              <w:t>valsts budžeta finansētās programmas “Atbalsts NVO sabiedrības informēšanai par vakcināciju pret Covid-19” īstenošanai 2021.gadā, lai veicinātu vakcināciju pret Covid-19 visos Latvijas reģionos, tai skaitā, 396 000 </w:t>
            </w:r>
            <w:proofErr w:type="spellStart"/>
            <w:r w:rsidRPr="00761B36">
              <w:rPr>
                <w:i/>
                <w:iCs/>
                <w:sz w:val="20"/>
                <w:szCs w:val="20"/>
              </w:rPr>
              <w:t>euro</w:t>
            </w:r>
            <w:proofErr w:type="spellEnd"/>
            <w:r w:rsidRPr="00761B36">
              <w:rPr>
                <w:sz w:val="20"/>
                <w:szCs w:val="20"/>
              </w:rPr>
              <w:t xml:space="preserve"> programmas projektu īstenošanai un 4 000 </w:t>
            </w:r>
            <w:proofErr w:type="spellStart"/>
            <w:r w:rsidRPr="00761B36">
              <w:rPr>
                <w:i/>
                <w:iCs/>
                <w:sz w:val="20"/>
                <w:szCs w:val="20"/>
              </w:rPr>
              <w:t>euro</w:t>
            </w:r>
            <w:proofErr w:type="spellEnd"/>
            <w:r w:rsidRPr="00761B36">
              <w:rPr>
                <w:sz w:val="20"/>
                <w:szCs w:val="20"/>
              </w:rPr>
              <w:t xml:space="preserve"> programmas administrēšanai.</w:t>
            </w:r>
          </w:p>
        </w:tc>
      </w:tr>
    </w:tbl>
    <w:p w14:paraId="4E10B4E4" w14:textId="77777777" w:rsidR="00CD2EAB" w:rsidRDefault="00CD2EAB" w:rsidP="00DC3B4B">
      <w:pPr>
        <w:jc w:val="both"/>
        <w:rPr>
          <w:i/>
          <w:sz w:val="20"/>
          <w:szCs w:val="20"/>
        </w:rPr>
      </w:pPr>
    </w:p>
    <w:p w14:paraId="71F87DCB" w14:textId="77777777" w:rsidR="00FE03AE" w:rsidRPr="0039433A" w:rsidRDefault="00E620BC" w:rsidP="00480630">
      <w:pPr>
        <w:jc w:val="both"/>
        <w:rPr>
          <w:rFonts w:cs="Times New Roman"/>
          <w:b/>
          <w:sz w:val="28"/>
          <w:szCs w:val="28"/>
        </w:rPr>
      </w:pPr>
      <w:r>
        <w:rPr>
          <w:rFonts w:cs="Times New Roman"/>
          <w:b/>
          <w:sz w:val="28"/>
          <w:szCs w:val="28"/>
        </w:rPr>
        <w:br w:type="page"/>
      </w:r>
      <w:bookmarkStart w:id="19" w:name="_Sabiedrisko_pakalpojumu_regulēšanas"/>
      <w:bookmarkEnd w:id="19"/>
      <w:r w:rsidR="00FE03AE" w:rsidRPr="0039433A">
        <w:rPr>
          <w:rFonts w:cs="Times New Roman"/>
          <w:b/>
          <w:sz w:val="28"/>
          <w:szCs w:val="28"/>
        </w:rPr>
        <w:lastRenderedPageBreak/>
        <w:t>Sabiedrisko pakalpojumu regulēšanas komisija</w:t>
      </w:r>
      <w:bookmarkEnd w:id="1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5BD2DC80" w14:textId="77777777" w:rsidTr="00691090">
        <w:tc>
          <w:tcPr>
            <w:tcW w:w="1584" w:type="dxa"/>
          </w:tcPr>
          <w:p w14:paraId="64FED552" w14:textId="77777777" w:rsidR="00FE03AE" w:rsidRPr="00FE5AE6" w:rsidRDefault="00FE03AE"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F4A9F4E"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0CCE3820" w14:textId="5248FB14"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w:t>
            </w:r>
          </w:p>
        </w:tc>
        <w:tc>
          <w:tcPr>
            <w:tcW w:w="1275" w:type="dxa"/>
          </w:tcPr>
          <w:p w14:paraId="5E4BCD5C" w14:textId="35B66FF3" w:rsidR="00FE03AE" w:rsidRPr="00FE5AE6" w:rsidRDefault="00FE03AE" w:rsidP="00DC3B4B">
            <w:pPr>
              <w:jc w:val="both"/>
              <w:rPr>
                <w:b/>
                <w:sz w:val="20"/>
                <w:szCs w:val="20"/>
              </w:rPr>
            </w:pPr>
            <w:r w:rsidRPr="00FE5AE6">
              <w:rPr>
                <w:b/>
                <w:sz w:val="20"/>
                <w:szCs w:val="20"/>
              </w:rPr>
              <w:t xml:space="preserve">Izmaiņas uz </w:t>
            </w:r>
            <w:r w:rsidR="00C7082E">
              <w:rPr>
                <w:b/>
                <w:sz w:val="20"/>
                <w:szCs w:val="20"/>
              </w:rPr>
              <w:t>3</w:t>
            </w:r>
            <w:r w:rsidR="007424B5">
              <w:rPr>
                <w:b/>
                <w:sz w:val="20"/>
                <w:szCs w:val="20"/>
              </w:rPr>
              <w:t>1</w:t>
            </w:r>
            <w:r w:rsidR="00C7082E">
              <w:rPr>
                <w:b/>
                <w:sz w:val="20"/>
                <w:szCs w:val="20"/>
              </w:rPr>
              <w:t>.</w:t>
            </w:r>
            <w:r w:rsidR="007424B5">
              <w:rPr>
                <w:b/>
                <w:sz w:val="20"/>
                <w:szCs w:val="20"/>
              </w:rPr>
              <w:t>12</w:t>
            </w:r>
            <w:r w:rsidR="009C76CF">
              <w:rPr>
                <w:b/>
                <w:sz w:val="20"/>
                <w:szCs w:val="20"/>
              </w:rPr>
              <w:t>.202</w:t>
            </w:r>
            <w:r w:rsidR="00383DF2">
              <w:rPr>
                <w:b/>
                <w:sz w:val="20"/>
                <w:szCs w:val="20"/>
              </w:rPr>
              <w:t>1</w:t>
            </w:r>
          </w:p>
        </w:tc>
        <w:tc>
          <w:tcPr>
            <w:tcW w:w="1411" w:type="dxa"/>
          </w:tcPr>
          <w:p w14:paraId="1D1222EF" w14:textId="4C456F28"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 kopā ar izmaiņām</w:t>
            </w:r>
          </w:p>
        </w:tc>
      </w:tr>
      <w:tr w:rsidR="008E141D" w14:paraId="1694088A" w14:textId="77777777" w:rsidTr="00E91016">
        <w:tc>
          <w:tcPr>
            <w:tcW w:w="5382" w:type="dxa"/>
            <w:gridSpan w:val="2"/>
            <w:shd w:val="clear" w:color="auto" w:fill="FFD966" w:themeFill="accent4" w:themeFillTint="99"/>
          </w:tcPr>
          <w:p w14:paraId="436204C0" w14:textId="77777777" w:rsidR="008E141D" w:rsidRPr="00FE5AE6" w:rsidRDefault="008E141D" w:rsidP="008E141D">
            <w:pPr>
              <w:jc w:val="both"/>
              <w:rPr>
                <w:b/>
                <w:sz w:val="20"/>
                <w:szCs w:val="20"/>
              </w:rPr>
            </w:pPr>
            <w:r w:rsidRPr="00FE5AE6">
              <w:rPr>
                <w:b/>
                <w:sz w:val="20"/>
                <w:szCs w:val="20"/>
              </w:rPr>
              <w:t>Izdevumi - kopā</w:t>
            </w:r>
          </w:p>
        </w:tc>
        <w:tc>
          <w:tcPr>
            <w:tcW w:w="1276" w:type="dxa"/>
            <w:shd w:val="clear" w:color="auto" w:fill="FFD966" w:themeFill="accent4" w:themeFillTint="99"/>
          </w:tcPr>
          <w:p w14:paraId="225D02F5" w14:textId="1EA327AB" w:rsidR="008E141D" w:rsidRPr="00517311" w:rsidRDefault="008E141D" w:rsidP="008E141D">
            <w:pPr>
              <w:jc w:val="both"/>
              <w:rPr>
                <w:rFonts w:ascii="TimesNewRoman" w:hAnsi="TimesNewRoman" w:cs="Arial"/>
                <w:b/>
                <w:bCs/>
                <w:sz w:val="20"/>
                <w:szCs w:val="20"/>
              </w:rPr>
            </w:pPr>
            <w:r>
              <w:rPr>
                <w:rFonts w:ascii="TimesNewRoman" w:hAnsi="TimesNewRoman" w:cs="Arial"/>
                <w:b/>
                <w:bCs/>
                <w:sz w:val="20"/>
                <w:szCs w:val="20"/>
              </w:rPr>
              <w:t>5 599 814</w:t>
            </w:r>
          </w:p>
        </w:tc>
        <w:tc>
          <w:tcPr>
            <w:tcW w:w="1275" w:type="dxa"/>
            <w:shd w:val="clear" w:color="auto" w:fill="FFD966" w:themeFill="accent4" w:themeFillTint="99"/>
            <w:vAlign w:val="bottom"/>
          </w:tcPr>
          <w:p w14:paraId="6547363C" w14:textId="36D0813C" w:rsidR="008E141D" w:rsidRPr="008E141D" w:rsidRDefault="008E141D" w:rsidP="008E141D">
            <w:pPr>
              <w:jc w:val="both"/>
              <w:rPr>
                <w:rFonts w:ascii="TimesNewRoman" w:hAnsi="TimesNewRoman" w:cs="Arial"/>
                <w:b/>
                <w:bCs/>
                <w:sz w:val="20"/>
                <w:szCs w:val="20"/>
              </w:rPr>
            </w:pPr>
            <w:r w:rsidRPr="008E141D">
              <w:rPr>
                <w:rFonts w:ascii="TimesNewRoman" w:hAnsi="TimesNewRoman" w:cs="Arial"/>
                <w:b/>
                <w:sz w:val="20"/>
                <w:szCs w:val="20"/>
              </w:rPr>
              <w:t>167 134</w:t>
            </w:r>
          </w:p>
        </w:tc>
        <w:tc>
          <w:tcPr>
            <w:tcW w:w="1411" w:type="dxa"/>
            <w:shd w:val="clear" w:color="auto" w:fill="FFD966" w:themeFill="accent4" w:themeFillTint="99"/>
            <w:vAlign w:val="bottom"/>
          </w:tcPr>
          <w:p w14:paraId="77F895B4" w14:textId="4640ABD3" w:rsidR="008E141D" w:rsidRPr="003E3E08" w:rsidRDefault="008E141D" w:rsidP="008E141D">
            <w:pPr>
              <w:jc w:val="both"/>
              <w:rPr>
                <w:rFonts w:ascii="TimesNewRoman" w:hAnsi="TimesNewRoman" w:cs="Arial"/>
                <w:b/>
                <w:bCs/>
                <w:sz w:val="20"/>
                <w:szCs w:val="20"/>
              </w:rPr>
            </w:pPr>
            <w:r>
              <w:rPr>
                <w:rFonts w:ascii="TimesNewRoman" w:hAnsi="TimesNewRoman" w:cs="Arial"/>
                <w:b/>
                <w:bCs/>
                <w:sz w:val="20"/>
                <w:szCs w:val="20"/>
              </w:rPr>
              <w:t>5 766 948</w:t>
            </w:r>
          </w:p>
        </w:tc>
      </w:tr>
    </w:tbl>
    <w:p w14:paraId="48184A35"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E141D" w14:paraId="58B2F9B7" w14:textId="77777777" w:rsidTr="00E91016">
        <w:tc>
          <w:tcPr>
            <w:tcW w:w="1555" w:type="dxa"/>
            <w:shd w:val="clear" w:color="auto" w:fill="C5E0B3" w:themeFill="accent6" w:themeFillTint="66"/>
          </w:tcPr>
          <w:p w14:paraId="66E3B64F" w14:textId="77777777" w:rsidR="008E141D" w:rsidRDefault="008E141D" w:rsidP="008E141D">
            <w:pPr>
              <w:jc w:val="both"/>
              <w:rPr>
                <w:sz w:val="20"/>
                <w:szCs w:val="20"/>
              </w:rPr>
            </w:pPr>
            <w:r>
              <w:rPr>
                <w:sz w:val="20"/>
                <w:szCs w:val="20"/>
              </w:rPr>
              <w:t>01.00.00</w:t>
            </w:r>
          </w:p>
        </w:tc>
        <w:tc>
          <w:tcPr>
            <w:tcW w:w="3827" w:type="dxa"/>
            <w:shd w:val="clear" w:color="auto" w:fill="C5E0B3" w:themeFill="accent6" w:themeFillTint="66"/>
          </w:tcPr>
          <w:p w14:paraId="48D5D37C" w14:textId="77777777" w:rsidR="008E141D" w:rsidRDefault="008E141D" w:rsidP="008E141D">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4E1F0D45" w14:textId="121DB1F3" w:rsidR="008E141D" w:rsidRPr="00517311" w:rsidRDefault="008E141D" w:rsidP="008E141D">
            <w:pPr>
              <w:jc w:val="both"/>
              <w:rPr>
                <w:rFonts w:ascii="TimesNewRoman" w:hAnsi="TimesNewRoman" w:cs="Arial"/>
                <w:sz w:val="20"/>
                <w:szCs w:val="20"/>
              </w:rPr>
            </w:pPr>
            <w:r>
              <w:rPr>
                <w:rFonts w:ascii="TimesNewRoman" w:hAnsi="TimesNewRoman" w:cs="Arial"/>
                <w:sz w:val="20"/>
                <w:szCs w:val="20"/>
              </w:rPr>
              <w:t>5 599 814</w:t>
            </w:r>
          </w:p>
        </w:tc>
        <w:tc>
          <w:tcPr>
            <w:tcW w:w="1275" w:type="dxa"/>
            <w:shd w:val="clear" w:color="auto" w:fill="C5E0B3" w:themeFill="accent6" w:themeFillTint="66"/>
            <w:vAlign w:val="bottom"/>
          </w:tcPr>
          <w:p w14:paraId="184CE603" w14:textId="7C65FBC8" w:rsidR="008E141D" w:rsidRPr="003E3E08" w:rsidRDefault="008E141D" w:rsidP="008E141D">
            <w:pPr>
              <w:jc w:val="both"/>
              <w:rPr>
                <w:sz w:val="20"/>
                <w:szCs w:val="20"/>
              </w:rPr>
            </w:pPr>
            <w:r>
              <w:rPr>
                <w:rFonts w:ascii="TimesNewRoman" w:hAnsi="TimesNewRoman" w:cs="Arial"/>
                <w:sz w:val="20"/>
                <w:szCs w:val="20"/>
              </w:rPr>
              <w:t>167 134</w:t>
            </w:r>
          </w:p>
        </w:tc>
        <w:tc>
          <w:tcPr>
            <w:tcW w:w="1411" w:type="dxa"/>
            <w:shd w:val="clear" w:color="auto" w:fill="C5E0B3" w:themeFill="accent6" w:themeFillTint="66"/>
            <w:vAlign w:val="bottom"/>
          </w:tcPr>
          <w:p w14:paraId="5920C1AD" w14:textId="0CC37F52" w:rsidR="008E141D" w:rsidRPr="008E141D" w:rsidRDefault="008E141D" w:rsidP="008E141D">
            <w:pPr>
              <w:jc w:val="both"/>
              <w:rPr>
                <w:sz w:val="20"/>
                <w:szCs w:val="20"/>
              </w:rPr>
            </w:pPr>
            <w:r w:rsidRPr="008E141D">
              <w:rPr>
                <w:rFonts w:ascii="TimesNewRoman" w:hAnsi="TimesNewRoman" w:cs="Arial"/>
                <w:bCs/>
                <w:sz w:val="20"/>
                <w:szCs w:val="20"/>
              </w:rPr>
              <w:t>5 766 948</w:t>
            </w:r>
          </w:p>
        </w:tc>
      </w:tr>
    </w:tbl>
    <w:p w14:paraId="6522C296" w14:textId="3B2E27CD" w:rsidR="00CD64D0" w:rsidRDefault="008E141D" w:rsidP="00DC3B4B">
      <w:pPr>
        <w:jc w:val="both"/>
        <w:rPr>
          <w:i/>
          <w:sz w:val="20"/>
          <w:szCs w:val="20"/>
        </w:rPr>
      </w:pPr>
      <w:r>
        <w:rPr>
          <w:noProof/>
          <w:lang w:eastAsia="lv-LV"/>
        </w:rPr>
        <w:drawing>
          <wp:inline distT="0" distB="0" distL="0" distR="0" wp14:anchorId="74B9AF72" wp14:editId="63F2D8BC">
            <wp:extent cx="5939790" cy="1948180"/>
            <wp:effectExtent l="0" t="0" r="3810" b="1397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49" w:type="dxa"/>
        <w:tblInd w:w="-15" w:type="dxa"/>
        <w:tblLook w:val="04A0" w:firstRow="1" w:lastRow="0" w:firstColumn="1" w:lastColumn="0" w:noHBand="0" w:noVBand="1"/>
      </w:tblPr>
      <w:tblGrid>
        <w:gridCol w:w="1560"/>
        <w:gridCol w:w="7789"/>
      </w:tblGrid>
      <w:tr w:rsidR="00F959E5" w:rsidRPr="000D3656" w14:paraId="31F3699B" w14:textId="77777777" w:rsidTr="00517311">
        <w:tc>
          <w:tcPr>
            <w:tcW w:w="1560" w:type="dxa"/>
            <w:tcBorders>
              <w:top w:val="nil"/>
              <w:left w:val="nil"/>
              <w:bottom w:val="nil"/>
              <w:right w:val="nil"/>
            </w:tcBorders>
          </w:tcPr>
          <w:p w14:paraId="216616D9" w14:textId="2F33BA52" w:rsidR="00F959E5" w:rsidRPr="000D3656" w:rsidRDefault="00F959E5" w:rsidP="00DC6600">
            <w:pPr>
              <w:tabs>
                <w:tab w:val="left" w:pos="0"/>
              </w:tabs>
              <w:jc w:val="both"/>
              <w:rPr>
                <w:sz w:val="20"/>
                <w:szCs w:val="20"/>
              </w:rPr>
            </w:pPr>
            <w:r w:rsidRPr="000D3656">
              <w:rPr>
                <w:sz w:val="20"/>
                <w:szCs w:val="20"/>
              </w:rPr>
              <w:t xml:space="preserve">FM </w:t>
            </w:r>
            <w:r w:rsidR="006419CD">
              <w:rPr>
                <w:sz w:val="20"/>
                <w:szCs w:val="20"/>
              </w:rPr>
              <w:t>28.01.2021 rīk.Nr.42</w:t>
            </w:r>
          </w:p>
        </w:tc>
        <w:tc>
          <w:tcPr>
            <w:tcW w:w="7789" w:type="dxa"/>
            <w:tcBorders>
              <w:top w:val="nil"/>
              <w:left w:val="nil"/>
              <w:bottom w:val="nil"/>
              <w:right w:val="nil"/>
            </w:tcBorders>
          </w:tcPr>
          <w:p w14:paraId="6487346F" w14:textId="68E866F5" w:rsidR="00F959E5" w:rsidRPr="00F6194B" w:rsidRDefault="00F959E5" w:rsidP="00DC6600">
            <w:pPr>
              <w:jc w:val="both"/>
              <w:rPr>
                <w:sz w:val="27"/>
                <w:szCs w:val="27"/>
              </w:rPr>
            </w:pPr>
            <w:r>
              <w:rPr>
                <w:sz w:val="20"/>
                <w:szCs w:val="20"/>
              </w:rPr>
              <w:t>90 498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4E393B">
              <w:rPr>
                <w:sz w:val="20"/>
                <w:szCs w:val="20"/>
              </w:rPr>
              <w:t xml:space="preserve">tai skaitā, 86 621 </w:t>
            </w:r>
            <w:proofErr w:type="spellStart"/>
            <w:r w:rsidR="004E393B" w:rsidRPr="004E393B">
              <w:rPr>
                <w:i/>
                <w:sz w:val="20"/>
                <w:szCs w:val="20"/>
              </w:rPr>
              <w:t>euro</w:t>
            </w:r>
            <w:proofErr w:type="spellEnd"/>
            <w:r w:rsidR="004E393B">
              <w:rPr>
                <w:sz w:val="20"/>
                <w:szCs w:val="20"/>
              </w:rPr>
              <w:t xml:space="preserve"> apmērā, </w:t>
            </w:r>
            <w:r w:rsidRPr="00F959E5">
              <w:rPr>
                <w:sz w:val="20"/>
                <w:szCs w:val="20"/>
              </w:rPr>
              <w:t xml:space="preserve">lai nodrošinātu Eiropas Savienības finansēto institūciju stiprināšanas programmu </w:t>
            </w:r>
            <w:proofErr w:type="spellStart"/>
            <w:r w:rsidRPr="00F959E5">
              <w:rPr>
                <w:sz w:val="20"/>
                <w:szCs w:val="20"/>
              </w:rPr>
              <w:t>mērķsadarbības</w:t>
            </w:r>
            <w:proofErr w:type="spellEnd"/>
            <w:r w:rsidRPr="00F959E5">
              <w:rPr>
                <w:sz w:val="20"/>
                <w:szCs w:val="20"/>
              </w:rPr>
              <w:t xml:space="preserve"> (</w:t>
            </w:r>
            <w:proofErr w:type="spellStart"/>
            <w:r w:rsidRPr="00F959E5">
              <w:rPr>
                <w:sz w:val="20"/>
                <w:szCs w:val="20"/>
              </w:rPr>
              <w:t>Twinning</w:t>
            </w:r>
            <w:proofErr w:type="spellEnd"/>
            <w:r w:rsidRPr="00F959E5">
              <w:rPr>
                <w:sz w:val="20"/>
                <w:szCs w:val="20"/>
              </w:rPr>
              <w:t xml:space="preserve">) projekta “Ukrainas valsts regulatīvās iestādes regulēšanas kapacitātes stiprināšana telekomunikāciju nozarē, ar uzsvaru uz piekļuvi tirgum un pakalpojumu kvalitātes uzraudzības sistēmu” īstenošanu </w:t>
            </w:r>
            <w:r w:rsidR="004E393B">
              <w:rPr>
                <w:sz w:val="20"/>
                <w:szCs w:val="20"/>
              </w:rPr>
              <w:t xml:space="preserve">un </w:t>
            </w:r>
            <w:r w:rsidR="004E393B" w:rsidRPr="004E393B">
              <w:rPr>
                <w:sz w:val="20"/>
                <w:szCs w:val="20"/>
              </w:rPr>
              <w:t xml:space="preserve">3 877 </w:t>
            </w:r>
            <w:proofErr w:type="spellStart"/>
            <w:r w:rsidR="004E393B" w:rsidRPr="004E393B">
              <w:rPr>
                <w:i/>
                <w:sz w:val="20"/>
                <w:szCs w:val="20"/>
              </w:rPr>
              <w:t>euro</w:t>
            </w:r>
            <w:proofErr w:type="spellEnd"/>
            <w:r w:rsidR="004E393B" w:rsidRPr="004E393B">
              <w:rPr>
                <w:sz w:val="20"/>
                <w:szCs w:val="20"/>
              </w:rPr>
              <w:t xml:space="preserve"> apmērā, lai nodrošinātu Eiropas Savienības finansēto institūciju stiprināšanas programmu </w:t>
            </w:r>
            <w:proofErr w:type="spellStart"/>
            <w:r w:rsidR="004E393B" w:rsidRPr="004E393B">
              <w:rPr>
                <w:sz w:val="20"/>
                <w:szCs w:val="20"/>
              </w:rPr>
              <w:t>mērķsadarbības</w:t>
            </w:r>
            <w:proofErr w:type="spellEnd"/>
            <w:r w:rsidR="004E393B" w:rsidRPr="004E393B">
              <w:rPr>
                <w:sz w:val="20"/>
                <w:szCs w:val="20"/>
              </w:rPr>
              <w:t xml:space="preserve"> (</w:t>
            </w:r>
            <w:proofErr w:type="spellStart"/>
            <w:r w:rsidR="004E393B" w:rsidRPr="004E393B">
              <w:rPr>
                <w:sz w:val="20"/>
                <w:szCs w:val="20"/>
              </w:rPr>
              <w:t>Twinning</w:t>
            </w:r>
            <w:proofErr w:type="spellEnd"/>
            <w:r w:rsidR="004E393B" w:rsidRPr="004E393B">
              <w:rPr>
                <w:sz w:val="20"/>
                <w:szCs w:val="20"/>
              </w:rPr>
              <w:t>) projekta “Izraēlas regulēšanas kapacitātes stiprināšana telekomunikāciju nozarē ar uzsvaru uz pakalpojumu nodrošināšanu, izmantojot citu operatoru tīklus” īstenošanu</w:t>
            </w:r>
            <w:r w:rsidR="004E393B" w:rsidRPr="00F959E5">
              <w:rPr>
                <w:sz w:val="20"/>
                <w:szCs w:val="20"/>
              </w:rPr>
              <w:t xml:space="preserve"> </w:t>
            </w:r>
            <w:r w:rsidRPr="00F959E5">
              <w:rPr>
                <w:sz w:val="20"/>
                <w:szCs w:val="20"/>
              </w:rPr>
              <w:t>(pašu ieņēmumu atlikumi).</w:t>
            </w:r>
          </w:p>
        </w:tc>
      </w:tr>
      <w:tr w:rsidR="006419CD" w:rsidRPr="000D3656" w14:paraId="73ED5D23" w14:textId="77777777" w:rsidTr="00DC5B8B">
        <w:tc>
          <w:tcPr>
            <w:tcW w:w="1560" w:type="dxa"/>
            <w:tcBorders>
              <w:top w:val="nil"/>
              <w:left w:val="nil"/>
              <w:bottom w:val="nil"/>
              <w:right w:val="nil"/>
            </w:tcBorders>
          </w:tcPr>
          <w:p w14:paraId="273E293B" w14:textId="03C1F45B"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Borders>
              <w:top w:val="nil"/>
              <w:left w:val="nil"/>
              <w:bottom w:val="nil"/>
              <w:right w:val="nil"/>
            </w:tcBorders>
          </w:tcPr>
          <w:p w14:paraId="16C08CFC" w14:textId="2001DEAD" w:rsidR="006419CD" w:rsidRPr="00F6194B" w:rsidRDefault="006419CD" w:rsidP="00DC5B8B">
            <w:pPr>
              <w:jc w:val="both"/>
              <w:rPr>
                <w:sz w:val="27"/>
                <w:szCs w:val="27"/>
              </w:rPr>
            </w:pPr>
            <w:r>
              <w:rPr>
                <w:sz w:val="20"/>
                <w:szCs w:val="20"/>
              </w:rPr>
              <w:t>76 636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9CD">
              <w:rPr>
                <w:sz w:val="20"/>
                <w:szCs w:val="20"/>
              </w:rPr>
              <w:t xml:space="preserve">lai nodrošinātu Eiropas Savienības finansēto institūciju stiprināšanas programmu </w:t>
            </w:r>
            <w:proofErr w:type="spellStart"/>
            <w:r w:rsidRPr="006419CD">
              <w:rPr>
                <w:sz w:val="20"/>
                <w:szCs w:val="20"/>
              </w:rPr>
              <w:t>mērķsadarbības</w:t>
            </w:r>
            <w:proofErr w:type="spellEnd"/>
            <w:r w:rsidRPr="006419CD">
              <w:rPr>
                <w:sz w:val="20"/>
                <w:szCs w:val="20"/>
              </w:rPr>
              <w:t xml:space="preserve"> (</w:t>
            </w:r>
            <w:proofErr w:type="spellStart"/>
            <w:r w:rsidRPr="006419CD">
              <w:rPr>
                <w:sz w:val="20"/>
                <w:szCs w:val="20"/>
              </w:rPr>
              <w:t>Twinning</w:t>
            </w:r>
            <w:proofErr w:type="spellEnd"/>
            <w:r w:rsidRPr="006419CD">
              <w:rPr>
                <w:sz w:val="20"/>
                <w:szCs w:val="20"/>
              </w:rPr>
              <w:t>) projekta “Ukrainas valsts regulatīvās iestādes regulēšanas kapacitātes stiprināšana telekomunikāciju nozarē, ar uzsvaru uz piekļuvi tirgum un pakalpojumu kvalitātes uzraudzības sistēmu” īstenošanu (pašu ieņēmumi).</w:t>
            </w:r>
          </w:p>
        </w:tc>
      </w:tr>
      <w:tr w:rsidR="00CD64D0" w:rsidRPr="00157F7C" w14:paraId="0188CFDC" w14:textId="77777777" w:rsidTr="00517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AF08A9E" w14:textId="77777777" w:rsidR="00CD64D0" w:rsidRPr="00157F7C" w:rsidRDefault="00CD64D0" w:rsidP="00C35A03">
            <w:pPr>
              <w:tabs>
                <w:tab w:val="left" w:pos="0"/>
              </w:tabs>
              <w:jc w:val="both"/>
              <w:rPr>
                <w:sz w:val="20"/>
                <w:szCs w:val="20"/>
              </w:rPr>
            </w:pPr>
          </w:p>
        </w:tc>
        <w:tc>
          <w:tcPr>
            <w:tcW w:w="7789" w:type="dxa"/>
          </w:tcPr>
          <w:p w14:paraId="49028A84" w14:textId="77777777" w:rsidR="00CD64D0" w:rsidRPr="00157F7C" w:rsidRDefault="00CD64D0" w:rsidP="00C35A03">
            <w:pPr>
              <w:tabs>
                <w:tab w:val="left" w:pos="0"/>
              </w:tabs>
              <w:jc w:val="both"/>
              <w:rPr>
                <w:sz w:val="20"/>
                <w:szCs w:val="20"/>
              </w:rPr>
            </w:pPr>
          </w:p>
        </w:tc>
      </w:tr>
      <w:tr w:rsidR="00036B22" w:rsidRPr="00157F7C" w14:paraId="2E1F22C0" w14:textId="77777777" w:rsidTr="00F959E5">
        <w:tc>
          <w:tcPr>
            <w:tcW w:w="1560" w:type="dxa"/>
            <w:tcBorders>
              <w:top w:val="nil"/>
              <w:left w:val="nil"/>
              <w:bottom w:val="nil"/>
              <w:right w:val="nil"/>
            </w:tcBorders>
          </w:tcPr>
          <w:p w14:paraId="789ADF98"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6880BEA8" w14:textId="77777777" w:rsidR="00036B22" w:rsidRPr="00157F7C" w:rsidRDefault="00036B22" w:rsidP="00950569">
            <w:pPr>
              <w:tabs>
                <w:tab w:val="left" w:pos="0"/>
              </w:tabs>
              <w:jc w:val="both"/>
              <w:rPr>
                <w:sz w:val="20"/>
                <w:szCs w:val="20"/>
              </w:rPr>
            </w:pPr>
          </w:p>
        </w:tc>
      </w:tr>
    </w:tbl>
    <w:p w14:paraId="7B84F2EB" w14:textId="77777777" w:rsidR="00CD64D0" w:rsidRDefault="00CD64D0" w:rsidP="00DC3B4B">
      <w:pPr>
        <w:jc w:val="both"/>
        <w:rPr>
          <w:i/>
          <w:sz w:val="20"/>
          <w:szCs w:val="20"/>
        </w:rPr>
      </w:pPr>
    </w:p>
    <w:p w14:paraId="3668130A"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51AF2F3D"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608B008A" w14:textId="77777777" w:rsidTr="00A02602">
        <w:tc>
          <w:tcPr>
            <w:tcW w:w="1584" w:type="dxa"/>
          </w:tcPr>
          <w:p w14:paraId="48B41160" w14:textId="77777777" w:rsidR="00A02602" w:rsidRPr="00FE5AE6" w:rsidRDefault="00A0260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F0B5E07"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3222F754" w14:textId="5913664F"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w:t>
            </w:r>
          </w:p>
        </w:tc>
        <w:tc>
          <w:tcPr>
            <w:tcW w:w="1275" w:type="dxa"/>
          </w:tcPr>
          <w:p w14:paraId="0277219E" w14:textId="22A77AB7" w:rsidR="00A02602" w:rsidRPr="00FE5AE6" w:rsidRDefault="00A02602" w:rsidP="00E34A36">
            <w:pPr>
              <w:jc w:val="both"/>
              <w:rPr>
                <w:b/>
                <w:sz w:val="20"/>
                <w:szCs w:val="20"/>
              </w:rPr>
            </w:pPr>
            <w:r w:rsidRPr="00FE5AE6">
              <w:rPr>
                <w:b/>
                <w:sz w:val="20"/>
                <w:szCs w:val="20"/>
              </w:rPr>
              <w:t xml:space="preserve">Izmaiņas uz </w:t>
            </w:r>
            <w:r w:rsidR="009C76CF">
              <w:rPr>
                <w:b/>
                <w:sz w:val="20"/>
                <w:szCs w:val="20"/>
              </w:rPr>
              <w:t>3</w:t>
            </w:r>
            <w:r w:rsidR="00B93476">
              <w:rPr>
                <w:b/>
                <w:sz w:val="20"/>
                <w:szCs w:val="20"/>
              </w:rPr>
              <w:t>1</w:t>
            </w:r>
            <w:r w:rsidR="00367448">
              <w:rPr>
                <w:b/>
                <w:sz w:val="20"/>
                <w:szCs w:val="20"/>
              </w:rPr>
              <w:t>.</w:t>
            </w:r>
            <w:r w:rsidR="00B93476">
              <w:rPr>
                <w:b/>
                <w:sz w:val="20"/>
                <w:szCs w:val="20"/>
              </w:rPr>
              <w:t>12</w:t>
            </w:r>
            <w:r w:rsidR="009C76CF">
              <w:rPr>
                <w:b/>
                <w:sz w:val="20"/>
                <w:szCs w:val="20"/>
              </w:rPr>
              <w:t>.202</w:t>
            </w:r>
            <w:r w:rsidR="00383DF2">
              <w:rPr>
                <w:b/>
                <w:sz w:val="20"/>
                <w:szCs w:val="20"/>
              </w:rPr>
              <w:t>1</w:t>
            </w:r>
          </w:p>
        </w:tc>
        <w:tc>
          <w:tcPr>
            <w:tcW w:w="1411" w:type="dxa"/>
          </w:tcPr>
          <w:p w14:paraId="2F51648B" w14:textId="7B3191E0"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 kopā ar izmaiņām</w:t>
            </w:r>
          </w:p>
        </w:tc>
      </w:tr>
      <w:tr w:rsidR="00B93476" w14:paraId="69844726" w14:textId="77777777" w:rsidTr="00E91016">
        <w:tc>
          <w:tcPr>
            <w:tcW w:w="5382" w:type="dxa"/>
            <w:gridSpan w:val="2"/>
            <w:shd w:val="clear" w:color="auto" w:fill="FFD966" w:themeFill="accent4" w:themeFillTint="99"/>
          </w:tcPr>
          <w:p w14:paraId="4FA08905" w14:textId="77777777" w:rsidR="00B93476" w:rsidRPr="00FE5AE6" w:rsidRDefault="00B93476" w:rsidP="00B93476">
            <w:pPr>
              <w:jc w:val="both"/>
              <w:rPr>
                <w:b/>
                <w:sz w:val="20"/>
                <w:szCs w:val="20"/>
              </w:rPr>
            </w:pPr>
            <w:r w:rsidRPr="00FE5AE6">
              <w:rPr>
                <w:b/>
                <w:sz w:val="20"/>
                <w:szCs w:val="20"/>
              </w:rPr>
              <w:t>Izdevumi - kopā</w:t>
            </w:r>
          </w:p>
        </w:tc>
        <w:tc>
          <w:tcPr>
            <w:tcW w:w="1276" w:type="dxa"/>
            <w:shd w:val="clear" w:color="auto" w:fill="FFD966" w:themeFill="accent4" w:themeFillTint="99"/>
          </w:tcPr>
          <w:p w14:paraId="5CB56B51" w14:textId="234B6304" w:rsidR="00B93476" w:rsidRPr="007E1222" w:rsidRDefault="00B93476" w:rsidP="00B93476">
            <w:pPr>
              <w:jc w:val="both"/>
              <w:rPr>
                <w:rFonts w:ascii="TimesNewRoman" w:hAnsi="TimesNewRoman" w:cs="Arial"/>
                <w:b/>
                <w:bCs/>
                <w:sz w:val="20"/>
                <w:szCs w:val="20"/>
              </w:rPr>
            </w:pPr>
            <w:r>
              <w:rPr>
                <w:rFonts w:ascii="TimesNewRoman" w:hAnsi="TimesNewRoman" w:cs="Arial"/>
                <w:b/>
                <w:bCs/>
                <w:sz w:val="20"/>
                <w:szCs w:val="20"/>
              </w:rPr>
              <w:t>707 818 122</w:t>
            </w:r>
          </w:p>
        </w:tc>
        <w:tc>
          <w:tcPr>
            <w:tcW w:w="1275" w:type="dxa"/>
            <w:shd w:val="clear" w:color="auto" w:fill="FFD966" w:themeFill="accent4" w:themeFillTint="99"/>
            <w:vAlign w:val="bottom"/>
          </w:tcPr>
          <w:p w14:paraId="36E2EED9" w14:textId="71FB7437" w:rsidR="00B93476" w:rsidRPr="00B93476" w:rsidRDefault="00B93476" w:rsidP="00B93476">
            <w:pPr>
              <w:jc w:val="both"/>
              <w:rPr>
                <w:rFonts w:ascii="TimesNewRoman" w:hAnsi="TimesNewRoman" w:cs="Arial"/>
                <w:b/>
                <w:bCs/>
                <w:sz w:val="20"/>
                <w:szCs w:val="20"/>
              </w:rPr>
            </w:pPr>
            <w:r w:rsidRPr="00B93476">
              <w:rPr>
                <w:rFonts w:ascii="TimesNewRoman" w:hAnsi="TimesNewRoman" w:cs="Arial"/>
                <w:b/>
                <w:bCs/>
                <w:sz w:val="20"/>
                <w:szCs w:val="20"/>
              </w:rPr>
              <w:t>16 798 143</w:t>
            </w:r>
          </w:p>
        </w:tc>
        <w:tc>
          <w:tcPr>
            <w:tcW w:w="1411" w:type="dxa"/>
            <w:shd w:val="clear" w:color="auto" w:fill="FFD966" w:themeFill="accent4" w:themeFillTint="99"/>
            <w:vAlign w:val="bottom"/>
          </w:tcPr>
          <w:p w14:paraId="3AF1CE4E" w14:textId="4D2C6221" w:rsidR="00B93476" w:rsidRPr="006F4230" w:rsidRDefault="00B93476" w:rsidP="00B93476">
            <w:pPr>
              <w:jc w:val="both"/>
              <w:rPr>
                <w:rFonts w:ascii="TimesNewRoman" w:hAnsi="TimesNewRoman" w:cs="Arial"/>
                <w:b/>
                <w:bCs/>
                <w:sz w:val="20"/>
                <w:szCs w:val="20"/>
              </w:rPr>
            </w:pPr>
            <w:r>
              <w:rPr>
                <w:rFonts w:ascii="TimesNewRoman" w:hAnsi="TimesNewRoman" w:cs="Arial"/>
                <w:b/>
                <w:bCs/>
                <w:sz w:val="20"/>
                <w:szCs w:val="20"/>
              </w:rPr>
              <w:t>724 616 265</w:t>
            </w:r>
          </w:p>
        </w:tc>
      </w:tr>
    </w:tbl>
    <w:p w14:paraId="12AA5B38"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388657C8" w14:textId="77777777" w:rsidTr="00691090">
        <w:tc>
          <w:tcPr>
            <w:tcW w:w="1555" w:type="dxa"/>
            <w:shd w:val="clear" w:color="auto" w:fill="C5E0B3" w:themeFill="accent6" w:themeFillTint="66"/>
          </w:tcPr>
          <w:p w14:paraId="2C7A21BA"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646CA0C1"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365FF131" w14:textId="3A8F2B73" w:rsidR="00FE03AE" w:rsidRPr="007E1222" w:rsidRDefault="007E1222" w:rsidP="00DC3B4B">
            <w:pPr>
              <w:jc w:val="both"/>
              <w:rPr>
                <w:rFonts w:ascii="TimesNewRoman" w:hAnsi="TimesNewRoman" w:cs="Arial"/>
                <w:sz w:val="20"/>
                <w:szCs w:val="20"/>
              </w:rPr>
            </w:pPr>
            <w:r>
              <w:rPr>
                <w:rFonts w:ascii="TimesNewRoman" w:hAnsi="TimesNewRoman" w:cs="Arial"/>
                <w:sz w:val="20"/>
                <w:szCs w:val="20"/>
              </w:rPr>
              <w:t>15 691 135</w:t>
            </w:r>
          </w:p>
        </w:tc>
        <w:tc>
          <w:tcPr>
            <w:tcW w:w="1275" w:type="dxa"/>
            <w:shd w:val="clear" w:color="auto" w:fill="C5E0B3" w:themeFill="accent6" w:themeFillTint="66"/>
          </w:tcPr>
          <w:p w14:paraId="19B4BFEB" w14:textId="48A38DA3" w:rsidR="00FE03AE" w:rsidRPr="00DD1F58" w:rsidRDefault="00DD1F58" w:rsidP="00DC3B4B">
            <w:pPr>
              <w:jc w:val="both"/>
              <w:rPr>
                <w:rFonts w:ascii="TimesNewRoman" w:hAnsi="TimesNewRoman" w:cs="Arial"/>
                <w:sz w:val="20"/>
                <w:szCs w:val="20"/>
              </w:rPr>
            </w:pPr>
            <w:r>
              <w:rPr>
                <w:rFonts w:ascii="TimesNewRoman" w:hAnsi="TimesNewRoman" w:cs="Arial"/>
                <w:sz w:val="20"/>
                <w:szCs w:val="20"/>
              </w:rPr>
              <w:t>2 048 750</w:t>
            </w:r>
          </w:p>
        </w:tc>
        <w:tc>
          <w:tcPr>
            <w:tcW w:w="1411" w:type="dxa"/>
            <w:shd w:val="clear" w:color="auto" w:fill="C5E0B3" w:themeFill="accent6" w:themeFillTint="66"/>
          </w:tcPr>
          <w:p w14:paraId="4633490D" w14:textId="75E7CBB0" w:rsidR="00FE03AE" w:rsidRPr="00451346" w:rsidRDefault="00DD1F58" w:rsidP="00DC3B4B">
            <w:pPr>
              <w:jc w:val="both"/>
              <w:rPr>
                <w:rFonts w:ascii="TimesNewRoman" w:hAnsi="TimesNewRoman" w:cs="Arial"/>
                <w:sz w:val="20"/>
                <w:szCs w:val="20"/>
              </w:rPr>
            </w:pPr>
            <w:r>
              <w:rPr>
                <w:rFonts w:ascii="TimesNewRoman" w:hAnsi="TimesNewRoman" w:cs="Arial"/>
                <w:sz w:val="20"/>
                <w:szCs w:val="20"/>
              </w:rPr>
              <w:t>17 739 885</w:t>
            </w:r>
          </w:p>
        </w:tc>
      </w:tr>
    </w:tbl>
    <w:p w14:paraId="3A7BE39B" w14:textId="0D18974B" w:rsidR="007E1222" w:rsidRDefault="00DD1F58" w:rsidP="007E1222">
      <w:pPr>
        <w:jc w:val="both"/>
        <w:rPr>
          <w:i/>
          <w:sz w:val="20"/>
          <w:szCs w:val="20"/>
        </w:rPr>
      </w:pPr>
      <w:r>
        <w:rPr>
          <w:noProof/>
        </w:rPr>
        <w:drawing>
          <wp:inline distT="0" distB="0" distL="0" distR="0" wp14:anchorId="0370D491" wp14:editId="53213892">
            <wp:extent cx="5939790" cy="1909445"/>
            <wp:effectExtent l="0" t="0" r="3810" b="14605"/>
            <wp:docPr id="118" name="Chart 118">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157D8C6F" w14:textId="77777777" w:rsidTr="001B09CD">
        <w:tc>
          <w:tcPr>
            <w:tcW w:w="1570" w:type="dxa"/>
          </w:tcPr>
          <w:p w14:paraId="24A94022" w14:textId="2FB37FAE"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C0E23BC" w14:textId="228F6F8A" w:rsidR="007451B4" w:rsidRPr="00A51878" w:rsidRDefault="007451B4" w:rsidP="007451B4">
            <w:pPr>
              <w:jc w:val="both"/>
              <w:rPr>
                <w:sz w:val="28"/>
                <w:szCs w:val="28"/>
                <w:lang w:eastAsia="lv-LV"/>
              </w:rPr>
            </w:pPr>
            <w:r>
              <w:rPr>
                <w:sz w:val="20"/>
                <w:szCs w:val="20"/>
              </w:rPr>
              <w:t>784 550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51B4">
              <w:rPr>
                <w:sz w:val="20"/>
                <w:szCs w:val="20"/>
              </w:rPr>
              <w:t xml:space="preserve">lai nodrošinātu iestādes darbību, veicot funkciju pārdali starp iestādēm (no Aizsardzības ministrijas budžeta </w:t>
            </w:r>
            <w:proofErr w:type="spellStart"/>
            <w:r w:rsidRPr="007451B4">
              <w:rPr>
                <w:sz w:val="20"/>
                <w:szCs w:val="20"/>
              </w:rPr>
              <w:t>apakšrogrammas</w:t>
            </w:r>
            <w:proofErr w:type="spellEnd"/>
            <w:r w:rsidRPr="007451B4">
              <w:rPr>
                <w:sz w:val="20"/>
                <w:szCs w:val="20"/>
              </w:rPr>
              <w:t xml:space="preserve"> 22.12.00 “Nacionālo bruņoto spēku uzturēšana”).</w:t>
            </w:r>
          </w:p>
        </w:tc>
      </w:tr>
      <w:tr w:rsidR="00B07187" w:rsidRPr="000D3656" w14:paraId="75EF469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B08372" w14:textId="3DCCEB75" w:rsidR="00B07187" w:rsidRPr="000D3656" w:rsidRDefault="00B07187" w:rsidP="00CB7047">
            <w:pPr>
              <w:tabs>
                <w:tab w:val="left" w:pos="0"/>
              </w:tabs>
              <w:jc w:val="both"/>
              <w:rPr>
                <w:sz w:val="20"/>
                <w:szCs w:val="20"/>
              </w:rPr>
            </w:pPr>
            <w:r w:rsidRPr="000D3656">
              <w:rPr>
                <w:sz w:val="20"/>
                <w:szCs w:val="20"/>
              </w:rPr>
              <w:t xml:space="preserve">FM </w:t>
            </w:r>
            <w:r>
              <w:rPr>
                <w:sz w:val="20"/>
                <w:szCs w:val="20"/>
              </w:rPr>
              <w:t>16.09.2021 rīk.Nr.539</w:t>
            </w:r>
          </w:p>
        </w:tc>
        <w:tc>
          <w:tcPr>
            <w:tcW w:w="7796" w:type="dxa"/>
            <w:tcBorders>
              <w:top w:val="nil"/>
              <w:left w:val="nil"/>
              <w:bottom w:val="nil"/>
              <w:right w:val="nil"/>
            </w:tcBorders>
          </w:tcPr>
          <w:p w14:paraId="66AF80DB" w14:textId="3D451130" w:rsidR="00B07187" w:rsidRPr="00A51878" w:rsidRDefault="00B07187" w:rsidP="00CB7047">
            <w:pPr>
              <w:jc w:val="both"/>
              <w:rPr>
                <w:sz w:val="28"/>
                <w:szCs w:val="28"/>
                <w:lang w:eastAsia="lv-LV"/>
              </w:rPr>
            </w:pPr>
            <w:r>
              <w:rPr>
                <w:sz w:val="20"/>
                <w:szCs w:val="20"/>
              </w:rPr>
              <w:t>1 264 200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07187">
              <w:rPr>
                <w:sz w:val="20"/>
                <w:szCs w:val="20"/>
              </w:rPr>
              <w:t>lai veiktu nepieciešamās iegādes</w:t>
            </w:r>
            <w:r w:rsidRPr="007451B4">
              <w:rPr>
                <w:sz w:val="20"/>
                <w:szCs w:val="20"/>
              </w:rPr>
              <w:t xml:space="preserve"> (no Aizsardzības ministrijas budžeta </w:t>
            </w:r>
            <w:r>
              <w:rPr>
                <w:sz w:val="20"/>
                <w:szCs w:val="20"/>
              </w:rPr>
              <w:t>p</w:t>
            </w:r>
            <w:r w:rsidRPr="007451B4">
              <w:rPr>
                <w:sz w:val="20"/>
                <w:szCs w:val="20"/>
              </w:rPr>
              <w:t xml:space="preserve">rogrammas </w:t>
            </w:r>
            <w:r w:rsidRPr="00B07187">
              <w:rPr>
                <w:sz w:val="20"/>
                <w:szCs w:val="20"/>
              </w:rPr>
              <w:t>33.00.00 “Aizsardzības īpašumu pārvaldīšana”</w:t>
            </w:r>
            <w:r w:rsidRPr="007451B4">
              <w:rPr>
                <w:sz w:val="20"/>
                <w:szCs w:val="20"/>
              </w:rPr>
              <w:t>).</w:t>
            </w:r>
          </w:p>
        </w:tc>
      </w:tr>
    </w:tbl>
    <w:p w14:paraId="28342E61"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93476" w14:paraId="12C291EF" w14:textId="77777777" w:rsidTr="00341D3C">
        <w:tc>
          <w:tcPr>
            <w:tcW w:w="1555" w:type="dxa"/>
            <w:shd w:val="clear" w:color="auto" w:fill="C5E0B3" w:themeFill="accent6" w:themeFillTint="66"/>
          </w:tcPr>
          <w:p w14:paraId="35BC878A" w14:textId="77777777" w:rsidR="00B93476" w:rsidRDefault="00B93476" w:rsidP="00B93476">
            <w:pPr>
              <w:jc w:val="both"/>
              <w:rPr>
                <w:sz w:val="20"/>
                <w:szCs w:val="20"/>
              </w:rPr>
            </w:pPr>
            <w:r>
              <w:rPr>
                <w:sz w:val="20"/>
                <w:szCs w:val="20"/>
              </w:rPr>
              <w:t>12.00.00</w:t>
            </w:r>
          </w:p>
        </w:tc>
        <w:tc>
          <w:tcPr>
            <w:tcW w:w="3827" w:type="dxa"/>
            <w:shd w:val="clear" w:color="auto" w:fill="C5E0B3" w:themeFill="accent6" w:themeFillTint="66"/>
          </w:tcPr>
          <w:p w14:paraId="1CA8778D" w14:textId="77777777" w:rsidR="00B93476" w:rsidRDefault="00B93476" w:rsidP="00B93476">
            <w:pPr>
              <w:jc w:val="both"/>
              <w:rPr>
                <w:sz w:val="20"/>
                <w:szCs w:val="20"/>
              </w:rPr>
            </w:pPr>
            <w:r>
              <w:rPr>
                <w:sz w:val="20"/>
                <w:szCs w:val="20"/>
              </w:rPr>
              <w:t>Kara muzejs</w:t>
            </w:r>
          </w:p>
        </w:tc>
        <w:tc>
          <w:tcPr>
            <w:tcW w:w="1276" w:type="dxa"/>
            <w:shd w:val="clear" w:color="auto" w:fill="C5E0B3" w:themeFill="accent6" w:themeFillTint="66"/>
          </w:tcPr>
          <w:p w14:paraId="05FF1B77" w14:textId="6115DE70" w:rsidR="00B93476" w:rsidRPr="007E1222" w:rsidRDefault="00B93476" w:rsidP="00B93476">
            <w:pPr>
              <w:rPr>
                <w:rFonts w:ascii="TimesNewRoman" w:hAnsi="TimesNewRoman" w:cs="Arial"/>
                <w:sz w:val="20"/>
                <w:szCs w:val="20"/>
              </w:rPr>
            </w:pPr>
            <w:r>
              <w:rPr>
                <w:rFonts w:ascii="TimesNewRoman" w:hAnsi="TimesNewRoman" w:cs="Arial"/>
                <w:sz w:val="20"/>
                <w:szCs w:val="20"/>
              </w:rPr>
              <w:t>1 552 059</w:t>
            </w:r>
          </w:p>
        </w:tc>
        <w:tc>
          <w:tcPr>
            <w:tcW w:w="1275" w:type="dxa"/>
            <w:shd w:val="clear" w:color="auto" w:fill="C5E0B3" w:themeFill="accent6" w:themeFillTint="66"/>
            <w:vAlign w:val="bottom"/>
          </w:tcPr>
          <w:p w14:paraId="26CD6366" w14:textId="25D9C041" w:rsidR="00B93476" w:rsidRDefault="00B93476" w:rsidP="00B93476">
            <w:pPr>
              <w:jc w:val="both"/>
              <w:rPr>
                <w:sz w:val="20"/>
                <w:szCs w:val="20"/>
              </w:rPr>
            </w:pPr>
            <w:r>
              <w:rPr>
                <w:rFonts w:ascii="TimesNewRoman" w:hAnsi="TimesNewRoman" w:cs="Arial"/>
                <w:sz w:val="20"/>
                <w:szCs w:val="20"/>
              </w:rPr>
              <w:t>68 803</w:t>
            </w:r>
          </w:p>
        </w:tc>
        <w:tc>
          <w:tcPr>
            <w:tcW w:w="1411" w:type="dxa"/>
            <w:shd w:val="clear" w:color="auto" w:fill="C5E0B3" w:themeFill="accent6" w:themeFillTint="66"/>
            <w:vAlign w:val="bottom"/>
          </w:tcPr>
          <w:p w14:paraId="306AF841" w14:textId="724052D6" w:rsidR="00B93476" w:rsidRPr="00DD1F58" w:rsidRDefault="00B93476" w:rsidP="00B93476">
            <w:pPr>
              <w:jc w:val="both"/>
              <w:rPr>
                <w:rFonts w:ascii="TimesNewRoman" w:hAnsi="TimesNewRoman" w:cs="Arial"/>
                <w:sz w:val="20"/>
                <w:szCs w:val="20"/>
              </w:rPr>
            </w:pPr>
            <w:r>
              <w:rPr>
                <w:rFonts w:ascii="TimesNewRoman" w:hAnsi="TimesNewRoman" w:cs="Arial"/>
                <w:sz w:val="20"/>
                <w:szCs w:val="20"/>
              </w:rPr>
              <w:t>1 620 862</w:t>
            </w:r>
          </w:p>
        </w:tc>
      </w:tr>
    </w:tbl>
    <w:p w14:paraId="78C4F4D1" w14:textId="21D6D216" w:rsidR="007E1222" w:rsidRDefault="00B93476" w:rsidP="007E1222">
      <w:pPr>
        <w:jc w:val="both"/>
        <w:rPr>
          <w:i/>
          <w:sz w:val="20"/>
          <w:szCs w:val="20"/>
        </w:rPr>
      </w:pPr>
      <w:r>
        <w:rPr>
          <w:noProof/>
        </w:rPr>
        <w:drawing>
          <wp:inline distT="0" distB="0" distL="0" distR="0" wp14:anchorId="49464B91" wp14:editId="3C8421B7">
            <wp:extent cx="5939790" cy="1909445"/>
            <wp:effectExtent l="0" t="0" r="3810" b="14605"/>
            <wp:docPr id="302" name="Chart 302">
              <a:extLst xmlns:a="http://schemas.openxmlformats.org/drawingml/2006/main">
                <a:ext uri="{FF2B5EF4-FFF2-40B4-BE49-F238E27FC236}">
                  <a16:creationId xmlns:a16="http://schemas.microsoft.com/office/drawing/2014/main" id="{B7F7E558-C7D9-43D8-ABB6-665CB37F1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C7FC9" w:rsidRPr="000D3656" w14:paraId="570AF6CC" w14:textId="77777777" w:rsidTr="00B93476">
        <w:tc>
          <w:tcPr>
            <w:tcW w:w="1570" w:type="dxa"/>
          </w:tcPr>
          <w:p w14:paraId="45E23BCC" w14:textId="1A663D8B" w:rsidR="005C7FC9" w:rsidRPr="000D3656" w:rsidRDefault="005C7FC9"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131CE85D" w14:textId="4BA12A7F" w:rsidR="005C7FC9" w:rsidRPr="00A51878" w:rsidRDefault="005C7FC9" w:rsidP="00621604">
            <w:pPr>
              <w:jc w:val="both"/>
              <w:rPr>
                <w:sz w:val="28"/>
                <w:szCs w:val="28"/>
                <w:lang w:eastAsia="lv-LV"/>
              </w:rPr>
            </w:pPr>
            <w:r>
              <w:rPr>
                <w:sz w:val="20"/>
                <w:szCs w:val="20"/>
              </w:rPr>
              <w:t>16 758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7FC9">
              <w:rPr>
                <w:sz w:val="20"/>
                <w:szCs w:val="20"/>
              </w:rPr>
              <w:t>lai nodrošinātu Darba likumā noteikto sociālo garantiju izmaksu Kara muzeja darbiniekam (pašu ieņēmumu atlikumi).</w:t>
            </w:r>
          </w:p>
        </w:tc>
      </w:tr>
      <w:tr w:rsidR="0064575E" w:rsidRPr="000D3656" w14:paraId="74D3693C"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37DA6A" w14:textId="18825401" w:rsidR="0064575E" w:rsidRPr="000D3656" w:rsidRDefault="0064575E"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2BC30CEB" w14:textId="7672DF8B" w:rsidR="0064575E" w:rsidRPr="00A51878" w:rsidRDefault="0064575E" w:rsidP="00A37B8A">
            <w:pPr>
              <w:jc w:val="both"/>
              <w:rPr>
                <w:sz w:val="28"/>
                <w:szCs w:val="28"/>
                <w:lang w:eastAsia="lv-LV"/>
              </w:rPr>
            </w:pPr>
            <w:r>
              <w:rPr>
                <w:sz w:val="20"/>
                <w:szCs w:val="20"/>
              </w:rPr>
              <w:t>52 045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E1519" w:rsidRPr="00FE1519">
              <w:rPr>
                <w:sz w:val="20"/>
                <w:szCs w:val="20"/>
              </w:rPr>
              <w:t>lai nodrošinātu plānotās vēsturiskās izstādes “Krasta apsardzes baterija Nr.2” izveidošanu un ar to saistīto uzturēšanas izdevumu segšanu</w:t>
            </w:r>
            <w:r w:rsidRPr="005C7FC9">
              <w:rPr>
                <w:sz w:val="20"/>
                <w:szCs w:val="20"/>
              </w:rPr>
              <w:t xml:space="preserve"> (</w:t>
            </w:r>
            <w:r w:rsidR="00FE1519">
              <w:rPr>
                <w:sz w:val="20"/>
                <w:szCs w:val="20"/>
              </w:rPr>
              <w:t>no Aizsardzības ministrijas budžeta</w:t>
            </w:r>
            <w:r w:rsidR="00FE1519" w:rsidRPr="00FE1519">
              <w:rPr>
                <w:sz w:val="20"/>
                <w:szCs w:val="20"/>
              </w:rPr>
              <w:t xml:space="preserve"> programmas 30.00.00 “Valsts aizsardzības politikas realizācija”</w:t>
            </w:r>
            <w:r w:rsidRPr="005C7FC9">
              <w:rPr>
                <w:sz w:val="20"/>
                <w:szCs w:val="20"/>
              </w:rPr>
              <w:t>).</w:t>
            </w:r>
          </w:p>
        </w:tc>
      </w:tr>
    </w:tbl>
    <w:p w14:paraId="4A4B4D53" w14:textId="77777777" w:rsidR="005C7FC9" w:rsidRDefault="005C7FC9"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635EEDC" w14:textId="77777777" w:rsidTr="00691090">
        <w:tc>
          <w:tcPr>
            <w:tcW w:w="1555" w:type="dxa"/>
            <w:shd w:val="clear" w:color="auto" w:fill="C5E0B3" w:themeFill="accent6" w:themeFillTint="66"/>
          </w:tcPr>
          <w:p w14:paraId="58B8ADB7"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3FED3A4B"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AE22FE8" w14:textId="00868AA5"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201 863 149</w:t>
            </w:r>
          </w:p>
        </w:tc>
        <w:tc>
          <w:tcPr>
            <w:tcW w:w="1275" w:type="dxa"/>
            <w:shd w:val="clear" w:color="auto" w:fill="C5E0B3" w:themeFill="accent6" w:themeFillTint="66"/>
          </w:tcPr>
          <w:p w14:paraId="222DB133" w14:textId="6FF1BAEE" w:rsidR="00903381" w:rsidRPr="00451346" w:rsidRDefault="00B93476" w:rsidP="00DC3B4B">
            <w:pPr>
              <w:jc w:val="both"/>
              <w:rPr>
                <w:rFonts w:ascii="TimesNewRoman" w:hAnsi="TimesNewRoman" w:cs="Arial"/>
                <w:sz w:val="20"/>
                <w:szCs w:val="20"/>
              </w:rPr>
            </w:pPr>
            <w:r>
              <w:rPr>
                <w:rFonts w:ascii="TimesNewRoman" w:hAnsi="TimesNewRoman" w:cs="Arial"/>
                <w:sz w:val="20"/>
                <w:szCs w:val="20"/>
              </w:rPr>
              <w:t>-70 935</w:t>
            </w:r>
          </w:p>
        </w:tc>
        <w:tc>
          <w:tcPr>
            <w:tcW w:w="1411" w:type="dxa"/>
            <w:shd w:val="clear" w:color="auto" w:fill="C5E0B3" w:themeFill="accent6" w:themeFillTint="66"/>
          </w:tcPr>
          <w:p w14:paraId="1A6C423D" w14:textId="527C5977" w:rsidR="00903381" w:rsidRPr="00451346" w:rsidRDefault="00B93476" w:rsidP="001A2A8B">
            <w:pPr>
              <w:jc w:val="both"/>
              <w:rPr>
                <w:rFonts w:ascii="TimesNewRoman" w:hAnsi="TimesNewRoman" w:cs="Arial"/>
                <w:sz w:val="20"/>
                <w:szCs w:val="20"/>
              </w:rPr>
            </w:pPr>
            <w:r>
              <w:rPr>
                <w:rFonts w:ascii="TimesNewRoman" w:hAnsi="TimesNewRoman" w:cs="Arial"/>
                <w:sz w:val="20"/>
                <w:szCs w:val="20"/>
              </w:rPr>
              <w:t>201 792 214</w:t>
            </w:r>
          </w:p>
        </w:tc>
      </w:tr>
    </w:tbl>
    <w:p w14:paraId="6635D54F" w14:textId="3AFD56B9" w:rsidR="007E1222" w:rsidRDefault="00B93476" w:rsidP="007E1222">
      <w:pPr>
        <w:jc w:val="both"/>
        <w:rPr>
          <w:i/>
          <w:sz w:val="20"/>
          <w:szCs w:val="20"/>
        </w:rPr>
      </w:pPr>
      <w:r>
        <w:rPr>
          <w:noProof/>
        </w:rPr>
        <w:lastRenderedPageBreak/>
        <w:drawing>
          <wp:inline distT="0" distB="0" distL="0" distR="0" wp14:anchorId="23F4DC36" wp14:editId="33C5F262">
            <wp:extent cx="5939790" cy="1915795"/>
            <wp:effectExtent l="0" t="0" r="3810" b="8255"/>
            <wp:docPr id="303" name="Chart 303">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51B4" w:rsidRPr="000D3656" w14:paraId="49808DDE" w14:textId="77777777" w:rsidTr="003F42A5">
        <w:tc>
          <w:tcPr>
            <w:tcW w:w="1570" w:type="dxa"/>
          </w:tcPr>
          <w:p w14:paraId="7C9F412D"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049454A9" w14:textId="5C6EE56C" w:rsidR="007451B4" w:rsidRPr="00A51878" w:rsidRDefault="007451B4" w:rsidP="007451B4">
            <w:pPr>
              <w:jc w:val="both"/>
              <w:rPr>
                <w:sz w:val="28"/>
                <w:szCs w:val="28"/>
                <w:lang w:eastAsia="lv-LV"/>
              </w:rPr>
            </w:pPr>
            <w:r>
              <w:rPr>
                <w:sz w:val="20"/>
                <w:szCs w:val="20"/>
              </w:rPr>
              <w:t>286 857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programmai </w:t>
            </w:r>
            <w:r w:rsidRPr="007451B4">
              <w:rPr>
                <w:sz w:val="20"/>
                <w:szCs w:val="20"/>
              </w:rPr>
              <w:t>33.00.00 “Aizsardzības īpašumu pārvaldīšana”.</w:t>
            </w:r>
          </w:p>
        </w:tc>
      </w:tr>
      <w:tr w:rsidR="00F26A5E" w:rsidRPr="000D3656" w14:paraId="47FCB749"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0510B9" w14:textId="54E0C2CC" w:rsidR="00F26A5E" w:rsidRPr="000D3656" w:rsidRDefault="00F26A5E" w:rsidP="00F26A5E">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6B5F7447" w14:textId="6C001B78" w:rsidR="00F26A5E" w:rsidRPr="00A51878" w:rsidRDefault="00F26A5E" w:rsidP="00F26A5E">
            <w:pPr>
              <w:jc w:val="both"/>
              <w:rPr>
                <w:sz w:val="28"/>
                <w:szCs w:val="28"/>
                <w:lang w:eastAsia="lv-LV"/>
              </w:rPr>
            </w:pPr>
            <w:r>
              <w:rPr>
                <w:sz w:val="20"/>
                <w:szCs w:val="20"/>
              </w:rPr>
              <w:t>1 608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ministrijas budžeta programmai 21.00.00 “Kultūras mantojums”.</w:t>
            </w:r>
          </w:p>
        </w:tc>
      </w:tr>
      <w:tr w:rsidR="003F42A5" w:rsidRPr="000D3656" w14:paraId="18A1EB93"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0D48A0" w14:textId="3441BDF0" w:rsidR="003F42A5" w:rsidRPr="000D3656" w:rsidRDefault="003F42A5"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Borders>
              <w:top w:val="nil"/>
              <w:left w:val="nil"/>
              <w:bottom w:val="nil"/>
              <w:right w:val="nil"/>
            </w:tcBorders>
          </w:tcPr>
          <w:p w14:paraId="1BA80A5A" w14:textId="046938CD" w:rsidR="003F42A5" w:rsidRPr="00A51878" w:rsidRDefault="003F42A5" w:rsidP="003F42A5">
            <w:pPr>
              <w:jc w:val="both"/>
              <w:rPr>
                <w:sz w:val="28"/>
                <w:szCs w:val="28"/>
                <w:lang w:eastAsia="lv-LV"/>
              </w:rPr>
            </w:pPr>
            <w:r>
              <w:rPr>
                <w:sz w:val="20"/>
                <w:szCs w:val="20"/>
              </w:rPr>
              <w:t>217 530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42A5">
              <w:rPr>
                <w:sz w:val="20"/>
                <w:szCs w:val="20"/>
              </w:rPr>
              <w:t>lai nodrošinātu norēķinus ar personālu atbilstoši strukturālajam griezumam, ņemot vērā personāla rotācijas un darba uzdevumus (pārdalot no Aizsardzības ministrijas budžeta programmas 97.00.00 “Nozaru vadība un politikas plānošana”).</w:t>
            </w:r>
          </w:p>
        </w:tc>
      </w:tr>
    </w:tbl>
    <w:p w14:paraId="71264382" w14:textId="77777777" w:rsidR="007451B4" w:rsidRDefault="007451B4"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93476" w14:paraId="4C4BD399" w14:textId="77777777" w:rsidTr="00E91016">
        <w:tc>
          <w:tcPr>
            <w:tcW w:w="1555" w:type="dxa"/>
            <w:shd w:val="clear" w:color="auto" w:fill="C5E0B3" w:themeFill="accent6" w:themeFillTint="66"/>
          </w:tcPr>
          <w:p w14:paraId="2183A662" w14:textId="77777777" w:rsidR="00B93476" w:rsidRDefault="00B93476" w:rsidP="00B93476">
            <w:pPr>
              <w:jc w:val="both"/>
              <w:rPr>
                <w:sz w:val="20"/>
                <w:szCs w:val="20"/>
              </w:rPr>
            </w:pPr>
            <w:r>
              <w:rPr>
                <w:sz w:val="20"/>
                <w:szCs w:val="20"/>
              </w:rPr>
              <w:t>22.12.00</w:t>
            </w:r>
          </w:p>
        </w:tc>
        <w:tc>
          <w:tcPr>
            <w:tcW w:w="3827" w:type="dxa"/>
            <w:shd w:val="clear" w:color="auto" w:fill="C5E0B3" w:themeFill="accent6" w:themeFillTint="66"/>
          </w:tcPr>
          <w:p w14:paraId="5292B02D" w14:textId="77777777" w:rsidR="00B93476" w:rsidRDefault="00B93476" w:rsidP="00B93476">
            <w:pPr>
              <w:jc w:val="both"/>
              <w:rPr>
                <w:sz w:val="20"/>
                <w:szCs w:val="20"/>
              </w:rPr>
            </w:pPr>
            <w:r>
              <w:rPr>
                <w:sz w:val="20"/>
                <w:szCs w:val="20"/>
              </w:rPr>
              <w:t>Nacionālo bruņoto spēku uzturēšana</w:t>
            </w:r>
          </w:p>
        </w:tc>
        <w:tc>
          <w:tcPr>
            <w:tcW w:w="1276" w:type="dxa"/>
            <w:shd w:val="clear" w:color="auto" w:fill="C5E0B3" w:themeFill="accent6" w:themeFillTint="66"/>
          </w:tcPr>
          <w:p w14:paraId="607D9F7D" w14:textId="3D8B13EB"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367 098 852</w:t>
            </w:r>
          </w:p>
        </w:tc>
        <w:tc>
          <w:tcPr>
            <w:tcW w:w="1275" w:type="dxa"/>
            <w:shd w:val="clear" w:color="auto" w:fill="C5E0B3" w:themeFill="accent6" w:themeFillTint="66"/>
            <w:vAlign w:val="bottom"/>
          </w:tcPr>
          <w:p w14:paraId="4E5C62E3" w14:textId="1E0F2C14" w:rsidR="00B93476" w:rsidRPr="00DD1F58" w:rsidRDefault="00B93476" w:rsidP="00B93476">
            <w:pPr>
              <w:jc w:val="both"/>
              <w:rPr>
                <w:rFonts w:ascii="TimesNewRoman" w:hAnsi="TimesNewRoman" w:cs="Arial"/>
                <w:sz w:val="20"/>
                <w:szCs w:val="20"/>
              </w:rPr>
            </w:pPr>
            <w:r>
              <w:rPr>
                <w:rFonts w:ascii="TimesNewRoman" w:hAnsi="TimesNewRoman" w:cs="Arial"/>
                <w:sz w:val="20"/>
                <w:szCs w:val="20"/>
              </w:rPr>
              <w:t>5 958 215</w:t>
            </w:r>
          </w:p>
        </w:tc>
        <w:tc>
          <w:tcPr>
            <w:tcW w:w="1411" w:type="dxa"/>
            <w:shd w:val="clear" w:color="auto" w:fill="C5E0B3" w:themeFill="accent6" w:themeFillTint="66"/>
            <w:vAlign w:val="bottom"/>
          </w:tcPr>
          <w:p w14:paraId="494A8E8F" w14:textId="65EB8A99" w:rsidR="00B93476" w:rsidRPr="006F4230" w:rsidRDefault="00B93476" w:rsidP="00B93476">
            <w:pPr>
              <w:jc w:val="both"/>
              <w:rPr>
                <w:rFonts w:ascii="TimesNewRoman" w:hAnsi="TimesNewRoman" w:cs="Arial"/>
                <w:sz w:val="20"/>
                <w:szCs w:val="20"/>
              </w:rPr>
            </w:pPr>
            <w:r>
              <w:rPr>
                <w:rFonts w:ascii="TimesNewRoman" w:hAnsi="TimesNewRoman" w:cs="Arial"/>
                <w:sz w:val="20"/>
                <w:szCs w:val="20"/>
              </w:rPr>
              <w:t>373 057 067</w:t>
            </w:r>
          </w:p>
        </w:tc>
      </w:tr>
    </w:tbl>
    <w:p w14:paraId="140171A5" w14:textId="48CC5656" w:rsidR="001E609C" w:rsidRDefault="00B93476" w:rsidP="00DC3B4B">
      <w:pPr>
        <w:jc w:val="both"/>
        <w:rPr>
          <w:i/>
          <w:sz w:val="20"/>
          <w:szCs w:val="20"/>
        </w:rPr>
      </w:pPr>
      <w:r>
        <w:rPr>
          <w:noProof/>
        </w:rPr>
        <w:drawing>
          <wp:inline distT="0" distB="0" distL="0" distR="0" wp14:anchorId="6218ED71" wp14:editId="4BF05F49">
            <wp:extent cx="5939790" cy="1914525"/>
            <wp:effectExtent l="0" t="0" r="3810" b="9525"/>
            <wp:docPr id="344" name="Chart 34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4547" w:rsidRPr="000D3656" w14:paraId="1B31E585" w14:textId="77777777" w:rsidTr="00BF517A">
        <w:tc>
          <w:tcPr>
            <w:tcW w:w="1570" w:type="dxa"/>
          </w:tcPr>
          <w:p w14:paraId="766F70DB" w14:textId="611B6473" w:rsidR="00B14547" w:rsidRPr="000D3656" w:rsidRDefault="00B14547" w:rsidP="007C4440">
            <w:pPr>
              <w:tabs>
                <w:tab w:val="left" w:pos="0"/>
              </w:tabs>
              <w:jc w:val="both"/>
              <w:rPr>
                <w:sz w:val="20"/>
                <w:szCs w:val="20"/>
              </w:rPr>
            </w:pPr>
            <w:r w:rsidRPr="000D3656">
              <w:rPr>
                <w:sz w:val="20"/>
                <w:szCs w:val="20"/>
              </w:rPr>
              <w:t xml:space="preserve">FM </w:t>
            </w:r>
            <w:r>
              <w:rPr>
                <w:sz w:val="20"/>
                <w:szCs w:val="20"/>
              </w:rPr>
              <w:t>15.02.2021 rīk.Nr.90</w:t>
            </w:r>
          </w:p>
        </w:tc>
        <w:tc>
          <w:tcPr>
            <w:tcW w:w="7796" w:type="dxa"/>
          </w:tcPr>
          <w:p w14:paraId="2C4982F6" w14:textId="7A07FC5A" w:rsidR="00B14547" w:rsidRPr="00A51878" w:rsidRDefault="00B14547" w:rsidP="007C4440">
            <w:pPr>
              <w:jc w:val="both"/>
              <w:rPr>
                <w:sz w:val="28"/>
                <w:szCs w:val="28"/>
                <w:lang w:eastAsia="lv-LV"/>
              </w:rPr>
            </w:pPr>
            <w:r>
              <w:rPr>
                <w:sz w:val="20"/>
                <w:szCs w:val="20"/>
              </w:rPr>
              <w:t>461 147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4547">
              <w:rPr>
                <w:sz w:val="20"/>
                <w:szCs w:val="20"/>
              </w:rPr>
              <w:t>lai segtu izdevumus par ārvalstu sabiedroto karavīru uzturēšanos Latvijas teritorijā un sakaru pakalpojumiem, kā arī nodrošinātu lauku virtuves iegādi karavīru un zemessargu ēdināšanai lauku apstākļos mācību laikā (pašu ieņēmumu atlikumi).</w:t>
            </w:r>
          </w:p>
        </w:tc>
      </w:tr>
      <w:tr w:rsidR="007451B4" w:rsidRPr="000D3656" w14:paraId="1B0C01F0" w14:textId="77777777" w:rsidTr="00BF51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EC3821" w14:textId="77777777" w:rsidR="007451B4" w:rsidRPr="000D3656" w:rsidRDefault="007451B4" w:rsidP="007451B4">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7532058E" w14:textId="22D0FA84" w:rsidR="007451B4" w:rsidRPr="00A51878" w:rsidRDefault="007451B4" w:rsidP="007451B4">
            <w:pPr>
              <w:jc w:val="both"/>
              <w:rPr>
                <w:sz w:val="28"/>
                <w:szCs w:val="28"/>
                <w:lang w:eastAsia="lv-LV"/>
              </w:rPr>
            </w:pPr>
            <w:r>
              <w:rPr>
                <w:sz w:val="20"/>
                <w:szCs w:val="20"/>
              </w:rPr>
              <w:t>229 404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C27852">
              <w:rPr>
                <w:sz w:val="20"/>
                <w:szCs w:val="20"/>
              </w:rPr>
              <w:t xml:space="preserve">ā palielināti izdevumi no programmām </w:t>
            </w:r>
            <w:r w:rsidR="00C27852" w:rsidRPr="00C27852">
              <w:rPr>
                <w:sz w:val="20"/>
                <w:szCs w:val="20"/>
              </w:rPr>
              <w:t>33.00.00 “Aizsardzības īpašumu pārvaldīšana” un 34.00.00 “</w:t>
            </w:r>
            <w:proofErr w:type="spellStart"/>
            <w:r w:rsidR="00C27852" w:rsidRPr="00C27852">
              <w:rPr>
                <w:sz w:val="20"/>
                <w:szCs w:val="20"/>
              </w:rPr>
              <w:t>Jaunsardzes</w:t>
            </w:r>
            <w:proofErr w:type="spellEnd"/>
            <w:r w:rsidR="00C27852" w:rsidRPr="00C27852">
              <w:rPr>
                <w:sz w:val="20"/>
                <w:szCs w:val="20"/>
              </w:rPr>
              <w:t xml:space="preserve"> centrs”, lai varētu veikt p</w:t>
            </w:r>
            <w:r w:rsidR="0079102D">
              <w:rPr>
                <w:sz w:val="20"/>
                <w:szCs w:val="20"/>
              </w:rPr>
              <w:t>ārdali uz programmām</w:t>
            </w:r>
            <w:r w:rsidR="00C27852" w:rsidRPr="00C27852">
              <w:rPr>
                <w:sz w:val="20"/>
                <w:szCs w:val="20"/>
              </w:rPr>
              <w:t xml:space="preserve"> 06.00.00 “Valsts drošības aizsardzība”</w:t>
            </w:r>
            <w:r w:rsidR="0079102D">
              <w:rPr>
                <w:sz w:val="20"/>
                <w:szCs w:val="20"/>
              </w:rPr>
              <w:t xml:space="preserve"> un </w:t>
            </w:r>
            <w:r w:rsidR="0079102D" w:rsidRPr="0079102D">
              <w:rPr>
                <w:sz w:val="20"/>
                <w:szCs w:val="20"/>
              </w:rPr>
              <w:t>28.00.00 “Ģeodēzija un kartogrāfija”.</w:t>
            </w:r>
          </w:p>
        </w:tc>
      </w:tr>
      <w:tr w:rsidR="00A611D0" w:rsidRPr="000D3656" w14:paraId="0FD36384"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95EAC28" w14:textId="60547341" w:rsidR="00A611D0" w:rsidRPr="000D3656" w:rsidRDefault="00A611D0"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4FFF4A54" w14:textId="5819E70E" w:rsidR="00A611D0" w:rsidRPr="00A51878" w:rsidRDefault="00A611D0" w:rsidP="00FA0124">
            <w:pPr>
              <w:jc w:val="both"/>
              <w:rPr>
                <w:sz w:val="28"/>
                <w:szCs w:val="28"/>
                <w:lang w:eastAsia="lv-LV"/>
              </w:rPr>
            </w:pPr>
            <w:r>
              <w:rPr>
                <w:sz w:val="20"/>
                <w:szCs w:val="20"/>
              </w:rPr>
              <w:t>372 364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lai segtu izdevumus par Nacionālo bruņoto spēku Kājinieku skolas ēdināšanas pakalpojumiem militāru mācību laikā un sakaru pakalpojumiem noslēgtā vienotā sakaru pakalpojuma līguma ietvaros, kā arī veiktu centralizētu materiāltehnisko līdzekļu iegādi (no Aizsardzības ministrijas budžeta programmas 34.00.00 “</w:t>
            </w:r>
            <w:proofErr w:type="spellStart"/>
            <w:r w:rsidRPr="00A611D0">
              <w:rPr>
                <w:sz w:val="20"/>
                <w:szCs w:val="20"/>
              </w:rPr>
              <w:t>Jaunsardzes</w:t>
            </w:r>
            <w:proofErr w:type="spellEnd"/>
            <w:r w:rsidRPr="00A611D0">
              <w:rPr>
                <w:sz w:val="20"/>
                <w:szCs w:val="20"/>
              </w:rPr>
              <w:t xml:space="preserve"> centrs”).</w:t>
            </w:r>
          </w:p>
        </w:tc>
      </w:tr>
      <w:tr w:rsidR="00B35F23" w:rsidRPr="000D3656" w14:paraId="127D79CA"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AE7D34" w14:textId="77777777" w:rsidR="00B35F23" w:rsidRPr="000D3656" w:rsidRDefault="00B35F23"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50060869" w14:textId="492DE168" w:rsidR="00B35F23" w:rsidRPr="00A51878" w:rsidRDefault="00B35F23" w:rsidP="00A37B8A">
            <w:pPr>
              <w:jc w:val="both"/>
              <w:rPr>
                <w:sz w:val="28"/>
                <w:szCs w:val="28"/>
                <w:lang w:eastAsia="lv-LV"/>
              </w:rPr>
            </w:pPr>
            <w:r>
              <w:rPr>
                <w:sz w:val="20"/>
                <w:szCs w:val="20"/>
              </w:rPr>
              <w:t>265 780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704869" w:rsidRPr="00704869">
              <w:rPr>
                <w:sz w:val="20"/>
                <w:szCs w:val="20"/>
              </w:rPr>
              <w:t>lai segtu izdevumus par Nacionālo bruņoto spēku Kājinieku skolas ēdināšanas pakalpojumiem jaunsargu mācību laikā un veiktu centralizētu materiāltehnisko līdzekļu iegādi</w:t>
            </w:r>
            <w:r w:rsidR="00704869" w:rsidRPr="005C7FC9">
              <w:rPr>
                <w:sz w:val="20"/>
                <w:szCs w:val="20"/>
              </w:rPr>
              <w:t xml:space="preserve"> </w:t>
            </w:r>
            <w:r w:rsidRPr="005C7FC9">
              <w:rPr>
                <w:sz w:val="20"/>
                <w:szCs w:val="20"/>
              </w:rPr>
              <w:t>(</w:t>
            </w:r>
            <w:r>
              <w:rPr>
                <w:sz w:val="20"/>
                <w:szCs w:val="20"/>
              </w:rPr>
              <w:t>no Aizsardzības ministrijas budžeta</w:t>
            </w:r>
            <w:r w:rsidRPr="00FE1519">
              <w:rPr>
                <w:sz w:val="20"/>
                <w:szCs w:val="20"/>
              </w:rPr>
              <w:t xml:space="preserve"> programmas </w:t>
            </w:r>
            <w:r w:rsidR="00704869" w:rsidRPr="00704869">
              <w:rPr>
                <w:sz w:val="20"/>
                <w:szCs w:val="20"/>
              </w:rPr>
              <w:t>34.00.00 “</w:t>
            </w:r>
            <w:proofErr w:type="spellStart"/>
            <w:r w:rsidR="00704869" w:rsidRPr="00704869">
              <w:rPr>
                <w:sz w:val="20"/>
                <w:szCs w:val="20"/>
              </w:rPr>
              <w:t>Jaunsardzes</w:t>
            </w:r>
            <w:proofErr w:type="spellEnd"/>
            <w:r w:rsidR="00704869" w:rsidRPr="00704869">
              <w:rPr>
                <w:sz w:val="20"/>
                <w:szCs w:val="20"/>
              </w:rPr>
              <w:t xml:space="preserve"> centrs”</w:t>
            </w:r>
            <w:r w:rsidRPr="005C7FC9">
              <w:rPr>
                <w:sz w:val="20"/>
                <w:szCs w:val="20"/>
              </w:rPr>
              <w:t>).</w:t>
            </w:r>
          </w:p>
        </w:tc>
      </w:tr>
      <w:tr w:rsidR="00D80FA8" w:rsidRPr="000D3656" w14:paraId="14D4A2A0"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25C208" w14:textId="211E6A39" w:rsidR="00D80FA8" w:rsidRPr="000D3656" w:rsidRDefault="00D80FA8"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06917225" w14:textId="2A24362B" w:rsidR="00D80FA8" w:rsidRPr="00A51878" w:rsidRDefault="00D80FA8" w:rsidP="00381674">
            <w:pPr>
              <w:jc w:val="both"/>
              <w:rPr>
                <w:sz w:val="28"/>
                <w:szCs w:val="28"/>
                <w:lang w:eastAsia="lv-LV"/>
              </w:rPr>
            </w:pPr>
            <w:r>
              <w:rPr>
                <w:sz w:val="20"/>
                <w:szCs w:val="20"/>
              </w:rPr>
              <w:t>4 628 745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80FA8">
              <w:rPr>
                <w:sz w:val="20"/>
                <w:szCs w:val="20"/>
              </w:rPr>
              <w:t>lai nodrošinātu Nacionālo bruņoto spēku vienību plānoto iegāžu izdevumu segšanu un līgumu izpildi vienas budžeta programmas ietvaros</w:t>
            </w:r>
            <w:r w:rsidRPr="005C7FC9">
              <w:rPr>
                <w:sz w:val="20"/>
                <w:szCs w:val="20"/>
              </w:rPr>
              <w:t xml:space="preserve"> (</w:t>
            </w:r>
            <w:r>
              <w:rPr>
                <w:sz w:val="20"/>
                <w:szCs w:val="20"/>
              </w:rPr>
              <w:t>no Aizsardzības ministrijas budžeta</w:t>
            </w:r>
            <w:r w:rsidRPr="00FE1519">
              <w:rPr>
                <w:sz w:val="20"/>
                <w:szCs w:val="20"/>
              </w:rPr>
              <w:t xml:space="preserve"> programmas </w:t>
            </w:r>
            <w:r w:rsidRPr="00D80FA8">
              <w:rPr>
                <w:sz w:val="20"/>
                <w:szCs w:val="20"/>
              </w:rPr>
              <w:t>33.00.00 “Aizsardzības īpašumu pārvaldīšana”</w:t>
            </w:r>
            <w:r w:rsidRPr="005C7FC9">
              <w:rPr>
                <w:sz w:val="20"/>
                <w:szCs w:val="20"/>
              </w:rPr>
              <w:t>).</w:t>
            </w:r>
          </w:p>
        </w:tc>
      </w:tr>
      <w:tr w:rsidR="00BF517A" w:rsidRPr="000D3656" w14:paraId="369379F0"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43D8DA0" w14:textId="1F233C0E" w:rsidR="00BF517A" w:rsidRPr="000D3656" w:rsidRDefault="00BF517A"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586F0805" w14:textId="472033F1" w:rsidR="00BF517A" w:rsidRPr="00A51878" w:rsidRDefault="00BF517A" w:rsidP="00E07E97">
            <w:pPr>
              <w:jc w:val="both"/>
              <w:rPr>
                <w:sz w:val="28"/>
                <w:szCs w:val="28"/>
                <w:lang w:eastAsia="lv-LV"/>
              </w:rPr>
            </w:pPr>
            <w:r>
              <w:rPr>
                <w:sz w:val="20"/>
                <w:szCs w:val="20"/>
              </w:rPr>
              <w:t>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517A">
              <w:rPr>
                <w:sz w:val="20"/>
                <w:szCs w:val="20"/>
              </w:rPr>
              <w:t>lai segtu izdevumus par Nacionālo bruņoto spēku Kājinieku skolas ēdināšanas pakalpojumiem jaunsargu mācību laikā</w:t>
            </w:r>
            <w:r w:rsidRPr="005C7FC9">
              <w:rPr>
                <w:sz w:val="20"/>
                <w:szCs w:val="20"/>
              </w:rPr>
              <w:t xml:space="preserve"> (</w:t>
            </w:r>
            <w:r>
              <w:rPr>
                <w:sz w:val="20"/>
                <w:szCs w:val="20"/>
              </w:rPr>
              <w:t>no Aizsardzības ministrijas budžeta</w:t>
            </w:r>
            <w:r w:rsidRPr="00FE1519">
              <w:rPr>
                <w:sz w:val="20"/>
                <w:szCs w:val="20"/>
              </w:rPr>
              <w:t xml:space="preserve"> programmas </w:t>
            </w:r>
            <w:r w:rsidRPr="00BF517A">
              <w:rPr>
                <w:sz w:val="20"/>
                <w:szCs w:val="20"/>
              </w:rPr>
              <w:t>34.00.00 “</w:t>
            </w:r>
            <w:proofErr w:type="spellStart"/>
            <w:r w:rsidRPr="00BF517A">
              <w:rPr>
                <w:sz w:val="20"/>
                <w:szCs w:val="20"/>
              </w:rPr>
              <w:t>Jaunsardzes</w:t>
            </w:r>
            <w:proofErr w:type="spellEnd"/>
            <w:r w:rsidRPr="00BF517A">
              <w:rPr>
                <w:sz w:val="20"/>
                <w:szCs w:val="20"/>
              </w:rPr>
              <w:t xml:space="preserve"> centrs”</w:t>
            </w:r>
            <w:r w:rsidRPr="005C7FC9">
              <w:rPr>
                <w:sz w:val="20"/>
                <w:szCs w:val="20"/>
              </w:rPr>
              <w:t>).</w:t>
            </w:r>
          </w:p>
        </w:tc>
      </w:tr>
    </w:tbl>
    <w:p w14:paraId="6139AB6A"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93476" w14:paraId="3A7E2485" w14:textId="77777777" w:rsidTr="00C33155">
        <w:tc>
          <w:tcPr>
            <w:tcW w:w="1555" w:type="dxa"/>
            <w:shd w:val="clear" w:color="auto" w:fill="C5E0B3" w:themeFill="accent6" w:themeFillTint="66"/>
          </w:tcPr>
          <w:p w14:paraId="7C71FD36" w14:textId="77777777" w:rsidR="00B93476" w:rsidRDefault="00B93476" w:rsidP="00B93476">
            <w:pPr>
              <w:jc w:val="both"/>
              <w:rPr>
                <w:sz w:val="20"/>
                <w:szCs w:val="20"/>
              </w:rPr>
            </w:pPr>
            <w:r>
              <w:rPr>
                <w:sz w:val="20"/>
                <w:szCs w:val="20"/>
              </w:rPr>
              <w:t>28.00.00</w:t>
            </w:r>
          </w:p>
        </w:tc>
        <w:tc>
          <w:tcPr>
            <w:tcW w:w="3827" w:type="dxa"/>
            <w:shd w:val="clear" w:color="auto" w:fill="C5E0B3" w:themeFill="accent6" w:themeFillTint="66"/>
          </w:tcPr>
          <w:p w14:paraId="3C0BFC8D" w14:textId="77777777" w:rsidR="00B93476" w:rsidRDefault="00B93476" w:rsidP="00B93476">
            <w:pPr>
              <w:jc w:val="both"/>
              <w:rPr>
                <w:sz w:val="20"/>
                <w:szCs w:val="20"/>
              </w:rPr>
            </w:pPr>
            <w:r w:rsidRPr="00903381">
              <w:rPr>
                <w:sz w:val="20"/>
                <w:szCs w:val="20"/>
              </w:rPr>
              <w:t>Ģeodēzija un kartogrāfija</w:t>
            </w:r>
          </w:p>
        </w:tc>
        <w:tc>
          <w:tcPr>
            <w:tcW w:w="1276" w:type="dxa"/>
            <w:shd w:val="clear" w:color="auto" w:fill="C5E0B3" w:themeFill="accent6" w:themeFillTint="66"/>
          </w:tcPr>
          <w:p w14:paraId="32E4717C" w14:textId="4FE45422"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7 279 414</w:t>
            </w:r>
          </w:p>
        </w:tc>
        <w:tc>
          <w:tcPr>
            <w:tcW w:w="1275" w:type="dxa"/>
            <w:shd w:val="clear" w:color="auto" w:fill="C5E0B3" w:themeFill="accent6" w:themeFillTint="66"/>
            <w:vAlign w:val="bottom"/>
          </w:tcPr>
          <w:p w14:paraId="00E267BC" w14:textId="1A898730" w:rsidR="00B93476" w:rsidRPr="006F4230" w:rsidRDefault="00B93476" w:rsidP="00B93476">
            <w:pPr>
              <w:jc w:val="both"/>
              <w:rPr>
                <w:rFonts w:ascii="TimesNewRoman" w:hAnsi="TimesNewRoman" w:cs="Arial"/>
                <w:bCs/>
                <w:sz w:val="20"/>
                <w:szCs w:val="20"/>
              </w:rPr>
            </w:pPr>
            <w:r>
              <w:rPr>
                <w:rFonts w:ascii="TimesNewRoman" w:hAnsi="TimesNewRoman" w:cs="Arial"/>
                <w:sz w:val="20"/>
                <w:szCs w:val="20"/>
              </w:rPr>
              <w:t>-23 349</w:t>
            </w:r>
          </w:p>
        </w:tc>
        <w:tc>
          <w:tcPr>
            <w:tcW w:w="1411" w:type="dxa"/>
            <w:shd w:val="clear" w:color="auto" w:fill="C5E0B3" w:themeFill="accent6" w:themeFillTint="66"/>
            <w:vAlign w:val="bottom"/>
          </w:tcPr>
          <w:p w14:paraId="08B247EE" w14:textId="38B27F0A" w:rsidR="00B93476" w:rsidRPr="006F4230" w:rsidRDefault="00B93476" w:rsidP="00B93476">
            <w:pPr>
              <w:jc w:val="both"/>
              <w:rPr>
                <w:rFonts w:ascii="TimesNewRoman" w:hAnsi="TimesNewRoman" w:cs="Arial"/>
                <w:sz w:val="20"/>
                <w:szCs w:val="20"/>
              </w:rPr>
            </w:pPr>
            <w:r>
              <w:rPr>
                <w:rFonts w:ascii="TimesNewRoman" w:hAnsi="TimesNewRoman" w:cs="Arial"/>
                <w:sz w:val="20"/>
                <w:szCs w:val="20"/>
              </w:rPr>
              <w:t>7 256 065</w:t>
            </w:r>
          </w:p>
        </w:tc>
      </w:tr>
    </w:tbl>
    <w:p w14:paraId="576A5CE1" w14:textId="5850912B" w:rsidR="00917817" w:rsidRDefault="00B93476" w:rsidP="00DC3B4B">
      <w:pPr>
        <w:jc w:val="both"/>
        <w:rPr>
          <w:i/>
          <w:sz w:val="20"/>
          <w:szCs w:val="20"/>
        </w:rPr>
      </w:pPr>
      <w:r>
        <w:rPr>
          <w:noProof/>
        </w:rPr>
        <w:lastRenderedPageBreak/>
        <w:drawing>
          <wp:inline distT="0" distB="0" distL="0" distR="0" wp14:anchorId="25DDF65D" wp14:editId="5F844A82">
            <wp:extent cx="5939790" cy="1915795"/>
            <wp:effectExtent l="0" t="0" r="3810" b="8255"/>
            <wp:docPr id="345" name="Chart 345">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852" w:rsidRPr="000D3656" w14:paraId="060BD398" w14:textId="77777777" w:rsidTr="00B93476">
        <w:tc>
          <w:tcPr>
            <w:tcW w:w="1570" w:type="dxa"/>
          </w:tcPr>
          <w:p w14:paraId="5610D286" w14:textId="77777777" w:rsidR="00C27852" w:rsidRPr="000D3656" w:rsidRDefault="00C27852"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5E693B11" w14:textId="713DF27A" w:rsidR="00C27852" w:rsidRPr="00A51878" w:rsidRDefault="00C27852" w:rsidP="00DC5B8B">
            <w:pPr>
              <w:jc w:val="both"/>
              <w:rPr>
                <w:sz w:val="28"/>
                <w:szCs w:val="28"/>
                <w:lang w:eastAsia="lv-LV"/>
              </w:rPr>
            </w:pPr>
            <w:r>
              <w:rPr>
                <w:sz w:val="20"/>
                <w:szCs w:val="20"/>
              </w:rPr>
              <w:t>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79102D">
              <w:rPr>
                <w:sz w:val="20"/>
                <w:szCs w:val="20"/>
              </w:rPr>
              <w:t>,</w:t>
            </w:r>
            <w:r>
              <w:rPr>
                <w:sz w:val="20"/>
                <w:szCs w:val="20"/>
              </w:rPr>
              <w:t xml:space="preserve"> </w:t>
            </w:r>
            <w:r w:rsidR="0079102D" w:rsidRPr="0079102D">
              <w:rPr>
                <w:sz w:val="20"/>
                <w:szCs w:val="20"/>
              </w:rPr>
              <w:t>lai segtu izdevumus par plānotajiem iespieddarbiem, nodrošinot vienotu stilistisku iespieddarbu pieeju visiem darbam nepieciešamajiem materiāliem (no Aizsardzības ministrijas budžeta apakšprogrammas 22.12.00 “Nacionālo bruņoto spēku uzturēšana”).</w:t>
            </w:r>
          </w:p>
        </w:tc>
      </w:tr>
      <w:tr w:rsidR="00C53CE2" w:rsidRPr="000D3656" w14:paraId="506864B4"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409A335" w14:textId="77777777" w:rsidR="00C53CE2" w:rsidRPr="000D3656" w:rsidRDefault="00C53CE2"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60C71473" w14:textId="08BAE1F3" w:rsidR="00C53CE2" w:rsidRPr="0024696F" w:rsidRDefault="00C53CE2" w:rsidP="00E07E97">
            <w:pPr>
              <w:pStyle w:val="CommentText"/>
              <w:rPr>
                <w:sz w:val="28"/>
                <w:szCs w:val="28"/>
              </w:rPr>
            </w:pPr>
            <w:r>
              <w:t>28 900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w:t>
            </w:r>
            <w:r w:rsidR="00091A8A" w:rsidRPr="00091A8A">
              <w:t>ai</w:t>
            </w:r>
            <w:r w:rsidRPr="00091A8A">
              <w:t xml:space="preserve"> 02.00.00 "Līdzekļi neparedzētiem gadījumiem".</w:t>
            </w:r>
          </w:p>
        </w:tc>
      </w:tr>
    </w:tbl>
    <w:p w14:paraId="1A999252" w14:textId="77777777" w:rsidR="00C27852" w:rsidRDefault="00C278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93476" w14:paraId="657380A3" w14:textId="77777777" w:rsidTr="00C96BC4">
        <w:tc>
          <w:tcPr>
            <w:tcW w:w="1555" w:type="dxa"/>
            <w:shd w:val="clear" w:color="auto" w:fill="C5E0B3" w:themeFill="accent6" w:themeFillTint="66"/>
          </w:tcPr>
          <w:p w14:paraId="267A05E5" w14:textId="77777777" w:rsidR="00B93476" w:rsidRDefault="00B93476" w:rsidP="00B93476">
            <w:pPr>
              <w:jc w:val="both"/>
              <w:rPr>
                <w:sz w:val="20"/>
                <w:szCs w:val="20"/>
              </w:rPr>
            </w:pPr>
            <w:r>
              <w:rPr>
                <w:sz w:val="20"/>
                <w:szCs w:val="20"/>
              </w:rPr>
              <w:t>30.00.00</w:t>
            </w:r>
          </w:p>
        </w:tc>
        <w:tc>
          <w:tcPr>
            <w:tcW w:w="3827" w:type="dxa"/>
            <w:shd w:val="clear" w:color="auto" w:fill="C5E0B3" w:themeFill="accent6" w:themeFillTint="66"/>
          </w:tcPr>
          <w:p w14:paraId="3240FA15" w14:textId="77777777" w:rsidR="00B93476" w:rsidRDefault="00B93476" w:rsidP="00B93476">
            <w:pPr>
              <w:jc w:val="both"/>
              <w:rPr>
                <w:sz w:val="20"/>
                <w:szCs w:val="20"/>
              </w:rPr>
            </w:pPr>
            <w:r>
              <w:rPr>
                <w:sz w:val="20"/>
                <w:szCs w:val="20"/>
              </w:rPr>
              <w:t>Valsts aizsardzības politikas realizācija</w:t>
            </w:r>
          </w:p>
        </w:tc>
        <w:tc>
          <w:tcPr>
            <w:tcW w:w="1276" w:type="dxa"/>
            <w:shd w:val="clear" w:color="auto" w:fill="C5E0B3" w:themeFill="accent6" w:themeFillTint="66"/>
          </w:tcPr>
          <w:p w14:paraId="01C6D3F2" w14:textId="59F1B2DF"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13 168 115</w:t>
            </w:r>
          </w:p>
        </w:tc>
        <w:tc>
          <w:tcPr>
            <w:tcW w:w="1275" w:type="dxa"/>
            <w:shd w:val="clear" w:color="auto" w:fill="C5E0B3" w:themeFill="accent6" w:themeFillTint="66"/>
            <w:vAlign w:val="bottom"/>
          </w:tcPr>
          <w:p w14:paraId="43BD95FF" w14:textId="4B79CB28" w:rsidR="00B93476" w:rsidRDefault="00B93476" w:rsidP="00B93476">
            <w:pPr>
              <w:jc w:val="both"/>
              <w:rPr>
                <w:sz w:val="20"/>
                <w:szCs w:val="20"/>
              </w:rPr>
            </w:pPr>
            <w:r>
              <w:rPr>
                <w:rFonts w:ascii="TimesNewRoman" w:hAnsi="TimesNewRoman" w:cs="Arial"/>
                <w:sz w:val="20"/>
                <w:szCs w:val="20"/>
              </w:rPr>
              <w:t>-242 898</w:t>
            </w:r>
          </w:p>
        </w:tc>
        <w:tc>
          <w:tcPr>
            <w:tcW w:w="1411" w:type="dxa"/>
            <w:shd w:val="clear" w:color="auto" w:fill="C5E0B3" w:themeFill="accent6" w:themeFillTint="66"/>
            <w:vAlign w:val="bottom"/>
          </w:tcPr>
          <w:p w14:paraId="5B30427C" w14:textId="168121DD" w:rsidR="00B93476" w:rsidRDefault="00B93476" w:rsidP="00B93476">
            <w:pPr>
              <w:jc w:val="both"/>
              <w:rPr>
                <w:sz w:val="20"/>
                <w:szCs w:val="20"/>
              </w:rPr>
            </w:pPr>
            <w:r>
              <w:rPr>
                <w:rFonts w:ascii="TimesNewRoman" w:hAnsi="TimesNewRoman" w:cs="Arial"/>
                <w:sz w:val="20"/>
                <w:szCs w:val="20"/>
              </w:rPr>
              <w:t>12 925 217</w:t>
            </w:r>
          </w:p>
        </w:tc>
      </w:tr>
    </w:tbl>
    <w:p w14:paraId="17FA26B6" w14:textId="31A88571" w:rsidR="007E1222" w:rsidRDefault="00B93476" w:rsidP="007E1222">
      <w:pPr>
        <w:jc w:val="both"/>
        <w:rPr>
          <w:i/>
          <w:sz w:val="20"/>
          <w:szCs w:val="20"/>
        </w:rPr>
      </w:pPr>
      <w:r>
        <w:rPr>
          <w:noProof/>
        </w:rPr>
        <w:drawing>
          <wp:inline distT="0" distB="0" distL="0" distR="0" wp14:anchorId="291402BD" wp14:editId="712B5901">
            <wp:extent cx="5939790" cy="1915795"/>
            <wp:effectExtent l="0" t="0" r="3810" b="8255"/>
            <wp:docPr id="347" name="Chart 347">
              <a:extLst xmlns:a="http://schemas.openxmlformats.org/drawingml/2006/main">
                <a:ext uri="{FF2B5EF4-FFF2-40B4-BE49-F238E27FC236}">
                  <a16:creationId xmlns:a16="http://schemas.microsoft.com/office/drawing/2014/main" id="{264A3E00-DD46-4409-BE42-F3D00A804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A4C80" w:rsidRPr="000D3656" w14:paraId="6FC48C87" w14:textId="77777777" w:rsidTr="00B93476">
        <w:tc>
          <w:tcPr>
            <w:tcW w:w="1570" w:type="dxa"/>
          </w:tcPr>
          <w:p w14:paraId="46849DBA" w14:textId="77777777" w:rsidR="003A4C80" w:rsidRPr="000D3656" w:rsidRDefault="003A4C80"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68A3D238" w14:textId="423947AF" w:rsidR="003A4C80" w:rsidRPr="00A51878" w:rsidRDefault="003A4C80" w:rsidP="00A37B8A">
            <w:pPr>
              <w:jc w:val="both"/>
              <w:rPr>
                <w:sz w:val="28"/>
                <w:szCs w:val="28"/>
                <w:lang w:eastAsia="lv-LV"/>
              </w:rPr>
            </w:pPr>
            <w:r>
              <w:rPr>
                <w:sz w:val="20"/>
                <w:szCs w:val="20"/>
              </w:rPr>
              <w:t>55 045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ministrijas budžeta</w:t>
            </w:r>
            <w:r w:rsidRPr="00FE1519">
              <w:rPr>
                <w:sz w:val="20"/>
                <w:szCs w:val="20"/>
              </w:rPr>
              <w:t xml:space="preserve"> programma</w:t>
            </w:r>
            <w:r>
              <w:rPr>
                <w:sz w:val="20"/>
                <w:szCs w:val="20"/>
              </w:rPr>
              <w:t>i</w:t>
            </w:r>
            <w:r w:rsidRPr="00FE1519">
              <w:rPr>
                <w:sz w:val="20"/>
                <w:szCs w:val="20"/>
              </w:rPr>
              <w:t xml:space="preserve"> </w:t>
            </w:r>
            <w:r w:rsidRPr="003A4C80">
              <w:rPr>
                <w:sz w:val="20"/>
                <w:szCs w:val="20"/>
              </w:rPr>
              <w:t>12.00.00 “Kara muzejs”.</w:t>
            </w:r>
          </w:p>
        </w:tc>
      </w:tr>
      <w:tr w:rsidR="00091A8A" w:rsidRPr="000D3656" w14:paraId="304C5B00" w14:textId="77777777" w:rsidTr="00B93476">
        <w:trPr>
          <w:trHeight w:val="148"/>
        </w:trPr>
        <w:tc>
          <w:tcPr>
            <w:tcW w:w="1570" w:type="dxa"/>
          </w:tcPr>
          <w:p w14:paraId="0390B7BB"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61E52F16" w14:textId="01743AE6" w:rsidR="00091A8A" w:rsidRPr="0024696F" w:rsidRDefault="00091A8A" w:rsidP="00E07E97">
            <w:pPr>
              <w:pStyle w:val="CommentText"/>
              <w:rPr>
                <w:sz w:val="28"/>
                <w:szCs w:val="28"/>
              </w:rPr>
            </w:pPr>
            <w:r>
              <w:t>190 853</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35A999F8" w14:textId="77777777" w:rsidR="003A4C80" w:rsidRDefault="003A4C80" w:rsidP="007E122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3B52B54B" w14:textId="77777777" w:rsidTr="00205059">
        <w:tc>
          <w:tcPr>
            <w:tcW w:w="1555" w:type="dxa"/>
            <w:shd w:val="clear" w:color="auto" w:fill="C5E0B3" w:themeFill="accent6" w:themeFillTint="66"/>
          </w:tcPr>
          <w:p w14:paraId="017E5FD3"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682EC252"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64E1A51F" w14:textId="28E3DA5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16 269 120</w:t>
            </w:r>
          </w:p>
        </w:tc>
        <w:tc>
          <w:tcPr>
            <w:tcW w:w="1275" w:type="dxa"/>
            <w:shd w:val="clear" w:color="auto" w:fill="C5E0B3" w:themeFill="accent6" w:themeFillTint="66"/>
          </w:tcPr>
          <w:p w14:paraId="3F8879B1" w14:textId="68C369B3" w:rsidR="00D77AD1" w:rsidRDefault="00451346" w:rsidP="00DC3B4B">
            <w:pPr>
              <w:jc w:val="both"/>
              <w:rPr>
                <w:sz w:val="20"/>
                <w:szCs w:val="20"/>
              </w:rPr>
            </w:pPr>
            <w:r>
              <w:rPr>
                <w:sz w:val="20"/>
                <w:szCs w:val="20"/>
              </w:rPr>
              <w:t>0</w:t>
            </w:r>
          </w:p>
        </w:tc>
        <w:tc>
          <w:tcPr>
            <w:tcW w:w="1411" w:type="dxa"/>
            <w:shd w:val="clear" w:color="auto" w:fill="C5E0B3" w:themeFill="accent6" w:themeFillTint="66"/>
          </w:tcPr>
          <w:p w14:paraId="71B15690" w14:textId="249DCE13" w:rsidR="00D77AD1" w:rsidRDefault="007E1222" w:rsidP="00DC3B4B">
            <w:pPr>
              <w:jc w:val="both"/>
              <w:rPr>
                <w:sz w:val="20"/>
                <w:szCs w:val="20"/>
              </w:rPr>
            </w:pPr>
            <w:r>
              <w:rPr>
                <w:rFonts w:ascii="TimesNewRoman" w:hAnsi="TimesNewRoman" w:cs="Arial"/>
                <w:sz w:val="20"/>
                <w:szCs w:val="20"/>
              </w:rPr>
              <w:t>16 269 120</w:t>
            </w:r>
          </w:p>
        </w:tc>
      </w:tr>
    </w:tbl>
    <w:p w14:paraId="2F5FAA67"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B93476" w14:paraId="305DA392" w14:textId="77777777" w:rsidTr="0015615F">
        <w:tc>
          <w:tcPr>
            <w:tcW w:w="1555" w:type="dxa"/>
            <w:shd w:val="clear" w:color="auto" w:fill="C5E0B3" w:themeFill="accent6" w:themeFillTint="66"/>
          </w:tcPr>
          <w:p w14:paraId="17525DCF" w14:textId="77777777" w:rsidR="00B93476" w:rsidRDefault="00B93476" w:rsidP="00B93476">
            <w:pPr>
              <w:jc w:val="both"/>
              <w:rPr>
                <w:sz w:val="20"/>
                <w:szCs w:val="20"/>
              </w:rPr>
            </w:pPr>
            <w:r>
              <w:rPr>
                <w:sz w:val="20"/>
                <w:szCs w:val="20"/>
              </w:rPr>
              <w:t>33.00.00</w:t>
            </w:r>
          </w:p>
        </w:tc>
        <w:tc>
          <w:tcPr>
            <w:tcW w:w="3827" w:type="dxa"/>
            <w:shd w:val="clear" w:color="auto" w:fill="C5E0B3" w:themeFill="accent6" w:themeFillTint="66"/>
          </w:tcPr>
          <w:p w14:paraId="4DE57E61" w14:textId="77777777" w:rsidR="00B93476" w:rsidRDefault="00B93476" w:rsidP="00B93476">
            <w:pPr>
              <w:jc w:val="both"/>
              <w:rPr>
                <w:sz w:val="20"/>
                <w:szCs w:val="20"/>
              </w:rPr>
            </w:pPr>
            <w:r>
              <w:rPr>
                <w:sz w:val="20"/>
                <w:szCs w:val="20"/>
              </w:rPr>
              <w:t>Aizsardzības īpašumu pārvaldīšana</w:t>
            </w:r>
          </w:p>
        </w:tc>
        <w:tc>
          <w:tcPr>
            <w:tcW w:w="1276" w:type="dxa"/>
            <w:shd w:val="clear" w:color="auto" w:fill="C5E0B3" w:themeFill="accent6" w:themeFillTint="66"/>
          </w:tcPr>
          <w:p w14:paraId="782E2135" w14:textId="50599233"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72 299 670</w:t>
            </w:r>
          </w:p>
        </w:tc>
        <w:tc>
          <w:tcPr>
            <w:tcW w:w="1275" w:type="dxa"/>
            <w:shd w:val="clear" w:color="auto" w:fill="C5E0B3" w:themeFill="accent6" w:themeFillTint="66"/>
            <w:vAlign w:val="bottom"/>
          </w:tcPr>
          <w:p w14:paraId="1CBCE385" w14:textId="0081AB8F" w:rsidR="00B93476" w:rsidRPr="00451346" w:rsidRDefault="00B93476" w:rsidP="00B93476">
            <w:pPr>
              <w:jc w:val="both"/>
              <w:rPr>
                <w:rFonts w:ascii="TimesNewRoman" w:hAnsi="TimesNewRoman" w:cs="Arial"/>
                <w:sz w:val="20"/>
                <w:szCs w:val="20"/>
              </w:rPr>
            </w:pPr>
            <w:r>
              <w:rPr>
                <w:rFonts w:ascii="TimesNewRoman" w:hAnsi="TimesNewRoman" w:cs="Arial"/>
                <w:sz w:val="20"/>
                <w:szCs w:val="20"/>
              </w:rPr>
              <w:t>-5 948 289</w:t>
            </w:r>
          </w:p>
        </w:tc>
        <w:tc>
          <w:tcPr>
            <w:tcW w:w="1411" w:type="dxa"/>
            <w:shd w:val="clear" w:color="auto" w:fill="C5E0B3" w:themeFill="accent6" w:themeFillTint="66"/>
            <w:vAlign w:val="bottom"/>
          </w:tcPr>
          <w:p w14:paraId="15712323" w14:textId="5A5EDB5F" w:rsidR="00B93476" w:rsidRPr="006F4230" w:rsidRDefault="00B93476" w:rsidP="00B93476">
            <w:pPr>
              <w:jc w:val="both"/>
              <w:rPr>
                <w:rFonts w:ascii="TimesNewRoman" w:hAnsi="TimesNewRoman" w:cs="Arial"/>
                <w:sz w:val="20"/>
                <w:szCs w:val="20"/>
              </w:rPr>
            </w:pPr>
            <w:r>
              <w:rPr>
                <w:rFonts w:ascii="TimesNewRoman" w:hAnsi="TimesNewRoman" w:cs="Arial"/>
                <w:sz w:val="20"/>
                <w:szCs w:val="20"/>
              </w:rPr>
              <w:t>66 351 381</w:t>
            </w:r>
          </w:p>
        </w:tc>
      </w:tr>
    </w:tbl>
    <w:p w14:paraId="0532FAE8" w14:textId="698256E6" w:rsidR="007E1222" w:rsidRDefault="00B93476" w:rsidP="007E1222">
      <w:pPr>
        <w:jc w:val="both"/>
        <w:rPr>
          <w:i/>
          <w:sz w:val="20"/>
          <w:szCs w:val="20"/>
        </w:rPr>
      </w:pPr>
      <w:r>
        <w:rPr>
          <w:noProof/>
        </w:rPr>
        <w:drawing>
          <wp:inline distT="0" distB="0" distL="0" distR="0" wp14:anchorId="484C9FCE" wp14:editId="27027E44">
            <wp:extent cx="5939790" cy="1914525"/>
            <wp:effectExtent l="0" t="0" r="3810" b="9525"/>
            <wp:docPr id="348" name="Chart 348">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37244C7B" w14:textId="77777777" w:rsidTr="00D80FA8">
        <w:tc>
          <w:tcPr>
            <w:tcW w:w="1570" w:type="dxa"/>
          </w:tcPr>
          <w:p w14:paraId="5FAE2730" w14:textId="5003AB3B"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37223A53" w14:textId="3D0C213D" w:rsidR="002D71C0" w:rsidRPr="00A51878" w:rsidRDefault="002D71C0" w:rsidP="002D71C0">
            <w:pPr>
              <w:jc w:val="both"/>
              <w:rPr>
                <w:sz w:val="28"/>
                <w:szCs w:val="28"/>
                <w:lang w:eastAsia="lv-LV"/>
              </w:rPr>
            </w:pPr>
            <w:r>
              <w:rPr>
                <w:sz w:val="20"/>
                <w:szCs w:val="20"/>
              </w:rPr>
              <w:t>657 158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2D66FC">
              <w:rPr>
                <w:sz w:val="20"/>
                <w:szCs w:val="20"/>
              </w:rPr>
              <w:t>,</w:t>
            </w:r>
            <w:r w:rsidRPr="002D71C0">
              <w:rPr>
                <w:sz w:val="20"/>
                <w:szCs w:val="20"/>
              </w:rPr>
              <w:t xml:space="preserve"> lai nodrošinātu NATO kaujas grupas faktisko uzturēšanas izdevumu segšanu par Nacionālo bruņoto spēku bāžu un ēku izmantošanu</w:t>
            </w:r>
            <w:r w:rsidRPr="00B14547">
              <w:rPr>
                <w:sz w:val="20"/>
                <w:szCs w:val="20"/>
              </w:rPr>
              <w:t xml:space="preserve"> </w:t>
            </w:r>
            <w:r>
              <w:rPr>
                <w:sz w:val="20"/>
                <w:szCs w:val="20"/>
              </w:rPr>
              <w:t>(pašu ieņēmumi</w:t>
            </w:r>
            <w:r w:rsidRPr="00B14547">
              <w:rPr>
                <w:sz w:val="20"/>
                <w:szCs w:val="20"/>
              </w:rPr>
              <w:t>).</w:t>
            </w:r>
          </w:p>
        </w:tc>
      </w:tr>
      <w:tr w:rsidR="0079102D" w:rsidRPr="000D3656" w14:paraId="207BDE4A" w14:textId="77777777" w:rsidTr="00D80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D99AA7" w14:textId="77777777" w:rsidR="0079102D" w:rsidRPr="000D3656" w:rsidRDefault="0079102D"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6F0EA925" w14:textId="09A39721" w:rsidR="0079102D" w:rsidRPr="00A51878" w:rsidRDefault="0079102D" w:rsidP="0079102D">
            <w:pPr>
              <w:jc w:val="both"/>
              <w:rPr>
                <w:sz w:val="28"/>
                <w:szCs w:val="28"/>
                <w:lang w:eastAsia="lv-LV"/>
              </w:rPr>
            </w:pPr>
            <w:r>
              <w:rPr>
                <w:sz w:val="20"/>
                <w:szCs w:val="20"/>
              </w:rPr>
              <w:t>713 143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w:t>
            </w:r>
            <w:proofErr w:type="spellStart"/>
            <w:r>
              <w:rPr>
                <w:sz w:val="20"/>
                <w:szCs w:val="20"/>
              </w:rPr>
              <w:t>apkšprogrammai</w:t>
            </w:r>
            <w:proofErr w:type="spellEnd"/>
            <w:r>
              <w:rPr>
                <w:sz w:val="20"/>
                <w:szCs w:val="20"/>
              </w:rPr>
              <w:t xml:space="preserve"> </w:t>
            </w:r>
            <w:r w:rsidRPr="0079102D">
              <w:rPr>
                <w:sz w:val="20"/>
                <w:szCs w:val="20"/>
              </w:rPr>
              <w:t>22.12.00 “Nacionālo bruņoto spēku uzturēšana”.</w:t>
            </w:r>
          </w:p>
        </w:tc>
      </w:tr>
      <w:tr w:rsidR="00A611D0" w:rsidRPr="000D3656" w14:paraId="573F97A9" w14:textId="77777777" w:rsidTr="00D80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9CD972" w14:textId="77777777" w:rsidR="00A611D0" w:rsidRPr="000D3656" w:rsidRDefault="00A611D0" w:rsidP="00FA0124">
            <w:pPr>
              <w:tabs>
                <w:tab w:val="left" w:pos="0"/>
              </w:tabs>
              <w:jc w:val="both"/>
              <w:rPr>
                <w:sz w:val="20"/>
                <w:szCs w:val="20"/>
              </w:rPr>
            </w:pPr>
            <w:r w:rsidRPr="000D3656">
              <w:rPr>
                <w:sz w:val="20"/>
                <w:szCs w:val="20"/>
              </w:rPr>
              <w:lastRenderedPageBreak/>
              <w:t xml:space="preserve">FM </w:t>
            </w:r>
            <w:r>
              <w:rPr>
                <w:sz w:val="20"/>
                <w:szCs w:val="20"/>
              </w:rPr>
              <w:t>28.07.2021 rīk.Nr.450</w:t>
            </w:r>
          </w:p>
        </w:tc>
        <w:tc>
          <w:tcPr>
            <w:tcW w:w="7796" w:type="dxa"/>
            <w:tcBorders>
              <w:top w:val="nil"/>
              <w:left w:val="nil"/>
              <w:bottom w:val="nil"/>
              <w:right w:val="nil"/>
            </w:tcBorders>
          </w:tcPr>
          <w:p w14:paraId="0F4EA5E9" w14:textId="4CF932D1" w:rsidR="00A611D0" w:rsidRPr="00A51878" w:rsidRDefault="00A611D0" w:rsidP="00FA0124">
            <w:pPr>
              <w:jc w:val="both"/>
              <w:rPr>
                <w:sz w:val="28"/>
                <w:szCs w:val="28"/>
                <w:lang w:eastAsia="lv-LV"/>
              </w:rPr>
            </w:pPr>
            <w:r>
              <w:rPr>
                <w:sz w:val="20"/>
                <w:szCs w:val="20"/>
              </w:rPr>
              <w:t>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lai </w:t>
            </w:r>
            <w:proofErr w:type="spellStart"/>
            <w:r w:rsidRPr="00A611D0">
              <w:rPr>
                <w:sz w:val="20"/>
                <w:szCs w:val="20"/>
              </w:rPr>
              <w:t>efektivizētu</w:t>
            </w:r>
            <w:proofErr w:type="spellEnd"/>
            <w:r w:rsidRPr="00A611D0">
              <w:rPr>
                <w:sz w:val="20"/>
                <w:szCs w:val="20"/>
              </w:rPr>
              <w:t xml:space="preserve"> un nodrošinātu vienotus finanšu resursu realizācijas un uzskaites principus aizsardzības resorā par dienesta viesnīcas sniegtajiem pakalpojumiem (no Aizsardzības ministrijas budžeta </w:t>
            </w:r>
            <w:r>
              <w:rPr>
                <w:sz w:val="20"/>
                <w:szCs w:val="20"/>
              </w:rPr>
              <w:t>apakš</w:t>
            </w:r>
            <w:r w:rsidRPr="00A611D0">
              <w:rPr>
                <w:sz w:val="20"/>
                <w:szCs w:val="20"/>
              </w:rPr>
              <w:t>programmas 22.12.00 “Nacionālo bruņoto spēku uzturēšana”).</w:t>
            </w:r>
          </w:p>
        </w:tc>
      </w:tr>
      <w:tr w:rsidR="00B07187" w:rsidRPr="000D3656" w14:paraId="75FE0A02"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13ED78" w14:textId="77777777" w:rsidR="00B07187" w:rsidRPr="000D3656" w:rsidRDefault="00B07187" w:rsidP="00CB7047">
            <w:pPr>
              <w:tabs>
                <w:tab w:val="left" w:pos="0"/>
              </w:tabs>
              <w:jc w:val="both"/>
              <w:rPr>
                <w:sz w:val="20"/>
                <w:szCs w:val="20"/>
              </w:rPr>
            </w:pPr>
            <w:r w:rsidRPr="000D3656">
              <w:rPr>
                <w:sz w:val="20"/>
                <w:szCs w:val="20"/>
              </w:rPr>
              <w:t xml:space="preserve">FM </w:t>
            </w:r>
            <w:r>
              <w:rPr>
                <w:sz w:val="20"/>
                <w:szCs w:val="20"/>
              </w:rPr>
              <w:t>16.09.2021 rīk.Nr.539</w:t>
            </w:r>
          </w:p>
        </w:tc>
        <w:tc>
          <w:tcPr>
            <w:tcW w:w="7796" w:type="dxa"/>
            <w:tcBorders>
              <w:top w:val="nil"/>
              <w:left w:val="nil"/>
              <w:bottom w:val="nil"/>
              <w:right w:val="nil"/>
            </w:tcBorders>
          </w:tcPr>
          <w:p w14:paraId="3989C958" w14:textId="29A4BAFB" w:rsidR="00B07187" w:rsidRPr="00A51878" w:rsidRDefault="00B07187" w:rsidP="00CB7047">
            <w:pPr>
              <w:jc w:val="both"/>
              <w:rPr>
                <w:sz w:val="28"/>
                <w:szCs w:val="28"/>
                <w:lang w:eastAsia="lv-LV"/>
              </w:rPr>
            </w:pPr>
            <w:r>
              <w:rPr>
                <w:sz w:val="20"/>
                <w:szCs w:val="20"/>
              </w:rPr>
              <w:t>1 264 200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451B4">
              <w:rPr>
                <w:sz w:val="20"/>
                <w:szCs w:val="20"/>
              </w:rPr>
              <w:t xml:space="preserve">Aizsardzības ministrijas budžeta </w:t>
            </w:r>
            <w:r>
              <w:rPr>
                <w:sz w:val="20"/>
                <w:szCs w:val="20"/>
              </w:rPr>
              <w:t>p</w:t>
            </w:r>
            <w:r w:rsidRPr="007451B4">
              <w:rPr>
                <w:sz w:val="20"/>
                <w:szCs w:val="20"/>
              </w:rPr>
              <w:t>rogramma</w:t>
            </w:r>
            <w:r>
              <w:rPr>
                <w:sz w:val="20"/>
                <w:szCs w:val="20"/>
              </w:rPr>
              <w:t xml:space="preserve">i </w:t>
            </w:r>
            <w:r w:rsidRPr="00B07187">
              <w:rPr>
                <w:sz w:val="20"/>
                <w:szCs w:val="20"/>
              </w:rPr>
              <w:t>06.00.00 “Valsts drošības aizsardzība”.</w:t>
            </w:r>
          </w:p>
        </w:tc>
      </w:tr>
      <w:tr w:rsidR="00AC706F" w:rsidRPr="000D3656" w14:paraId="4258331D"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1C8741" w14:textId="77777777" w:rsidR="00AC706F" w:rsidRPr="000D3656" w:rsidRDefault="00AC706F"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647D9F61" w14:textId="7BC098B1" w:rsidR="00AC706F" w:rsidRPr="00A51878" w:rsidRDefault="00AC706F" w:rsidP="00A37B8A">
            <w:pPr>
              <w:jc w:val="both"/>
              <w:rPr>
                <w:sz w:val="28"/>
                <w:szCs w:val="28"/>
                <w:lang w:eastAsia="lv-LV"/>
              </w:rPr>
            </w:pPr>
            <w:r>
              <w:rPr>
                <w:sz w:val="20"/>
                <w:szCs w:val="20"/>
              </w:rPr>
              <w:t>627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C706F">
              <w:rPr>
                <w:sz w:val="20"/>
                <w:szCs w:val="20"/>
              </w:rPr>
              <w:t xml:space="preserve">lai </w:t>
            </w:r>
            <w:proofErr w:type="spellStart"/>
            <w:r w:rsidRPr="00AC706F">
              <w:rPr>
                <w:sz w:val="20"/>
                <w:szCs w:val="20"/>
              </w:rPr>
              <w:t>efektivizētu</w:t>
            </w:r>
            <w:proofErr w:type="spellEnd"/>
            <w:r w:rsidRPr="00AC706F">
              <w:rPr>
                <w:sz w:val="20"/>
                <w:szCs w:val="20"/>
              </w:rPr>
              <w:t xml:space="preserve"> un nodrošinātu vienotus finanšu resursu realizācijas un uzskaites principus aizsardzības resorā par dienesta viesnīcas sniegtajiem pakalpojumiem (no</w:t>
            </w:r>
            <w:r>
              <w:rPr>
                <w:sz w:val="20"/>
                <w:szCs w:val="20"/>
              </w:rPr>
              <w:t xml:space="preserve"> Aizsardzības ministrijas budžeta</w:t>
            </w:r>
            <w:r w:rsidRPr="00FE1519">
              <w:rPr>
                <w:sz w:val="20"/>
                <w:szCs w:val="20"/>
              </w:rPr>
              <w:t xml:space="preserve"> programm</w:t>
            </w:r>
            <w:r>
              <w:rPr>
                <w:sz w:val="20"/>
                <w:szCs w:val="20"/>
              </w:rPr>
              <w:t xml:space="preserve">as </w:t>
            </w:r>
            <w:r w:rsidRPr="00AC706F">
              <w:rPr>
                <w:sz w:val="20"/>
                <w:szCs w:val="20"/>
              </w:rPr>
              <w:t>34.00.00 “</w:t>
            </w:r>
            <w:proofErr w:type="spellStart"/>
            <w:r w:rsidRPr="00AC706F">
              <w:rPr>
                <w:sz w:val="20"/>
                <w:szCs w:val="20"/>
              </w:rPr>
              <w:t>Jaunsardzes</w:t>
            </w:r>
            <w:proofErr w:type="spellEnd"/>
            <w:r w:rsidRPr="00AC706F">
              <w:rPr>
                <w:sz w:val="20"/>
                <w:szCs w:val="20"/>
              </w:rPr>
              <w:t xml:space="preserve"> centrs”).</w:t>
            </w:r>
          </w:p>
        </w:tc>
      </w:tr>
      <w:tr w:rsidR="00D80FA8" w:rsidRPr="000D3656" w14:paraId="033CF17A"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9DD8B4" w14:textId="77777777" w:rsidR="00D80FA8" w:rsidRPr="000D3656" w:rsidRDefault="00D80FA8"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518F5857" w14:textId="380B6168" w:rsidR="00D80FA8" w:rsidRPr="00A51878" w:rsidRDefault="00D80FA8" w:rsidP="00381674">
            <w:pPr>
              <w:jc w:val="both"/>
              <w:rPr>
                <w:sz w:val="28"/>
                <w:szCs w:val="28"/>
                <w:lang w:eastAsia="lv-LV"/>
              </w:rPr>
            </w:pPr>
            <w:r>
              <w:rPr>
                <w:sz w:val="20"/>
                <w:szCs w:val="20"/>
              </w:rPr>
              <w:t>4 628 745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ministrijas budžeta</w:t>
            </w:r>
            <w:r w:rsidRPr="00FE1519">
              <w:rPr>
                <w:sz w:val="20"/>
                <w:szCs w:val="20"/>
              </w:rPr>
              <w:t xml:space="preserve"> </w:t>
            </w:r>
            <w:r>
              <w:rPr>
                <w:sz w:val="20"/>
                <w:szCs w:val="20"/>
              </w:rPr>
              <w:t>apakš</w:t>
            </w:r>
            <w:r w:rsidRPr="00FE1519">
              <w:rPr>
                <w:sz w:val="20"/>
                <w:szCs w:val="20"/>
              </w:rPr>
              <w:t>programma</w:t>
            </w:r>
            <w:r>
              <w:rPr>
                <w:sz w:val="20"/>
                <w:szCs w:val="20"/>
              </w:rPr>
              <w:t>i</w:t>
            </w:r>
            <w:r w:rsidRPr="00FE1519">
              <w:rPr>
                <w:sz w:val="20"/>
                <w:szCs w:val="20"/>
              </w:rPr>
              <w:t xml:space="preserve"> </w:t>
            </w:r>
            <w:r w:rsidRPr="00D80FA8">
              <w:rPr>
                <w:sz w:val="20"/>
                <w:szCs w:val="20"/>
              </w:rPr>
              <w:t>22.12.00 “Nacionālo bruņoto spēku uzturēšana”.</w:t>
            </w:r>
          </w:p>
        </w:tc>
      </w:tr>
    </w:tbl>
    <w:p w14:paraId="232BD998" w14:textId="77777777" w:rsidR="002D71C0" w:rsidRDefault="002D71C0" w:rsidP="007E122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B93476" w14:paraId="4CF54E1A" w14:textId="77777777" w:rsidTr="00705FAA">
        <w:tc>
          <w:tcPr>
            <w:tcW w:w="1555" w:type="dxa"/>
            <w:shd w:val="clear" w:color="auto" w:fill="C5E0B3" w:themeFill="accent6" w:themeFillTint="66"/>
          </w:tcPr>
          <w:p w14:paraId="3E448FCA" w14:textId="77777777" w:rsidR="00B93476" w:rsidRDefault="00B93476" w:rsidP="00B93476">
            <w:pPr>
              <w:jc w:val="both"/>
              <w:rPr>
                <w:sz w:val="20"/>
                <w:szCs w:val="20"/>
              </w:rPr>
            </w:pPr>
            <w:r>
              <w:rPr>
                <w:sz w:val="20"/>
                <w:szCs w:val="20"/>
              </w:rPr>
              <w:t>34.00.00</w:t>
            </w:r>
          </w:p>
        </w:tc>
        <w:tc>
          <w:tcPr>
            <w:tcW w:w="3827" w:type="dxa"/>
            <w:shd w:val="clear" w:color="auto" w:fill="C5E0B3" w:themeFill="accent6" w:themeFillTint="66"/>
          </w:tcPr>
          <w:p w14:paraId="674D0123" w14:textId="77777777" w:rsidR="00B93476" w:rsidRDefault="00B93476" w:rsidP="00B93476">
            <w:pPr>
              <w:jc w:val="both"/>
              <w:rPr>
                <w:sz w:val="20"/>
                <w:szCs w:val="20"/>
              </w:rPr>
            </w:pPr>
            <w:proofErr w:type="spellStart"/>
            <w:r w:rsidRPr="00D77AD1">
              <w:rPr>
                <w:sz w:val="20"/>
                <w:szCs w:val="20"/>
              </w:rPr>
              <w:t>Jaunsardzes</w:t>
            </w:r>
            <w:proofErr w:type="spellEnd"/>
            <w:r w:rsidRPr="00D77AD1">
              <w:rPr>
                <w:sz w:val="20"/>
                <w:szCs w:val="20"/>
              </w:rPr>
              <w:t xml:space="preserve"> centrs</w:t>
            </w:r>
          </w:p>
        </w:tc>
        <w:tc>
          <w:tcPr>
            <w:tcW w:w="1276" w:type="dxa"/>
            <w:shd w:val="clear" w:color="auto" w:fill="C5E0B3" w:themeFill="accent6" w:themeFillTint="66"/>
          </w:tcPr>
          <w:p w14:paraId="103183DE" w14:textId="2BEB9427"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7 016 805</w:t>
            </w:r>
          </w:p>
        </w:tc>
        <w:tc>
          <w:tcPr>
            <w:tcW w:w="1275" w:type="dxa"/>
            <w:shd w:val="clear" w:color="auto" w:fill="C5E0B3" w:themeFill="accent6" w:themeFillTint="66"/>
            <w:vAlign w:val="bottom"/>
          </w:tcPr>
          <w:p w14:paraId="569CA18E" w14:textId="6A5BA132" w:rsidR="00B93476" w:rsidRPr="00DD1F58" w:rsidRDefault="00B93476" w:rsidP="00B93476">
            <w:pPr>
              <w:jc w:val="both"/>
              <w:rPr>
                <w:rFonts w:ascii="TimesNewRoman" w:hAnsi="TimesNewRoman" w:cs="Arial"/>
                <w:sz w:val="20"/>
                <w:szCs w:val="20"/>
              </w:rPr>
            </w:pPr>
            <w:r>
              <w:rPr>
                <w:rFonts w:ascii="TimesNewRoman" w:hAnsi="TimesNewRoman" w:cs="Arial"/>
                <w:sz w:val="20"/>
                <w:szCs w:val="20"/>
              </w:rPr>
              <w:t>-972 388</w:t>
            </w:r>
          </w:p>
        </w:tc>
        <w:tc>
          <w:tcPr>
            <w:tcW w:w="1411" w:type="dxa"/>
            <w:shd w:val="clear" w:color="auto" w:fill="C5E0B3" w:themeFill="accent6" w:themeFillTint="66"/>
            <w:vAlign w:val="bottom"/>
          </w:tcPr>
          <w:p w14:paraId="51EEB07B" w14:textId="104BEE0A" w:rsidR="00B93476" w:rsidRPr="006F4230" w:rsidRDefault="00B93476" w:rsidP="00B93476">
            <w:pPr>
              <w:jc w:val="both"/>
              <w:rPr>
                <w:rFonts w:ascii="TimesNewRoman" w:hAnsi="TimesNewRoman" w:cs="Arial"/>
                <w:sz w:val="20"/>
                <w:szCs w:val="20"/>
              </w:rPr>
            </w:pPr>
            <w:r>
              <w:rPr>
                <w:rFonts w:ascii="TimesNewRoman" w:hAnsi="TimesNewRoman" w:cs="Arial"/>
                <w:sz w:val="20"/>
                <w:szCs w:val="20"/>
              </w:rPr>
              <w:t>6 044 417</w:t>
            </w:r>
          </w:p>
        </w:tc>
      </w:tr>
    </w:tbl>
    <w:p w14:paraId="1EE2A34D" w14:textId="0CD0FB5B" w:rsidR="007E1222" w:rsidRDefault="00B93476" w:rsidP="007E1222">
      <w:pPr>
        <w:jc w:val="both"/>
        <w:rPr>
          <w:i/>
          <w:sz w:val="20"/>
          <w:szCs w:val="20"/>
        </w:rPr>
      </w:pPr>
      <w:r>
        <w:rPr>
          <w:noProof/>
        </w:rPr>
        <w:drawing>
          <wp:inline distT="0" distB="0" distL="0" distR="0" wp14:anchorId="48478370" wp14:editId="25B2B6C5">
            <wp:extent cx="5939790" cy="1915795"/>
            <wp:effectExtent l="0" t="0" r="3810" b="8255"/>
            <wp:docPr id="349" name="Chart 349">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102D" w:rsidRPr="000D3656" w14:paraId="549EC4C8" w14:textId="77777777" w:rsidTr="00BF517A">
        <w:tc>
          <w:tcPr>
            <w:tcW w:w="1570" w:type="dxa"/>
          </w:tcPr>
          <w:p w14:paraId="16834478" w14:textId="77777777" w:rsidR="0079102D" w:rsidRPr="000D3656" w:rsidRDefault="0079102D"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Pr>
          <w:p w14:paraId="44E65D86" w14:textId="546F229F" w:rsidR="0079102D" w:rsidRPr="00A51878" w:rsidRDefault="0079102D" w:rsidP="00DC5B8B">
            <w:pPr>
              <w:jc w:val="both"/>
              <w:rPr>
                <w:sz w:val="28"/>
                <w:szCs w:val="28"/>
                <w:lang w:eastAsia="lv-LV"/>
              </w:rPr>
            </w:pPr>
            <w:r>
              <w:rPr>
                <w:sz w:val="20"/>
                <w:szCs w:val="20"/>
              </w:rPr>
              <w:t>19 505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w:t>
            </w:r>
            <w:proofErr w:type="spellStart"/>
            <w:r>
              <w:rPr>
                <w:sz w:val="20"/>
                <w:szCs w:val="20"/>
              </w:rPr>
              <w:t>apkšprogrammai</w:t>
            </w:r>
            <w:proofErr w:type="spellEnd"/>
            <w:r>
              <w:rPr>
                <w:sz w:val="20"/>
                <w:szCs w:val="20"/>
              </w:rPr>
              <w:t xml:space="preserve"> </w:t>
            </w:r>
            <w:r w:rsidRPr="0079102D">
              <w:rPr>
                <w:sz w:val="20"/>
                <w:szCs w:val="20"/>
              </w:rPr>
              <w:t>22.12.00 “Nacionālo bruņoto spēku uzturēšana”.</w:t>
            </w:r>
          </w:p>
        </w:tc>
      </w:tr>
      <w:tr w:rsidR="00A611D0" w:rsidRPr="000D3656" w14:paraId="169F3867"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78632B" w14:textId="77777777" w:rsidR="00A611D0" w:rsidRPr="000D3656" w:rsidRDefault="00A611D0"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038168D4" w14:textId="72A34832" w:rsidR="00A611D0" w:rsidRPr="00A51878" w:rsidRDefault="00A611D0" w:rsidP="00FA0124">
            <w:pPr>
              <w:jc w:val="both"/>
              <w:rPr>
                <w:sz w:val="28"/>
                <w:szCs w:val="28"/>
                <w:lang w:eastAsia="lv-LV"/>
              </w:rPr>
            </w:pPr>
            <w:r>
              <w:rPr>
                <w:sz w:val="20"/>
                <w:szCs w:val="20"/>
              </w:rPr>
              <w:t>372 378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A611D0">
              <w:rPr>
                <w:sz w:val="20"/>
                <w:szCs w:val="20"/>
              </w:rPr>
              <w:t xml:space="preserve">, </w:t>
            </w:r>
            <w:r>
              <w:rPr>
                <w:sz w:val="20"/>
                <w:szCs w:val="20"/>
              </w:rPr>
              <w:t xml:space="preserve">pārdalot </w:t>
            </w:r>
            <w:r w:rsidRPr="00A611D0">
              <w:rPr>
                <w:sz w:val="20"/>
                <w:szCs w:val="20"/>
              </w:rPr>
              <w:t xml:space="preserve">Aizsardzības ministrijas budžeta </w:t>
            </w:r>
            <w:r>
              <w:rPr>
                <w:sz w:val="20"/>
                <w:szCs w:val="20"/>
              </w:rPr>
              <w:t>apakš</w:t>
            </w:r>
            <w:r w:rsidRPr="00A611D0">
              <w:rPr>
                <w:sz w:val="20"/>
                <w:szCs w:val="20"/>
              </w:rPr>
              <w:t>programma</w:t>
            </w:r>
            <w:r>
              <w:rPr>
                <w:sz w:val="20"/>
                <w:szCs w:val="20"/>
              </w:rPr>
              <w:t>i</w:t>
            </w:r>
            <w:r w:rsidRPr="00A611D0">
              <w:rPr>
                <w:sz w:val="20"/>
                <w:szCs w:val="20"/>
              </w:rPr>
              <w:t xml:space="preserve"> 22.12.00 “Nacionālo bruņoto spēku uzturēšana”.</w:t>
            </w:r>
          </w:p>
        </w:tc>
      </w:tr>
      <w:tr w:rsidR="003A4C80" w:rsidRPr="000D3656" w14:paraId="54EC1B13"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110E5A" w14:textId="77777777" w:rsidR="003A4C80" w:rsidRPr="000D3656" w:rsidRDefault="003A4C80"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526056BB" w14:textId="33E08128" w:rsidR="003A4C80" w:rsidRPr="00A51878" w:rsidRDefault="003A4C80" w:rsidP="00A37B8A">
            <w:pPr>
              <w:jc w:val="both"/>
              <w:rPr>
                <w:sz w:val="28"/>
                <w:szCs w:val="28"/>
                <w:lang w:eastAsia="lv-LV"/>
              </w:rPr>
            </w:pPr>
            <w:r>
              <w:rPr>
                <w:sz w:val="20"/>
                <w:szCs w:val="20"/>
              </w:rPr>
              <w:t>266 407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ministrijas budžeta</w:t>
            </w:r>
            <w:r w:rsidRPr="00FE1519">
              <w:rPr>
                <w:sz w:val="20"/>
                <w:szCs w:val="20"/>
              </w:rPr>
              <w:t xml:space="preserve"> </w:t>
            </w:r>
            <w:r>
              <w:rPr>
                <w:sz w:val="20"/>
                <w:szCs w:val="20"/>
              </w:rPr>
              <w:t>apakš</w:t>
            </w:r>
            <w:r w:rsidRPr="00FE1519">
              <w:rPr>
                <w:sz w:val="20"/>
                <w:szCs w:val="20"/>
              </w:rPr>
              <w:t>programm</w:t>
            </w:r>
            <w:r>
              <w:rPr>
                <w:sz w:val="20"/>
                <w:szCs w:val="20"/>
              </w:rPr>
              <w:t>ai</w:t>
            </w:r>
            <w:r w:rsidRPr="00FE1519">
              <w:rPr>
                <w:sz w:val="20"/>
                <w:szCs w:val="20"/>
              </w:rPr>
              <w:t xml:space="preserve"> </w:t>
            </w:r>
            <w:r w:rsidR="00AC706F" w:rsidRPr="00AC706F">
              <w:rPr>
                <w:sz w:val="20"/>
                <w:szCs w:val="20"/>
              </w:rPr>
              <w:t>22.12.00 “Nacionālo bruņoto spēku uzturēšana” un programmai 33.00.00 “Aizsardzības īpašumu pārvaldīšana”.</w:t>
            </w:r>
          </w:p>
        </w:tc>
      </w:tr>
      <w:tr w:rsidR="00091A8A" w:rsidRPr="000D3656" w14:paraId="72345589"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30434DD"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336CDBAD" w14:textId="0017ED6B" w:rsidR="00091A8A" w:rsidRPr="0024696F" w:rsidRDefault="00091A8A" w:rsidP="00E07E97">
            <w:pPr>
              <w:pStyle w:val="CommentText"/>
              <w:rPr>
                <w:sz w:val="28"/>
                <w:szCs w:val="28"/>
              </w:rPr>
            </w:pPr>
            <w:r>
              <w:t>313 323</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r w:rsidR="00BF517A" w:rsidRPr="000D3656" w14:paraId="057E2EAA"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673C7C" w14:textId="77777777" w:rsidR="00BF517A" w:rsidRPr="000D3656" w:rsidRDefault="00BF517A"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168849A6" w14:textId="72BAE1A2" w:rsidR="00BF517A" w:rsidRPr="00A51878" w:rsidRDefault="00BF517A" w:rsidP="00E07E97">
            <w:pPr>
              <w:jc w:val="both"/>
              <w:rPr>
                <w:sz w:val="28"/>
                <w:szCs w:val="28"/>
                <w:lang w:eastAsia="lv-LV"/>
              </w:rPr>
            </w:pPr>
            <w:r>
              <w:rPr>
                <w:sz w:val="20"/>
                <w:szCs w:val="20"/>
              </w:rPr>
              <w:t>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ministrijas budžeta</w:t>
            </w:r>
            <w:r w:rsidRPr="00FE1519">
              <w:rPr>
                <w:sz w:val="20"/>
                <w:szCs w:val="20"/>
              </w:rPr>
              <w:t xml:space="preserve"> </w:t>
            </w:r>
            <w:r>
              <w:rPr>
                <w:sz w:val="20"/>
                <w:szCs w:val="20"/>
              </w:rPr>
              <w:t>apakš</w:t>
            </w:r>
            <w:r w:rsidRPr="00FE1519">
              <w:rPr>
                <w:sz w:val="20"/>
                <w:szCs w:val="20"/>
              </w:rPr>
              <w:t>programma</w:t>
            </w:r>
            <w:r>
              <w:rPr>
                <w:sz w:val="20"/>
                <w:szCs w:val="20"/>
              </w:rPr>
              <w:t>i</w:t>
            </w:r>
            <w:r w:rsidRPr="00FE1519">
              <w:rPr>
                <w:sz w:val="20"/>
                <w:szCs w:val="20"/>
              </w:rPr>
              <w:t xml:space="preserve"> </w:t>
            </w:r>
            <w:r w:rsidRPr="00BF517A">
              <w:rPr>
                <w:sz w:val="20"/>
                <w:szCs w:val="20"/>
              </w:rPr>
              <w:t>22.12.00 “Nacionālo bruņoto spēku uzturēšana”.</w:t>
            </w:r>
          </w:p>
        </w:tc>
      </w:tr>
    </w:tbl>
    <w:p w14:paraId="19AAD5F4" w14:textId="6DFE7AA9" w:rsidR="0079102D" w:rsidRDefault="0079102D" w:rsidP="007E1222">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C5D56" w14:paraId="006BA70A" w14:textId="77777777" w:rsidTr="001F01F2">
        <w:trPr>
          <w:trHeight w:val="106"/>
        </w:trPr>
        <w:tc>
          <w:tcPr>
            <w:tcW w:w="1555" w:type="dxa"/>
            <w:shd w:val="clear" w:color="auto" w:fill="C5E0B3" w:themeFill="accent6" w:themeFillTint="66"/>
          </w:tcPr>
          <w:p w14:paraId="65FAC57B" w14:textId="705AE3D6" w:rsidR="00FC5D56" w:rsidRDefault="00FC5D56" w:rsidP="001F01F2">
            <w:pPr>
              <w:jc w:val="both"/>
              <w:rPr>
                <w:sz w:val="20"/>
                <w:szCs w:val="20"/>
              </w:rPr>
            </w:pPr>
            <w:r>
              <w:rPr>
                <w:sz w:val="20"/>
                <w:szCs w:val="20"/>
              </w:rPr>
              <w:t>69.02.00</w:t>
            </w:r>
          </w:p>
        </w:tc>
        <w:tc>
          <w:tcPr>
            <w:tcW w:w="3827" w:type="dxa"/>
            <w:shd w:val="clear" w:color="auto" w:fill="C5E0B3" w:themeFill="accent6" w:themeFillTint="66"/>
          </w:tcPr>
          <w:p w14:paraId="6076E309" w14:textId="2718F788" w:rsidR="00FC5D56" w:rsidRDefault="00FC5D56" w:rsidP="001F01F2">
            <w:pPr>
              <w:jc w:val="both"/>
              <w:rPr>
                <w:sz w:val="20"/>
                <w:szCs w:val="20"/>
              </w:rPr>
            </w:pPr>
            <w:r w:rsidRPr="00FC5D56">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4BF0CAED" w14:textId="77777777" w:rsidR="00FC5D56" w:rsidRDefault="00FC5D56" w:rsidP="001F01F2">
            <w:pPr>
              <w:jc w:val="both"/>
              <w:rPr>
                <w:sz w:val="20"/>
                <w:szCs w:val="20"/>
              </w:rPr>
            </w:pPr>
            <w:r>
              <w:rPr>
                <w:sz w:val="20"/>
                <w:szCs w:val="20"/>
              </w:rPr>
              <w:t>0</w:t>
            </w:r>
          </w:p>
        </w:tc>
        <w:tc>
          <w:tcPr>
            <w:tcW w:w="1275" w:type="dxa"/>
            <w:shd w:val="clear" w:color="auto" w:fill="C5E0B3" w:themeFill="accent6" w:themeFillTint="66"/>
          </w:tcPr>
          <w:p w14:paraId="6FA5CD32" w14:textId="76C39F60" w:rsidR="00FC5D56" w:rsidRDefault="00B93476" w:rsidP="001F01F2">
            <w:pPr>
              <w:jc w:val="both"/>
              <w:rPr>
                <w:sz w:val="20"/>
                <w:szCs w:val="20"/>
              </w:rPr>
            </w:pPr>
            <w:r>
              <w:rPr>
                <w:sz w:val="20"/>
                <w:szCs w:val="20"/>
              </w:rPr>
              <w:t>6 381</w:t>
            </w:r>
          </w:p>
        </w:tc>
        <w:tc>
          <w:tcPr>
            <w:tcW w:w="1411" w:type="dxa"/>
            <w:shd w:val="clear" w:color="auto" w:fill="C5E0B3" w:themeFill="accent6" w:themeFillTint="66"/>
          </w:tcPr>
          <w:p w14:paraId="46BDF4F8" w14:textId="49C61AB1" w:rsidR="00FC5D56" w:rsidRDefault="00B93476" w:rsidP="001F01F2">
            <w:pPr>
              <w:jc w:val="both"/>
              <w:rPr>
                <w:sz w:val="20"/>
                <w:szCs w:val="20"/>
              </w:rPr>
            </w:pPr>
            <w:r>
              <w:rPr>
                <w:sz w:val="20"/>
                <w:szCs w:val="20"/>
              </w:rPr>
              <w:t>6 381</w:t>
            </w:r>
          </w:p>
        </w:tc>
      </w:tr>
    </w:tbl>
    <w:p w14:paraId="4BED3443" w14:textId="5707420E" w:rsidR="00FC5D56" w:rsidRDefault="00B93476" w:rsidP="007E1222">
      <w:pPr>
        <w:jc w:val="both"/>
        <w:rPr>
          <w:i/>
          <w:sz w:val="20"/>
          <w:szCs w:val="20"/>
        </w:rPr>
      </w:pPr>
      <w:r>
        <w:rPr>
          <w:noProof/>
        </w:rPr>
        <w:drawing>
          <wp:inline distT="0" distB="0" distL="0" distR="0" wp14:anchorId="4C7E04E7" wp14:editId="541A62A8">
            <wp:extent cx="5939790" cy="1915795"/>
            <wp:effectExtent l="0" t="0" r="3810" b="8255"/>
            <wp:docPr id="354" name="Chart 354">
              <a:extLst xmlns:a="http://schemas.openxmlformats.org/drawingml/2006/main">
                <a:ext uri="{FF2B5EF4-FFF2-40B4-BE49-F238E27FC236}">
                  <a16:creationId xmlns:a16="http://schemas.microsoft.com/office/drawing/2014/main" id="{EB1989EC-0DC5-4718-AAFF-12DEC8A97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5D56" w:rsidRPr="000D3656" w14:paraId="6277E8A9" w14:textId="77777777" w:rsidTr="00B93476">
        <w:tc>
          <w:tcPr>
            <w:tcW w:w="1570" w:type="dxa"/>
          </w:tcPr>
          <w:p w14:paraId="649F932E" w14:textId="77777777" w:rsidR="00FC5D56" w:rsidRPr="000D3656" w:rsidRDefault="00FC5D56"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Pr>
          <w:p w14:paraId="58DE47DE" w14:textId="55B95C3A" w:rsidR="00FC5D56" w:rsidRPr="002372DF" w:rsidRDefault="00FC5D56" w:rsidP="001F01F2">
            <w:pPr>
              <w:jc w:val="both"/>
              <w:rPr>
                <w:sz w:val="27"/>
                <w:szCs w:val="27"/>
              </w:rPr>
            </w:pPr>
            <w:r>
              <w:rPr>
                <w:sz w:val="20"/>
                <w:szCs w:val="20"/>
              </w:rPr>
              <w:t>6 381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FC5D56">
              <w:rPr>
                <w:sz w:val="20"/>
                <w:szCs w:val="20"/>
              </w:rPr>
              <w:t>lai nodrošinātu ārvalstu finanšu palīdzības atmaksu veikšanu valsts pamatbudžetā par projekta “Igaunijas un Latvijas ģeodēzisko atskaites sistēmu harmonizēšana pierobežas zonās” ietvaros veiktajiem izdevumiem (ĀFP).</w:t>
            </w:r>
          </w:p>
        </w:tc>
      </w:tr>
    </w:tbl>
    <w:p w14:paraId="522A4BF0" w14:textId="3BB01187" w:rsidR="00FC5D56" w:rsidRDefault="00FC5D56" w:rsidP="007E1222">
      <w:pPr>
        <w:jc w:val="both"/>
        <w:rPr>
          <w:i/>
          <w:sz w:val="20"/>
          <w:szCs w:val="20"/>
        </w:rPr>
      </w:pPr>
    </w:p>
    <w:p w14:paraId="6C9D2BA0" w14:textId="77777777" w:rsidR="00FC5D56" w:rsidRDefault="00FC5D56" w:rsidP="007E1222">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403DF7" w14:paraId="0A93594D" w14:textId="77777777" w:rsidTr="00403DF7">
        <w:trPr>
          <w:trHeight w:val="106"/>
        </w:trPr>
        <w:tc>
          <w:tcPr>
            <w:tcW w:w="1555" w:type="dxa"/>
            <w:shd w:val="clear" w:color="auto" w:fill="C5E0B3" w:themeFill="accent6" w:themeFillTint="66"/>
          </w:tcPr>
          <w:p w14:paraId="4BEE2AB8" w14:textId="5800B23B" w:rsidR="00403DF7" w:rsidRDefault="00403DF7" w:rsidP="00403DF7">
            <w:pPr>
              <w:jc w:val="both"/>
              <w:rPr>
                <w:sz w:val="20"/>
                <w:szCs w:val="20"/>
              </w:rPr>
            </w:pPr>
            <w:r>
              <w:rPr>
                <w:sz w:val="20"/>
                <w:szCs w:val="20"/>
              </w:rPr>
              <w:lastRenderedPageBreak/>
              <w:t>69.06.00</w:t>
            </w:r>
          </w:p>
        </w:tc>
        <w:tc>
          <w:tcPr>
            <w:tcW w:w="3827" w:type="dxa"/>
            <w:shd w:val="clear" w:color="auto" w:fill="C5E0B3" w:themeFill="accent6" w:themeFillTint="66"/>
          </w:tcPr>
          <w:p w14:paraId="0AE9BB6D" w14:textId="177F5218" w:rsidR="00403DF7" w:rsidRDefault="00403DF7" w:rsidP="00825B02">
            <w:pPr>
              <w:jc w:val="both"/>
              <w:rPr>
                <w:sz w:val="20"/>
                <w:szCs w:val="20"/>
              </w:rPr>
            </w:pPr>
            <w:r w:rsidRPr="00403DF7">
              <w:rPr>
                <w:sz w:val="20"/>
                <w:szCs w:val="20"/>
              </w:rPr>
              <w:t>Mērķa "Eiropas teritoriālā sadarbība" pārrobežu sadarbības projekti</w:t>
            </w:r>
          </w:p>
        </w:tc>
        <w:tc>
          <w:tcPr>
            <w:tcW w:w="1276" w:type="dxa"/>
            <w:shd w:val="clear" w:color="auto" w:fill="C5E0B3" w:themeFill="accent6" w:themeFillTint="66"/>
          </w:tcPr>
          <w:p w14:paraId="43C7EB43" w14:textId="25821BA0" w:rsidR="00403DF7" w:rsidRDefault="00403DF7" w:rsidP="00825B02">
            <w:pPr>
              <w:jc w:val="both"/>
              <w:rPr>
                <w:sz w:val="20"/>
                <w:szCs w:val="20"/>
              </w:rPr>
            </w:pPr>
            <w:r>
              <w:rPr>
                <w:sz w:val="20"/>
                <w:szCs w:val="20"/>
              </w:rPr>
              <w:t>0</w:t>
            </w:r>
          </w:p>
        </w:tc>
        <w:tc>
          <w:tcPr>
            <w:tcW w:w="1275" w:type="dxa"/>
            <w:shd w:val="clear" w:color="auto" w:fill="C5E0B3" w:themeFill="accent6" w:themeFillTint="66"/>
          </w:tcPr>
          <w:p w14:paraId="679938B0" w14:textId="20ADBCBB" w:rsidR="00403DF7" w:rsidRDefault="00403DF7" w:rsidP="00825B02">
            <w:pPr>
              <w:jc w:val="both"/>
              <w:rPr>
                <w:sz w:val="20"/>
                <w:szCs w:val="20"/>
              </w:rPr>
            </w:pPr>
            <w:r>
              <w:rPr>
                <w:sz w:val="20"/>
                <w:szCs w:val="20"/>
              </w:rPr>
              <w:t>60 445</w:t>
            </w:r>
          </w:p>
        </w:tc>
        <w:tc>
          <w:tcPr>
            <w:tcW w:w="1411" w:type="dxa"/>
            <w:shd w:val="clear" w:color="auto" w:fill="C5E0B3" w:themeFill="accent6" w:themeFillTint="66"/>
          </w:tcPr>
          <w:p w14:paraId="7C209F7C" w14:textId="16C0606E" w:rsidR="00403DF7" w:rsidRDefault="00403DF7" w:rsidP="00825B02">
            <w:pPr>
              <w:jc w:val="both"/>
              <w:rPr>
                <w:sz w:val="20"/>
                <w:szCs w:val="20"/>
              </w:rPr>
            </w:pPr>
            <w:r>
              <w:rPr>
                <w:sz w:val="20"/>
                <w:szCs w:val="20"/>
              </w:rPr>
              <w:t>60 445</w:t>
            </w:r>
          </w:p>
        </w:tc>
      </w:tr>
    </w:tbl>
    <w:p w14:paraId="6CA5A004" w14:textId="44637982" w:rsidR="00403DF7" w:rsidRDefault="00B93476" w:rsidP="00DC3B4B">
      <w:pPr>
        <w:jc w:val="both"/>
        <w:rPr>
          <w:i/>
          <w:sz w:val="20"/>
          <w:szCs w:val="20"/>
        </w:rPr>
      </w:pPr>
      <w:r>
        <w:rPr>
          <w:noProof/>
        </w:rPr>
        <w:drawing>
          <wp:inline distT="0" distB="0" distL="0" distR="0" wp14:anchorId="37395A2D" wp14:editId="13479EA0">
            <wp:extent cx="5939790" cy="1914525"/>
            <wp:effectExtent l="0" t="0" r="3810" b="9525"/>
            <wp:docPr id="357" name="Chart 357">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2BDE4387" w14:textId="77777777" w:rsidTr="007E1222">
        <w:tc>
          <w:tcPr>
            <w:tcW w:w="1570" w:type="dxa"/>
          </w:tcPr>
          <w:p w14:paraId="0A8B329C"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9214199" w14:textId="3CA8F96F" w:rsidR="00403DF7" w:rsidRPr="00A51878" w:rsidRDefault="00403DF7" w:rsidP="00825B02">
            <w:pPr>
              <w:jc w:val="both"/>
              <w:rPr>
                <w:sz w:val="28"/>
                <w:szCs w:val="28"/>
                <w:lang w:eastAsia="lv-LV"/>
              </w:rPr>
            </w:pPr>
            <w:r>
              <w:rPr>
                <w:sz w:val="20"/>
                <w:szCs w:val="20"/>
              </w:rPr>
              <w:t>60 445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3DF7">
              <w:rPr>
                <w:sz w:val="20"/>
                <w:szCs w:val="20"/>
              </w:rPr>
              <w:t xml:space="preserve">pārrobežu sadarbības projekti” mērķa “Eiropas teritoriālā sadarbība” Igaunijas – Latvijas pārrobežu sadarbības programmas projekta Nr. </w:t>
            </w:r>
            <w:proofErr w:type="spellStart"/>
            <w:r w:rsidRPr="00403DF7">
              <w:rPr>
                <w:sz w:val="20"/>
                <w:szCs w:val="20"/>
              </w:rPr>
              <w:t>Est</w:t>
            </w:r>
            <w:proofErr w:type="spellEnd"/>
            <w:r w:rsidRPr="00403DF7">
              <w:rPr>
                <w:sz w:val="20"/>
                <w:szCs w:val="20"/>
              </w:rPr>
              <w:t xml:space="preserve">-Lat 180 </w:t>
            </w:r>
            <w:proofErr w:type="spellStart"/>
            <w:r w:rsidRPr="00403DF7">
              <w:rPr>
                <w:sz w:val="20"/>
                <w:szCs w:val="20"/>
              </w:rPr>
              <w:t>GeoRefAct</w:t>
            </w:r>
            <w:proofErr w:type="spellEnd"/>
            <w:r w:rsidRPr="00403DF7">
              <w:rPr>
                <w:sz w:val="20"/>
                <w:szCs w:val="20"/>
              </w:rPr>
              <w:t xml:space="preserve"> “Igaunijas un Latvijas ģeodēzisko atskaites sistēmu harmonizēšana pierobežas zonās” īstenošanai </w:t>
            </w:r>
            <w:r w:rsidRPr="00BE03C1">
              <w:rPr>
                <w:sz w:val="20"/>
                <w:szCs w:val="20"/>
              </w:rPr>
              <w:t>(</w:t>
            </w:r>
            <w:r>
              <w:rPr>
                <w:sz w:val="20"/>
                <w:szCs w:val="20"/>
              </w:rPr>
              <w:t>80.00.00 programma</w:t>
            </w:r>
            <w:r w:rsidRPr="00BE03C1">
              <w:rPr>
                <w:sz w:val="20"/>
                <w:szCs w:val="20"/>
              </w:rPr>
              <w:t>).</w:t>
            </w:r>
          </w:p>
        </w:tc>
      </w:tr>
    </w:tbl>
    <w:p w14:paraId="02F93EE5" w14:textId="77777777" w:rsidR="00403DF7" w:rsidRDefault="00403DF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5D37A84F" w14:textId="77777777" w:rsidTr="00205059">
        <w:tc>
          <w:tcPr>
            <w:tcW w:w="1555" w:type="dxa"/>
            <w:shd w:val="clear" w:color="auto" w:fill="C5E0B3" w:themeFill="accent6" w:themeFillTint="66"/>
          </w:tcPr>
          <w:p w14:paraId="6E18ED5B" w14:textId="77777777"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14:paraId="4D56BFDB" w14:textId="77777777"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40B21E2" w14:textId="1FAC2319"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4 996</w:t>
            </w:r>
          </w:p>
        </w:tc>
        <w:tc>
          <w:tcPr>
            <w:tcW w:w="1275" w:type="dxa"/>
            <w:shd w:val="clear" w:color="auto" w:fill="C5E0B3" w:themeFill="accent6" w:themeFillTint="66"/>
          </w:tcPr>
          <w:p w14:paraId="0A1F8F1B" w14:textId="4EDA17CE" w:rsidR="00D77AD1" w:rsidRDefault="007E1222" w:rsidP="00DC3B4B">
            <w:pPr>
              <w:jc w:val="both"/>
              <w:rPr>
                <w:sz w:val="20"/>
                <w:szCs w:val="20"/>
              </w:rPr>
            </w:pPr>
            <w:r>
              <w:rPr>
                <w:sz w:val="20"/>
                <w:szCs w:val="20"/>
              </w:rPr>
              <w:t>0</w:t>
            </w:r>
          </w:p>
        </w:tc>
        <w:tc>
          <w:tcPr>
            <w:tcW w:w="1411" w:type="dxa"/>
            <w:shd w:val="clear" w:color="auto" w:fill="C5E0B3" w:themeFill="accent6" w:themeFillTint="66"/>
          </w:tcPr>
          <w:p w14:paraId="77C1B487" w14:textId="45F31BA1" w:rsidR="00D77AD1" w:rsidRDefault="007E1222" w:rsidP="00DC3B4B">
            <w:pPr>
              <w:jc w:val="both"/>
              <w:rPr>
                <w:sz w:val="20"/>
                <w:szCs w:val="20"/>
              </w:rPr>
            </w:pPr>
            <w:r>
              <w:rPr>
                <w:rFonts w:ascii="TimesNewRoman" w:hAnsi="TimesNewRoman" w:cs="Arial"/>
                <w:sz w:val="20"/>
                <w:szCs w:val="20"/>
              </w:rPr>
              <w:t>4 996</w:t>
            </w:r>
          </w:p>
        </w:tc>
      </w:tr>
    </w:tbl>
    <w:p w14:paraId="3B40D5E9" w14:textId="77777777"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5A8D6A6B" w14:textId="77777777" w:rsidTr="00383DF2">
        <w:trPr>
          <w:trHeight w:val="267"/>
        </w:trPr>
        <w:tc>
          <w:tcPr>
            <w:tcW w:w="1555" w:type="dxa"/>
            <w:shd w:val="clear" w:color="auto" w:fill="C5E0B3" w:themeFill="accent6" w:themeFillTint="66"/>
          </w:tcPr>
          <w:p w14:paraId="415B251C"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60AB785D" w14:textId="77777777" w:rsidR="00FB0B4C" w:rsidRDefault="00FB0B4C" w:rsidP="00DC3B4B">
            <w:pPr>
              <w:jc w:val="both"/>
              <w:rPr>
                <w:sz w:val="20"/>
                <w:szCs w:val="20"/>
              </w:rPr>
            </w:pPr>
            <w:r w:rsidRPr="00FB0B4C">
              <w:rPr>
                <w:sz w:val="20"/>
                <w:szCs w:val="20"/>
              </w:rPr>
              <w:t xml:space="preserve">Eiropas Savienības programmas </w:t>
            </w:r>
            <w:proofErr w:type="spellStart"/>
            <w:r w:rsidRPr="00FB0B4C">
              <w:rPr>
                <w:sz w:val="20"/>
                <w:szCs w:val="20"/>
              </w:rPr>
              <w:t>Erasmus</w:t>
            </w:r>
            <w:proofErr w:type="spellEnd"/>
            <w:r w:rsidRPr="00FB0B4C">
              <w:rPr>
                <w:sz w:val="20"/>
                <w:szCs w:val="20"/>
              </w:rPr>
              <w:t>+ projektu īstenošanas nodrošināšana</w:t>
            </w:r>
          </w:p>
        </w:tc>
        <w:tc>
          <w:tcPr>
            <w:tcW w:w="1276" w:type="dxa"/>
            <w:shd w:val="clear" w:color="auto" w:fill="C5E0B3" w:themeFill="accent6" w:themeFillTint="66"/>
          </w:tcPr>
          <w:p w14:paraId="2D3575C8" w14:textId="515083E2" w:rsidR="00FB0B4C" w:rsidRPr="002333D1" w:rsidRDefault="00BE03C1" w:rsidP="00DC3B4B">
            <w:pPr>
              <w:jc w:val="both"/>
              <w:rPr>
                <w:rFonts w:ascii="Arial" w:hAnsi="Arial" w:cs="Arial"/>
                <w:sz w:val="20"/>
                <w:szCs w:val="20"/>
              </w:rPr>
            </w:pPr>
            <w:r>
              <w:rPr>
                <w:rFonts w:ascii="Arial" w:hAnsi="Arial" w:cs="Arial"/>
                <w:sz w:val="20"/>
                <w:szCs w:val="20"/>
              </w:rPr>
              <w:t>0</w:t>
            </w:r>
          </w:p>
        </w:tc>
        <w:tc>
          <w:tcPr>
            <w:tcW w:w="1275" w:type="dxa"/>
            <w:shd w:val="clear" w:color="auto" w:fill="C5E0B3" w:themeFill="accent6" w:themeFillTint="66"/>
          </w:tcPr>
          <w:p w14:paraId="76F44601" w14:textId="486FDA04" w:rsidR="00FB0B4C" w:rsidRPr="00DD1F58" w:rsidRDefault="00B93476" w:rsidP="00DC3B4B">
            <w:pPr>
              <w:jc w:val="both"/>
              <w:rPr>
                <w:rFonts w:ascii="TimesNewRoman" w:hAnsi="TimesNewRoman" w:cs="Arial"/>
                <w:sz w:val="20"/>
                <w:szCs w:val="20"/>
              </w:rPr>
            </w:pPr>
            <w:r>
              <w:rPr>
                <w:rFonts w:ascii="TimesNewRoman" w:hAnsi="TimesNewRoman" w:cs="Arial"/>
                <w:sz w:val="20"/>
                <w:szCs w:val="20"/>
              </w:rPr>
              <w:t>116 291</w:t>
            </w:r>
          </w:p>
        </w:tc>
        <w:tc>
          <w:tcPr>
            <w:tcW w:w="1411" w:type="dxa"/>
            <w:shd w:val="clear" w:color="auto" w:fill="C5E0B3" w:themeFill="accent6" w:themeFillTint="66"/>
          </w:tcPr>
          <w:p w14:paraId="142E9817" w14:textId="24EC544D" w:rsidR="00FB0B4C" w:rsidRPr="007E1222" w:rsidRDefault="00B93476" w:rsidP="00DC3B4B">
            <w:pPr>
              <w:jc w:val="both"/>
              <w:rPr>
                <w:rFonts w:ascii="TimesNewRoman" w:hAnsi="TimesNewRoman" w:cs="Arial"/>
                <w:sz w:val="20"/>
                <w:szCs w:val="20"/>
              </w:rPr>
            </w:pPr>
            <w:r>
              <w:rPr>
                <w:rFonts w:ascii="TimesNewRoman" w:hAnsi="TimesNewRoman" w:cs="Arial"/>
                <w:sz w:val="20"/>
                <w:szCs w:val="20"/>
              </w:rPr>
              <w:t>116 291</w:t>
            </w:r>
          </w:p>
        </w:tc>
      </w:tr>
    </w:tbl>
    <w:p w14:paraId="7E387052" w14:textId="110ED169" w:rsidR="00EE410C" w:rsidRDefault="00B93476" w:rsidP="00DC3B4B">
      <w:pPr>
        <w:jc w:val="both"/>
        <w:rPr>
          <w:i/>
          <w:sz w:val="20"/>
          <w:szCs w:val="20"/>
        </w:rPr>
      </w:pPr>
      <w:r>
        <w:rPr>
          <w:noProof/>
        </w:rPr>
        <w:drawing>
          <wp:inline distT="0" distB="0" distL="0" distR="0" wp14:anchorId="0084707B" wp14:editId="3D9D2090">
            <wp:extent cx="5939790" cy="1908175"/>
            <wp:effectExtent l="0" t="0" r="3810" b="15875"/>
            <wp:docPr id="358" name="Chart 358">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2215B5AE" w14:textId="77777777" w:rsidTr="00FC5D56">
        <w:tc>
          <w:tcPr>
            <w:tcW w:w="1570" w:type="dxa"/>
          </w:tcPr>
          <w:p w14:paraId="011D90BA"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645E2AB" w14:textId="539C4B61" w:rsidR="00BE03C1" w:rsidRPr="00A51878" w:rsidRDefault="00BE03C1" w:rsidP="00BE03C1">
            <w:pPr>
              <w:jc w:val="both"/>
              <w:rPr>
                <w:sz w:val="28"/>
                <w:szCs w:val="28"/>
                <w:lang w:eastAsia="lv-LV"/>
              </w:rPr>
            </w:pPr>
            <w:r>
              <w:rPr>
                <w:sz w:val="20"/>
                <w:szCs w:val="20"/>
              </w:rPr>
              <w:t>31 487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w:t>
            </w:r>
            <w:proofErr w:type="spellStart"/>
            <w:r w:rsidRPr="00BE03C1">
              <w:rPr>
                <w:sz w:val="20"/>
                <w:szCs w:val="20"/>
              </w:rPr>
              <w:t>transferts</w:t>
            </w:r>
            <w:proofErr w:type="spellEnd"/>
            <w:r w:rsidRPr="00BE03C1">
              <w:rPr>
                <w:sz w:val="20"/>
                <w:szCs w:val="20"/>
              </w:rPr>
              <w:t xml:space="preserve"> no Finanšu ministrijas budžeta programmas 32.00.00 “Iepirkumu uzraudzības birojs”).</w:t>
            </w:r>
          </w:p>
        </w:tc>
      </w:tr>
      <w:tr w:rsidR="007D22D5" w:rsidRPr="000D3656" w14:paraId="671DE27F" w14:textId="77777777" w:rsidTr="00FC5D56">
        <w:tc>
          <w:tcPr>
            <w:tcW w:w="1570" w:type="dxa"/>
          </w:tcPr>
          <w:p w14:paraId="31D9E14C"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EA4E625" w14:textId="32F0C572" w:rsidR="007D22D5" w:rsidRPr="00F6194B" w:rsidRDefault="007C4440" w:rsidP="007C4440">
            <w:pPr>
              <w:jc w:val="both"/>
              <w:rPr>
                <w:sz w:val="27"/>
                <w:szCs w:val="27"/>
              </w:rPr>
            </w:pPr>
            <w:r>
              <w:rPr>
                <w:sz w:val="20"/>
                <w:szCs w:val="20"/>
              </w:rPr>
              <w:t>547</w:t>
            </w:r>
            <w:r w:rsidR="007D22D5" w:rsidRPr="000D3656">
              <w:rPr>
                <w:sz w:val="20"/>
                <w:szCs w:val="20"/>
              </w:rPr>
              <w:t xml:space="preserve"> </w:t>
            </w:r>
            <w:proofErr w:type="spellStart"/>
            <w:r w:rsidR="007D22D5" w:rsidRPr="004C4FA4">
              <w:rPr>
                <w:i/>
                <w:sz w:val="20"/>
                <w:szCs w:val="20"/>
              </w:rPr>
              <w:t>euro</w:t>
            </w:r>
            <w:proofErr w:type="spellEnd"/>
            <w:r w:rsidR="007D22D5" w:rsidRPr="000D3656">
              <w:rPr>
                <w:sz w:val="20"/>
                <w:szCs w:val="20"/>
              </w:rPr>
              <w:t xml:space="preserve"> apmēr</w:t>
            </w:r>
            <w:r w:rsidR="007D22D5">
              <w:rPr>
                <w:sz w:val="20"/>
                <w:szCs w:val="20"/>
              </w:rPr>
              <w:t xml:space="preserve">ā palielināti </w:t>
            </w:r>
            <w:r w:rsidR="00EE512A">
              <w:rPr>
                <w:sz w:val="20"/>
                <w:szCs w:val="20"/>
              </w:rPr>
              <w:t xml:space="preserve">izdevumi, </w:t>
            </w:r>
            <w:r w:rsidRPr="00EE512A">
              <w:rPr>
                <w:sz w:val="20"/>
                <w:szCs w:val="20"/>
              </w:rPr>
              <w:t xml:space="preserve">lai Latvijas Nacionālā aizsardzības akadēmija nodrošinātu projekta “Eiropas Savienības programmas </w:t>
            </w:r>
            <w:proofErr w:type="spellStart"/>
            <w:r w:rsidRPr="00EE512A">
              <w:rPr>
                <w:sz w:val="20"/>
                <w:szCs w:val="20"/>
              </w:rPr>
              <w:t>Erasmus</w:t>
            </w:r>
            <w:proofErr w:type="spellEnd"/>
            <w:r w:rsidRPr="00EE512A">
              <w:rPr>
                <w:sz w:val="20"/>
                <w:szCs w:val="20"/>
              </w:rPr>
              <w:t>+ 2014.-2020.gadam projektu nodrošināšanai” ietvaros augstākās izglītības mobilitātes projekta  īstenošanu</w:t>
            </w:r>
            <w:r>
              <w:rPr>
                <w:sz w:val="20"/>
                <w:szCs w:val="20"/>
              </w:rPr>
              <w:t xml:space="preserve"> (</w:t>
            </w:r>
            <w:proofErr w:type="spellStart"/>
            <w:r w:rsidR="001172A5">
              <w:rPr>
                <w:sz w:val="20"/>
                <w:szCs w:val="20"/>
              </w:rPr>
              <w:t>transferts</w:t>
            </w:r>
            <w:proofErr w:type="spellEnd"/>
            <w:r w:rsidR="001172A5">
              <w:rPr>
                <w:sz w:val="20"/>
                <w:szCs w:val="20"/>
              </w:rPr>
              <w:t xml:space="preserve"> </w:t>
            </w:r>
            <w:r>
              <w:rPr>
                <w:sz w:val="20"/>
                <w:szCs w:val="20"/>
              </w:rPr>
              <w:t xml:space="preserve">no Izglītības un zinātnes ministrijas budžeta apakšprogrammas </w:t>
            </w:r>
            <w:r w:rsidR="00EE512A" w:rsidRPr="00EE512A">
              <w:rPr>
                <w:sz w:val="20"/>
                <w:szCs w:val="20"/>
              </w:rPr>
              <w:t xml:space="preserve">70.15.00 “Eiropas Savienības programmas </w:t>
            </w:r>
            <w:proofErr w:type="spellStart"/>
            <w:r w:rsidR="00EE512A" w:rsidRPr="00EE512A">
              <w:rPr>
                <w:sz w:val="20"/>
                <w:szCs w:val="20"/>
              </w:rPr>
              <w:t>Erasmus</w:t>
            </w:r>
            <w:proofErr w:type="spellEnd"/>
            <w:r w:rsidR="00EE512A" w:rsidRPr="00EE512A">
              <w:rPr>
                <w:sz w:val="20"/>
                <w:szCs w:val="20"/>
              </w:rPr>
              <w:t>+ projektu īstenošanas nodrošināšana”</w:t>
            </w:r>
            <w:r w:rsidR="007D22D5" w:rsidRPr="007D22D5">
              <w:rPr>
                <w:sz w:val="20"/>
                <w:szCs w:val="20"/>
              </w:rPr>
              <w:t>).</w:t>
            </w:r>
          </w:p>
        </w:tc>
      </w:tr>
      <w:tr w:rsidR="00786981" w:rsidRPr="000D3656" w14:paraId="09426BD4"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DCC7E9"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1FEE04FF" w14:textId="393D4339" w:rsidR="00786981" w:rsidRPr="00E53B81" w:rsidRDefault="00786981" w:rsidP="00CB7047">
            <w:pPr>
              <w:autoSpaceDE w:val="0"/>
              <w:autoSpaceDN w:val="0"/>
              <w:jc w:val="both"/>
              <w:rPr>
                <w:sz w:val="26"/>
                <w:szCs w:val="26"/>
              </w:rPr>
            </w:pPr>
            <w:r>
              <w:rPr>
                <w:sz w:val="20"/>
                <w:szCs w:val="20"/>
              </w:rPr>
              <w:t>18 560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 xml:space="preserve">lai nodrošinātu finansējumu Latvijas Nacionālās aizsardzības akadēmijai programmas </w:t>
            </w:r>
            <w:proofErr w:type="spellStart"/>
            <w:r w:rsidRPr="00786981">
              <w:rPr>
                <w:sz w:val="20"/>
                <w:szCs w:val="20"/>
              </w:rPr>
              <w:t>Erasmus</w:t>
            </w:r>
            <w:proofErr w:type="spellEnd"/>
            <w:r w:rsidRPr="00786981">
              <w:rPr>
                <w:sz w:val="20"/>
                <w:szCs w:val="20"/>
              </w:rPr>
              <w:t>+ augstākās izglītības mobilitātes projekta īstenošanai (</w:t>
            </w:r>
            <w:proofErr w:type="spellStart"/>
            <w:r w:rsidRPr="00786981">
              <w:rPr>
                <w:sz w:val="20"/>
                <w:szCs w:val="20"/>
              </w:rPr>
              <w:t>transferts</w:t>
            </w:r>
            <w:proofErr w:type="spellEnd"/>
            <w:r w:rsidRPr="00786981">
              <w:rPr>
                <w:sz w:val="20"/>
                <w:szCs w:val="20"/>
              </w:rPr>
              <w:t xml:space="preserve"> no Izglītības un zinātnes ministrijas budžeta apakšprogrammas 70.15.00 “Eiropas Savienības programmas </w:t>
            </w:r>
            <w:proofErr w:type="spellStart"/>
            <w:r w:rsidRPr="00786981">
              <w:rPr>
                <w:sz w:val="20"/>
                <w:szCs w:val="20"/>
              </w:rPr>
              <w:t>Erasmus</w:t>
            </w:r>
            <w:proofErr w:type="spellEnd"/>
            <w:r w:rsidRPr="00786981">
              <w:rPr>
                <w:sz w:val="20"/>
                <w:szCs w:val="20"/>
              </w:rPr>
              <w:t>+ projektu īstenošanas nodrošināšana”).</w:t>
            </w:r>
          </w:p>
        </w:tc>
      </w:tr>
      <w:tr w:rsidR="00FC5D56" w:rsidRPr="000D3656" w14:paraId="548DC714"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EE215C" w14:textId="77777777" w:rsidR="00FC5D56" w:rsidRPr="000D3656" w:rsidRDefault="00FC5D56"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32828750" w14:textId="14B79B05" w:rsidR="00FC5D56" w:rsidRPr="002372DF" w:rsidRDefault="00FC5D56" w:rsidP="001F01F2">
            <w:pPr>
              <w:jc w:val="both"/>
              <w:rPr>
                <w:sz w:val="27"/>
                <w:szCs w:val="27"/>
              </w:rPr>
            </w:pPr>
            <w:r>
              <w:rPr>
                <w:sz w:val="20"/>
                <w:szCs w:val="20"/>
              </w:rPr>
              <w:t>65 697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FC5D56">
              <w:rPr>
                <w:sz w:val="20"/>
                <w:szCs w:val="20"/>
              </w:rPr>
              <w:t xml:space="preserve">lai nodrošinātu finansējumu Latvijas Nacionālās aizsardzības akadēmijai programmas </w:t>
            </w:r>
            <w:proofErr w:type="spellStart"/>
            <w:r w:rsidRPr="00FC5D56">
              <w:rPr>
                <w:sz w:val="20"/>
                <w:szCs w:val="20"/>
              </w:rPr>
              <w:t>Erasmus</w:t>
            </w:r>
            <w:proofErr w:type="spellEnd"/>
            <w:r w:rsidRPr="00FC5D56">
              <w:rPr>
                <w:sz w:val="20"/>
                <w:szCs w:val="20"/>
              </w:rPr>
              <w:t>+ augstākās izglītības mobilitātes projekta īstenošanai (</w:t>
            </w:r>
            <w:proofErr w:type="spellStart"/>
            <w:r w:rsidRPr="00FC5D56">
              <w:rPr>
                <w:sz w:val="20"/>
                <w:szCs w:val="20"/>
              </w:rPr>
              <w:t>transferts</w:t>
            </w:r>
            <w:proofErr w:type="spellEnd"/>
            <w:r w:rsidRPr="00FC5D56">
              <w:rPr>
                <w:sz w:val="20"/>
                <w:szCs w:val="20"/>
              </w:rPr>
              <w:t xml:space="preserve"> no </w:t>
            </w:r>
            <w:proofErr w:type="spellStart"/>
            <w:r w:rsidRPr="00FC5D56">
              <w:rPr>
                <w:sz w:val="20"/>
                <w:szCs w:val="20"/>
              </w:rPr>
              <w:t>no</w:t>
            </w:r>
            <w:proofErr w:type="spellEnd"/>
            <w:r w:rsidRPr="00FC5D56">
              <w:rPr>
                <w:sz w:val="20"/>
                <w:szCs w:val="20"/>
              </w:rPr>
              <w:t xml:space="preserve"> Izglītības un zinātnes ministrijas budžeta apakšprogrammas 70.15.00 “Eiropas Savienības programmas </w:t>
            </w:r>
            <w:proofErr w:type="spellStart"/>
            <w:r w:rsidRPr="00FC5D56">
              <w:rPr>
                <w:sz w:val="20"/>
                <w:szCs w:val="20"/>
              </w:rPr>
              <w:t>Erasmus</w:t>
            </w:r>
            <w:proofErr w:type="spellEnd"/>
            <w:r w:rsidRPr="00FC5D56">
              <w:rPr>
                <w:sz w:val="20"/>
                <w:szCs w:val="20"/>
              </w:rPr>
              <w:t>+ projektu īstenošanas nodrošināšana”).</w:t>
            </w:r>
          </w:p>
        </w:tc>
      </w:tr>
    </w:tbl>
    <w:p w14:paraId="57889052" w14:textId="77777777" w:rsidR="00F132F9" w:rsidRPr="00F132F9" w:rsidRDefault="00F132F9" w:rsidP="00DC3B4B">
      <w:pPr>
        <w:jc w:val="both"/>
        <w:rPr>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B93476" w14:paraId="3E93307F" w14:textId="77777777" w:rsidTr="008D4752">
        <w:tc>
          <w:tcPr>
            <w:tcW w:w="1560" w:type="dxa"/>
            <w:shd w:val="clear" w:color="auto" w:fill="C5E0B3" w:themeFill="accent6" w:themeFillTint="66"/>
          </w:tcPr>
          <w:p w14:paraId="2D158DB4" w14:textId="77777777" w:rsidR="00B93476" w:rsidRDefault="00B93476" w:rsidP="00B93476">
            <w:pPr>
              <w:jc w:val="both"/>
              <w:rPr>
                <w:sz w:val="20"/>
                <w:szCs w:val="20"/>
              </w:rPr>
            </w:pPr>
            <w:r>
              <w:rPr>
                <w:sz w:val="20"/>
                <w:szCs w:val="20"/>
              </w:rPr>
              <w:t>73.07.00</w:t>
            </w:r>
          </w:p>
        </w:tc>
        <w:tc>
          <w:tcPr>
            <w:tcW w:w="3827" w:type="dxa"/>
            <w:shd w:val="clear" w:color="auto" w:fill="C5E0B3" w:themeFill="accent6" w:themeFillTint="66"/>
          </w:tcPr>
          <w:p w14:paraId="2EEA0C28" w14:textId="77777777" w:rsidR="00B93476" w:rsidRDefault="00B93476" w:rsidP="00B93476">
            <w:pPr>
              <w:jc w:val="both"/>
              <w:rPr>
                <w:sz w:val="20"/>
                <w:szCs w:val="20"/>
              </w:rPr>
            </w:pPr>
            <w:r w:rsidRPr="0062094C">
              <w:rPr>
                <w:sz w:val="20"/>
                <w:szCs w:val="20"/>
              </w:rPr>
              <w:t>NATO investīciju projekti</w:t>
            </w:r>
          </w:p>
        </w:tc>
        <w:tc>
          <w:tcPr>
            <w:tcW w:w="1276" w:type="dxa"/>
            <w:shd w:val="clear" w:color="auto" w:fill="C5E0B3" w:themeFill="accent6" w:themeFillTint="66"/>
          </w:tcPr>
          <w:p w14:paraId="63E1253C" w14:textId="558BC0AF"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596 853</w:t>
            </w:r>
          </w:p>
        </w:tc>
        <w:tc>
          <w:tcPr>
            <w:tcW w:w="1275" w:type="dxa"/>
            <w:shd w:val="clear" w:color="auto" w:fill="C5E0B3" w:themeFill="accent6" w:themeFillTint="66"/>
            <w:vAlign w:val="bottom"/>
          </w:tcPr>
          <w:p w14:paraId="4F5E4C4F" w14:textId="6845CC00"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1 296 525</w:t>
            </w:r>
          </w:p>
        </w:tc>
        <w:tc>
          <w:tcPr>
            <w:tcW w:w="1411" w:type="dxa"/>
            <w:shd w:val="clear" w:color="auto" w:fill="C5E0B3" w:themeFill="accent6" w:themeFillTint="66"/>
            <w:vAlign w:val="bottom"/>
          </w:tcPr>
          <w:p w14:paraId="6FA2408C" w14:textId="7263EF56" w:rsidR="00B93476" w:rsidRPr="006F4230" w:rsidRDefault="00B93476" w:rsidP="00B93476">
            <w:pPr>
              <w:jc w:val="both"/>
              <w:rPr>
                <w:rFonts w:ascii="TimesNewRoman" w:hAnsi="TimesNewRoman" w:cs="Arial"/>
                <w:sz w:val="20"/>
                <w:szCs w:val="20"/>
              </w:rPr>
            </w:pPr>
            <w:r>
              <w:rPr>
                <w:rFonts w:ascii="TimesNewRoman" w:hAnsi="TimesNewRoman" w:cs="Arial"/>
                <w:sz w:val="20"/>
                <w:szCs w:val="20"/>
              </w:rPr>
              <w:t>1 893 378</w:t>
            </w:r>
          </w:p>
        </w:tc>
      </w:tr>
    </w:tbl>
    <w:p w14:paraId="2FB858DF" w14:textId="3AD253D1" w:rsidR="000770AF" w:rsidRDefault="00B93476" w:rsidP="00DC3B4B">
      <w:pPr>
        <w:jc w:val="both"/>
        <w:rPr>
          <w:i/>
          <w:sz w:val="20"/>
          <w:szCs w:val="20"/>
        </w:rPr>
      </w:pPr>
      <w:r>
        <w:rPr>
          <w:noProof/>
        </w:rPr>
        <w:lastRenderedPageBreak/>
        <w:drawing>
          <wp:inline distT="0" distB="0" distL="0" distR="0" wp14:anchorId="31E641AF" wp14:editId="551D31DF">
            <wp:extent cx="5939790" cy="1908175"/>
            <wp:effectExtent l="0" t="0" r="3810" b="15875"/>
            <wp:docPr id="359" name="Chart 359">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7E547A1A" w14:textId="77777777" w:rsidTr="00EA4C17">
        <w:tc>
          <w:tcPr>
            <w:tcW w:w="1570" w:type="dxa"/>
          </w:tcPr>
          <w:p w14:paraId="16C30EC2"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419D6DB" w14:textId="5D48DEB7" w:rsidR="00BE03C1" w:rsidRPr="00A51878" w:rsidRDefault="00BE03C1" w:rsidP="003D4143">
            <w:pPr>
              <w:jc w:val="both"/>
              <w:rPr>
                <w:sz w:val="28"/>
                <w:szCs w:val="28"/>
                <w:lang w:eastAsia="lv-LV"/>
              </w:rPr>
            </w:pPr>
            <w:r>
              <w:rPr>
                <w:sz w:val="20"/>
                <w:szCs w:val="20"/>
              </w:rPr>
              <w:t>1 238 907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3D4143">
              <w:rPr>
                <w:sz w:val="20"/>
                <w:szCs w:val="20"/>
              </w:rPr>
              <w:t xml:space="preserve">tai skaitā, </w:t>
            </w:r>
            <w:r w:rsidR="003D4143" w:rsidRPr="003D4143">
              <w:rPr>
                <w:sz w:val="20"/>
                <w:szCs w:val="20"/>
              </w:rPr>
              <w:t>702 711 </w:t>
            </w:r>
            <w:proofErr w:type="spellStart"/>
            <w:r w:rsidR="003D4143" w:rsidRPr="003D4143">
              <w:rPr>
                <w:i/>
                <w:sz w:val="20"/>
                <w:szCs w:val="20"/>
              </w:rPr>
              <w:t>euro</w:t>
            </w:r>
            <w:proofErr w:type="spellEnd"/>
            <w:r w:rsidR="003D4143" w:rsidRPr="003D4143">
              <w:rPr>
                <w:sz w:val="20"/>
                <w:szCs w:val="20"/>
              </w:rPr>
              <w:t xml:space="preserve"> apmērā, lai nodrošinātu projekta “Infrastruktūras nodrošināšana sabiedroto uzņemšanai” īstenošanu atbilstoši precizētajai projekta gaitai un maksājumu plūsmas grafikam (ĀFP), un 536 196 </w:t>
            </w:r>
            <w:proofErr w:type="spellStart"/>
            <w:r w:rsidR="003D4143" w:rsidRPr="003D4143">
              <w:rPr>
                <w:i/>
                <w:sz w:val="20"/>
                <w:szCs w:val="20"/>
              </w:rPr>
              <w:t>euro</w:t>
            </w:r>
            <w:proofErr w:type="spellEnd"/>
            <w:r w:rsidR="003D4143" w:rsidRPr="003D4143">
              <w:rPr>
                <w:sz w:val="20"/>
                <w:szCs w:val="20"/>
              </w:rPr>
              <w:t xml:space="preserve"> apmērā, lai nodrošinātu projekta “Infrastruktūras nodrošināšana sabiedroto uzņemšanai” īstenošanu atbilstoši precizētajai projekta gaitai un maksājumu plūsmas grafikam (saskaņā ar Ministru kabineta 2017.gada 27.februāra rīkojumu Nr.95) (ĀFP atlikumi).</w:t>
            </w:r>
          </w:p>
        </w:tc>
      </w:tr>
      <w:tr w:rsidR="007C4440" w:rsidRPr="000D3656" w14:paraId="0805007D" w14:textId="77777777" w:rsidTr="00EA4C17">
        <w:tc>
          <w:tcPr>
            <w:tcW w:w="1570" w:type="dxa"/>
          </w:tcPr>
          <w:p w14:paraId="4227437C" w14:textId="77777777" w:rsidR="007C4440" w:rsidRPr="000D3656" w:rsidRDefault="007C4440"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754B732" w14:textId="0F81D967" w:rsidR="007C4440" w:rsidRPr="00F6194B" w:rsidRDefault="007C4440" w:rsidP="007C4440">
            <w:pPr>
              <w:jc w:val="both"/>
              <w:rPr>
                <w:sz w:val="27"/>
                <w:szCs w:val="27"/>
              </w:rPr>
            </w:pPr>
            <w:r>
              <w:rPr>
                <w:sz w:val="20"/>
                <w:szCs w:val="20"/>
              </w:rPr>
              <w:t>135 305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22D5">
              <w:rPr>
                <w:sz w:val="20"/>
                <w:szCs w:val="20"/>
              </w:rPr>
              <w:t>citas ārvalstu finanšu palīdzības līdzfinansētā projektam “Infrastruktūras nodrošināšana</w:t>
            </w:r>
            <w:r>
              <w:rPr>
                <w:sz w:val="20"/>
                <w:szCs w:val="20"/>
              </w:rPr>
              <w:t xml:space="preserve"> sabiedroto uzņemšanai”</w:t>
            </w:r>
            <w:r w:rsidRPr="007D22D5">
              <w:rPr>
                <w:sz w:val="20"/>
                <w:szCs w:val="20"/>
              </w:rPr>
              <w:t xml:space="preserve"> pievienotās vērtības nodokļa segšanai par būvdarbu izpildi saskaņā ar Ministru kabineta 2017.gada 27.februāra rīkojumu Nr.95 (80.00.00 programma).</w:t>
            </w:r>
          </w:p>
        </w:tc>
      </w:tr>
      <w:tr w:rsidR="00B378DB" w:rsidRPr="000D3656" w14:paraId="0FABA9F6"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D58E78" w14:textId="32E534E2" w:rsidR="00B378DB" w:rsidRPr="000D3656" w:rsidRDefault="00B378DB" w:rsidP="00B378DB">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3C74B98" w14:textId="53DEB747" w:rsidR="00B378DB" w:rsidRPr="00F6194B" w:rsidRDefault="00B378DB" w:rsidP="00B378DB">
            <w:pPr>
              <w:jc w:val="both"/>
              <w:rPr>
                <w:sz w:val="27"/>
                <w:szCs w:val="27"/>
              </w:rPr>
            </w:pPr>
            <w:r>
              <w:rPr>
                <w:sz w:val="20"/>
                <w:szCs w:val="20"/>
              </w:rPr>
              <w:t>18 703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78DB">
              <w:rPr>
                <w:sz w:val="20"/>
                <w:szCs w:val="20"/>
              </w:rPr>
              <w:t xml:space="preserve">lai nodrošinātu projekta “Gaisa </w:t>
            </w:r>
            <w:proofErr w:type="spellStart"/>
            <w:r w:rsidRPr="00B378DB">
              <w:rPr>
                <w:sz w:val="20"/>
                <w:szCs w:val="20"/>
              </w:rPr>
              <w:t>komandvadības</w:t>
            </w:r>
            <w:proofErr w:type="spellEnd"/>
            <w:r w:rsidRPr="00B378DB">
              <w:rPr>
                <w:sz w:val="20"/>
                <w:szCs w:val="20"/>
              </w:rPr>
              <w:t xml:space="preserve"> un kontroles sistēmas programmnodrošinājuma elementa ieviešana (ASBE)” īstenošanu (ĀFP).</w:t>
            </w:r>
          </w:p>
        </w:tc>
      </w:tr>
      <w:tr w:rsidR="00EA4C17" w:rsidRPr="000D3656" w14:paraId="0F1CA1FA"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1BF908"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742D7634" w14:textId="3F190397" w:rsidR="00EA4C17" w:rsidRPr="00A51878" w:rsidRDefault="00EA4C17" w:rsidP="007853F8">
            <w:pPr>
              <w:jc w:val="both"/>
              <w:rPr>
                <w:sz w:val="28"/>
                <w:szCs w:val="28"/>
              </w:rPr>
            </w:pPr>
            <w:r>
              <w:rPr>
                <w:sz w:val="20"/>
                <w:szCs w:val="20"/>
              </w:rPr>
              <w:t>96 390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1199F883" w14:textId="77777777" w:rsidR="00BE03C1" w:rsidRDefault="00BE03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93476" w14:paraId="5CA57CA9" w14:textId="77777777" w:rsidTr="00A109DE">
        <w:tc>
          <w:tcPr>
            <w:tcW w:w="1555" w:type="dxa"/>
            <w:shd w:val="clear" w:color="auto" w:fill="C5E0B3" w:themeFill="accent6" w:themeFillTint="66"/>
          </w:tcPr>
          <w:p w14:paraId="03407F1B" w14:textId="77777777" w:rsidR="00B93476" w:rsidRDefault="00B93476" w:rsidP="00B93476">
            <w:pPr>
              <w:jc w:val="both"/>
              <w:rPr>
                <w:sz w:val="20"/>
                <w:szCs w:val="20"/>
              </w:rPr>
            </w:pPr>
            <w:r>
              <w:rPr>
                <w:sz w:val="20"/>
                <w:szCs w:val="20"/>
              </w:rPr>
              <w:t>97.00.00</w:t>
            </w:r>
          </w:p>
        </w:tc>
        <w:tc>
          <w:tcPr>
            <w:tcW w:w="3827" w:type="dxa"/>
            <w:shd w:val="clear" w:color="auto" w:fill="C5E0B3" w:themeFill="accent6" w:themeFillTint="66"/>
          </w:tcPr>
          <w:p w14:paraId="5C58EE0C" w14:textId="77777777" w:rsidR="00B93476" w:rsidRDefault="00B93476" w:rsidP="00B93476">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5AB127E3" w14:textId="083B89F9" w:rsidR="00B93476" w:rsidRPr="007E1222" w:rsidRDefault="00B93476" w:rsidP="00B93476">
            <w:pPr>
              <w:jc w:val="both"/>
              <w:rPr>
                <w:rFonts w:ascii="TimesNewRoman" w:hAnsi="TimesNewRoman" w:cs="Arial"/>
                <w:sz w:val="20"/>
                <w:szCs w:val="20"/>
              </w:rPr>
            </w:pPr>
            <w:r>
              <w:rPr>
                <w:rFonts w:ascii="TimesNewRoman" w:hAnsi="TimesNewRoman" w:cs="Arial"/>
                <w:sz w:val="20"/>
                <w:szCs w:val="20"/>
              </w:rPr>
              <w:t>4 977 954</w:t>
            </w:r>
          </w:p>
        </w:tc>
        <w:tc>
          <w:tcPr>
            <w:tcW w:w="1275" w:type="dxa"/>
            <w:shd w:val="clear" w:color="auto" w:fill="C5E0B3" w:themeFill="accent6" w:themeFillTint="66"/>
            <w:vAlign w:val="bottom"/>
          </w:tcPr>
          <w:p w14:paraId="59542507" w14:textId="1F02B14E" w:rsidR="00B93476" w:rsidRDefault="00B93476" w:rsidP="00B93476">
            <w:pPr>
              <w:jc w:val="both"/>
              <w:rPr>
                <w:sz w:val="20"/>
                <w:szCs w:val="20"/>
              </w:rPr>
            </w:pPr>
            <w:r>
              <w:rPr>
                <w:rFonts w:ascii="TimesNewRoman" w:hAnsi="TimesNewRoman" w:cs="Arial"/>
                <w:sz w:val="20"/>
                <w:szCs w:val="20"/>
              </w:rPr>
              <w:t>-225 012</w:t>
            </w:r>
          </w:p>
        </w:tc>
        <w:tc>
          <w:tcPr>
            <w:tcW w:w="1411" w:type="dxa"/>
            <w:shd w:val="clear" w:color="auto" w:fill="C5E0B3" w:themeFill="accent6" w:themeFillTint="66"/>
            <w:vAlign w:val="bottom"/>
          </w:tcPr>
          <w:p w14:paraId="0C1D5729" w14:textId="6B64CAF0" w:rsidR="00B93476" w:rsidRDefault="00B93476" w:rsidP="00B93476">
            <w:pPr>
              <w:jc w:val="both"/>
              <w:rPr>
                <w:sz w:val="20"/>
                <w:szCs w:val="20"/>
              </w:rPr>
            </w:pPr>
            <w:r>
              <w:rPr>
                <w:rFonts w:ascii="TimesNewRoman" w:hAnsi="TimesNewRoman" w:cs="Arial"/>
                <w:sz w:val="20"/>
                <w:szCs w:val="20"/>
              </w:rPr>
              <w:t>4 752 942</w:t>
            </w:r>
          </w:p>
        </w:tc>
      </w:tr>
    </w:tbl>
    <w:p w14:paraId="18EFF649" w14:textId="2CF6A35D" w:rsidR="007E1222" w:rsidRDefault="00B93476" w:rsidP="007E1222">
      <w:pPr>
        <w:jc w:val="both"/>
        <w:rPr>
          <w:i/>
          <w:sz w:val="20"/>
          <w:szCs w:val="20"/>
        </w:rPr>
      </w:pPr>
      <w:r>
        <w:rPr>
          <w:noProof/>
        </w:rPr>
        <w:drawing>
          <wp:inline distT="0" distB="0" distL="0" distR="0" wp14:anchorId="0CE5FDC8" wp14:editId="4FF7163E">
            <wp:extent cx="5939790" cy="1908175"/>
            <wp:effectExtent l="0" t="0" r="3810" b="15875"/>
            <wp:docPr id="360" name="Chart 360">
              <a:extLst xmlns:a="http://schemas.openxmlformats.org/drawingml/2006/main">
                <a:ext uri="{FF2B5EF4-FFF2-40B4-BE49-F238E27FC236}">
                  <a16:creationId xmlns:a16="http://schemas.microsoft.com/office/drawing/2014/main" id="{E75C326A-2EEC-4EDF-9E46-A27F3E7AF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1A8A" w:rsidRPr="000D3656" w14:paraId="6A334948" w14:textId="77777777" w:rsidTr="00B93476">
        <w:trPr>
          <w:trHeight w:val="148"/>
        </w:trPr>
        <w:tc>
          <w:tcPr>
            <w:tcW w:w="1570" w:type="dxa"/>
          </w:tcPr>
          <w:p w14:paraId="484D4F50"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58E87DE9" w14:textId="0930437F" w:rsidR="00091A8A" w:rsidRPr="0024696F" w:rsidRDefault="00091A8A" w:rsidP="00E07E97">
            <w:pPr>
              <w:pStyle w:val="CommentText"/>
              <w:rPr>
                <w:sz w:val="28"/>
                <w:szCs w:val="28"/>
              </w:rPr>
            </w:pPr>
            <w:r>
              <w:t>7 482</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r w:rsidR="003F42A5" w:rsidRPr="000D3656" w14:paraId="3A535C10" w14:textId="77777777" w:rsidTr="00B93476">
        <w:tc>
          <w:tcPr>
            <w:tcW w:w="1570" w:type="dxa"/>
          </w:tcPr>
          <w:p w14:paraId="235E6389" w14:textId="77777777" w:rsidR="003F42A5" w:rsidRPr="000D3656" w:rsidRDefault="003F42A5"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Pr>
          <w:p w14:paraId="771D4E57" w14:textId="4E38FC20" w:rsidR="003F42A5" w:rsidRPr="00A51878" w:rsidRDefault="003F42A5" w:rsidP="00C0017A">
            <w:pPr>
              <w:jc w:val="both"/>
              <w:rPr>
                <w:sz w:val="28"/>
                <w:szCs w:val="28"/>
                <w:lang w:eastAsia="lv-LV"/>
              </w:rPr>
            </w:pPr>
            <w:r>
              <w:rPr>
                <w:sz w:val="20"/>
                <w:szCs w:val="20"/>
              </w:rPr>
              <w:t>217 530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3F42A5">
              <w:rPr>
                <w:sz w:val="20"/>
                <w:szCs w:val="20"/>
              </w:rPr>
              <w:t xml:space="preserve">pārdalot no Aizsardzības ministrijas budžeta </w:t>
            </w:r>
            <w:r>
              <w:rPr>
                <w:sz w:val="20"/>
                <w:szCs w:val="20"/>
              </w:rPr>
              <w:t>apakš</w:t>
            </w:r>
            <w:r w:rsidRPr="003F42A5">
              <w:rPr>
                <w:sz w:val="20"/>
                <w:szCs w:val="20"/>
              </w:rPr>
              <w:t>programma</w:t>
            </w:r>
            <w:r>
              <w:rPr>
                <w:sz w:val="20"/>
                <w:szCs w:val="20"/>
              </w:rPr>
              <w:t xml:space="preserve">i </w:t>
            </w:r>
            <w:r w:rsidRPr="003F42A5">
              <w:rPr>
                <w:sz w:val="20"/>
                <w:szCs w:val="20"/>
              </w:rPr>
              <w:t>22.10.00 “Starptautisko operāciju un Nacionālo bruņoto spēku personālsastāva centralizētais atalgojums”.</w:t>
            </w:r>
          </w:p>
        </w:tc>
      </w:tr>
    </w:tbl>
    <w:p w14:paraId="6D17E230" w14:textId="77777777" w:rsidR="00091A8A" w:rsidRDefault="00091A8A" w:rsidP="007E122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0E0" w14:paraId="611F006C" w14:textId="77777777" w:rsidTr="001A552B">
        <w:tc>
          <w:tcPr>
            <w:tcW w:w="1555" w:type="dxa"/>
            <w:shd w:val="clear" w:color="auto" w:fill="C5E0B3" w:themeFill="accent6" w:themeFillTint="66"/>
          </w:tcPr>
          <w:p w14:paraId="68208FAC" w14:textId="77777777" w:rsidR="00F930E0" w:rsidRDefault="00F930E0" w:rsidP="00F930E0">
            <w:pPr>
              <w:jc w:val="both"/>
              <w:rPr>
                <w:sz w:val="20"/>
                <w:szCs w:val="20"/>
              </w:rPr>
            </w:pPr>
            <w:r>
              <w:rPr>
                <w:sz w:val="20"/>
                <w:szCs w:val="20"/>
              </w:rPr>
              <w:t>99.00.00</w:t>
            </w:r>
          </w:p>
        </w:tc>
        <w:tc>
          <w:tcPr>
            <w:tcW w:w="3827" w:type="dxa"/>
            <w:shd w:val="clear" w:color="auto" w:fill="C5E0B3" w:themeFill="accent6" w:themeFillTint="66"/>
          </w:tcPr>
          <w:p w14:paraId="4434B7AA" w14:textId="6A718727" w:rsidR="00F930E0" w:rsidRDefault="00F930E0" w:rsidP="001A552B">
            <w:pPr>
              <w:jc w:val="both"/>
              <w:rPr>
                <w:sz w:val="20"/>
                <w:szCs w:val="20"/>
              </w:rPr>
            </w:pPr>
            <w:r w:rsidRPr="00F930E0">
              <w:rPr>
                <w:sz w:val="20"/>
                <w:szCs w:val="20"/>
              </w:rPr>
              <w:t>Līdzekļu neparedzētiem gadījumiem izlietojums</w:t>
            </w:r>
            <w:r w:rsidR="00223B2E">
              <w:rPr>
                <w:sz w:val="20"/>
                <w:szCs w:val="20"/>
              </w:rPr>
              <w:t>*</w:t>
            </w:r>
          </w:p>
        </w:tc>
        <w:tc>
          <w:tcPr>
            <w:tcW w:w="1276" w:type="dxa"/>
            <w:shd w:val="clear" w:color="auto" w:fill="C5E0B3" w:themeFill="accent6" w:themeFillTint="66"/>
          </w:tcPr>
          <w:p w14:paraId="3576CA1A" w14:textId="2FD7C652" w:rsidR="00F930E0" w:rsidRPr="002333D1" w:rsidRDefault="002939B4" w:rsidP="001A552B">
            <w:pPr>
              <w:jc w:val="both"/>
              <w:rPr>
                <w:sz w:val="20"/>
                <w:szCs w:val="20"/>
              </w:rPr>
            </w:pPr>
            <w:r>
              <w:rPr>
                <w:sz w:val="20"/>
                <w:szCs w:val="20"/>
              </w:rPr>
              <w:t>0</w:t>
            </w:r>
          </w:p>
        </w:tc>
        <w:tc>
          <w:tcPr>
            <w:tcW w:w="1275" w:type="dxa"/>
            <w:shd w:val="clear" w:color="auto" w:fill="C5E0B3" w:themeFill="accent6" w:themeFillTint="66"/>
          </w:tcPr>
          <w:p w14:paraId="29341D04" w14:textId="5317C366" w:rsidR="00F930E0" w:rsidRPr="002939B4" w:rsidRDefault="00B93476" w:rsidP="001A552B">
            <w:pPr>
              <w:jc w:val="both"/>
              <w:rPr>
                <w:rFonts w:ascii="TimesNewRoman" w:hAnsi="TimesNewRoman" w:cs="Arial"/>
                <w:sz w:val="20"/>
                <w:szCs w:val="20"/>
              </w:rPr>
            </w:pPr>
            <w:r>
              <w:rPr>
                <w:rFonts w:ascii="TimesNewRoman" w:hAnsi="TimesNewRoman" w:cs="Arial"/>
                <w:sz w:val="20"/>
                <w:szCs w:val="20"/>
              </w:rPr>
              <w:t>14 725 604</w:t>
            </w:r>
          </w:p>
        </w:tc>
        <w:tc>
          <w:tcPr>
            <w:tcW w:w="1411" w:type="dxa"/>
            <w:shd w:val="clear" w:color="auto" w:fill="C5E0B3" w:themeFill="accent6" w:themeFillTint="66"/>
          </w:tcPr>
          <w:p w14:paraId="4F49E690" w14:textId="7AC4E677" w:rsidR="00F930E0" w:rsidRPr="00451346" w:rsidRDefault="00B93476" w:rsidP="001A552B">
            <w:pPr>
              <w:jc w:val="both"/>
              <w:rPr>
                <w:rFonts w:ascii="TimesNewRoman" w:hAnsi="TimesNewRoman" w:cs="Arial"/>
                <w:sz w:val="20"/>
                <w:szCs w:val="20"/>
              </w:rPr>
            </w:pPr>
            <w:r>
              <w:rPr>
                <w:rFonts w:ascii="TimesNewRoman" w:hAnsi="TimesNewRoman" w:cs="Arial"/>
                <w:sz w:val="20"/>
                <w:szCs w:val="20"/>
              </w:rPr>
              <w:t>14 725 604</w:t>
            </w:r>
          </w:p>
        </w:tc>
      </w:tr>
    </w:tbl>
    <w:p w14:paraId="5BD58B24" w14:textId="77777777" w:rsidR="00B93476" w:rsidRPr="00B93476" w:rsidRDefault="00B93476" w:rsidP="00B93476">
      <w:pPr>
        <w:jc w:val="both"/>
        <w:rPr>
          <w:rFonts w:eastAsia="Times New Roman" w:cs="Times New Roman"/>
          <w:i/>
          <w:iCs/>
          <w:sz w:val="20"/>
          <w:szCs w:val="20"/>
          <w:lang w:eastAsia="lv-LV"/>
        </w:rPr>
      </w:pPr>
      <w:r w:rsidRPr="00B93476">
        <w:rPr>
          <w:rFonts w:eastAsia="Times New Roman" w:cs="Times New Roman"/>
          <w:i/>
          <w:iCs/>
          <w:sz w:val="20"/>
          <w:szCs w:val="20"/>
          <w:lang w:eastAsia="lv-LV"/>
        </w:rPr>
        <w:t>* izdevumu izmaiņas grafikā attēlotas uz katra mēneša beigām</w:t>
      </w:r>
    </w:p>
    <w:p w14:paraId="64AAE94F" w14:textId="61F9A3EA" w:rsidR="00B93476" w:rsidRDefault="00B93476" w:rsidP="00DC3B4B">
      <w:pPr>
        <w:jc w:val="both"/>
        <w:rPr>
          <w:i/>
          <w:sz w:val="20"/>
          <w:szCs w:val="20"/>
        </w:rPr>
      </w:pPr>
      <w:r>
        <w:rPr>
          <w:noProof/>
        </w:rPr>
        <w:lastRenderedPageBreak/>
        <w:drawing>
          <wp:inline distT="0" distB="0" distL="0" distR="0" wp14:anchorId="411239D3" wp14:editId="20D6BE80">
            <wp:extent cx="5939790" cy="1912620"/>
            <wp:effectExtent l="0" t="0" r="3810" b="11430"/>
            <wp:docPr id="361" name="Chart 361">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1878" w:rsidRPr="000D3656" w14:paraId="5567530B" w14:textId="77777777" w:rsidTr="00AC31A9">
        <w:tc>
          <w:tcPr>
            <w:tcW w:w="1570" w:type="dxa"/>
          </w:tcPr>
          <w:p w14:paraId="375E0D97" w14:textId="77777777"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Pr>
          <w:p w14:paraId="2E3C2BC1" w14:textId="6547C2BD" w:rsidR="00A51878" w:rsidRPr="00A51878" w:rsidRDefault="00A51878" w:rsidP="00A51878">
            <w:pPr>
              <w:jc w:val="both"/>
              <w:rPr>
                <w:sz w:val="28"/>
                <w:szCs w:val="28"/>
                <w:lang w:eastAsia="lv-LV"/>
              </w:rPr>
            </w:pPr>
            <w:r>
              <w:rPr>
                <w:sz w:val="20"/>
                <w:szCs w:val="20"/>
              </w:rPr>
              <w:t>4 809 346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1878">
              <w:rPr>
                <w:sz w:val="20"/>
                <w:szCs w:val="20"/>
              </w:rPr>
              <w:t>lai nodrošinātu Ministru kabineta 2020. gada 9. jūnija noteikumos Nr.380 “Noteikumi par prioritāro institūciju un vajadzību sarakstā iekļautajām institūcijām nepieciešamajiem epidemioloģiskās drošības nodrošināšanas resursiem” minēto individuālo aizsarglīdzekļu iegādi.</w:t>
            </w:r>
          </w:p>
        </w:tc>
      </w:tr>
      <w:tr w:rsidR="00B26A89" w:rsidRPr="000D3656" w14:paraId="50C15B6D" w14:textId="77777777" w:rsidTr="00AC31A9">
        <w:tc>
          <w:tcPr>
            <w:tcW w:w="1570" w:type="dxa"/>
          </w:tcPr>
          <w:p w14:paraId="17B73519" w14:textId="77777777"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Pr>
          <w:p w14:paraId="6A7CCC95" w14:textId="5E97EF3E" w:rsidR="00B26A89" w:rsidRPr="00E53B81" w:rsidRDefault="00B26A89" w:rsidP="00B26A89">
            <w:pPr>
              <w:autoSpaceDE w:val="0"/>
              <w:autoSpaceDN w:val="0"/>
              <w:jc w:val="both"/>
              <w:rPr>
                <w:sz w:val="26"/>
                <w:szCs w:val="26"/>
              </w:rPr>
            </w:pPr>
            <w:r>
              <w:rPr>
                <w:sz w:val="20"/>
                <w:szCs w:val="20"/>
              </w:rPr>
              <w:t>4 541 855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26A89">
              <w:rPr>
                <w:sz w:val="20"/>
                <w:szCs w:val="20"/>
              </w:rPr>
              <w:t>lai nodrošinātu Ministru kabineta 2020. gada 9. jūnija noteikumos Nr. 380 “Noteikumi par prioritāro institūciju un vajadzību sarakstā iekļautajām institūcijām nepieciešamajiem epidemioloģiskās drošības nodrošināšanas resursiem” minēto individuālo aizsarglīdzekļu iegādi.</w:t>
            </w:r>
          </w:p>
        </w:tc>
      </w:tr>
      <w:tr w:rsidR="003D2BF7" w:rsidRPr="000D3656" w14:paraId="771BEEE8" w14:textId="77777777" w:rsidTr="00AC31A9">
        <w:tc>
          <w:tcPr>
            <w:tcW w:w="1570" w:type="dxa"/>
          </w:tcPr>
          <w:p w14:paraId="7C08020E" w14:textId="77777777"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Pr>
          <w:p w14:paraId="5A43D3A9" w14:textId="651F52EC" w:rsidR="003D2BF7" w:rsidRPr="00E53B81" w:rsidRDefault="003D2BF7" w:rsidP="003D2BF7">
            <w:pPr>
              <w:autoSpaceDE w:val="0"/>
              <w:autoSpaceDN w:val="0"/>
              <w:jc w:val="both"/>
              <w:rPr>
                <w:sz w:val="26"/>
                <w:szCs w:val="26"/>
              </w:rPr>
            </w:pPr>
            <w:r>
              <w:rPr>
                <w:sz w:val="20"/>
                <w:szCs w:val="20"/>
              </w:rPr>
              <w:t>1 282 960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D2BF7">
              <w:rPr>
                <w:sz w:val="20"/>
                <w:szCs w:val="20"/>
              </w:rPr>
              <w:t xml:space="preserve">lai nodrošinātu Ministru kabineta 2020. gada 9. jūnija noteikumos Nr. 380 “Noteikumi par prioritāro institūciju un vajadzību sarakstā iekļautajām institūcijām nepieciešamajiem epidemioloģiskās drošības nodrošināšanas resursiem” minēto SARS-CoV-2 antigēna noteikšanas testu un pulsa </w:t>
            </w:r>
            <w:proofErr w:type="spellStart"/>
            <w:r w:rsidRPr="003D2BF7">
              <w:rPr>
                <w:sz w:val="20"/>
                <w:szCs w:val="20"/>
              </w:rPr>
              <w:t>oksimetru</w:t>
            </w:r>
            <w:proofErr w:type="spellEnd"/>
            <w:r w:rsidRPr="003D2BF7">
              <w:rPr>
                <w:sz w:val="20"/>
                <w:szCs w:val="20"/>
              </w:rPr>
              <w:t xml:space="preserve"> iegādi.</w:t>
            </w:r>
          </w:p>
        </w:tc>
      </w:tr>
      <w:tr w:rsidR="00D9763C" w:rsidRPr="000D3656" w14:paraId="0863F1FB" w14:textId="77777777" w:rsidTr="00AC3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9E2ABC" w14:textId="77777777" w:rsidR="00D9763C" w:rsidRPr="000D3656" w:rsidRDefault="00D9763C" w:rsidP="00922DFE">
            <w:pPr>
              <w:tabs>
                <w:tab w:val="left" w:pos="0"/>
              </w:tabs>
              <w:jc w:val="both"/>
              <w:rPr>
                <w:sz w:val="20"/>
                <w:szCs w:val="20"/>
              </w:rPr>
            </w:pPr>
            <w:r w:rsidRPr="000D3656">
              <w:rPr>
                <w:sz w:val="20"/>
                <w:szCs w:val="20"/>
              </w:rPr>
              <w:t xml:space="preserve">FM </w:t>
            </w:r>
            <w:r>
              <w:rPr>
                <w:sz w:val="20"/>
                <w:szCs w:val="20"/>
              </w:rPr>
              <w:t>11.06.2021 rīk.Nr.346</w:t>
            </w:r>
          </w:p>
        </w:tc>
        <w:tc>
          <w:tcPr>
            <w:tcW w:w="7796" w:type="dxa"/>
            <w:tcBorders>
              <w:top w:val="nil"/>
              <w:left w:val="nil"/>
              <w:bottom w:val="nil"/>
              <w:right w:val="nil"/>
            </w:tcBorders>
          </w:tcPr>
          <w:p w14:paraId="44DA5E64" w14:textId="61D0CC5A"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proofErr w:type="spellStart"/>
            <w:r w:rsidRPr="00D9763C">
              <w:rPr>
                <w:i/>
                <w:sz w:val="20"/>
                <w:szCs w:val="20"/>
              </w:rPr>
              <w:t>euro</w:t>
            </w:r>
            <w:proofErr w:type="spellEnd"/>
            <w:r w:rsidRPr="000D3656">
              <w:rPr>
                <w:sz w:val="20"/>
                <w:szCs w:val="20"/>
              </w:rPr>
              <w:t xml:space="preserve"> apmēr</w:t>
            </w:r>
            <w:r>
              <w:rPr>
                <w:sz w:val="20"/>
                <w:szCs w:val="20"/>
              </w:rPr>
              <w:t xml:space="preserve">ā palielināti izdevumi, </w:t>
            </w:r>
            <w:r w:rsidRPr="00D9763C">
              <w:rPr>
                <w:sz w:val="20"/>
                <w:szCs w:val="20"/>
              </w:rPr>
              <w:t>lai nodrošinātu Ministru kabineta 2021.gada 13.maija noteikumos Nr.308 “Noteikumi par prioritāro institūciju un vajadzību sarakstā iekļautajām institūcijām nepieciešamajiem epidemioloģiskās drošības nodrošināšanas resursiem” minēto SARS-CoV-2 antigēna noteikšanas testu iegādi.</w:t>
            </w:r>
          </w:p>
        </w:tc>
      </w:tr>
      <w:tr w:rsidR="002113E8" w:rsidRPr="000D3656" w14:paraId="00BCD8BD" w14:textId="77777777" w:rsidTr="00AC3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926D65" w14:textId="77777777" w:rsidR="002113E8" w:rsidRPr="000D3656" w:rsidRDefault="002113E8"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557B92D5" w14:textId="26277DEB" w:rsidR="002113E8" w:rsidRPr="00E53B81" w:rsidRDefault="002113E8" w:rsidP="00BB72FB">
            <w:pPr>
              <w:autoSpaceDE w:val="0"/>
              <w:autoSpaceDN w:val="0"/>
              <w:jc w:val="both"/>
              <w:rPr>
                <w:sz w:val="26"/>
                <w:szCs w:val="26"/>
              </w:rPr>
            </w:pPr>
            <w:r>
              <w:rPr>
                <w:sz w:val="20"/>
                <w:szCs w:val="20"/>
              </w:rPr>
              <w:t>16 800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3E8">
              <w:rPr>
                <w:sz w:val="20"/>
                <w:szCs w:val="20"/>
              </w:rPr>
              <w:t>lai Covid-19 infekcijas izplatības seku pārvarēšanas likuma 68.pantā noteiktajām personām (Latvijā dzīvojošiem Latvijā piešķirtās Aizsardzības ministrijas militārpersonu izdienas pensijas saņēmējiem, kuri nav sasnieguši vecuma pensijas piešķiršanai nepieciešamo vecumu un kuriem ir noteikta invaliditāte) ar 2021.gada 1.jūliju izmaksātu vienreizēju pabalstu 200 </w:t>
            </w:r>
            <w:proofErr w:type="spellStart"/>
            <w:r w:rsidRPr="002113E8">
              <w:rPr>
                <w:i/>
                <w:iCs/>
                <w:sz w:val="20"/>
                <w:szCs w:val="20"/>
              </w:rPr>
              <w:t>euro</w:t>
            </w:r>
            <w:proofErr w:type="spellEnd"/>
            <w:r w:rsidRPr="002113E8">
              <w:rPr>
                <w:sz w:val="20"/>
                <w:szCs w:val="20"/>
              </w:rPr>
              <w:t xml:space="preserve"> apmērā.</w:t>
            </w:r>
            <w:r w:rsidR="005F56BD">
              <w:rPr>
                <w:sz w:val="20"/>
                <w:szCs w:val="20"/>
              </w:rPr>
              <w:t xml:space="preserve"> (zaudē spēku ar </w:t>
            </w:r>
            <w:r w:rsidR="005F56BD" w:rsidRPr="005F56BD">
              <w:rPr>
                <w:sz w:val="20"/>
                <w:szCs w:val="20"/>
              </w:rPr>
              <w:t>Finanšu ministrijas 2021.gada 1.decembra rīkojumu Nr.783)</w:t>
            </w:r>
          </w:p>
        </w:tc>
      </w:tr>
      <w:tr w:rsidR="00A05885" w:rsidRPr="000D3656" w14:paraId="79CC0F68" w14:textId="77777777" w:rsidTr="00AC31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4C166F" w14:textId="77777777" w:rsidR="00A05885" w:rsidRPr="000D3656" w:rsidRDefault="00A05885" w:rsidP="00CB7047">
            <w:pPr>
              <w:tabs>
                <w:tab w:val="left" w:pos="0"/>
              </w:tabs>
              <w:jc w:val="both"/>
              <w:rPr>
                <w:sz w:val="20"/>
                <w:szCs w:val="20"/>
              </w:rPr>
            </w:pPr>
            <w:r w:rsidRPr="000D3656">
              <w:rPr>
                <w:sz w:val="20"/>
                <w:szCs w:val="20"/>
              </w:rPr>
              <w:t xml:space="preserve">FM </w:t>
            </w:r>
            <w:r>
              <w:rPr>
                <w:sz w:val="20"/>
                <w:szCs w:val="20"/>
              </w:rPr>
              <w:t>13.09.2021 rīk.Nr.533</w:t>
            </w:r>
          </w:p>
        </w:tc>
        <w:tc>
          <w:tcPr>
            <w:tcW w:w="7796" w:type="dxa"/>
            <w:tcBorders>
              <w:top w:val="nil"/>
              <w:left w:val="nil"/>
              <w:bottom w:val="nil"/>
              <w:right w:val="nil"/>
            </w:tcBorders>
          </w:tcPr>
          <w:p w14:paraId="19054245" w14:textId="70C16319" w:rsidR="00A05885" w:rsidRPr="006E0B7E" w:rsidRDefault="00A05885" w:rsidP="00CB7047">
            <w:pPr>
              <w:jc w:val="both"/>
              <w:rPr>
                <w:rFonts w:eastAsia="Calibri"/>
                <w:sz w:val="27"/>
                <w:szCs w:val="27"/>
                <w:lang w:eastAsia="lv-LV"/>
              </w:rPr>
            </w:pPr>
            <w:r>
              <w:rPr>
                <w:sz w:val="20"/>
                <w:szCs w:val="20"/>
              </w:rPr>
              <w:t>187 550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A05885">
              <w:rPr>
                <w:sz w:val="20"/>
                <w:szCs w:val="20"/>
              </w:rPr>
              <w:t xml:space="preserve">amatojoties uz Ministru kabineta 2021.gada 24.augusta </w:t>
            </w:r>
            <w:proofErr w:type="spellStart"/>
            <w:r w:rsidRPr="00A05885">
              <w:rPr>
                <w:sz w:val="20"/>
                <w:szCs w:val="20"/>
              </w:rPr>
              <w:t>protokollēmuma</w:t>
            </w:r>
            <w:proofErr w:type="spellEnd"/>
            <w:r w:rsidRPr="00A05885">
              <w:rPr>
                <w:sz w:val="20"/>
                <w:szCs w:val="20"/>
              </w:rPr>
              <w:t xml:space="preserve"> Nr.57 1.§ 3.punktu (TA-14k).</w:t>
            </w:r>
          </w:p>
        </w:tc>
      </w:tr>
      <w:tr w:rsidR="009A0499" w:rsidRPr="000D3656" w14:paraId="5D2E929A"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A91AC3" w14:textId="77777777" w:rsidR="009A0499" w:rsidRPr="000D3656" w:rsidRDefault="009A0499" w:rsidP="00C805F5">
            <w:pPr>
              <w:tabs>
                <w:tab w:val="left" w:pos="0"/>
              </w:tabs>
              <w:jc w:val="both"/>
              <w:rPr>
                <w:sz w:val="20"/>
                <w:szCs w:val="20"/>
              </w:rPr>
            </w:pPr>
            <w:r w:rsidRPr="000D3656">
              <w:rPr>
                <w:sz w:val="20"/>
                <w:szCs w:val="20"/>
              </w:rPr>
              <w:t xml:space="preserve">FM </w:t>
            </w:r>
            <w:r>
              <w:rPr>
                <w:sz w:val="20"/>
                <w:szCs w:val="20"/>
              </w:rPr>
              <w:t>27.09.2021 rīk.Nr.572</w:t>
            </w:r>
          </w:p>
        </w:tc>
        <w:tc>
          <w:tcPr>
            <w:tcW w:w="7796" w:type="dxa"/>
            <w:tcBorders>
              <w:top w:val="nil"/>
              <w:left w:val="nil"/>
              <w:bottom w:val="nil"/>
              <w:right w:val="nil"/>
            </w:tcBorders>
          </w:tcPr>
          <w:p w14:paraId="7E74AD70" w14:textId="6D80F5DB" w:rsidR="009A0499" w:rsidRPr="006E0B7E" w:rsidRDefault="009A0499" w:rsidP="00C805F5">
            <w:pPr>
              <w:jc w:val="both"/>
              <w:rPr>
                <w:rFonts w:eastAsia="Calibri"/>
                <w:sz w:val="27"/>
                <w:szCs w:val="27"/>
                <w:lang w:eastAsia="lv-LV"/>
              </w:rPr>
            </w:pPr>
            <w:r>
              <w:rPr>
                <w:sz w:val="20"/>
                <w:szCs w:val="20"/>
              </w:rPr>
              <w:t>45 333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0499">
              <w:rPr>
                <w:sz w:val="20"/>
                <w:szCs w:val="20"/>
              </w:rPr>
              <w:t>lai nodrošinātu atlīdzību Ministru kabineta 2021.gada 10.augusta rīkojumā Nr.518 “Par ārkārtējās situācijas izsludināšanu” minēto pasākumu īstenošanā iesaistītajiem zemessargiem.</w:t>
            </w:r>
          </w:p>
        </w:tc>
      </w:tr>
      <w:tr w:rsidR="00397152" w:rsidRPr="000D3656" w14:paraId="727F2CDE"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9B6567A" w14:textId="77777777" w:rsidR="00397152" w:rsidRPr="000D3656" w:rsidRDefault="00397152" w:rsidP="00DD2F21">
            <w:pPr>
              <w:tabs>
                <w:tab w:val="left" w:pos="0"/>
              </w:tabs>
              <w:jc w:val="both"/>
              <w:rPr>
                <w:sz w:val="20"/>
                <w:szCs w:val="20"/>
              </w:rPr>
            </w:pPr>
            <w:r w:rsidRPr="000D3656">
              <w:rPr>
                <w:sz w:val="20"/>
                <w:szCs w:val="20"/>
              </w:rPr>
              <w:t xml:space="preserve">FM </w:t>
            </w:r>
            <w:r>
              <w:rPr>
                <w:sz w:val="20"/>
                <w:szCs w:val="20"/>
              </w:rPr>
              <w:t>03.11.2021 rīk.Nr.672</w:t>
            </w:r>
          </w:p>
        </w:tc>
        <w:tc>
          <w:tcPr>
            <w:tcW w:w="7796" w:type="dxa"/>
            <w:tcBorders>
              <w:top w:val="nil"/>
              <w:left w:val="nil"/>
              <w:bottom w:val="nil"/>
              <w:right w:val="nil"/>
            </w:tcBorders>
          </w:tcPr>
          <w:p w14:paraId="63208AF1" w14:textId="0BCF17B1" w:rsidR="00397152" w:rsidRPr="000375DD" w:rsidRDefault="00397152" w:rsidP="00DD2F21">
            <w:pPr>
              <w:jc w:val="both"/>
              <w:rPr>
                <w:color w:val="000000"/>
                <w:sz w:val="28"/>
                <w:szCs w:val="28"/>
                <w:lang w:eastAsia="lv-LV"/>
              </w:rPr>
            </w:pPr>
            <w:r>
              <w:rPr>
                <w:sz w:val="20"/>
                <w:szCs w:val="20"/>
              </w:rPr>
              <w:t>14 983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7152">
              <w:rPr>
                <w:sz w:val="20"/>
                <w:szCs w:val="20"/>
              </w:rPr>
              <w:t>lai nodrošinātu atlīdzību Ministru kabineta 2021.gada 10.augusta rīkojumā Nr.518 “Par ārkārtējās situācijas izsludināšanu” minēto pasākumu īstenošanā iesaistītajiem zemessargiem.</w:t>
            </w:r>
          </w:p>
        </w:tc>
      </w:tr>
      <w:tr w:rsidR="00FD12C8" w:rsidRPr="000D3656" w14:paraId="6B3B5368"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BBE9FCA" w14:textId="77777777" w:rsidR="00FD12C8" w:rsidRPr="000D3656" w:rsidRDefault="00FD12C8" w:rsidP="00E073E0">
            <w:pPr>
              <w:tabs>
                <w:tab w:val="left" w:pos="0"/>
              </w:tabs>
              <w:jc w:val="both"/>
              <w:rPr>
                <w:sz w:val="20"/>
                <w:szCs w:val="20"/>
              </w:rPr>
            </w:pPr>
            <w:r w:rsidRPr="000D3656">
              <w:rPr>
                <w:sz w:val="20"/>
                <w:szCs w:val="20"/>
              </w:rPr>
              <w:t xml:space="preserve">FM </w:t>
            </w:r>
            <w:r>
              <w:rPr>
                <w:sz w:val="20"/>
                <w:szCs w:val="20"/>
              </w:rPr>
              <w:t>01.12.2021 rīk.Nr.783</w:t>
            </w:r>
          </w:p>
        </w:tc>
        <w:tc>
          <w:tcPr>
            <w:tcW w:w="7796" w:type="dxa"/>
            <w:tcBorders>
              <w:top w:val="nil"/>
              <w:left w:val="nil"/>
              <w:bottom w:val="nil"/>
              <w:right w:val="nil"/>
            </w:tcBorders>
          </w:tcPr>
          <w:p w14:paraId="5B05091C" w14:textId="3A171738" w:rsidR="00FD12C8" w:rsidRPr="00FD12C8" w:rsidRDefault="00FD12C8" w:rsidP="00E073E0">
            <w:pPr>
              <w:jc w:val="both"/>
              <w:rPr>
                <w:sz w:val="20"/>
                <w:szCs w:val="20"/>
              </w:rPr>
            </w:pPr>
            <w:r>
              <w:rPr>
                <w:sz w:val="20"/>
                <w:szCs w:val="20"/>
              </w:rPr>
              <w:t>16 800</w:t>
            </w:r>
            <w:r w:rsidRPr="00FD12C8">
              <w:rPr>
                <w:sz w:val="20"/>
                <w:szCs w:val="20"/>
              </w:rPr>
              <w:t xml:space="preserve"> </w:t>
            </w:r>
            <w:proofErr w:type="spellStart"/>
            <w:r w:rsidRPr="00FD12C8">
              <w:rPr>
                <w:i/>
                <w:iCs/>
                <w:sz w:val="20"/>
                <w:szCs w:val="20"/>
              </w:rPr>
              <w:t>euro</w:t>
            </w:r>
            <w:proofErr w:type="spellEnd"/>
            <w:r w:rsidRPr="00FD12C8">
              <w:rPr>
                <w:sz w:val="20"/>
                <w:szCs w:val="20"/>
              </w:rPr>
              <w:t xml:space="preserve"> apmērā palielināti izdevumi, lai Covid-19 infekcijas izplatības seku pārvarēšanas likuma 68.pantā noteiktajām personām (Latvijā dzīvojošiem Latvijā piešķirtās Aizsardzības ministrijas militārpersonu izdienas pensijas saņēmējiem, kuri nav sasnieguši vecuma pensijas piešķiršanai nepieciešamo vecumu un kuriem ir noteikta invaliditāte) ar 2021.gada 1.jūliju izmaksātu vienreizēju pabalstu 200 </w:t>
            </w:r>
            <w:proofErr w:type="spellStart"/>
            <w:r w:rsidRPr="00FD12C8">
              <w:rPr>
                <w:i/>
                <w:iCs/>
                <w:sz w:val="20"/>
                <w:szCs w:val="20"/>
              </w:rPr>
              <w:t>euro</w:t>
            </w:r>
            <w:proofErr w:type="spellEnd"/>
            <w:r w:rsidRPr="00FD12C8">
              <w:rPr>
                <w:sz w:val="20"/>
                <w:szCs w:val="20"/>
              </w:rPr>
              <w:t xml:space="preserve"> apmērā.</w:t>
            </w:r>
          </w:p>
        </w:tc>
      </w:tr>
      <w:tr w:rsidR="00277A28" w:rsidRPr="000D3656" w14:paraId="48764445"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BFB26F3" w14:textId="77777777" w:rsidR="00277A28" w:rsidRPr="000D3656" w:rsidRDefault="00277A28"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4D120C7F" w14:textId="387E7659" w:rsidR="00277A28" w:rsidRPr="000375DD" w:rsidRDefault="00277A28" w:rsidP="006113E0">
            <w:pPr>
              <w:jc w:val="both"/>
              <w:rPr>
                <w:color w:val="000000"/>
                <w:sz w:val="28"/>
                <w:szCs w:val="28"/>
                <w:lang w:eastAsia="lv-LV"/>
              </w:rPr>
            </w:pPr>
            <w:r>
              <w:rPr>
                <w:sz w:val="20"/>
                <w:szCs w:val="20"/>
              </w:rPr>
              <w:t>5 190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A9438E" w:rsidRPr="000D3656" w14:paraId="36554238"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C391D60" w14:textId="77777777" w:rsidR="00A9438E" w:rsidRPr="000D3656" w:rsidRDefault="00A9438E" w:rsidP="006113E0">
            <w:pPr>
              <w:tabs>
                <w:tab w:val="left" w:pos="0"/>
              </w:tabs>
              <w:jc w:val="both"/>
              <w:rPr>
                <w:sz w:val="20"/>
                <w:szCs w:val="20"/>
              </w:rPr>
            </w:pPr>
            <w:r w:rsidRPr="000D3656">
              <w:rPr>
                <w:sz w:val="20"/>
                <w:szCs w:val="20"/>
              </w:rPr>
              <w:t xml:space="preserve">FM </w:t>
            </w:r>
            <w:r>
              <w:rPr>
                <w:sz w:val="20"/>
                <w:szCs w:val="20"/>
              </w:rPr>
              <w:t>02.12.2021 rīk.Nr.794</w:t>
            </w:r>
          </w:p>
        </w:tc>
        <w:tc>
          <w:tcPr>
            <w:tcW w:w="7796" w:type="dxa"/>
            <w:tcBorders>
              <w:top w:val="nil"/>
              <w:left w:val="nil"/>
              <w:bottom w:val="nil"/>
              <w:right w:val="nil"/>
            </w:tcBorders>
          </w:tcPr>
          <w:p w14:paraId="1628CD36" w14:textId="3447FE6D" w:rsidR="00A9438E" w:rsidRPr="000375DD" w:rsidRDefault="00A9438E" w:rsidP="006113E0">
            <w:pPr>
              <w:jc w:val="both"/>
              <w:rPr>
                <w:color w:val="000000"/>
                <w:sz w:val="28"/>
                <w:szCs w:val="28"/>
                <w:lang w:eastAsia="lv-LV"/>
              </w:rPr>
            </w:pPr>
            <w:r>
              <w:rPr>
                <w:sz w:val="20"/>
                <w:szCs w:val="20"/>
              </w:rPr>
              <w:t>76 030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D01725">
              <w:rPr>
                <w:sz w:val="20"/>
                <w:szCs w:val="20"/>
              </w:rPr>
              <w:t>palielināti</w:t>
            </w:r>
            <w:r>
              <w:rPr>
                <w:sz w:val="20"/>
                <w:szCs w:val="20"/>
              </w:rPr>
              <w:t xml:space="preserve"> izdevumi, </w:t>
            </w:r>
            <w:r w:rsidR="00D01725" w:rsidRPr="00D01725">
              <w:rPr>
                <w:sz w:val="20"/>
                <w:szCs w:val="20"/>
              </w:rPr>
              <w:t>lai nodrošinātu atlīdzību Ministru kabineta 2021.gada 10.augusta rīkojumā Nr.518 “Par ārkārtējās situācijas izsludināšanu” minēto pasākumu īstenošanā iesaistītajiem zemessargiem.</w:t>
            </w:r>
          </w:p>
        </w:tc>
      </w:tr>
      <w:tr w:rsidR="00004584" w:rsidRPr="000D3656" w14:paraId="3B1E1A52"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02FF531" w14:textId="2DEC0D52" w:rsidR="00004584" w:rsidRPr="000D3656" w:rsidRDefault="00004584" w:rsidP="00DD499F">
            <w:pPr>
              <w:tabs>
                <w:tab w:val="left" w:pos="0"/>
              </w:tabs>
              <w:jc w:val="both"/>
              <w:rPr>
                <w:sz w:val="20"/>
                <w:szCs w:val="20"/>
              </w:rPr>
            </w:pPr>
            <w:r w:rsidRPr="000D3656">
              <w:rPr>
                <w:sz w:val="20"/>
                <w:szCs w:val="20"/>
              </w:rPr>
              <w:t xml:space="preserve">FM </w:t>
            </w:r>
            <w:r>
              <w:rPr>
                <w:sz w:val="20"/>
                <w:szCs w:val="20"/>
              </w:rPr>
              <w:t>21.12.2021 rīk.Nr.892</w:t>
            </w:r>
          </w:p>
        </w:tc>
        <w:tc>
          <w:tcPr>
            <w:tcW w:w="7796" w:type="dxa"/>
            <w:tcBorders>
              <w:top w:val="nil"/>
              <w:left w:val="nil"/>
              <w:bottom w:val="nil"/>
              <w:right w:val="nil"/>
            </w:tcBorders>
          </w:tcPr>
          <w:p w14:paraId="7ADE3EDA" w14:textId="730AC586" w:rsidR="00004584" w:rsidRPr="00612F1B" w:rsidRDefault="00004584" w:rsidP="00DD499F">
            <w:pPr>
              <w:pStyle w:val="CommentText"/>
            </w:pPr>
            <w:r>
              <w:t>636 580</w:t>
            </w:r>
            <w:r w:rsidRPr="000D3656">
              <w:t xml:space="preserve"> </w:t>
            </w:r>
            <w:proofErr w:type="spellStart"/>
            <w:r w:rsidRPr="004C4FA4">
              <w:rPr>
                <w:i/>
              </w:rPr>
              <w:t>euro</w:t>
            </w:r>
            <w:proofErr w:type="spellEnd"/>
            <w:r w:rsidRPr="000D3656">
              <w:t xml:space="preserve"> apmēr</w:t>
            </w:r>
            <w:r>
              <w:t xml:space="preserve">ā palielināti izdevumi, </w:t>
            </w:r>
            <w:r w:rsidRPr="00004584">
              <w:t>lai nodrošinātu SARS-CoV-2 antigēna noteikšanas pašpārbaudes testu iegādi.</w:t>
            </w:r>
          </w:p>
        </w:tc>
      </w:tr>
      <w:tr w:rsidR="008B469B" w:rsidRPr="000D3656" w14:paraId="180D0CDB"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2F010D" w14:textId="77777777" w:rsidR="008B469B" w:rsidRPr="000D3656" w:rsidRDefault="008B469B" w:rsidP="00DD499F">
            <w:pPr>
              <w:tabs>
                <w:tab w:val="left" w:pos="0"/>
              </w:tabs>
              <w:jc w:val="both"/>
              <w:rPr>
                <w:sz w:val="20"/>
                <w:szCs w:val="20"/>
              </w:rPr>
            </w:pPr>
            <w:r w:rsidRPr="000D3656">
              <w:rPr>
                <w:sz w:val="20"/>
                <w:szCs w:val="20"/>
              </w:rPr>
              <w:t xml:space="preserve">FM </w:t>
            </w:r>
            <w:r>
              <w:rPr>
                <w:sz w:val="20"/>
                <w:szCs w:val="20"/>
              </w:rPr>
              <w:t>21.12.2021 rīk.Nr.893</w:t>
            </w:r>
          </w:p>
        </w:tc>
        <w:tc>
          <w:tcPr>
            <w:tcW w:w="7796" w:type="dxa"/>
            <w:tcBorders>
              <w:top w:val="nil"/>
              <w:left w:val="nil"/>
              <w:bottom w:val="nil"/>
              <w:right w:val="nil"/>
            </w:tcBorders>
          </w:tcPr>
          <w:p w14:paraId="32483B05" w14:textId="4D7B8C86" w:rsidR="008B469B" w:rsidRPr="00612F1B" w:rsidRDefault="008B469B" w:rsidP="00DD499F">
            <w:pPr>
              <w:pStyle w:val="CommentText"/>
            </w:pPr>
            <w:r>
              <w:t>4 054</w:t>
            </w:r>
            <w:r w:rsidRPr="000D3656">
              <w:t xml:space="preserve"> </w:t>
            </w:r>
            <w:proofErr w:type="spellStart"/>
            <w:r w:rsidRPr="004C4FA4">
              <w:rPr>
                <w:i/>
              </w:rPr>
              <w:t>euro</w:t>
            </w:r>
            <w:proofErr w:type="spellEnd"/>
            <w:r w:rsidRPr="000D3656">
              <w:t xml:space="preserve"> apmēr</w:t>
            </w:r>
            <w:r>
              <w:t xml:space="preserve">ā palielināti izdevumi, </w:t>
            </w:r>
            <w:r w:rsidRPr="008B469B">
              <w:t>lai nodrošinātu atlīdzību Ministru kabineta 2021.gada 10.augusta rīkojumā Nr.518 “Par ārkārtējās situācijas izsludināšanu” minēto pasākumu īstenošanā iesaistītajiem zemessargiem.</w:t>
            </w:r>
          </w:p>
        </w:tc>
      </w:tr>
      <w:tr w:rsidR="00AC31A9" w:rsidRPr="000D3656" w14:paraId="7895AF10" w14:textId="77777777" w:rsidTr="00B93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3C87E38" w14:textId="77777777" w:rsidR="00AC31A9" w:rsidRPr="000D3656" w:rsidRDefault="00AC31A9" w:rsidP="00DD499F">
            <w:pPr>
              <w:tabs>
                <w:tab w:val="left" w:pos="0"/>
              </w:tabs>
              <w:jc w:val="both"/>
              <w:rPr>
                <w:sz w:val="20"/>
                <w:szCs w:val="20"/>
              </w:rPr>
            </w:pPr>
            <w:r w:rsidRPr="000D3656">
              <w:rPr>
                <w:sz w:val="20"/>
                <w:szCs w:val="20"/>
              </w:rPr>
              <w:t xml:space="preserve">FM </w:t>
            </w:r>
            <w:r>
              <w:rPr>
                <w:sz w:val="20"/>
                <w:szCs w:val="20"/>
              </w:rPr>
              <w:t>22.12.2021 rīk.Nr.899</w:t>
            </w:r>
          </w:p>
        </w:tc>
        <w:tc>
          <w:tcPr>
            <w:tcW w:w="7796" w:type="dxa"/>
            <w:tcBorders>
              <w:top w:val="nil"/>
              <w:left w:val="nil"/>
              <w:bottom w:val="nil"/>
              <w:right w:val="nil"/>
            </w:tcBorders>
          </w:tcPr>
          <w:p w14:paraId="1D9F0529" w14:textId="3541929D" w:rsidR="00AC31A9" w:rsidRPr="00AC31A9" w:rsidRDefault="00AC31A9" w:rsidP="00AC31A9">
            <w:pPr>
              <w:jc w:val="both"/>
              <w:rPr>
                <w:rFonts w:eastAsia="Times New Roman" w:cs="Times New Roman"/>
                <w:sz w:val="20"/>
                <w:szCs w:val="20"/>
              </w:rPr>
            </w:pPr>
            <w:r w:rsidRPr="00AC31A9">
              <w:rPr>
                <w:rFonts w:eastAsia="Times New Roman" w:cs="Times New Roman"/>
                <w:sz w:val="20"/>
                <w:szCs w:val="20"/>
              </w:rPr>
              <w:t xml:space="preserve">2 767 714 </w:t>
            </w:r>
            <w:proofErr w:type="spellStart"/>
            <w:r w:rsidRPr="00AC31A9">
              <w:rPr>
                <w:rFonts w:eastAsia="Times New Roman" w:cs="Times New Roman"/>
                <w:i/>
                <w:iCs/>
                <w:sz w:val="20"/>
                <w:szCs w:val="20"/>
              </w:rPr>
              <w:t>euro</w:t>
            </w:r>
            <w:proofErr w:type="spellEnd"/>
            <w:r w:rsidRPr="00AC31A9">
              <w:rPr>
                <w:rFonts w:eastAsia="Times New Roman" w:cs="Times New Roman"/>
                <w:sz w:val="20"/>
                <w:szCs w:val="20"/>
              </w:rPr>
              <w:t xml:space="preserve"> apmērā palielināti izdevumi, lai nodrošinātu SARS-CoV-2 antigēna noteikšanas pašpārbaudes testu iegādi.</w:t>
            </w:r>
          </w:p>
        </w:tc>
      </w:tr>
    </w:tbl>
    <w:p w14:paraId="58A1198D" w14:textId="77777777" w:rsidR="00A51878" w:rsidRDefault="00A51878" w:rsidP="00DC3B4B">
      <w:pPr>
        <w:jc w:val="both"/>
        <w:rPr>
          <w:i/>
          <w:sz w:val="20"/>
          <w:szCs w:val="20"/>
        </w:rPr>
      </w:pPr>
    </w:p>
    <w:p w14:paraId="0C4E744D" w14:textId="77777777" w:rsidR="00F930E0" w:rsidRDefault="00F930E0" w:rsidP="00DC3B4B">
      <w:pPr>
        <w:jc w:val="both"/>
        <w:rPr>
          <w:i/>
          <w:sz w:val="20"/>
          <w:szCs w:val="20"/>
        </w:rPr>
      </w:pPr>
    </w:p>
    <w:p w14:paraId="2C9651B1" w14:textId="77777777" w:rsidR="005A4D89" w:rsidRPr="00461B42" w:rsidRDefault="005A4D89" w:rsidP="00DC3B4B">
      <w:pPr>
        <w:jc w:val="both"/>
        <w:rPr>
          <w:rFonts w:eastAsiaTheme="majorEastAsia" w:cs="Times New Roman"/>
          <w:b/>
          <w:sz w:val="28"/>
          <w:szCs w:val="28"/>
        </w:rPr>
      </w:pPr>
      <w:bookmarkStart w:id="23" w:name="_Ārlietu_ministrija"/>
      <w:bookmarkStart w:id="24" w:name="_Toc479760142"/>
      <w:bookmarkEnd w:id="23"/>
      <w:r w:rsidRPr="00C94E87">
        <w:rPr>
          <w:rFonts w:eastAsiaTheme="majorEastAsia" w:cs="Times New Roman"/>
          <w:b/>
          <w:sz w:val="28"/>
          <w:szCs w:val="28"/>
        </w:rPr>
        <w:lastRenderedPageBreak/>
        <w:t>Ārlietu ministrija</w:t>
      </w:r>
      <w:bookmarkEnd w:id="24"/>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A2CD526" w14:textId="77777777" w:rsidTr="00A02602">
        <w:tc>
          <w:tcPr>
            <w:tcW w:w="1584" w:type="dxa"/>
          </w:tcPr>
          <w:p w14:paraId="1DC8CD4B"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B786F7E"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165A05EC" w14:textId="5B478A8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w:t>
            </w:r>
          </w:p>
        </w:tc>
        <w:tc>
          <w:tcPr>
            <w:tcW w:w="1275" w:type="dxa"/>
          </w:tcPr>
          <w:p w14:paraId="16A1FDB6" w14:textId="38128AEB" w:rsidR="005A4D89" w:rsidRPr="00FE5AE6" w:rsidRDefault="005A4D89" w:rsidP="00DC3B4B">
            <w:pPr>
              <w:jc w:val="both"/>
              <w:rPr>
                <w:b/>
                <w:sz w:val="20"/>
                <w:szCs w:val="20"/>
              </w:rPr>
            </w:pPr>
            <w:r w:rsidRPr="00FE5AE6">
              <w:rPr>
                <w:b/>
                <w:sz w:val="20"/>
                <w:szCs w:val="20"/>
              </w:rPr>
              <w:t xml:space="preserve">Izmaiņas uz </w:t>
            </w:r>
            <w:r w:rsidR="002455B2">
              <w:rPr>
                <w:b/>
                <w:sz w:val="20"/>
                <w:szCs w:val="20"/>
              </w:rPr>
              <w:t>3</w:t>
            </w:r>
            <w:r w:rsidR="00BD0898">
              <w:rPr>
                <w:b/>
                <w:sz w:val="20"/>
                <w:szCs w:val="20"/>
              </w:rPr>
              <w:t>1</w:t>
            </w:r>
            <w:r w:rsidR="002455B2">
              <w:rPr>
                <w:b/>
                <w:sz w:val="20"/>
                <w:szCs w:val="20"/>
              </w:rPr>
              <w:t>.</w:t>
            </w:r>
            <w:r w:rsidR="00BD0898">
              <w:rPr>
                <w:b/>
                <w:sz w:val="20"/>
                <w:szCs w:val="20"/>
              </w:rPr>
              <w:t>12</w:t>
            </w:r>
            <w:r w:rsidR="001444DC">
              <w:rPr>
                <w:b/>
                <w:sz w:val="20"/>
                <w:szCs w:val="20"/>
              </w:rPr>
              <w:t>.202</w:t>
            </w:r>
            <w:r w:rsidR="002575D7">
              <w:rPr>
                <w:b/>
                <w:sz w:val="20"/>
                <w:szCs w:val="20"/>
              </w:rPr>
              <w:t>1</w:t>
            </w:r>
          </w:p>
        </w:tc>
        <w:tc>
          <w:tcPr>
            <w:tcW w:w="1411" w:type="dxa"/>
          </w:tcPr>
          <w:p w14:paraId="5F8EF3D3" w14:textId="11C3855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 kopā ar izmaiņām</w:t>
            </w:r>
          </w:p>
        </w:tc>
      </w:tr>
      <w:tr w:rsidR="00BD0898" w14:paraId="630C208B" w14:textId="77777777" w:rsidTr="00E91016">
        <w:tc>
          <w:tcPr>
            <w:tcW w:w="5382" w:type="dxa"/>
            <w:gridSpan w:val="2"/>
            <w:shd w:val="clear" w:color="auto" w:fill="FFD966" w:themeFill="accent4" w:themeFillTint="99"/>
          </w:tcPr>
          <w:p w14:paraId="74F9D111" w14:textId="77777777" w:rsidR="00BD0898" w:rsidRPr="00FE5AE6" w:rsidRDefault="00BD0898" w:rsidP="00BD0898">
            <w:pPr>
              <w:jc w:val="both"/>
              <w:rPr>
                <w:b/>
                <w:sz w:val="20"/>
                <w:szCs w:val="20"/>
              </w:rPr>
            </w:pPr>
            <w:r w:rsidRPr="00FE5AE6">
              <w:rPr>
                <w:b/>
                <w:sz w:val="20"/>
                <w:szCs w:val="20"/>
              </w:rPr>
              <w:t>Izdevumi - kopā</w:t>
            </w:r>
          </w:p>
        </w:tc>
        <w:tc>
          <w:tcPr>
            <w:tcW w:w="1276" w:type="dxa"/>
            <w:shd w:val="clear" w:color="auto" w:fill="FFD966" w:themeFill="accent4" w:themeFillTint="99"/>
          </w:tcPr>
          <w:p w14:paraId="2ED67735" w14:textId="4C7CBEA6" w:rsidR="00BD0898" w:rsidRPr="00C161E9" w:rsidRDefault="00BD0898" w:rsidP="00BD0898">
            <w:pPr>
              <w:jc w:val="both"/>
              <w:rPr>
                <w:rFonts w:ascii="TimesNewRoman" w:hAnsi="TimesNewRoman" w:cs="Arial"/>
                <w:b/>
                <w:bCs/>
                <w:sz w:val="20"/>
                <w:szCs w:val="20"/>
              </w:rPr>
            </w:pPr>
            <w:r>
              <w:rPr>
                <w:rFonts w:ascii="TimesNewRoman" w:hAnsi="TimesNewRoman" w:cs="Arial"/>
                <w:b/>
                <w:bCs/>
                <w:sz w:val="20"/>
                <w:szCs w:val="20"/>
              </w:rPr>
              <w:t>71 686 235</w:t>
            </w:r>
          </w:p>
        </w:tc>
        <w:tc>
          <w:tcPr>
            <w:tcW w:w="1275" w:type="dxa"/>
            <w:shd w:val="clear" w:color="auto" w:fill="FFD966" w:themeFill="accent4" w:themeFillTint="99"/>
            <w:vAlign w:val="bottom"/>
          </w:tcPr>
          <w:p w14:paraId="74A7F3CF" w14:textId="718BF14E" w:rsidR="00BD0898" w:rsidRPr="00BD0898" w:rsidRDefault="00BD0898" w:rsidP="00BD0898">
            <w:pPr>
              <w:jc w:val="both"/>
              <w:rPr>
                <w:rFonts w:ascii="TimesNewRoman" w:hAnsi="TimesNewRoman" w:cs="Arial"/>
                <w:b/>
                <w:bCs/>
                <w:sz w:val="20"/>
                <w:szCs w:val="20"/>
              </w:rPr>
            </w:pPr>
            <w:r w:rsidRPr="00BD0898">
              <w:rPr>
                <w:rFonts w:ascii="TimesNewRoman" w:hAnsi="TimesNewRoman" w:cs="Arial"/>
                <w:b/>
                <w:bCs/>
                <w:sz w:val="20"/>
                <w:szCs w:val="20"/>
              </w:rPr>
              <w:t>1 387 754</w:t>
            </w:r>
          </w:p>
        </w:tc>
        <w:tc>
          <w:tcPr>
            <w:tcW w:w="1411" w:type="dxa"/>
            <w:shd w:val="clear" w:color="auto" w:fill="FFD966" w:themeFill="accent4" w:themeFillTint="99"/>
            <w:vAlign w:val="bottom"/>
          </w:tcPr>
          <w:p w14:paraId="6A4137F2" w14:textId="5ED60B28" w:rsidR="00BD0898" w:rsidRPr="0071041F" w:rsidRDefault="00BD0898" w:rsidP="00BD0898">
            <w:pPr>
              <w:jc w:val="both"/>
              <w:rPr>
                <w:rFonts w:ascii="TimesNewRoman" w:hAnsi="TimesNewRoman" w:cs="Arial"/>
                <w:b/>
                <w:bCs/>
                <w:sz w:val="20"/>
                <w:szCs w:val="20"/>
              </w:rPr>
            </w:pPr>
            <w:r>
              <w:rPr>
                <w:rFonts w:ascii="TimesNewRoman" w:hAnsi="TimesNewRoman" w:cs="Arial"/>
                <w:b/>
                <w:bCs/>
                <w:sz w:val="20"/>
                <w:szCs w:val="20"/>
              </w:rPr>
              <w:t>73 073 989</w:t>
            </w:r>
          </w:p>
        </w:tc>
      </w:tr>
    </w:tbl>
    <w:p w14:paraId="6349685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15" w:type="dxa"/>
        <w:tblLook w:val="04A0" w:firstRow="1" w:lastRow="0" w:firstColumn="1" w:lastColumn="0" w:noHBand="0" w:noVBand="1"/>
      </w:tblPr>
      <w:tblGrid>
        <w:gridCol w:w="1555"/>
        <w:gridCol w:w="3827"/>
        <w:gridCol w:w="1276"/>
        <w:gridCol w:w="1275"/>
        <w:gridCol w:w="1411"/>
      </w:tblGrid>
      <w:tr w:rsidR="00B61789" w14:paraId="00E27C8B" w14:textId="77777777" w:rsidTr="00E91016">
        <w:tc>
          <w:tcPr>
            <w:tcW w:w="1555" w:type="dxa"/>
            <w:shd w:val="clear" w:color="auto" w:fill="C5E0B3" w:themeFill="accent6" w:themeFillTint="66"/>
          </w:tcPr>
          <w:p w14:paraId="12347E0B" w14:textId="77777777" w:rsidR="00B61789" w:rsidRDefault="00B61789" w:rsidP="00B61789">
            <w:pPr>
              <w:jc w:val="both"/>
              <w:rPr>
                <w:sz w:val="20"/>
                <w:szCs w:val="20"/>
              </w:rPr>
            </w:pPr>
            <w:r>
              <w:rPr>
                <w:sz w:val="20"/>
                <w:szCs w:val="20"/>
              </w:rPr>
              <w:t>01.04.00</w:t>
            </w:r>
          </w:p>
        </w:tc>
        <w:tc>
          <w:tcPr>
            <w:tcW w:w="3827" w:type="dxa"/>
            <w:shd w:val="clear" w:color="auto" w:fill="C5E0B3" w:themeFill="accent6" w:themeFillTint="66"/>
          </w:tcPr>
          <w:p w14:paraId="02D41476" w14:textId="77777777" w:rsidR="00B61789" w:rsidRDefault="00B61789" w:rsidP="00B61789">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1D21A9A4" w14:textId="36EE1F33" w:rsidR="00B61789" w:rsidRPr="00C161E9" w:rsidRDefault="00B61789" w:rsidP="00B61789">
            <w:pPr>
              <w:jc w:val="both"/>
              <w:rPr>
                <w:rFonts w:ascii="TimesNewRoman" w:hAnsi="TimesNewRoman" w:cs="Arial"/>
                <w:sz w:val="20"/>
                <w:szCs w:val="20"/>
              </w:rPr>
            </w:pPr>
            <w:r>
              <w:rPr>
                <w:rFonts w:ascii="TimesNewRoman" w:hAnsi="TimesNewRoman" w:cs="Arial"/>
                <w:sz w:val="20"/>
                <w:szCs w:val="20"/>
              </w:rPr>
              <w:t>41 987 142</w:t>
            </w:r>
          </w:p>
        </w:tc>
        <w:tc>
          <w:tcPr>
            <w:tcW w:w="1275" w:type="dxa"/>
            <w:shd w:val="clear" w:color="auto" w:fill="C5E0B3" w:themeFill="accent6" w:themeFillTint="66"/>
            <w:vAlign w:val="bottom"/>
          </w:tcPr>
          <w:p w14:paraId="2F75C9F4" w14:textId="52D1C4AA" w:rsidR="00B61789" w:rsidRPr="0071041F" w:rsidRDefault="00B61789" w:rsidP="00B61789">
            <w:pPr>
              <w:jc w:val="both"/>
              <w:rPr>
                <w:rFonts w:ascii="TimesNewRoman" w:hAnsi="TimesNewRoman" w:cs="Arial"/>
                <w:bCs/>
                <w:sz w:val="20"/>
                <w:szCs w:val="20"/>
              </w:rPr>
            </w:pPr>
            <w:r>
              <w:rPr>
                <w:rFonts w:ascii="TimesNewRoman" w:hAnsi="TimesNewRoman" w:cs="Arial"/>
                <w:sz w:val="20"/>
                <w:szCs w:val="20"/>
              </w:rPr>
              <w:t>-498 001</w:t>
            </w:r>
          </w:p>
        </w:tc>
        <w:tc>
          <w:tcPr>
            <w:tcW w:w="1411" w:type="dxa"/>
            <w:shd w:val="clear" w:color="auto" w:fill="C5E0B3" w:themeFill="accent6" w:themeFillTint="66"/>
            <w:vAlign w:val="bottom"/>
          </w:tcPr>
          <w:p w14:paraId="54D16A29" w14:textId="67543573" w:rsidR="00B61789" w:rsidRPr="0071041F" w:rsidRDefault="00B61789" w:rsidP="00B61789">
            <w:pPr>
              <w:jc w:val="both"/>
              <w:rPr>
                <w:rFonts w:ascii="TimesNewRoman" w:hAnsi="TimesNewRoman" w:cs="Arial"/>
                <w:sz w:val="20"/>
                <w:szCs w:val="20"/>
              </w:rPr>
            </w:pPr>
            <w:r>
              <w:rPr>
                <w:rFonts w:ascii="TimesNewRoman" w:hAnsi="TimesNewRoman" w:cs="Arial"/>
                <w:sz w:val="20"/>
                <w:szCs w:val="20"/>
              </w:rPr>
              <w:t>41 489 141</w:t>
            </w:r>
          </w:p>
        </w:tc>
      </w:tr>
    </w:tbl>
    <w:p w14:paraId="01785A57" w14:textId="59942DBC" w:rsidR="003B2C1A" w:rsidRDefault="00B61789" w:rsidP="00DC3B4B">
      <w:pPr>
        <w:jc w:val="both"/>
        <w:rPr>
          <w:i/>
          <w:sz w:val="20"/>
          <w:szCs w:val="20"/>
        </w:rPr>
      </w:pPr>
      <w:r>
        <w:rPr>
          <w:noProof/>
        </w:rPr>
        <w:drawing>
          <wp:inline distT="0" distB="0" distL="0" distR="0" wp14:anchorId="24AB65A8" wp14:editId="5C0F20AF">
            <wp:extent cx="5939790" cy="1978660"/>
            <wp:effectExtent l="0" t="0" r="3810" b="2540"/>
            <wp:docPr id="362" name="Chart 362">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04178E78" w14:textId="77777777" w:rsidTr="003F42A5">
        <w:tc>
          <w:tcPr>
            <w:tcW w:w="1570" w:type="dxa"/>
          </w:tcPr>
          <w:p w14:paraId="657886E0"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BDB389C" w14:textId="6DCE6ED3" w:rsidR="00252177" w:rsidRPr="00A5451F" w:rsidRDefault="00252177" w:rsidP="00BD7F31">
            <w:pPr>
              <w:jc w:val="both"/>
              <w:rPr>
                <w:sz w:val="26"/>
                <w:szCs w:val="26"/>
              </w:rPr>
            </w:pPr>
            <w:r>
              <w:rPr>
                <w:sz w:val="20"/>
                <w:szCs w:val="20"/>
              </w:rPr>
              <w:t>296 909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lai prioritārā pasākuma “Neatliekami pasākumi Latvijas Republikas diplomātisko un konsulāro pārstāvniecību telpu, drošības sistēmu un materiāltehniskajam nodrošinājumam krīzes situāciju novēršanai” ietvaros nodrošinātu remontdarbu veikšanu Latvijas Republikas vēstniecībā Krievijas Federācijā</w:t>
            </w:r>
            <w:r w:rsidRPr="00A5451F">
              <w:rPr>
                <w:sz w:val="20"/>
                <w:szCs w:val="20"/>
              </w:rPr>
              <w:t xml:space="preserve"> (Apropriācijas rezerve).</w:t>
            </w:r>
          </w:p>
        </w:tc>
      </w:tr>
      <w:tr w:rsidR="00787220" w:rsidRPr="000D3656" w14:paraId="0EB2760C" w14:textId="77777777" w:rsidTr="00B61789">
        <w:tc>
          <w:tcPr>
            <w:tcW w:w="1570" w:type="dxa"/>
          </w:tcPr>
          <w:p w14:paraId="537B7FE9" w14:textId="0B8CFA50" w:rsidR="00787220" w:rsidRPr="000D3656" w:rsidRDefault="00787220" w:rsidP="00922DFE">
            <w:pPr>
              <w:tabs>
                <w:tab w:val="left" w:pos="0"/>
              </w:tabs>
              <w:jc w:val="both"/>
              <w:rPr>
                <w:sz w:val="20"/>
                <w:szCs w:val="20"/>
              </w:rPr>
            </w:pPr>
            <w:r w:rsidRPr="000D3656">
              <w:rPr>
                <w:sz w:val="20"/>
                <w:szCs w:val="20"/>
              </w:rPr>
              <w:t xml:space="preserve">FM </w:t>
            </w:r>
            <w:r>
              <w:rPr>
                <w:sz w:val="20"/>
                <w:szCs w:val="20"/>
              </w:rPr>
              <w:t>11.06.2021 rīk.Nr.344</w:t>
            </w:r>
          </w:p>
        </w:tc>
        <w:tc>
          <w:tcPr>
            <w:tcW w:w="7796" w:type="dxa"/>
          </w:tcPr>
          <w:p w14:paraId="43E6F785" w14:textId="01151AAB" w:rsidR="00787220" w:rsidRPr="00A5451F" w:rsidRDefault="00787220" w:rsidP="00922DFE">
            <w:pPr>
              <w:jc w:val="both"/>
              <w:rPr>
                <w:sz w:val="26"/>
                <w:szCs w:val="26"/>
              </w:rPr>
            </w:pPr>
            <w:r>
              <w:rPr>
                <w:sz w:val="20"/>
                <w:szCs w:val="20"/>
              </w:rPr>
              <w:t>389 470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7220">
              <w:rPr>
                <w:sz w:val="20"/>
                <w:szCs w:val="20"/>
              </w:rPr>
              <w:t>lai nodrošinātu remontdarbu veikšanu Latvijas Republikas vēstniecībā Dānijā un drošo portatīvo datoru iegādi (pašu ieņēmumu atlikumi).</w:t>
            </w:r>
          </w:p>
        </w:tc>
      </w:tr>
      <w:tr w:rsidR="007D748D" w:rsidRPr="000D3656" w14:paraId="6513119B"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AD0E36" w14:textId="6BD1A771" w:rsidR="007D748D" w:rsidRPr="000D3656" w:rsidRDefault="007D748D"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1F06DB2D" w14:textId="024494DB" w:rsidR="007D748D" w:rsidRPr="00A5451F" w:rsidRDefault="007D748D" w:rsidP="00E073E0">
            <w:pPr>
              <w:jc w:val="both"/>
              <w:rPr>
                <w:sz w:val="26"/>
                <w:szCs w:val="26"/>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Ārlietu ministrijas budžeta programmai </w:t>
            </w:r>
            <w:r w:rsidRPr="007D748D">
              <w:rPr>
                <w:sz w:val="20"/>
                <w:szCs w:val="20"/>
              </w:rPr>
              <w:t>97.00.00 “Nozaru vadība un politikas plānošana”.</w:t>
            </w:r>
          </w:p>
        </w:tc>
      </w:tr>
      <w:tr w:rsidR="00091A8A" w:rsidRPr="000D3656" w14:paraId="2C2B9ED3"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B9A0521"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7EC379FB" w14:textId="4C3C943F" w:rsidR="00091A8A" w:rsidRPr="0024696F" w:rsidRDefault="00091A8A" w:rsidP="00E07E97">
            <w:pPr>
              <w:pStyle w:val="CommentText"/>
              <w:rPr>
                <w:sz w:val="28"/>
                <w:szCs w:val="28"/>
              </w:rPr>
            </w:pPr>
            <w:r>
              <w:t>824 380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r w:rsidR="003F42A5" w:rsidRPr="000D3656" w14:paraId="46B79CBD"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C8574F" w14:textId="77777777" w:rsidR="003F42A5" w:rsidRPr="000D3656" w:rsidRDefault="003F42A5"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Borders>
              <w:top w:val="nil"/>
              <w:left w:val="nil"/>
              <w:bottom w:val="nil"/>
              <w:right w:val="nil"/>
            </w:tcBorders>
          </w:tcPr>
          <w:p w14:paraId="38CA5F52" w14:textId="2ECFDBE8" w:rsidR="003F42A5" w:rsidRPr="00A51878" w:rsidRDefault="003F42A5" w:rsidP="00C0017A">
            <w:pPr>
              <w:jc w:val="both"/>
              <w:rPr>
                <w:sz w:val="28"/>
                <w:szCs w:val="28"/>
                <w:lang w:eastAsia="lv-LV"/>
              </w:rPr>
            </w:pPr>
            <w:r>
              <w:rPr>
                <w:sz w:val="20"/>
                <w:szCs w:val="20"/>
              </w:rPr>
              <w:t>60 000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3F42A5">
              <w:rPr>
                <w:sz w:val="20"/>
                <w:szCs w:val="20"/>
              </w:rPr>
              <w:t xml:space="preserve">pārdalot </w:t>
            </w:r>
            <w:r>
              <w:rPr>
                <w:sz w:val="20"/>
                <w:szCs w:val="20"/>
              </w:rPr>
              <w:t xml:space="preserve">Ārlietu ministrijas budžeta programmai </w:t>
            </w:r>
            <w:r w:rsidRPr="003F42A5">
              <w:rPr>
                <w:sz w:val="20"/>
                <w:szCs w:val="20"/>
              </w:rPr>
              <w:t>02.00.00 “Iemaksas starptautiskajās organizācijās”.</w:t>
            </w:r>
          </w:p>
        </w:tc>
      </w:tr>
    </w:tbl>
    <w:p w14:paraId="3FADF7DE" w14:textId="77777777" w:rsidR="00252177" w:rsidRDefault="00252177" w:rsidP="00DC3B4B">
      <w:pPr>
        <w:jc w:val="both"/>
        <w:rPr>
          <w:i/>
          <w:sz w:val="20"/>
          <w:szCs w:val="20"/>
        </w:rPr>
      </w:pP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14:paraId="24D7249E" w14:textId="77777777" w:rsidTr="002E0A3C">
        <w:tc>
          <w:tcPr>
            <w:tcW w:w="1555" w:type="dxa"/>
            <w:shd w:val="clear" w:color="auto" w:fill="C5E0B3" w:themeFill="accent6" w:themeFillTint="66"/>
          </w:tcPr>
          <w:p w14:paraId="012E62A6" w14:textId="77777777"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14:paraId="6B8B1FC5" w14:textId="77777777"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14:paraId="534EA703" w14:textId="737E5A91" w:rsidR="00786A63" w:rsidRPr="00C161E9" w:rsidRDefault="00C161E9" w:rsidP="00C161E9">
            <w:pPr>
              <w:jc w:val="both"/>
              <w:rPr>
                <w:rFonts w:ascii="TimesNewRoman" w:hAnsi="TimesNewRoman" w:cs="Arial"/>
                <w:sz w:val="20"/>
                <w:szCs w:val="20"/>
              </w:rPr>
            </w:pPr>
            <w:r>
              <w:rPr>
                <w:rFonts w:ascii="TimesNewRoman" w:hAnsi="TimesNewRoman" w:cs="Arial"/>
                <w:sz w:val="20"/>
                <w:szCs w:val="20"/>
              </w:rPr>
              <w:t>136 312</w:t>
            </w:r>
          </w:p>
        </w:tc>
        <w:tc>
          <w:tcPr>
            <w:tcW w:w="1275" w:type="dxa"/>
            <w:shd w:val="clear" w:color="auto" w:fill="C5E0B3" w:themeFill="accent6" w:themeFillTint="66"/>
          </w:tcPr>
          <w:p w14:paraId="0B69F28A" w14:textId="1A777EC6" w:rsidR="00786A63" w:rsidRPr="00B61789" w:rsidRDefault="00B61789" w:rsidP="00DC3B4B">
            <w:pPr>
              <w:jc w:val="both"/>
              <w:rPr>
                <w:rFonts w:ascii="TimesNewRoman" w:hAnsi="TimesNewRoman" w:cs="Arial"/>
                <w:sz w:val="20"/>
                <w:szCs w:val="20"/>
              </w:rPr>
            </w:pPr>
            <w:r w:rsidRPr="00B61789">
              <w:rPr>
                <w:rFonts w:ascii="TimesNewRoman" w:hAnsi="TimesNewRoman" w:cs="Arial"/>
                <w:sz w:val="20"/>
                <w:szCs w:val="20"/>
              </w:rPr>
              <w:t>-107 800</w:t>
            </w:r>
          </w:p>
        </w:tc>
        <w:tc>
          <w:tcPr>
            <w:tcW w:w="1411" w:type="dxa"/>
            <w:shd w:val="clear" w:color="auto" w:fill="C5E0B3" w:themeFill="accent6" w:themeFillTint="66"/>
          </w:tcPr>
          <w:p w14:paraId="7A8A4071" w14:textId="351000C3" w:rsidR="00786A63" w:rsidRPr="00B61789" w:rsidRDefault="00B61789" w:rsidP="00B61789">
            <w:pPr>
              <w:jc w:val="both"/>
              <w:rPr>
                <w:rFonts w:ascii="TimesNewRoman" w:hAnsi="TimesNewRoman" w:cs="Arial"/>
                <w:sz w:val="20"/>
                <w:szCs w:val="20"/>
              </w:rPr>
            </w:pPr>
            <w:r>
              <w:rPr>
                <w:rFonts w:ascii="TimesNewRoman" w:hAnsi="TimesNewRoman" w:cs="Arial"/>
                <w:sz w:val="20"/>
                <w:szCs w:val="20"/>
              </w:rPr>
              <w:t>28 512</w:t>
            </w:r>
          </w:p>
        </w:tc>
      </w:tr>
    </w:tbl>
    <w:p w14:paraId="5E36EC92" w14:textId="687E31D6" w:rsidR="00C161E9" w:rsidRDefault="00B61789" w:rsidP="00C161E9">
      <w:pPr>
        <w:jc w:val="both"/>
        <w:rPr>
          <w:i/>
          <w:sz w:val="20"/>
          <w:szCs w:val="20"/>
        </w:rPr>
      </w:pPr>
      <w:r>
        <w:rPr>
          <w:noProof/>
        </w:rPr>
        <w:drawing>
          <wp:inline distT="0" distB="0" distL="0" distR="0" wp14:anchorId="4C4AD6B4" wp14:editId="1BF36964">
            <wp:extent cx="5939790" cy="1978660"/>
            <wp:effectExtent l="0" t="0" r="3810" b="2540"/>
            <wp:docPr id="363" name="Chart 363">
              <a:extLst xmlns:a="http://schemas.openxmlformats.org/drawingml/2006/main">
                <a:ext uri="{FF2B5EF4-FFF2-40B4-BE49-F238E27FC236}">
                  <a16:creationId xmlns:a16="http://schemas.microsoft.com/office/drawing/2014/main" id="{FD10B88B-9A44-4924-94FE-BB1FDD066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1A8A" w:rsidRPr="000D3656" w14:paraId="29ED3896" w14:textId="77777777" w:rsidTr="00B61789">
        <w:trPr>
          <w:trHeight w:val="148"/>
        </w:trPr>
        <w:tc>
          <w:tcPr>
            <w:tcW w:w="1570" w:type="dxa"/>
          </w:tcPr>
          <w:p w14:paraId="497F56C6"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3530BDC7" w14:textId="43C94CED" w:rsidR="00091A8A" w:rsidRPr="0024696F" w:rsidRDefault="00091A8A" w:rsidP="00E07E97">
            <w:pPr>
              <w:pStyle w:val="CommentText"/>
              <w:rPr>
                <w:sz w:val="28"/>
                <w:szCs w:val="28"/>
              </w:rPr>
            </w:pPr>
            <w:r>
              <w:t>107 800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6D113DDE" w14:textId="77777777" w:rsidR="00091A8A" w:rsidRDefault="00091A8A" w:rsidP="00C161E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B61789" w14:paraId="2C5B4217" w14:textId="77777777" w:rsidTr="00E06D89">
        <w:tc>
          <w:tcPr>
            <w:tcW w:w="1555" w:type="dxa"/>
            <w:shd w:val="clear" w:color="auto" w:fill="C5E0B3" w:themeFill="accent6" w:themeFillTint="66"/>
          </w:tcPr>
          <w:p w14:paraId="7C1EC74D" w14:textId="77777777" w:rsidR="00B61789" w:rsidRDefault="00B61789" w:rsidP="00B61789">
            <w:pPr>
              <w:jc w:val="both"/>
              <w:rPr>
                <w:sz w:val="20"/>
                <w:szCs w:val="20"/>
              </w:rPr>
            </w:pPr>
            <w:r>
              <w:rPr>
                <w:sz w:val="20"/>
                <w:szCs w:val="20"/>
              </w:rPr>
              <w:t>02.00.00</w:t>
            </w:r>
          </w:p>
        </w:tc>
        <w:tc>
          <w:tcPr>
            <w:tcW w:w="3827" w:type="dxa"/>
            <w:shd w:val="clear" w:color="auto" w:fill="C5E0B3" w:themeFill="accent6" w:themeFillTint="66"/>
          </w:tcPr>
          <w:p w14:paraId="43D0DCF8" w14:textId="77777777" w:rsidR="00B61789" w:rsidRDefault="00B61789" w:rsidP="00B61789">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3EB9E3A5" w14:textId="650874C8" w:rsidR="00B61789" w:rsidRPr="00C161E9" w:rsidRDefault="00B61789" w:rsidP="00B61789">
            <w:pPr>
              <w:jc w:val="both"/>
              <w:rPr>
                <w:rFonts w:ascii="TimesNewRoman" w:hAnsi="TimesNewRoman" w:cs="Arial"/>
                <w:sz w:val="20"/>
                <w:szCs w:val="20"/>
              </w:rPr>
            </w:pPr>
            <w:r>
              <w:rPr>
                <w:rFonts w:ascii="TimesNewRoman" w:hAnsi="TimesNewRoman" w:cs="Arial"/>
                <w:sz w:val="20"/>
                <w:szCs w:val="20"/>
              </w:rPr>
              <w:t>9 778 665</w:t>
            </w:r>
          </w:p>
        </w:tc>
        <w:tc>
          <w:tcPr>
            <w:tcW w:w="1275" w:type="dxa"/>
            <w:shd w:val="clear" w:color="auto" w:fill="C5E0B3" w:themeFill="accent6" w:themeFillTint="66"/>
            <w:vAlign w:val="bottom"/>
          </w:tcPr>
          <w:p w14:paraId="7C5F0AB4" w14:textId="243AA4FA" w:rsidR="00B61789" w:rsidRPr="0071041F" w:rsidRDefault="00B61789" w:rsidP="00B61789">
            <w:pPr>
              <w:jc w:val="both"/>
              <w:rPr>
                <w:rFonts w:ascii="TimesNewRoman" w:hAnsi="TimesNewRoman" w:cs="Arial"/>
                <w:bCs/>
                <w:sz w:val="20"/>
                <w:szCs w:val="20"/>
              </w:rPr>
            </w:pPr>
            <w:r>
              <w:rPr>
                <w:rFonts w:ascii="TimesNewRoman" w:hAnsi="TimesNewRoman" w:cs="Arial"/>
                <w:sz w:val="20"/>
                <w:szCs w:val="20"/>
              </w:rPr>
              <w:t>83 460</w:t>
            </w:r>
          </w:p>
        </w:tc>
        <w:tc>
          <w:tcPr>
            <w:tcW w:w="1411" w:type="dxa"/>
            <w:shd w:val="clear" w:color="auto" w:fill="C5E0B3" w:themeFill="accent6" w:themeFillTint="66"/>
            <w:vAlign w:val="bottom"/>
          </w:tcPr>
          <w:p w14:paraId="652A8C75" w14:textId="6B4D0CC4" w:rsidR="00B61789" w:rsidRPr="0071041F" w:rsidRDefault="00B61789" w:rsidP="00B61789">
            <w:pPr>
              <w:jc w:val="both"/>
              <w:rPr>
                <w:rFonts w:ascii="TimesNewRoman" w:hAnsi="TimesNewRoman" w:cs="Arial"/>
                <w:sz w:val="20"/>
                <w:szCs w:val="20"/>
              </w:rPr>
            </w:pPr>
            <w:r>
              <w:rPr>
                <w:rFonts w:ascii="TimesNewRoman" w:hAnsi="TimesNewRoman" w:cs="Arial"/>
                <w:sz w:val="20"/>
                <w:szCs w:val="20"/>
              </w:rPr>
              <w:t>9 862 125</w:t>
            </w:r>
          </w:p>
        </w:tc>
      </w:tr>
    </w:tbl>
    <w:p w14:paraId="732C94C9" w14:textId="51FD5AA2" w:rsidR="00C161E9" w:rsidRDefault="00B61789" w:rsidP="00C161E9">
      <w:pPr>
        <w:jc w:val="both"/>
        <w:rPr>
          <w:i/>
          <w:sz w:val="20"/>
          <w:szCs w:val="20"/>
        </w:rPr>
      </w:pPr>
      <w:r>
        <w:rPr>
          <w:noProof/>
        </w:rPr>
        <w:lastRenderedPageBreak/>
        <w:drawing>
          <wp:inline distT="0" distB="0" distL="0" distR="0" wp14:anchorId="7F8ACD98" wp14:editId="641EED01">
            <wp:extent cx="5939790" cy="1978660"/>
            <wp:effectExtent l="0" t="0" r="3810" b="2540"/>
            <wp:docPr id="364" name="Chart 364">
              <a:extLst xmlns:a="http://schemas.openxmlformats.org/drawingml/2006/main">
                <a:ext uri="{FF2B5EF4-FFF2-40B4-BE49-F238E27FC236}">
                  <a16:creationId xmlns:a16="http://schemas.microsoft.com/office/drawing/2014/main" id="{581354AC-A76E-4B5F-B039-ACCCBFDAF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681C" w:rsidRPr="000D3656" w14:paraId="018B872C" w14:textId="77777777" w:rsidTr="00B61789">
        <w:tc>
          <w:tcPr>
            <w:tcW w:w="1570" w:type="dxa"/>
          </w:tcPr>
          <w:p w14:paraId="49816EC1" w14:textId="45707C77" w:rsidR="002F681C" w:rsidRPr="000D3656" w:rsidRDefault="002F681C" w:rsidP="002F681C">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0582AF4B" w14:textId="206888BC" w:rsidR="002F681C" w:rsidRPr="00A5451F" w:rsidRDefault="002F681C" w:rsidP="002F681C">
            <w:pPr>
              <w:jc w:val="both"/>
              <w:rPr>
                <w:sz w:val="26"/>
                <w:szCs w:val="26"/>
              </w:rPr>
            </w:pPr>
            <w:r>
              <w:rPr>
                <w:sz w:val="20"/>
                <w:szCs w:val="20"/>
              </w:rPr>
              <w:t>23 460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681C">
              <w:rPr>
                <w:sz w:val="20"/>
                <w:szCs w:val="20"/>
              </w:rPr>
              <w:t>lai nodrošinātu Latvijas attīstības sadarbības politikas īstenošanai nepieciešamo institucionālo spēju stiprināšanu un sniegtu Latvijas atbalstu Venecuēlas bēgļiem un migrantiem (no Ārlietu ministrijas budžeta programmas 97.00.00 “Nozaru vadība un politikas plānošana”).</w:t>
            </w:r>
          </w:p>
        </w:tc>
      </w:tr>
      <w:tr w:rsidR="003F42A5" w:rsidRPr="000D3656" w14:paraId="256D896B"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21912F" w14:textId="77777777" w:rsidR="003F42A5" w:rsidRPr="000D3656" w:rsidRDefault="003F42A5"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Borders>
              <w:top w:val="nil"/>
              <w:left w:val="nil"/>
              <w:bottom w:val="nil"/>
              <w:right w:val="nil"/>
            </w:tcBorders>
          </w:tcPr>
          <w:p w14:paraId="07CB8302" w14:textId="76923451" w:rsidR="003F42A5" w:rsidRPr="00A51878" w:rsidRDefault="003F42A5" w:rsidP="00C0017A">
            <w:pPr>
              <w:jc w:val="both"/>
              <w:rPr>
                <w:sz w:val="28"/>
                <w:szCs w:val="28"/>
                <w:lang w:eastAsia="lv-LV"/>
              </w:rPr>
            </w:pPr>
            <w:r>
              <w:rPr>
                <w:sz w:val="20"/>
                <w:szCs w:val="20"/>
              </w:rPr>
              <w:t>60 000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4C14">
              <w:rPr>
                <w:sz w:val="20"/>
                <w:szCs w:val="20"/>
              </w:rPr>
              <w:t xml:space="preserve">lai nodrošinātu iemaksu veikšanu atbilstoši Ministru kabineta 2021.gada 14.decembra rīkojumam Nr.947 (prot. Nr.80 48.§) “Par iemaksām ANO Augstā komisāra cilvēktiesību jautājumos biroja, ANO Dzimumu līdztiesības un sieviešu iespēju veicināšanas institūcijas, ANO Starptautiskā Bērnu fonda, ANO </w:t>
            </w:r>
            <w:proofErr w:type="spellStart"/>
            <w:r w:rsidRPr="00684C14">
              <w:rPr>
                <w:sz w:val="20"/>
                <w:szCs w:val="20"/>
              </w:rPr>
              <w:t>starpaģentūru</w:t>
            </w:r>
            <w:proofErr w:type="spellEnd"/>
            <w:r w:rsidRPr="00684C14">
              <w:rPr>
                <w:sz w:val="20"/>
                <w:szCs w:val="20"/>
              </w:rPr>
              <w:t xml:space="preserve"> palīdzības plāna Mali, ANO </w:t>
            </w:r>
            <w:proofErr w:type="spellStart"/>
            <w:r w:rsidRPr="00684C14">
              <w:rPr>
                <w:sz w:val="20"/>
                <w:szCs w:val="20"/>
              </w:rPr>
              <w:t>Cilvēkdrošības</w:t>
            </w:r>
            <w:proofErr w:type="spellEnd"/>
            <w:r w:rsidRPr="00684C14">
              <w:rPr>
                <w:sz w:val="20"/>
                <w:szCs w:val="20"/>
              </w:rPr>
              <w:t xml:space="preserve"> trasta fonda Arāla jūras reģionam Uzbekistānā, UNESCO Starptautiskās programmas komunikācijas attīstībai, Eiropas Demokrātijas fonda, Eiropas Civilās aizsardzības un humānās palīdzības operāciju ģenerāldirektorāta, EDSO Speciālās novērošanas misijas Ukrainā un Pilsoniskās sabiedrības organizāciju atbalsta “</w:t>
            </w:r>
            <w:proofErr w:type="spellStart"/>
            <w:r w:rsidRPr="00684C14">
              <w:rPr>
                <w:sz w:val="20"/>
                <w:szCs w:val="20"/>
              </w:rPr>
              <w:t>Lifeline</w:t>
            </w:r>
            <w:proofErr w:type="spellEnd"/>
            <w:r w:rsidRPr="00684C14">
              <w:rPr>
                <w:sz w:val="20"/>
                <w:szCs w:val="20"/>
              </w:rPr>
              <w:t>” budžetos” (no</w:t>
            </w:r>
            <w:r w:rsidRPr="003F42A5">
              <w:rPr>
                <w:sz w:val="20"/>
                <w:szCs w:val="20"/>
              </w:rPr>
              <w:t xml:space="preserve"> </w:t>
            </w:r>
            <w:r>
              <w:rPr>
                <w:sz w:val="20"/>
                <w:szCs w:val="20"/>
              </w:rPr>
              <w:t xml:space="preserve">Ārlietu ministrijas budžeta apakšprogrammas </w:t>
            </w:r>
            <w:r w:rsidRPr="00684C14">
              <w:rPr>
                <w:sz w:val="20"/>
                <w:szCs w:val="20"/>
              </w:rPr>
              <w:t>01.04.00 “Diplomātiskās misijas ārvalstīs”).</w:t>
            </w:r>
          </w:p>
        </w:tc>
      </w:tr>
    </w:tbl>
    <w:p w14:paraId="7A97B52D" w14:textId="77777777" w:rsidR="002F681C" w:rsidRDefault="002F681C" w:rsidP="00C161E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368B" w14:paraId="06DC3FF0" w14:textId="77777777" w:rsidTr="00E91016">
        <w:tc>
          <w:tcPr>
            <w:tcW w:w="1555" w:type="dxa"/>
            <w:shd w:val="clear" w:color="auto" w:fill="C5E0B3" w:themeFill="accent6" w:themeFillTint="66"/>
          </w:tcPr>
          <w:p w14:paraId="31292690" w14:textId="77777777" w:rsidR="00D4368B" w:rsidRDefault="00D4368B" w:rsidP="00D4368B">
            <w:pPr>
              <w:jc w:val="both"/>
              <w:rPr>
                <w:sz w:val="20"/>
                <w:szCs w:val="20"/>
              </w:rPr>
            </w:pPr>
            <w:r w:rsidRPr="00786A63">
              <w:rPr>
                <w:sz w:val="20"/>
                <w:szCs w:val="20"/>
              </w:rPr>
              <w:t>06.00.00</w:t>
            </w:r>
          </w:p>
        </w:tc>
        <w:tc>
          <w:tcPr>
            <w:tcW w:w="3827" w:type="dxa"/>
            <w:shd w:val="clear" w:color="auto" w:fill="C5E0B3" w:themeFill="accent6" w:themeFillTint="66"/>
          </w:tcPr>
          <w:p w14:paraId="12B938C8" w14:textId="77777777" w:rsidR="00D4368B" w:rsidRDefault="00D4368B" w:rsidP="00D4368B">
            <w:pPr>
              <w:jc w:val="both"/>
              <w:rPr>
                <w:sz w:val="20"/>
                <w:szCs w:val="20"/>
              </w:rPr>
            </w:pPr>
            <w:r w:rsidRPr="00786A63">
              <w:rPr>
                <w:sz w:val="20"/>
                <w:szCs w:val="20"/>
              </w:rPr>
              <w:t>Latvijas institūts</w:t>
            </w:r>
          </w:p>
        </w:tc>
        <w:tc>
          <w:tcPr>
            <w:tcW w:w="1276" w:type="dxa"/>
            <w:shd w:val="clear" w:color="auto" w:fill="C5E0B3" w:themeFill="accent6" w:themeFillTint="66"/>
          </w:tcPr>
          <w:p w14:paraId="66C41BA8" w14:textId="28AD3E74" w:rsidR="00D4368B" w:rsidRPr="00C161E9" w:rsidRDefault="00D4368B" w:rsidP="00D4368B">
            <w:pPr>
              <w:jc w:val="both"/>
              <w:rPr>
                <w:rFonts w:ascii="TimesNewRoman" w:hAnsi="TimesNewRoman" w:cs="Arial"/>
                <w:sz w:val="20"/>
                <w:szCs w:val="20"/>
              </w:rPr>
            </w:pPr>
            <w:r>
              <w:rPr>
                <w:rFonts w:ascii="TimesNewRoman" w:hAnsi="TimesNewRoman" w:cs="Arial"/>
                <w:sz w:val="20"/>
                <w:szCs w:val="20"/>
              </w:rPr>
              <w:t>179 438</w:t>
            </w:r>
          </w:p>
        </w:tc>
        <w:tc>
          <w:tcPr>
            <w:tcW w:w="1275" w:type="dxa"/>
            <w:shd w:val="clear" w:color="auto" w:fill="C5E0B3" w:themeFill="accent6" w:themeFillTint="66"/>
            <w:vAlign w:val="bottom"/>
          </w:tcPr>
          <w:p w14:paraId="0C65F56B" w14:textId="5E5A2CAA" w:rsidR="00D4368B" w:rsidRDefault="00D4368B" w:rsidP="00D4368B">
            <w:pPr>
              <w:jc w:val="both"/>
              <w:rPr>
                <w:sz w:val="20"/>
                <w:szCs w:val="20"/>
              </w:rPr>
            </w:pPr>
            <w:r>
              <w:rPr>
                <w:rFonts w:ascii="TimesNewRoman" w:hAnsi="TimesNewRoman" w:cs="Arial"/>
                <w:sz w:val="20"/>
                <w:szCs w:val="20"/>
              </w:rPr>
              <w:t>- 120 800</w:t>
            </w:r>
          </w:p>
        </w:tc>
        <w:tc>
          <w:tcPr>
            <w:tcW w:w="1411" w:type="dxa"/>
            <w:shd w:val="clear" w:color="auto" w:fill="C5E0B3" w:themeFill="accent6" w:themeFillTint="66"/>
            <w:vAlign w:val="bottom"/>
          </w:tcPr>
          <w:p w14:paraId="3E84C73D" w14:textId="110289C6" w:rsidR="00D4368B" w:rsidRDefault="00D4368B" w:rsidP="00D4368B">
            <w:pPr>
              <w:jc w:val="both"/>
              <w:rPr>
                <w:sz w:val="20"/>
                <w:szCs w:val="20"/>
              </w:rPr>
            </w:pPr>
            <w:r>
              <w:rPr>
                <w:rFonts w:ascii="TimesNewRoman" w:hAnsi="TimesNewRoman" w:cs="Arial"/>
                <w:sz w:val="20"/>
                <w:szCs w:val="20"/>
              </w:rPr>
              <w:t>58 638</w:t>
            </w:r>
          </w:p>
        </w:tc>
      </w:tr>
    </w:tbl>
    <w:p w14:paraId="0BB1296B" w14:textId="46C30AB3" w:rsidR="00C161E9" w:rsidRDefault="009666D2" w:rsidP="00C161E9">
      <w:pPr>
        <w:jc w:val="both"/>
        <w:rPr>
          <w:i/>
          <w:sz w:val="20"/>
          <w:szCs w:val="20"/>
        </w:rPr>
      </w:pPr>
      <w:r>
        <w:rPr>
          <w:noProof/>
        </w:rPr>
        <w:drawing>
          <wp:inline distT="0" distB="0" distL="0" distR="0" wp14:anchorId="437E50AA" wp14:editId="4B65D043">
            <wp:extent cx="5939790" cy="1978025"/>
            <wp:effectExtent l="0" t="0" r="3810" b="3175"/>
            <wp:docPr id="139" name="Chart 139">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66C37" w:rsidRPr="000D3656" w14:paraId="473FE326" w14:textId="77777777" w:rsidTr="00D4368B">
        <w:tc>
          <w:tcPr>
            <w:tcW w:w="1570" w:type="dxa"/>
          </w:tcPr>
          <w:p w14:paraId="3BB5E44A" w14:textId="2CD881DF" w:rsidR="00966C37" w:rsidRPr="000D3656" w:rsidRDefault="00966C37" w:rsidP="00562E28">
            <w:pPr>
              <w:tabs>
                <w:tab w:val="left" w:pos="0"/>
              </w:tabs>
              <w:jc w:val="both"/>
              <w:rPr>
                <w:sz w:val="20"/>
                <w:szCs w:val="20"/>
              </w:rPr>
            </w:pPr>
            <w:r w:rsidRPr="000D3656">
              <w:rPr>
                <w:sz w:val="20"/>
                <w:szCs w:val="20"/>
              </w:rPr>
              <w:t xml:space="preserve">FM </w:t>
            </w:r>
            <w:r>
              <w:rPr>
                <w:sz w:val="20"/>
                <w:szCs w:val="20"/>
              </w:rPr>
              <w:t>26.05.2021 rīk.Nr.304</w:t>
            </w:r>
          </w:p>
        </w:tc>
        <w:tc>
          <w:tcPr>
            <w:tcW w:w="7796" w:type="dxa"/>
          </w:tcPr>
          <w:p w14:paraId="4C03C240" w14:textId="00780A03" w:rsidR="00966C37" w:rsidRPr="00A5451F" w:rsidRDefault="00966C37" w:rsidP="00657A0F">
            <w:pPr>
              <w:jc w:val="both"/>
              <w:rPr>
                <w:sz w:val="26"/>
                <w:szCs w:val="26"/>
              </w:rPr>
            </w:pPr>
            <w:r>
              <w:rPr>
                <w:sz w:val="20"/>
                <w:szCs w:val="20"/>
              </w:rPr>
              <w:t>120 800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657A0F">
              <w:rPr>
                <w:sz w:val="20"/>
                <w:szCs w:val="20"/>
              </w:rPr>
              <w:t xml:space="preserve">pārdalot </w:t>
            </w:r>
            <w:r w:rsidR="00657A0F" w:rsidRPr="00657A0F">
              <w:rPr>
                <w:sz w:val="20"/>
                <w:szCs w:val="20"/>
              </w:rPr>
              <w:t>uz Ekonomikas ministrijas budžeta programmu 28.00.00 “Ārējās ekonomiskās politikas ieviešana”.</w:t>
            </w:r>
          </w:p>
        </w:tc>
      </w:tr>
    </w:tbl>
    <w:p w14:paraId="2A652E00" w14:textId="77777777" w:rsidR="00966C37" w:rsidRDefault="00966C37" w:rsidP="00C161E9">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6F7590D4" w14:textId="77777777" w:rsidTr="00205059">
        <w:tc>
          <w:tcPr>
            <w:tcW w:w="1555" w:type="dxa"/>
            <w:shd w:val="clear" w:color="auto" w:fill="C5E0B3" w:themeFill="accent6" w:themeFillTint="66"/>
          </w:tcPr>
          <w:p w14:paraId="12D7568F"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6A206EB5"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79440FE2" w14:textId="072ECB26"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583 813</w:t>
            </w:r>
          </w:p>
        </w:tc>
        <w:tc>
          <w:tcPr>
            <w:tcW w:w="1275" w:type="dxa"/>
            <w:shd w:val="clear" w:color="auto" w:fill="C5E0B3" w:themeFill="accent6" w:themeFillTint="66"/>
          </w:tcPr>
          <w:p w14:paraId="43225427" w14:textId="5C2A4D67"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17032A2C" w14:textId="12D61164"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583 813</w:t>
            </w:r>
          </w:p>
        </w:tc>
      </w:tr>
    </w:tbl>
    <w:p w14:paraId="2927B623"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52FAFF3B" w14:textId="77777777" w:rsidTr="00205059">
        <w:tc>
          <w:tcPr>
            <w:tcW w:w="1555" w:type="dxa"/>
            <w:shd w:val="clear" w:color="auto" w:fill="C5E0B3" w:themeFill="accent6" w:themeFillTint="66"/>
          </w:tcPr>
          <w:p w14:paraId="40D25717"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6063DA88"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71C370B0" w14:textId="2CBDA529"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11 144</w:t>
            </w:r>
          </w:p>
        </w:tc>
        <w:tc>
          <w:tcPr>
            <w:tcW w:w="1275" w:type="dxa"/>
            <w:shd w:val="clear" w:color="auto" w:fill="C5E0B3" w:themeFill="accent6" w:themeFillTint="66"/>
          </w:tcPr>
          <w:p w14:paraId="71C7159B" w14:textId="27C25B80"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D94DD4E" w14:textId="398E7FE3" w:rsidR="00786A63" w:rsidRDefault="00C161E9" w:rsidP="00DC3B4B">
            <w:pPr>
              <w:jc w:val="both"/>
              <w:rPr>
                <w:sz w:val="20"/>
                <w:szCs w:val="20"/>
              </w:rPr>
            </w:pPr>
            <w:r>
              <w:rPr>
                <w:rFonts w:ascii="TimesNewRoman" w:hAnsi="TimesNewRoman" w:cs="Arial"/>
                <w:sz w:val="20"/>
                <w:szCs w:val="20"/>
              </w:rPr>
              <w:t>11 144</w:t>
            </w:r>
          </w:p>
        </w:tc>
      </w:tr>
    </w:tbl>
    <w:p w14:paraId="021E6B0E"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2C88049" w14:textId="77777777" w:rsidTr="00205059">
        <w:tc>
          <w:tcPr>
            <w:tcW w:w="1555" w:type="dxa"/>
            <w:shd w:val="clear" w:color="auto" w:fill="C5E0B3" w:themeFill="accent6" w:themeFillTint="66"/>
          </w:tcPr>
          <w:p w14:paraId="63FDABC9"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15B4249A"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AECE59D" w14:textId="23BEB8C2"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959 527</w:t>
            </w:r>
          </w:p>
        </w:tc>
        <w:tc>
          <w:tcPr>
            <w:tcW w:w="1275" w:type="dxa"/>
            <w:shd w:val="clear" w:color="auto" w:fill="C5E0B3" w:themeFill="accent6" w:themeFillTint="66"/>
          </w:tcPr>
          <w:p w14:paraId="2D317E52" w14:textId="78BEBADA" w:rsidR="00786A63" w:rsidRDefault="00C161E9" w:rsidP="00DC3B4B">
            <w:pPr>
              <w:jc w:val="both"/>
              <w:rPr>
                <w:sz w:val="20"/>
                <w:szCs w:val="20"/>
              </w:rPr>
            </w:pPr>
            <w:r>
              <w:rPr>
                <w:sz w:val="20"/>
                <w:szCs w:val="20"/>
              </w:rPr>
              <w:t>522 511</w:t>
            </w:r>
          </w:p>
        </w:tc>
        <w:tc>
          <w:tcPr>
            <w:tcW w:w="1411" w:type="dxa"/>
            <w:shd w:val="clear" w:color="auto" w:fill="C5E0B3" w:themeFill="accent6" w:themeFillTint="66"/>
          </w:tcPr>
          <w:p w14:paraId="5EC7D1CD" w14:textId="718B5F8D"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1 482 038</w:t>
            </w:r>
          </w:p>
        </w:tc>
      </w:tr>
    </w:tbl>
    <w:p w14:paraId="50EE500D" w14:textId="7474A972" w:rsidR="003D4408" w:rsidRDefault="009666D2" w:rsidP="00DC3B4B">
      <w:pPr>
        <w:jc w:val="both"/>
        <w:rPr>
          <w:i/>
          <w:sz w:val="20"/>
          <w:szCs w:val="20"/>
        </w:rPr>
      </w:pPr>
      <w:r>
        <w:rPr>
          <w:noProof/>
        </w:rPr>
        <w:lastRenderedPageBreak/>
        <w:drawing>
          <wp:inline distT="0" distB="0" distL="0" distR="0" wp14:anchorId="3A958136" wp14:editId="718BD3CA">
            <wp:extent cx="5939790" cy="1977390"/>
            <wp:effectExtent l="0" t="0" r="3810" b="3810"/>
            <wp:docPr id="140" name="Chart 14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A6ED2" w:rsidRPr="000D3656" w14:paraId="5B0D8F89" w14:textId="77777777" w:rsidTr="00C161E9">
        <w:tc>
          <w:tcPr>
            <w:tcW w:w="1570" w:type="dxa"/>
          </w:tcPr>
          <w:p w14:paraId="09641D05" w14:textId="77777777" w:rsidR="00BA6ED2" w:rsidRPr="000D3656" w:rsidRDefault="00BA6ED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BA02E2" w14:textId="2FEF68FA" w:rsidR="00BA6ED2" w:rsidRPr="00A51878" w:rsidRDefault="00BA6ED2" w:rsidP="00BA6ED2">
            <w:pPr>
              <w:jc w:val="both"/>
              <w:rPr>
                <w:sz w:val="28"/>
                <w:szCs w:val="28"/>
                <w:lang w:eastAsia="lv-LV"/>
              </w:rPr>
            </w:pPr>
            <w:r>
              <w:rPr>
                <w:sz w:val="20"/>
                <w:szCs w:val="20"/>
              </w:rPr>
              <w:t>522 511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6ED2">
              <w:rPr>
                <w:sz w:val="20"/>
                <w:szCs w:val="20"/>
              </w:rPr>
              <w:t>lai nodrošinātu Latvijas pārstāvju ceļa izdevumu kompensāciju, dodoties uz Eiropas Savienības Padomes darba grupu sanāksmēm un Padomes sanāksmēm</w:t>
            </w:r>
            <w:r w:rsidRPr="003D4143">
              <w:rPr>
                <w:sz w:val="20"/>
                <w:szCs w:val="20"/>
              </w:rPr>
              <w:t xml:space="preserve"> (ĀFP atlikumi).</w:t>
            </w:r>
          </w:p>
        </w:tc>
      </w:tr>
    </w:tbl>
    <w:p w14:paraId="1F16A117" w14:textId="77777777" w:rsidR="00BA6ED2" w:rsidRDefault="00BA6E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1789" w14:paraId="061AC4B5" w14:textId="77777777" w:rsidTr="00E91016">
        <w:tc>
          <w:tcPr>
            <w:tcW w:w="1555" w:type="dxa"/>
            <w:shd w:val="clear" w:color="auto" w:fill="C5E0B3" w:themeFill="accent6" w:themeFillTint="66"/>
          </w:tcPr>
          <w:p w14:paraId="779CC3F4" w14:textId="77777777" w:rsidR="00B61789" w:rsidRDefault="00B61789" w:rsidP="00B61789">
            <w:pPr>
              <w:jc w:val="both"/>
              <w:rPr>
                <w:sz w:val="20"/>
                <w:szCs w:val="20"/>
              </w:rPr>
            </w:pPr>
            <w:r>
              <w:rPr>
                <w:sz w:val="20"/>
                <w:szCs w:val="20"/>
              </w:rPr>
              <w:t>97.00.00</w:t>
            </w:r>
          </w:p>
        </w:tc>
        <w:tc>
          <w:tcPr>
            <w:tcW w:w="3827" w:type="dxa"/>
            <w:shd w:val="clear" w:color="auto" w:fill="C5E0B3" w:themeFill="accent6" w:themeFillTint="66"/>
          </w:tcPr>
          <w:p w14:paraId="54166525" w14:textId="77777777" w:rsidR="00B61789" w:rsidRDefault="00B61789" w:rsidP="00B61789">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7A331FDE" w14:textId="081CEA32" w:rsidR="00B61789" w:rsidRPr="00C161E9" w:rsidRDefault="00B61789" w:rsidP="00B61789">
            <w:pPr>
              <w:jc w:val="both"/>
              <w:rPr>
                <w:rFonts w:ascii="TimesNewRoman" w:hAnsi="TimesNewRoman" w:cs="Arial"/>
                <w:sz w:val="20"/>
                <w:szCs w:val="20"/>
              </w:rPr>
            </w:pPr>
            <w:r>
              <w:rPr>
                <w:rFonts w:ascii="TimesNewRoman" w:hAnsi="TimesNewRoman" w:cs="Arial"/>
                <w:sz w:val="20"/>
                <w:szCs w:val="20"/>
              </w:rPr>
              <w:t>18 050 194</w:t>
            </w:r>
          </w:p>
        </w:tc>
        <w:tc>
          <w:tcPr>
            <w:tcW w:w="1275" w:type="dxa"/>
            <w:shd w:val="clear" w:color="auto" w:fill="C5E0B3" w:themeFill="accent6" w:themeFillTint="66"/>
            <w:vAlign w:val="bottom"/>
          </w:tcPr>
          <w:p w14:paraId="165A8947" w14:textId="48663BF6" w:rsidR="00B61789" w:rsidRPr="009666D2" w:rsidRDefault="00B61789" w:rsidP="00B61789">
            <w:pPr>
              <w:jc w:val="both"/>
              <w:rPr>
                <w:rFonts w:ascii="TimesNewRoman" w:hAnsi="TimesNewRoman" w:cs="Arial"/>
                <w:sz w:val="20"/>
                <w:szCs w:val="20"/>
              </w:rPr>
            </w:pPr>
            <w:r>
              <w:rPr>
                <w:rFonts w:ascii="TimesNewRoman" w:hAnsi="TimesNewRoman" w:cs="Arial"/>
                <w:sz w:val="20"/>
                <w:szCs w:val="20"/>
              </w:rPr>
              <w:t>602 570</w:t>
            </w:r>
          </w:p>
        </w:tc>
        <w:tc>
          <w:tcPr>
            <w:tcW w:w="1411" w:type="dxa"/>
            <w:shd w:val="clear" w:color="auto" w:fill="C5E0B3" w:themeFill="accent6" w:themeFillTint="66"/>
            <w:vAlign w:val="bottom"/>
          </w:tcPr>
          <w:p w14:paraId="2A512590" w14:textId="74C9DD29" w:rsidR="00B61789" w:rsidRPr="009666D2" w:rsidRDefault="00B61789" w:rsidP="00B61789">
            <w:pPr>
              <w:jc w:val="both"/>
              <w:rPr>
                <w:rFonts w:ascii="TimesNewRoman" w:hAnsi="TimesNewRoman" w:cs="Arial"/>
                <w:sz w:val="20"/>
                <w:szCs w:val="20"/>
              </w:rPr>
            </w:pPr>
            <w:r>
              <w:rPr>
                <w:rFonts w:ascii="TimesNewRoman" w:hAnsi="TimesNewRoman" w:cs="Arial"/>
                <w:sz w:val="20"/>
                <w:szCs w:val="20"/>
              </w:rPr>
              <w:t>18 652 764</w:t>
            </w:r>
          </w:p>
        </w:tc>
      </w:tr>
    </w:tbl>
    <w:p w14:paraId="67099988" w14:textId="1F4C35AA" w:rsidR="00C161E9" w:rsidRDefault="00B61789" w:rsidP="00C161E9">
      <w:pPr>
        <w:jc w:val="both"/>
        <w:rPr>
          <w:i/>
          <w:sz w:val="20"/>
          <w:szCs w:val="20"/>
        </w:rPr>
      </w:pPr>
      <w:r>
        <w:rPr>
          <w:noProof/>
        </w:rPr>
        <w:drawing>
          <wp:inline distT="0" distB="0" distL="0" distR="0" wp14:anchorId="49B36E62" wp14:editId="1C48E6AB">
            <wp:extent cx="5939790" cy="1983105"/>
            <wp:effectExtent l="0" t="0" r="3810" b="17145"/>
            <wp:docPr id="365" name="Chart 365">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2177" w:rsidRPr="000D3656" w14:paraId="79289740" w14:textId="77777777" w:rsidTr="00091A8A">
        <w:tc>
          <w:tcPr>
            <w:tcW w:w="1570" w:type="dxa"/>
          </w:tcPr>
          <w:p w14:paraId="09EB0148" w14:textId="77777777" w:rsidR="00252177" w:rsidRPr="000D3656" w:rsidRDefault="00252177"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296ADD5" w14:textId="77777777" w:rsidR="00252177" w:rsidRPr="00252177" w:rsidRDefault="00252177" w:rsidP="00252177">
            <w:pPr>
              <w:jc w:val="both"/>
              <w:rPr>
                <w:sz w:val="20"/>
                <w:szCs w:val="20"/>
              </w:rPr>
            </w:pPr>
            <w:r>
              <w:rPr>
                <w:sz w:val="20"/>
                <w:szCs w:val="20"/>
              </w:rPr>
              <w:t>91 500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tajā skaitā:</w:t>
            </w:r>
          </w:p>
          <w:p w14:paraId="1997CB54" w14:textId="6873A476" w:rsidR="00252177" w:rsidRPr="00252177" w:rsidRDefault="00252177" w:rsidP="00252177">
            <w:pPr>
              <w:jc w:val="both"/>
              <w:rPr>
                <w:sz w:val="20"/>
                <w:szCs w:val="20"/>
              </w:rPr>
            </w:pPr>
            <w:r w:rsidRPr="00252177">
              <w:rPr>
                <w:sz w:val="20"/>
                <w:szCs w:val="20"/>
              </w:rPr>
              <w:t>1.  81 500 </w:t>
            </w:r>
            <w:proofErr w:type="spellStart"/>
            <w:r w:rsidRPr="00252177">
              <w:rPr>
                <w:i/>
                <w:sz w:val="20"/>
                <w:szCs w:val="20"/>
              </w:rPr>
              <w:t>euro</w:t>
            </w:r>
            <w:proofErr w:type="spellEnd"/>
            <w:r w:rsidRPr="00252177">
              <w:rPr>
                <w:sz w:val="20"/>
                <w:szCs w:val="20"/>
              </w:rPr>
              <w:t xml:space="preserve"> apmērā, lai prioritārā pasākuma “Informācijas un komunikāciju tehnoloģiju funkcionalitātes nodrošināšana pieaugošo </w:t>
            </w:r>
            <w:proofErr w:type="spellStart"/>
            <w:r w:rsidRPr="00252177">
              <w:rPr>
                <w:sz w:val="20"/>
                <w:szCs w:val="20"/>
              </w:rPr>
              <w:t>kiberdraudu</w:t>
            </w:r>
            <w:proofErr w:type="spellEnd"/>
            <w:r w:rsidRPr="00252177">
              <w:rPr>
                <w:sz w:val="20"/>
                <w:szCs w:val="20"/>
              </w:rPr>
              <w:t xml:space="preserve"> apstākļos un konsulāro pakalpojumu sniegšanai” ietvaros nodrošinātu vienotās ārlietu dienesta dokumentu vadības sistēmas migrāciju uz jaunāku </w:t>
            </w:r>
            <w:proofErr w:type="spellStart"/>
            <w:r w:rsidRPr="00252177">
              <w:rPr>
                <w:sz w:val="20"/>
                <w:szCs w:val="20"/>
              </w:rPr>
              <w:t>Sharepoint</w:t>
            </w:r>
            <w:proofErr w:type="spellEnd"/>
            <w:r w:rsidRPr="00252177">
              <w:rPr>
                <w:sz w:val="20"/>
                <w:szCs w:val="20"/>
              </w:rPr>
              <w:t xml:space="preserve"> versiju un jaunas funkcionalitātes izstrādi;</w:t>
            </w:r>
          </w:p>
          <w:p w14:paraId="179CE5CD" w14:textId="150F4A26" w:rsidR="00252177" w:rsidRPr="00A5451F" w:rsidRDefault="00252177" w:rsidP="00252177">
            <w:pPr>
              <w:jc w:val="both"/>
              <w:rPr>
                <w:sz w:val="26"/>
                <w:szCs w:val="26"/>
              </w:rPr>
            </w:pPr>
            <w:r w:rsidRPr="00252177">
              <w:rPr>
                <w:sz w:val="20"/>
                <w:szCs w:val="20"/>
              </w:rPr>
              <w:t>2.  10 000 </w:t>
            </w:r>
            <w:proofErr w:type="spellStart"/>
            <w:r w:rsidRPr="00252177">
              <w:rPr>
                <w:i/>
                <w:sz w:val="20"/>
                <w:szCs w:val="20"/>
              </w:rPr>
              <w:t>euro</w:t>
            </w:r>
            <w:proofErr w:type="spellEnd"/>
            <w:r w:rsidRPr="00252177">
              <w:rPr>
                <w:sz w:val="20"/>
                <w:szCs w:val="20"/>
              </w:rPr>
              <w:t xml:space="preserve"> apmērā, lai prioritārā pasākuma “Informācijas par spēkā esošajām starptautiskajām un nacionālajām sankcijām nodrošināšana, IKT funkcionalitātes nodrošināšana un pārvaldības spēju stiprināšana pieaugošo </w:t>
            </w:r>
            <w:proofErr w:type="spellStart"/>
            <w:r w:rsidRPr="00252177">
              <w:rPr>
                <w:sz w:val="20"/>
                <w:szCs w:val="20"/>
              </w:rPr>
              <w:t>kiberdraudu</w:t>
            </w:r>
            <w:proofErr w:type="spellEnd"/>
            <w:r w:rsidRPr="00252177">
              <w:rPr>
                <w:sz w:val="20"/>
                <w:szCs w:val="20"/>
              </w:rPr>
              <w:t xml:space="preserve"> apstākļos, pārstāvniecību ārvalstīs materiāli tehniskais nodrošinājums” ietvaros nodrošinātu sankciju datubāzes izstrādi.</w:t>
            </w:r>
            <w:r w:rsidRPr="00A5451F">
              <w:rPr>
                <w:sz w:val="20"/>
                <w:szCs w:val="20"/>
              </w:rPr>
              <w:t xml:space="preserve"> (Apropriācijas rezerve).</w:t>
            </w:r>
          </w:p>
        </w:tc>
      </w:tr>
      <w:tr w:rsidR="00787220" w:rsidRPr="000D3656" w14:paraId="4BABA69B" w14:textId="77777777" w:rsidTr="00091A8A">
        <w:tc>
          <w:tcPr>
            <w:tcW w:w="1570" w:type="dxa"/>
          </w:tcPr>
          <w:p w14:paraId="67367782" w14:textId="77777777" w:rsidR="00787220" w:rsidRPr="000D3656" w:rsidRDefault="00787220" w:rsidP="00922DFE">
            <w:pPr>
              <w:tabs>
                <w:tab w:val="left" w:pos="0"/>
              </w:tabs>
              <w:jc w:val="both"/>
              <w:rPr>
                <w:sz w:val="20"/>
                <w:szCs w:val="20"/>
              </w:rPr>
            </w:pPr>
            <w:r w:rsidRPr="000D3656">
              <w:rPr>
                <w:sz w:val="20"/>
                <w:szCs w:val="20"/>
              </w:rPr>
              <w:t xml:space="preserve">FM </w:t>
            </w:r>
            <w:r>
              <w:rPr>
                <w:sz w:val="20"/>
                <w:szCs w:val="20"/>
              </w:rPr>
              <w:t>11.06.2021 rīk.Nr.344</w:t>
            </w:r>
          </w:p>
        </w:tc>
        <w:tc>
          <w:tcPr>
            <w:tcW w:w="7796" w:type="dxa"/>
          </w:tcPr>
          <w:p w14:paraId="2F939443" w14:textId="4C40C4D9" w:rsidR="00787220" w:rsidRPr="00A5451F" w:rsidRDefault="00787220" w:rsidP="00922DFE">
            <w:pPr>
              <w:jc w:val="both"/>
              <w:rPr>
                <w:sz w:val="26"/>
                <w:szCs w:val="26"/>
              </w:rPr>
            </w:pPr>
            <w:r>
              <w:rPr>
                <w:sz w:val="20"/>
                <w:szCs w:val="20"/>
              </w:rPr>
              <w:t>389 470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7220">
              <w:rPr>
                <w:sz w:val="20"/>
                <w:szCs w:val="20"/>
              </w:rPr>
              <w:t xml:space="preserve">drošo portatīvo datoru </w:t>
            </w:r>
            <w:proofErr w:type="spellStart"/>
            <w:r w:rsidRPr="00787220">
              <w:rPr>
                <w:sz w:val="20"/>
                <w:szCs w:val="20"/>
              </w:rPr>
              <w:t>perifēro</w:t>
            </w:r>
            <w:proofErr w:type="spellEnd"/>
            <w:r w:rsidRPr="00787220">
              <w:rPr>
                <w:sz w:val="20"/>
                <w:szCs w:val="20"/>
              </w:rPr>
              <w:t xml:space="preserve"> iekārtu paplašināšanas bloku un drošo portatīvo datoru iegādei (pašu ieņēmumu atlikumi).</w:t>
            </w:r>
          </w:p>
        </w:tc>
      </w:tr>
      <w:tr w:rsidR="002F681C" w:rsidRPr="000D3656" w14:paraId="04B4082E"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55FB5F" w14:textId="77777777" w:rsidR="002F681C" w:rsidRPr="000D3656" w:rsidRDefault="002F681C" w:rsidP="002F681C">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58991B2A" w14:textId="24266B3E" w:rsidR="002F681C" w:rsidRPr="00A5451F" w:rsidRDefault="002F681C" w:rsidP="002F681C">
            <w:pPr>
              <w:jc w:val="both"/>
              <w:rPr>
                <w:sz w:val="26"/>
                <w:szCs w:val="26"/>
              </w:rPr>
            </w:pPr>
            <w:r>
              <w:rPr>
                <w:sz w:val="20"/>
                <w:szCs w:val="20"/>
              </w:rPr>
              <w:t>23 460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Ārlietu ministrijas budžeta programmas </w:t>
            </w:r>
            <w:r>
              <w:rPr>
                <w:sz w:val="20"/>
                <w:szCs w:val="20"/>
              </w:rPr>
              <w:t>02</w:t>
            </w:r>
            <w:r w:rsidRPr="002F681C">
              <w:rPr>
                <w:sz w:val="20"/>
                <w:szCs w:val="20"/>
              </w:rPr>
              <w:t>.0</w:t>
            </w:r>
            <w:r>
              <w:rPr>
                <w:sz w:val="20"/>
                <w:szCs w:val="20"/>
              </w:rPr>
              <w:t>0.00 “Iemaksas starptautiskajās organizācijās</w:t>
            </w:r>
            <w:r w:rsidRPr="002F681C">
              <w:rPr>
                <w:sz w:val="20"/>
                <w:szCs w:val="20"/>
              </w:rPr>
              <w:t>”).</w:t>
            </w:r>
          </w:p>
        </w:tc>
      </w:tr>
      <w:tr w:rsidR="007D748D" w:rsidRPr="000D3656" w14:paraId="0202B691"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AE00FB" w14:textId="77777777" w:rsidR="007D748D" w:rsidRPr="000D3656" w:rsidRDefault="007D748D"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7CFAEF10" w14:textId="77777777" w:rsidR="007D748D" w:rsidRPr="00BE734D" w:rsidRDefault="007D748D" w:rsidP="00BE734D">
            <w:pPr>
              <w:jc w:val="both"/>
              <w:rPr>
                <w:sz w:val="20"/>
                <w:szCs w:val="20"/>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734D">
              <w:rPr>
                <w:sz w:val="20"/>
                <w:szCs w:val="20"/>
              </w:rPr>
              <w:t>tajā skaitā:</w:t>
            </w:r>
          </w:p>
          <w:p w14:paraId="4E1078AE" w14:textId="7C2044C3" w:rsidR="007D748D" w:rsidRPr="00BE734D" w:rsidRDefault="007D748D" w:rsidP="00BE734D">
            <w:pPr>
              <w:jc w:val="both"/>
              <w:rPr>
                <w:sz w:val="20"/>
                <w:szCs w:val="20"/>
              </w:rPr>
            </w:pPr>
            <w:r w:rsidRPr="00BE734D">
              <w:rPr>
                <w:sz w:val="20"/>
                <w:szCs w:val="20"/>
              </w:rPr>
              <w:t>1. izdevumus atlīdzībai 140 000 </w:t>
            </w:r>
            <w:proofErr w:type="spellStart"/>
            <w:r w:rsidRPr="00BE734D">
              <w:rPr>
                <w:i/>
                <w:iCs/>
                <w:sz w:val="20"/>
                <w:szCs w:val="20"/>
              </w:rPr>
              <w:t>euro</w:t>
            </w:r>
            <w:proofErr w:type="spellEnd"/>
            <w:r w:rsidRPr="00BE734D">
              <w:rPr>
                <w:sz w:val="20"/>
                <w:szCs w:val="20"/>
              </w:rPr>
              <w:t xml:space="preserve"> apmērā, lai nodrošinātu Valsts un pašvaldību institūciju amatpersonu un darbinieku atlīdzības likuma 16.panta otrajā daļā noteikto atlīdzību, pamatojoties uz Ministru kabineta 2021.gada 9.novembra sēdes protokola Nr.74, 34.§ “Informatīvais ziņojums “Par prognozēto līdzekļu neapguvi un ekonomiju valsts budžeta pamatfunkciju programmās/apakšprogrammās 2021. gadā”” 3.punktu;</w:t>
            </w:r>
          </w:p>
          <w:p w14:paraId="0AB698FE" w14:textId="01920CF5" w:rsidR="007D748D" w:rsidRPr="00BE734D" w:rsidRDefault="007D748D" w:rsidP="00BE734D">
            <w:pPr>
              <w:jc w:val="both"/>
              <w:rPr>
                <w:sz w:val="20"/>
                <w:szCs w:val="20"/>
              </w:rPr>
            </w:pPr>
            <w:r w:rsidRPr="00BE734D">
              <w:rPr>
                <w:sz w:val="20"/>
                <w:szCs w:val="20"/>
              </w:rPr>
              <w:t xml:space="preserve">2. izdevumus precēm un pakalpojumiem 138 500 </w:t>
            </w:r>
            <w:proofErr w:type="spellStart"/>
            <w:r w:rsidRPr="00BE734D">
              <w:rPr>
                <w:i/>
                <w:iCs/>
                <w:sz w:val="20"/>
                <w:szCs w:val="20"/>
              </w:rPr>
              <w:t>euro</w:t>
            </w:r>
            <w:proofErr w:type="spellEnd"/>
            <w:r w:rsidRPr="00BE734D">
              <w:rPr>
                <w:sz w:val="20"/>
                <w:szCs w:val="20"/>
              </w:rPr>
              <w:t xml:space="preserve"> apmērā un izdevumus subsīdijām un dotācijām 21 500 </w:t>
            </w:r>
            <w:proofErr w:type="spellStart"/>
            <w:r w:rsidRPr="00BE734D">
              <w:rPr>
                <w:i/>
                <w:iCs/>
                <w:sz w:val="20"/>
                <w:szCs w:val="20"/>
              </w:rPr>
              <w:t>euro</w:t>
            </w:r>
            <w:proofErr w:type="spellEnd"/>
            <w:r w:rsidRPr="00BE734D">
              <w:rPr>
                <w:sz w:val="20"/>
                <w:szCs w:val="20"/>
              </w:rPr>
              <w:t xml:space="preserve"> apmērā, lai nodrošinātu NATO ārlietu ministru sanāksmes organizēšanu, pamatojoties uz Ministru kabineta 2021.gada 16.novembra sēdē izskatīto informatīvo ziņojumu “Par NATO ārlietu ministru sanāksmes organizēšanu Latvijā 2021. gadā”. </w:t>
            </w:r>
          </w:p>
          <w:p w14:paraId="68683D40" w14:textId="6273ACBC" w:rsidR="007D748D" w:rsidRPr="00A5451F" w:rsidRDefault="007D748D" w:rsidP="00BE734D">
            <w:pPr>
              <w:jc w:val="both"/>
              <w:rPr>
                <w:sz w:val="26"/>
                <w:szCs w:val="26"/>
              </w:rPr>
            </w:pPr>
            <w:r w:rsidRPr="00BE734D">
              <w:rPr>
                <w:sz w:val="20"/>
                <w:szCs w:val="20"/>
              </w:rPr>
              <w:t>(no</w:t>
            </w:r>
            <w:r>
              <w:rPr>
                <w:sz w:val="20"/>
                <w:szCs w:val="20"/>
              </w:rPr>
              <w:t xml:space="preserve"> Ārlietu ministrijas budžeta programmai </w:t>
            </w:r>
            <w:r w:rsidRPr="007D748D">
              <w:rPr>
                <w:sz w:val="20"/>
                <w:szCs w:val="20"/>
              </w:rPr>
              <w:t>97.00.00 “Nozaru vadība un politikas plānošana”</w:t>
            </w:r>
            <w:r>
              <w:rPr>
                <w:sz w:val="20"/>
                <w:szCs w:val="20"/>
              </w:rPr>
              <w:t>)</w:t>
            </w:r>
            <w:r w:rsidRPr="007D748D">
              <w:rPr>
                <w:sz w:val="20"/>
                <w:szCs w:val="20"/>
              </w:rPr>
              <w:t>.</w:t>
            </w:r>
          </w:p>
        </w:tc>
      </w:tr>
      <w:tr w:rsidR="00091A8A" w:rsidRPr="000D3656" w14:paraId="7E58951A"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C98F12C"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3268ECFE" w14:textId="7F96F836" w:rsidR="00091A8A" w:rsidRPr="0024696F" w:rsidRDefault="00091A8A" w:rsidP="00E07E97">
            <w:pPr>
              <w:pStyle w:val="CommentText"/>
              <w:rPr>
                <w:sz w:val="28"/>
                <w:szCs w:val="28"/>
              </w:rPr>
            </w:pPr>
            <w:r>
              <w:t>76 000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767F9923" w14:textId="77777777" w:rsidR="00252177" w:rsidRDefault="00252177" w:rsidP="00C161E9">
      <w:pPr>
        <w:jc w:val="both"/>
        <w:rPr>
          <w:i/>
          <w:sz w:val="20"/>
          <w:szCs w:val="20"/>
        </w:rPr>
      </w:pPr>
    </w:p>
    <w:tbl>
      <w:tblPr>
        <w:tblStyle w:val="TableGrid"/>
        <w:tblW w:w="9344"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3E31B3" w14:paraId="1D652F7D" w14:textId="77777777" w:rsidTr="00FF214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E947F0C" w14:textId="77777777" w:rsidR="003E31B3" w:rsidRDefault="003E31B3" w:rsidP="00D4368B">
            <w:pPr>
              <w:jc w:val="both"/>
              <w:rPr>
                <w:sz w:val="20"/>
                <w:szCs w:val="20"/>
              </w:rPr>
            </w:pPr>
            <w:r>
              <w:rPr>
                <w:sz w:val="20"/>
                <w:szCs w:val="20"/>
              </w:rPr>
              <w:lastRenderedPageBreak/>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DADB68" w14:textId="55745B60" w:rsidR="003E31B3" w:rsidRDefault="003E31B3" w:rsidP="00D4368B">
            <w:pPr>
              <w:jc w:val="both"/>
              <w:rPr>
                <w:sz w:val="20"/>
                <w:szCs w:val="20"/>
              </w:rPr>
            </w:pPr>
            <w:r>
              <w:rPr>
                <w:sz w:val="20"/>
                <w:szCs w:val="20"/>
              </w:rPr>
              <w:t>Līdzekļu neparedzētiem gadījumiem izlietojums</w:t>
            </w:r>
            <w:r w:rsidR="00223B2E">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1FFBC6" w14:textId="19E114D6" w:rsidR="003E31B3" w:rsidRDefault="003E31B3" w:rsidP="00D4368B">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0AB059" w14:textId="4C9FEB9E" w:rsidR="003E31B3" w:rsidRPr="0050285B" w:rsidRDefault="00B61789" w:rsidP="00D4368B">
            <w:pPr>
              <w:jc w:val="both"/>
              <w:rPr>
                <w:rFonts w:ascii="TimesNewRoman" w:hAnsi="TimesNewRoman" w:cs="Arial"/>
                <w:sz w:val="20"/>
                <w:szCs w:val="20"/>
              </w:rPr>
            </w:pPr>
            <w:r>
              <w:rPr>
                <w:rFonts w:ascii="TimesNewRoman" w:hAnsi="TimesNewRoman" w:cs="Arial"/>
                <w:sz w:val="20"/>
                <w:szCs w:val="20"/>
              </w:rPr>
              <w:t>905 814</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BC6042" w14:textId="393A343C" w:rsidR="003E31B3" w:rsidRDefault="00B61789" w:rsidP="00D4368B">
            <w:pPr>
              <w:jc w:val="both"/>
              <w:rPr>
                <w:rFonts w:ascii="TimesNewRoman" w:hAnsi="TimesNewRoman" w:cs="Arial"/>
                <w:sz w:val="20"/>
                <w:szCs w:val="20"/>
              </w:rPr>
            </w:pPr>
            <w:r>
              <w:rPr>
                <w:rFonts w:ascii="TimesNewRoman" w:hAnsi="TimesNewRoman" w:cs="Arial"/>
                <w:sz w:val="20"/>
                <w:szCs w:val="20"/>
              </w:rPr>
              <w:t>905 814</w:t>
            </w:r>
          </w:p>
        </w:tc>
      </w:tr>
      <w:tr w:rsidR="00FF2143" w14:paraId="60F629CF" w14:textId="77777777" w:rsidTr="00FF2143">
        <w:tc>
          <w:tcPr>
            <w:tcW w:w="9344" w:type="dxa"/>
            <w:gridSpan w:val="5"/>
            <w:tcBorders>
              <w:top w:val="single" w:sz="4" w:space="0" w:color="auto"/>
              <w:left w:val="nil"/>
              <w:bottom w:val="nil"/>
              <w:right w:val="nil"/>
            </w:tcBorders>
            <w:shd w:val="clear" w:color="auto" w:fill="auto"/>
          </w:tcPr>
          <w:p w14:paraId="199E1772" w14:textId="48C2EC38" w:rsidR="00FF2143" w:rsidRDefault="00FF2143" w:rsidP="00D4368B">
            <w:pPr>
              <w:jc w:val="both"/>
              <w:rPr>
                <w:rFonts w:ascii="TimesNewRoman" w:hAnsi="TimesNewRoman" w:cs="Arial"/>
                <w:sz w:val="20"/>
                <w:szCs w:val="20"/>
              </w:rPr>
            </w:pPr>
            <w:r w:rsidRPr="0079793E">
              <w:rPr>
                <w:i/>
                <w:sz w:val="20"/>
                <w:szCs w:val="20"/>
              </w:rPr>
              <w:t>*</w:t>
            </w:r>
            <w:r>
              <w:rPr>
                <w:i/>
                <w:sz w:val="20"/>
                <w:szCs w:val="20"/>
              </w:rPr>
              <w:t xml:space="preserve"> izdevumu izmaiņas grafikā attēlotas uz katra mēneša beigām</w:t>
            </w:r>
          </w:p>
        </w:tc>
      </w:tr>
    </w:tbl>
    <w:p w14:paraId="795A8FE6" w14:textId="67904463" w:rsidR="00E50A2A" w:rsidRDefault="00B61789" w:rsidP="00DC3B4B">
      <w:pPr>
        <w:jc w:val="both"/>
        <w:rPr>
          <w:i/>
          <w:sz w:val="20"/>
          <w:szCs w:val="20"/>
        </w:rPr>
      </w:pPr>
      <w:r>
        <w:rPr>
          <w:noProof/>
        </w:rPr>
        <w:drawing>
          <wp:inline distT="0" distB="0" distL="0" distR="0" wp14:anchorId="249C83A6" wp14:editId="0C2C398C">
            <wp:extent cx="5939790" cy="1976755"/>
            <wp:effectExtent l="0" t="0" r="3810" b="4445"/>
            <wp:docPr id="366" name="Chart 366">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42865" w:rsidRPr="000D3656" w14:paraId="1CA91C28" w14:textId="77777777" w:rsidTr="00CE54FF">
        <w:tc>
          <w:tcPr>
            <w:tcW w:w="1570" w:type="dxa"/>
          </w:tcPr>
          <w:p w14:paraId="75B3FF09" w14:textId="77777777" w:rsidR="00B42865" w:rsidRPr="000D3656" w:rsidRDefault="00B42865" w:rsidP="00DC6600">
            <w:pPr>
              <w:tabs>
                <w:tab w:val="left" w:pos="0"/>
              </w:tabs>
              <w:jc w:val="both"/>
              <w:rPr>
                <w:sz w:val="20"/>
                <w:szCs w:val="20"/>
              </w:rPr>
            </w:pPr>
            <w:bookmarkStart w:id="25" w:name="_Toc479760143"/>
            <w:r w:rsidRPr="000D3656">
              <w:rPr>
                <w:sz w:val="20"/>
                <w:szCs w:val="20"/>
              </w:rPr>
              <w:t xml:space="preserve">FM </w:t>
            </w:r>
            <w:r>
              <w:rPr>
                <w:sz w:val="20"/>
                <w:szCs w:val="20"/>
              </w:rPr>
              <w:t>26.01.2021 rīk.Nr.36</w:t>
            </w:r>
          </w:p>
        </w:tc>
        <w:tc>
          <w:tcPr>
            <w:tcW w:w="7796" w:type="dxa"/>
          </w:tcPr>
          <w:p w14:paraId="154BEBFE" w14:textId="26EA774E" w:rsidR="00B42865" w:rsidRPr="00F6194B" w:rsidRDefault="00B42865" w:rsidP="00DC6600">
            <w:pPr>
              <w:jc w:val="both"/>
              <w:rPr>
                <w:sz w:val="27"/>
                <w:szCs w:val="27"/>
              </w:rPr>
            </w:pPr>
            <w:r>
              <w:rPr>
                <w:sz w:val="20"/>
                <w:szCs w:val="20"/>
              </w:rPr>
              <w:t>3 150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2865">
              <w:rPr>
                <w:sz w:val="20"/>
                <w:szCs w:val="20"/>
              </w:rPr>
              <w:t>lai izpildītu Eiropas Cilvēktiesību tiesas 2020.gada 22.oktobra lēmumu</w:t>
            </w:r>
            <w:r>
              <w:rPr>
                <w:sz w:val="20"/>
                <w:szCs w:val="20"/>
              </w:rPr>
              <w:t>.</w:t>
            </w:r>
          </w:p>
        </w:tc>
      </w:tr>
      <w:tr w:rsidR="00B42865" w:rsidRPr="000D3656" w14:paraId="64C6750E" w14:textId="77777777" w:rsidTr="00CE54FF">
        <w:tc>
          <w:tcPr>
            <w:tcW w:w="1570" w:type="dxa"/>
          </w:tcPr>
          <w:p w14:paraId="31524D1C" w14:textId="58B2B1BA"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Pr>
          <w:p w14:paraId="3D64F2E1" w14:textId="51B8D4F7" w:rsidR="00B42865" w:rsidRPr="00F6194B" w:rsidRDefault="00B42865" w:rsidP="00DC6600">
            <w:pPr>
              <w:jc w:val="both"/>
              <w:rPr>
                <w:sz w:val="27"/>
                <w:szCs w:val="27"/>
              </w:rPr>
            </w:pPr>
            <w:r>
              <w:rPr>
                <w:sz w:val="20"/>
                <w:szCs w:val="20"/>
              </w:rPr>
              <w:t>84 777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42865">
              <w:rPr>
                <w:sz w:val="20"/>
                <w:szCs w:val="20"/>
              </w:rPr>
              <w:t xml:space="preserve"> lai segtu izdevumus, kas saistīti ar civilo ekspertu darbības nodrošināšanu Eiropas Drošības un sadarbības organizācijas Speciālajā novērošanas misijā Ukrainā no 2021.gada 1.janvāra.</w:t>
            </w:r>
          </w:p>
        </w:tc>
      </w:tr>
      <w:tr w:rsidR="00E53B81" w:rsidRPr="000D3656" w14:paraId="157B1ED8" w14:textId="77777777" w:rsidTr="00CE54FF">
        <w:tc>
          <w:tcPr>
            <w:tcW w:w="1570" w:type="dxa"/>
          </w:tcPr>
          <w:p w14:paraId="2A7CA243" w14:textId="6CD4613F" w:rsidR="00E53B81" w:rsidRPr="000D3656" w:rsidRDefault="00E53B81"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Pr>
          <w:p w14:paraId="0A69BCC2" w14:textId="6BBB583B" w:rsidR="00E53B81" w:rsidRPr="00E53B81" w:rsidRDefault="00E53B81" w:rsidP="00E53B81">
            <w:pPr>
              <w:autoSpaceDE w:val="0"/>
              <w:autoSpaceDN w:val="0"/>
              <w:spacing w:after="80"/>
              <w:jc w:val="both"/>
              <w:rPr>
                <w:sz w:val="26"/>
                <w:szCs w:val="26"/>
              </w:rPr>
            </w:pPr>
            <w:r>
              <w:rPr>
                <w:sz w:val="20"/>
                <w:szCs w:val="20"/>
              </w:rPr>
              <w:t>167 297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42865">
              <w:rPr>
                <w:sz w:val="20"/>
                <w:szCs w:val="20"/>
              </w:rPr>
              <w:t xml:space="preserve"> </w:t>
            </w:r>
            <w:r>
              <w:rPr>
                <w:sz w:val="20"/>
                <w:szCs w:val="20"/>
              </w:rPr>
              <w:t xml:space="preserve">tai skaitā, </w:t>
            </w:r>
            <w:r w:rsidRPr="00E53B81">
              <w:rPr>
                <w:sz w:val="20"/>
                <w:szCs w:val="20"/>
              </w:rPr>
              <w:t xml:space="preserve">119 143 </w:t>
            </w:r>
            <w:proofErr w:type="spellStart"/>
            <w:r w:rsidRPr="00E53B81">
              <w:rPr>
                <w:i/>
                <w:iCs/>
                <w:sz w:val="20"/>
                <w:szCs w:val="20"/>
              </w:rPr>
              <w:t>euro</w:t>
            </w:r>
            <w:proofErr w:type="spellEnd"/>
            <w:r w:rsidRPr="00E53B81">
              <w:rPr>
                <w:sz w:val="20"/>
                <w:szCs w:val="20"/>
              </w:rPr>
              <w:t xml:space="preserve">, lai segtu izdevumus, kas saistīti ar civilo ekspertu dalības nodrošināšanu Eiropas Savienības Padomdevēja misijā civilā drošības sektora reformām Ukrainā 2021.gadā, pamatojoties uz Ministru kabineta 2021.gada 21.janvāra rīkojumu Nr.41 (prot. Nr.8 4.§) “Par finanšu līdzekļu piešķiršanu no valsts budžeta programmas “Līdzekļi neparedzētiem gadījumiem””, un 48 154 </w:t>
            </w:r>
            <w:proofErr w:type="spellStart"/>
            <w:r w:rsidRPr="00E53B81">
              <w:rPr>
                <w:i/>
                <w:iCs/>
                <w:sz w:val="20"/>
                <w:szCs w:val="20"/>
              </w:rPr>
              <w:t>euro</w:t>
            </w:r>
            <w:proofErr w:type="spellEnd"/>
            <w:r w:rsidRPr="00E53B81">
              <w:rPr>
                <w:sz w:val="20"/>
                <w:szCs w:val="20"/>
              </w:rPr>
              <w:t>, lai segtu izdevumus, kas saistīti ar civilā eksperta dalības nodrošināšanu Eiropas Savienības Padomdevēja misijā civilā drošības sektora reformām Ukrainā, pamatojoties uz Ministru kabineta 2021.gada 21.janvāra rīkojuma Nr.42 (prot. Nr.8 5.§) “Par civilā eksperta dalību Eiropas Savienības Padomdevēja misijā civilā drošības sektora reformām Ukrainā” 6.punktu.</w:t>
            </w:r>
          </w:p>
        </w:tc>
      </w:tr>
      <w:tr w:rsidR="009F5D5A" w:rsidRPr="000D3656" w14:paraId="629DDEC2" w14:textId="77777777" w:rsidTr="00CE54FF">
        <w:tc>
          <w:tcPr>
            <w:tcW w:w="1570" w:type="dxa"/>
          </w:tcPr>
          <w:p w14:paraId="1D4B3490" w14:textId="77777777"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Pr>
          <w:p w14:paraId="692C469D" w14:textId="57D642F7" w:rsidR="009F5D5A" w:rsidRPr="00E53B81" w:rsidRDefault="009F5D5A" w:rsidP="00EE3F54">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EE3F54">
              <w:rPr>
                <w:sz w:val="20"/>
                <w:szCs w:val="20"/>
              </w:rPr>
              <w:t xml:space="preserve">ā palielināti izdevumi </w:t>
            </w:r>
            <w:r w:rsidR="00EE3F54" w:rsidRPr="00EE3F54">
              <w:rPr>
                <w:sz w:val="20"/>
                <w:szCs w:val="20"/>
              </w:rPr>
              <w:t>palīdzības sniegšanai Horvātijas Republikai zemestrīces radīto seku novēršanai.</w:t>
            </w:r>
          </w:p>
        </w:tc>
      </w:tr>
      <w:tr w:rsidR="00F56062" w:rsidRPr="000D3656" w14:paraId="37FE258C" w14:textId="77777777" w:rsidTr="00CE54FF">
        <w:tc>
          <w:tcPr>
            <w:tcW w:w="1570" w:type="dxa"/>
          </w:tcPr>
          <w:p w14:paraId="7BEE76B1" w14:textId="77777777"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Pr>
          <w:p w14:paraId="064C4BA1" w14:textId="35BB9A6C" w:rsidR="00F56062" w:rsidRPr="00E53B81" w:rsidRDefault="00F56062" w:rsidP="00F56062">
            <w:pPr>
              <w:autoSpaceDE w:val="0"/>
              <w:autoSpaceDN w:val="0"/>
              <w:jc w:val="both"/>
              <w:rPr>
                <w:sz w:val="26"/>
                <w:szCs w:val="26"/>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6062">
              <w:rPr>
                <w:sz w:val="20"/>
                <w:szCs w:val="20"/>
              </w:rPr>
              <w:t>lai izpildītu Eiropas Cilvēktiesību tiesas 2020.gada 17.decembra spriedumu.</w:t>
            </w:r>
          </w:p>
        </w:tc>
      </w:tr>
      <w:tr w:rsidR="000F3461" w:rsidRPr="000D3656" w14:paraId="6D626B5E" w14:textId="77777777" w:rsidTr="00CE54FF">
        <w:tc>
          <w:tcPr>
            <w:tcW w:w="1570" w:type="dxa"/>
          </w:tcPr>
          <w:p w14:paraId="4F91297F" w14:textId="7777777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Pr>
          <w:p w14:paraId="0EF1CD6C" w14:textId="0DD7DEB7" w:rsidR="000F3461" w:rsidRPr="000F3461" w:rsidRDefault="000F3461" w:rsidP="000F3461">
            <w:pPr>
              <w:jc w:val="both"/>
              <w:rPr>
                <w:sz w:val="28"/>
                <w:szCs w:val="28"/>
                <w:lang w:eastAsia="lv-LV"/>
              </w:rPr>
            </w:pPr>
            <w:r>
              <w:rPr>
                <w:sz w:val="20"/>
                <w:szCs w:val="20"/>
              </w:rPr>
              <w:t>7 532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3461">
              <w:rPr>
                <w:sz w:val="20"/>
                <w:szCs w:val="20"/>
              </w:rPr>
              <w:t>lai izpildītu Eiropas Cilvēktiesību tiesas 2020.gada 19.novembra spriedumu.</w:t>
            </w:r>
          </w:p>
        </w:tc>
      </w:tr>
      <w:tr w:rsidR="0080424A" w:rsidRPr="000D3656" w14:paraId="2BD3E82B" w14:textId="77777777" w:rsidTr="00CE54FF">
        <w:tc>
          <w:tcPr>
            <w:tcW w:w="1570" w:type="dxa"/>
          </w:tcPr>
          <w:p w14:paraId="5878DCF5" w14:textId="77777777"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Pr>
          <w:p w14:paraId="2FC175E0" w14:textId="6F24A0B6" w:rsidR="0080424A" w:rsidRPr="00E53B81" w:rsidRDefault="0080424A" w:rsidP="0080424A">
            <w:pPr>
              <w:autoSpaceDE w:val="0"/>
              <w:autoSpaceDN w:val="0"/>
              <w:jc w:val="both"/>
              <w:rPr>
                <w:sz w:val="26"/>
                <w:szCs w:val="26"/>
              </w:rPr>
            </w:pPr>
            <w:r>
              <w:rPr>
                <w:sz w:val="20"/>
                <w:szCs w:val="20"/>
              </w:rPr>
              <w:t>90 230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424A">
              <w:rPr>
                <w:sz w:val="20"/>
                <w:szCs w:val="20"/>
              </w:rPr>
              <w:t>lai segtu izdevumus, kas saistīti ar trīs civilo ekspertu dalības laika pagarināšanu Eiropas Savienības Padomdevēja misijā civilā drošības sektora reformām Ukrainā.</w:t>
            </w:r>
          </w:p>
        </w:tc>
      </w:tr>
      <w:tr w:rsidR="00951486" w:rsidRPr="000D3656" w14:paraId="529AF5D7" w14:textId="77777777" w:rsidTr="00CE5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94043" w14:textId="77777777" w:rsidR="00951486" w:rsidRPr="000D3656" w:rsidRDefault="00951486" w:rsidP="00562E28">
            <w:pPr>
              <w:tabs>
                <w:tab w:val="left" w:pos="0"/>
              </w:tabs>
              <w:jc w:val="both"/>
              <w:rPr>
                <w:sz w:val="20"/>
                <w:szCs w:val="20"/>
              </w:rPr>
            </w:pPr>
            <w:r w:rsidRPr="000D3656">
              <w:rPr>
                <w:sz w:val="20"/>
                <w:szCs w:val="20"/>
              </w:rPr>
              <w:t xml:space="preserve">FM </w:t>
            </w:r>
            <w:r>
              <w:rPr>
                <w:sz w:val="20"/>
                <w:szCs w:val="20"/>
              </w:rPr>
              <w:t>26.05.2021 rīk.Nr.305</w:t>
            </w:r>
          </w:p>
        </w:tc>
        <w:tc>
          <w:tcPr>
            <w:tcW w:w="7796" w:type="dxa"/>
            <w:tcBorders>
              <w:top w:val="nil"/>
              <w:left w:val="nil"/>
              <w:bottom w:val="nil"/>
              <w:right w:val="nil"/>
            </w:tcBorders>
          </w:tcPr>
          <w:p w14:paraId="2EE2EC96" w14:textId="168E89F8" w:rsidR="00951486" w:rsidRPr="00E53B81" w:rsidRDefault="00951486" w:rsidP="00951486">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1486">
              <w:rPr>
                <w:sz w:val="20"/>
                <w:szCs w:val="20"/>
              </w:rPr>
              <w:t>lai nodrošinātu iemaksu Apvienoto Nāciju Organizācijas Attīstības programmas (UNDP) Indijas Covid-19 atbalsta programmā.</w:t>
            </w:r>
            <w:r w:rsidRPr="00290D9D">
              <w:rPr>
                <w:sz w:val="28"/>
                <w:szCs w:val="28"/>
                <w:shd w:val="clear" w:color="auto" w:fill="FFFFFF"/>
              </w:rPr>
              <w:t> </w:t>
            </w:r>
          </w:p>
        </w:tc>
      </w:tr>
      <w:tr w:rsidR="00AE7549" w:rsidRPr="000D3656" w14:paraId="1AB86BA6" w14:textId="77777777" w:rsidTr="00CE5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3DEB43" w14:textId="77777777" w:rsidR="00AE7549" w:rsidRPr="000D3656" w:rsidRDefault="00AE7549" w:rsidP="008B6805">
            <w:pPr>
              <w:tabs>
                <w:tab w:val="left" w:pos="0"/>
              </w:tabs>
              <w:jc w:val="both"/>
              <w:rPr>
                <w:sz w:val="20"/>
                <w:szCs w:val="20"/>
              </w:rPr>
            </w:pPr>
            <w:r w:rsidRPr="000D3656">
              <w:rPr>
                <w:sz w:val="20"/>
                <w:szCs w:val="20"/>
              </w:rPr>
              <w:t xml:space="preserve">FM </w:t>
            </w:r>
            <w:r>
              <w:rPr>
                <w:sz w:val="20"/>
                <w:szCs w:val="20"/>
              </w:rPr>
              <w:t>02.07.2021 rīk.Nr.382</w:t>
            </w:r>
          </w:p>
        </w:tc>
        <w:tc>
          <w:tcPr>
            <w:tcW w:w="7796" w:type="dxa"/>
            <w:tcBorders>
              <w:top w:val="nil"/>
              <w:left w:val="nil"/>
              <w:bottom w:val="nil"/>
              <w:right w:val="nil"/>
            </w:tcBorders>
          </w:tcPr>
          <w:p w14:paraId="7F7731A4" w14:textId="7BAACAE2" w:rsidR="00AE7549" w:rsidRPr="00E53B81" w:rsidRDefault="00AE7549" w:rsidP="00AE7549">
            <w:pPr>
              <w:autoSpaceDE w:val="0"/>
              <w:autoSpaceDN w:val="0"/>
              <w:jc w:val="both"/>
              <w:rPr>
                <w:sz w:val="26"/>
                <w:szCs w:val="26"/>
              </w:rPr>
            </w:pPr>
            <w:r>
              <w:rPr>
                <w:sz w:val="20"/>
                <w:szCs w:val="20"/>
              </w:rPr>
              <w:t>3 850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7549">
              <w:rPr>
                <w:sz w:val="20"/>
                <w:szCs w:val="20"/>
              </w:rPr>
              <w:t>lai izpildītu Eiropas Cilvēktiesību tiesas 2021.gada 4.februāra spriedumu lietā “</w:t>
            </w:r>
            <w:proofErr w:type="spellStart"/>
            <w:r w:rsidRPr="00AE7549">
              <w:rPr>
                <w:sz w:val="20"/>
                <w:szCs w:val="20"/>
              </w:rPr>
              <w:t>Vorotņikova</w:t>
            </w:r>
            <w:proofErr w:type="spellEnd"/>
            <w:r w:rsidRPr="00AE7549">
              <w:rPr>
                <w:sz w:val="20"/>
                <w:szCs w:val="20"/>
              </w:rPr>
              <w:t xml:space="preserve"> pret Latviju”.</w:t>
            </w:r>
          </w:p>
        </w:tc>
      </w:tr>
      <w:tr w:rsidR="00F92527" w:rsidRPr="000D3656" w14:paraId="585137A2" w14:textId="77777777" w:rsidTr="00CE5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D21FC2" w14:textId="77777777" w:rsidR="00F92527" w:rsidRPr="000D3656" w:rsidRDefault="00F92527" w:rsidP="00B835D0">
            <w:pPr>
              <w:tabs>
                <w:tab w:val="left" w:pos="0"/>
              </w:tabs>
              <w:jc w:val="both"/>
              <w:rPr>
                <w:sz w:val="20"/>
                <w:szCs w:val="20"/>
              </w:rPr>
            </w:pPr>
            <w:r w:rsidRPr="000D3656">
              <w:rPr>
                <w:sz w:val="20"/>
                <w:szCs w:val="20"/>
              </w:rPr>
              <w:t xml:space="preserve">FM </w:t>
            </w:r>
            <w:r>
              <w:rPr>
                <w:sz w:val="20"/>
                <w:szCs w:val="20"/>
              </w:rPr>
              <w:t>09.07.2021 rīk.Nr.399</w:t>
            </w:r>
          </w:p>
        </w:tc>
        <w:tc>
          <w:tcPr>
            <w:tcW w:w="7796" w:type="dxa"/>
            <w:tcBorders>
              <w:top w:val="nil"/>
              <w:left w:val="nil"/>
              <w:bottom w:val="nil"/>
              <w:right w:val="nil"/>
            </w:tcBorders>
          </w:tcPr>
          <w:p w14:paraId="1619013D" w14:textId="21A78482" w:rsidR="00F92527" w:rsidRPr="00E53B81" w:rsidRDefault="00F92527" w:rsidP="00F92527">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92527">
              <w:rPr>
                <w:sz w:val="20"/>
                <w:szCs w:val="20"/>
              </w:rPr>
              <w:t>lai atbalstītu Starptautisko koalīciju ISIL sakāvei un stabilizācijas pasākumu īstenošanu Sīrijā.</w:t>
            </w:r>
          </w:p>
        </w:tc>
      </w:tr>
      <w:tr w:rsidR="00896A24" w:rsidRPr="000D3656" w14:paraId="6EA6C2B9" w14:textId="77777777" w:rsidTr="00CE54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166619" w14:textId="77777777" w:rsidR="00896A24" w:rsidRPr="000D3656" w:rsidRDefault="00896A24" w:rsidP="00B835D0">
            <w:pPr>
              <w:tabs>
                <w:tab w:val="left" w:pos="0"/>
              </w:tabs>
              <w:jc w:val="both"/>
              <w:rPr>
                <w:sz w:val="20"/>
                <w:szCs w:val="20"/>
              </w:rPr>
            </w:pPr>
            <w:r w:rsidRPr="000D3656">
              <w:rPr>
                <w:sz w:val="20"/>
                <w:szCs w:val="20"/>
              </w:rPr>
              <w:t xml:space="preserve">FM </w:t>
            </w:r>
            <w:r>
              <w:rPr>
                <w:sz w:val="20"/>
                <w:szCs w:val="20"/>
              </w:rPr>
              <w:t>14.07.2021 rīk.Nr.404</w:t>
            </w:r>
          </w:p>
        </w:tc>
        <w:tc>
          <w:tcPr>
            <w:tcW w:w="7796" w:type="dxa"/>
            <w:tcBorders>
              <w:top w:val="nil"/>
              <w:left w:val="nil"/>
              <w:bottom w:val="nil"/>
              <w:right w:val="nil"/>
            </w:tcBorders>
          </w:tcPr>
          <w:p w14:paraId="23577EC3" w14:textId="7065032C" w:rsidR="00896A24" w:rsidRPr="00E53B81" w:rsidRDefault="00896A24" w:rsidP="00896A24">
            <w:pPr>
              <w:autoSpaceDE w:val="0"/>
              <w:autoSpaceDN w:val="0"/>
              <w:jc w:val="both"/>
              <w:rPr>
                <w:sz w:val="26"/>
                <w:szCs w:val="26"/>
              </w:rPr>
            </w:pPr>
            <w:r>
              <w:rPr>
                <w:sz w:val="20"/>
                <w:szCs w:val="20"/>
              </w:rPr>
              <w:t>29 831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6A24">
              <w:rPr>
                <w:sz w:val="20"/>
                <w:szCs w:val="20"/>
              </w:rPr>
              <w:t>lai segtu izdevumus, kas saistīti ar civilā eksperta dalību Eiropas Savienības Padomdevēja misijā civilā drošības sektora reformām Ukrainā.</w:t>
            </w:r>
          </w:p>
        </w:tc>
      </w:tr>
      <w:tr w:rsidR="009E4252" w:rsidRPr="000D3656" w14:paraId="601AFA5D"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789B60" w14:textId="77777777" w:rsidR="009E4252" w:rsidRPr="000D3656" w:rsidRDefault="009E4252" w:rsidP="00CB7047">
            <w:pPr>
              <w:tabs>
                <w:tab w:val="left" w:pos="0"/>
              </w:tabs>
              <w:jc w:val="both"/>
              <w:rPr>
                <w:sz w:val="20"/>
                <w:szCs w:val="20"/>
              </w:rPr>
            </w:pPr>
            <w:r w:rsidRPr="000D3656">
              <w:rPr>
                <w:sz w:val="20"/>
                <w:szCs w:val="20"/>
              </w:rPr>
              <w:t xml:space="preserve">FM </w:t>
            </w:r>
            <w:r>
              <w:rPr>
                <w:sz w:val="20"/>
                <w:szCs w:val="20"/>
              </w:rPr>
              <w:t>03.09.2021 rīk.Nr.514</w:t>
            </w:r>
          </w:p>
        </w:tc>
        <w:tc>
          <w:tcPr>
            <w:tcW w:w="7796" w:type="dxa"/>
            <w:tcBorders>
              <w:top w:val="nil"/>
              <w:left w:val="nil"/>
              <w:bottom w:val="nil"/>
              <w:right w:val="nil"/>
            </w:tcBorders>
          </w:tcPr>
          <w:p w14:paraId="3DED9FDF" w14:textId="0DCA6102" w:rsidR="009E4252" w:rsidRPr="00E53B81" w:rsidRDefault="009E4252" w:rsidP="009E4252">
            <w:pPr>
              <w:autoSpaceDE w:val="0"/>
              <w:autoSpaceDN w:val="0"/>
              <w:jc w:val="both"/>
              <w:rPr>
                <w:sz w:val="26"/>
                <w:szCs w:val="26"/>
              </w:rPr>
            </w:pPr>
            <w:r>
              <w:rPr>
                <w:sz w:val="20"/>
                <w:szCs w:val="20"/>
              </w:rPr>
              <w:t>254 650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4252">
              <w:rPr>
                <w:sz w:val="20"/>
                <w:szCs w:val="20"/>
              </w:rPr>
              <w:t>lai nodrošinātu iemaksas veikšanu Eiropas miera mehānismā.</w:t>
            </w:r>
          </w:p>
        </w:tc>
      </w:tr>
      <w:tr w:rsidR="00A41072" w:rsidRPr="000D3656" w14:paraId="6CB9A426"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4736008" w14:textId="77777777" w:rsidR="00A41072" w:rsidRPr="000D3656" w:rsidRDefault="00A41072" w:rsidP="009D0DCC">
            <w:pPr>
              <w:tabs>
                <w:tab w:val="left" w:pos="0"/>
              </w:tabs>
              <w:jc w:val="both"/>
              <w:rPr>
                <w:sz w:val="20"/>
                <w:szCs w:val="20"/>
              </w:rPr>
            </w:pPr>
            <w:bookmarkStart w:id="26" w:name="_Ekonomikas_ministrija_"/>
            <w:bookmarkEnd w:id="26"/>
            <w:r w:rsidRPr="000D3656">
              <w:rPr>
                <w:sz w:val="20"/>
                <w:szCs w:val="20"/>
              </w:rPr>
              <w:t xml:space="preserve">FM </w:t>
            </w:r>
            <w:r>
              <w:rPr>
                <w:sz w:val="20"/>
                <w:szCs w:val="20"/>
              </w:rPr>
              <w:t>14.10.2021 rīk.Nr.594</w:t>
            </w:r>
          </w:p>
        </w:tc>
        <w:tc>
          <w:tcPr>
            <w:tcW w:w="7796" w:type="dxa"/>
            <w:tcBorders>
              <w:top w:val="nil"/>
              <w:left w:val="nil"/>
              <w:bottom w:val="nil"/>
              <w:right w:val="nil"/>
            </w:tcBorders>
          </w:tcPr>
          <w:p w14:paraId="7937CCD3" w14:textId="22F9F590" w:rsidR="00A41072" w:rsidRPr="00A41072" w:rsidRDefault="00A41072" w:rsidP="00A41072">
            <w:pPr>
              <w:jc w:val="both"/>
              <w:rPr>
                <w:sz w:val="26"/>
                <w:szCs w:val="26"/>
              </w:rPr>
            </w:pPr>
            <w:r>
              <w:rPr>
                <w:sz w:val="20"/>
                <w:szCs w:val="20"/>
              </w:rPr>
              <w:t>22 179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41072">
              <w:rPr>
                <w:sz w:val="20"/>
                <w:szCs w:val="20"/>
              </w:rPr>
              <w:t xml:space="preserve">tajā skaitā, 12 371 </w:t>
            </w:r>
            <w:proofErr w:type="spellStart"/>
            <w:r w:rsidRPr="00A41072">
              <w:rPr>
                <w:sz w:val="20"/>
                <w:szCs w:val="20"/>
              </w:rPr>
              <w:t>euro</w:t>
            </w:r>
            <w:proofErr w:type="spellEnd"/>
            <w:r w:rsidRPr="00A41072">
              <w:rPr>
                <w:sz w:val="20"/>
                <w:szCs w:val="20"/>
              </w:rPr>
              <w:t xml:space="preserve">, lai segtu izdevumus, kas saistīti ar civilo ekspertu dalību Eiropas Savienības Padomdevēja misijā civilā drošības sektora reformām Ukrainā, pamatojoties uz Ministru kabineta 2021.gada 6. oktobra rīkojuma Nr.700 (prot. Nr. 66 23. §) “Par civilo ekspertu dalības laika pagarināšanu Eiropas Savienības Padomdevēja misijā civilā drošības sektora reformām Ukrainā” 6. punktu, un 9 808 </w:t>
            </w:r>
            <w:proofErr w:type="spellStart"/>
            <w:r w:rsidRPr="00A41072">
              <w:rPr>
                <w:sz w:val="20"/>
                <w:szCs w:val="20"/>
              </w:rPr>
              <w:t>euro</w:t>
            </w:r>
            <w:proofErr w:type="spellEnd"/>
            <w:r w:rsidRPr="00A41072">
              <w:rPr>
                <w:sz w:val="20"/>
                <w:szCs w:val="20"/>
              </w:rPr>
              <w:t>, lai segtu izdevumus, kas saistīti ar civilā eksperta dalību Eiropas Drošības un sadarbības organizācijas Speciālajā novērošanas misijā Ukrainā, pamatojoties uz Ministru kabineta 2021.gada 6. oktobra rīkojuma Nr.701 (prot. Nr. 66 24. §) “Par civilā eksperta dalības laika pagarināšanu Eiropas Drošības un sadarbības organizācijas Speciālajā novērošanas misijā Ukrainā” 6.punktu.</w:t>
            </w:r>
          </w:p>
        </w:tc>
      </w:tr>
      <w:tr w:rsidR="00AB7DF7" w:rsidRPr="000D3656" w14:paraId="025AD5F8"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05A8927" w14:textId="77777777" w:rsidR="00AB7DF7" w:rsidRPr="000D3656" w:rsidRDefault="00AB7DF7" w:rsidP="00DD2F21">
            <w:pPr>
              <w:tabs>
                <w:tab w:val="left" w:pos="0"/>
              </w:tabs>
              <w:jc w:val="both"/>
              <w:rPr>
                <w:sz w:val="20"/>
                <w:szCs w:val="20"/>
              </w:rPr>
            </w:pPr>
            <w:r w:rsidRPr="000D3656">
              <w:rPr>
                <w:sz w:val="20"/>
                <w:szCs w:val="20"/>
              </w:rPr>
              <w:t xml:space="preserve">FM </w:t>
            </w:r>
            <w:r>
              <w:rPr>
                <w:sz w:val="20"/>
                <w:szCs w:val="20"/>
              </w:rPr>
              <w:t>03.11.2021 rīk.Nr.669</w:t>
            </w:r>
          </w:p>
        </w:tc>
        <w:tc>
          <w:tcPr>
            <w:tcW w:w="7796" w:type="dxa"/>
            <w:tcBorders>
              <w:top w:val="nil"/>
              <w:left w:val="nil"/>
              <w:bottom w:val="nil"/>
              <w:right w:val="nil"/>
            </w:tcBorders>
          </w:tcPr>
          <w:p w14:paraId="28A47058" w14:textId="77777777" w:rsidR="00AB7DF7" w:rsidRPr="00AB7DF7" w:rsidRDefault="00AB7DF7" w:rsidP="00AB7DF7">
            <w:pPr>
              <w:jc w:val="both"/>
              <w:rPr>
                <w:sz w:val="20"/>
                <w:szCs w:val="20"/>
              </w:rPr>
            </w:pPr>
            <w:r>
              <w:rPr>
                <w:sz w:val="20"/>
                <w:szCs w:val="20"/>
              </w:rPr>
              <w:t>10 414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7DF7">
              <w:rPr>
                <w:sz w:val="20"/>
                <w:szCs w:val="20"/>
              </w:rPr>
              <w:t>tajā skaitā:</w:t>
            </w:r>
          </w:p>
          <w:p w14:paraId="4776A8B9" w14:textId="0E8E49EC" w:rsidR="00AB7DF7" w:rsidRPr="00AB7DF7" w:rsidRDefault="00AB7DF7" w:rsidP="00AB7DF7">
            <w:pPr>
              <w:jc w:val="both"/>
              <w:rPr>
                <w:sz w:val="20"/>
                <w:szCs w:val="20"/>
              </w:rPr>
            </w:pPr>
            <w:r w:rsidRPr="00AB7DF7">
              <w:rPr>
                <w:sz w:val="20"/>
                <w:szCs w:val="20"/>
              </w:rPr>
              <w:lastRenderedPageBreak/>
              <w:t xml:space="preserve">1. 3 804 </w:t>
            </w:r>
            <w:proofErr w:type="spellStart"/>
            <w:r w:rsidRPr="00AB7DF7">
              <w:rPr>
                <w:i/>
                <w:iCs/>
                <w:sz w:val="20"/>
                <w:szCs w:val="20"/>
              </w:rPr>
              <w:t>euro</w:t>
            </w:r>
            <w:proofErr w:type="spellEnd"/>
            <w:r w:rsidRPr="00AB7DF7">
              <w:rPr>
                <w:sz w:val="20"/>
                <w:szCs w:val="20"/>
              </w:rPr>
              <w:t>, lai segtu izdevumus, kas saistīti ar civilā eksperta dalības laika pagarināšanu Eiropas Drošības un sadarbības organizācijas Speciālajā novērošanas misijā Ukrainā, pamatojoties uz Ministru kabineta 2021.gada 27. oktobra rīkojuma Nr.762 (prot. Nr. 72 28. §) “Par civilā eksperta dalības laika pagarināšanu Eiropas Drošības un sadarbības organizācijas Speciālajā novērošanas misijā Ukrainā” 6. punktu;</w:t>
            </w:r>
          </w:p>
          <w:p w14:paraId="5C4C9E1E" w14:textId="0FCCDA5C" w:rsidR="00AB7DF7" w:rsidRPr="00AB7DF7" w:rsidRDefault="00AB7DF7" w:rsidP="00AB7DF7">
            <w:pPr>
              <w:jc w:val="both"/>
              <w:rPr>
                <w:sz w:val="26"/>
                <w:szCs w:val="26"/>
              </w:rPr>
            </w:pPr>
            <w:r w:rsidRPr="00AB7DF7">
              <w:rPr>
                <w:sz w:val="20"/>
                <w:szCs w:val="20"/>
              </w:rPr>
              <w:t xml:space="preserve">2. 6 610 </w:t>
            </w:r>
            <w:proofErr w:type="spellStart"/>
            <w:r w:rsidRPr="00AB7DF7">
              <w:rPr>
                <w:i/>
                <w:iCs/>
                <w:sz w:val="20"/>
                <w:szCs w:val="20"/>
              </w:rPr>
              <w:t>euro</w:t>
            </w:r>
            <w:proofErr w:type="spellEnd"/>
            <w:r w:rsidRPr="00AB7DF7">
              <w:rPr>
                <w:sz w:val="20"/>
                <w:szCs w:val="20"/>
              </w:rPr>
              <w:t>, lai segtu izdevumus, kas saistīti ar civilo ekspertu dalību Eiropas Drošības un sadarbības organizācijas Speciālajā novērošanas misijā Ukrainā, pamatojoties uz Ministru kabineta 2021.gada 27. oktobra rīkojuma Nr.764 (prot. Nr. 72 33. §) “Par civilo ekspertu dalību Eiropas Drošības un sadarbības organizācijas Speciālajā novērošanas misijā Ukrainā” 6.punktu.</w:t>
            </w:r>
          </w:p>
        </w:tc>
      </w:tr>
      <w:tr w:rsidR="000D25C9" w:rsidRPr="000D3656" w14:paraId="0D531AE6"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FB074CA" w14:textId="77777777" w:rsidR="000D25C9" w:rsidRPr="000D3656" w:rsidRDefault="000D25C9" w:rsidP="000304F4">
            <w:pPr>
              <w:tabs>
                <w:tab w:val="left" w:pos="0"/>
              </w:tabs>
              <w:jc w:val="both"/>
              <w:rPr>
                <w:sz w:val="20"/>
                <w:szCs w:val="20"/>
              </w:rPr>
            </w:pPr>
            <w:r w:rsidRPr="000D3656">
              <w:rPr>
                <w:sz w:val="20"/>
                <w:szCs w:val="20"/>
              </w:rPr>
              <w:lastRenderedPageBreak/>
              <w:t xml:space="preserve">FM </w:t>
            </w:r>
            <w:r>
              <w:rPr>
                <w:sz w:val="20"/>
                <w:szCs w:val="20"/>
              </w:rPr>
              <w:t>09.12.2021 rīk.Nr.839</w:t>
            </w:r>
          </w:p>
        </w:tc>
        <w:tc>
          <w:tcPr>
            <w:tcW w:w="7796" w:type="dxa"/>
            <w:tcBorders>
              <w:top w:val="nil"/>
              <w:left w:val="nil"/>
              <w:bottom w:val="nil"/>
              <w:right w:val="nil"/>
            </w:tcBorders>
          </w:tcPr>
          <w:p w14:paraId="4F7D19C9" w14:textId="1F9022EB" w:rsidR="000D25C9" w:rsidRPr="0024696F" w:rsidRDefault="000D25C9" w:rsidP="000304F4">
            <w:pPr>
              <w:pStyle w:val="CommentText"/>
              <w:rPr>
                <w:sz w:val="28"/>
                <w:szCs w:val="28"/>
              </w:rPr>
            </w:pPr>
            <w:r>
              <w:t>2 582</w:t>
            </w:r>
            <w:r w:rsidRPr="000D3656">
              <w:t xml:space="preserve"> </w:t>
            </w:r>
            <w:proofErr w:type="spellStart"/>
            <w:r w:rsidRPr="004C4FA4">
              <w:rPr>
                <w:i/>
              </w:rPr>
              <w:t>euro</w:t>
            </w:r>
            <w:proofErr w:type="spellEnd"/>
            <w:r w:rsidRPr="000D3656">
              <w:t xml:space="preserve"> apmēr</w:t>
            </w:r>
            <w:r>
              <w:t xml:space="preserve">ā palielināti izdevumi, </w:t>
            </w:r>
            <w:r w:rsidRPr="000D25C9">
              <w:t>lai segtu izdevumus, kas saistīti ar civilā eksperta dalību Eiropas Drošības un sadarbības organizācijas Speciālajā novērošanas misijā Ukrainā.</w:t>
            </w:r>
          </w:p>
        </w:tc>
      </w:tr>
      <w:tr w:rsidR="00B03A34" w:rsidRPr="000D3656" w14:paraId="0F7CE0CA"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1695F41" w14:textId="77777777" w:rsidR="00B03A34" w:rsidRPr="000D3656" w:rsidRDefault="00B03A34" w:rsidP="000304F4">
            <w:pPr>
              <w:tabs>
                <w:tab w:val="left" w:pos="0"/>
              </w:tabs>
              <w:jc w:val="both"/>
              <w:rPr>
                <w:sz w:val="20"/>
                <w:szCs w:val="20"/>
              </w:rPr>
            </w:pPr>
            <w:r w:rsidRPr="000D3656">
              <w:rPr>
                <w:sz w:val="20"/>
                <w:szCs w:val="20"/>
              </w:rPr>
              <w:t xml:space="preserve">FM </w:t>
            </w:r>
            <w:r>
              <w:rPr>
                <w:sz w:val="20"/>
                <w:szCs w:val="20"/>
              </w:rPr>
              <w:t>10.12.2021 rīk.Nr.844</w:t>
            </w:r>
          </w:p>
        </w:tc>
        <w:tc>
          <w:tcPr>
            <w:tcW w:w="7796" w:type="dxa"/>
            <w:tcBorders>
              <w:top w:val="nil"/>
              <w:left w:val="nil"/>
              <w:bottom w:val="nil"/>
              <w:right w:val="nil"/>
            </w:tcBorders>
          </w:tcPr>
          <w:p w14:paraId="4277F849" w14:textId="379A71E4" w:rsidR="00B03A34" w:rsidRPr="0024696F" w:rsidRDefault="00B03A34" w:rsidP="000304F4">
            <w:pPr>
              <w:pStyle w:val="CommentText"/>
              <w:rPr>
                <w:sz w:val="28"/>
                <w:szCs w:val="28"/>
              </w:rPr>
            </w:pPr>
            <w:r>
              <w:t>10 553</w:t>
            </w:r>
            <w:r w:rsidRPr="000D3656">
              <w:t xml:space="preserve"> </w:t>
            </w:r>
            <w:proofErr w:type="spellStart"/>
            <w:r w:rsidRPr="004C4FA4">
              <w:rPr>
                <w:i/>
              </w:rPr>
              <w:t>euro</w:t>
            </w:r>
            <w:proofErr w:type="spellEnd"/>
            <w:r w:rsidRPr="000D3656">
              <w:t xml:space="preserve"> apmēr</w:t>
            </w:r>
            <w:r>
              <w:t xml:space="preserve">ā palielināti izdevumi, </w:t>
            </w:r>
            <w:r w:rsidRPr="00B03A34">
              <w:t>lai segtu izdevumus, kas saistīti ar civilā eksperta dalību Eiropas Savienības Padomdevēja misijā civilā drošības sektora reformām Ukrainā.</w:t>
            </w:r>
          </w:p>
        </w:tc>
      </w:tr>
      <w:tr w:rsidR="0010774E" w:rsidRPr="000D3656" w14:paraId="1094AA13"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AE80BE6" w14:textId="77777777" w:rsidR="0010774E" w:rsidRPr="000D3656" w:rsidRDefault="0010774E" w:rsidP="00C0017A">
            <w:pPr>
              <w:tabs>
                <w:tab w:val="left" w:pos="0"/>
              </w:tabs>
              <w:jc w:val="both"/>
              <w:rPr>
                <w:sz w:val="20"/>
                <w:szCs w:val="20"/>
              </w:rPr>
            </w:pPr>
            <w:r w:rsidRPr="000D3656">
              <w:rPr>
                <w:sz w:val="20"/>
                <w:szCs w:val="20"/>
              </w:rPr>
              <w:t xml:space="preserve">FM </w:t>
            </w:r>
            <w:r>
              <w:rPr>
                <w:sz w:val="20"/>
                <w:szCs w:val="20"/>
              </w:rPr>
              <w:t>27.12.2021 rīk.Nr.930</w:t>
            </w:r>
          </w:p>
        </w:tc>
        <w:tc>
          <w:tcPr>
            <w:tcW w:w="7796" w:type="dxa"/>
            <w:tcBorders>
              <w:top w:val="nil"/>
              <w:left w:val="nil"/>
              <w:bottom w:val="nil"/>
              <w:right w:val="nil"/>
            </w:tcBorders>
          </w:tcPr>
          <w:p w14:paraId="031D2803" w14:textId="214DAE62" w:rsidR="0010774E" w:rsidRPr="00612F1B" w:rsidRDefault="0010774E" w:rsidP="00C0017A">
            <w:pPr>
              <w:pStyle w:val="CommentText"/>
            </w:pPr>
            <w:r>
              <w:t xml:space="preserve">3 468 </w:t>
            </w:r>
            <w:proofErr w:type="spellStart"/>
            <w:r w:rsidRPr="004C4FA4">
              <w:rPr>
                <w:i/>
              </w:rPr>
              <w:t>euro</w:t>
            </w:r>
            <w:proofErr w:type="spellEnd"/>
            <w:r w:rsidRPr="000D3656">
              <w:t xml:space="preserve"> apmēr</w:t>
            </w:r>
            <w:r>
              <w:t>ā palielināti izdevumi, p</w:t>
            </w:r>
            <w:r w:rsidRPr="0010774E">
              <w:t>amatojoties uz Ministru kabineta 2021.gada 7.septembra rīkojumu Nr.629.</w:t>
            </w:r>
          </w:p>
        </w:tc>
      </w:tr>
      <w:tr w:rsidR="00CE54FF" w:rsidRPr="000D3656" w14:paraId="76023F62" w14:textId="77777777" w:rsidTr="00B617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DC04F40" w14:textId="77777777" w:rsidR="00CE54FF" w:rsidRPr="000D3656" w:rsidRDefault="00CE54FF" w:rsidP="00C0017A">
            <w:pPr>
              <w:tabs>
                <w:tab w:val="left" w:pos="0"/>
              </w:tabs>
              <w:jc w:val="both"/>
              <w:rPr>
                <w:sz w:val="20"/>
                <w:szCs w:val="20"/>
              </w:rPr>
            </w:pPr>
            <w:r w:rsidRPr="000D3656">
              <w:rPr>
                <w:sz w:val="20"/>
                <w:szCs w:val="20"/>
              </w:rPr>
              <w:t xml:space="preserve">FM </w:t>
            </w:r>
            <w:r>
              <w:rPr>
                <w:sz w:val="20"/>
                <w:szCs w:val="20"/>
              </w:rPr>
              <w:t>27.12.2021 rīk.Nr.933</w:t>
            </w:r>
          </w:p>
        </w:tc>
        <w:tc>
          <w:tcPr>
            <w:tcW w:w="7796" w:type="dxa"/>
            <w:tcBorders>
              <w:top w:val="nil"/>
              <w:left w:val="nil"/>
              <w:bottom w:val="nil"/>
              <w:right w:val="nil"/>
            </w:tcBorders>
          </w:tcPr>
          <w:p w14:paraId="55AD577D" w14:textId="5766E88A" w:rsidR="00CE54FF" w:rsidRPr="00612F1B" w:rsidRDefault="00CE54FF" w:rsidP="00C0017A">
            <w:pPr>
              <w:pStyle w:val="CommentText"/>
            </w:pPr>
            <w:r>
              <w:t xml:space="preserve">62 301 </w:t>
            </w:r>
            <w:proofErr w:type="spellStart"/>
            <w:r w:rsidRPr="004C4FA4">
              <w:rPr>
                <w:i/>
              </w:rPr>
              <w:t>euro</w:t>
            </w:r>
            <w:proofErr w:type="spellEnd"/>
            <w:r w:rsidRPr="000D3656">
              <w:t xml:space="preserve"> apmēr</w:t>
            </w:r>
            <w:r>
              <w:t xml:space="preserve">ā palielināti izdevumi, </w:t>
            </w:r>
            <w:r w:rsidRPr="00CE54FF">
              <w:t xml:space="preserve">lai segtu izmaksas, kas radušās Vācijas Federatīvajai Republikai, veicot Latvijas </w:t>
            </w:r>
            <w:proofErr w:type="spellStart"/>
            <w:r w:rsidRPr="00CE54FF">
              <w:t>valstspiederīgo</w:t>
            </w:r>
            <w:proofErr w:type="spellEnd"/>
            <w:r w:rsidRPr="00CE54FF">
              <w:t xml:space="preserve"> un viņu ģimenes locekļu repatriāciju no trešajām valstīm Covid-19 pandēmijas izraisītās ārkārtējās situācijas laikā (2020.gada martā un aprīlī).</w:t>
            </w:r>
          </w:p>
        </w:tc>
      </w:tr>
    </w:tbl>
    <w:p w14:paraId="7370E0AB" w14:textId="77777777" w:rsidR="00A41072" w:rsidRDefault="00A41072" w:rsidP="00DC3B4B">
      <w:pPr>
        <w:pStyle w:val="Heading1"/>
        <w:spacing w:before="0"/>
        <w:jc w:val="both"/>
        <w:rPr>
          <w:rFonts w:ascii="Times New Roman" w:hAnsi="Times New Roman" w:cs="Times New Roman"/>
          <w:b/>
          <w:color w:val="auto"/>
          <w:sz w:val="28"/>
          <w:szCs w:val="28"/>
        </w:rPr>
      </w:pPr>
    </w:p>
    <w:p w14:paraId="4A1861F9" w14:textId="77777777" w:rsidR="00A41072" w:rsidRDefault="00A41072">
      <w:pPr>
        <w:rPr>
          <w:rFonts w:eastAsiaTheme="majorEastAsia" w:cs="Times New Roman"/>
          <w:b/>
          <w:sz w:val="28"/>
          <w:szCs w:val="28"/>
        </w:rPr>
      </w:pPr>
      <w:r>
        <w:rPr>
          <w:rFonts w:cs="Times New Roman"/>
          <w:b/>
          <w:sz w:val="28"/>
          <w:szCs w:val="28"/>
        </w:rPr>
        <w:br w:type="page"/>
      </w:r>
    </w:p>
    <w:p w14:paraId="1D4464CD" w14:textId="4C67EDBE" w:rsidR="00F32AFA" w:rsidRPr="0039433A" w:rsidRDefault="00F32AFA"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Ekonomikas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1B754057" w14:textId="77777777" w:rsidTr="00552DFF">
        <w:tc>
          <w:tcPr>
            <w:tcW w:w="1584" w:type="dxa"/>
          </w:tcPr>
          <w:p w14:paraId="63DBCFE8" w14:textId="77777777" w:rsidR="00F32AFA" w:rsidRPr="00FE5AE6" w:rsidRDefault="00F32AF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2C3E368"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FF7C461" w14:textId="0ACDC7A7"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w:t>
            </w:r>
          </w:p>
        </w:tc>
        <w:tc>
          <w:tcPr>
            <w:tcW w:w="1275" w:type="dxa"/>
          </w:tcPr>
          <w:p w14:paraId="4F358E8A" w14:textId="01F1A255" w:rsidR="00F32AFA" w:rsidRPr="00FE5AE6" w:rsidRDefault="00F32AFA" w:rsidP="00DC3B4B">
            <w:pPr>
              <w:jc w:val="both"/>
              <w:rPr>
                <w:b/>
                <w:sz w:val="20"/>
                <w:szCs w:val="20"/>
              </w:rPr>
            </w:pPr>
            <w:r w:rsidRPr="00FE5AE6">
              <w:rPr>
                <w:b/>
                <w:sz w:val="20"/>
                <w:szCs w:val="20"/>
              </w:rPr>
              <w:t xml:space="preserve">Izmaiņas uz </w:t>
            </w:r>
            <w:r w:rsidR="003F0976">
              <w:rPr>
                <w:b/>
                <w:sz w:val="20"/>
                <w:szCs w:val="20"/>
              </w:rPr>
              <w:t>3</w:t>
            </w:r>
            <w:r w:rsidR="0068134C">
              <w:rPr>
                <w:b/>
                <w:sz w:val="20"/>
                <w:szCs w:val="20"/>
              </w:rPr>
              <w:t>1</w:t>
            </w:r>
            <w:r w:rsidR="003F0976">
              <w:rPr>
                <w:b/>
                <w:sz w:val="20"/>
                <w:szCs w:val="20"/>
              </w:rPr>
              <w:t>.</w:t>
            </w:r>
            <w:r w:rsidR="0068134C">
              <w:rPr>
                <w:b/>
                <w:sz w:val="20"/>
                <w:szCs w:val="20"/>
              </w:rPr>
              <w:t>12</w:t>
            </w:r>
            <w:r w:rsidR="001444DC">
              <w:rPr>
                <w:b/>
                <w:sz w:val="20"/>
                <w:szCs w:val="20"/>
              </w:rPr>
              <w:t>.202</w:t>
            </w:r>
            <w:r w:rsidR="002575D7">
              <w:rPr>
                <w:b/>
                <w:sz w:val="20"/>
                <w:szCs w:val="20"/>
              </w:rPr>
              <w:t>1</w:t>
            </w:r>
          </w:p>
        </w:tc>
        <w:tc>
          <w:tcPr>
            <w:tcW w:w="1411" w:type="dxa"/>
          </w:tcPr>
          <w:p w14:paraId="54AA11AF" w14:textId="1E65446E"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 kopā ar izmaiņām</w:t>
            </w:r>
          </w:p>
        </w:tc>
      </w:tr>
      <w:tr w:rsidR="00012A19" w14:paraId="4DDC2C3B" w14:textId="77777777" w:rsidTr="00E91016">
        <w:tc>
          <w:tcPr>
            <w:tcW w:w="5382" w:type="dxa"/>
            <w:gridSpan w:val="2"/>
            <w:shd w:val="clear" w:color="auto" w:fill="FFD966" w:themeFill="accent4" w:themeFillTint="99"/>
          </w:tcPr>
          <w:p w14:paraId="7C32144E" w14:textId="77777777" w:rsidR="00012A19" w:rsidRPr="00FE5AE6" w:rsidRDefault="00012A19" w:rsidP="00012A19">
            <w:pPr>
              <w:jc w:val="both"/>
              <w:rPr>
                <w:b/>
                <w:sz w:val="20"/>
                <w:szCs w:val="20"/>
              </w:rPr>
            </w:pPr>
            <w:r w:rsidRPr="00FE5AE6">
              <w:rPr>
                <w:b/>
                <w:sz w:val="20"/>
                <w:szCs w:val="20"/>
              </w:rPr>
              <w:t>Izdevumi - kopā</w:t>
            </w:r>
          </w:p>
        </w:tc>
        <w:tc>
          <w:tcPr>
            <w:tcW w:w="1276" w:type="dxa"/>
            <w:shd w:val="clear" w:color="auto" w:fill="FFD966" w:themeFill="accent4" w:themeFillTint="99"/>
          </w:tcPr>
          <w:p w14:paraId="2841F836" w14:textId="23B7C4BE" w:rsidR="00012A19" w:rsidRPr="00DC2BFF" w:rsidRDefault="00012A19" w:rsidP="00012A19">
            <w:pPr>
              <w:jc w:val="both"/>
              <w:rPr>
                <w:rFonts w:ascii="TimesNewRoman" w:hAnsi="TimesNewRoman" w:cs="Arial"/>
                <w:b/>
                <w:bCs/>
                <w:sz w:val="20"/>
                <w:szCs w:val="20"/>
              </w:rPr>
            </w:pPr>
            <w:r>
              <w:rPr>
                <w:rFonts w:ascii="TimesNewRoman" w:hAnsi="TimesNewRoman" w:cs="Arial"/>
                <w:b/>
                <w:bCs/>
                <w:sz w:val="20"/>
                <w:szCs w:val="20"/>
              </w:rPr>
              <w:t>134 587 266</w:t>
            </w:r>
          </w:p>
        </w:tc>
        <w:tc>
          <w:tcPr>
            <w:tcW w:w="1275" w:type="dxa"/>
            <w:shd w:val="clear" w:color="auto" w:fill="FFD966" w:themeFill="accent4" w:themeFillTint="99"/>
            <w:vAlign w:val="bottom"/>
          </w:tcPr>
          <w:p w14:paraId="05DBFD79" w14:textId="0BC7779F" w:rsidR="00012A19" w:rsidRPr="00012A19" w:rsidRDefault="00012A19" w:rsidP="00012A19">
            <w:pPr>
              <w:jc w:val="both"/>
              <w:rPr>
                <w:rFonts w:ascii="TimesNewRoman" w:hAnsi="TimesNewRoman" w:cs="Arial"/>
                <w:b/>
                <w:bCs/>
                <w:sz w:val="20"/>
                <w:szCs w:val="20"/>
              </w:rPr>
            </w:pPr>
            <w:r w:rsidRPr="00012A19">
              <w:rPr>
                <w:rFonts w:ascii="TimesNewRoman" w:hAnsi="TimesNewRoman" w:cs="Arial"/>
                <w:b/>
                <w:bCs/>
                <w:sz w:val="20"/>
                <w:szCs w:val="20"/>
              </w:rPr>
              <w:t>43 852 455</w:t>
            </w:r>
          </w:p>
        </w:tc>
        <w:tc>
          <w:tcPr>
            <w:tcW w:w="1411" w:type="dxa"/>
            <w:shd w:val="clear" w:color="auto" w:fill="FFD966" w:themeFill="accent4" w:themeFillTint="99"/>
            <w:vAlign w:val="bottom"/>
          </w:tcPr>
          <w:p w14:paraId="6397B3DE" w14:textId="0681622A" w:rsidR="00012A19" w:rsidRPr="00D87DA7" w:rsidRDefault="00012A19" w:rsidP="00012A19">
            <w:pPr>
              <w:jc w:val="both"/>
              <w:rPr>
                <w:rFonts w:ascii="TimesNewRoman" w:hAnsi="TimesNewRoman" w:cs="Arial"/>
                <w:b/>
                <w:bCs/>
                <w:sz w:val="20"/>
                <w:szCs w:val="20"/>
              </w:rPr>
            </w:pPr>
            <w:r>
              <w:rPr>
                <w:rFonts w:ascii="TimesNewRoman" w:hAnsi="TimesNewRoman" w:cs="Arial"/>
                <w:b/>
                <w:bCs/>
                <w:sz w:val="20"/>
                <w:szCs w:val="20"/>
              </w:rPr>
              <w:t>178 439 721</w:t>
            </w:r>
          </w:p>
        </w:tc>
      </w:tr>
    </w:tbl>
    <w:p w14:paraId="1299B272" w14:textId="77777777"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53939EBD" w14:textId="77777777" w:rsidTr="00162246">
        <w:tc>
          <w:tcPr>
            <w:tcW w:w="1555" w:type="dxa"/>
            <w:shd w:val="clear" w:color="auto" w:fill="C5E0B3" w:themeFill="accent6" w:themeFillTint="66"/>
          </w:tcPr>
          <w:p w14:paraId="2D5F7F2E" w14:textId="77777777" w:rsidR="00012A19" w:rsidRDefault="00012A19" w:rsidP="00012A19">
            <w:pPr>
              <w:jc w:val="both"/>
              <w:rPr>
                <w:sz w:val="20"/>
                <w:szCs w:val="20"/>
              </w:rPr>
            </w:pPr>
            <w:r>
              <w:rPr>
                <w:sz w:val="20"/>
                <w:szCs w:val="20"/>
              </w:rPr>
              <w:t>20.00.00</w:t>
            </w:r>
          </w:p>
        </w:tc>
        <w:tc>
          <w:tcPr>
            <w:tcW w:w="3827" w:type="dxa"/>
            <w:shd w:val="clear" w:color="auto" w:fill="C5E0B3" w:themeFill="accent6" w:themeFillTint="66"/>
          </w:tcPr>
          <w:p w14:paraId="439ED14A" w14:textId="77777777" w:rsidR="00012A19" w:rsidRDefault="00012A19" w:rsidP="00012A19">
            <w:pPr>
              <w:jc w:val="both"/>
              <w:rPr>
                <w:sz w:val="20"/>
                <w:szCs w:val="20"/>
              </w:rPr>
            </w:pPr>
            <w:r>
              <w:rPr>
                <w:sz w:val="20"/>
                <w:szCs w:val="20"/>
              </w:rPr>
              <w:t>Būvniecība</w:t>
            </w:r>
          </w:p>
        </w:tc>
        <w:tc>
          <w:tcPr>
            <w:tcW w:w="1276" w:type="dxa"/>
            <w:shd w:val="clear" w:color="auto" w:fill="C5E0B3" w:themeFill="accent6" w:themeFillTint="66"/>
          </w:tcPr>
          <w:p w14:paraId="3ECFEBF5" w14:textId="7ACF3E7D"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3 733 936</w:t>
            </w:r>
          </w:p>
        </w:tc>
        <w:tc>
          <w:tcPr>
            <w:tcW w:w="1275" w:type="dxa"/>
            <w:shd w:val="clear" w:color="auto" w:fill="C5E0B3" w:themeFill="accent6" w:themeFillTint="66"/>
            <w:vAlign w:val="bottom"/>
          </w:tcPr>
          <w:p w14:paraId="499BFB4F" w14:textId="15A8FFE5"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306 776</w:t>
            </w:r>
          </w:p>
        </w:tc>
        <w:tc>
          <w:tcPr>
            <w:tcW w:w="1411" w:type="dxa"/>
            <w:shd w:val="clear" w:color="auto" w:fill="C5E0B3" w:themeFill="accent6" w:themeFillTint="66"/>
            <w:vAlign w:val="bottom"/>
          </w:tcPr>
          <w:p w14:paraId="0004CF5C" w14:textId="781D0AA5"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4 040 712</w:t>
            </w:r>
          </w:p>
        </w:tc>
      </w:tr>
    </w:tbl>
    <w:p w14:paraId="613D99D8" w14:textId="44EEA46A" w:rsidR="0049187E" w:rsidRDefault="00012A19" w:rsidP="00DC3B4B">
      <w:pPr>
        <w:jc w:val="both"/>
        <w:rPr>
          <w:i/>
          <w:sz w:val="20"/>
          <w:szCs w:val="20"/>
        </w:rPr>
      </w:pPr>
      <w:r>
        <w:rPr>
          <w:noProof/>
        </w:rPr>
        <w:drawing>
          <wp:inline distT="0" distB="0" distL="0" distR="0" wp14:anchorId="12264AA8" wp14:editId="2712B87E">
            <wp:extent cx="5939790" cy="1907540"/>
            <wp:effectExtent l="0" t="0" r="3810" b="16510"/>
            <wp:docPr id="55" name="Chart 5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7E3FA6" w14:textId="77777777" w:rsidTr="00012A19">
        <w:tc>
          <w:tcPr>
            <w:tcW w:w="1570" w:type="dxa"/>
          </w:tcPr>
          <w:p w14:paraId="3A10C6DA"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0A96B18" w14:textId="014D6771" w:rsidR="001F3710" w:rsidRPr="00F6194B" w:rsidRDefault="001F3710" w:rsidP="00B13B69">
            <w:pPr>
              <w:jc w:val="both"/>
              <w:rPr>
                <w:sz w:val="27"/>
                <w:szCs w:val="27"/>
              </w:rPr>
            </w:pPr>
            <w:r>
              <w:rPr>
                <w:sz w:val="20"/>
                <w:szCs w:val="20"/>
              </w:rPr>
              <w:t>289 070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“Būvniecības procesu un informācijas sistēmas attīstība (1.kārta)” ietvaros Būvniecības procesu un informācijas sistēmas attīstīto risinājumu uzturēšanu (Apropriācijas rezerve).</w:t>
            </w:r>
          </w:p>
        </w:tc>
      </w:tr>
      <w:tr w:rsidR="00010037" w:rsidRPr="000D3656" w14:paraId="79B5B01B"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27AD6E" w14:textId="4F12510A" w:rsidR="00010037" w:rsidRPr="000D3656" w:rsidRDefault="00010037" w:rsidP="00A37B8A">
            <w:pPr>
              <w:tabs>
                <w:tab w:val="left" w:pos="0"/>
              </w:tabs>
              <w:jc w:val="both"/>
              <w:rPr>
                <w:sz w:val="20"/>
                <w:szCs w:val="20"/>
              </w:rPr>
            </w:pPr>
            <w:r w:rsidRPr="000D3656">
              <w:rPr>
                <w:sz w:val="20"/>
                <w:szCs w:val="20"/>
              </w:rPr>
              <w:t xml:space="preserve">FM </w:t>
            </w:r>
            <w:r>
              <w:rPr>
                <w:sz w:val="20"/>
                <w:szCs w:val="20"/>
              </w:rPr>
              <w:t>26.10.2021 rīk.Nr.648</w:t>
            </w:r>
          </w:p>
        </w:tc>
        <w:tc>
          <w:tcPr>
            <w:tcW w:w="7796" w:type="dxa"/>
            <w:tcBorders>
              <w:top w:val="nil"/>
              <w:left w:val="nil"/>
              <w:bottom w:val="nil"/>
              <w:right w:val="nil"/>
            </w:tcBorders>
          </w:tcPr>
          <w:p w14:paraId="29353818" w14:textId="1DC5CE0F" w:rsidR="00010037" w:rsidRPr="00010037" w:rsidRDefault="00010037" w:rsidP="00010037">
            <w:pPr>
              <w:jc w:val="both"/>
              <w:rPr>
                <w:sz w:val="28"/>
                <w:szCs w:val="28"/>
              </w:rPr>
            </w:pPr>
            <w:r>
              <w:rPr>
                <w:sz w:val="20"/>
                <w:szCs w:val="20"/>
              </w:rPr>
              <w:t>17 706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0037">
              <w:rPr>
                <w:sz w:val="20"/>
                <w:szCs w:val="20"/>
              </w:rPr>
              <w:t xml:space="preserve">lai Būvniecības valsts kontroles birojs veiktu būvvaldes funkcijas (Ministru kabineta 2021.gada 17.augusta sēdes prot. Nr. 56 37. § 4.1.apakšpunkts) (no </w:t>
            </w:r>
            <w:proofErr w:type="spellStart"/>
            <w:r w:rsidRPr="00010037">
              <w:rPr>
                <w:sz w:val="20"/>
                <w:szCs w:val="20"/>
              </w:rPr>
              <w:t>Iekšlietu</w:t>
            </w:r>
            <w:proofErr w:type="spellEnd"/>
            <w:r w:rsidRPr="00010037">
              <w:rPr>
                <w:sz w:val="20"/>
                <w:szCs w:val="20"/>
              </w:rPr>
              <w:t xml:space="preserve"> ministrijas budžeta programmas 10.00.00 “Valsts robežsardzes darbība”).</w:t>
            </w:r>
          </w:p>
        </w:tc>
      </w:tr>
    </w:tbl>
    <w:p w14:paraId="4231C0F2"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6C68B81" w14:textId="77777777" w:rsidTr="00691090">
        <w:tc>
          <w:tcPr>
            <w:tcW w:w="1555" w:type="dxa"/>
            <w:shd w:val="clear" w:color="auto" w:fill="C5E0B3" w:themeFill="accent6" w:themeFillTint="66"/>
          </w:tcPr>
          <w:p w14:paraId="09C3D5E4"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38F1345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872B7E4" w14:textId="0EF7E95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10 552 492</w:t>
            </w:r>
          </w:p>
        </w:tc>
        <w:tc>
          <w:tcPr>
            <w:tcW w:w="1275" w:type="dxa"/>
            <w:shd w:val="clear" w:color="auto" w:fill="C5E0B3" w:themeFill="accent6" w:themeFillTint="66"/>
          </w:tcPr>
          <w:p w14:paraId="04057315" w14:textId="6679C43C" w:rsidR="00602627" w:rsidRDefault="009D3721" w:rsidP="00DC3B4B">
            <w:pPr>
              <w:jc w:val="both"/>
              <w:rPr>
                <w:sz w:val="20"/>
                <w:szCs w:val="20"/>
              </w:rPr>
            </w:pPr>
            <w:r>
              <w:rPr>
                <w:sz w:val="20"/>
                <w:szCs w:val="20"/>
              </w:rPr>
              <w:t>58 191</w:t>
            </w:r>
          </w:p>
        </w:tc>
        <w:tc>
          <w:tcPr>
            <w:tcW w:w="1411" w:type="dxa"/>
            <w:shd w:val="clear" w:color="auto" w:fill="C5E0B3" w:themeFill="accent6" w:themeFillTint="66"/>
          </w:tcPr>
          <w:p w14:paraId="601CAA85" w14:textId="79FF2CD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10 610 683</w:t>
            </w:r>
          </w:p>
        </w:tc>
      </w:tr>
    </w:tbl>
    <w:p w14:paraId="49E2AFE0" w14:textId="294AA07C" w:rsidR="00A4478B" w:rsidRDefault="00F944E3" w:rsidP="00DC3B4B">
      <w:pPr>
        <w:jc w:val="both"/>
        <w:rPr>
          <w:i/>
          <w:sz w:val="20"/>
          <w:szCs w:val="20"/>
        </w:rPr>
      </w:pPr>
      <w:r>
        <w:rPr>
          <w:noProof/>
        </w:rPr>
        <w:drawing>
          <wp:inline distT="0" distB="0" distL="0" distR="0" wp14:anchorId="2EFB7E41" wp14:editId="143C8D8C">
            <wp:extent cx="5939790" cy="1907540"/>
            <wp:effectExtent l="0" t="0" r="3810" b="16510"/>
            <wp:docPr id="162" name="Chart 162">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5DB435B3" w14:textId="77777777" w:rsidTr="009D3721">
        <w:tc>
          <w:tcPr>
            <w:tcW w:w="1570" w:type="dxa"/>
          </w:tcPr>
          <w:p w14:paraId="6D39ADCD"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58CD7952" w14:textId="6220C248" w:rsidR="001F3710" w:rsidRPr="00F6194B" w:rsidRDefault="001F3710" w:rsidP="00B13B69">
            <w:pPr>
              <w:jc w:val="both"/>
              <w:rPr>
                <w:sz w:val="27"/>
                <w:szCs w:val="27"/>
              </w:rPr>
            </w:pPr>
            <w:r>
              <w:rPr>
                <w:sz w:val="20"/>
                <w:szCs w:val="20"/>
              </w:rPr>
              <w:t>58 191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“Oficiālās statistikas portāls” ietvaros izveidotā Oficiālā statistikas portāla uzturēšanu (Apropriācijas rezerve).</w:t>
            </w:r>
          </w:p>
        </w:tc>
      </w:tr>
    </w:tbl>
    <w:p w14:paraId="49398F33" w14:textId="77777777" w:rsidR="001F3710" w:rsidRDefault="001F3710" w:rsidP="00DC3B4B">
      <w:pPr>
        <w:jc w:val="both"/>
        <w:rPr>
          <w:i/>
          <w:sz w:val="20"/>
          <w:szCs w:val="20"/>
        </w:rPr>
      </w:pPr>
    </w:p>
    <w:tbl>
      <w:tblPr>
        <w:tblStyle w:val="TableGrid"/>
        <w:tblW w:w="9351" w:type="dxa"/>
        <w:tblLook w:val="04A0" w:firstRow="1" w:lastRow="0" w:firstColumn="1" w:lastColumn="0" w:noHBand="0" w:noVBand="1"/>
      </w:tblPr>
      <w:tblGrid>
        <w:gridCol w:w="1555"/>
        <w:gridCol w:w="3827"/>
        <w:gridCol w:w="1276"/>
        <w:gridCol w:w="1276"/>
        <w:gridCol w:w="1417"/>
      </w:tblGrid>
      <w:tr w:rsidR="002575D7" w14:paraId="2C54B21E" w14:textId="77777777" w:rsidTr="009D3721">
        <w:tc>
          <w:tcPr>
            <w:tcW w:w="1555" w:type="dxa"/>
            <w:shd w:val="clear" w:color="auto" w:fill="C5E0B3" w:themeFill="accent6" w:themeFillTint="66"/>
          </w:tcPr>
          <w:p w14:paraId="1A43EAC4" w14:textId="77777777" w:rsidR="002575D7" w:rsidRDefault="002575D7" w:rsidP="002575D7">
            <w:pPr>
              <w:jc w:val="both"/>
              <w:rPr>
                <w:sz w:val="20"/>
                <w:szCs w:val="20"/>
              </w:rPr>
            </w:pPr>
            <w:r>
              <w:rPr>
                <w:sz w:val="20"/>
                <w:szCs w:val="20"/>
              </w:rPr>
              <w:t>26.01.00</w:t>
            </w:r>
          </w:p>
        </w:tc>
        <w:tc>
          <w:tcPr>
            <w:tcW w:w="3827" w:type="dxa"/>
            <w:shd w:val="clear" w:color="auto" w:fill="C5E0B3" w:themeFill="accent6" w:themeFillTint="66"/>
          </w:tcPr>
          <w:p w14:paraId="3A922F5B" w14:textId="77777777" w:rsidR="002575D7" w:rsidRDefault="002575D7" w:rsidP="002575D7">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4AC7B32A" w14:textId="3DB81EDE" w:rsidR="002575D7" w:rsidRPr="009D3721" w:rsidRDefault="009D3721" w:rsidP="002575D7">
            <w:pPr>
              <w:jc w:val="both"/>
              <w:rPr>
                <w:rFonts w:ascii="TimesNewRoman" w:hAnsi="TimesNewRoman" w:cs="Arial"/>
                <w:sz w:val="20"/>
                <w:szCs w:val="20"/>
              </w:rPr>
            </w:pPr>
            <w:r>
              <w:rPr>
                <w:rFonts w:ascii="TimesNewRoman" w:hAnsi="TimesNewRoman" w:cs="Arial"/>
                <w:sz w:val="20"/>
                <w:szCs w:val="20"/>
              </w:rPr>
              <w:t>3 659 367</w:t>
            </w:r>
          </w:p>
        </w:tc>
        <w:tc>
          <w:tcPr>
            <w:tcW w:w="1276" w:type="dxa"/>
            <w:shd w:val="clear" w:color="auto" w:fill="C5E0B3" w:themeFill="accent6" w:themeFillTint="66"/>
          </w:tcPr>
          <w:p w14:paraId="6A31232E" w14:textId="73DB1812" w:rsidR="002575D7" w:rsidRPr="00012A19" w:rsidRDefault="00012A19" w:rsidP="002575D7">
            <w:pPr>
              <w:jc w:val="both"/>
              <w:rPr>
                <w:rFonts w:ascii="TimesNewRoman" w:hAnsi="TimesNewRoman" w:cs="Arial"/>
                <w:sz w:val="20"/>
                <w:szCs w:val="20"/>
              </w:rPr>
            </w:pPr>
            <w:r>
              <w:rPr>
                <w:rFonts w:ascii="TimesNewRoman" w:hAnsi="TimesNewRoman" w:cs="Arial"/>
                <w:sz w:val="20"/>
                <w:szCs w:val="20"/>
              </w:rPr>
              <w:t>-14 463</w:t>
            </w:r>
          </w:p>
        </w:tc>
        <w:tc>
          <w:tcPr>
            <w:tcW w:w="1417" w:type="dxa"/>
            <w:shd w:val="clear" w:color="auto" w:fill="C5E0B3" w:themeFill="accent6" w:themeFillTint="66"/>
          </w:tcPr>
          <w:p w14:paraId="152F7AD9" w14:textId="0ABA150E" w:rsidR="002575D7" w:rsidRPr="005B6662" w:rsidRDefault="00012A19" w:rsidP="002575D7">
            <w:pPr>
              <w:jc w:val="both"/>
              <w:rPr>
                <w:rFonts w:ascii="TimesNewRoman" w:hAnsi="TimesNewRoman" w:cs="Arial"/>
                <w:sz w:val="20"/>
                <w:szCs w:val="20"/>
              </w:rPr>
            </w:pPr>
            <w:r>
              <w:rPr>
                <w:rFonts w:ascii="TimesNewRoman" w:hAnsi="TimesNewRoman" w:cs="Arial"/>
                <w:sz w:val="20"/>
                <w:szCs w:val="20"/>
              </w:rPr>
              <w:t>3 644 904</w:t>
            </w:r>
          </w:p>
        </w:tc>
      </w:tr>
    </w:tbl>
    <w:p w14:paraId="1F924CD7" w14:textId="4561939F" w:rsidR="009D3721" w:rsidRDefault="00012A19" w:rsidP="009D3721">
      <w:pPr>
        <w:jc w:val="both"/>
        <w:rPr>
          <w:i/>
          <w:sz w:val="20"/>
          <w:szCs w:val="20"/>
        </w:rPr>
      </w:pPr>
      <w:r>
        <w:rPr>
          <w:noProof/>
        </w:rPr>
        <w:lastRenderedPageBreak/>
        <w:drawing>
          <wp:inline distT="0" distB="0" distL="0" distR="0" wp14:anchorId="4B6906BD" wp14:editId="720EEA2E">
            <wp:extent cx="5939790" cy="1911985"/>
            <wp:effectExtent l="0" t="0" r="3810" b="12065"/>
            <wp:docPr id="57" name="Chart 57">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20744463" w14:textId="77777777" w:rsidTr="00012A19">
        <w:tc>
          <w:tcPr>
            <w:tcW w:w="1570" w:type="dxa"/>
          </w:tcPr>
          <w:p w14:paraId="42F8EE69" w14:textId="222129C1"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62DF029E" w14:textId="5C63CD6A" w:rsidR="001952B0" w:rsidRPr="00F6194B" w:rsidRDefault="001952B0" w:rsidP="00411718">
            <w:pPr>
              <w:jc w:val="both"/>
              <w:rPr>
                <w:sz w:val="27"/>
                <w:szCs w:val="27"/>
              </w:rPr>
            </w:pPr>
            <w:r>
              <w:rPr>
                <w:sz w:val="20"/>
                <w:szCs w:val="20"/>
              </w:rPr>
              <w:t>35 537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 xml:space="preserve">lai nodrošinātu Eiropas Savienības finansēto institūciju stiprināšanas programmu </w:t>
            </w:r>
            <w:proofErr w:type="spellStart"/>
            <w:r w:rsidRPr="001952B0">
              <w:rPr>
                <w:sz w:val="20"/>
                <w:szCs w:val="20"/>
              </w:rPr>
              <w:t>mērķsadarbības</w:t>
            </w:r>
            <w:proofErr w:type="spellEnd"/>
            <w:r w:rsidRPr="001952B0">
              <w:rPr>
                <w:sz w:val="20"/>
                <w:szCs w:val="20"/>
              </w:rPr>
              <w:t xml:space="preserve"> (</w:t>
            </w:r>
            <w:proofErr w:type="spellStart"/>
            <w:r w:rsidRPr="001952B0">
              <w:rPr>
                <w:sz w:val="20"/>
                <w:szCs w:val="20"/>
              </w:rPr>
              <w:t>Twinning</w:t>
            </w:r>
            <w:proofErr w:type="spellEnd"/>
            <w:r w:rsidRPr="001952B0">
              <w:rPr>
                <w:sz w:val="20"/>
                <w:szCs w:val="20"/>
              </w:rPr>
              <w:t>) projekta “Ukrainas Attīstības un ekonomikas, tirdzniecības un lauksaimniecības ministrijas institucionālās kapacitātes stiprināšana nacionālās kvalitātes infrastruktūras jomā” īstenošanu (pašu ieņēmumi).</w:t>
            </w:r>
          </w:p>
        </w:tc>
      </w:tr>
      <w:tr w:rsidR="00091A8A" w:rsidRPr="000D3656" w14:paraId="3E03F258"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BD2D45"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3D7EA16F" w14:textId="4A2D93DA" w:rsidR="00091A8A" w:rsidRPr="0024696F" w:rsidRDefault="00091A8A" w:rsidP="00E07E97">
            <w:pPr>
              <w:pStyle w:val="CommentText"/>
              <w:rPr>
                <w:sz w:val="28"/>
                <w:szCs w:val="28"/>
              </w:rPr>
            </w:pPr>
            <w:r>
              <w:t>50 000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4E7AEBBF" w14:textId="77777777" w:rsidR="001952B0" w:rsidRDefault="001952B0"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5C2F28F" w14:textId="77777777" w:rsidTr="00691090">
        <w:tc>
          <w:tcPr>
            <w:tcW w:w="1555" w:type="dxa"/>
            <w:shd w:val="clear" w:color="auto" w:fill="C5E0B3" w:themeFill="accent6" w:themeFillTint="66"/>
          </w:tcPr>
          <w:p w14:paraId="38E6B664"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05EFEF73"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60C1CF70" w14:textId="04FE591F"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2 143 139</w:t>
            </w:r>
          </w:p>
        </w:tc>
        <w:tc>
          <w:tcPr>
            <w:tcW w:w="1275" w:type="dxa"/>
            <w:shd w:val="clear" w:color="auto" w:fill="C5E0B3" w:themeFill="accent6" w:themeFillTint="66"/>
          </w:tcPr>
          <w:p w14:paraId="063FF287" w14:textId="4BCFE6F7" w:rsidR="00602627" w:rsidRDefault="00012A19" w:rsidP="00012A19">
            <w:pPr>
              <w:jc w:val="both"/>
              <w:rPr>
                <w:sz w:val="20"/>
                <w:szCs w:val="20"/>
              </w:rPr>
            </w:pPr>
            <w:r>
              <w:rPr>
                <w:sz w:val="20"/>
                <w:szCs w:val="20"/>
              </w:rPr>
              <w:t>-65 000</w:t>
            </w:r>
          </w:p>
        </w:tc>
        <w:tc>
          <w:tcPr>
            <w:tcW w:w="1411" w:type="dxa"/>
            <w:shd w:val="clear" w:color="auto" w:fill="C5E0B3" w:themeFill="accent6" w:themeFillTint="66"/>
          </w:tcPr>
          <w:p w14:paraId="5E47DBAA" w14:textId="7D97B11D" w:rsidR="00602627" w:rsidRPr="00012A19" w:rsidRDefault="00012A19" w:rsidP="00560E51">
            <w:pPr>
              <w:jc w:val="both"/>
              <w:rPr>
                <w:rFonts w:ascii="TimesNewRoman" w:hAnsi="TimesNewRoman" w:cs="Arial"/>
                <w:sz w:val="20"/>
                <w:szCs w:val="20"/>
              </w:rPr>
            </w:pPr>
            <w:r>
              <w:rPr>
                <w:rFonts w:ascii="TimesNewRoman" w:hAnsi="TimesNewRoman" w:cs="Arial"/>
                <w:sz w:val="20"/>
                <w:szCs w:val="20"/>
              </w:rPr>
              <w:t>2 078 139</w:t>
            </w:r>
          </w:p>
        </w:tc>
      </w:tr>
    </w:tbl>
    <w:p w14:paraId="7A874689" w14:textId="6E703A58" w:rsidR="009D3721" w:rsidRDefault="00012A19" w:rsidP="009D3721">
      <w:pPr>
        <w:jc w:val="both"/>
        <w:rPr>
          <w:i/>
          <w:sz w:val="20"/>
          <w:szCs w:val="20"/>
        </w:rPr>
      </w:pPr>
      <w:r>
        <w:rPr>
          <w:noProof/>
        </w:rPr>
        <w:drawing>
          <wp:inline distT="0" distB="0" distL="0" distR="0" wp14:anchorId="627B46BD" wp14:editId="413ADB00">
            <wp:extent cx="5939790" cy="1905635"/>
            <wp:effectExtent l="0" t="0" r="3810" b="18415"/>
            <wp:docPr id="62" name="Chart 62">
              <a:extLst xmlns:a="http://schemas.openxmlformats.org/drawingml/2006/main">
                <a:ext uri="{FF2B5EF4-FFF2-40B4-BE49-F238E27FC236}">
                  <a16:creationId xmlns:a16="http://schemas.microsoft.com/office/drawing/2014/main" id="{4EA3EE0B-D2DB-4E66-A2D0-5788808A4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1A8A" w:rsidRPr="000D3656" w14:paraId="5FA5BCE0" w14:textId="77777777" w:rsidTr="00012A19">
        <w:trPr>
          <w:trHeight w:val="148"/>
        </w:trPr>
        <w:tc>
          <w:tcPr>
            <w:tcW w:w="1570" w:type="dxa"/>
          </w:tcPr>
          <w:p w14:paraId="6457C7C7"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1697FBDB" w14:textId="37983E79" w:rsidR="00091A8A" w:rsidRPr="0024696F" w:rsidRDefault="00091A8A" w:rsidP="00E07E97">
            <w:pPr>
              <w:pStyle w:val="CommentText"/>
              <w:rPr>
                <w:sz w:val="28"/>
                <w:szCs w:val="28"/>
              </w:rPr>
            </w:pPr>
            <w:r>
              <w:t>65 000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643BC740" w14:textId="77777777" w:rsidR="00091A8A" w:rsidRDefault="00091A8A"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DC3C855" w14:textId="77777777" w:rsidTr="00691090">
        <w:tc>
          <w:tcPr>
            <w:tcW w:w="1555" w:type="dxa"/>
            <w:shd w:val="clear" w:color="auto" w:fill="C5E0B3" w:themeFill="accent6" w:themeFillTint="66"/>
          </w:tcPr>
          <w:p w14:paraId="3864DBBA"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104E515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2792C66E" w14:textId="771425E1"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386 477</w:t>
            </w:r>
          </w:p>
        </w:tc>
        <w:tc>
          <w:tcPr>
            <w:tcW w:w="1275" w:type="dxa"/>
            <w:shd w:val="clear" w:color="auto" w:fill="C5E0B3" w:themeFill="accent6" w:themeFillTint="66"/>
          </w:tcPr>
          <w:p w14:paraId="44D3254E" w14:textId="5303C4CD"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4AF5C7" w14:textId="6EB2D0D2" w:rsidR="00602627" w:rsidRDefault="009D3721" w:rsidP="00DC3B4B">
            <w:pPr>
              <w:jc w:val="both"/>
              <w:rPr>
                <w:sz w:val="20"/>
                <w:szCs w:val="20"/>
              </w:rPr>
            </w:pPr>
            <w:r>
              <w:rPr>
                <w:rFonts w:ascii="TimesNewRoman" w:hAnsi="TimesNewRoman" w:cs="Arial"/>
                <w:sz w:val="20"/>
                <w:szCs w:val="20"/>
              </w:rPr>
              <w:t>386 477</w:t>
            </w:r>
          </w:p>
        </w:tc>
      </w:tr>
    </w:tbl>
    <w:p w14:paraId="7AE9343A"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3132134" w14:textId="77777777" w:rsidTr="00691090">
        <w:tc>
          <w:tcPr>
            <w:tcW w:w="1555" w:type="dxa"/>
            <w:shd w:val="clear" w:color="auto" w:fill="C5E0B3" w:themeFill="accent6" w:themeFillTint="66"/>
          </w:tcPr>
          <w:p w14:paraId="5F857C9F"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1F0ABACD"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9AD188B" w14:textId="007CBC6A"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1 105 807</w:t>
            </w:r>
          </w:p>
        </w:tc>
        <w:tc>
          <w:tcPr>
            <w:tcW w:w="1275" w:type="dxa"/>
            <w:shd w:val="clear" w:color="auto" w:fill="C5E0B3" w:themeFill="accent6" w:themeFillTint="66"/>
          </w:tcPr>
          <w:p w14:paraId="0093970B" w14:textId="0B314139"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39162EEE" w14:textId="02305F6B" w:rsidR="00602627" w:rsidRDefault="009D3721" w:rsidP="00DC3B4B">
            <w:pPr>
              <w:jc w:val="both"/>
              <w:rPr>
                <w:sz w:val="20"/>
                <w:szCs w:val="20"/>
              </w:rPr>
            </w:pPr>
            <w:r>
              <w:rPr>
                <w:rFonts w:ascii="TimesNewRoman" w:hAnsi="TimesNewRoman" w:cs="Arial"/>
                <w:sz w:val="20"/>
                <w:szCs w:val="20"/>
              </w:rPr>
              <w:t>1 105 807</w:t>
            </w:r>
          </w:p>
        </w:tc>
      </w:tr>
    </w:tbl>
    <w:p w14:paraId="2FED846F"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7AE5471C" w14:textId="77777777" w:rsidTr="00E91016">
        <w:tc>
          <w:tcPr>
            <w:tcW w:w="1555" w:type="dxa"/>
            <w:shd w:val="clear" w:color="auto" w:fill="C5E0B3" w:themeFill="accent6" w:themeFillTint="66"/>
          </w:tcPr>
          <w:p w14:paraId="45FE672C" w14:textId="77777777" w:rsidR="00012A19" w:rsidRDefault="00012A19" w:rsidP="00012A19">
            <w:pPr>
              <w:jc w:val="both"/>
              <w:rPr>
                <w:sz w:val="20"/>
                <w:szCs w:val="20"/>
              </w:rPr>
            </w:pPr>
            <w:r>
              <w:rPr>
                <w:sz w:val="20"/>
                <w:szCs w:val="20"/>
              </w:rPr>
              <w:t>28.00.00</w:t>
            </w:r>
          </w:p>
        </w:tc>
        <w:tc>
          <w:tcPr>
            <w:tcW w:w="3827" w:type="dxa"/>
            <w:shd w:val="clear" w:color="auto" w:fill="C5E0B3" w:themeFill="accent6" w:themeFillTint="66"/>
          </w:tcPr>
          <w:p w14:paraId="4BC8DC73" w14:textId="77777777" w:rsidR="00012A19" w:rsidRDefault="00012A19" w:rsidP="00012A19">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73BDFCF8" w14:textId="5C14A78B"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7 717 908</w:t>
            </w:r>
          </w:p>
        </w:tc>
        <w:tc>
          <w:tcPr>
            <w:tcW w:w="1275" w:type="dxa"/>
            <w:shd w:val="clear" w:color="auto" w:fill="C5E0B3" w:themeFill="accent6" w:themeFillTint="66"/>
            <w:vAlign w:val="bottom"/>
          </w:tcPr>
          <w:p w14:paraId="5A9EA416" w14:textId="5ECC9A8E" w:rsidR="00012A19" w:rsidRPr="00D87DA7" w:rsidRDefault="00012A19" w:rsidP="00012A19">
            <w:pPr>
              <w:jc w:val="both"/>
              <w:rPr>
                <w:rFonts w:ascii="TimesNewRoman" w:hAnsi="TimesNewRoman" w:cs="Arial"/>
                <w:bCs/>
                <w:sz w:val="20"/>
                <w:szCs w:val="20"/>
              </w:rPr>
            </w:pPr>
            <w:r>
              <w:rPr>
                <w:rFonts w:ascii="TimesNewRoman" w:hAnsi="TimesNewRoman" w:cs="Arial"/>
                <w:sz w:val="20"/>
                <w:szCs w:val="20"/>
              </w:rPr>
              <w:t>387 554</w:t>
            </w:r>
          </w:p>
        </w:tc>
        <w:tc>
          <w:tcPr>
            <w:tcW w:w="1411" w:type="dxa"/>
            <w:shd w:val="clear" w:color="auto" w:fill="C5E0B3" w:themeFill="accent6" w:themeFillTint="66"/>
            <w:vAlign w:val="bottom"/>
          </w:tcPr>
          <w:p w14:paraId="1309D2B6" w14:textId="35A001C1" w:rsidR="00012A19" w:rsidRPr="00D87DA7" w:rsidRDefault="00012A19" w:rsidP="00012A19">
            <w:pPr>
              <w:jc w:val="both"/>
              <w:rPr>
                <w:rFonts w:ascii="TimesNewRoman" w:hAnsi="TimesNewRoman" w:cs="Arial"/>
                <w:sz w:val="20"/>
                <w:szCs w:val="20"/>
              </w:rPr>
            </w:pPr>
            <w:r>
              <w:rPr>
                <w:rFonts w:ascii="TimesNewRoman" w:hAnsi="TimesNewRoman" w:cs="Arial"/>
                <w:sz w:val="20"/>
                <w:szCs w:val="20"/>
              </w:rPr>
              <w:t>8 105 462</w:t>
            </w:r>
          </w:p>
        </w:tc>
      </w:tr>
    </w:tbl>
    <w:p w14:paraId="5E9ED5B6" w14:textId="348B64A7" w:rsidR="009D3721" w:rsidRDefault="00012A19" w:rsidP="009D3721">
      <w:pPr>
        <w:jc w:val="both"/>
        <w:rPr>
          <w:i/>
          <w:sz w:val="20"/>
          <w:szCs w:val="20"/>
        </w:rPr>
      </w:pPr>
      <w:r>
        <w:rPr>
          <w:noProof/>
        </w:rPr>
        <w:drawing>
          <wp:inline distT="0" distB="0" distL="0" distR="0" wp14:anchorId="62A13554" wp14:editId="09F0653F">
            <wp:extent cx="5939790" cy="1905635"/>
            <wp:effectExtent l="0" t="0" r="3810" b="18415"/>
            <wp:docPr id="65" name="Chart 65">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F1F8C" w:rsidRPr="000D3656" w14:paraId="24B383D5" w14:textId="77777777" w:rsidTr="001B72E9">
        <w:tc>
          <w:tcPr>
            <w:tcW w:w="1570" w:type="dxa"/>
          </w:tcPr>
          <w:p w14:paraId="06559A95" w14:textId="77777777" w:rsidR="004F1F8C" w:rsidRPr="000D3656" w:rsidRDefault="004F1F8C"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D17F9AF" w14:textId="6E11496B" w:rsidR="004F1F8C" w:rsidRPr="00252177" w:rsidRDefault="004F1F8C" w:rsidP="004F1F8C">
            <w:pPr>
              <w:jc w:val="both"/>
              <w:rPr>
                <w:sz w:val="20"/>
                <w:szCs w:val="20"/>
              </w:rPr>
            </w:pPr>
            <w:r>
              <w:rPr>
                <w:sz w:val="20"/>
                <w:szCs w:val="20"/>
              </w:rPr>
              <w:t>196 754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177">
              <w:rPr>
                <w:sz w:val="20"/>
                <w:szCs w:val="20"/>
              </w:rPr>
              <w:t>tajā skaitā:</w:t>
            </w:r>
          </w:p>
          <w:p w14:paraId="0CA58F01" w14:textId="00C979C8" w:rsidR="004F1F8C" w:rsidRPr="004F1F8C" w:rsidRDefault="004F1F8C" w:rsidP="004F1F8C">
            <w:pPr>
              <w:jc w:val="both"/>
              <w:rPr>
                <w:sz w:val="20"/>
                <w:szCs w:val="20"/>
              </w:rPr>
            </w:pPr>
            <w:r w:rsidRPr="004F1F8C">
              <w:rPr>
                <w:sz w:val="20"/>
                <w:szCs w:val="20"/>
              </w:rPr>
              <w:t>1.  49 300 </w:t>
            </w:r>
            <w:proofErr w:type="spellStart"/>
            <w:r w:rsidRPr="004F1F8C">
              <w:rPr>
                <w:i/>
                <w:sz w:val="20"/>
                <w:szCs w:val="20"/>
              </w:rPr>
              <w:t>euro</w:t>
            </w:r>
            <w:proofErr w:type="spellEnd"/>
            <w:r w:rsidRPr="004F1F8C">
              <w:rPr>
                <w:sz w:val="20"/>
                <w:szCs w:val="20"/>
              </w:rPr>
              <w:t xml:space="preserve"> apmērā, lai Latvijas Investīciju un attīstības aģentūra nodrošinātu atbalsta piešķiršanu tūristu mītnēm par personu izmitināšanu un Covid-19 skarto tūrisma nozares </w:t>
            </w:r>
            <w:r w:rsidRPr="004F1F8C">
              <w:rPr>
                <w:sz w:val="20"/>
                <w:szCs w:val="20"/>
              </w:rPr>
              <w:lastRenderedPageBreak/>
              <w:t xml:space="preserve">saimnieciskās darbības veicējiem, kā arī atbalsta pasākumu Covid-19 infekcijas izplatības seku pārvarēšanai </w:t>
            </w:r>
            <w:proofErr w:type="spellStart"/>
            <w:r w:rsidRPr="004F1F8C">
              <w:rPr>
                <w:sz w:val="20"/>
                <w:szCs w:val="20"/>
              </w:rPr>
              <w:t>pēcuzraudzību</w:t>
            </w:r>
            <w:proofErr w:type="spellEnd"/>
            <w:r w:rsidRPr="004F1F8C">
              <w:rPr>
                <w:sz w:val="20"/>
                <w:szCs w:val="20"/>
              </w:rPr>
              <w:t>;</w:t>
            </w:r>
          </w:p>
          <w:p w14:paraId="466BD36F" w14:textId="28A66933" w:rsidR="004F1F8C" w:rsidRPr="004F1F8C" w:rsidRDefault="004F1F8C" w:rsidP="004F1F8C">
            <w:pPr>
              <w:jc w:val="both"/>
              <w:rPr>
                <w:sz w:val="20"/>
                <w:szCs w:val="20"/>
              </w:rPr>
            </w:pPr>
            <w:r w:rsidRPr="004F1F8C">
              <w:rPr>
                <w:sz w:val="20"/>
                <w:szCs w:val="20"/>
              </w:rPr>
              <w:t>2.  147 454 </w:t>
            </w:r>
            <w:proofErr w:type="spellStart"/>
            <w:r w:rsidRPr="004F1F8C">
              <w:rPr>
                <w:i/>
                <w:sz w:val="20"/>
                <w:szCs w:val="20"/>
              </w:rPr>
              <w:t>euro</w:t>
            </w:r>
            <w:proofErr w:type="spellEnd"/>
            <w:r w:rsidRPr="004F1F8C">
              <w:rPr>
                <w:sz w:val="20"/>
                <w:szCs w:val="20"/>
              </w:rPr>
              <w:t xml:space="preserve"> apmērā ilgtermiņa saistību pasākumam “Expo 2020 </w:t>
            </w:r>
            <w:proofErr w:type="spellStart"/>
            <w:r w:rsidRPr="004F1F8C">
              <w:rPr>
                <w:sz w:val="20"/>
                <w:szCs w:val="20"/>
              </w:rPr>
              <w:t>Dubai</w:t>
            </w:r>
            <w:proofErr w:type="spellEnd"/>
            <w:r w:rsidRPr="004F1F8C">
              <w:rPr>
                <w:sz w:val="20"/>
                <w:szCs w:val="20"/>
              </w:rPr>
              <w:t xml:space="preserve">” Latvijas dalības starptautiskajā izstādē “Expo 2020 </w:t>
            </w:r>
            <w:proofErr w:type="spellStart"/>
            <w:r w:rsidRPr="004F1F8C">
              <w:rPr>
                <w:sz w:val="20"/>
                <w:szCs w:val="20"/>
              </w:rPr>
              <w:t>Dubai</w:t>
            </w:r>
            <w:proofErr w:type="spellEnd"/>
            <w:r w:rsidRPr="004F1F8C">
              <w:rPr>
                <w:sz w:val="20"/>
                <w:szCs w:val="20"/>
              </w:rPr>
              <w:t>” nodrošināšanai.</w:t>
            </w:r>
          </w:p>
          <w:p w14:paraId="10DA6078" w14:textId="319B1A66" w:rsidR="004F1F8C" w:rsidRPr="00A5451F" w:rsidRDefault="004F1F8C" w:rsidP="004F1F8C">
            <w:pPr>
              <w:jc w:val="both"/>
              <w:rPr>
                <w:sz w:val="26"/>
                <w:szCs w:val="26"/>
              </w:rPr>
            </w:pPr>
            <w:r w:rsidRPr="00A5451F">
              <w:rPr>
                <w:sz w:val="20"/>
                <w:szCs w:val="20"/>
              </w:rPr>
              <w:t xml:space="preserve"> (Apropriācijas rezerve).</w:t>
            </w:r>
          </w:p>
        </w:tc>
      </w:tr>
      <w:tr w:rsidR="00657A0F" w:rsidRPr="000D3656" w14:paraId="29F9EB28" w14:textId="77777777" w:rsidTr="00012A19">
        <w:tc>
          <w:tcPr>
            <w:tcW w:w="1570" w:type="dxa"/>
          </w:tcPr>
          <w:p w14:paraId="5C477D7E" w14:textId="77777777" w:rsidR="00657A0F" w:rsidRPr="000D3656" w:rsidRDefault="00657A0F" w:rsidP="00562E28">
            <w:pPr>
              <w:tabs>
                <w:tab w:val="left" w:pos="0"/>
              </w:tabs>
              <w:jc w:val="both"/>
              <w:rPr>
                <w:sz w:val="20"/>
                <w:szCs w:val="20"/>
              </w:rPr>
            </w:pPr>
            <w:r w:rsidRPr="000D3656">
              <w:rPr>
                <w:sz w:val="20"/>
                <w:szCs w:val="20"/>
              </w:rPr>
              <w:lastRenderedPageBreak/>
              <w:t xml:space="preserve">FM </w:t>
            </w:r>
            <w:r>
              <w:rPr>
                <w:sz w:val="20"/>
                <w:szCs w:val="20"/>
              </w:rPr>
              <w:t>26.05.2021 rīk.Nr.304</w:t>
            </w:r>
          </w:p>
        </w:tc>
        <w:tc>
          <w:tcPr>
            <w:tcW w:w="7796" w:type="dxa"/>
          </w:tcPr>
          <w:p w14:paraId="3DA62583" w14:textId="390DAB7B" w:rsidR="00657A0F" w:rsidRPr="00657A0F" w:rsidRDefault="00657A0F" w:rsidP="00657A0F">
            <w:pPr>
              <w:jc w:val="both"/>
              <w:rPr>
                <w:szCs w:val="24"/>
              </w:rPr>
            </w:pPr>
            <w:r>
              <w:rPr>
                <w:sz w:val="20"/>
                <w:szCs w:val="20"/>
              </w:rPr>
              <w:t>120 800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7A0F">
              <w:rPr>
                <w:sz w:val="20"/>
                <w:szCs w:val="20"/>
              </w:rPr>
              <w:t>lai nodrošinātu Latvijas institūta pievienošanu Latvijas Investīciju un attīstības aģentūrai (no Ārlietu ministrijas budžeta programmas 06.00.00 “Latvijas institūts”).</w:t>
            </w:r>
          </w:p>
        </w:tc>
      </w:tr>
      <w:tr w:rsidR="001B72E9" w:rsidRPr="000D3656" w14:paraId="6B99D295"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B4CFC00" w14:textId="77777777" w:rsidR="001B72E9" w:rsidRPr="000D3656" w:rsidRDefault="001B72E9"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31E9A633" w14:textId="770430D4" w:rsidR="001B72E9" w:rsidRPr="001B72E9" w:rsidRDefault="001B72E9" w:rsidP="00E073E0">
            <w:pPr>
              <w:jc w:val="both"/>
              <w:rPr>
                <w:sz w:val="20"/>
                <w:szCs w:val="20"/>
              </w:rPr>
            </w:pPr>
            <w:r>
              <w:rPr>
                <w:sz w:val="20"/>
                <w:szCs w:val="20"/>
              </w:rPr>
              <w:t>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1D61AC">
              <w:rPr>
                <w:sz w:val="20"/>
                <w:szCs w:val="20"/>
              </w:rPr>
              <w:t xml:space="preserve"> </w:t>
            </w:r>
            <w:r w:rsidR="001D61AC" w:rsidRPr="001D61AC">
              <w:rPr>
                <w:sz w:val="20"/>
                <w:szCs w:val="20"/>
              </w:rPr>
              <w:t xml:space="preserve">ilgtermiņa saistību pasākumam “Expo 2020 </w:t>
            </w:r>
            <w:proofErr w:type="spellStart"/>
            <w:r w:rsidR="001D61AC" w:rsidRPr="001D61AC">
              <w:rPr>
                <w:sz w:val="20"/>
                <w:szCs w:val="20"/>
              </w:rPr>
              <w:t>Dubai</w:t>
            </w:r>
            <w:proofErr w:type="spellEnd"/>
            <w:r w:rsidR="001D61AC" w:rsidRPr="001D61AC">
              <w:rPr>
                <w:sz w:val="20"/>
                <w:szCs w:val="20"/>
              </w:rPr>
              <w:t xml:space="preserve">”, pamatojoties uz Ministru kabineta 2021.gada 16.novembra protokola Nr.75 139.§ “Informatīvais ziņojums “Par Latvijas dalības starptautiskajā izstādē “EXPO 2020 </w:t>
            </w:r>
            <w:proofErr w:type="spellStart"/>
            <w:r w:rsidR="001D61AC" w:rsidRPr="001D61AC">
              <w:rPr>
                <w:sz w:val="20"/>
                <w:szCs w:val="20"/>
              </w:rPr>
              <w:t>Dubai</w:t>
            </w:r>
            <w:proofErr w:type="spellEnd"/>
            <w:r w:rsidR="001D61AC" w:rsidRPr="001D61AC">
              <w:rPr>
                <w:sz w:val="20"/>
                <w:szCs w:val="20"/>
              </w:rPr>
              <w:t>” progresa ziņojumu”” 6.punktu (no Ekonomikas ministrijas budžeta programmām 30.00.00 “Tūrisma politikas ieviešana” un 97.00.00 “Nozaru vadība un politikas plānošana”).</w:t>
            </w:r>
          </w:p>
        </w:tc>
      </w:tr>
    </w:tbl>
    <w:p w14:paraId="33B73C68" w14:textId="77777777" w:rsidR="004F1F8C" w:rsidRDefault="004F1F8C"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5C32E1A" w14:textId="77777777" w:rsidTr="00691090">
        <w:tc>
          <w:tcPr>
            <w:tcW w:w="1555" w:type="dxa"/>
            <w:shd w:val="clear" w:color="auto" w:fill="C5E0B3" w:themeFill="accent6" w:themeFillTint="66"/>
          </w:tcPr>
          <w:p w14:paraId="28E1BE5A" w14:textId="77777777"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14:paraId="775052B7"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F823662" w14:textId="5D3953F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28 109 506</w:t>
            </w:r>
          </w:p>
        </w:tc>
        <w:tc>
          <w:tcPr>
            <w:tcW w:w="1275" w:type="dxa"/>
            <w:shd w:val="clear" w:color="auto" w:fill="C5E0B3" w:themeFill="accent6" w:themeFillTint="66"/>
          </w:tcPr>
          <w:p w14:paraId="216D29D7" w14:textId="2CC6863A"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EAE795" w14:textId="122FE57E" w:rsidR="00602627" w:rsidRDefault="009D3721" w:rsidP="00DC3B4B">
            <w:pPr>
              <w:jc w:val="both"/>
              <w:rPr>
                <w:sz w:val="20"/>
                <w:szCs w:val="20"/>
              </w:rPr>
            </w:pPr>
            <w:r>
              <w:rPr>
                <w:rFonts w:ascii="TimesNewRoman" w:hAnsi="TimesNewRoman" w:cs="Arial"/>
                <w:sz w:val="20"/>
                <w:szCs w:val="20"/>
              </w:rPr>
              <w:t>28 109 506</w:t>
            </w:r>
          </w:p>
        </w:tc>
      </w:tr>
    </w:tbl>
    <w:p w14:paraId="7BCC4F5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128BD201" w14:textId="77777777" w:rsidTr="00BE2645">
        <w:tc>
          <w:tcPr>
            <w:tcW w:w="1555" w:type="dxa"/>
            <w:shd w:val="clear" w:color="auto" w:fill="C5E0B3" w:themeFill="accent6" w:themeFillTint="66"/>
          </w:tcPr>
          <w:p w14:paraId="680DC4A1" w14:textId="77777777" w:rsidR="00012A19" w:rsidRDefault="00012A19" w:rsidP="00012A19">
            <w:pPr>
              <w:jc w:val="both"/>
              <w:rPr>
                <w:sz w:val="20"/>
                <w:szCs w:val="20"/>
              </w:rPr>
            </w:pPr>
            <w:r>
              <w:rPr>
                <w:sz w:val="20"/>
                <w:szCs w:val="20"/>
              </w:rPr>
              <w:t>29.02.00</w:t>
            </w:r>
          </w:p>
        </w:tc>
        <w:tc>
          <w:tcPr>
            <w:tcW w:w="3827" w:type="dxa"/>
            <w:shd w:val="clear" w:color="auto" w:fill="C5E0B3" w:themeFill="accent6" w:themeFillTint="66"/>
          </w:tcPr>
          <w:p w14:paraId="733D3B83" w14:textId="77777777" w:rsidR="00012A19" w:rsidRDefault="00012A19" w:rsidP="00012A19">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0F21076E" w14:textId="125B9963"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31 576 857</w:t>
            </w:r>
          </w:p>
        </w:tc>
        <w:tc>
          <w:tcPr>
            <w:tcW w:w="1275" w:type="dxa"/>
            <w:shd w:val="clear" w:color="auto" w:fill="C5E0B3" w:themeFill="accent6" w:themeFillTint="66"/>
            <w:vAlign w:val="bottom"/>
          </w:tcPr>
          <w:p w14:paraId="0126BDBD" w14:textId="78853356" w:rsidR="00012A19" w:rsidRDefault="00012A19" w:rsidP="00012A19">
            <w:pPr>
              <w:jc w:val="both"/>
              <w:rPr>
                <w:sz w:val="20"/>
                <w:szCs w:val="20"/>
              </w:rPr>
            </w:pPr>
            <w:r>
              <w:rPr>
                <w:rFonts w:ascii="TimesNewRoman" w:hAnsi="TimesNewRoman" w:cs="Arial"/>
                <w:sz w:val="20"/>
                <w:szCs w:val="20"/>
              </w:rPr>
              <w:t>-6 500 000</w:t>
            </w:r>
          </w:p>
        </w:tc>
        <w:tc>
          <w:tcPr>
            <w:tcW w:w="1411" w:type="dxa"/>
            <w:shd w:val="clear" w:color="auto" w:fill="C5E0B3" w:themeFill="accent6" w:themeFillTint="66"/>
            <w:vAlign w:val="bottom"/>
          </w:tcPr>
          <w:p w14:paraId="4649A6AB" w14:textId="6504F975" w:rsidR="00012A19" w:rsidRDefault="00012A19" w:rsidP="00012A19">
            <w:pPr>
              <w:jc w:val="both"/>
              <w:rPr>
                <w:sz w:val="20"/>
                <w:szCs w:val="20"/>
              </w:rPr>
            </w:pPr>
            <w:r>
              <w:rPr>
                <w:rFonts w:ascii="TimesNewRoman" w:hAnsi="TimesNewRoman" w:cs="Arial"/>
                <w:sz w:val="20"/>
                <w:szCs w:val="20"/>
              </w:rPr>
              <w:t>25 076 857</w:t>
            </w:r>
          </w:p>
        </w:tc>
      </w:tr>
    </w:tbl>
    <w:p w14:paraId="4E22256E" w14:textId="64BB1CAC" w:rsidR="009D3721" w:rsidRDefault="00012A19" w:rsidP="009D3721">
      <w:pPr>
        <w:jc w:val="both"/>
        <w:rPr>
          <w:i/>
          <w:sz w:val="20"/>
          <w:szCs w:val="20"/>
        </w:rPr>
      </w:pPr>
      <w:r>
        <w:rPr>
          <w:noProof/>
        </w:rPr>
        <w:drawing>
          <wp:inline distT="0" distB="0" distL="0" distR="0" wp14:anchorId="7947D709" wp14:editId="6668D7FC">
            <wp:extent cx="5939790" cy="1906905"/>
            <wp:effectExtent l="0" t="0" r="3810" b="17145"/>
            <wp:docPr id="98" name="Chart 98">
              <a:extLst xmlns:a="http://schemas.openxmlformats.org/drawingml/2006/main">
                <a:ext uri="{FF2B5EF4-FFF2-40B4-BE49-F238E27FC236}">
                  <a16:creationId xmlns:a16="http://schemas.microsoft.com/office/drawing/2014/main" id="{3140E870-D154-44E1-BA54-4BDDDD0EB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75F86" w:rsidRPr="000D3656" w14:paraId="0017F2F8" w14:textId="77777777" w:rsidTr="00012A19">
        <w:tc>
          <w:tcPr>
            <w:tcW w:w="1570" w:type="dxa"/>
          </w:tcPr>
          <w:p w14:paraId="14230CE0" w14:textId="255C26F6" w:rsidR="00D75F86" w:rsidRPr="000D3656" w:rsidRDefault="00D75F86"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1FB1B921" w14:textId="525CB842" w:rsidR="00D75F86" w:rsidRPr="001B72E9" w:rsidRDefault="00D75F86" w:rsidP="000304F4">
            <w:pPr>
              <w:jc w:val="both"/>
              <w:rPr>
                <w:sz w:val="20"/>
                <w:szCs w:val="20"/>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uz Ekonomikas ministrijas </w:t>
            </w:r>
            <w:r w:rsidRPr="00D75F86">
              <w:rPr>
                <w:sz w:val="20"/>
                <w:szCs w:val="20"/>
              </w:rPr>
              <w:t>budžeta apakšprogrammu 29.04.00 “Energoefektivitātes politikas ieviešana”.</w:t>
            </w:r>
          </w:p>
        </w:tc>
      </w:tr>
      <w:tr w:rsidR="00091A8A" w:rsidRPr="000D3656" w14:paraId="5144FF6C" w14:textId="77777777" w:rsidTr="00012A19">
        <w:trPr>
          <w:trHeight w:val="148"/>
        </w:trPr>
        <w:tc>
          <w:tcPr>
            <w:tcW w:w="1570" w:type="dxa"/>
          </w:tcPr>
          <w:p w14:paraId="66A18398"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5D423DAD" w14:textId="48D36ED1" w:rsidR="00091A8A" w:rsidRPr="0024696F" w:rsidRDefault="00091A8A" w:rsidP="00E07E97">
            <w:pPr>
              <w:pStyle w:val="CommentText"/>
              <w:rPr>
                <w:sz w:val="28"/>
                <w:szCs w:val="28"/>
              </w:rPr>
            </w:pPr>
            <w:r>
              <w:rPr>
                <w:iCs/>
              </w:rPr>
              <w:t xml:space="preserve">3 500 000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784542DD" w14:textId="77777777" w:rsidR="00D75F86" w:rsidRDefault="00D75F86"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71472AA2" w14:textId="77777777" w:rsidTr="004318EA">
        <w:tc>
          <w:tcPr>
            <w:tcW w:w="1555" w:type="dxa"/>
            <w:shd w:val="clear" w:color="auto" w:fill="C5E0B3" w:themeFill="accent6" w:themeFillTint="66"/>
          </w:tcPr>
          <w:p w14:paraId="6909B6C4" w14:textId="77777777" w:rsidR="00012A19" w:rsidRDefault="00012A19" w:rsidP="00012A19">
            <w:pPr>
              <w:jc w:val="both"/>
              <w:rPr>
                <w:sz w:val="20"/>
                <w:szCs w:val="20"/>
              </w:rPr>
            </w:pPr>
            <w:r>
              <w:rPr>
                <w:sz w:val="20"/>
                <w:szCs w:val="20"/>
              </w:rPr>
              <w:t>29.04.00</w:t>
            </w:r>
          </w:p>
        </w:tc>
        <w:tc>
          <w:tcPr>
            <w:tcW w:w="3827" w:type="dxa"/>
            <w:shd w:val="clear" w:color="auto" w:fill="C5E0B3" w:themeFill="accent6" w:themeFillTint="66"/>
          </w:tcPr>
          <w:p w14:paraId="34B573AA" w14:textId="77777777" w:rsidR="00012A19" w:rsidRDefault="00012A19" w:rsidP="00012A19">
            <w:pPr>
              <w:jc w:val="both"/>
              <w:rPr>
                <w:sz w:val="20"/>
                <w:szCs w:val="20"/>
              </w:rPr>
            </w:pPr>
            <w:r>
              <w:rPr>
                <w:sz w:val="20"/>
                <w:szCs w:val="20"/>
              </w:rPr>
              <w:t>Energoefektivitātes politikas ieviešana</w:t>
            </w:r>
          </w:p>
        </w:tc>
        <w:tc>
          <w:tcPr>
            <w:tcW w:w="1276" w:type="dxa"/>
            <w:shd w:val="clear" w:color="auto" w:fill="C5E0B3" w:themeFill="accent6" w:themeFillTint="66"/>
          </w:tcPr>
          <w:p w14:paraId="30232144" w14:textId="793672A1"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446 005</w:t>
            </w:r>
          </w:p>
        </w:tc>
        <w:tc>
          <w:tcPr>
            <w:tcW w:w="1275" w:type="dxa"/>
            <w:shd w:val="clear" w:color="auto" w:fill="C5E0B3" w:themeFill="accent6" w:themeFillTint="66"/>
            <w:vAlign w:val="bottom"/>
          </w:tcPr>
          <w:p w14:paraId="4EC005BE" w14:textId="36119CD9" w:rsidR="00012A19" w:rsidRDefault="00012A19" w:rsidP="00012A19">
            <w:pPr>
              <w:jc w:val="both"/>
              <w:rPr>
                <w:sz w:val="20"/>
                <w:szCs w:val="20"/>
              </w:rPr>
            </w:pPr>
            <w:r>
              <w:rPr>
                <w:rFonts w:ascii="TimesNewRoman" w:hAnsi="TimesNewRoman" w:cs="Arial"/>
                <w:sz w:val="20"/>
                <w:szCs w:val="20"/>
              </w:rPr>
              <w:t>3 269 229</w:t>
            </w:r>
          </w:p>
        </w:tc>
        <w:tc>
          <w:tcPr>
            <w:tcW w:w="1411" w:type="dxa"/>
            <w:shd w:val="clear" w:color="auto" w:fill="C5E0B3" w:themeFill="accent6" w:themeFillTint="66"/>
            <w:vAlign w:val="bottom"/>
          </w:tcPr>
          <w:p w14:paraId="37A93446" w14:textId="5EE94836" w:rsidR="00012A19" w:rsidRDefault="00012A19" w:rsidP="00012A19">
            <w:pPr>
              <w:jc w:val="both"/>
              <w:rPr>
                <w:sz w:val="20"/>
                <w:szCs w:val="20"/>
              </w:rPr>
            </w:pPr>
            <w:r>
              <w:rPr>
                <w:rFonts w:ascii="TimesNewRoman" w:hAnsi="TimesNewRoman" w:cs="Arial"/>
                <w:sz w:val="20"/>
                <w:szCs w:val="20"/>
              </w:rPr>
              <w:t>3 715 234</w:t>
            </w:r>
          </w:p>
        </w:tc>
      </w:tr>
    </w:tbl>
    <w:p w14:paraId="523B7473" w14:textId="7E48ADCE" w:rsidR="00A4478B" w:rsidRDefault="00012A19" w:rsidP="00DC3B4B">
      <w:pPr>
        <w:jc w:val="both"/>
        <w:rPr>
          <w:i/>
          <w:sz w:val="20"/>
          <w:szCs w:val="20"/>
        </w:rPr>
      </w:pPr>
      <w:r>
        <w:rPr>
          <w:noProof/>
        </w:rPr>
        <w:drawing>
          <wp:inline distT="0" distB="0" distL="0" distR="0" wp14:anchorId="4540AFA5" wp14:editId="5F32BDEE">
            <wp:extent cx="5939790" cy="1906905"/>
            <wp:effectExtent l="0" t="0" r="3810" b="17145"/>
            <wp:docPr id="126" name="Chart 126">
              <a:extLst xmlns:a="http://schemas.openxmlformats.org/drawingml/2006/main">
                <a:ext uri="{FF2B5EF4-FFF2-40B4-BE49-F238E27FC236}">
                  <a16:creationId xmlns:a16="http://schemas.microsoft.com/office/drawing/2014/main" id="{82188D6B-5356-403E-8517-8DF4C0095B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75F86" w:rsidRPr="000D3656" w14:paraId="597F68BD" w14:textId="77777777" w:rsidTr="00012A19">
        <w:tc>
          <w:tcPr>
            <w:tcW w:w="1570" w:type="dxa"/>
          </w:tcPr>
          <w:p w14:paraId="217FE340" w14:textId="77777777" w:rsidR="00D75F86" w:rsidRPr="000D3656" w:rsidRDefault="00D75F86"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423DD775" w14:textId="1EC7360D" w:rsidR="00D75F86" w:rsidRPr="001B72E9" w:rsidRDefault="00D75F86" w:rsidP="000304F4">
            <w:pPr>
              <w:jc w:val="both"/>
              <w:rPr>
                <w:sz w:val="20"/>
                <w:szCs w:val="20"/>
              </w:rPr>
            </w:pPr>
            <w:r>
              <w:rPr>
                <w:sz w:val="20"/>
                <w:szCs w:val="20"/>
              </w:rPr>
              <w:t>3 269 229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75F86">
              <w:rPr>
                <w:sz w:val="20"/>
                <w:szCs w:val="20"/>
              </w:rPr>
              <w:t>lai nodrošinātu energoefektivitātes paaugstināšanas pasākumu īstenošanu</w:t>
            </w:r>
            <w:r>
              <w:rPr>
                <w:sz w:val="20"/>
                <w:szCs w:val="20"/>
              </w:rPr>
              <w:t xml:space="preserve"> (no Ekonomikas ministrijas </w:t>
            </w:r>
            <w:r w:rsidRPr="00D75F86">
              <w:rPr>
                <w:sz w:val="20"/>
                <w:szCs w:val="20"/>
              </w:rPr>
              <w:t>budžeta apakšprogramm</w:t>
            </w:r>
            <w:r>
              <w:rPr>
                <w:sz w:val="20"/>
                <w:szCs w:val="20"/>
              </w:rPr>
              <w:t>as</w:t>
            </w:r>
            <w:r w:rsidRPr="00D75F86">
              <w:rPr>
                <w:sz w:val="20"/>
                <w:szCs w:val="20"/>
              </w:rPr>
              <w:t xml:space="preserve"> 29.0</w:t>
            </w:r>
            <w:r>
              <w:rPr>
                <w:sz w:val="20"/>
                <w:szCs w:val="20"/>
              </w:rPr>
              <w:t>2</w:t>
            </w:r>
            <w:r w:rsidRPr="00D75F86">
              <w:rPr>
                <w:sz w:val="20"/>
                <w:szCs w:val="20"/>
              </w:rPr>
              <w:t>.00</w:t>
            </w:r>
            <w:r>
              <w:rPr>
                <w:sz w:val="20"/>
                <w:szCs w:val="20"/>
              </w:rPr>
              <w:t xml:space="preserve"> </w:t>
            </w:r>
            <w:r w:rsidRPr="00D75F86">
              <w:rPr>
                <w:sz w:val="20"/>
                <w:szCs w:val="20"/>
              </w:rPr>
              <w:t>“Elektroenerģijas lietotāju atbalsts” un budžeta programmas 97.00.00 “Nozaru vadība un politikas plānošana”</w:t>
            </w:r>
            <w:r w:rsidR="00AE1C0D">
              <w:rPr>
                <w:sz w:val="20"/>
                <w:szCs w:val="20"/>
              </w:rPr>
              <w:t>)</w:t>
            </w:r>
            <w:r w:rsidRPr="00D75F86">
              <w:rPr>
                <w:sz w:val="20"/>
                <w:szCs w:val="20"/>
              </w:rPr>
              <w:t>.</w:t>
            </w:r>
          </w:p>
        </w:tc>
      </w:tr>
    </w:tbl>
    <w:p w14:paraId="45FD4D00" w14:textId="77777777" w:rsidR="00D75F86" w:rsidRDefault="00D75F8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640CA08" w14:textId="77777777" w:rsidTr="006D61A6">
        <w:tc>
          <w:tcPr>
            <w:tcW w:w="1555" w:type="dxa"/>
            <w:shd w:val="clear" w:color="auto" w:fill="C5E0B3" w:themeFill="accent6" w:themeFillTint="66"/>
          </w:tcPr>
          <w:p w14:paraId="4DEF3352" w14:textId="77777777"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14:paraId="6C90BEEE" w14:textId="77777777"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14:paraId="07F9B11E" w14:textId="0D551926"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545 160</w:t>
            </w:r>
          </w:p>
        </w:tc>
        <w:tc>
          <w:tcPr>
            <w:tcW w:w="1275" w:type="dxa"/>
            <w:shd w:val="clear" w:color="auto" w:fill="C5E0B3" w:themeFill="accent6" w:themeFillTint="66"/>
          </w:tcPr>
          <w:p w14:paraId="110C7ABB" w14:textId="47BFF324"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26CD1F91" w14:textId="3EEF5CEE" w:rsidR="009E2CC8" w:rsidRDefault="009D3721" w:rsidP="00DC3B4B">
            <w:pPr>
              <w:jc w:val="both"/>
              <w:rPr>
                <w:sz w:val="20"/>
                <w:szCs w:val="20"/>
              </w:rPr>
            </w:pPr>
            <w:r>
              <w:rPr>
                <w:rFonts w:ascii="TimesNewRoman" w:hAnsi="TimesNewRoman" w:cs="Arial"/>
                <w:sz w:val="20"/>
                <w:szCs w:val="20"/>
              </w:rPr>
              <w:t>545 160</w:t>
            </w:r>
          </w:p>
        </w:tc>
      </w:tr>
    </w:tbl>
    <w:p w14:paraId="14676375"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2A19" w:rsidRPr="0049187E" w14:paraId="76020F8F" w14:textId="77777777" w:rsidTr="004A182A">
        <w:tc>
          <w:tcPr>
            <w:tcW w:w="1555" w:type="dxa"/>
            <w:shd w:val="clear" w:color="auto" w:fill="C5E0B3" w:themeFill="accent6" w:themeFillTint="66"/>
          </w:tcPr>
          <w:p w14:paraId="34403856" w14:textId="77777777" w:rsidR="00012A19" w:rsidRDefault="00012A19" w:rsidP="00012A19">
            <w:pPr>
              <w:jc w:val="both"/>
              <w:rPr>
                <w:sz w:val="20"/>
                <w:szCs w:val="20"/>
              </w:rPr>
            </w:pPr>
            <w:r>
              <w:rPr>
                <w:sz w:val="20"/>
                <w:szCs w:val="20"/>
              </w:rPr>
              <w:t>29.06.00</w:t>
            </w:r>
          </w:p>
        </w:tc>
        <w:tc>
          <w:tcPr>
            <w:tcW w:w="3827" w:type="dxa"/>
            <w:shd w:val="clear" w:color="auto" w:fill="C5E0B3" w:themeFill="accent6" w:themeFillTint="66"/>
          </w:tcPr>
          <w:p w14:paraId="1EBE0127" w14:textId="77777777" w:rsidR="00012A19" w:rsidRDefault="00012A19" w:rsidP="00012A19">
            <w:pPr>
              <w:jc w:val="both"/>
              <w:rPr>
                <w:sz w:val="20"/>
                <w:szCs w:val="20"/>
              </w:rPr>
            </w:pPr>
            <w:r w:rsidRPr="0049187E">
              <w:rPr>
                <w:sz w:val="20"/>
                <w:szCs w:val="20"/>
              </w:rPr>
              <w:t>Enerģētikas jautājumu administrēšana</w:t>
            </w:r>
          </w:p>
        </w:tc>
        <w:tc>
          <w:tcPr>
            <w:tcW w:w="1276" w:type="dxa"/>
            <w:shd w:val="clear" w:color="auto" w:fill="C5E0B3" w:themeFill="accent6" w:themeFillTint="66"/>
          </w:tcPr>
          <w:p w14:paraId="7A3EFAB3" w14:textId="4258B054"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925 645</w:t>
            </w:r>
          </w:p>
        </w:tc>
        <w:tc>
          <w:tcPr>
            <w:tcW w:w="1275" w:type="dxa"/>
            <w:shd w:val="clear" w:color="auto" w:fill="C5E0B3" w:themeFill="accent6" w:themeFillTint="66"/>
            <w:vAlign w:val="bottom"/>
          </w:tcPr>
          <w:p w14:paraId="5D249472" w14:textId="3E3ECE15" w:rsidR="00012A19" w:rsidRDefault="00012A19" w:rsidP="00012A19">
            <w:pPr>
              <w:jc w:val="both"/>
              <w:rPr>
                <w:sz w:val="20"/>
                <w:szCs w:val="20"/>
              </w:rPr>
            </w:pPr>
            <w:r>
              <w:rPr>
                <w:rFonts w:ascii="TimesNewRoman" w:hAnsi="TimesNewRoman" w:cs="Arial"/>
                <w:sz w:val="20"/>
                <w:szCs w:val="20"/>
              </w:rPr>
              <w:t>-35 000</w:t>
            </w:r>
          </w:p>
        </w:tc>
        <w:tc>
          <w:tcPr>
            <w:tcW w:w="1411" w:type="dxa"/>
            <w:shd w:val="clear" w:color="auto" w:fill="C5E0B3" w:themeFill="accent6" w:themeFillTint="66"/>
            <w:vAlign w:val="bottom"/>
          </w:tcPr>
          <w:p w14:paraId="5F5FB726" w14:textId="06556207" w:rsidR="00012A19" w:rsidRDefault="00012A19" w:rsidP="00012A19">
            <w:pPr>
              <w:jc w:val="both"/>
              <w:rPr>
                <w:sz w:val="20"/>
                <w:szCs w:val="20"/>
              </w:rPr>
            </w:pPr>
            <w:r>
              <w:rPr>
                <w:rFonts w:ascii="TimesNewRoman" w:hAnsi="TimesNewRoman" w:cs="Arial"/>
                <w:sz w:val="20"/>
                <w:szCs w:val="20"/>
              </w:rPr>
              <w:t>890 645</w:t>
            </w:r>
          </w:p>
        </w:tc>
      </w:tr>
    </w:tbl>
    <w:p w14:paraId="6AB21CCA" w14:textId="1CD7E39F" w:rsidR="009D3721" w:rsidRDefault="00012A19" w:rsidP="009D3721">
      <w:pPr>
        <w:jc w:val="both"/>
        <w:rPr>
          <w:i/>
          <w:sz w:val="20"/>
          <w:szCs w:val="20"/>
        </w:rPr>
      </w:pPr>
      <w:r>
        <w:rPr>
          <w:noProof/>
        </w:rPr>
        <w:lastRenderedPageBreak/>
        <w:drawing>
          <wp:inline distT="0" distB="0" distL="0" distR="0" wp14:anchorId="21441E3C" wp14:editId="38AD3611">
            <wp:extent cx="5939790" cy="1906905"/>
            <wp:effectExtent l="0" t="0" r="3810" b="17145"/>
            <wp:docPr id="127" name="Chart 127">
              <a:extLst xmlns:a="http://schemas.openxmlformats.org/drawingml/2006/main">
                <a:ext uri="{FF2B5EF4-FFF2-40B4-BE49-F238E27FC236}">
                  <a16:creationId xmlns:a16="http://schemas.microsoft.com/office/drawing/2014/main" id="{91342CD7-D851-4988-8BE5-816D107B7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1A8A" w:rsidRPr="000D3656" w14:paraId="3B726A24" w14:textId="77777777" w:rsidTr="00012A19">
        <w:trPr>
          <w:trHeight w:val="148"/>
        </w:trPr>
        <w:tc>
          <w:tcPr>
            <w:tcW w:w="1570" w:type="dxa"/>
          </w:tcPr>
          <w:p w14:paraId="66D4BAED"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0A13FA35" w14:textId="26263D4A" w:rsidR="00091A8A" w:rsidRPr="0024696F" w:rsidRDefault="00091A8A" w:rsidP="00E07E97">
            <w:pPr>
              <w:pStyle w:val="CommentText"/>
              <w:rPr>
                <w:sz w:val="28"/>
                <w:szCs w:val="28"/>
              </w:rPr>
            </w:pPr>
            <w:r>
              <w:t>35 000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543DEDB2" w14:textId="77777777" w:rsidR="00091A8A" w:rsidRDefault="00091A8A"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3C23684B" w14:textId="77777777" w:rsidTr="00235F38">
        <w:tc>
          <w:tcPr>
            <w:tcW w:w="1555" w:type="dxa"/>
            <w:shd w:val="clear" w:color="auto" w:fill="C5E0B3" w:themeFill="accent6" w:themeFillTint="66"/>
          </w:tcPr>
          <w:p w14:paraId="0134F96D" w14:textId="77777777" w:rsidR="00012A19" w:rsidRDefault="00012A19" w:rsidP="00012A19">
            <w:pPr>
              <w:jc w:val="both"/>
              <w:rPr>
                <w:sz w:val="20"/>
                <w:szCs w:val="20"/>
              </w:rPr>
            </w:pPr>
            <w:r>
              <w:rPr>
                <w:sz w:val="20"/>
                <w:szCs w:val="20"/>
              </w:rPr>
              <w:t>30.00.00</w:t>
            </w:r>
          </w:p>
        </w:tc>
        <w:tc>
          <w:tcPr>
            <w:tcW w:w="3827" w:type="dxa"/>
            <w:shd w:val="clear" w:color="auto" w:fill="C5E0B3" w:themeFill="accent6" w:themeFillTint="66"/>
          </w:tcPr>
          <w:p w14:paraId="68518E7B" w14:textId="77777777" w:rsidR="00012A19" w:rsidRDefault="00012A19" w:rsidP="00012A19">
            <w:pPr>
              <w:jc w:val="both"/>
              <w:rPr>
                <w:sz w:val="20"/>
                <w:szCs w:val="20"/>
              </w:rPr>
            </w:pPr>
            <w:r w:rsidRPr="00602627">
              <w:rPr>
                <w:sz w:val="20"/>
                <w:szCs w:val="20"/>
              </w:rPr>
              <w:t>Tūrisma politikas ieviešana</w:t>
            </w:r>
          </w:p>
        </w:tc>
        <w:tc>
          <w:tcPr>
            <w:tcW w:w="1276" w:type="dxa"/>
            <w:shd w:val="clear" w:color="auto" w:fill="C5E0B3" w:themeFill="accent6" w:themeFillTint="66"/>
          </w:tcPr>
          <w:p w14:paraId="1BD3F441" w14:textId="545A8556" w:rsidR="00012A19" w:rsidRPr="009D3721" w:rsidRDefault="00012A19" w:rsidP="00012A19">
            <w:pPr>
              <w:jc w:val="both"/>
              <w:rPr>
                <w:rFonts w:ascii="TimesNewRoman" w:hAnsi="TimesNewRoman" w:cs="Arial"/>
                <w:sz w:val="20"/>
                <w:szCs w:val="20"/>
              </w:rPr>
            </w:pPr>
            <w:r>
              <w:rPr>
                <w:rFonts w:ascii="TimesNewRoman" w:hAnsi="TimesNewRoman" w:cs="Arial"/>
                <w:sz w:val="20"/>
                <w:szCs w:val="20"/>
              </w:rPr>
              <w:t>747 418</w:t>
            </w:r>
          </w:p>
        </w:tc>
        <w:tc>
          <w:tcPr>
            <w:tcW w:w="1275" w:type="dxa"/>
            <w:shd w:val="clear" w:color="auto" w:fill="C5E0B3" w:themeFill="accent6" w:themeFillTint="66"/>
            <w:vAlign w:val="bottom"/>
          </w:tcPr>
          <w:p w14:paraId="2D4E3250" w14:textId="6D056904" w:rsidR="00012A19" w:rsidRDefault="00012A19" w:rsidP="00012A19">
            <w:pPr>
              <w:jc w:val="both"/>
              <w:rPr>
                <w:sz w:val="20"/>
                <w:szCs w:val="20"/>
              </w:rPr>
            </w:pPr>
            <w:r>
              <w:rPr>
                <w:rFonts w:ascii="TimesNewRoman" w:hAnsi="TimesNewRoman" w:cs="Arial"/>
                <w:sz w:val="20"/>
                <w:szCs w:val="20"/>
              </w:rPr>
              <w:t>-33 500</w:t>
            </w:r>
          </w:p>
        </w:tc>
        <w:tc>
          <w:tcPr>
            <w:tcW w:w="1411" w:type="dxa"/>
            <w:shd w:val="clear" w:color="auto" w:fill="C5E0B3" w:themeFill="accent6" w:themeFillTint="66"/>
            <w:vAlign w:val="bottom"/>
          </w:tcPr>
          <w:p w14:paraId="2BECF297" w14:textId="369FE613" w:rsidR="00012A19" w:rsidRDefault="00012A19" w:rsidP="00012A19">
            <w:pPr>
              <w:jc w:val="both"/>
              <w:rPr>
                <w:sz w:val="20"/>
                <w:szCs w:val="20"/>
              </w:rPr>
            </w:pPr>
            <w:r>
              <w:rPr>
                <w:rFonts w:ascii="TimesNewRoman" w:hAnsi="TimesNewRoman" w:cs="Arial"/>
                <w:sz w:val="20"/>
                <w:szCs w:val="20"/>
              </w:rPr>
              <w:t>713 918</w:t>
            </w:r>
          </w:p>
        </w:tc>
      </w:tr>
    </w:tbl>
    <w:p w14:paraId="5815BF7A" w14:textId="2BC46440" w:rsidR="009D3721" w:rsidRDefault="00012A19" w:rsidP="009D3721">
      <w:pPr>
        <w:jc w:val="both"/>
        <w:rPr>
          <w:i/>
          <w:sz w:val="20"/>
          <w:szCs w:val="20"/>
        </w:rPr>
      </w:pPr>
      <w:r>
        <w:rPr>
          <w:noProof/>
        </w:rPr>
        <w:drawing>
          <wp:inline distT="0" distB="0" distL="0" distR="0" wp14:anchorId="2846C8C3" wp14:editId="68000583">
            <wp:extent cx="5939790" cy="1906905"/>
            <wp:effectExtent l="0" t="0" r="3810" b="17145"/>
            <wp:docPr id="128" name="Chart 128">
              <a:extLst xmlns:a="http://schemas.openxmlformats.org/drawingml/2006/main">
                <a:ext uri="{FF2B5EF4-FFF2-40B4-BE49-F238E27FC236}">
                  <a16:creationId xmlns:a16="http://schemas.microsoft.com/office/drawing/2014/main" id="{72EF3DFC-0AEC-473F-BF40-7CFB9F7FB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D61AC" w:rsidRPr="000D3656" w14:paraId="30027385" w14:textId="77777777" w:rsidTr="00012A19">
        <w:tc>
          <w:tcPr>
            <w:tcW w:w="1570" w:type="dxa"/>
          </w:tcPr>
          <w:p w14:paraId="7F6A7FDB" w14:textId="77777777" w:rsidR="001D61AC" w:rsidRPr="000D3656" w:rsidRDefault="001D61AC"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Pr>
          <w:p w14:paraId="33B7DF68" w14:textId="16457683" w:rsidR="001D61AC" w:rsidRPr="001B72E9" w:rsidRDefault="001D61AC" w:rsidP="00E073E0">
            <w:pPr>
              <w:jc w:val="both"/>
              <w:rPr>
                <w:sz w:val="20"/>
                <w:szCs w:val="20"/>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ministrijas budžeta programmai </w:t>
            </w:r>
            <w:r w:rsidRPr="001D61AC">
              <w:rPr>
                <w:sz w:val="20"/>
                <w:szCs w:val="20"/>
              </w:rPr>
              <w:t>28.00.00 “Ārējās ekonomiskās politikas ieviešana”.</w:t>
            </w:r>
            <w:r>
              <w:rPr>
                <w:sz w:val="20"/>
                <w:szCs w:val="20"/>
              </w:rPr>
              <w:t xml:space="preserve"> </w:t>
            </w:r>
          </w:p>
        </w:tc>
      </w:tr>
      <w:tr w:rsidR="00091A8A" w:rsidRPr="000D3656" w14:paraId="285C58DE" w14:textId="77777777" w:rsidTr="00012A19">
        <w:trPr>
          <w:trHeight w:val="148"/>
        </w:trPr>
        <w:tc>
          <w:tcPr>
            <w:tcW w:w="1570" w:type="dxa"/>
          </w:tcPr>
          <w:p w14:paraId="240A008C"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2EC3CB55" w14:textId="1C917467" w:rsidR="00091A8A" w:rsidRPr="0024696F" w:rsidRDefault="00091A8A" w:rsidP="00E07E97">
            <w:pPr>
              <w:pStyle w:val="CommentText"/>
              <w:rPr>
                <w:sz w:val="28"/>
                <w:szCs w:val="28"/>
              </w:rPr>
            </w:pPr>
            <w:r>
              <w:t>23 500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42818F7D" w14:textId="77777777" w:rsidR="001D61AC" w:rsidRDefault="001D61AC"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76A01" w14:paraId="7F9BC683" w14:textId="77777777" w:rsidTr="00CB7047">
        <w:tc>
          <w:tcPr>
            <w:tcW w:w="1555" w:type="dxa"/>
            <w:shd w:val="clear" w:color="auto" w:fill="C5E0B3" w:themeFill="accent6" w:themeFillTint="66"/>
          </w:tcPr>
          <w:p w14:paraId="6B7691FC" w14:textId="5B1E13A4" w:rsidR="00C76A01" w:rsidRDefault="00C76A01" w:rsidP="00CB7047">
            <w:pPr>
              <w:jc w:val="both"/>
              <w:rPr>
                <w:sz w:val="20"/>
                <w:szCs w:val="20"/>
              </w:rPr>
            </w:pPr>
            <w:r>
              <w:rPr>
                <w:sz w:val="20"/>
                <w:szCs w:val="20"/>
              </w:rPr>
              <w:t>32.03.00</w:t>
            </w:r>
          </w:p>
        </w:tc>
        <w:tc>
          <w:tcPr>
            <w:tcW w:w="3827" w:type="dxa"/>
            <w:shd w:val="clear" w:color="auto" w:fill="C5E0B3" w:themeFill="accent6" w:themeFillTint="66"/>
          </w:tcPr>
          <w:p w14:paraId="3ECB65F6" w14:textId="1654702F" w:rsidR="00C76A01" w:rsidRDefault="00C76A01" w:rsidP="00CB7047">
            <w:pPr>
              <w:jc w:val="both"/>
              <w:rPr>
                <w:sz w:val="20"/>
                <w:szCs w:val="20"/>
              </w:rPr>
            </w:pPr>
            <w:r>
              <w:rPr>
                <w:sz w:val="20"/>
                <w:szCs w:val="20"/>
              </w:rPr>
              <w:t>Atbalsts mājokļiem</w:t>
            </w:r>
          </w:p>
        </w:tc>
        <w:tc>
          <w:tcPr>
            <w:tcW w:w="1276" w:type="dxa"/>
            <w:shd w:val="clear" w:color="auto" w:fill="C5E0B3" w:themeFill="accent6" w:themeFillTint="66"/>
          </w:tcPr>
          <w:p w14:paraId="1C135A1F" w14:textId="4F6DC4EE" w:rsidR="00C76A01" w:rsidRPr="009D3721" w:rsidRDefault="00C76A01" w:rsidP="00CB7047">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D75233E" w14:textId="1D82185F" w:rsidR="00C76A01" w:rsidRDefault="00F944E3" w:rsidP="00CB7047">
            <w:pPr>
              <w:jc w:val="both"/>
              <w:rPr>
                <w:sz w:val="20"/>
                <w:szCs w:val="20"/>
              </w:rPr>
            </w:pPr>
            <w:r>
              <w:rPr>
                <w:sz w:val="20"/>
                <w:szCs w:val="20"/>
              </w:rPr>
              <w:t>2 148 265</w:t>
            </w:r>
          </w:p>
        </w:tc>
        <w:tc>
          <w:tcPr>
            <w:tcW w:w="1411" w:type="dxa"/>
            <w:shd w:val="clear" w:color="auto" w:fill="C5E0B3" w:themeFill="accent6" w:themeFillTint="66"/>
          </w:tcPr>
          <w:p w14:paraId="01D5BC0C" w14:textId="22EDA6CA" w:rsidR="00C76A01" w:rsidRDefault="00F944E3" w:rsidP="00CB7047">
            <w:pPr>
              <w:jc w:val="both"/>
              <w:rPr>
                <w:sz w:val="20"/>
                <w:szCs w:val="20"/>
              </w:rPr>
            </w:pPr>
            <w:r>
              <w:rPr>
                <w:sz w:val="20"/>
                <w:szCs w:val="20"/>
              </w:rPr>
              <w:t>2 148 265</w:t>
            </w:r>
          </w:p>
        </w:tc>
      </w:tr>
    </w:tbl>
    <w:p w14:paraId="72A628C2" w14:textId="2E0B6349" w:rsidR="00C76A01" w:rsidRDefault="00012A19" w:rsidP="009D3721">
      <w:pPr>
        <w:jc w:val="both"/>
        <w:rPr>
          <w:i/>
          <w:sz w:val="20"/>
          <w:szCs w:val="20"/>
        </w:rPr>
      </w:pPr>
      <w:r>
        <w:rPr>
          <w:noProof/>
        </w:rPr>
        <w:drawing>
          <wp:inline distT="0" distB="0" distL="0" distR="0" wp14:anchorId="05ECC2C9" wp14:editId="63E05C89">
            <wp:extent cx="5939790" cy="1906905"/>
            <wp:effectExtent l="0" t="0" r="3810" b="17145"/>
            <wp:docPr id="129" name="Chart 129">
              <a:extLst xmlns:a="http://schemas.openxmlformats.org/drawingml/2006/main">
                <a:ext uri="{FF2B5EF4-FFF2-40B4-BE49-F238E27FC236}">
                  <a16:creationId xmlns:a16="http://schemas.microsoft.com/office/drawing/2014/main" id="{2763CDE3-9841-4BEE-A49D-15546DEF7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6A01" w:rsidRPr="000D3656" w14:paraId="2FD89DA6" w14:textId="77777777" w:rsidTr="001B09CD">
        <w:tc>
          <w:tcPr>
            <w:tcW w:w="1570" w:type="dxa"/>
          </w:tcPr>
          <w:p w14:paraId="7D5476F6" w14:textId="77777777" w:rsidR="00C76A01" w:rsidRPr="000D3656" w:rsidRDefault="00C76A01" w:rsidP="00CB7047">
            <w:pPr>
              <w:tabs>
                <w:tab w:val="left" w:pos="0"/>
              </w:tabs>
              <w:jc w:val="both"/>
              <w:rPr>
                <w:sz w:val="20"/>
                <w:szCs w:val="20"/>
              </w:rPr>
            </w:pPr>
            <w:r w:rsidRPr="000D3656">
              <w:rPr>
                <w:sz w:val="20"/>
                <w:szCs w:val="20"/>
              </w:rPr>
              <w:t xml:space="preserve">FM </w:t>
            </w:r>
            <w:r>
              <w:rPr>
                <w:sz w:val="20"/>
                <w:szCs w:val="20"/>
              </w:rPr>
              <w:t>02.09.2021 rīk.Nr.511</w:t>
            </w:r>
          </w:p>
        </w:tc>
        <w:tc>
          <w:tcPr>
            <w:tcW w:w="7796" w:type="dxa"/>
          </w:tcPr>
          <w:p w14:paraId="2C64BDF8" w14:textId="33F7D65F" w:rsidR="00C76A01" w:rsidRPr="00E53B81" w:rsidRDefault="00C76A01" w:rsidP="00C76A01">
            <w:pPr>
              <w:autoSpaceDE w:val="0"/>
              <w:autoSpaceDN w:val="0"/>
              <w:jc w:val="both"/>
              <w:rPr>
                <w:sz w:val="26"/>
                <w:szCs w:val="26"/>
              </w:rPr>
            </w:pPr>
            <w:r>
              <w:rPr>
                <w:sz w:val="20"/>
                <w:szCs w:val="20"/>
              </w:rPr>
              <w:t>2 148 265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6A01">
              <w:rPr>
                <w:sz w:val="20"/>
                <w:szCs w:val="20"/>
              </w:rPr>
              <w:t>lai nodrošinātu valsts līdzfinansējumu dzīvojamās telpas atbrīvošanas pabalstam denacionalizēto namu īrniekiem</w:t>
            </w:r>
            <w:r w:rsidR="003F1729">
              <w:rPr>
                <w:sz w:val="20"/>
                <w:szCs w:val="20"/>
              </w:rPr>
              <w:t xml:space="preserve"> (no </w:t>
            </w:r>
            <w:r w:rsidR="003F1729" w:rsidRPr="003F1729">
              <w:rPr>
                <w:sz w:val="20"/>
                <w:szCs w:val="20"/>
              </w:rPr>
              <w:t>budžeta resora “74. Gadskārtējā valsts budžeta izpildes procesā pārdalāmais finansējums” programmas 09.00.00 “Valsts nozīmes reformas īstenošanai”).</w:t>
            </w:r>
          </w:p>
        </w:tc>
      </w:tr>
    </w:tbl>
    <w:p w14:paraId="7213D161" w14:textId="77777777" w:rsidR="00C76A01" w:rsidRDefault="00C76A01"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415B64E" w14:textId="77777777" w:rsidTr="00691090">
        <w:tc>
          <w:tcPr>
            <w:tcW w:w="1555" w:type="dxa"/>
            <w:shd w:val="clear" w:color="auto" w:fill="C5E0B3" w:themeFill="accent6" w:themeFillTint="66"/>
          </w:tcPr>
          <w:p w14:paraId="0976850C"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22DACA52"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3E905EAA" w14:textId="1B012BF5"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1 833 595</w:t>
            </w:r>
          </w:p>
        </w:tc>
        <w:tc>
          <w:tcPr>
            <w:tcW w:w="1275" w:type="dxa"/>
            <w:shd w:val="clear" w:color="auto" w:fill="C5E0B3" w:themeFill="accent6" w:themeFillTint="66"/>
          </w:tcPr>
          <w:p w14:paraId="438C8669" w14:textId="34464277"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010D3E25" w14:textId="542FC5DB" w:rsidR="00602627" w:rsidRDefault="00BB3F76" w:rsidP="00DC3B4B">
            <w:pPr>
              <w:jc w:val="both"/>
              <w:rPr>
                <w:sz w:val="20"/>
                <w:szCs w:val="20"/>
              </w:rPr>
            </w:pPr>
            <w:r>
              <w:rPr>
                <w:rFonts w:ascii="TimesNewRoman" w:hAnsi="TimesNewRoman" w:cs="Arial"/>
                <w:sz w:val="20"/>
                <w:szCs w:val="20"/>
              </w:rPr>
              <w:t>1 833 595</w:t>
            </w:r>
          </w:p>
        </w:tc>
      </w:tr>
    </w:tbl>
    <w:p w14:paraId="6CB5AF3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02627" w14:paraId="5B57F4B5" w14:textId="77777777" w:rsidTr="009D3721">
        <w:tc>
          <w:tcPr>
            <w:tcW w:w="1555" w:type="dxa"/>
            <w:shd w:val="clear" w:color="auto" w:fill="C5E0B3" w:themeFill="accent6" w:themeFillTint="66"/>
          </w:tcPr>
          <w:p w14:paraId="660EDE60"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63760627"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41D6FAFB" w14:textId="139D11D1" w:rsidR="00602627" w:rsidRPr="00BB3F76" w:rsidRDefault="00BB3F76" w:rsidP="00DC3B4B">
            <w:pPr>
              <w:jc w:val="both"/>
              <w:rPr>
                <w:rFonts w:ascii="TimesNewRoman" w:hAnsi="TimesNewRoman" w:cs="Arial"/>
                <w:sz w:val="20"/>
                <w:szCs w:val="20"/>
              </w:rPr>
            </w:pPr>
            <w:r>
              <w:rPr>
                <w:rFonts w:ascii="TimesNewRoman" w:hAnsi="TimesNewRoman" w:cs="Arial"/>
                <w:sz w:val="20"/>
                <w:szCs w:val="20"/>
              </w:rPr>
              <w:t>230 083</w:t>
            </w:r>
          </w:p>
        </w:tc>
        <w:tc>
          <w:tcPr>
            <w:tcW w:w="1275" w:type="dxa"/>
            <w:shd w:val="clear" w:color="auto" w:fill="C5E0B3" w:themeFill="accent6" w:themeFillTint="66"/>
          </w:tcPr>
          <w:p w14:paraId="6F674FD7" w14:textId="772E57E1"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696ED115" w14:textId="4B29FBA4" w:rsidR="00602627" w:rsidRDefault="00BB3F76" w:rsidP="00DC3B4B">
            <w:pPr>
              <w:jc w:val="both"/>
              <w:rPr>
                <w:sz w:val="20"/>
                <w:szCs w:val="20"/>
              </w:rPr>
            </w:pPr>
            <w:r>
              <w:rPr>
                <w:rFonts w:ascii="TimesNewRoman" w:hAnsi="TimesNewRoman" w:cs="Arial"/>
                <w:sz w:val="20"/>
                <w:szCs w:val="20"/>
              </w:rPr>
              <w:t>230 083</w:t>
            </w:r>
          </w:p>
        </w:tc>
      </w:tr>
    </w:tbl>
    <w:p w14:paraId="5853BB0A"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012A19" w14:paraId="2EDBE8CB" w14:textId="77777777" w:rsidTr="008E586D">
        <w:tc>
          <w:tcPr>
            <w:tcW w:w="1555" w:type="dxa"/>
            <w:shd w:val="clear" w:color="auto" w:fill="C5E0B3" w:themeFill="accent6" w:themeFillTint="66"/>
          </w:tcPr>
          <w:p w14:paraId="1F3B4F11" w14:textId="77777777" w:rsidR="00012A19" w:rsidRDefault="00012A19" w:rsidP="00012A19">
            <w:pPr>
              <w:jc w:val="both"/>
              <w:rPr>
                <w:sz w:val="20"/>
                <w:szCs w:val="20"/>
              </w:rPr>
            </w:pPr>
            <w:r>
              <w:rPr>
                <w:sz w:val="20"/>
                <w:szCs w:val="20"/>
              </w:rPr>
              <w:t>35.00.00</w:t>
            </w:r>
          </w:p>
        </w:tc>
        <w:tc>
          <w:tcPr>
            <w:tcW w:w="3827" w:type="dxa"/>
            <w:shd w:val="clear" w:color="auto" w:fill="C5E0B3" w:themeFill="accent6" w:themeFillTint="66"/>
          </w:tcPr>
          <w:p w14:paraId="41551040" w14:textId="77777777" w:rsidR="00012A19" w:rsidRDefault="00012A19" w:rsidP="00012A19">
            <w:pPr>
              <w:jc w:val="both"/>
              <w:rPr>
                <w:sz w:val="20"/>
                <w:szCs w:val="20"/>
              </w:rPr>
            </w:pPr>
            <w:r w:rsidRPr="00633BB9">
              <w:rPr>
                <w:sz w:val="20"/>
                <w:szCs w:val="20"/>
              </w:rPr>
              <w:t>Valsts atbalsta programmas</w:t>
            </w:r>
          </w:p>
        </w:tc>
        <w:tc>
          <w:tcPr>
            <w:tcW w:w="1276" w:type="dxa"/>
            <w:shd w:val="clear" w:color="auto" w:fill="C5E0B3" w:themeFill="accent6" w:themeFillTint="66"/>
          </w:tcPr>
          <w:p w14:paraId="775D2F41" w14:textId="3781F5B8" w:rsidR="00012A19" w:rsidRPr="00BB3F76" w:rsidRDefault="00012A19" w:rsidP="00012A19">
            <w:pPr>
              <w:jc w:val="both"/>
              <w:rPr>
                <w:rFonts w:ascii="TimesNewRoman" w:hAnsi="TimesNewRoman" w:cs="Arial"/>
                <w:sz w:val="20"/>
                <w:szCs w:val="20"/>
              </w:rPr>
            </w:pPr>
            <w:r>
              <w:rPr>
                <w:rFonts w:ascii="TimesNewRoman" w:hAnsi="TimesNewRoman" w:cs="Arial"/>
                <w:sz w:val="20"/>
                <w:szCs w:val="20"/>
              </w:rPr>
              <w:t>10 203 380</w:t>
            </w:r>
          </w:p>
        </w:tc>
        <w:tc>
          <w:tcPr>
            <w:tcW w:w="1275" w:type="dxa"/>
            <w:shd w:val="clear" w:color="auto" w:fill="C5E0B3" w:themeFill="accent6" w:themeFillTint="66"/>
            <w:vAlign w:val="bottom"/>
          </w:tcPr>
          <w:p w14:paraId="4CEABFCE" w14:textId="4E47C1FF" w:rsidR="00012A19" w:rsidRDefault="00012A19" w:rsidP="00012A19">
            <w:pPr>
              <w:jc w:val="both"/>
              <w:rPr>
                <w:sz w:val="20"/>
                <w:szCs w:val="20"/>
              </w:rPr>
            </w:pPr>
            <w:r>
              <w:rPr>
                <w:rFonts w:ascii="TimesNewRoman" w:hAnsi="TimesNewRoman" w:cs="Arial"/>
                <w:sz w:val="20"/>
                <w:szCs w:val="20"/>
              </w:rPr>
              <w:t>20 000 000</w:t>
            </w:r>
          </w:p>
        </w:tc>
        <w:tc>
          <w:tcPr>
            <w:tcW w:w="1411" w:type="dxa"/>
            <w:shd w:val="clear" w:color="auto" w:fill="C5E0B3" w:themeFill="accent6" w:themeFillTint="66"/>
            <w:vAlign w:val="bottom"/>
          </w:tcPr>
          <w:p w14:paraId="64CD30F4" w14:textId="42251E22" w:rsidR="00012A19" w:rsidRPr="00BB3F76" w:rsidRDefault="00012A19" w:rsidP="00012A19">
            <w:pPr>
              <w:jc w:val="both"/>
              <w:rPr>
                <w:rFonts w:ascii="TimesNewRoman" w:hAnsi="TimesNewRoman" w:cs="Arial"/>
                <w:sz w:val="20"/>
                <w:szCs w:val="20"/>
              </w:rPr>
            </w:pPr>
            <w:r>
              <w:rPr>
                <w:rFonts w:ascii="TimesNewRoman" w:hAnsi="TimesNewRoman" w:cs="Arial"/>
                <w:sz w:val="20"/>
                <w:szCs w:val="20"/>
              </w:rPr>
              <w:t>30 203 380</w:t>
            </w:r>
          </w:p>
        </w:tc>
      </w:tr>
    </w:tbl>
    <w:p w14:paraId="457E79A7" w14:textId="1D99C7AD" w:rsidR="00633BB9" w:rsidRDefault="00012A19" w:rsidP="00DC3B4B">
      <w:pPr>
        <w:jc w:val="both"/>
        <w:rPr>
          <w:i/>
          <w:sz w:val="20"/>
          <w:szCs w:val="20"/>
        </w:rPr>
      </w:pPr>
      <w:r>
        <w:rPr>
          <w:noProof/>
        </w:rPr>
        <w:lastRenderedPageBreak/>
        <w:drawing>
          <wp:inline distT="0" distB="0" distL="0" distR="0" wp14:anchorId="2F8E022E" wp14:editId="314AEDD4">
            <wp:extent cx="5939790" cy="1906905"/>
            <wp:effectExtent l="0" t="0" r="3810" b="17145"/>
            <wp:docPr id="130" name="Chart 130">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135D" w:rsidRPr="000D3656" w14:paraId="4D1EE34F" w14:textId="77777777" w:rsidTr="00012A19">
        <w:tc>
          <w:tcPr>
            <w:tcW w:w="1570" w:type="dxa"/>
          </w:tcPr>
          <w:p w14:paraId="33963144" w14:textId="315BDE3F" w:rsidR="00C0135D" w:rsidRPr="000D3656" w:rsidRDefault="00C0135D" w:rsidP="005C625A">
            <w:pPr>
              <w:tabs>
                <w:tab w:val="left" w:pos="0"/>
              </w:tabs>
              <w:jc w:val="both"/>
              <w:rPr>
                <w:sz w:val="20"/>
                <w:szCs w:val="20"/>
              </w:rPr>
            </w:pPr>
            <w:r w:rsidRPr="000D3656">
              <w:rPr>
                <w:sz w:val="20"/>
                <w:szCs w:val="20"/>
              </w:rPr>
              <w:t xml:space="preserve">FM </w:t>
            </w:r>
            <w:r>
              <w:rPr>
                <w:sz w:val="20"/>
                <w:szCs w:val="20"/>
              </w:rPr>
              <w:t>03.03.2021 rīk.Nr.123</w:t>
            </w:r>
          </w:p>
        </w:tc>
        <w:tc>
          <w:tcPr>
            <w:tcW w:w="7796" w:type="dxa"/>
          </w:tcPr>
          <w:p w14:paraId="23ECC3C3" w14:textId="3C66BAB2" w:rsidR="00C0135D" w:rsidRPr="00F6194B" w:rsidRDefault="00C0135D" w:rsidP="005C625A">
            <w:pPr>
              <w:jc w:val="both"/>
              <w:rPr>
                <w:sz w:val="27"/>
                <w:szCs w:val="27"/>
              </w:rPr>
            </w:pPr>
            <w:r>
              <w:rPr>
                <w:sz w:val="20"/>
                <w:szCs w:val="20"/>
              </w:rPr>
              <w:t>12 000 000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0135D">
              <w:rPr>
                <w:sz w:val="20"/>
                <w:szCs w:val="20"/>
              </w:rPr>
              <w:t xml:space="preserve">ieskaitīšanai akciju sabiedrības “Attīstības finanšu institūcija </w:t>
            </w:r>
            <w:proofErr w:type="spellStart"/>
            <w:r w:rsidRPr="00C0135D">
              <w:rPr>
                <w:sz w:val="20"/>
                <w:szCs w:val="20"/>
              </w:rPr>
              <w:t>Altum</w:t>
            </w:r>
            <w:proofErr w:type="spellEnd"/>
            <w:r w:rsidRPr="00C0135D">
              <w:rPr>
                <w:sz w:val="20"/>
                <w:szCs w:val="20"/>
              </w:rPr>
              <w:t>” rezerves kapitālā krīzes garantiju programmas finansēšanai un krīzes aizdevumu programmas finansēšanai, pamatojoties uz Covid-19 infekcijas izplatības seku pārvarēšanas likuma 25. un 31.pantu, un Ministru kabineta 2021.gada 23.februāra rīkojuma Nr.103 (prot. Nr.18 28.§) 2. un 4.punktu.</w:t>
            </w:r>
          </w:p>
        </w:tc>
      </w:tr>
      <w:tr w:rsidR="003947F7" w:rsidRPr="000D3656" w14:paraId="05085D74"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5D91F6" w14:textId="77777777" w:rsidR="003947F7" w:rsidRPr="000D3656" w:rsidRDefault="003947F7" w:rsidP="007853F8">
            <w:pPr>
              <w:tabs>
                <w:tab w:val="left" w:pos="0"/>
              </w:tabs>
              <w:jc w:val="both"/>
              <w:rPr>
                <w:sz w:val="20"/>
                <w:szCs w:val="20"/>
              </w:rPr>
            </w:pPr>
            <w:r w:rsidRPr="000D3656">
              <w:rPr>
                <w:sz w:val="20"/>
                <w:szCs w:val="20"/>
              </w:rPr>
              <w:t xml:space="preserve">FM </w:t>
            </w:r>
            <w:r>
              <w:rPr>
                <w:sz w:val="20"/>
                <w:szCs w:val="20"/>
              </w:rPr>
              <w:t>16.11.2021 rīk.Nr.710</w:t>
            </w:r>
          </w:p>
        </w:tc>
        <w:tc>
          <w:tcPr>
            <w:tcW w:w="7796" w:type="dxa"/>
            <w:tcBorders>
              <w:top w:val="nil"/>
              <w:left w:val="nil"/>
              <w:bottom w:val="nil"/>
              <w:right w:val="nil"/>
            </w:tcBorders>
          </w:tcPr>
          <w:p w14:paraId="0DB572F8" w14:textId="62BCF45B" w:rsidR="003947F7" w:rsidRPr="005533A3" w:rsidRDefault="003947F7" w:rsidP="005533A3">
            <w:pPr>
              <w:pStyle w:val="Parasts1"/>
              <w:tabs>
                <w:tab w:val="left" w:pos="993"/>
              </w:tabs>
              <w:jc w:val="both"/>
              <w:rPr>
                <w:sz w:val="28"/>
                <w:szCs w:val="28"/>
              </w:rPr>
            </w:pPr>
            <w:r>
              <w:rPr>
                <w:sz w:val="20"/>
                <w:szCs w:val="20"/>
              </w:rPr>
              <w:t>8 000 000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5533A3">
              <w:rPr>
                <w:sz w:val="20"/>
                <w:szCs w:val="20"/>
              </w:rPr>
              <w:t xml:space="preserve"> </w:t>
            </w:r>
            <w:r w:rsidR="005533A3" w:rsidRPr="005533A3">
              <w:rPr>
                <w:sz w:val="20"/>
                <w:szCs w:val="20"/>
              </w:rPr>
              <w:t>mājokļu pieejamības pasākumiem ģimenēm ar bērniem (no budžeta resora “74. Gadskārtējā valsts budžeta izpildes procesā pārdalāmais finansējums” programmas 11.00.00 “Demogrāfijas pasākumi”).</w:t>
            </w:r>
          </w:p>
        </w:tc>
      </w:tr>
    </w:tbl>
    <w:p w14:paraId="6A35F773" w14:textId="77777777" w:rsidR="00633BB9" w:rsidRDefault="00633BB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359CF59" w14:textId="77777777" w:rsidTr="001444DC">
        <w:tc>
          <w:tcPr>
            <w:tcW w:w="1555" w:type="dxa"/>
            <w:shd w:val="clear" w:color="auto" w:fill="C5E0B3" w:themeFill="accent6" w:themeFillTint="66"/>
          </w:tcPr>
          <w:p w14:paraId="3362F7CE"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76C96B6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282B53BF" w14:textId="781ED14B"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18 415 415</w:t>
            </w:r>
          </w:p>
        </w:tc>
        <w:tc>
          <w:tcPr>
            <w:tcW w:w="1275" w:type="dxa"/>
            <w:shd w:val="clear" w:color="auto" w:fill="C5E0B3" w:themeFill="accent6" w:themeFillTint="66"/>
          </w:tcPr>
          <w:p w14:paraId="213898BC" w14:textId="584A3103" w:rsidR="0008442F" w:rsidRPr="00D9696C" w:rsidRDefault="00012A19" w:rsidP="00DC3B4B">
            <w:pPr>
              <w:jc w:val="both"/>
              <w:rPr>
                <w:rFonts w:ascii="TimesNewRoman" w:hAnsi="TimesNewRoman" w:cs="Arial"/>
                <w:sz w:val="20"/>
                <w:szCs w:val="20"/>
              </w:rPr>
            </w:pPr>
            <w:r>
              <w:rPr>
                <w:rFonts w:ascii="TimesNewRoman" w:hAnsi="TimesNewRoman" w:cs="Arial"/>
                <w:sz w:val="20"/>
                <w:szCs w:val="20"/>
              </w:rPr>
              <w:t>6 879 528</w:t>
            </w:r>
          </w:p>
        </w:tc>
        <w:tc>
          <w:tcPr>
            <w:tcW w:w="1411" w:type="dxa"/>
            <w:shd w:val="clear" w:color="auto" w:fill="C5E0B3" w:themeFill="accent6" w:themeFillTint="66"/>
          </w:tcPr>
          <w:p w14:paraId="13482FAE" w14:textId="36A502DD" w:rsidR="0008442F" w:rsidRPr="00BB3F76" w:rsidRDefault="00012A19" w:rsidP="00DC3B4B">
            <w:pPr>
              <w:jc w:val="both"/>
              <w:rPr>
                <w:rFonts w:ascii="TimesNewRoman" w:hAnsi="TimesNewRoman" w:cs="Arial"/>
                <w:sz w:val="20"/>
                <w:szCs w:val="20"/>
              </w:rPr>
            </w:pPr>
            <w:r>
              <w:rPr>
                <w:rFonts w:ascii="TimesNewRoman" w:hAnsi="TimesNewRoman" w:cs="Arial"/>
                <w:sz w:val="20"/>
                <w:szCs w:val="20"/>
              </w:rPr>
              <w:t>25 294 943</w:t>
            </w:r>
          </w:p>
        </w:tc>
      </w:tr>
    </w:tbl>
    <w:p w14:paraId="37745875" w14:textId="13B94D1A" w:rsidR="00696962" w:rsidRDefault="00012A19" w:rsidP="00DC3B4B">
      <w:pPr>
        <w:jc w:val="both"/>
        <w:rPr>
          <w:i/>
          <w:sz w:val="20"/>
          <w:szCs w:val="20"/>
        </w:rPr>
      </w:pPr>
      <w:r>
        <w:rPr>
          <w:noProof/>
        </w:rPr>
        <w:drawing>
          <wp:inline distT="0" distB="0" distL="0" distR="0" wp14:anchorId="46CFA8B3" wp14:editId="2292B3BC">
            <wp:extent cx="5939790" cy="1910080"/>
            <wp:effectExtent l="0" t="0" r="3810" b="13970"/>
            <wp:docPr id="131" name="Chart 131">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3046FCA9" w14:textId="77777777" w:rsidTr="00A67F3D">
        <w:tc>
          <w:tcPr>
            <w:tcW w:w="1570" w:type="dxa"/>
          </w:tcPr>
          <w:p w14:paraId="6555062E"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DAF71E" w14:textId="58B9D367" w:rsidR="00F605C7" w:rsidRPr="00F6194B" w:rsidRDefault="00F605C7" w:rsidP="00D500A0">
            <w:pPr>
              <w:jc w:val="both"/>
              <w:rPr>
                <w:sz w:val="27"/>
                <w:szCs w:val="27"/>
              </w:rPr>
            </w:pPr>
            <w:r>
              <w:rPr>
                <w:sz w:val="20"/>
                <w:szCs w:val="20"/>
              </w:rPr>
              <w:t>5 300 000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05C7">
              <w:rPr>
                <w:sz w:val="20"/>
                <w:szCs w:val="20"/>
              </w:rPr>
              <w:t>Eiropas Reģionālās attīstības fonda (ERAF) 2014.–2020. gada programmēšanas perioda projektu īstenošanai</w:t>
            </w:r>
            <w:r w:rsidRPr="007D22D5">
              <w:rPr>
                <w:sz w:val="20"/>
                <w:szCs w:val="20"/>
              </w:rPr>
              <w:t xml:space="preserve"> (80.00.00 programma).</w:t>
            </w:r>
          </w:p>
        </w:tc>
      </w:tr>
      <w:tr w:rsidR="00564AC7" w:rsidRPr="000D3656" w14:paraId="36A92AB3" w14:textId="77777777" w:rsidTr="00A67F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CF2AE5"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2AD8A8D" w14:textId="59D0E335" w:rsidR="00564AC7" w:rsidRPr="00A51878" w:rsidRDefault="00564AC7" w:rsidP="00562E28">
            <w:pPr>
              <w:jc w:val="both"/>
              <w:rPr>
                <w:sz w:val="28"/>
                <w:szCs w:val="28"/>
              </w:rPr>
            </w:pPr>
            <w:r>
              <w:rPr>
                <w:sz w:val="20"/>
                <w:szCs w:val="20"/>
              </w:rPr>
              <w:t>584 634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4AC7">
              <w:rPr>
                <w:sz w:val="20"/>
                <w:szCs w:val="20"/>
              </w:rPr>
              <w:t>lai nodrošinātu projekta “Vienotās darba vides izveide visā Ekonomikas ministrijas resorā” īstenošanu (</w:t>
            </w:r>
            <w:r w:rsidRPr="007D22D5">
              <w:rPr>
                <w:sz w:val="20"/>
                <w:szCs w:val="20"/>
              </w:rPr>
              <w:t>80.00.00 programma</w:t>
            </w:r>
            <w:r>
              <w:rPr>
                <w:sz w:val="20"/>
                <w:szCs w:val="20"/>
              </w:rPr>
              <w:t>).</w:t>
            </w:r>
          </w:p>
        </w:tc>
      </w:tr>
      <w:tr w:rsidR="002C099B" w:rsidRPr="000D3656" w14:paraId="450D96E5"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345184"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742831DB" w14:textId="5122FC27" w:rsidR="002C099B" w:rsidRPr="00A51878" w:rsidRDefault="002C099B" w:rsidP="00BB52C4">
            <w:pPr>
              <w:jc w:val="both"/>
              <w:rPr>
                <w:sz w:val="28"/>
                <w:szCs w:val="28"/>
              </w:rPr>
            </w:pPr>
            <w:r>
              <w:rPr>
                <w:sz w:val="20"/>
                <w:szCs w:val="20"/>
              </w:rPr>
              <w:t>194 894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Reģionālās attīstības fonda (ERAF) 2014.–2020. gada programmēšanas perioda projekta “Ārējās tirdzniecības statistikas datu apstrādes sistēma” īstenošanai (80.00.00 programma).</w:t>
            </w:r>
          </w:p>
        </w:tc>
      </w:tr>
      <w:tr w:rsidR="00A67F3D" w:rsidRPr="000D3656" w14:paraId="17E1F0D9"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398929" w14:textId="77777777" w:rsidR="00A67F3D" w:rsidRPr="000D3656" w:rsidRDefault="00A67F3D"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Borders>
              <w:top w:val="nil"/>
              <w:left w:val="nil"/>
              <w:bottom w:val="nil"/>
              <w:right w:val="nil"/>
            </w:tcBorders>
          </w:tcPr>
          <w:p w14:paraId="664FA10A" w14:textId="2E0ED130" w:rsidR="00A67F3D" w:rsidRPr="00A51878" w:rsidRDefault="009C39EA" w:rsidP="00381674">
            <w:pPr>
              <w:jc w:val="both"/>
              <w:rPr>
                <w:sz w:val="28"/>
                <w:szCs w:val="28"/>
              </w:rPr>
            </w:pPr>
            <w:r>
              <w:rPr>
                <w:sz w:val="20"/>
                <w:szCs w:val="20"/>
              </w:rPr>
              <w:t>800 000</w:t>
            </w:r>
            <w:r w:rsidR="00A67F3D" w:rsidRPr="000D3656">
              <w:rPr>
                <w:sz w:val="20"/>
                <w:szCs w:val="20"/>
              </w:rPr>
              <w:t xml:space="preserve"> </w:t>
            </w:r>
            <w:proofErr w:type="spellStart"/>
            <w:r w:rsidR="00A67F3D" w:rsidRPr="004C4FA4">
              <w:rPr>
                <w:i/>
                <w:sz w:val="20"/>
                <w:szCs w:val="20"/>
              </w:rPr>
              <w:t>euro</w:t>
            </w:r>
            <w:proofErr w:type="spellEnd"/>
            <w:r w:rsidR="00A67F3D" w:rsidRPr="000D3656">
              <w:rPr>
                <w:sz w:val="20"/>
                <w:szCs w:val="20"/>
              </w:rPr>
              <w:t xml:space="preserve"> apmēr</w:t>
            </w:r>
            <w:r w:rsidR="00A67F3D">
              <w:rPr>
                <w:sz w:val="20"/>
                <w:szCs w:val="20"/>
              </w:rPr>
              <w:t xml:space="preserve">ā palielināti izdevumi </w:t>
            </w:r>
            <w:r w:rsidRPr="009C39EA">
              <w:rPr>
                <w:sz w:val="20"/>
                <w:szCs w:val="20"/>
              </w:rPr>
              <w:t>Eiropas Reģionālās attīstības fonda (ERAF) 2014.–2020. gada programmēšanas perioda projektu īstenošanai</w:t>
            </w:r>
            <w:r w:rsidR="00A67F3D" w:rsidRPr="00A67F3D">
              <w:rPr>
                <w:sz w:val="20"/>
                <w:szCs w:val="20"/>
              </w:rPr>
              <w:t xml:space="preserve"> (80.00.00 programma).</w:t>
            </w:r>
          </w:p>
        </w:tc>
      </w:tr>
    </w:tbl>
    <w:p w14:paraId="74DB32A3"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F0670BC" w14:textId="77777777" w:rsidTr="001444DC">
        <w:tc>
          <w:tcPr>
            <w:tcW w:w="1555" w:type="dxa"/>
            <w:shd w:val="clear" w:color="auto" w:fill="C5E0B3" w:themeFill="accent6" w:themeFillTint="66"/>
          </w:tcPr>
          <w:p w14:paraId="183280E7" w14:textId="77777777"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14:paraId="6487EC84" w14:textId="77777777"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14:paraId="4D89728C" w14:textId="083BCB5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100 056</w:t>
            </w:r>
          </w:p>
        </w:tc>
        <w:tc>
          <w:tcPr>
            <w:tcW w:w="1275" w:type="dxa"/>
            <w:shd w:val="clear" w:color="auto" w:fill="C5E0B3" w:themeFill="accent6" w:themeFillTint="66"/>
          </w:tcPr>
          <w:p w14:paraId="2CFC4299" w14:textId="751B2B75"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6493A3F9" w14:textId="55D2F75B" w:rsidR="00691090" w:rsidRDefault="00BB3F76" w:rsidP="00DC3B4B">
            <w:pPr>
              <w:jc w:val="both"/>
              <w:rPr>
                <w:sz w:val="20"/>
                <w:szCs w:val="20"/>
              </w:rPr>
            </w:pPr>
            <w:r>
              <w:rPr>
                <w:rFonts w:ascii="TimesNewRoman" w:hAnsi="TimesNewRoman" w:cs="Arial"/>
                <w:sz w:val="20"/>
                <w:szCs w:val="20"/>
              </w:rPr>
              <w:t>100 056</w:t>
            </w:r>
          </w:p>
        </w:tc>
      </w:tr>
    </w:tbl>
    <w:p w14:paraId="2D8861B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B883606" w14:textId="77777777" w:rsidTr="00691090">
        <w:tc>
          <w:tcPr>
            <w:tcW w:w="1555" w:type="dxa"/>
            <w:shd w:val="clear" w:color="auto" w:fill="C5E0B3" w:themeFill="accent6" w:themeFillTint="66"/>
          </w:tcPr>
          <w:p w14:paraId="4619C2CD"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6552FFB9"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3F4CEDED" w14:textId="35FE4DA3"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3C294076" w14:textId="69E070EC" w:rsidR="00691090" w:rsidRDefault="00691090" w:rsidP="00DC3B4B">
            <w:pPr>
              <w:jc w:val="both"/>
              <w:rPr>
                <w:sz w:val="20"/>
                <w:szCs w:val="20"/>
              </w:rPr>
            </w:pPr>
          </w:p>
        </w:tc>
        <w:tc>
          <w:tcPr>
            <w:tcW w:w="1275" w:type="dxa"/>
            <w:shd w:val="clear" w:color="auto" w:fill="C5E0B3" w:themeFill="accent6" w:themeFillTint="66"/>
          </w:tcPr>
          <w:p w14:paraId="159ACA0F" w14:textId="6BDE495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76B0F581" w14:textId="1B912AAA"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6E465718" w14:textId="2BF4AE5E" w:rsidR="00691090" w:rsidRDefault="00691090" w:rsidP="00DC3B4B">
            <w:pPr>
              <w:jc w:val="both"/>
              <w:rPr>
                <w:sz w:val="20"/>
                <w:szCs w:val="20"/>
              </w:rPr>
            </w:pPr>
          </w:p>
        </w:tc>
      </w:tr>
    </w:tbl>
    <w:p w14:paraId="538D32DC" w14:textId="77777777" w:rsidR="004E301C" w:rsidRDefault="000556D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880A7DD" w14:textId="77777777" w:rsidTr="001444DC">
        <w:tc>
          <w:tcPr>
            <w:tcW w:w="1555" w:type="dxa"/>
            <w:shd w:val="clear" w:color="auto" w:fill="C5E0B3" w:themeFill="accent6" w:themeFillTint="66"/>
          </w:tcPr>
          <w:p w14:paraId="6AE501FA"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6E89CEC6"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6B43594A" w14:textId="069A618D"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7CE84FB" w14:textId="2CC1B690" w:rsidR="00691090" w:rsidRDefault="00691090" w:rsidP="00DC3B4B">
            <w:pPr>
              <w:jc w:val="both"/>
              <w:rPr>
                <w:sz w:val="20"/>
                <w:szCs w:val="20"/>
              </w:rPr>
            </w:pPr>
          </w:p>
        </w:tc>
        <w:tc>
          <w:tcPr>
            <w:tcW w:w="1275" w:type="dxa"/>
            <w:shd w:val="clear" w:color="auto" w:fill="C5E0B3" w:themeFill="accent6" w:themeFillTint="66"/>
          </w:tcPr>
          <w:p w14:paraId="08D05F30" w14:textId="350DF227"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CD8C69" w14:textId="4D2E87B2"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CE06B49" w14:textId="6258EE3E" w:rsidR="00691090" w:rsidRDefault="00691090" w:rsidP="00DC3B4B">
            <w:pPr>
              <w:jc w:val="both"/>
              <w:rPr>
                <w:sz w:val="20"/>
                <w:szCs w:val="20"/>
              </w:rPr>
            </w:pPr>
          </w:p>
        </w:tc>
      </w:tr>
    </w:tbl>
    <w:p w14:paraId="7A4DEECF"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2A19" w14:paraId="03C1A212" w14:textId="77777777" w:rsidTr="00C57B6B">
        <w:tc>
          <w:tcPr>
            <w:tcW w:w="1555" w:type="dxa"/>
            <w:shd w:val="clear" w:color="auto" w:fill="C5E0B3" w:themeFill="accent6" w:themeFillTint="66"/>
          </w:tcPr>
          <w:p w14:paraId="4D5A00C9" w14:textId="77777777" w:rsidR="00012A19" w:rsidRDefault="00012A19" w:rsidP="00012A19">
            <w:pPr>
              <w:jc w:val="both"/>
              <w:rPr>
                <w:sz w:val="20"/>
                <w:szCs w:val="20"/>
              </w:rPr>
            </w:pPr>
            <w:r>
              <w:rPr>
                <w:sz w:val="20"/>
                <w:szCs w:val="20"/>
              </w:rPr>
              <w:t>67.06.00</w:t>
            </w:r>
          </w:p>
        </w:tc>
        <w:tc>
          <w:tcPr>
            <w:tcW w:w="3827" w:type="dxa"/>
            <w:shd w:val="clear" w:color="auto" w:fill="C5E0B3" w:themeFill="accent6" w:themeFillTint="66"/>
          </w:tcPr>
          <w:p w14:paraId="10DD102A" w14:textId="77777777" w:rsidR="00012A19" w:rsidRDefault="00012A19" w:rsidP="00012A19">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BC1D960" w14:textId="1F3B0C22" w:rsidR="00012A19" w:rsidRPr="00BB3F76" w:rsidRDefault="00012A19" w:rsidP="00012A19">
            <w:pPr>
              <w:jc w:val="both"/>
              <w:rPr>
                <w:rFonts w:ascii="TimesNewRoman" w:hAnsi="TimesNewRoman" w:cs="Arial"/>
                <w:sz w:val="20"/>
                <w:szCs w:val="20"/>
              </w:rPr>
            </w:pPr>
            <w:r>
              <w:rPr>
                <w:rFonts w:ascii="TimesNewRoman" w:hAnsi="TimesNewRoman" w:cs="Arial"/>
                <w:sz w:val="20"/>
                <w:szCs w:val="20"/>
              </w:rPr>
              <w:t>1 585 107</w:t>
            </w:r>
          </w:p>
        </w:tc>
        <w:tc>
          <w:tcPr>
            <w:tcW w:w="1275" w:type="dxa"/>
            <w:shd w:val="clear" w:color="auto" w:fill="C5E0B3" w:themeFill="accent6" w:themeFillTint="66"/>
            <w:vAlign w:val="bottom"/>
          </w:tcPr>
          <w:p w14:paraId="26BD019B" w14:textId="3D0A3794" w:rsidR="00012A19" w:rsidRPr="009C166F" w:rsidRDefault="00012A19" w:rsidP="00012A19">
            <w:pPr>
              <w:jc w:val="both"/>
              <w:rPr>
                <w:rFonts w:ascii="TimesNewRoman" w:hAnsi="TimesNewRoman" w:cs="Arial"/>
                <w:sz w:val="20"/>
                <w:szCs w:val="20"/>
              </w:rPr>
            </w:pPr>
            <w:r>
              <w:rPr>
                <w:rFonts w:ascii="TimesNewRoman" w:hAnsi="TimesNewRoman" w:cs="Arial"/>
                <w:sz w:val="20"/>
                <w:szCs w:val="20"/>
              </w:rPr>
              <w:t>407 035</w:t>
            </w:r>
          </w:p>
        </w:tc>
        <w:tc>
          <w:tcPr>
            <w:tcW w:w="1411" w:type="dxa"/>
            <w:shd w:val="clear" w:color="auto" w:fill="C5E0B3" w:themeFill="accent6" w:themeFillTint="66"/>
            <w:vAlign w:val="bottom"/>
          </w:tcPr>
          <w:p w14:paraId="3BF366F5" w14:textId="0E169D4B" w:rsidR="00012A19" w:rsidRPr="00D87DA7" w:rsidRDefault="00012A19" w:rsidP="00012A19">
            <w:pPr>
              <w:jc w:val="both"/>
              <w:rPr>
                <w:rFonts w:ascii="TimesNewRoman" w:hAnsi="TimesNewRoman" w:cs="Arial"/>
                <w:sz w:val="20"/>
                <w:szCs w:val="20"/>
              </w:rPr>
            </w:pPr>
            <w:r>
              <w:rPr>
                <w:rFonts w:ascii="TimesNewRoman" w:hAnsi="TimesNewRoman" w:cs="Arial"/>
                <w:sz w:val="20"/>
                <w:szCs w:val="20"/>
              </w:rPr>
              <w:t>1 992 142</w:t>
            </w:r>
          </w:p>
        </w:tc>
      </w:tr>
    </w:tbl>
    <w:p w14:paraId="36733095" w14:textId="08A68F61" w:rsidR="005F616C" w:rsidRDefault="00012A19" w:rsidP="00DC3B4B">
      <w:pPr>
        <w:jc w:val="both"/>
        <w:rPr>
          <w:i/>
          <w:sz w:val="20"/>
          <w:szCs w:val="20"/>
        </w:rPr>
      </w:pPr>
      <w:r>
        <w:rPr>
          <w:noProof/>
        </w:rPr>
        <w:lastRenderedPageBreak/>
        <w:drawing>
          <wp:inline distT="0" distB="0" distL="0" distR="0" wp14:anchorId="78D727FE" wp14:editId="71060557">
            <wp:extent cx="5939790" cy="1911350"/>
            <wp:effectExtent l="0" t="0" r="3810" b="12700"/>
            <wp:docPr id="132" name="Chart 132">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54651113" w14:textId="77777777" w:rsidTr="000B4E1B">
        <w:tc>
          <w:tcPr>
            <w:tcW w:w="1570" w:type="dxa"/>
          </w:tcPr>
          <w:p w14:paraId="1393DC52" w14:textId="7ED91070" w:rsidR="007860B5" w:rsidRPr="000D3656" w:rsidRDefault="007860B5" w:rsidP="007860B5">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A77E3A6" w14:textId="5DBD11C4" w:rsidR="007860B5" w:rsidRPr="00A51878" w:rsidRDefault="007860B5" w:rsidP="009F5D5A">
            <w:pPr>
              <w:jc w:val="both"/>
              <w:rPr>
                <w:sz w:val="28"/>
                <w:szCs w:val="28"/>
                <w:lang w:eastAsia="lv-LV"/>
              </w:rPr>
            </w:pPr>
            <w:r>
              <w:rPr>
                <w:sz w:val="20"/>
                <w:szCs w:val="20"/>
              </w:rPr>
              <w:t>22 471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0B5">
              <w:rPr>
                <w:sz w:val="20"/>
                <w:szCs w:val="20"/>
              </w:rPr>
              <w:t>lai nodrošinātu projekta “Energoefektivitātei atbilstoši produkti 3 (EEPLIANT3)” īstenošanu (ĀFP atlikumi).</w:t>
            </w:r>
          </w:p>
        </w:tc>
      </w:tr>
      <w:tr w:rsidR="002C099B" w:rsidRPr="000D3656" w14:paraId="20C4AACA"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0E89EE"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62CE55F6" w14:textId="61D5E2D2" w:rsidR="002C099B" w:rsidRPr="00A51878" w:rsidRDefault="002C099B" w:rsidP="00BB52C4">
            <w:pPr>
              <w:jc w:val="both"/>
              <w:rPr>
                <w:sz w:val="28"/>
                <w:szCs w:val="28"/>
              </w:rPr>
            </w:pPr>
            <w:r>
              <w:rPr>
                <w:sz w:val="20"/>
                <w:szCs w:val="20"/>
              </w:rPr>
              <w:t>279 348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Kopienas iniciatīvu projekta “Statistiskās informācijas sagatavošana jauno Eiropas Savienības iniciatīvu veidošanai” īstenošanai (80.00.00 programma).</w:t>
            </w:r>
          </w:p>
        </w:tc>
      </w:tr>
      <w:tr w:rsidR="0077229A" w:rsidRPr="000D3656" w14:paraId="757ABC3F"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95202A" w14:textId="77777777" w:rsidR="0077229A" w:rsidRPr="000D3656" w:rsidRDefault="0077229A"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FFFDAD3" w14:textId="1B7659F3" w:rsidR="0077229A" w:rsidRPr="002372DF" w:rsidRDefault="0077229A" w:rsidP="001F01F2">
            <w:pPr>
              <w:jc w:val="both"/>
              <w:rPr>
                <w:sz w:val="27"/>
                <w:szCs w:val="27"/>
              </w:rPr>
            </w:pPr>
            <w:r>
              <w:rPr>
                <w:sz w:val="20"/>
                <w:szCs w:val="20"/>
              </w:rPr>
              <w:t>17 703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77229A">
              <w:rPr>
                <w:sz w:val="20"/>
                <w:szCs w:val="20"/>
              </w:rPr>
              <w:t>lai nodrošinātu projekta “Saskaņotā darbība Direktīvas 2018/2001/EK pārņemšanai un īstenošanai, veicinot enerģijas izmantošanu no atjaunojamiem avotiem” īstenošanu (ĀFP).</w:t>
            </w:r>
          </w:p>
        </w:tc>
      </w:tr>
      <w:tr w:rsidR="00EE7AE8" w:rsidRPr="000D3656" w14:paraId="0FFDF160"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62F210" w14:textId="77777777" w:rsidR="00EE7AE8" w:rsidRPr="000D3656" w:rsidRDefault="00EE7AE8" w:rsidP="005C6076">
            <w:pPr>
              <w:tabs>
                <w:tab w:val="left" w:pos="0"/>
              </w:tabs>
              <w:jc w:val="both"/>
              <w:rPr>
                <w:sz w:val="20"/>
                <w:szCs w:val="20"/>
              </w:rPr>
            </w:pPr>
            <w:r w:rsidRPr="000D3656">
              <w:rPr>
                <w:sz w:val="20"/>
                <w:szCs w:val="20"/>
              </w:rPr>
              <w:t xml:space="preserve">FM </w:t>
            </w:r>
            <w:r>
              <w:rPr>
                <w:sz w:val="20"/>
                <w:szCs w:val="20"/>
              </w:rPr>
              <w:t>06.12.2021 rīk.Nr.803</w:t>
            </w:r>
          </w:p>
        </w:tc>
        <w:tc>
          <w:tcPr>
            <w:tcW w:w="7796" w:type="dxa"/>
            <w:tcBorders>
              <w:top w:val="nil"/>
              <w:left w:val="nil"/>
              <w:bottom w:val="nil"/>
              <w:right w:val="nil"/>
            </w:tcBorders>
          </w:tcPr>
          <w:p w14:paraId="34ED55B6" w14:textId="5C45FAE1" w:rsidR="00EE7AE8" w:rsidRPr="00A51878" w:rsidRDefault="00EE7AE8" w:rsidP="005C6076">
            <w:pPr>
              <w:jc w:val="both"/>
              <w:rPr>
                <w:sz w:val="28"/>
                <w:szCs w:val="28"/>
              </w:rPr>
            </w:pPr>
            <w:r>
              <w:rPr>
                <w:sz w:val="20"/>
                <w:szCs w:val="20"/>
              </w:rPr>
              <w:t>85 000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AE8">
              <w:rPr>
                <w:sz w:val="20"/>
                <w:szCs w:val="20"/>
              </w:rPr>
              <w:t xml:space="preserve">Eiropas Kopienas iniciatīvu projekta “Statistiskās informācijas sagatavošana jauno Eiropas Savienības iniciatīvu veidošanai” īstenošanai </w:t>
            </w:r>
            <w:r w:rsidRPr="002C099B">
              <w:rPr>
                <w:sz w:val="20"/>
                <w:szCs w:val="20"/>
              </w:rPr>
              <w:t>(80.00.00 programma).</w:t>
            </w:r>
          </w:p>
        </w:tc>
      </w:tr>
      <w:tr w:rsidR="000B4E1B" w:rsidRPr="000D3656" w14:paraId="0B34E651"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F8D910" w14:textId="6BB7C949" w:rsidR="000B4E1B" w:rsidRPr="000D3656" w:rsidRDefault="000B4E1B"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11ABE9CC" w14:textId="545961DF" w:rsidR="000B4E1B" w:rsidRPr="00A51878" w:rsidRDefault="000B4E1B" w:rsidP="00EA2FED">
            <w:pPr>
              <w:jc w:val="both"/>
              <w:rPr>
                <w:sz w:val="28"/>
                <w:szCs w:val="28"/>
              </w:rPr>
            </w:pPr>
            <w:r>
              <w:rPr>
                <w:sz w:val="20"/>
                <w:szCs w:val="20"/>
              </w:rPr>
              <w:t>2 513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4E1B">
              <w:rPr>
                <w:sz w:val="20"/>
                <w:szCs w:val="20"/>
              </w:rPr>
              <w:t>lai nodrošinātu projektā “Saskaņotā darbība atjaunojamo resursu direktīvas ieviešanai” neizmantotā finansējuma atmaksu projekta koordinatoram Austrijas Enerģētikas aģentūrai (ĀFP atlikumi).</w:t>
            </w:r>
          </w:p>
        </w:tc>
      </w:tr>
    </w:tbl>
    <w:p w14:paraId="03473378" w14:textId="05BBBAA5" w:rsidR="007860B5" w:rsidRDefault="007860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CA98E98" w14:textId="77777777" w:rsidTr="001444DC">
        <w:tc>
          <w:tcPr>
            <w:tcW w:w="1555" w:type="dxa"/>
            <w:shd w:val="clear" w:color="auto" w:fill="C5E0B3" w:themeFill="accent6" w:themeFillTint="66"/>
          </w:tcPr>
          <w:p w14:paraId="5A65E2E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11BFB6E1"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2D7973B" w14:textId="777D74D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411 826</w:t>
            </w:r>
          </w:p>
        </w:tc>
        <w:tc>
          <w:tcPr>
            <w:tcW w:w="1275" w:type="dxa"/>
            <w:shd w:val="clear" w:color="auto" w:fill="C5E0B3" w:themeFill="accent6" w:themeFillTint="66"/>
          </w:tcPr>
          <w:p w14:paraId="1DFB1129" w14:textId="51DE5DE2" w:rsidR="00D9696C" w:rsidRDefault="00D9696C" w:rsidP="00D9696C">
            <w:pPr>
              <w:jc w:val="both"/>
              <w:rPr>
                <w:rFonts w:ascii="TimesNewRoman" w:hAnsi="TimesNewRoman" w:cs="Arial"/>
                <w:sz w:val="20"/>
                <w:szCs w:val="20"/>
              </w:rPr>
            </w:pPr>
            <w:r>
              <w:rPr>
                <w:rFonts w:ascii="TimesNewRoman" w:hAnsi="TimesNewRoman" w:cs="Arial"/>
                <w:sz w:val="20"/>
                <w:szCs w:val="20"/>
              </w:rPr>
              <w:t>-22 015</w:t>
            </w:r>
          </w:p>
          <w:p w14:paraId="23D15C78" w14:textId="0A8DD8AD" w:rsidR="00691090" w:rsidRDefault="00691090" w:rsidP="00DC3B4B">
            <w:pPr>
              <w:jc w:val="both"/>
              <w:rPr>
                <w:sz w:val="20"/>
                <w:szCs w:val="20"/>
              </w:rPr>
            </w:pPr>
          </w:p>
        </w:tc>
        <w:tc>
          <w:tcPr>
            <w:tcW w:w="1411" w:type="dxa"/>
            <w:shd w:val="clear" w:color="auto" w:fill="C5E0B3" w:themeFill="accent6" w:themeFillTint="66"/>
          </w:tcPr>
          <w:p w14:paraId="31D53D9D" w14:textId="3CA1C6F8" w:rsidR="00691090" w:rsidRPr="00D9696C" w:rsidRDefault="00D9696C" w:rsidP="00DC3B4B">
            <w:pPr>
              <w:jc w:val="both"/>
              <w:rPr>
                <w:rFonts w:ascii="TimesNewRoman" w:hAnsi="TimesNewRoman" w:cs="Arial"/>
                <w:sz w:val="20"/>
                <w:szCs w:val="20"/>
              </w:rPr>
            </w:pPr>
            <w:r>
              <w:rPr>
                <w:rFonts w:ascii="TimesNewRoman" w:hAnsi="TimesNewRoman" w:cs="Arial"/>
                <w:sz w:val="20"/>
                <w:szCs w:val="20"/>
              </w:rPr>
              <w:t>389 811</w:t>
            </w:r>
          </w:p>
        </w:tc>
      </w:tr>
    </w:tbl>
    <w:p w14:paraId="1D4FCDD1" w14:textId="149ACF0F" w:rsidR="009D3721" w:rsidRDefault="00012A19" w:rsidP="009D3721">
      <w:pPr>
        <w:jc w:val="both"/>
        <w:rPr>
          <w:i/>
          <w:sz w:val="20"/>
          <w:szCs w:val="20"/>
        </w:rPr>
      </w:pPr>
      <w:r>
        <w:rPr>
          <w:noProof/>
        </w:rPr>
        <w:drawing>
          <wp:inline distT="0" distB="0" distL="0" distR="0" wp14:anchorId="12061DB0" wp14:editId="0F07D6D7">
            <wp:extent cx="5939790" cy="1911350"/>
            <wp:effectExtent l="0" t="0" r="3810" b="12700"/>
            <wp:docPr id="133" name="Chart 133">
              <a:extLst xmlns:a="http://schemas.openxmlformats.org/drawingml/2006/main">
                <a:ext uri="{FF2B5EF4-FFF2-40B4-BE49-F238E27FC236}">
                  <a16:creationId xmlns:a16="http://schemas.microsoft.com/office/drawing/2014/main" id="{00000000-0008-0000-0A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26A5E" w:rsidRPr="000D3656" w14:paraId="685425DB" w14:textId="77777777" w:rsidTr="00D9696C">
        <w:tc>
          <w:tcPr>
            <w:tcW w:w="1570" w:type="dxa"/>
          </w:tcPr>
          <w:p w14:paraId="4C1A999D" w14:textId="77777777" w:rsidR="00F26A5E" w:rsidRPr="000D3656" w:rsidRDefault="00F26A5E" w:rsidP="00F26A5E">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3383F4D4" w14:textId="505D8F00" w:rsidR="00F26A5E" w:rsidRPr="00A51878" w:rsidRDefault="00F26A5E" w:rsidP="00F26A5E">
            <w:pPr>
              <w:jc w:val="both"/>
              <w:rPr>
                <w:sz w:val="28"/>
                <w:szCs w:val="28"/>
                <w:lang w:eastAsia="lv-LV"/>
              </w:rPr>
            </w:pPr>
            <w:r>
              <w:rPr>
                <w:sz w:val="20"/>
                <w:szCs w:val="20"/>
              </w:rPr>
              <w:t>22 015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w:t>
            </w:r>
            <w:r w:rsidR="005124FB">
              <w:rPr>
                <w:sz w:val="20"/>
                <w:szCs w:val="20"/>
              </w:rPr>
              <w:t xml:space="preserve">nāti izdevumi, </w:t>
            </w:r>
            <w:r w:rsidR="005124FB" w:rsidRPr="005124FB">
              <w:rPr>
                <w:sz w:val="20"/>
                <w:szCs w:val="20"/>
              </w:rPr>
              <w:t>lai nodrošinātu atmaksu finansējuma saņēmējiem par veiktajiem izdevumiem (ĀFP).</w:t>
            </w:r>
          </w:p>
        </w:tc>
      </w:tr>
    </w:tbl>
    <w:p w14:paraId="651A8D64" w14:textId="02BD22F6"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E563D" w14:paraId="671E8489" w14:textId="77777777" w:rsidTr="00950A5B">
        <w:tc>
          <w:tcPr>
            <w:tcW w:w="1555" w:type="dxa"/>
            <w:shd w:val="clear" w:color="auto" w:fill="C5E0B3" w:themeFill="accent6" w:themeFillTint="66"/>
          </w:tcPr>
          <w:p w14:paraId="349ACF56" w14:textId="23C697EE" w:rsidR="000E563D" w:rsidRDefault="000E563D" w:rsidP="00950A5B">
            <w:pPr>
              <w:jc w:val="both"/>
              <w:rPr>
                <w:sz w:val="20"/>
                <w:szCs w:val="20"/>
              </w:rPr>
            </w:pPr>
            <w:r>
              <w:rPr>
                <w:sz w:val="20"/>
                <w:szCs w:val="20"/>
              </w:rPr>
              <w:t>69.03.00</w:t>
            </w:r>
          </w:p>
        </w:tc>
        <w:tc>
          <w:tcPr>
            <w:tcW w:w="3827" w:type="dxa"/>
            <w:shd w:val="clear" w:color="auto" w:fill="C5E0B3" w:themeFill="accent6" w:themeFillTint="66"/>
          </w:tcPr>
          <w:p w14:paraId="3210D63B" w14:textId="4DBCDD2D" w:rsidR="000E563D" w:rsidRDefault="000E563D" w:rsidP="00950A5B">
            <w:pPr>
              <w:jc w:val="both"/>
              <w:rPr>
                <w:sz w:val="20"/>
                <w:szCs w:val="20"/>
              </w:rPr>
            </w:pPr>
            <w:r w:rsidRPr="000E563D">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14:paraId="4AF773EB" w14:textId="255E35A6" w:rsidR="000E563D" w:rsidRPr="00BB3F76" w:rsidRDefault="000E563D" w:rsidP="00950A5B">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30CFC6C4" w14:textId="45219819"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1226DA16" w14:textId="13D16F89" w:rsidR="000E563D" w:rsidRDefault="000E563D" w:rsidP="00950A5B">
            <w:pPr>
              <w:jc w:val="both"/>
              <w:rPr>
                <w:sz w:val="20"/>
                <w:szCs w:val="20"/>
              </w:rPr>
            </w:pPr>
          </w:p>
        </w:tc>
        <w:tc>
          <w:tcPr>
            <w:tcW w:w="1411" w:type="dxa"/>
            <w:shd w:val="clear" w:color="auto" w:fill="C5E0B3" w:themeFill="accent6" w:themeFillTint="66"/>
          </w:tcPr>
          <w:p w14:paraId="2B780C06" w14:textId="3351C4C0" w:rsidR="00D9696C" w:rsidRDefault="00D9696C" w:rsidP="00D9696C">
            <w:pPr>
              <w:jc w:val="both"/>
              <w:rPr>
                <w:rFonts w:ascii="TimesNewRoman" w:hAnsi="TimesNewRoman" w:cs="Arial"/>
                <w:sz w:val="20"/>
                <w:szCs w:val="20"/>
              </w:rPr>
            </w:pPr>
            <w:r>
              <w:rPr>
                <w:rFonts w:ascii="TimesNewRoman" w:hAnsi="TimesNewRoman" w:cs="Arial"/>
                <w:sz w:val="20"/>
                <w:szCs w:val="20"/>
              </w:rPr>
              <w:t>96 108</w:t>
            </w:r>
          </w:p>
          <w:p w14:paraId="77893E0E" w14:textId="239E87EE" w:rsidR="000E563D" w:rsidRDefault="000E563D" w:rsidP="00950A5B">
            <w:pPr>
              <w:jc w:val="both"/>
              <w:rPr>
                <w:sz w:val="20"/>
                <w:szCs w:val="20"/>
              </w:rPr>
            </w:pPr>
          </w:p>
        </w:tc>
      </w:tr>
    </w:tbl>
    <w:p w14:paraId="2CF2F7CF" w14:textId="0894D3CD" w:rsidR="000E563D" w:rsidRDefault="00012A19" w:rsidP="009D3721">
      <w:pPr>
        <w:jc w:val="both"/>
        <w:rPr>
          <w:i/>
          <w:sz w:val="20"/>
          <w:szCs w:val="20"/>
        </w:rPr>
      </w:pPr>
      <w:r>
        <w:rPr>
          <w:noProof/>
        </w:rPr>
        <w:lastRenderedPageBreak/>
        <w:drawing>
          <wp:inline distT="0" distB="0" distL="0" distR="0" wp14:anchorId="508E26CE" wp14:editId="3AC9AFE0">
            <wp:extent cx="5939790" cy="1907540"/>
            <wp:effectExtent l="0" t="0" r="3810" b="16510"/>
            <wp:docPr id="134" name="Chart 134">
              <a:extLst xmlns:a="http://schemas.openxmlformats.org/drawingml/2006/main">
                <a:ext uri="{FF2B5EF4-FFF2-40B4-BE49-F238E27FC236}">
                  <a16:creationId xmlns:a16="http://schemas.microsoft.com/office/drawing/2014/main" id="{00000000-0008-0000-0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563D" w:rsidRPr="000D3656" w14:paraId="79FC4229" w14:textId="77777777" w:rsidTr="00D9696C">
        <w:tc>
          <w:tcPr>
            <w:tcW w:w="1570" w:type="dxa"/>
          </w:tcPr>
          <w:p w14:paraId="52056833" w14:textId="77777777" w:rsidR="000E563D" w:rsidRPr="000D3656" w:rsidRDefault="000E563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347B51C2" w14:textId="1E695ECA" w:rsidR="000E563D" w:rsidRPr="00A51878" w:rsidRDefault="000E563D" w:rsidP="00950A5B">
            <w:pPr>
              <w:tabs>
                <w:tab w:val="left" w:pos="993"/>
                <w:tab w:val="left" w:pos="1276"/>
              </w:tabs>
              <w:jc w:val="both"/>
              <w:rPr>
                <w:sz w:val="28"/>
                <w:szCs w:val="28"/>
              </w:rPr>
            </w:pPr>
            <w:r>
              <w:rPr>
                <w:sz w:val="20"/>
                <w:szCs w:val="20"/>
              </w:rPr>
              <w:t>74 093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516A6" w:rsidRPr="00E516A6">
              <w:rPr>
                <w:sz w:val="20"/>
                <w:szCs w:val="20"/>
              </w:rPr>
              <w:t>lai nodrošinātu finansējuma pārskaitīšanu sadarbības partneriem par veiktajiem izdevumiem INTERREG projekta “</w:t>
            </w:r>
            <w:proofErr w:type="spellStart"/>
            <w:r w:rsidR="00E516A6" w:rsidRPr="00E516A6">
              <w:rPr>
                <w:sz w:val="20"/>
                <w:szCs w:val="20"/>
              </w:rPr>
              <w:t>PAs</w:t>
            </w:r>
            <w:proofErr w:type="spellEnd"/>
            <w:r w:rsidR="00E516A6" w:rsidRPr="00E516A6">
              <w:rPr>
                <w:sz w:val="20"/>
                <w:szCs w:val="20"/>
              </w:rPr>
              <w:t xml:space="preserve"> </w:t>
            </w:r>
            <w:proofErr w:type="spellStart"/>
            <w:r w:rsidR="00E516A6" w:rsidRPr="00E516A6">
              <w:rPr>
                <w:sz w:val="20"/>
                <w:szCs w:val="20"/>
              </w:rPr>
              <w:t>Energy</w:t>
            </w:r>
            <w:proofErr w:type="spellEnd"/>
            <w:r w:rsidR="00E516A6" w:rsidRPr="00E516A6">
              <w:rPr>
                <w:sz w:val="20"/>
                <w:szCs w:val="20"/>
              </w:rPr>
              <w:t>/Transport” ietvaros (ĀFP).</w:t>
            </w:r>
          </w:p>
        </w:tc>
      </w:tr>
      <w:tr w:rsidR="005124FB" w:rsidRPr="000D3656" w14:paraId="550FDD78" w14:textId="77777777" w:rsidTr="00D9696C">
        <w:tc>
          <w:tcPr>
            <w:tcW w:w="1570" w:type="dxa"/>
          </w:tcPr>
          <w:p w14:paraId="2C991DEC"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091DBE08" w14:textId="2FAF33AA" w:rsidR="005124FB" w:rsidRPr="00A51878" w:rsidRDefault="005124FB" w:rsidP="006C616A">
            <w:pPr>
              <w:jc w:val="both"/>
              <w:rPr>
                <w:sz w:val="28"/>
                <w:szCs w:val="28"/>
                <w:lang w:eastAsia="lv-LV"/>
              </w:rPr>
            </w:pPr>
            <w:r>
              <w:rPr>
                <w:sz w:val="20"/>
                <w:szCs w:val="20"/>
              </w:rPr>
              <w:t>22 015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nodrošinātu finansējuma pārskaitīšanu sadarbības partneriem par veiktajiem izdevumiem INTERREG projekta “</w:t>
            </w:r>
            <w:proofErr w:type="spellStart"/>
            <w:r w:rsidRPr="005124FB">
              <w:rPr>
                <w:sz w:val="20"/>
                <w:szCs w:val="20"/>
              </w:rPr>
              <w:t>PAs</w:t>
            </w:r>
            <w:proofErr w:type="spellEnd"/>
            <w:r w:rsidRPr="005124FB">
              <w:rPr>
                <w:sz w:val="20"/>
                <w:szCs w:val="20"/>
              </w:rPr>
              <w:t xml:space="preserve"> </w:t>
            </w:r>
            <w:proofErr w:type="spellStart"/>
            <w:r w:rsidRPr="005124FB">
              <w:rPr>
                <w:sz w:val="20"/>
                <w:szCs w:val="20"/>
              </w:rPr>
              <w:t>Energy</w:t>
            </w:r>
            <w:proofErr w:type="spellEnd"/>
            <w:r w:rsidRPr="005124FB">
              <w:rPr>
                <w:sz w:val="20"/>
                <w:szCs w:val="20"/>
              </w:rPr>
              <w:t>/Transport” ietvaros (ĀFP).</w:t>
            </w:r>
          </w:p>
        </w:tc>
      </w:tr>
    </w:tbl>
    <w:p w14:paraId="36302202" w14:textId="77777777" w:rsidR="000E563D" w:rsidRDefault="000E563D" w:rsidP="009D372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0A1C8813" w14:textId="77777777" w:rsidTr="001444DC">
        <w:tc>
          <w:tcPr>
            <w:tcW w:w="1555" w:type="dxa"/>
            <w:shd w:val="clear" w:color="auto" w:fill="C5E0B3" w:themeFill="accent6" w:themeFillTint="66"/>
          </w:tcPr>
          <w:p w14:paraId="501999AB" w14:textId="77777777"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14:paraId="01292631"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22AADCF3" w14:textId="0A1A65D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313 106</w:t>
            </w:r>
          </w:p>
        </w:tc>
        <w:tc>
          <w:tcPr>
            <w:tcW w:w="1275" w:type="dxa"/>
            <w:shd w:val="clear" w:color="auto" w:fill="C5E0B3" w:themeFill="accent6" w:themeFillTint="66"/>
          </w:tcPr>
          <w:p w14:paraId="0FEB2422" w14:textId="6AE8C86F" w:rsidR="0008442F" w:rsidRPr="00D9696C" w:rsidRDefault="00D9696C" w:rsidP="00DC3B4B">
            <w:pPr>
              <w:jc w:val="both"/>
              <w:rPr>
                <w:rFonts w:ascii="TimesNewRoman" w:hAnsi="TimesNewRoman" w:cs="Arial"/>
                <w:sz w:val="20"/>
                <w:szCs w:val="20"/>
              </w:rPr>
            </w:pPr>
            <w:r>
              <w:rPr>
                <w:rFonts w:ascii="TimesNewRoman" w:hAnsi="TimesNewRoman" w:cs="Arial"/>
                <w:sz w:val="20"/>
                <w:szCs w:val="20"/>
              </w:rPr>
              <w:t>133 044</w:t>
            </w:r>
          </w:p>
        </w:tc>
        <w:tc>
          <w:tcPr>
            <w:tcW w:w="1411" w:type="dxa"/>
            <w:shd w:val="clear" w:color="auto" w:fill="C5E0B3" w:themeFill="accent6" w:themeFillTint="66"/>
          </w:tcPr>
          <w:p w14:paraId="4AD5E0C3" w14:textId="5BB5519B" w:rsidR="0008442F" w:rsidRPr="00BB3F76" w:rsidRDefault="00D9696C" w:rsidP="00DC3B4B">
            <w:pPr>
              <w:jc w:val="both"/>
              <w:rPr>
                <w:rFonts w:ascii="TimesNewRoman" w:hAnsi="TimesNewRoman" w:cs="Arial"/>
                <w:sz w:val="20"/>
                <w:szCs w:val="20"/>
              </w:rPr>
            </w:pPr>
            <w:r>
              <w:rPr>
                <w:rFonts w:ascii="TimesNewRoman" w:hAnsi="TimesNewRoman" w:cs="Arial"/>
                <w:sz w:val="20"/>
                <w:szCs w:val="20"/>
              </w:rPr>
              <w:t>446 150</w:t>
            </w:r>
          </w:p>
        </w:tc>
      </w:tr>
    </w:tbl>
    <w:p w14:paraId="039CFA00" w14:textId="21158467" w:rsidR="00696962" w:rsidRDefault="00012A19" w:rsidP="00DC3B4B">
      <w:pPr>
        <w:jc w:val="both"/>
        <w:rPr>
          <w:b/>
          <w:sz w:val="20"/>
          <w:szCs w:val="20"/>
        </w:rPr>
      </w:pPr>
      <w:r>
        <w:rPr>
          <w:noProof/>
        </w:rPr>
        <w:drawing>
          <wp:inline distT="0" distB="0" distL="0" distR="0" wp14:anchorId="518529A0" wp14:editId="666CFFEF">
            <wp:extent cx="5939790" cy="1911985"/>
            <wp:effectExtent l="0" t="0" r="3810" b="12065"/>
            <wp:docPr id="135" name="Chart 135">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526BA426" w14:textId="77777777" w:rsidTr="00D9696C">
        <w:tc>
          <w:tcPr>
            <w:tcW w:w="1570" w:type="dxa"/>
          </w:tcPr>
          <w:p w14:paraId="75A49313"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5AB29B3" w14:textId="384F069B" w:rsidR="00F605C7" w:rsidRPr="00F6194B" w:rsidRDefault="00F605C7" w:rsidP="00F605C7">
            <w:pPr>
              <w:jc w:val="both"/>
              <w:rPr>
                <w:sz w:val="27"/>
                <w:szCs w:val="27"/>
              </w:rPr>
            </w:pPr>
            <w:r>
              <w:rPr>
                <w:sz w:val="20"/>
                <w:szCs w:val="20"/>
              </w:rPr>
              <w:t>80 960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mērķa “Eiropas teritoriālā sadarbība” INTERREG projekta “Tūrisma attīstības veicināšana reģionos (</w:t>
            </w:r>
            <w:proofErr w:type="spellStart"/>
            <w:r w:rsidRPr="00F605C7">
              <w:rPr>
                <w:sz w:val="20"/>
                <w:szCs w:val="20"/>
              </w:rPr>
              <w:t>BRANDTour</w:t>
            </w:r>
            <w:proofErr w:type="spellEnd"/>
            <w:r w:rsidRPr="00F605C7">
              <w:rPr>
                <w:sz w:val="20"/>
                <w:szCs w:val="20"/>
              </w:rPr>
              <w:t>)” un INTERREG projekta “</w:t>
            </w:r>
            <w:proofErr w:type="spellStart"/>
            <w:r w:rsidRPr="00F605C7">
              <w:rPr>
                <w:sz w:val="20"/>
                <w:szCs w:val="20"/>
              </w:rPr>
              <w:t>RestartBSR</w:t>
            </w:r>
            <w:proofErr w:type="spellEnd"/>
            <w:r w:rsidRPr="00F605C7">
              <w:rPr>
                <w:sz w:val="20"/>
                <w:szCs w:val="20"/>
              </w:rPr>
              <w:t>” īstenošanai</w:t>
            </w:r>
            <w:r w:rsidRPr="007D22D5">
              <w:rPr>
                <w:sz w:val="20"/>
                <w:szCs w:val="20"/>
              </w:rPr>
              <w:t xml:space="preserve"> (80.00.00 programma).</w:t>
            </w:r>
          </w:p>
        </w:tc>
      </w:tr>
      <w:tr w:rsidR="00564AC7" w:rsidRPr="000D3656" w14:paraId="3082F564" w14:textId="77777777" w:rsidTr="00D96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0717C4" w14:textId="77777777"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527BCCE" w14:textId="44AE0F3F" w:rsidR="00564AC7" w:rsidRPr="00A51878" w:rsidRDefault="00564AC7" w:rsidP="00562E28">
            <w:pPr>
              <w:jc w:val="both"/>
              <w:rPr>
                <w:sz w:val="28"/>
                <w:szCs w:val="28"/>
              </w:rPr>
            </w:pPr>
            <w:r>
              <w:rPr>
                <w:sz w:val="20"/>
                <w:szCs w:val="20"/>
              </w:rPr>
              <w:t>52 084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4AC7">
              <w:rPr>
                <w:sz w:val="20"/>
                <w:szCs w:val="20"/>
              </w:rPr>
              <w:t>pārrobežu sadarbības projekti” mērķa “Eiropas teritoriālā sadarbība” INTERREG projekta “</w:t>
            </w:r>
            <w:proofErr w:type="spellStart"/>
            <w:r w:rsidRPr="00564AC7">
              <w:rPr>
                <w:sz w:val="20"/>
                <w:szCs w:val="20"/>
              </w:rPr>
              <w:t>Pas</w:t>
            </w:r>
            <w:proofErr w:type="spellEnd"/>
            <w:r w:rsidRPr="00564AC7">
              <w:rPr>
                <w:sz w:val="20"/>
                <w:szCs w:val="20"/>
              </w:rPr>
              <w:t xml:space="preserve"> </w:t>
            </w:r>
            <w:proofErr w:type="spellStart"/>
            <w:r w:rsidRPr="00564AC7">
              <w:rPr>
                <w:sz w:val="20"/>
                <w:szCs w:val="20"/>
              </w:rPr>
              <w:t>Energy</w:t>
            </w:r>
            <w:proofErr w:type="spellEnd"/>
            <w:r w:rsidRPr="00564AC7">
              <w:rPr>
                <w:sz w:val="20"/>
                <w:szCs w:val="20"/>
              </w:rPr>
              <w:t>/Transport” īstenošanai (</w:t>
            </w:r>
            <w:r w:rsidRPr="007D22D5">
              <w:rPr>
                <w:sz w:val="20"/>
                <w:szCs w:val="20"/>
              </w:rPr>
              <w:t>80.00.00 programma</w:t>
            </w:r>
            <w:r>
              <w:rPr>
                <w:sz w:val="20"/>
                <w:szCs w:val="20"/>
              </w:rPr>
              <w:t>).</w:t>
            </w:r>
          </w:p>
        </w:tc>
      </w:tr>
    </w:tbl>
    <w:p w14:paraId="1026F2CE" w14:textId="77777777" w:rsidR="00F605C7" w:rsidRDefault="00F605C7" w:rsidP="00DC3B4B">
      <w:pPr>
        <w:jc w:val="both"/>
        <w:rPr>
          <w:b/>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91090" w14:paraId="7CFBE80D" w14:textId="77777777" w:rsidTr="002575D7">
        <w:tc>
          <w:tcPr>
            <w:tcW w:w="1555" w:type="dxa"/>
            <w:shd w:val="clear" w:color="auto" w:fill="C5E0B3" w:themeFill="accent6" w:themeFillTint="66"/>
          </w:tcPr>
          <w:p w14:paraId="1CF0FBFF"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6400187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2B6605E" w14:textId="04A9AB91"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110 190</w:t>
            </w:r>
          </w:p>
        </w:tc>
        <w:tc>
          <w:tcPr>
            <w:tcW w:w="1275" w:type="dxa"/>
            <w:shd w:val="clear" w:color="auto" w:fill="C5E0B3" w:themeFill="accent6" w:themeFillTint="66"/>
          </w:tcPr>
          <w:p w14:paraId="599BF4A0" w14:textId="008EB796"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4F048F57" w14:textId="559596A9" w:rsidR="00691090" w:rsidRDefault="00BB3F76" w:rsidP="00DC3B4B">
            <w:pPr>
              <w:jc w:val="both"/>
              <w:rPr>
                <w:sz w:val="20"/>
                <w:szCs w:val="20"/>
              </w:rPr>
            </w:pPr>
            <w:r>
              <w:rPr>
                <w:rFonts w:ascii="TimesNewRoman" w:hAnsi="TimesNewRoman" w:cs="Arial"/>
                <w:sz w:val="20"/>
                <w:szCs w:val="20"/>
              </w:rPr>
              <w:t>110 190</w:t>
            </w:r>
          </w:p>
        </w:tc>
      </w:tr>
    </w:tbl>
    <w:p w14:paraId="0E8C837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C8FF297" w14:textId="77777777" w:rsidTr="00552DFF">
        <w:tc>
          <w:tcPr>
            <w:tcW w:w="1555" w:type="dxa"/>
            <w:shd w:val="clear" w:color="auto" w:fill="C5E0B3" w:themeFill="accent6" w:themeFillTint="66"/>
          </w:tcPr>
          <w:p w14:paraId="58934AC3" w14:textId="77777777"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14:paraId="25A7FB59" w14:textId="77777777"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B123213" w14:textId="2C935252" w:rsidR="00BB3F76" w:rsidRDefault="00BB3F76" w:rsidP="00BB3F76">
            <w:pPr>
              <w:jc w:val="both"/>
              <w:rPr>
                <w:rFonts w:ascii="TimesNewRoman" w:hAnsi="TimesNewRoman" w:cs="Arial"/>
                <w:sz w:val="20"/>
                <w:szCs w:val="20"/>
              </w:rPr>
            </w:pPr>
            <w:r>
              <w:rPr>
                <w:rFonts w:ascii="TimesNewRoman" w:hAnsi="TimesNewRoman" w:cs="Arial"/>
                <w:sz w:val="20"/>
                <w:szCs w:val="20"/>
              </w:rPr>
              <w:t>252 084</w:t>
            </w:r>
          </w:p>
          <w:p w14:paraId="38625D60" w14:textId="580184A1" w:rsidR="0008442F" w:rsidRDefault="0008442F" w:rsidP="00DC3B4B">
            <w:pPr>
              <w:jc w:val="both"/>
              <w:rPr>
                <w:sz w:val="20"/>
                <w:szCs w:val="20"/>
              </w:rPr>
            </w:pPr>
          </w:p>
        </w:tc>
        <w:tc>
          <w:tcPr>
            <w:tcW w:w="1275" w:type="dxa"/>
            <w:shd w:val="clear" w:color="auto" w:fill="C5E0B3" w:themeFill="accent6" w:themeFillTint="66"/>
          </w:tcPr>
          <w:p w14:paraId="30A4EFC3" w14:textId="7669C727" w:rsidR="0008442F" w:rsidRPr="009C166F" w:rsidRDefault="00012A19" w:rsidP="00DC3B4B">
            <w:pPr>
              <w:jc w:val="both"/>
              <w:rPr>
                <w:rFonts w:ascii="TimesNewRoman" w:hAnsi="TimesNewRoman" w:cs="Arial"/>
                <w:sz w:val="20"/>
                <w:szCs w:val="20"/>
              </w:rPr>
            </w:pPr>
            <w:r>
              <w:rPr>
                <w:rFonts w:ascii="TimesNewRoman" w:hAnsi="TimesNewRoman" w:cs="Arial"/>
                <w:sz w:val="20"/>
                <w:szCs w:val="20"/>
              </w:rPr>
              <w:t>317 078</w:t>
            </w:r>
          </w:p>
        </w:tc>
        <w:tc>
          <w:tcPr>
            <w:tcW w:w="1411" w:type="dxa"/>
            <w:shd w:val="clear" w:color="auto" w:fill="C5E0B3" w:themeFill="accent6" w:themeFillTint="66"/>
          </w:tcPr>
          <w:p w14:paraId="428ED50C" w14:textId="54D9DE3A" w:rsidR="0008442F" w:rsidRPr="00BB3F76" w:rsidRDefault="00012A19" w:rsidP="00DC3B4B">
            <w:pPr>
              <w:jc w:val="both"/>
              <w:rPr>
                <w:rFonts w:ascii="TimesNewRoman" w:hAnsi="TimesNewRoman" w:cs="Arial"/>
                <w:sz w:val="20"/>
                <w:szCs w:val="20"/>
              </w:rPr>
            </w:pPr>
            <w:r>
              <w:rPr>
                <w:rFonts w:ascii="TimesNewRoman" w:hAnsi="TimesNewRoman" w:cs="Arial"/>
                <w:sz w:val="20"/>
                <w:szCs w:val="20"/>
              </w:rPr>
              <w:t>569 162</w:t>
            </w:r>
          </w:p>
        </w:tc>
      </w:tr>
    </w:tbl>
    <w:p w14:paraId="395A84C4" w14:textId="76DF48D1" w:rsidR="00D45010" w:rsidRDefault="00012A19" w:rsidP="00D45010">
      <w:pPr>
        <w:jc w:val="both"/>
        <w:rPr>
          <w:i/>
          <w:sz w:val="20"/>
          <w:szCs w:val="20"/>
        </w:rPr>
      </w:pPr>
      <w:r>
        <w:rPr>
          <w:noProof/>
        </w:rPr>
        <w:drawing>
          <wp:inline distT="0" distB="0" distL="0" distR="0" wp14:anchorId="6EF963A6" wp14:editId="7EA372AD">
            <wp:extent cx="5939790" cy="1925955"/>
            <wp:effectExtent l="0" t="0" r="3810" b="17145"/>
            <wp:docPr id="136" name="Chart 136">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5ABF1FB7" w14:textId="77777777" w:rsidTr="009C39EA">
        <w:tc>
          <w:tcPr>
            <w:tcW w:w="1570" w:type="dxa"/>
          </w:tcPr>
          <w:p w14:paraId="71767CAF" w14:textId="77777777" w:rsidR="00FB3C03" w:rsidRPr="000D3656" w:rsidRDefault="00FB3C03"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699A2D0C" w14:textId="166F8C91" w:rsidR="00FB3C03" w:rsidRPr="00A51878" w:rsidRDefault="00FB3C03" w:rsidP="00FB3C03">
            <w:pPr>
              <w:jc w:val="both"/>
              <w:rPr>
                <w:sz w:val="28"/>
                <w:szCs w:val="28"/>
                <w:lang w:eastAsia="lv-LV"/>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3C03">
              <w:rPr>
                <w:sz w:val="20"/>
                <w:szCs w:val="20"/>
              </w:rPr>
              <w:t>lai nodrošinātu Norvēģijas finanšu instrumenta programmas „Klimata pārmaiņu mazināšana, pielāgošanās tām un vide” projekta „Klimata pārmaiņu politikas integrācija nozaru un reģionālajā politikā” īstenošanu (</w:t>
            </w:r>
            <w:proofErr w:type="spellStart"/>
            <w:r w:rsidRPr="00FB3C03">
              <w:rPr>
                <w:sz w:val="20"/>
                <w:szCs w:val="20"/>
              </w:rPr>
              <w:t>transferts</w:t>
            </w:r>
            <w:proofErr w:type="spellEnd"/>
            <w:r w:rsidRPr="00FB3C03">
              <w:rPr>
                <w:sz w:val="20"/>
                <w:szCs w:val="20"/>
              </w:rPr>
              <w:t xml:space="preserve"> no Vides aizsardzības un reģionālās attīstības ministrijas pamatbudžeta apakšprogrammas 71.06.00 “Norvēģijas finanšu instrumenta finansētās programmas”).</w:t>
            </w:r>
          </w:p>
        </w:tc>
      </w:tr>
      <w:tr w:rsidR="002C099B" w:rsidRPr="000D3656" w14:paraId="084A5CBC"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18EADD" w14:textId="77777777" w:rsidR="002C099B" w:rsidRPr="000D3656" w:rsidRDefault="002C099B"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EF7176C" w14:textId="4B7D7772" w:rsidR="002C099B" w:rsidRPr="00A51878" w:rsidRDefault="002C099B" w:rsidP="00BB52C4">
            <w:pPr>
              <w:jc w:val="both"/>
              <w:rPr>
                <w:sz w:val="28"/>
                <w:szCs w:val="28"/>
              </w:rPr>
            </w:pPr>
            <w:r>
              <w:rPr>
                <w:sz w:val="20"/>
                <w:szCs w:val="20"/>
              </w:rPr>
              <w:t>62 000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099B">
              <w:rPr>
                <w:sz w:val="20"/>
                <w:szCs w:val="20"/>
              </w:rPr>
              <w:t>Eiropas Ekonomikas zonas un Norvēģijas finanšu instrumentu finansētās programmas “Uzņēmējdarbības attīstība, inovācijas un MVU (</w:t>
            </w:r>
            <w:proofErr w:type="spellStart"/>
            <w:r w:rsidRPr="002C099B">
              <w:rPr>
                <w:sz w:val="20"/>
                <w:szCs w:val="20"/>
              </w:rPr>
              <w:t>Business</w:t>
            </w:r>
            <w:proofErr w:type="spellEnd"/>
            <w:r w:rsidRPr="002C099B">
              <w:rPr>
                <w:sz w:val="20"/>
                <w:szCs w:val="20"/>
              </w:rPr>
              <w:t xml:space="preserve"> </w:t>
            </w:r>
            <w:proofErr w:type="spellStart"/>
            <w:r w:rsidRPr="002C099B">
              <w:rPr>
                <w:sz w:val="20"/>
                <w:szCs w:val="20"/>
              </w:rPr>
              <w:t>Development</w:t>
            </w:r>
            <w:proofErr w:type="spellEnd"/>
            <w:r w:rsidRPr="002C099B">
              <w:rPr>
                <w:sz w:val="20"/>
                <w:szCs w:val="20"/>
              </w:rPr>
              <w:t xml:space="preserve">, </w:t>
            </w:r>
            <w:proofErr w:type="spellStart"/>
            <w:r w:rsidRPr="002C099B">
              <w:rPr>
                <w:sz w:val="20"/>
                <w:szCs w:val="20"/>
              </w:rPr>
              <w:t>Innovation</w:t>
            </w:r>
            <w:proofErr w:type="spellEnd"/>
            <w:r w:rsidRPr="002C099B">
              <w:rPr>
                <w:sz w:val="20"/>
                <w:szCs w:val="20"/>
              </w:rPr>
              <w:t xml:space="preserve"> </w:t>
            </w:r>
            <w:proofErr w:type="spellStart"/>
            <w:r w:rsidRPr="002C099B">
              <w:rPr>
                <w:sz w:val="20"/>
                <w:szCs w:val="20"/>
              </w:rPr>
              <w:t>and</w:t>
            </w:r>
            <w:proofErr w:type="spellEnd"/>
            <w:r w:rsidRPr="002C099B">
              <w:rPr>
                <w:sz w:val="20"/>
                <w:szCs w:val="20"/>
              </w:rPr>
              <w:t xml:space="preserve"> </w:t>
            </w:r>
            <w:proofErr w:type="spellStart"/>
            <w:r w:rsidRPr="002C099B">
              <w:rPr>
                <w:sz w:val="20"/>
                <w:szCs w:val="20"/>
              </w:rPr>
              <w:t>SMEs</w:t>
            </w:r>
            <w:proofErr w:type="spellEnd"/>
            <w:r w:rsidRPr="002C099B">
              <w:rPr>
                <w:sz w:val="20"/>
                <w:szCs w:val="20"/>
              </w:rPr>
              <w:t>)”</w:t>
            </w:r>
            <w:r w:rsidR="00C170B4">
              <w:rPr>
                <w:sz w:val="20"/>
                <w:szCs w:val="20"/>
              </w:rPr>
              <w:t xml:space="preserve"> </w:t>
            </w:r>
            <w:r w:rsidRPr="002C099B">
              <w:rPr>
                <w:sz w:val="20"/>
                <w:szCs w:val="20"/>
              </w:rPr>
              <w:t xml:space="preserve"> īstenošanai (80.00.00 programma).</w:t>
            </w:r>
          </w:p>
        </w:tc>
      </w:tr>
      <w:tr w:rsidR="009C39EA" w:rsidRPr="000D3656" w14:paraId="301DD14B" w14:textId="77777777" w:rsidTr="00012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DBCE765" w14:textId="77777777" w:rsidR="009C39EA" w:rsidRPr="000D3656" w:rsidRDefault="009C39EA"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Borders>
              <w:top w:val="nil"/>
              <w:left w:val="nil"/>
              <w:bottom w:val="nil"/>
              <w:right w:val="nil"/>
            </w:tcBorders>
          </w:tcPr>
          <w:p w14:paraId="2305C9DC" w14:textId="40E85B77" w:rsidR="009C39EA" w:rsidRPr="00A51878" w:rsidRDefault="009C39EA" w:rsidP="00381674">
            <w:pPr>
              <w:jc w:val="both"/>
              <w:rPr>
                <w:sz w:val="28"/>
                <w:szCs w:val="28"/>
              </w:rPr>
            </w:pPr>
            <w:r>
              <w:rPr>
                <w:sz w:val="20"/>
                <w:szCs w:val="20"/>
              </w:rPr>
              <w:t>207 849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C39EA">
              <w:rPr>
                <w:sz w:val="20"/>
                <w:szCs w:val="20"/>
              </w:rPr>
              <w:t>Norvēģijas finanšu instrumentu finansētās programmas “Uzņēmējdarbības attīstība, inovācijas un MVU (</w:t>
            </w:r>
            <w:proofErr w:type="spellStart"/>
            <w:r w:rsidRPr="009C39EA">
              <w:rPr>
                <w:sz w:val="20"/>
                <w:szCs w:val="20"/>
              </w:rPr>
              <w:t>Business</w:t>
            </w:r>
            <w:proofErr w:type="spellEnd"/>
            <w:r w:rsidRPr="009C39EA">
              <w:rPr>
                <w:sz w:val="20"/>
                <w:szCs w:val="20"/>
              </w:rPr>
              <w:t xml:space="preserve"> </w:t>
            </w:r>
            <w:proofErr w:type="spellStart"/>
            <w:r w:rsidRPr="009C39EA">
              <w:rPr>
                <w:sz w:val="20"/>
                <w:szCs w:val="20"/>
              </w:rPr>
              <w:t>Development</w:t>
            </w:r>
            <w:proofErr w:type="spellEnd"/>
            <w:r w:rsidRPr="009C39EA">
              <w:rPr>
                <w:sz w:val="20"/>
                <w:szCs w:val="20"/>
              </w:rPr>
              <w:t xml:space="preserve">, </w:t>
            </w:r>
            <w:proofErr w:type="spellStart"/>
            <w:r w:rsidRPr="009C39EA">
              <w:rPr>
                <w:sz w:val="20"/>
                <w:szCs w:val="20"/>
              </w:rPr>
              <w:t>Innovation</w:t>
            </w:r>
            <w:proofErr w:type="spellEnd"/>
            <w:r w:rsidRPr="009C39EA">
              <w:rPr>
                <w:sz w:val="20"/>
                <w:szCs w:val="20"/>
              </w:rPr>
              <w:t xml:space="preserve"> </w:t>
            </w:r>
            <w:proofErr w:type="spellStart"/>
            <w:r w:rsidRPr="009C39EA">
              <w:rPr>
                <w:sz w:val="20"/>
                <w:szCs w:val="20"/>
              </w:rPr>
              <w:t>and</w:t>
            </w:r>
            <w:proofErr w:type="spellEnd"/>
            <w:r w:rsidRPr="009C39EA">
              <w:rPr>
                <w:sz w:val="20"/>
                <w:szCs w:val="20"/>
              </w:rPr>
              <w:t xml:space="preserve"> </w:t>
            </w:r>
            <w:proofErr w:type="spellStart"/>
            <w:r w:rsidRPr="009C39EA">
              <w:rPr>
                <w:sz w:val="20"/>
                <w:szCs w:val="20"/>
              </w:rPr>
              <w:t>SMEs</w:t>
            </w:r>
            <w:proofErr w:type="spellEnd"/>
            <w:r w:rsidRPr="009C39EA">
              <w:rPr>
                <w:sz w:val="20"/>
                <w:szCs w:val="20"/>
              </w:rPr>
              <w:t xml:space="preserve">)” projekta īstenošanai </w:t>
            </w:r>
            <w:r w:rsidRPr="00A67F3D">
              <w:rPr>
                <w:sz w:val="20"/>
                <w:szCs w:val="20"/>
              </w:rPr>
              <w:t>(80.00.00 programma).</w:t>
            </w:r>
          </w:p>
        </w:tc>
      </w:tr>
    </w:tbl>
    <w:p w14:paraId="725191FC" w14:textId="77777777" w:rsidR="00FB3C03" w:rsidRDefault="00FB3C03" w:rsidP="00D4501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5102E" w14:paraId="6F0902A4" w14:textId="77777777" w:rsidTr="00EB6EAC">
        <w:tc>
          <w:tcPr>
            <w:tcW w:w="1555" w:type="dxa"/>
            <w:shd w:val="clear" w:color="auto" w:fill="C5E0B3" w:themeFill="accent6" w:themeFillTint="66"/>
          </w:tcPr>
          <w:p w14:paraId="60A41B0F" w14:textId="77777777" w:rsidR="0085102E" w:rsidRDefault="0085102E" w:rsidP="0085102E">
            <w:pPr>
              <w:jc w:val="both"/>
              <w:rPr>
                <w:sz w:val="20"/>
                <w:szCs w:val="20"/>
              </w:rPr>
            </w:pPr>
            <w:r>
              <w:rPr>
                <w:sz w:val="20"/>
                <w:szCs w:val="20"/>
              </w:rPr>
              <w:t>97.00.00</w:t>
            </w:r>
          </w:p>
        </w:tc>
        <w:tc>
          <w:tcPr>
            <w:tcW w:w="3827" w:type="dxa"/>
            <w:shd w:val="clear" w:color="auto" w:fill="C5E0B3" w:themeFill="accent6" w:themeFillTint="66"/>
          </w:tcPr>
          <w:p w14:paraId="12AEEFB6" w14:textId="77777777" w:rsidR="0085102E" w:rsidRDefault="0085102E" w:rsidP="0085102E">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5C2EC3C0" w14:textId="32BF70E2" w:rsidR="0085102E" w:rsidRPr="00BB3F76" w:rsidRDefault="0085102E" w:rsidP="0085102E">
            <w:pPr>
              <w:jc w:val="both"/>
              <w:rPr>
                <w:rFonts w:ascii="TimesNewRoman" w:hAnsi="TimesNewRoman" w:cs="Arial"/>
                <w:sz w:val="20"/>
                <w:szCs w:val="20"/>
              </w:rPr>
            </w:pPr>
            <w:r>
              <w:rPr>
                <w:rFonts w:ascii="TimesNewRoman" w:hAnsi="TimesNewRoman" w:cs="Arial"/>
                <w:sz w:val="20"/>
                <w:szCs w:val="20"/>
              </w:rPr>
              <w:t>8 750 285</w:t>
            </w:r>
          </w:p>
        </w:tc>
        <w:tc>
          <w:tcPr>
            <w:tcW w:w="1275" w:type="dxa"/>
            <w:shd w:val="clear" w:color="auto" w:fill="C5E0B3" w:themeFill="accent6" w:themeFillTint="66"/>
            <w:vAlign w:val="bottom"/>
          </w:tcPr>
          <w:p w14:paraId="09188428" w14:textId="5FDD4D14" w:rsidR="0085102E" w:rsidRDefault="0085102E" w:rsidP="0085102E">
            <w:pPr>
              <w:jc w:val="both"/>
              <w:rPr>
                <w:sz w:val="20"/>
                <w:szCs w:val="20"/>
              </w:rPr>
            </w:pPr>
            <w:r>
              <w:rPr>
                <w:rFonts w:ascii="TimesNewRoman" w:hAnsi="TimesNewRoman" w:cs="Arial"/>
                <w:sz w:val="20"/>
                <w:szCs w:val="20"/>
              </w:rPr>
              <w:t>-389 229</w:t>
            </w:r>
          </w:p>
        </w:tc>
        <w:tc>
          <w:tcPr>
            <w:tcW w:w="1411" w:type="dxa"/>
            <w:shd w:val="clear" w:color="auto" w:fill="C5E0B3" w:themeFill="accent6" w:themeFillTint="66"/>
            <w:vAlign w:val="bottom"/>
          </w:tcPr>
          <w:p w14:paraId="0C92991F" w14:textId="27C7D38C" w:rsidR="0085102E" w:rsidRDefault="0085102E" w:rsidP="0085102E">
            <w:pPr>
              <w:jc w:val="both"/>
              <w:rPr>
                <w:sz w:val="20"/>
                <w:szCs w:val="20"/>
              </w:rPr>
            </w:pPr>
            <w:r>
              <w:rPr>
                <w:rFonts w:ascii="TimesNewRoman" w:hAnsi="TimesNewRoman" w:cs="Arial"/>
                <w:sz w:val="20"/>
                <w:szCs w:val="20"/>
              </w:rPr>
              <w:t>8 361 056</w:t>
            </w:r>
          </w:p>
        </w:tc>
      </w:tr>
    </w:tbl>
    <w:p w14:paraId="34A236F1" w14:textId="2A2740F1" w:rsidR="009D3721" w:rsidRDefault="0085102E" w:rsidP="009D3721">
      <w:pPr>
        <w:jc w:val="both"/>
        <w:rPr>
          <w:i/>
          <w:sz w:val="20"/>
          <w:szCs w:val="20"/>
        </w:rPr>
      </w:pPr>
      <w:r>
        <w:rPr>
          <w:noProof/>
        </w:rPr>
        <w:drawing>
          <wp:inline distT="0" distB="0" distL="0" distR="0" wp14:anchorId="3EF3269B" wp14:editId="5F73448B">
            <wp:extent cx="5939790" cy="1910080"/>
            <wp:effectExtent l="0" t="0" r="3810" b="13970"/>
            <wp:docPr id="137" name="Chart 137">
              <a:extLst xmlns:a="http://schemas.openxmlformats.org/drawingml/2006/main">
                <a:ext uri="{FF2B5EF4-FFF2-40B4-BE49-F238E27FC236}">
                  <a16:creationId xmlns:a16="http://schemas.microsoft.com/office/drawing/2014/main" id="{8542005E-1879-4520-B0B3-1A5F701A2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D61AC" w:rsidRPr="000D3656" w14:paraId="1482B230" w14:textId="77777777" w:rsidTr="0085102E">
        <w:tc>
          <w:tcPr>
            <w:tcW w:w="1570" w:type="dxa"/>
          </w:tcPr>
          <w:p w14:paraId="29B9649C" w14:textId="77777777" w:rsidR="001D61AC" w:rsidRPr="000D3656" w:rsidRDefault="001D61AC"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Pr>
          <w:p w14:paraId="48558957" w14:textId="4D96BE2B" w:rsidR="001D61AC" w:rsidRPr="001B72E9" w:rsidRDefault="001D61AC" w:rsidP="00E073E0">
            <w:pPr>
              <w:jc w:val="both"/>
              <w:rPr>
                <w:sz w:val="20"/>
                <w:szCs w:val="20"/>
              </w:rPr>
            </w:pPr>
            <w:r>
              <w:rPr>
                <w:sz w:val="20"/>
                <w:szCs w:val="20"/>
              </w:rPr>
              <w:t>60 000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ministrijas budžeta programmai </w:t>
            </w:r>
            <w:r w:rsidRPr="001D61AC">
              <w:rPr>
                <w:sz w:val="20"/>
                <w:szCs w:val="20"/>
              </w:rPr>
              <w:t>28.00.00 “Ārējās ekonomiskās politikas ieviešana”.</w:t>
            </w:r>
            <w:r>
              <w:rPr>
                <w:sz w:val="20"/>
                <w:szCs w:val="20"/>
              </w:rPr>
              <w:t xml:space="preserve"> </w:t>
            </w:r>
          </w:p>
        </w:tc>
      </w:tr>
      <w:tr w:rsidR="00AE1C0D" w:rsidRPr="000D3656" w14:paraId="6CD1ED17" w14:textId="77777777" w:rsidTr="0085102E">
        <w:tc>
          <w:tcPr>
            <w:tcW w:w="1570" w:type="dxa"/>
          </w:tcPr>
          <w:p w14:paraId="6DB5BF38" w14:textId="77777777" w:rsidR="00AE1C0D" w:rsidRPr="000D3656" w:rsidRDefault="00AE1C0D"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7075A899" w14:textId="293A67EE" w:rsidR="00AE1C0D" w:rsidRPr="001B72E9" w:rsidRDefault="00AE1C0D" w:rsidP="000304F4">
            <w:pPr>
              <w:jc w:val="both"/>
              <w:rPr>
                <w:sz w:val="20"/>
                <w:szCs w:val="20"/>
              </w:rPr>
            </w:pPr>
            <w:r>
              <w:rPr>
                <w:sz w:val="20"/>
                <w:szCs w:val="20"/>
              </w:rPr>
              <w:t>269 229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uz Ekonomikas ministrijas </w:t>
            </w:r>
            <w:r w:rsidRPr="00D75F86">
              <w:rPr>
                <w:sz w:val="20"/>
                <w:szCs w:val="20"/>
              </w:rPr>
              <w:t>budžeta apakšprogrammu 29.04.00 “Energoefektivitātes politikas ieviešana”.</w:t>
            </w:r>
          </w:p>
        </w:tc>
      </w:tr>
      <w:tr w:rsidR="00091A8A" w:rsidRPr="000D3656" w14:paraId="6F20F068" w14:textId="77777777" w:rsidTr="0085102E">
        <w:trPr>
          <w:trHeight w:val="148"/>
        </w:trPr>
        <w:tc>
          <w:tcPr>
            <w:tcW w:w="1570" w:type="dxa"/>
          </w:tcPr>
          <w:p w14:paraId="132B4506"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7E03B418" w14:textId="4BDCCCF1" w:rsidR="00091A8A" w:rsidRPr="0024696F" w:rsidRDefault="00091A8A" w:rsidP="00E07E97">
            <w:pPr>
              <w:pStyle w:val="CommentText"/>
              <w:rPr>
                <w:sz w:val="28"/>
                <w:szCs w:val="28"/>
              </w:rPr>
            </w:pPr>
            <w:r>
              <w:t>60 000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61D5A7D7" w14:textId="77777777" w:rsidR="001D61AC" w:rsidRDefault="001D61AC" w:rsidP="009D3721">
      <w:pPr>
        <w:jc w:val="both"/>
        <w:rPr>
          <w:i/>
          <w:sz w:val="20"/>
          <w:szCs w:val="20"/>
        </w:rPr>
      </w:pPr>
    </w:p>
    <w:tbl>
      <w:tblPr>
        <w:tblStyle w:val="TableGrid"/>
        <w:tblW w:w="9343" w:type="dxa"/>
        <w:tblInd w:w="1" w:type="dxa"/>
        <w:tblLook w:val="04A0" w:firstRow="1" w:lastRow="0" w:firstColumn="1" w:lastColumn="0" w:noHBand="0" w:noVBand="1"/>
      </w:tblPr>
      <w:tblGrid>
        <w:gridCol w:w="1564"/>
        <w:gridCol w:w="3823"/>
        <w:gridCol w:w="1274"/>
        <w:gridCol w:w="1273"/>
        <w:gridCol w:w="1409"/>
      </w:tblGrid>
      <w:tr w:rsidR="00DF4937" w14:paraId="0265BD1B" w14:textId="77777777" w:rsidTr="00BB3F76">
        <w:tc>
          <w:tcPr>
            <w:tcW w:w="1564" w:type="dxa"/>
            <w:tcBorders>
              <w:bottom w:val="single" w:sz="4" w:space="0" w:color="auto"/>
            </w:tcBorders>
            <w:shd w:val="clear" w:color="auto" w:fill="C5E0B3" w:themeFill="accent6" w:themeFillTint="66"/>
          </w:tcPr>
          <w:p w14:paraId="6BD28A45" w14:textId="77777777" w:rsidR="00DF4937" w:rsidRDefault="00DF4937" w:rsidP="008A2AE6">
            <w:pPr>
              <w:jc w:val="both"/>
              <w:rPr>
                <w:sz w:val="20"/>
                <w:szCs w:val="20"/>
              </w:rPr>
            </w:pPr>
            <w:bookmarkStart w:id="27" w:name="_Toc479760144"/>
            <w:r>
              <w:rPr>
                <w:sz w:val="20"/>
                <w:szCs w:val="20"/>
              </w:rPr>
              <w:t>99.00.00</w:t>
            </w:r>
          </w:p>
        </w:tc>
        <w:tc>
          <w:tcPr>
            <w:tcW w:w="3823" w:type="dxa"/>
            <w:tcBorders>
              <w:bottom w:val="single" w:sz="4" w:space="0" w:color="auto"/>
            </w:tcBorders>
            <w:shd w:val="clear" w:color="auto" w:fill="C5E0B3" w:themeFill="accent6" w:themeFillTint="66"/>
          </w:tcPr>
          <w:p w14:paraId="070F7261" w14:textId="113CF2ED" w:rsidR="00DF4937" w:rsidRDefault="00DF4937" w:rsidP="008A2AE6">
            <w:pPr>
              <w:jc w:val="both"/>
              <w:rPr>
                <w:sz w:val="20"/>
                <w:szCs w:val="20"/>
              </w:rPr>
            </w:pPr>
            <w:r>
              <w:rPr>
                <w:sz w:val="20"/>
                <w:szCs w:val="20"/>
              </w:rPr>
              <w:t>Līdzekļu neparedzētiem gadījumiem izlietojums</w:t>
            </w:r>
            <w:r w:rsidR="003E31B3">
              <w:rPr>
                <w:sz w:val="20"/>
                <w:szCs w:val="20"/>
              </w:rPr>
              <w:t>*</w:t>
            </w:r>
          </w:p>
        </w:tc>
        <w:tc>
          <w:tcPr>
            <w:tcW w:w="1274" w:type="dxa"/>
            <w:tcBorders>
              <w:bottom w:val="single" w:sz="4" w:space="0" w:color="auto"/>
            </w:tcBorders>
            <w:shd w:val="clear" w:color="auto" w:fill="C5E0B3" w:themeFill="accent6" w:themeFillTint="66"/>
          </w:tcPr>
          <w:p w14:paraId="76A3A9B5" w14:textId="5134A46A" w:rsidR="00DF4937" w:rsidRDefault="00BB3F76" w:rsidP="008A2AE6">
            <w:pPr>
              <w:jc w:val="both"/>
              <w:rPr>
                <w:sz w:val="20"/>
                <w:szCs w:val="20"/>
              </w:rPr>
            </w:pPr>
            <w:r>
              <w:rPr>
                <w:sz w:val="20"/>
                <w:szCs w:val="20"/>
              </w:rPr>
              <w:t>0</w:t>
            </w:r>
          </w:p>
        </w:tc>
        <w:tc>
          <w:tcPr>
            <w:tcW w:w="1273" w:type="dxa"/>
            <w:tcBorders>
              <w:bottom w:val="single" w:sz="4" w:space="0" w:color="auto"/>
            </w:tcBorders>
            <w:shd w:val="clear" w:color="auto" w:fill="C5E0B3" w:themeFill="accent6" w:themeFillTint="66"/>
          </w:tcPr>
          <w:p w14:paraId="7FB286FA" w14:textId="23A97C8D" w:rsidR="00DF4937" w:rsidRPr="00BB3F76" w:rsidRDefault="0085102E" w:rsidP="008A2AE6">
            <w:pPr>
              <w:jc w:val="both"/>
              <w:rPr>
                <w:rFonts w:ascii="TimesNewRoman" w:hAnsi="TimesNewRoman" w:cs="Arial"/>
                <w:sz w:val="20"/>
                <w:szCs w:val="20"/>
              </w:rPr>
            </w:pPr>
            <w:r>
              <w:rPr>
                <w:rFonts w:ascii="TimesNewRoman" w:hAnsi="TimesNewRoman" w:cs="Arial"/>
                <w:sz w:val="20"/>
                <w:szCs w:val="20"/>
              </w:rPr>
              <w:t>16 908 854</w:t>
            </w:r>
          </w:p>
        </w:tc>
        <w:tc>
          <w:tcPr>
            <w:tcW w:w="1409" w:type="dxa"/>
            <w:tcBorders>
              <w:bottom w:val="single" w:sz="4" w:space="0" w:color="auto"/>
            </w:tcBorders>
            <w:shd w:val="clear" w:color="auto" w:fill="C5E0B3" w:themeFill="accent6" w:themeFillTint="66"/>
          </w:tcPr>
          <w:p w14:paraId="7EF11955" w14:textId="3C32F2F9" w:rsidR="00DF4937" w:rsidRDefault="0085102E" w:rsidP="008A2AE6">
            <w:pPr>
              <w:jc w:val="both"/>
              <w:rPr>
                <w:sz w:val="20"/>
                <w:szCs w:val="20"/>
              </w:rPr>
            </w:pPr>
            <w:r>
              <w:rPr>
                <w:rFonts w:ascii="TimesNewRoman" w:hAnsi="TimesNewRoman" w:cs="Arial"/>
                <w:sz w:val="20"/>
                <w:szCs w:val="20"/>
              </w:rPr>
              <w:t>16 908 854</w:t>
            </w:r>
          </w:p>
        </w:tc>
      </w:tr>
    </w:tbl>
    <w:p w14:paraId="44A94C43" w14:textId="77777777" w:rsidR="00D9696C" w:rsidRDefault="00D9696C" w:rsidP="00D9696C">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2FE2C20" w14:textId="35BEA924" w:rsidR="00D9696C" w:rsidRDefault="0085102E">
      <w:pPr>
        <w:rPr>
          <w:rFonts w:cs="Times New Roman"/>
          <w:b/>
          <w:sz w:val="28"/>
          <w:szCs w:val="28"/>
        </w:rPr>
      </w:pPr>
      <w:r>
        <w:rPr>
          <w:noProof/>
        </w:rPr>
        <w:drawing>
          <wp:inline distT="0" distB="0" distL="0" distR="0" wp14:anchorId="6E6B983A" wp14:editId="343D8C7B">
            <wp:extent cx="5939790" cy="1910080"/>
            <wp:effectExtent l="0" t="0" r="3810" b="13970"/>
            <wp:docPr id="138" name="Chart 138">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D9696C" w:rsidRPr="000D3656" w14:paraId="58CFE0C5" w14:textId="77777777" w:rsidTr="00663F90">
        <w:tc>
          <w:tcPr>
            <w:tcW w:w="1571" w:type="dxa"/>
          </w:tcPr>
          <w:p w14:paraId="50F0878C"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12.01.2021 rīk.Nr.16</w:t>
            </w:r>
          </w:p>
        </w:tc>
        <w:tc>
          <w:tcPr>
            <w:tcW w:w="7800" w:type="dxa"/>
          </w:tcPr>
          <w:p w14:paraId="368CF641" w14:textId="77777777" w:rsidR="00D9696C" w:rsidRPr="00F6194B" w:rsidRDefault="00D9696C" w:rsidP="00E91016">
            <w:pPr>
              <w:jc w:val="both"/>
              <w:rPr>
                <w:sz w:val="27"/>
                <w:szCs w:val="27"/>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613A">
              <w:rPr>
                <w:sz w:val="20"/>
                <w:szCs w:val="20"/>
              </w:rPr>
              <w:t>lai Latvijas Investīciju un attīstības aģentūra varētu segt izmaksas par personu izmitināšanu tūristu mītnēs.</w:t>
            </w:r>
          </w:p>
        </w:tc>
      </w:tr>
      <w:tr w:rsidR="00D9696C" w:rsidRPr="000D3656" w14:paraId="3A552EE7" w14:textId="77777777" w:rsidTr="00663F90">
        <w:tc>
          <w:tcPr>
            <w:tcW w:w="1571" w:type="dxa"/>
          </w:tcPr>
          <w:p w14:paraId="39EED88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18.01.2021 rīk.Nr.24</w:t>
            </w:r>
          </w:p>
        </w:tc>
        <w:tc>
          <w:tcPr>
            <w:tcW w:w="7800" w:type="dxa"/>
          </w:tcPr>
          <w:p w14:paraId="1AF4BF22" w14:textId="77777777" w:rsidR="00D9696C" w:rsidRPr="00F328C9" w:rsidRDefault="00D9696C" w:rsidP="00E91016">
            <w:pPr>
              <w:jc w:val="both"/>
              <w:rPr>
                <w:rFonts w:eastAsia="Calibri"/>
                <w:sz w:val="28"/>
                <w:szCs w:val="28"/>
                <w:lang w:eastAsia="lv-LV"/>
              </w:rPr>
            </w:pPr>
            <w:r>
              <w:rPr>
                <w:sz w:val="20"/>
                <w:szCs w:val="20"/>
              </w:rPr>
              <w:t>1 099 965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328C9">
              <w:rPr>
                <w:sz w:val="20"/>
                <w:szCs w:val="20"/>
              </w:rPr>
              <w:t>lai atbalstītu tūrisma nozares saimnieciskās darbības veicējus, kuru darbību ietekmējusi Covid-19 izplatība.</w:t>
            </w:r>
          </w:p>
        </w:tc>
      </w:tr>
      <w:tr w:rsidR="00D9696C" w:rsidRPr="000D3656" w14:paraId="12751619" w14:textId="77777777" w:rsidTr="00663F90">
        <w:tc>
          <w:tcPr>
            <w:tcW w:w="1571" w:type="dxa"/>
          </w:tcPr>
          <w:p w14:paraId="70F52C8E"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03.02.2021 rīk.Nr.68</w:t>
            </w:r>
          </w:p>
        </w:tc>
        <w:tc>
          <w:tcPr>
            <w:tcW w:w="7800" w:type="dxa"/>
          </w:tcPr>
          <w:p w14:paraId="08BB3F39" w14:textId="77777777" w:rsidR="00D9696C" w:rsidRPr="00E53B81" w:rsidRDefault="00D9696C" w:rsidP="00E91016">
            <w:pPr>
              <w:autoSpaceDE w:val="0"/>
              <w:autoSpaceDN w:val="0"/>
              <w:jc w:val="both"/>
              <w:rPr>
                <w:sz w:val="26"/>
                <w:szCs w:val="26"/>
              </w:rPr>
            </w:pPr>
            <w:r>
              <w:rPr>
                <w:sz w:val="20"/>
                <w:szCs w:val="20"/>
              </w:rPr>
              <w:t>624 614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4F83">
              <w:rPr>
                <w:sz w:val="20"/>
                <w:szCs w:val="20"/>
              </w:rPr>
              <w:t>lai atbalstītu tūrisma nozares saimnieciskās darbības veicējus, kuru darbību ietekmējusi Covid-19 izplatība.</w:t>
            </w:r>
          </w:p>
        </w:tc>
      </w:tr>
      <w:tr w:rsidR="00D9696C" w:rsidRPr="000D3656" w14:paraId="5A023B82" w14:textId="77777777" w:rsidTr="00663F90">
        <w:tc>
          <w:tcPr>
            <w:tcW w:w="1571" w:type="dxa"/>
          </w:tcPr>
          <w:p w14:paraId="30DD6CE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19.02.2021 rīk.Nr.96</w:t>
            </w:r>
          </w:p>
        </w:tc>
        <w:tc>
          <w:tcPr>
            <w:tcW w:w="7800" w:type="dxa"/>
          </w:tcPr>
          <w:p w14:paraId="39A715F5" w14:textId="77777777" w:rsidR="00D9696C" w:rsidRPr="00E53B81" w:rsidRDefault="00D9696C" w:rsidP="00E91016">
            <w:pPr>
              <w:autoSpaceDE w:val="0"/>
              <w:autoSpaceDN w:val="0"/>
              <w:jc w:val="both"/>
              <w:rPr>
                <w:sz w:val="26"/>
                <w:szCs w:val="26"/>
              </w:rPr>
            </w:pPr>
            <w:r>
              <w:rPr>
                <w:sz w:val="20"/>
                <w:szCs w:val="20"/>
              </w:rPr>
              <w:t>11 542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Latvijas Investīciju un attīstības aģentūra varētu segt izmaksas par personu izmitināšanu tūristu mītnēs.</w:t>
            </w:r>
          </w:p>
        </w:tc>
      </w:tr>
      <w:tr w:rsidR="00D9696C" w:rsidRPr="000D3656" w14:paraId="2DA55EFA" w14:textId="77777777" w:rsidTr="00663F90">
        <w:tc>
          <w:tcPr>
            <w:tcW w:w="1571" w:type="dxa"/>
          </w:tcPr>
          <w:p w14:paraId="22B1CC76"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26.02.2021 rīk.Nr.110</w:t>
            </w:r>
          </w:p>
        </w:tc>
        <w:tc>
          <w:tcPr>
            <w:tcW w:w="7800" w:type="dxa"/>
          </w:tcPr>
          <w:p w14:paraId="19FD835E" w14:textId="77777777" w:rsidR="00D9696C" w:rsidRPr="00E53B81" w:rsidRDefault="00D9696C" w:rsidP="00E91016">
            <w:pPr>
              <w:autoSpaceDE w:val="0"/>
              <w:autoSpaceDN w:val="0"/>
              <w:spacing w:after="80"/>
              <w:jc w:val="both"/>
              <w:rPr>
                <w:sz w:val="26"/>
                <w:szCs w:val="26"/>
              </w:rPr>
            </w:pPr>
            <w:r>
              <w:rPr>
                <w:sz w:val="20"/>
                <w:szCs w:val="20"/>
              </w:rPr>
              <w:t>389 252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atbalstītu tūrisma nozares saimnieciskās darbības veicējus, kuru darbību ietekmējusi Covid-19 izplatība.</w:t>
            </w:r>
          </w:p>
        </w:tc>
      </w:tr>
      <w:tr w:rsidR="00D9696C" w:rsidRPr="000D3656" w14:paraId="49363A44" w14:textId="77777777" w:rsidTr="00663F90">
        <w:tc>
          <w:tcPr>
            <w:tcW w:w="1571" w:type="dxa"/>
          </w:tcPr>
          <w:p w14:paraId="3C396EA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03.03.2021 rīk.Nr.126</w:t>
            </w:r>
          </w:p>
        </w:tc>
        <w:tc>
          <w:tcPr>
            <w:tcW w:w="7800" w:type="dxa"/>
          </w:tcPr>
          <w:p w14:paraId="025670E9"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B4794">
              <w:rPr>
                <w:sz w:val="20"/>
                <w:szCs w:val="20"/>
              </w:rPr>
              <w:t>lai Latvijas Investīciju un attīstības aģentūra varētu segt izmaksas par personu izmitināšanu tūristu mītnēs.</w:t>
            </w:r>
          </w:p>
        </w:tc>
      </w:tr>
      <w:tr w:rsidR="00D9696C" w:rsidRPr="000D3656" w14:paraId="22456CC6" w14:textId="77777777" w:rsidTr="00663F90">
        <w:tc>
          <w:tcPr>
            <w:tcW w:w="1571" w:type="dxa"/>
          </w:tcPr>
          <w:p w14:paraId="40660F35" w14:textId="77777777" w:rsidR="00D9696C" w:rsidRPr="000D3656" w:rsidRDefault="00D9696C" w:rsidP="00E91016">
            <w:pPr>
              <w:tabs>
                <w:tab w:val="left" w:pos="0"/>
              </w:tabs>
              <w:jc w:val="both"/>
              <w:rPr>
                <w:sz w:val="20"/>
                <w:szCs w:val="20"/>
              </w:rPr>
            </w:pPr>
            <w:r w:rsidRPr="000D3656">
              <w:rPr>
                <w:sz w:val="20"/>
                <w:szCs w:val="20"/>
              </w:rPr>
              <w:lastRenderedPageBreak/>
              <w:t xml:space="preserve">FM </w:t>
            </w:r>
            <w:r>
              <w:rPr>
                <w:sz w:val="20"/>
                <w:szCs w:val="20"/>
              </w:rPr>
              <w:t>26.03.2021 rīk.Nr.176</w:t>
            </w:r>
          </w:p>
        </w:tc>
        <w:tc>
          <w:tcPr>
            <w:tcW w:w="7800" w:type="dxa"/>
          </w:tcPr>
          <w:p w14:paraId="26624031" w14:textId="77777777" w:rsidR="00D9696C" w:rsidRPr="00E53B81" w:rsidRDefault="00D9696C" w:rsidP="00E91016">
            <w:pPr>
              <w:autoSpaceDE w:val="0"/>
              <w:autoSpaceDN w:val="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71CE2">
              <w:rPr>
                <w:sz w:val="20"/>
                <w:szCs w:val="20"/>
              </w:rPr>
              <w:t>lai Latvijas Investīciju un attīstības aģentūra varētu segt izmaksas par personu izmitināšanu tūristu mītnēs.</w:t>
            </w:r>
          </w:p>
        </w:tc>
      </w:tr>
      <w:tr w:rsidR="00D9696C" w:rsidRPr="000D3656" w14:paraId="461C36A0"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6A9AA8"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19.04.2021 rīk.Nr.232</w:t>
            </w:r>
          </w:p>
        </w:tc>
        <w:tc>
          <w:tcPr>
            <w:tcW w:w="7800" w:type="dxa"/>
            <w:tcBorders>
              <w:top w:val="nil"/>
              <w:left w:val="nil"/>
              <w:bottom w:val="nil"/>
              <w:right w:val="nil"/>
            </w:tcBorders>
          </w:tcPr>
          <w:p w14:paraId="00BBF7C0" w14:textId="77777777" w:rsidR="00D9696C" w:rsidRPr="00E53B81" w:rsidRDefault="00D9696C" w:rsidP="00E91016">
            <w:pPr>
              <w:autoSpaceDE w:val="0"/>
              <w:autoSpaceDN w:val="0"/>
              <w:jc w:val="both"/>
              <w:rPr>
                <w:sz w:val="26"/>
                <w:szCs w:val="26"/>
              </w:rPr>
            </w:pPr>
            <w:r>
              <w:rPr>
                <w:sz w:val="20"/>
                <w:szCs w:val="20"/>
              </w:rPr>
              <w:t>21 257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0A2F">
              <w:rPr>
                <w:sz w:val="20"/>
                <w:szCs w:val="20"/>
              </w:rPr>
              <w:t>lai Latvijas Investīciju un attīstības aģentūra varētu segt izmaksas par personu izmitināšanu tūristu mītnēs.</w:t>
            </w:r>
          </w:p>
        </w:tc>
      </w:tr>
      <w:tr w:rsidR="00D9696C" w:rsidRPr="000D3656" w14:paraId="6C97636F"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368629B"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07.05.2021 rīk.Nr.263</w:t>
            </w:r>
          </w:p>
        </w:tc>
        <w:tc>
          <w:tcPr>
            <w:tcW w:w="7800" w:type="dxa"/>
            <w:tcBorders>
              <w:top w:val="nil"/>
              <w:left w:val="nil"/>
              <w:bottom w:val="nil"/>
              <w:right w:val="nil"/>
            </w:tcBorders>
          </w:tcPr>
          <w:p w14:paraId="169BA862" w14:textId="77777777" w:rsidR="00D9696C" w:rsidRPr="00E53B81" w:rsidRDefault="00D9696C" w:rsidP="00E91016">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064E">
              <w:rPr>
                <w:sz w:val="20"/>
                <w:szCs w:val="20"/>
              </w:rPr>
              <w:t>lai segtu izdevumus par informēšanas kampaņu drošai tirdzniecībai un iedzīvotāju paradumu maiņai.</w:t>
            </w:r>
          </w:p>
        </w:tc>
      </w:tr>
      <w:tr w:rsidR="00D9696C" w:rsidRPr="000D3656" w14:paraId="21DDFE50"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06CE7D22"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19.05.2021 rīk.Nr.290</w:t>
            </w:r>
          </w:p>
        </w:tc>
        <w:tc>
          <w:tcPr>
            <w:tcW w:w="7800" w:type="dxa"/>
            <w:tcBorders>
              <w:top w:val="nil"/>
              <w:left w:val="nil"/>
              <w:bottom w:val="nil"/>
              <w:right w:val="nil"/>
            </w:tcBorders>
          </w:tcPr>
          <w:p w14:paraId="3AA332BB" w14:textId="77777777" w:rsidR="00D9696C" w:rsidRPr="00E53B81" w:rsidRDefault="00D9696C" w:rsidP="00E91016">
            <w:pPr>
              <w:autoSpaceDE w:val="0"/>
              <w:autoSpaceDN w:val="0"/>
              <w:jc w:val="both"/>
              <w:rPr>
                <w:sz w:val="26"/>
                <w:szCs w:val="26"/>
              </w:rPr>
            </w:pPr>
            <w:r>
              <w:rPr>
                <w:sz w:val="20"/>
                <w:szCs w:val="20"/>
              </w:rPr>
              <w:t>33 564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2D57">
              <w:rPr>
                <w:sz w:val="20"/>
                <w:szCs w:val="20"/>
              </w:rPr>
              <w:t>lai Latvijas Investīciju un attīstības aģentūra varētu segt izmaksas par personu izmitināšanu tūristu mītnēs.</w:t>
            </w:r>
          </w:p>
        </w:tc>
      </w:tr>
      <w:tr w:rsidR="00D9696C" w:rsidRPr="000D3656" w14:paraId="54BC2D71"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C71F663"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08.06.2021 rīk.Nr.331</w:t>
            </w:r>
          </w:p>
        </w:tc>
        <w:tc>
          <w:tcPr>
            <w:tcW w:w="7800" w:type="dxa"/>
            <w:tcBorders>
              <w:top w:val="nil"/>
              <w:left w:val="nil"/>
              <w:bottom w:val="nil"/>
              <w:right w:val="nil"/>
            </w:tcBorders>
          </w:tcPr>
          <w:p w14:paraId="1B061E11" w14:textId="77777777" w:rsidR="00D9696C" w:rsidRPr="00D61DEC" w:rsidRDefault="00D9696C" w:rsidP="00E91016">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94656">
              <w:rPr>
                <w:sz w:val="20"/>
                <w:szCs w:val="20"/>
              </w:rPr>
              <w:t>lai segtu izdevumus par informēšanas kampaņu drošai tirdzniecībai un iedzīvotāju paradumu maiņai.</w:t>
            </w:r>
          </w:p>
        </w:tc>
      </w:tr>
      <w:tr w:rsidR="00D9696C" w:rsidRPr="000D3656" w14:paraId="2EEA04F3"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2283BE4" w14:textId="77777777" w:rsidR="00D9696C" w:rsidRPr="000D3656" w:rsidRDefault="00D9696C" w:rsidP="00E91016">
            <w:pPr>
              <w:tabs>
                <w:tab w:val="left" w:pos="0"/>
              </w:tabs>
              <w:jc w:val="both"/>
              <w:rPr>
                <w:sz w:val="20"/>
                <w:szCs w:val="20"/>
              </w:rPr>
            </w:pPr>
            <w:r w:rsidRPr="000D3656">
              <w:rPr>
                <w:sz w:val="20"/>
                <w:szCs w:val="20"/>
              </w:rPr>
              <w:t xml:space="preserve">FM </w:t>
            </w:r>
            <w:r>
              <w:rPr>
                <w:sz w:val="20"/>
                <w:szCs w:val="20"/>
              </w:rPr>
              <w:t>11.06.2021 rīk.Nr.343</w:t>
            </w:r>
          </w:p>
        </w:tc>
        <w:tc>
          <w:tcPr>
            <w:tcW w:w="7800" w:type="dxa"/>
            <w:tcBorders>
              <w:top w:val="nil"/>
              <w:left w:val="nil"/>
              <w:bottom w:val="nil"/>
              <w:right w:val="nil"/>
            </w:tcBorders>
          </w:tcPr>
          <w:p w14:paraId="6C8E6C9F" w14:textId="77777777" w:rsidR="00D9696C" w:rsidRPr="00D61DEC" w:rsidRDefault="00D9696C" w:rsidP="00E91016">
            <w:pPr>
              <w:jc w:val="both"/>
              <w:rPr>
                <w:sz w:val="20"/>
                <w:szCs w:val="20"/>
              </w:rPr>
            </w:pPr>
            <w:r>
              <w:rPr>
                <w:sz w:val="20"/>
                <w:szCs w:val="20"/>
              </w:rPr>
              <w:t>6 587 020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1A26AB">
              <w:rPr>
                <w:sz w:val="20"/>
                <w:szCs w:val="20"/>
              </w:rPr>
              <w:t xml:space="preserve">2 656 740 </w:t>
            </w:r>
            <w:proofErr w:type="spellStart"/>
            <w:r w:rsidRPr="001A26AB">
              <w:rPr>
                <w:i/>
                <w:sz w:val="20"/>
                <w:szCs w:val="20"/>
              </w:rPr>
              <w:t>euro</w:t>
            </w:r>
            <w:proofErr w:type="spellEnd"/>
            <w:r w:rsidRPr="001A26AB">
              <w:rPr>
                <w:sz w:val="20"/>
                <w:szCs w:val="20"/>
              </w:rPr>
              <w:t xml:space="preserve">, lai nodrošinātu </w:t>
            </w:r>
            <w:proofErr w:type="spellStart"/>
            <w:r w:rsidRPr="001A26AB">
              <w:rPr>
                <w:sz w:val="20"/>
                <w:szCs w:val="20"/>
              </w:rPr>
              <w:t>grantu</w:t>
            </w:r>
            <w:proofErr w:type="spellEnd"/>
            <w:r w:rsidRPr="001A26AB">
              <w:rPr>
                <w:sz w:val="20"/>
                <w:szCs w:val="20"/>
              </w:rPr>
              <w:t xml:space="preserve"> izmaksu sporta centriem, kuru darbību ietekmējusi Covid-19 izplatība, atbilstoši Ministru kabineta 2021.gada 27.maija rīkojumam Nr.346 (prot. Nr. 44 42.§), un 3 930 280 </w:t>
            </w:r>
            <w:proofErr w:type="spellStart"/>
            <w:r w:rsidRPr="001A26AB">
              <w:rPr>
                <w:i/>
                <w:sz w:val="20"/>
                <w:szCs w:val="20"/>
              </w:rPr>
              <w:t>euro</w:t>
            </w:r>
            <w:proofErr w:type="spellEnd"/>
            <w:r w:rsidRPr="001A26AB">
              <w:rPr>
                <w:sz w:val="20"/>
                <w:szCs w:val="20"/>
              </w:rPr>
              <w:t xml:space="preserve">, lai nodrošinātu </w:t>
            </w:r>
            <w:proofErr w:type="spellStart"/>
            <w:r w:rsidRPr="001A26AB">
              <w:rPr>
                <w:sz w:val="20"/>
                <w:szCs w:val="20"/>
              </w:rPr>
              <w:t>grantu</w:t>
            </w:r>
            <w:proofErr w:type="spellEnd"/>
            <w:r w:rsidRPr="001A26AB">
              <w:rPr>
                <w:sz w:val="20"/>
                <w:szCs w:val="20"/>
              </w:rPr>
              <w:t xml:space="preserve"> izmaksu tirdzniecības centriem, kuru darbību ietekmējusi Covid-19 izplatība, atbilstoši Ministru kabineta 2021.gada 27.maija rīkojumam Nr.347 (prot. Nr.44 43.§).</w:t>
            </w:r>
          </w:p>
        </w:tc>
      </w:tr>
      <w:tr w:rsidR="00D228A1" w:rsidRPr="000D3656" w14:paraId="6CE1F01C"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AC92361" w14:textId="77777777" w:rsidR="00D228A1" w:rsidRPr="000D3656" w:rsidRDefault="00D228A1" w:rsidP="00B835D0">
            <w:pPr>
              <w:tabs>
                <w:tab w:val="left" w:pos="0"/>
              </w:tabs>
              <w:jc w:val="both"/>
              <w:rPr>
                <w:sz w:val="20"/>
                <w:szCs w:val="20"/>
              </w:rPr>
            </w:pPr>
            <w:r w:rsidRPr="000D3656">
              <w:rPr>
                <w:sz w:val="20"/>
                <w:szCs w:val="20"/>
              </w:rPr>
              <w:t xml:space="preserve">FM </w:t>
            </w:r>
            <w:r>
              <w:rPr>
                <w:sz w:val="20"/>
                <w:szCs w:val="20"/>
              </w:rPr>
              <w:t>06.07.2021 rīk.Nr.388</w:t>
            </w:r>
          </w:p>
        </w:tc>
        <w:tc>
          <w:tcPr>
            <w:tcW w:w="7800" w:type="dxa"/>
            <w:tcBorders>
              <w:top w:val="nil"/>
              <w:left w:val="nil"/>
              <w:bottom w:val="nil"/>
              <w:right w:val="nil"/>
            </w:tcBorders>
          </w:tcPr>
          <w:p w14:paraId="715F3785" w14:textId="3A20D7CE" w:rsidR="00D228A1" w:rsidRPr="00E53B81" w:rsidRDefault="00D228A1" w:rsidP="00D228A1">
            <w:pPr>
              <w:autoSpaceDE w:val="0"/>
              <w:autoSpaceDN w:val="0"/>
              <w:jc w:val="both"/>
              <w:rPr>
                <w:sz w:val="26"/>
                <w:szCs w:val="26"/>
              </w:rPr>
            </w:pPr>
            <w:r>
              <w:rPr>
                <w:sz w:val="20"/>
                <w:szCs w:val="20"/>
              </w:rPr>
              <w:t>8 725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28A1">
              <w:rPr>
                <w:sz w:val="20"/>
                <w:szCs w:val="20"/>
              </w:rPr>
              <w:t>lai Latvijas Investīciju un attīstības aģentūra varētu segt izmaksas par personu izmitināšanu tūristu mītnēs.</w:t>
            </w:r>
          </w:p>
        </w:tc>
      </w:tr>
      <w:tr w:rsidR="0015780D" w:rsidRPr="000D3656" w14:paraId="7419004B"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5E4B8BF" w14:textId="77777777" w:rsidR="0015780D" w:rsidRPr="000D3656" w:rsidRDefault="0015780D" w:rsidP="00B835D0">
            <w:pPr>
              <w:tabs>
                <w:tab w:val="left" w:pos="0"/>
              </w:tabs>
              <w:jc w:val="both"/>
              <w:rPr>
                <w:sz w:val="20"/>
                <w:szCs w:val="20"/>
              </w:rPr>
            </w:pPr>
            <w:r w:rsidRPr="000D3656">
              <w:rPr>
                <w:sz w:val="20"/>
                <w:szCs w:val="20"/>
              </w:rPr>
              <w:t xml:space="preserve">FM </w:t>
            </w:r>
            <w:r>
              <w:rPr>
                <w:sz w:val="20"/>
                <w:szCs w:val="20"/>
              </w:rPr>
              <w:t>16.07.2021 rīk.Nr.409</w:t>
            </w:r>
          </w:p>
        </w:tc>
        <w:tc>
          <w:tcPr>
            <w:tcW w:w="7800" w:type="dxa"/>
            <w:tcBorders>
              <w:top w:val="nil"/>
              <w:left w:val="nil"/>
              <w:bottom w:val="nil"/>
              <w:right w:val="nil"/>
            </w:tcBorders>
          </w:tcPr>
          <w:p w14:paraId="029047A4" w14:textId="4A3FA937" w:rsidR="0015780D" w:rsidRPr="00E53B81" w:rsidRDefault="0015780D" w:rsidP="0015780D">
            <w:pPr>
              <w:autoSpaceDE w:val="0"/>
              <w:autoSpaceDN w:val="0"/>
              <w:jc w:val="both"/>
              <w:rPr>
                <w:sz w:val="26"/>
                <w:szCs w:val="26"/>
              </w:rPr>
            </w:pPr>
            <w:r>
              <w:rPr>
                <w:sz w:val="20"/>
                <w:szCs w:val="20"/>
              </w:rPr>
              <w:t>2 778 930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780D">
              <w:rPr>
                <w:sz w:val="20"/>
                <w:szCs w:val="20"/>
              </w:rPr>
              <w:t xml:space="preserve">lai nodrošinātu </w:t>
            </w:r>
            <w:proofErr w:type="spellStart"/>
            <w:r w:rsidRPr="0015780D">
              <w:rPr>
                <w:sz w:val="20"/>
                <w:szCs w:val="20"/>
              </w:rPr>
              <w:t>grantu</w:t>
            </w:r>
            <w:proofErr w:type="spellEnd"/>
            <w:r w:rsidRPr="0015780D">
              <w:rPr>
                <w:sz w:val="20"/>
                <w:szCs w:val="20"/>
              </w:rPr>
              <w:t xml:space="preserve"> izmaksu sporta centriem, kuru darbību ietekmējusi Covid-19 izplatība.</w:t>
            </w:r>
          </w:p>
        </w:tc>
      </w:tr>
      <w:tr w:rsidR="00235FC7" w:rsidRPr="000D3656" w14:paraId="4F25CE78"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C5D597E" w14:textId="77777777" w:rsidR="00235FC7" w:rsidRPr="000D3656" w:rsidRDefault="00235FC7" w:rsidP="006422E3">
            <w:pPr>
              <w:tabs>
                <w:tab w:val="left" w:pos="0"/>
              </w:tabs>
              <w:jc w:val="both"/>
              <w:rPr>
                <w:sz w:val="20"/>
                <w:szCs w:val="20"/>
              </w:rPr>
            </w:pPr>
            <w:r w:rsidRPr="000D3656">
              <w:rPr>
                <w:sz w:val="20"/>
                <w:szCs w:val="20"/>
              </w:rPr>
              <w:t xml:space="preserve">FM </w:t>
            </w:r>
            <w:r>
              <w:rPr>
                <w:sz w:val="20"/>
                <w:szCs w:val="20"/>
              </w:rPr>
              <w:t>20.08.2021 rīk.Nr.487</w:t>
            </w:r>
          </w:p>
        </w:tc>
        <w:tc>
          <w:tcPr>
            <w:tcW w:w="7800" w:type="dxa"/>
            <w:tcBorders>
              <w:top w:val="nil"/>
              <w:left w:val="nil"/>
              <w:bottom w:val="nil"/>
              <w:right w:val="nil"/>
            </w:tcBorders>
          </w:tcPr>
          <w:p w14:paraId="143EFABD" w14:textId="5C827C98" w:rsidR="00235FC7" w:rsidRPr="00235FC7" w:rsidRDefault="00235FC7" w:rsidP="006422E3">
            <w:pPr>
              <w:tabs>
                <w:tab w:val="left" w:pos="426"/>
              </w:tabs>
              <w:jc w:val="both"/>
              <w:rPr>
                <w:sz w:val="20"/>
                <w:szCs w:val="20"/>
              </w:rPr>
            </w:pPr>
            <w:r>
              <w:rPr>
                <w:sz w:val="20"/>
                <w:szCs w:val="20"/>
              </w:rPr>
              <w:t>33 736</w:t>
            </w:r>
            <w:r w:rsidRPr="000D3656">
              <w:rPr>
                <w:sz w:val="20"/>
                <w:szCs w:val="20"/>
              </w:rPr>
              <w:t xml:space="preserve"> </w:t>
            </w:r>
            <w:proofErr w:type="spellStart"/>
            <w:r w:rsidRPr="00235FC7">
              <w:rPr>
                <w:i/>
                <w:iCs/>
                <w:sz w:val="20"/>
                <w:szCs w:val="20"/>
              </w:rPr>
              <w:t>euro</w:t>
            </w:r>
            <w:proofErr w:type="spellEnd"/>
            <w:r w:rsidRPr="000D3656">
              <w:rPr>
                <w:sz w:val="20"/>
                <w:szCs w:val="20"/>
              </w:rPr>
              <w:t xml:space="preserve"> apmēr</w:t>
            </w:r>
            <w:r>
              <w:rPr>
                <w:sz w:val="20"/>
                <w:szCs w:val="20"/>
              </w:rPr>
              <w:t xml:space="preserve">ā palielināti izdevumi, </w:t>
            </w:r>
            <w:r w:rsidRPr="00235FC7">
              <w:rPr>
                <w:sz w:val="20"/>
                <w:szCs w:val="20"/>
              </w:rPr>
              <w:t>lai nodrošinātu to personu datu apstrādi, kurām ir uzsākta un pabeigta vakcinācija pret Covid-19.</w:t>
            </w:r>
          </w:p>
        </w:tc>
      </w:tr>
      <w:tr w:rsidR="00727EE1" w:rsidRPr="000D3656" w14:paraId="2FE63B7B" w14:textId="77777777" w:rsidTr="00663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0027887" w14:textId="77777777" w:rsidR="00727EE1" w:rsidRPr="000D3656" w:rsidRDefault="00727EE1" w:rsidP="00E17444">
            <w:pPr>
              <w:tabs>
                <w:tab w:val="left" w:pos="0"/>
              </w:tabs>
              <w:jc w:val="both"/>
              <w:rPr>
                <w:sz w:val="20"/>
                <w:szCs w:val="20"/>
              </w:rPr>
            </w:pPr>
            <w:r w:rsidRPr="000D3656">
              <w:rPr>
                <w:sz w:val="20"/>
                <w:szCs w:val="20"/>
              </w:rPr>
              <w:t xml:space="preserve">FM </w:t>
            </w:r>
            <w:r>
              <w:rPr>
                <w:sz w:val="20"/>
                <w:szCs w:val="20"/>
              </w:rPr>
              <w:t>27.08.2021 rīk.Nr.503</w:t>
            </w:r>
          </w:p>
        </w:tc>
        <w:tc>
          <w:tcPr>
            <w:tcW w:w="7800" w:type="dxa"/>
            <w:tcBorders>
              <w:top w:val="nil"/>
              <w:left w:val="nil"/>
              <w:bottom w:val="nil"/>
              <w:right w:val="nil"/>
            </w:tcBorders>
          </w:tcPr>
          <w:p w14:paraId="29D6C8E8" w14:textId="28D397AB" w:rsidR="00727EE1" w:rsidRPr="00E53B81" w:rsidRDefault="00727EE1" w:rsidP="00727EE1">
            <w:pPr>
              <w:autoSpaceDE w:val="0"/>
              <w:autoSpaceDN w:val="0"/>
              <w:jc w:val="both"/>
              <w:rPr>
                <w:sz w:val="26"/>
                <w:szCs w:val="26"/>
              </w:rPr>
            </w:pPr>
            <w:r>
              <w:rPr>
                <w:sz w:val="20"/>
                <w:szCs w:val="20"/>
              </w:rPr>
              <w:t>1 035 860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7EE1">
              <w:rPr>
                <w:sz w:val="20"/>
                <w:szCs w:val="20"/>
              </w:rPr>
              <w:t xml:space="preserve">lai nodrošinātu </w:t>
            </w:r>
            <w:proofErr w:type="spellStart"/>
            <w:r w:rsidRPr="00727EE1">
              <w:rPr>
                <w:sz w:val="20"/>
                <w:szCs w:val="20"/>
              </w:rPr>
              <w:t>grantu</w:t>
            </w:r>
            <w:proofErr w:type="spellEnd"/>
            <w:r w:rsidRPr="00727EE1">
              <w:rPr>
                <w:sz w:val="20"/>
                <w:szCs w:val="20"/>
              </w:rPr>
              <w:t xml:space="preserve"> izmaksu sporta centriem, kuru darbību ietekmējusi Covid-19 izplatība.</w:t>
            </w:r>
          </w:p>
        </w:tc>
      </w:tr>
      <w:tr w:rsidR="00ED7017" w:rsidRPr="000D3656" w14:paraId="1BC919C6" w14:textId="77777777" w:rsidTr="00851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1" w:type="dxa"/>
            <w:tcBorders>
              <w:top w:val="nil"/>
              <w:left w:val="nil"/>
              <w:bottom w:val="nil"/>
              <w:right w:val="nil"/>
            </w:tcBorders>
          </w:tcPr>
          <w:p w14:paraId="213A729B" w14:textId="77777777" w:rsidR="00ED7017" w:rsidRPr="000D3656" w:rsidRDefault="00ED7017" w:rsidP="00C805F5">
            <w:pPr>
              <w:tabs>
                <w:tab w:val="left" w:pos="0"/>
              </w:tabs>
              <w:jc w:val="both"/>
              <w:rPr>
                <w:sz w:val="20"/>
                <w:szCs w:val="20"/>
              </w:rPr>
            </w:pPr>
            <w:r w:rsidRPr="000D3656">
              <w:rPr>
                <w:sz w:val="20"/>
                <w:szCs w:val="20"/>
              </w:rPr>
              <w:t xml:space="preserve">FM </w:t>
            </w:r>
            <w:r>
              <w:rPr>
                <w:sz w:val="20"/>
                <w:szCs w:val="20"/>
              </w:rPr>
              <w:t>16.09.2021 rīk.Nr.545</w:t>
            </w:r>
          </w:p>
        </w:tc>
        <w:tc>
          <w:tcPr>
            <w:tcW w:w="7800" w:type="dxa"/>
            <w:tcBorders>
              <w:top w:val="nil"/>
              <w:left w:val="nil"/>
              <w:bottom w:val="nil"/>
              <w:right w:val="nil"/>
            </w:tcBorders>
          </w:tcPr>
          <w:p w14:paraId="5A4B74B5" w14:textId="203853E4" w:rsidR="00ED7017" w:rsidRPr="00A1143C" w:rsidRDefault="00ED7017" w:rsidP="00C805F5">
            <w:pPr>
              <w:jc w:val="both"/>
              <w:rPr>
                <w:sz w:val="20"/>
                <w:szCs w:val="20"/>
              </w:rPr>
            </w:pPr>
            <w:r>
              <w:rPr>
                <w:sz w:val="20"/>
                <w:szCs w:val="20"/>
              </w:rPr>
              <w:t>1 684 840</w:t>
            </w:r>
            <w:r w:rsidRPr="000D3656">
              <w:rPr>
                <w:sz w:val="20"/>
                <w:szCs w:val="20"/>
              </w:rPr>
              <w:t xml:space="preserve"> </w:t>
            </w:r>
            <w:proofErr w:type="spellStart"/>
            <w:r w:rsidRPr="00A1143C">
              <w:rPr>
                <w:i/>
                <w:iCs/>
                <w:sz w:val="20"/>
                <w:szCs w:val="20"/>
              </w:rPr>
              <w:t>euro</w:t>
            </w:r>
            <w:proofErr w:type="spellEnd"/>
            <w:r w:rsidRPr="000D3656">
              <w:rPr>
                <w:sz w:val="20"/>
                <w:szCs w:val="20"/>
              </w:rPr>
              <w:t xml:space="preserve"> apmēr</w:t>
            </w:r>
            <w:r>
              <w:rPr>
                <w:sz w:val="20"/>
                <w:szCs w:val="20"/>
              </w:rPr>
              <w:t xml:space="preserve">ā </w:t>
            </w:r>
            <w:r w:rsidR="00A1143C">
              <w:rPr>
                <w:sz w:val="20"/>
                <w:szCs w:val="20"/>
              </w:rPr>
              <w:t>palielināti</w:t>
            </w:r>
            <w:r>
              <w:rPr>
                <w:sz w:val="20"/>
                <w:szCs w:val="20"/>
              </w:rPr>
              <w:t xml:space="preserve"> izdevumi, </w:t>
            </w:r>
            <w:r w:rsidR="00A1143C" w:rsidRPr="00A1143C">
              <w:rPr>
                <w:sz w:val="20"/>
                <w:szCs w:val="20"/>
              </w:rPr>
              <w:t xml:space="preserve">lai nodrošinātu </w:t>
            </w:r>
            <w:proofErr w:type="spellStart"/>
            <w:r w:rsidR="00A1143C" w:rsidRPr="00A1143C">
              <w:rPr>
                <w:sz w:val="20"/>
                <w:szCs w:val="20"/>
              </w:rPr>
              <w:t>grantu</w:t>
            </w:r>
            <w:proofErr w:type="spellEnd"/>
            <w:r w:rsidR="00A1143C" w:rsidRPr="00A1143C">
              <w:rPr>
                <w:sz w:val="20"/>
                <w:szCs w:val="20"/>
              </w:rPr>
              <w:t xml:space="preserve"> izmaksu tirdzniecības centriem, kuru darbību ietekmējusi Covid-19 izplatība.</w:t>
            </w:r>
          </w:p>
        </w:tc>
      </w:tr>
      <w:tr w:rsidR="00663F90" w:rsidRPr="000D3656" w14:paraId="6BB75E66" w14:textId="77777777" w:rsidTr="00851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1" w:type="dxa"/>
            <w:tcBorders>
              <w:top w:val="nil"/>
              <w:left w:val="nil"/>
              <w:bottom w:val="nil"/>
              <w:right w:val="nil"/>
            </w:tcBorders>
          </w:tcPr>
          <w:p w14:paraId="02BF3016" w14:textId="77777777" w:rsidR="00663F90" w:rsidRPr="000D3656" w:rsidRDefault="00663F90" w:rsidP="008135E8">
            <w:pPr>
              <w:tabs>
                <w:tab w:val="left" w:pos="0"/>
              </w:tabs>
              <w:jc w:val="both"/>
              <w:rPr>
                <w:sz w:val="20"/>
                <w:szCs w:val="20"/>
              </w:rPr>
            </w:pPr>
            <w:r w:rsidRPr="000D3656">
              <w:rPr>
                <w:sz w:val="20"/>
                <w:szCs w:val="20"/>
              </w:rPr>
              <w:t xml:space="preserve">FM </w:t>
            </w:r>
            <w:r>
              <w:rPr>
                <w:sz w:val="20"/>
                <w:szCs w:val="20"/>
              </w:rPr>
              <w:t>01.10.2021 rīk.Nr.574</w:t>
            </w:r>
          </w:p>
        </w:tc>
        <w:tc>
          <w:tcPr>
            <w:tcW w:w="7800" w:type="dxa"/>
            <w:tcBorders>
              <w:top w:val="nil"/>
              <w:left w:val="nil"/>
              <w:bottom w:val="nil"/>
              <w:right w:val="nil"/>
            </w:tcBorders>
          </w:tcPr>
          <w:p w14:paraId="7BA45E02" w14:textId="1775FEAF" w:rsidR="00663F90" w:rsidRPr="00663F90" w:rsidRDefault="00663F90" w:rsidP="00663F90">
            <w:pPr>
              <w:jc w:val="both"/>
              <w:rPr>
                <w:sz w:val="28"/>
                <w:szCs w:val="28"/>
              </w:rPr>
            </w:pPr>
            <w:r>
              <w:rPr>
                <w:sz w:val="20"/>
                <w:szCs w:val="20"/>
              </w:rPr>
              <w:t>2 409 028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3F90">
              <w:rPr>
                <w:sz w:val="20"/>
                <w:szCs w:val="20"/>
              </w:rPr>
              <w:t xml:space="preserve">lai nodrošinātu </w:t>
            </w:r>
            <w:proofErr w:type="spellStart"/>
            <w:r w:rsidRPr="00663F90">
              <w:rPr>
                <w:sz w:val="20"/>
                <w:szCs w:val="20"/>
              </w:rPr>
              <w:t>grantu</w:t>
            </w:r>
            <w:proofErr w:type="spellEnd"/>
            <w:r w:rsidRPr="00663F90">
              <w:rPr>
                <w:sz w:val="20"/>
                <w:szCs w:val="20"/>
              </w:rPr>
              <w:t xml:space="preserve"> izmaksu tirdzniecības centriem, kuru darbību ietekmējusi Covid-19 izplatība.</w:t>
            </w:r>
          </w:p>
        </w:tc>
      </w:tr>
    </w:tbl>
    <w:p w14:paraId="5345F28B" w14:textId="77777777" w:rsidR="00D9696C" w:rsidRDefault="00D9696C">
      <w:pPr>
        <w:rPr>
          <w:rFonts w:cs="Times New Roman"/>
          <w:b/>
          <w:sz w:val="28"/>
          <w:szCs w:val="28"/>
        </w:rPr>
      </w:pPr>
    </w:p>
    <w:p w14:paraId="7F314A0C" w14:textId="75164912" w:rsidR="00BB3F76" w:rsidRDefault="00BB3F76">
      <w:pPr>
        <w:rPr>
          <w:rFonts w:eastAsiaTheme="majorEastAsia" w:cs="Times New Roman"/>
          <w:b/>
          <w:sz w:val="28"/>
          <w:szCs w:val="28"/>
        </w:rPr>
      </w:pPr>
      <w:r>
        <w:rPr>
          <w:rFonts w:cs="Times New Roman"/>
          <w:b/>
          <w:sz w:val="28"/>
          <w:szCs w:val="28"/>
        </w:rPr>
        <w:br w:type="page"/>
      </w:r>
    </w:p>
    <w:p w14:paraId="4ADEE16E" w14:textId="07DE88C3"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208917B" w14:textId="77777777" w:rsidTr="00CA3B50">
        <w:tc>
          <w:tcPr>
            <w:tcW w:w="1584" w:type="dxa"/>
          </w:tcPr>
          <w:p w14:paraId="637B13D9" w14:textId="77777777" w:rsidR="00B12C78" w:rsidRPr="00FE5AE6" w:rsidRDefault="00B12C7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03B5525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5E24734C" w14:textId="059BD7C4"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w:t>
            </w:r>
          </w:p>
        </w:tc>
        <w:tc>
          <w:tcPr>
            <w:tcW w:w="1275" w:type="dxa"/>
          </w:tcPr>
          <w:p w14:paraId="37682472" w14:textId="79C8D099" w:rsidR="00B12C78" w:rsidRPr="00FE5AE6" w:rsidRDefault="00B12C78" w:rsidP="00DC3B4B">
            <w:pPr>
              <w:jc w:val="both"/>
              <w:rPr>
                <w:b/>
                <w:sz w:val="20"/>
                <w:szCs w:val="20"/>
              </w:rPr>
            </w:pPr>
            <w:r w:rsidRPr="00FE5AE6">
              <w:rPr>
                <w:b/>
                <w:sz w:val="20"/>
                <w:szCs w:val="20"/>
              </w:rPr>
              <w:t xml:space="preserve">Izmaiņas uz </w:t>
            </w:r>
            <w:r w:rsidR="00B87805">
              <w:rPr>
                <w:b/>
                <w:sz w:val="20"/>
                <w:szCs w:val="20"/>
              </w:rPr>
              <w:t>3</w:t>
            </w:r>
            <w:r w:rsidR="004434E1">
              <w:rPr>
                <w:b/>
                <w:sz w:val="20"/>
                <w:szCs w:val="20"/>
              </w:rPr>
              <w:t>1</w:t>
            </w:r>
            <w:r w:rsidR="00B87805">
              <w:rPr>
                <w:b/>
                <w:sz w:val="20"/>
                <w:szCs w:val="20"/>
              </w:rPr>
              <w:t>.</w:t>
            </w:r>
            <w:r w:rsidR="004434E1">
              <w:rPr>
                <w:b/>
                <w:sz w:val="20"/>
                <w:szCs w:val="20"/>
              </w:rPr>
              <w:t>12</w:t>
            </w:r>
            <w:r w:rsidR="001444DC">
              <w:rPr>
                <w:b/>
                <w:sz w:val="20"/>
                <w:szCs w:val="20"/>
              </w:rPr>
              <w:t>.202</w:t>
            </w:r>
            <w:r w:rsidR="004412DB">
              <w:rPr>
                <w:b/>
                <w:sz w:val="20"/>
                <w:szCs w:val="20"/>
              </w:rPr>
              <w:t>1</w:t>
            </w:r>
          </w:p>
        </w:tc>
        <w:tc>
          <w:tcPr>
            <w:tcW w:w="1411" w:type="dxa"/>
          </w:tcPr>
          <w:p w14:paraId="314AEA3A" w14:textId="7D8C3B0E"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 kopā ar izmaiņām</w:t>
            </w:r>
          </w:p>
        </w:tc>
      </w:tr>
      <w:tr w:rsidR="004434E1" w14:paraId="567D7601" w14:textId="77777777" w:rsidTr="00AD77EF">
        <w:tc>
          <w:tcPr>
            <w:tcW w:w="5240" w:type="dxa"/>
            <w:gridSpan w:val="2"/>
            <w:shd w:val="clear" w:color="auto" w:fill="FFD966" w:themeFill="accent4" w:themeFillTint="99"/>
          </w:tcPr>
          <w:p w14:paraId="3DC1F06E" w14:textId="77777777" w:rsidR="004434E1" w:rsidRPr="00FE5AE6" w:rsidRDefault="004434E1" w:rsidP="004434E1">
            <w:pPr>
              <w:jc w:val="both"/>
              <w:rPr>
                <w:b/>
                <w:sz w:val="20"/>
                <w:szCs w:val="20"/>
              </w:rPr>
            </w:pPr>
            <w:r w:rsidRPr="00FE5AE6">
              <w:rPr>
                <w:b/>
                <w:sz w:val="20"/>
                <w:szCs w:val="20"/>
              </w:rPr>
              <w:t>Izdevumi - kopā</w:t>
            </w:r>
          </w:p>
        </w:tc>
        <w:tc>
          <w:tcPr>
            <w:tcW w:w="1418" w:type="dxa"/>
            <w:shd w:val="clear" w:color="auto" w:fill="FFD966" w:themeFill="accent4" w:themeFillTint="99"/>
          </w:tcPr>
          <w:p w14:paraId="54317025" w14:textId="3D06D160" w:rsidR="004434E1" w:rsidRPr="00BD6F31" w:rsidRDefault="004434E1" w:rsidP="004434E1">
            <w:pPr>
              <w:jc w:val="both"/>
              <w:rPr>
                <w:rFonts w:ascii="TimesNewRoman" w:hAnsi="TimesNewRoman" w:cs="Arial"/>
                <w:b/>
                <w:bCs/>
                <w:sz w:val="20"/>
                <w:szCs w:val="20"/>
              </w:rPr>
            </w:pPr>
            <w:r>
              <w:rPr>
                <w:rFonts w:ascii="TimesNewRoman" w:hAnsi="TimesNewRoman" w:cs="Arial"/>
                <w:b/>
                <w:bCs/>
                <w:sz w:val="20"/>
                <w:szCs w:val="20"/>
              </w:rPr>
              <w:t>1 169 338 081</w:t>
            </w:r>
          </w:p>
        </w:tc>
        <w:tc>
          <w:tcPr>
            <w:tcW w:w="1275" w:type="dxa"/>
            <w:shd w:val="clear" w:color="auto" w:fill="FFD966" w:themeFill="accent4" w:themeFillTint="99"/>
            <w:vAlign w:val="bottom"/>
          </w:tcPr>
          <w:p w14:paraId="07A82086" w14:textId="1B80BE9B" w:rsidR="004434E1" w:rsidRPr="004434E1" w:rsidRDefault="004434E1" w:rsidP="004434E1">
            <w:pPr>
              <w:jc w:val="both"/>
              <w:rPr>
                <w:rFonts w:ascii="TimesNewRoman" w:hAnsi="TimesNewRoman" w:cs="Arial"/>
                <w:b/>
                <w:bCs/>
                <w:sz w:val="20"/>
                <w:szCs w:val="20"/>
              </w:rPr>
            </w:pPr>
            <w:r w:rsidRPr="004434E1">
              <w:rPr>
                <w:rFonts w:ascii="TimesNewRoman" w:hAnsi="TimesNewRoman" w:cs="Arial"/>
                <w:b/>
                <w:bCs/>
                <w:sz w:val="20"/>
                <w:szCs w:val="20"/>
              </w:rPr>
              <w:t>806 987 795</w:t>
            </w:r>
          </w:p>
        </w:tc>
        <w:tc>
          <w:tcPr>
            <w:tcW w:w="1411" w:type="dxa"/>
            <w:shd w:val="clear" w:color="auto" w:fill="FFD966" w:themeFill="accent4" w:themeFillTint="99"/>
            <w:vAlign w:val="bottom"/>
          </w:tcPr>
          <w:p w14:paraId="57F4696E" w14:textId="35001DD4" w:rsidR="004434E1" w:rsidRPr="009F0D11" w:rsidRDefault="004434E1" w:rsidP="004434E1">
            <w:pPr>
              <w:jc w:val="both"/>
              <w:rPr>
                <w:rFonts w:ascii="TimesNewRoman" w:hAnsi="TimesNewRoman" w:cs="Arial"/>
                <w:b/>
                <w:bCs/>
                <w:sz w:val="20"/>
                <w:szCs w:val="20"/>
              </w:rPr>
            </w:pPr>
            <w:r>
              <w:rPr>
                <w:rFonts w:ascii="TimesNewRoman" w:hAnsi="TimesNewRoman" w:cs="Arial"/>
                <w:b/>
                <w:bCs/>
                <w:sz w:val="20"/>
                <w:szCs w:val="20"/>
              </w:rPr>
              <w:t>1 976 325 876</w:t>
            </w:r>
          </w:p>
        </w:tc>
      </w:tr>
    </w:tbl>
    <w:p w14:paraId="2624E46C"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22B54826" w14:textId="77777777" w:rsidTr="00AE78AF">
        <w:tc>
          <w:tcPr>
            <w:tcW w:w="1555" w:type="dxa"/>
            <w:shd w:val="clear" w:color="auto" w:fill="C5E0B3" w:themeFill="accent6" w:themeFillTint="66"/>
          </w:tcPr>
          <w:p w14:paraId="705BD7D3"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0E73BCA1"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112C61A9" w14:textId="4D3FF494" w:rsidR="00BD6F31" w:rsidRDefault="00BD6F31" w:rsidP="00BD6F31">
            <w:pPr>
              <w:jc w:val="both"/>
              <w:rPr>
                <w:rFonts w:ascii="TimesNewRoman" w:hAnsi="TimesNewRoman" w:cs="Arial"/>
                <w:sz w:val="20"/>
                <w:szCs w:val="20"/>
              </w:rPr>
            </w:pPr>
            <w:r>
              <w:rPr>
                <w:rFonts w:ascii="TimesNewRoman" w:hAnsi="TimesNewRoman" w:cs="Arial"/>
                <w:sz w:val="20"/>
                <w:szCs w:val="20"/>
              </w:rPr>
              <w:t>199 559</w:t>
            </w:r>
          </w:p>
          <w:p w14:paraId="09183373" w14:textId="3698DEE8" w:rsidR="007F1BE5" w:rsidRDefault="007F1BE5" w:rsidP="00DC3B4B">
            <w:pPr>
              <w:jc w:val="both"/>
              <w:rPr>
                <w:sz w:val="20"/>
                <w:szCs w:val="20"/>
              </w:rPr>
            </w:pPr>
          </w:p>
        </w:tc>
        <w:tc>
          <w:tcPr>
            <w:tcW w:w="1275" w:type="dxa"/>
            <w:shd w:val="clear" w:color="auto" w:fill="C5E0B3" w:themeFill="accent6" w:themeFillTint="66"/>
          </w:tcPr>
          <w:p w14:paraId="007A76C8" w14:textId="498B5542" w:rsidR="007F1BE5" w:rsidRDefault="00D235F5" w:rsidP="00DC3B4B">
            <w:pPr>
              <w:jc w:val="both"/>
              <w:rPr>
                <w:sz w:val="20"/>
                <w:szCs w:val="20"/>
              </w:rPr>
            </w:pPr>
            <w:r>
              <w:rPr>
                <w:sz w:val="20"/>
                <w:szCs w:val="20"/>
              </w:rPr>
              <w:t>13 000</w:t>
            </w:r>
          </w:p>
        </w:tc>
        <w:tc>
          <w:tcPr>
            <w:tcW w:w="1418" w:type="dxa"/>
            <w:shd w:val="clear" w:color="auto" w:fill="C5E0B3" w:themeFill="accent6" w:themeFillTint="66"/>
          </w:tcPr>
          <w:p w14:paraId="752B8C60" w14:textId="3559786B" w:rsidR="007F1BE5" w:rsidRPr="00D235F5" w:rsidRDefault="00D235F5" w:rsidP="00DC3B4B">
            <w:pPr>
              <w:jc w:val="both"/>
              <w:rPr>
                <w:rFonts w:ascii="TimesNewRoman" w:hAnsi="TimesNewRoman" w:cs="Arial"/>
                <w:sz w:val="20"/>
                <w:szCs w:val="20"/>
              </w:rPr>
            </w:pPr>
            <w:r>
              <w:rPr>
                <w:rFonts w:ascii="TimesNewRoman" w:hAnsi="TimesNewRoman" w:cs="Arial"/>
                <w:sz w:val="20"/>
                <w:szCs w:val="20"/>
              </w:rPr>
              <w:t>212 559</w:t>
            </w:r>
          </w:p>
        </w:tc>
      </w:tr>
    </w:tbl>
    <w:p w14:paraId="299B283B" w14:textId="2D4AC0F6" w:rsidR="00C44A39" w:rsidRDefault="000227D2" w:rsidP="00C44A39">
      <w:pPr>
        <w:jc w:val="both"/>
        <w:rPr>
          <w:i/>
          <w:sz w:val="20"/>
          <w:szCs w:val="20"/>
        </w:rPr>
      </w:pPr>
      <w:r>
        <w:rPr>
          <w:noProof/>
        </w:rPr>
        <w:drawing>
          <wp:inline distT="0" distB="0" distL="0" distR="0" wp14:anchorId="27D95D22" wp14:editId="64195F56">
            <wp:extent cx="5939790" cy="1911985"/>
            <wp:effectExtent l="0" t="0" r="3810" b="12065"/>
            <wp:docPr id="177" name="Chart 177">
              <a:extLst xmlns:a="http://schemas.openxmlformats.org/drawingml/2006/main">
                <a:ext uri="{FF2B5EF4-FFF2-40B4-BE49-F238E27FC236}">
                  <a16:creationId xmlns:a16="http://schemas.microsoft.com/office/drawing/2014/main" id="{00000000-0008-0000-0B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1C07A9E0" w14:textId="77777777" w:rsidTr="00D235F5">
        <w:tc>
          <w:tcPr>
            <w:tcW w:w="1570" w:type="dxa"/>
          </w:tcPr>
          <w:p w14:paraId="50329A25"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15A5FDD6" w14:textId="29CA4B9D" w:rsidR="00656926" w:rsidRPr="00A5451F" w:rsidRDefault="00656926" w:rsidP="00656926">
            <w:pPr>
              <w:jc w:val="both"/>
              <w:rPr>
                <w:sz w:val="26"/>
                <w:szCs w:val="26"/>
              </w:rPr>
            </w:pPr>
            <w:r>
              <w:rPr>
                <w:sz w:val="20"/>
                <w:szCs w:val="20"/>
              </w:rPr>
              <w:t>13 000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6926">
              <w:rPr>
                <w:sz w:val="20"/>
                <w:szCs w:val="20"/>
              </w:rPr>
              <w:t>Fiskālās disciplīnas padomes kapacitātes celšanai</w:t>
            </w:r>
            <w:r w:rsidRPr="00A5451F">
              <w:rPr>
                <w:sz w:val="20"/>
                <w:szCs w:val="20"/>
              </w:rPr>
              <w:t xml:space="preserve"> (Apropriācijas rezerve).</w:t>
            </w:r>
          </w:p>
        </w:tc>
      </w:tr>
    </w:tbl>
    <w:p w14:paraId="481825F9" w14:textId="77777777" w:rsidR="00656926" w:rsidRDefault="00656926" w:rsidP="00C44A3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434E1" w14:paraId="3713D4A8" w14:textId="77777777" w:rsidTr="00FF0A89">
        <w:tc>
          <w:tcPr>
            <w:tcW w:w="1555" w:type="dxa"/>
            <w:shd w:val="clear" w:color="auto" w:fill="C5E0B3" w:themeFill="accent6" w:themeFillTint="66"/>
          </w:tcPr>
          <w:p w14:paraId="30C6CD3E" w14:textId="77777777" w:rsidR="004434E1" w:rsidRDefault="004434E1" w:rsidP="004434E1">
            <w:pPr>
              <w:jc w:val="both"/>
              <w:rPr>
                <w:sz w:val="20"/>
                <w:szCs w:val="20"/>
              </w:rPr>
            </w:pPr>
            <w:r>
              <w:rPr>
                <w:sz w:val="20"/>
                <w:szCs w:val="20"/>
              </w:rPr>
              <w:t>31.01.00</w:t>
            </w:r>
          </w:p>
        </w:tc>
        <w:tc>
          <w:tcPr>
            <w:tcW w:w="3827" w:type="dxa"/>
            <w:shd w:val="clear" w:color="auto" w:fill="C5E0B3" w:themeFill="accent6" w:themeFillTint="66"/>
          </w:tcPr>
          <w:p w14:paraId="55BC939F" w14:textId="77777777" w:rsidR="004434E1" w:rsidRDefault="004434E1" w:rsidP="004434E1">
            <w:pPr>
              <w:jc w:val="both"/>
              <w:rPr>
                <w:sz w:val="20"/>
                <w:szCs w:val="20"/>
              </w:rPr>
            </w:pPr>
            <w:r>
              <w:rPr>
                <w:sz w:val="20"/>
                <w:szCs w:val="20"/>
              </w:rPr>
              <w:t>Budžeta izpilde</w:t>
            </w:r>
          </w:p>
        </w:tc>
        <w:tc>
          <w:tcPr>
            <w:tcW w:w="1276" w:type="dxa"/>
            <w:shd w:val="clear" w:color="auto" w:fill="C5E0B3" w:themeFill="accent6" w:themeFillTint="66"/>
          </w:tcPr>
          <w:p w14:paraId="3E781B45" w14:textId="79458842" w:rsidR="004434E1" w:rsidRPr="00BD6F31" w:rsidRDefault="004434E1" w:rsidP="004434E1">
            <w:pPr>
              <w:jc w:val="both"/>
              <w:rPr>
                <w:rFonts w:ascii="TimesNewRoman" w:hAnsi="TimesNewRoman" w:cs="Arial"/>
                <w:sz w:val="20"/>
                <w:szCs w:val="20"/>
              </w:rPr>
            </w:pPr>
            <w:r>
              <w:rPr>
                <w:rFonts w:ascii="TimesNewRoman" w:hAnsi="TimesNewRoman" w:cs="Arial"/>
                <w:sz w:val="20"/>
                <w:szCs w:val="20"/>
              </w:rPr>
              <w:t>9 943 278</w:t>
            </w:r>
          </w:p>
        </w:tc>
        <w:tc>
          <w:tcPr>
            <w:tcW w:w="1275" w:type="dxa"/>
            <w:shd w:val="clear" w:color="auto" w:fill="C5E0B3" w:themeFill="accent6" w:themeFillTint="66"/>
            <w:vAlign w:val="bottom"/>
          </w:tcPr>
          <w:p w14:paraId="20BAFE1C" w14:textId="5B6F70B1" w:rsidR="004434E1" w:rsidRDefault="004434E1" w:rsidP="004434E1">
            <w:pPr>
              <w:jc w:val="both"/>
              <w:rPr>
                <w:sz w:val="20"/>
                <w:szCs w:val="20"/>
              </w:rPr>
            </w:pPr>
            <w:r>
              <w:rPr>
                <w:rFonts w:ascii="TimesNewRoman" w:hAnsi="TimesNewRoman" w:cs="Arial"/>
                <w:sz w:val="20"/>
                <w:szCs w:val="20"/>
              </w:rPr>
              <w:t>-116 733</w:t>
            </w:r>
          </w:p>
        </w:tc>
        <w:tc>
          <w:tcPr>
            <w:tcW w:w="1411" w:type="dxa"/>
            <w:shd w:val="clear" w:color="auto" w:fill="C5E0B3" w:themeFill="accent6" w:themeFillTint="66"/>
            <w:vAlign w:val="bottom"/>
          </w:tcPr>
          <w:p w14:paraId="40B33C0F" w14:textId="1DBEB4AA" w:rsidR="004434E1" w:rsidRDefault="004434E1" w:rsidP="004434E1">
            <w:pPr>
              <w:jc w:val="both"/>
              <w:rPr>
                <w:sz w:val="20"/>
                <w:szCs w:val="20"/>
              </w:rPr>
            </w:pPr>
            <w:r>
              <w:rPr>
                <w:rFonts w:ascii="TimesNewRoman" w:hAnsi="TimesNewRoman" w:cs="Arial"/>
                <w:sz w:val="20"/>
                <w:szCs w:val="20"/>
              </w:rPr>
              <w:t>9 826 545</w:t>
            </w:r>
          </w:p>
        </w:tc>
      </w:tr>
    </w:tbl>
    <w:p w14:paraId="5926D996" w14:textId="53634EC4" w:rsidR="00BD6F31" w:rsidRDefault="004434E1" w:rsidP="00BD6F31">
      <w:pPr>
        <w:jc w:val="both"/>
        <w:rPr>
          <w:i/>
          <w:sz w:val="20"/>
          <w:szCs w:val="20"/>
        </w:rPr>
      </w:pPr>
      <w:r>
        <w:rPr>
          <w:noProof/>
        </w:rPr>
        <w:drawing>
          <wp:inline distT="0" distB="0" distL="0" distR="0" wp14:anchorId="23D1A48C" wp14:editId="3C6B5416">
            <wp:extent cx="5939790" cy="1924685"/>
            <wp:effectExtent l="0" t="0" r="3810" b="18415"/>
            <wp:docPr id="141" name="Chart 141">
              <a:extLst xmlns:a="http://schemas.openxmlformats.org/drawingml/2006/main">
                <a:ext uri="{FF2B5EF4-FFF2-40B4-BE49-F238E27FC236}">
                  <a16:creationId xmlns:a16="http://schemas.microsoft.com/office/drawing/2014/main" id="{4ECDA607-04EC-4142-8590-4A6A93D59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1A8A" w:rsidRPr="000D3656" w14:paraId="049D7A05" w14:textId="77777777" w:rsidTr="004434E1">
        <w:trPr>
          <w:trHeight w:val="148"/>
        </w:trPr>
        <w:tc>
          <w:tcPr>
            <w:tcW w:w="1570" w:type="dxa"/>
          </w:tcPr>
          <w:p w14:paraId="4D9FC1BF" w14:textId="77777777" w:rsidR="00091A8A" w:rsidRPr="000D3656" w:rsidRDefault="00091A8A"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04D89A20" w14:textId="5AAAE491" w:rsidR="00091A8A" w:rsidRPr="0024696F" w:rsidRDefault="003C3084" w:rsidP="00E07E97">
            <w:pPr>
              <w:pStyle w:val="CommentText"/>
              <w:rPr>
                <w:sz w:val="28"/>
                <w:szCs w:val="28"/>
              </w:rPr>
            </w:pPr>
            <w:r>
              <w:t>116 733</w:t>
            </w:r>
            <w:r w:rsidR="00091A8A" w:rsidRPr="000D3656">
              <w:t xml:space="preserve"> </w:t>
            </w:r>
            <w:proofErr w:type="spellStart"/>
            <w:r w:rsidR="00091A8A" w:rsidRPr="004C4FA4">
              <w:rPr>
                <w:i/>
              </w:rPr>
              <w:t>euro</w:t>
            </w:r>
            <w:proofErr w:type="spellEnd"/>
            <w:r w:rsidR="00091A8A" w:rsidRPr="000D3656">
              <w:t xml:space="preserve"> apmēr</w:t>
            </w:r>
            <w:r w:rsidR="00091A8A">
              <w:t xml:space="preserve">ā samazināti izdevumi, pārdalot </w:t>
            </w:r>
            <w:r w:rsidR="00091A8A" w:rsidRPr="00091A8A">
              <w:t>budžeta resora "74. Gadskārtējā valsts budžeta izpildes procesā pārdalāmais finansējums" programmai 02.00.00 "Līdzekļi neparedzētiem gadījumiem".</w:t>
            </w:r>
          </w:p>
        </w:tc>
      </w:tr>
    </w:tbl>
    <w:p w14:paraId="6113BF53" w14:textId="77777777" w:rsidR="00091A8A" w:rsidRDefault="00091A8A"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434E1" w14:paraId="125AD09E" w14:textId="77777777" w:rsidTr="003A3AF2">
        <w:tc>
          <w:tcPr>
            <w:tcW w:w="1555" w:type="dxa"/>
            <w:shd w:val="clear" w:color="auto" w:fill="C5E0B3" w:themeFill="accent6" w:themeFillTint="66"/>
          </w:tcPr>
          <w:p w14:paraId="1283EA30" w14:textId="77777777" w:rsidR="004434E1" w:rsidRDefault="004434E1" w:rsidP="004434E1">
            <w:pPr>
              <w:jc w:val="both"/>
              <w:rPr>
                <w:sz w:val="20"/>
                <w:szCs w:val="20"/>
              </w:rPr>
            </w:pPr>
            <w:r>
              <w:rPr>
                <w:sz w:val="20"/>
                <w:szCs w:val="20"/>
              </w:rPr>
              <w:t>31.02.00</w:t>
            </w:r>
          </w:p>
        </w:tc>
        <w:tc>
          <w:tcPr>
            <w:tcW w:w="3827" w:type="dxa"/>
            <w:shd w:val="clear" w:color="auto" w:fill="C5E0B3" w:themeFill="accent6" w:themeFillTint="66"/>
          </w:tcPr>
          <w:p w14:paraId="69BBDD8C" w14:textId="77777777" w:rsidR="004434E1" w:rsidRDefault="004434E1" w:rsidP="004434E1">
            <w:pPr>
              <w:jc w:val="both"/>
              <w:rPr>
                <w:sz w:val="20"/>
                <w:szCs w:val="20"/>
              </w:rPr>
            </w:pPr>
            <w:r w:rsidRPr="00691090">
              <w:rPr>
                <w:sz w:val="20"/>
                <w:szCs w:val="20"/>
              </w:rPr>
              <w:t>Valsts parāda vadība</w:t>
            </w:r>
          </w:p>
        </w:tc>
        <w:tc>
          <w:tcPr>
            <w:tcW w:w="1276" w:type="dxa"/>
            <w:shd w:val="clear" w:color="auto" w:fill="C5E0B3" w:themeFill="accent6" w:themeFillTint="66"/>
          </w:tcPr>
          <w:p w14:paraId="672F20D8" w14:textId="5AC98A50" w:rsidR="004434E1" w:rsidRPr="00BD6F31" w:rsidRDefault="004434E1" w:rsidP="004434E1">
            <w:pPr>
              <w:jc w:val="both"/>
              <w:rPr>
                <w:rFonts w:ascii="TimesNewRoman" w:hAnsi="TimesNewRoman" w:cs="Arial"/>
                <w:sz w:val="20"/>
                <w:szCs w:val="20"/>
              </w:rPr>
            </w:pPr>
            <w:r>
              <w:rPr>
                <w:rFonts w:ascii="TimesNewRoman" w:hAnsi="TimesNewRoman" w:cs="Arial"/>
                <w:sz w:val="20"/>
                <w:szCs w:val="20"/>
              </w:rPr>
              <w:t>229 205 188</w:t>
            </w:r>
          </w:p>
        </w:tc>
        <w:tc>
          <w:tcPr>
            <w:tcW w:w="1275" w:type="dxa"/>
            <w:shd w:val="clear" w:color="auto" w:fill="C5E0B3" w:themeFill="accent6" w:themeFillTint="66"/>
            <w:vAlign w:val="bottom"/>
          </w:tcPr>
          <w:p w14:paraId="160BE845" w14:textId="68329B9F" w:rsidR="004434E1" w:rsidRDefault="004434E1" w:rsidP="004434E1">
            <w:pPr>
              <w:jc w:val="both"/>
              <w:rPr>
                <w:sz w:val="20"/>
                <w:szCs w:val="20"/>
              </w:rPr>
            </w:pPr>
            <w:r>
              <w:rPr>
                <w:rFonts w:ascii="TimesNewRoman" w:hAnsi="TimesNewRoman" w:cs="Arial"/>
                <w:sz w:val="20"/>
                <w:szCs w:val="20"/>
              </w:rPr>
              <w:t>-4 785 000</w:t>
            </w:r>
          </w:p>
        </w:tc>
        <w:tc>
          <w:tcPr>
            <w:tcW w:w="1411" w:type="dxa"/>
            <w:shd w:val="clear" w:color="auto" w:fill="C5E0B3" w:themeFill="accent6" w:themeFillTint="66"/>
            <w:vAlign w:val="bottom"/>
          </w:tcPr>
          <w:p w14:paraId="61DA64D3" w14:textId="5EDF22E4" w:rsidR="004434E1" w:rsidRDefault="004434E1" w:rsidP="004434E1">
            <w:pPr>
              <w:jc w:val="both"/>
              <w:rPr>
                <w:sz w:val="20"/>
                <w:szCs w:val="20"/>
              </w:rPr>
            </w:pPr>
            <w:r>
              <w:rPr>
                <w:rFonts w:ascii="TimesNewRoman" w:hAnsi="TimesNewRoman" w:cs="Arial"/>
                <w:sz w:val="20"/>
                <w:szCs w:val="20"/>
              </w:rPr>
              <w:t>224 420 188</w:t>
            </w:r>
          </w:p>
        </w:tc>
      </w:tr>
    </w:tbl>
    <w:p w14:paraId="4101E855" w14:textId="18FCBBBC" w:rsidR="008B4A81" w:rsidRDefault="004434E1" w:rsidP="008B4A81">
      <w:pPr>
        <w:jc w:val="both"/>
        <w:rPr>
          <w:i/>
          <w:sz w:val="20"/>
          <w:szCs w:val="20"/>
        </w:rPr>
      </w:pPr>
      <w:r>
        <w:rPr>
          <w:noProof/>
        </w:rPr>
        <w:drawing>
          <wp:inline distT="0" distB="0" distL="0" distR="0" wp14:anchorId="32BAD418" wp14:editId="7C85B4C4">
            <wp:extent cx="5939790" cy="1924685"/>
            <wp:effectExtent l="0" t="0" r="3810" b="18415"/>
            <wp:docPr id="142" name="Chart 142">
              <a:extLst xmlns:a="http://schemas.openxmlformats.org/drawingml/2006/main">
                <a:ext uri="{FF2B5EF4-FFF2-40B4-BE49-F238E27FC236}">
                  <a16:creationId xmlns:a16="http://schemas.microsoft.com/office/drawing/2014/main" id="{95E6C7C3-789C-4849-9E8C-D176850D2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12F4" w:rsidRPr="000D3656" w14:paraId="3DEE9150" w14:textId="77777777" w:rsidTr="004434E1">
        <w:tc>
          <w:tcPr>
            <w:tcW w:w="1570" w:type="dxa"/>
          </w:tcPr>
          <w:p w14:paraId="5F26A1F7" w14:textId="1ABB8E1A" w:rsidR="009F12F4" w:rsidRPr="000D3656" w:rsidRDefault="009F12F4"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682065CE" w14:textId="5D1FA050" w:rsidR="009F12F4" w:rsidRPr="00A5451F" w:rsidRDefault="009F12F4" w:rsidP="00E073E0">
            <w:pPr>
              <w:jc w:val="both"/>
              <w:rPr>
                <w:sz w:val="26"/>
                <w:szCs w:val="26"/>
              </w:rPr>
            </w:pPr>
            <w:r>
              <w:rPr>
                <w:sz w:val="20"/>
                <w:szCs w:val="20"/>
              </w:rPr>
              <w:t>55 000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ministrijas budžeta programmai 32.00.00 “Iepirkumu uzraudzības birojs”.</w:t>
            </w:r>
          </w:p>
        </w:tc>
      </w:tr>
      <w:tr w:rsidR="003C3084" w:rsidRPr="000D3656" w14:paraId="6A5D919A"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90F7F11"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128A9AB3" w14:textId="142F4913" w:rsidR="003C3084" w:rsidRPr="0024696F" w:rsidRDefault="003C3084" w:rsidP="00E07E97">
            <w:pPr>
              <w:pStyle w:val="CommentText"/>
              <w:rPr>
                <w:sz w:val="28"/>
                <w:szCs w:val="28"/>
              </w:rPr>
            </w:pPr>
            <w:r>
              <w:t>4 730 000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45FEE867" w14:textId="77777777" w:rsidR="009F12F4" w:rsidRDefault="009F12F4" w:rsidP="008B4A8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434E1" w14:paraId="55F145C8" w14:textId="77777777" w:rsidTr="00EF6868">
        <w:tc>
          <w:tcPr>
            <w:tcW w:w="1555" w:type="dxa"/>
            <w:shd w:val="clear" w:color="auto" w:fill="C5E0B3" w:themeFill="accent6" w:themeFillTint="66"/>
          </w:tcPr>
          <w:p w14:paraId="013AE1CB" w14:textId="77777777" w:rsidR="004434E1" w:rsidRDefault="004434E1" w:rsidP="004434E1">
            <w:pPr>
              <w:jc w:val="both"/>
              <w:rPr>
                <w:sz w:val="20"/>
                <w:szCs w:val="20"/>
              </w:rPr>
            </w:pPr>
            <w:r>
              <w:rPr>
                <w:sz w:val="20"/>
                <w:szCs w:val="20"/>
              </w:rPr>
              <w:t>32.00.00</w:t>
            </w:r>
          </w:p>
        </w:tc>
        <w:tc>
          <w:tcPr>
            <w:tcW w:w="3827" w:type="dxa"/>
            <w:shd w:val="clear" w:color="auto" w:fill="C5E0B3" w:themeFill="accent6" w:themeFillTint="66"/>
          </w:tcPr>
          <w:p w14:paraId="4AF4E536" w14:textId="77777777" w:rsidR="004434E1" w:rsidRDefault="004434E1" w:rsidP="004434E1">
            <w:pPr>
              <w:jc w:val="both"/>
              <w:rPr>
                <w:sz w:val="20"/>
                <w:szCs w:val="20"/>
              </w:rPr>
            </w:pPr>
            <w:r w:rsidRPr="00691090">
              <w:rPr>
                <w:sz w:val="20"/>
                <w:szCs w:val="20"/>
              </w:rPr>
              <w:t>Iepirkumu uzraudzības birojs</w:t>
            </w:r>
          </w:p>
        </w:tc>
        <w:tc>
          <w:tcPr>
            <w:tcW w:w="1276" w:type="dxa"/>
            <w:shd w:val="clear" w:color="auto" w:fill="C5E0B3" w:themeFill="accent6" w:themeFillTint="66"/>
          </w:tcPr>
          <w:p w14:paraId="300A38DD" w14:textId="0A630401" w:rsidR="004434E1" w:rsidRPr="00BD6F31" w:rsidRDefault="004434E1" w:rsidP="004434E1">
            <w:pPr>
              <w:jc w:val="both"/>
              <w:rPr>
                <w:rFonts w:ascii="TimesNewRoman" w:hAnsi="TimesNewRoman" w:cs="Arial"/>
                <w:sz w:val="20"/>
                <w:szCs w:val="20"/>
              </w:rPr>
            </w:pPr>
            <w:r>
              <w:rPr>
                <w:rFonts w:ascii="TimesNewRoman" w:hAnsi="TimesNewRoman" w:cs="Arial"/>
                <w:sz w:val="20"/>
                <w:szCs w:val="20"/>
              </w:rPr>
              <w:t>1 828 933</w:t>
            </w:r>
          </w:p>
        </w:tc>
        <w:tc>
          <w:tcPr>
            <w:tcW w:w="1275" w:type="dxa"/>
            <w:shd w:val="clear" w:color="auto" w:fill="C5E0B3" w:themeFill="accent6" w:themeFillTint="66"/>
            <w:vAlign w:val="bottom"/>
          </w:tcPr>
          <w:p w14:paraId="133438F9" w14:textId="42129B10" w:rsidR="004434E1" w:rsidRDefault="004434E1" w:rsidP="004434E1">
            <w:pPr>
              <w:jc w:val="both"/>
              <w:rPr>
                <w:sz w:val="20"/>
                <w:szCs w:val="20"/>
              </w:rPr>
            </w:pPr>
            <w:r>
              <w:rPr>
                <w:rFonts w:ascii="TimesNewRoman" w:hAnsi="TimesNewRoman" w:cs="Arial"/>
                <w:sz w:val="20"/>
                <w:szCs w:val="20"/>
              </w:rPr>
              <w:t>93 026</w:t>
            </w:r>
          </w:p>
        </w:tc>
        <w:tc>
          <w:tcPr>
            <w:tcW w:w="1411" w:type="dxa"/>
            <w:shd w:val="clear" w:color="auto" w:fill="C5E0B3" w:themeFill="accent6" w:themeFillTint="66"/>
            <w:vAlign w:val="bottom"/>
          </w:tcPr>
          <w:p w14:paraId="557A7542" w14:textId="27FB1261" w:rsidR="004434E1" w:rsidRPr="00D235F5" w:rsidRDefault="004434E1" w:rsidP="004434E1">
            <w:pPr>
              <w:jc w:val="both"/>
              <w:rPr>
                <w:rFonts w:ascii="TimesNewRoman" w:hAnsi="TimesNewRoman" w:cs="Arial"/>
                <w:sz w:val="20"/>
                <w:szCs w:val="20"/>
              </w:rPr>
            </w:pPr>
            <w:r>
              <w:rPr>
                <w:rFonts w:ascii="TimesNewRoman" w:hAnsi="TimesNewRoman" w:cs="Arial"/>
                <w:sz w:val="20"/>
                <w:szCs w:val="20"/>
              </w:rPr>
              <w:t>1 921 959</w:t>
            </w:r>
          </w:p>
        </w:tc>
      </w:tr>
    </w:tbl>
    <w:p w14:paraId="166BC129" w14:textId="1DE663D8" w:rsidR="00BD6F31" w:rsidRDefault="004434E1" w:rsidP="00BD6F31">
      <w:pPr>
        <w:jc w:val="both"/>
        <w:rPr>
          <w:i/>
          <w:sz w:val="20"/>
          <w:szCs w:val="20"/>
        </w:rPr>
      </w:pPr>
      <w:r>
        <w:rPr>
          <w:noProof/>
        </w:rPr>
        <w:drawing>
          <wp:inline distT="0" distB="0" distL="0" distR="0" wp14:anchorId="2A911981" wp14:editId="3074CF2C">
            <wp:extent cx="5939790" cy="1924685"/>
            <wp:effectExtent l="0" t="0" r="3810" b="18415"/>
            <wp:docPr id="143" name="Chart 143">
              <a:extLst xmlns:a="http://schemas.openxmlformats.org/drawingml/2006/main">
                <a:ext uri="{FF2B5EF4-FFF2-40B4-BE49-F238E27FC236}">
                  <a16:creationId xmlns:a16="http://schemas.microsoft.com/office/drawing/2014/main" id="{00000000-0008-0000-0B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6926" w:rsidRPr="000D3656" w14:paraId="2049EFBA" w14:textId="77777777" w:rsidTr="004434E1">
        <w:tc>
          <w:tcPr>
            <w:tcW w:w="1570" w:type="dxa"/>
          </w:tcPr>
          <w:p w14:paraId="47CFD666"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B60EBFD" w14:textId="5227A89C" w:rsidR="00656926" w:rsidRPr="00A5451F" w:rsidRDefault="00656926" w:rsidP="00BD7F31">
            <w:pPr>
              <w:jc w:val="both"/>
              <w:rPr>
                <w:sz w:val="26"/>
                <w:szCs w:val="26"/>
              </w:rPr>
            </w:pPr>
            <w:r>
              <w:rPr>
                <w:sz w:val="20"/>
                <w:szCs w:val="20"/>
              </w:rPr>
              <w:t>38 026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6926">
              <w:rPr>
                <w:sz w:val="20"/>
                <w:szCs w:val="20"/>
              </w:rPr>
              <w:t>Iepirkumu uzraudzības biroja kapacitātes celšanai</w:t>
            </w:r>
            <w:r w:rsidRPr="00A5451F">
              <w:rPr>
                <w:sz w:val="20"/>
                <w:szCs w:val="20"/>
              </w:rPr>
              <w:t xml:space="preserve"> (Apropriācijas rezerve).</w:t>
            </w:r>
          </w:p>
        </w:tc>
      </w:tr>
      <w:tr w:rsidR="009F12F4" w:rsidRPr="000D3656" w14:paraId="6FC0A171"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440E60" w14:textId="77777777" w:rsidR="009F12F4" w:rsidRPr="000D3656" w:rsidRDefault="009F12F4"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Borders>
              <w:top w:val="nil"/>
              <w:left w:val="nil"/>
              <w:bottom w:val="nil"/>
              <w:right w:val="nil"/>
            </w:tcBorders>
          </w:tcPr>
          <w:p w14:paraId="1DE83186" w14:textId="6CE90F65" w:rsidR="009F12F4" w:rsidRPr="00A5451F" w:rsidRDefault="009F12F4" w:rsidP="00E073E0">
            <w:pPr>
              <w:jc w:val="both"/>
              <w:rPr>
                <w:sz w:val="26"/>
                <w:szCs w:val="26"/>
              </w:rPr>
            </w:pPr>
            <w:r>
              <w:rPr>
                <w:sz w:val="20"/>
                <w:szCs w:val="20"/>
              </w:rPr>
              <w:t>55 000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F12F4">
              <w:rPr>
                <w:sz w:val="20"/>
                <w:szCs w:val="20"/>
              </w:rPr>
              <w:t>lai nodrošinātu Iepirkumu uzraudzības biroja darbinieku atlīdzības motivēšanas pasākumus</w:t>
            </w:r>
            <w:r>
              <w:rPr>
                <w:sz w:val="20"/>
                <w:szCs w:val="20"/>
              </w:rPr>
              <w:t xml:space="preserve"> (no Finanšu ministrijas budžeta apakšprogrammas 31.02.00 “</w:t>
            </w:r>
            <w:r w:rsidRPr="009F12F4">
              <w:rPr>
                <w:sz w:val="20"/>
                <w:szCs w:val="20"/>
              </w:rPr>
              <w:t>Valsts parāda vadība</w:t>
            </w:r>
            <w:r>
              <w:rPr>
                <w:sz w:val="20"/>
                <w:szCs w:val="20"/>
              </w:rPr>
              <w:t>”.</w:t>
            </w:r>
          </w:p>
        </w:tc>
      </w:tr>
    </w:tbl>
    <w:p w14:paraId="1D3DC472" w14:textId="77777777" w:rsidR="00656926" w:rsidRDefault="0065692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D674A49" w14:textId="77777777" w:rsidTr="00691090">
        <w:tc>
          <w:tcPr>
            <w:tcW w:w="1555" w:type="dxa"/>
            <w:shd w:val="clear" w:color="auto" w:fill="C5E0B3" w:themeFill="accent6" w:themeFillTint="66"/>
          </w:tcPr>
          <w:p w14:paraId="66D132E9"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029AF59B"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DCCF070" w14:textId="3A9A5515"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125 297 941</w:t>
            </w:r>
          </w:p>
        </w:tc>
        <w:tc>
          <w:tcPr>
            <w:tcW w:w="1275" w:type="dxa"/>
            <w:shd w:val="clear" w:color="auto" w:fill="C5E0B3" w:themeFill="accent6" w:themeFillTint="66"/>
          </w:tcPr>
          <w:p w14:paraId="0A30A3DA" w14:textId="4224E9EF" w:rsidR="00691090" w:rsidRPr="00D235F5" w:rsidRDefault="004434E1" w:rsidP="00DC3B4B">
            <w:pPr>
              <w:jc w:val="both"/>
              <w:rPr>
                <w:rFonts w:ascii="TimesNewRoman" w:hAnsi="TimesNewRoman" w:cs="Arial"/>
                <w:sz w:val="20"/>
                <w:szCs w:val="20"/>
              </w:rPr>
            </w:pPr>
            <w:r>
              <w:rPr>
                <w:rFonts w:ascii="TimesNewRoman" w:hAnsi="TimesNewRoman" w:cs="Arial"/>
                <w:sz w:val="20"/>
                <w:szCs w:val="20"/>
              </w:rPr>
              <w:t>1 220 986</w:t>
            </w:r>
          </w:p>
        </w:tc>
        <w:tc>
          <w:tcPr>
            <w:tcW w:w="1411" w:type="dxa"/>
            <w:shd w:val="clear" w:color="auto" w:fill="C5E0B3" w:themeFill="accent6" w:themeFillTint="66"/>
          </w:tcPr>
          <w:p w14:paraId="070A9E4B" w14:textId="447876FD" w:rsidR="00691090" w:rsidRPr="00BD6F31" w:rsidRDefault="004434E1" w:rsidP="00DC3B4B">
            <w:pPr>
              <w:jc w:val="both"/>
              <w:rPr>
                <w:rFonts w:ascii="TimesNewRoman" w:hAnsi="TimesNewRoman" w:cs="Arial"/>
                <w:sz w:val="20"/>
                <w:szCs w:val="20"/>
              </w:rPr>
            </w:pPr>
            <w:r>
              <w:rPr>
                <w:rFonts w:ascii="TimesNewRoman" w:hAnsi="TimesNewRoman" w:cs="Arial"/>
                <w:sz w:val="20"/>
                <w:szCs w:val="20"/>
              </w:rPr>
              <w:t>126 518 927</w:t>
            </w:r>
          </w:p>
        </w:tc>
      </w:tr>
    </w:tbl>
    <w:p w14:paraId="3E999E59" w14:textId="0BF95F04" w:rsidR="00935119" w:rsidRDefault="004434E1" w:rsidP="00DC3B4B">
      <w:pPr>
        <w:jc w:val="both"/>
        <w:rPr>
          <w:i/>
          <w:sz w:val="20"/>
          <w:szCs w:val="20"/>
        </w:rPr>
      </w:pPr>
      <w:r>
        <w:rPr>
          <w:noProof/>
        </w:rPr>
        <w:drawing>
          <wp:inline distT="0" distB="0" distL="0" distR="0" wp14:anchorId="78BED253" wp14:editId="0C3C8A27">
            <wp:extent cx="5939790" cy="1922780"/>
            <wp:effectExtent l="0" t="0" r="3810" b="1270"/>
            <wp:docPr id="145" name="Chart 14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32A3A91" w14:textId="77777777" w:rsidTr="000B4E1B">
        <w:tc>
          <w:tcPr>
            <w:tcW w:w="1570" w:type="dxa"/>
          </w:tcPr>
          <w:p w14:paraId="22A538E0" w14:textId="4831BB75"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83B7AD" w14:textId="20301BA4" w:rsidR="00B83D49" w:rsidRPr="00F6194B" w:rsidRDefault="00B83D49" w:rsidP="00BE03C1">
            <w:pPr>
              <w:jc w:val="both"/>
              <w:rPr>
                <w:sz w:val="27"/>
                <w:szCs w:val="27"/>
              </w:rPr>
            </w:pPr>
            <w:r>
              <w:rPr>
                <w:sz w:val="20"/>
                <w:szCs w:val="20"/>
              </w:rPr>
              <w:t>452 282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lai Valsts ieņēmumu dienests nodrošinātu noziedzīgi iegūtu līdzekļu legalizācijas un terorisma finansēšanas novēršanai apstiprināto pasākumu īstenošanu (pašu ieņēmumu atlikumi).</w:t>
            </w:r>
          </w:p>
        </w:tc>
      </w:tr>
      <w:tr w:rsidR="007B5E96" w:rsidRPr="000D3656" w14:paraId="550EED5B" w14:textId="77777777" w:rsidTr="000B4E1B">
        <w:tc>
          <w:tcPr>
            <w:tcW w:w="1570" w:type="dxa"/>
          </w:tcPr>
          <w:p w14:paraId="2E945900"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C2726FA" w14:textId="7425A08E" w:rsidR="007B5E96" w:rsidRPr="00A51878" w:rsidRDefault="007B5E96" w:rsidP="00825B02">
            <w:pPr>
              <w:jc w:val="both"/>
              <w:rPr>
                <w:sz w:val="28"/>
                <w:szCs w:val="28"/>
                <w:lang w:eastAsia="lv-LV"/>
              </w:rPr>
            </w:pPr>
            <w:r>
              <w:rPr>
                <w:sz w:val="20"/>
                <w:szCs w:val="20"/>
              </w:rPr>
              <w:t>28 189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 xml:space="preserve">tajā skaitā 12 846 </w:t>
            </w:r>
            <w:proofErr w:type="spellStart"/>
            <w:r w:rsidRPr="007B5E96">
              <w:rPr>
                <w:i/>
                <w:sz w:val="20"/>
                <w:szCs w:val="20"/>
              </w:rPr>
              <w:t>eu</w:t>
            </w:r>
            <w:r w:rsidRPr="007B5E96">
              <w:rPr>
                <w:sz w:val="20"/>
                <w:szCs w:val="20"/>
              </w:rPr>
              <w:t>ro</w:t>
            </w:r>
            <w:proofErr w:type="spellEnd"/>
            <w:r w:rsidRPr="007B5E96">
              <w:rPr>
                <w:sz w:val="20"/>
                <w:szCs w:val="20"/>
              </w:rPr>
              <w:t xml:space="preserve"> apmērā atlīdzības izmaksai darbiniekiem, kuri iesaistīti </w:t>
            </w:r>
            <w:proofErr w:type="spellStart"/>
            <w:r w:rsidRPr="007B5E96">
              <w:rPr>
                <w:sz w:val="20"/>
                <w:szCs w:val="20"/>
              </w:rPr>
              <w:t>kredītinformācijas</w:t>
            </w:r>
            <w:proofErr w:type="spellEnd"/>
            <w:r w:rsidRPr="007B5E96">
              <w:rPr>
                <w:sz w:val="20"/>
                <w:szCs w:val="20"/>
              </w:rPr>
              <w:t xml:space="preserve"> birojiem sniedzamās informācijas risinājuma darbības nodrošināšanā, un 15 343 </w:t>
            </w:r>
            <w:proofErr w:type="spellStart"/>
            <w:r w:rsidRPr="007B5E96">
              <w:rPr>
                <w:i/>
                <w:sz w:val="20"/>
                <w:szCs w:val="20"/>
              </w:rPr>
              <w:t>euro</w:t>
            </w:r>
            <w:proofErr w:type="spellEnd"/>
            <w:r w:rsidRPr="007B5E96">
              <w:rPr>
                <w:sz w:val="20"/>
                <w:szCs w:val="20"/>
              </w:rPr>
              <w:t xml:space="preserve"> apmērā automašīnas nomas izdevumu segšanai (pašu ieņ</w:t>
            </w:r>
            <w:r>
              <w:rPr>
                <w:sz w:val="20"/>
                <w:szCs w:val="20"/>
              </w:rPr>
              <w:t>ēmumu atlikumi</w:t>
            </w:r>
            <w:r w:rsidRPr="007B5E96">
              <w:rPr>
                <w:sz w:val="20"/>
                <w:szCs w:val="20"/>
              </w:rPr>
              <w:t>).</w:t>
            </w:r>
          </w:p>
        </w:tc>
      </w:tr>
      <w:tr w:rsidR="00656926" w:rsidRPr="000D3656" w14:paraId="5A509862"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B74ACC" w14:textId="77777777" w:rsidR="00656926" w:rsidRPr="000D3656" w:rsidRDefault="0065692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34BD396B" w14:textId="66D841E5" w:rsidR="00656926" w:rsidRPr="00A5451F" w:rsidRDefault="008B5F36" w:rsidP="00BD7F31">
            <w:pPr>
              <w:jc w:val="both"/>
              <w:rPr>
                <w:sz w:val="26"/>
                <w:szCs w:val="26"/>
              </w:rPr>
            </w:pPr>
            <w:r>
              <w:rPr>
                <w:sz w:val="20"/>
                <w:szCs w:val="20"/>
              </w:rPr>
              <w:t>187 139</w:t>
            </w:r>
            <w:r w:rsidR="00656926" w:rsidRPr="000D3656">
              <w:rPr>
                <w:sz w:val="20"/>
                <w:szCs w:val="20"/>
              </w:rPr>
              <w:t xml:space="preserve"> </w:t>
            </w:r>
            <w:proofErr w:type="spellStart"/>
            <w:r w:rsidR="00656926" w:rsidRPr="004C4FA4">
              <w:rPr>
                <w:i/>
                <w:sz w:val="20"/>
                <w:szCs w:val="20"/>
              </w:rPr>
              <w:t>euro</w:t>
            </w:r>
            <w:proofErr w:type="spellEnd"/>
            <w:r w:rsidR="00656926" w:rsidRPr="000D3656">
              <w:rPr>
                <w:sz w:val="20"/>
                <w:szCs w:val="20"/>
              </w:rPr>
              <w:t xml:space="preserve"> apmēr</w:t>
            </w:r>
            <w:r w:rsidR="00656926">
              <w:rPr>
                <w:sz w:val="20"/>
                <w:szCs w:val="20"/>
              </w:rPr>
              <w:t xml:space="preserve">ā palielināti izdevumi </w:t>
            </w:r>
            <w:r w:rsidRPr="008B5F36">
              <w:rPr>
                <w:sz w:val="20"/>
                <w:szCs w:val="20"/>
              </w:rPr>
              <w:t>universālā segmentācijas/reitinga mehānisma prototipa izstrādei</w:t>
            </w:r>
            <w:r w:rsidRPr="00A5451F">
              <w:rPr>
                <w:sz w:val="20"/>
                <w:szCs w:val="20"/>
              </w:rPr>
              <w:t xml:space="preserve"> </w:t>
            </w:r>
            <w:r w:rsidR="00656926" w:rsidRPr="00A5451F">
              <w:rPr>
                <w:sz w:val="20"/>
                <w:szCs w:val="20"/>
              </w:rPr>
              <w:t>(Apropriācijas rezerve).</w:t>
            </w:r>
          </w:p>
        </w:tc>
      </w:tr>
      <w:tr w:rsidR="00186457" w:rsidRPr="000D3656" w14:paraId="29C07216"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E53EF2" w14:textId="77777777" w:rsidR="00186457" w:rsidRPr="000D3656" w:rsidRDefault="00186457" w:rsidP="00DD2F21">
            <w:pPr>
              <w:tabs>
                <w:tab w:val="left" w:pos="0"/>
              </w:tabs>
              <w:jc w:val="both"/>
              <w:rPr>
                <w:sz w:val="20"/>
                <w:szCs w:val="20"/>
              </w:rPr>
            </w:pPr>
            <w:r w:rsidRPr="000D3656">
              <w:rPr>
                <w:sz w:val="20"/>
                <w:szCs w:val="20"/>
              </w:rPr>
              <w:t xml:space="preserve">FM </w:t>
            </w:r>
            <w:r>
              <w:rPr>
                <w:sz w:val="20"/>
                <w:szCs w:val="20"/>
              </w:rPr>
              <w:t>03.11.2021 rīk.Nr.664</w:t>
            </w:r>
          </w:p>
        </w:tc>
        <w:tc>
          <w:tcPr>
            <w:tcW w:w="7796" w:type="dxa"/>
            <w:tcBorders>
              <w:top w:val="nil"/>
              <w:left w:val="nil"/>
              <w:bottom w:val="nil"/>
              <w:right w:val="nil"/>
            </w:tcBorders>
          </w:tcPr>
          <w:p w14:paraId="39AC803D" w14:textId="4D718E2C" w:rsidR="00186457" w:rsidRPr="00672B4C" w:rsidRDefault="00186457" w:rsidP="00672B4C">
            <w:pPr>
              <w:jc w:val="both"/>
              <w:rPr>
                <w:sz w:val="25"/>
                <w:szCs w:val="25"/>
              </w:rPr>
            </w:pPr>
            <w:r>
              <w:rPr>
                <w:sz w:val="20"/>
                <w:szCs w:val="20"/>
              </w:rPr>
              <w:t>265 767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672B4C">
              <w:rPr>
                <w:sz w:val="20"/>
                <w:szCs w:val="20"/>
              </w:rPr>
              <w:t>palielināti</w:t>
            </w:r>
            <w:r>
              <w:rPr>
                <w:sz w:val="20"/>
                <w:szCs w:val="20"/>
              </w:rPr>
              <w:t xml:space="preserve"> izdevumi, </w:t>
            </w:r>
            <w:r w:rsidR="00672B4C" w:rsidRPr="00672B4C">
              <w:rPr>
                <w:sz w:val="20"/>
                <w:szCs w:val="20"/>
              </w:rPr>
              <w:t>lai nodrošinātu Muitas pārvaldes nodarbināto virsstundu apmaksu 209 287 </w:t>
            </w:r>
            <w:proofErr w:type="spellStart"/>
            <w:r w:rsidR="00672B4C" w:rsidRPr="00672B4C">
              <w:rPr>
                <w:i/>
                <w:iCs/>
                <w:sz w:val="20"/>
                <w:szCs w:val="20"/>
              </w:rPr>
              <w:t>euro</w:t>
            </w:r>
            <w:proofErr w:type="spellEnd"/>
            <w:r w:rsidR="00672B4C" w:rsidRPr="00672B4C">
              <w:rPr>
                <w:sz w:val="20"/>
                <w:szCs w:val="20"/>
              </w:rPr>
              <w:t xml:space="preserve"> apmērā un nepieciešamo izmaiņu veikšanu Valsts ieņēmumu dienesta informācijas sistēmās 56 480 </w:t>
            </w:r>
            <w:proofErr w:type="spellStart"/>
            <w:r w:rsidR="00672B4C" w:rsidRPr="00672B4C">
              <w:rPr>
                <w:i/>
                <w:iCs/>
                <w:sz w:val="20"/>
                <w:szCs w:val="20"/>
              </w:rPr>
              <w:t>euro</w:t>
            </w:r>
            <w:proofErr w:type="spellEnd"/>
            <w:r w:rsidR="00672B4C" w:rsidRPr="00672B4C">
              <w:rPr>
                <w:sz w:val="20"/>
                <w:szCs w:val="20"/>
              </w:rPr>
              <w:t xml:space="preserve"> apmērā saistībā ar </w:t>
            </w:r>
            <w:proofErr w:type="spellStart"/>
            <w:r w:rsidR="00672B4C" w:rsidRPr="00672B4C">
              <w:rPr>
                <w:sz w:val="20"/>
                <w:szCs w:val="20"/>
              </w:rPr>
              <w:t>Brexit</w:t>
            </w:r>
            <w:proofErr w:type="spellEnd"/>
            <w:r w:rsidR="00672B4C" w:rsidRPr="00672B4C">
              <w:rPr>
                <w:sz w:val="20"/>
                <w:szCs w:val="20"/>
              </w:rPr>
              <w:t xml:space="preserve"> seku novēršanu (Apropriācijas rezerve).</w:t>
            </w:r>
          </w:p>
        </w:tc>
      </w:tr>
      <w:tr w:rsidR="0077229A" w:rsidRPr="000D3656" w14:paraId="1B6B3AF0"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A2C14D" w14:textId="77777777" w:rsidR="0077229A" w:rsidRPr="000D3656" w:rsidRDefault="0077229A"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32DE7640" w14:textId="419384FE" w:rsidR="0077229A" w:rsidRPr="002372DF" w:rsidRDefault="0077229A" w:rsidP="001F01F2">
            <w:pPr>
              <w:jc w:val="both"/>
              <w:rPr>
                <w:sz w:val="27"/>
                <w:szCs w:val="27"/>
              </w:rPr>
            </w:pPr>
            <w:r>
              <w:rPr>
                <w:sz w:val="20"/>
                <w:szCs w:val="20"/>
              </w:rPr>
              <w:t>286 758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77229A">
              <w:rPr>
                <w:sz w:val="20"/>
                <w:szCs w:val="20"/>
              </w:rPr>
              <w:t xml:space="preserve">lai Valsts ieņēmumu dienests nodrošinātu pasākumu “Operatīvo pasākumu un speciālās izmeklēšanas darbību kapacitātes un kvalitātes palielināšana un stiprināšana”, “Miniatūras audio ierakstīšanas un pārraides ierīces kopā ar pielāgotu iegūto datu uzkrāšanas un attālinātas piekļuves moduli” un “Gāzu </w:t>
            </w:r>
            <w:proofErr w:type="spellStart"/>
            <w:r w:rsidRPr="0077229A">
              <w:rPr>
                <w:sz w:val="20"/>
                <w:szCs w:val="20"/>
              </w:rPr>
              <w:t>hromatogrāfa</w:t>
            </w:r>
            <w:proofErr w:type="spellEnd"/>
            <w:r w:rsidRPr="0077229A">
              <w:rPr>
                <w:sz w:val="20"/>
                <w:szCs w:val="20"/>
              </w:rPr>
              <w:t xml:space="preserve"> ar trīskāršo </w:t>
            </w:r>
            <w:proofErr w:type="spellStart"/>
            <w:r w:rsidRPr="0077229A">
              <w:rPr>
                <w:sz w:val="20"/>
                <w:szCs w:val="20"/>
              </w:rPr>
              <w:t>kvadrupola</w:t>
            </w:r>
            <w:proofErr w:type="spellEnd"/>
            <w:r w:rsidRPr="0077229A">
              <w:rPr>
                <w:sz w:val="20"/>
                <w:szCs w:val="20"/>
              </w:rPr>
              <w:t xml:space="preserve"> masas spektrometru (GC-MS) iegāde narkotisko un psihotropo vielu ekspertīžu pilnveidošanai Muitas laboratorijā” īstenošanu (</w:t>
            </w:r>
            <w:proofErr w:type="spellStart"/>
            <w:r w:rsidRPr="0077229A">
              <w:rPr>
                <w:sz w:val="20"/>
                <w:szCs w:val="20"/>
              </w:rPr>
              <w:t>transferts</w:t>
            </w:r>
            <w:proofErr w:type="spellEnd"/>
            <w:r w:rsidRPr="0077229A">
              <w:rPr>
                <w:sz w:val="20"/>
                <w:szCs w:val="20"/>
              </w:rPr>
              <w:t xml:space="preserve"> no Tieslietu ministrijas budžeta programmas 10.00.00 “Noziedzīgi iegūtu līdzekļu konfiskācijas fonds”).</w:t>
            </w:r>
          </w:p>
        </w:tc>
      </w:tr>
      <w:tr w:rsidR="000B4E1B" w:rsidRPr="000D3656" w14:paraId="326606C0"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DD0D31" w14:textId="77777777" w:rsidR="000B4E1B" w:rsidRPr="000D3656" w:rsidRDefault="000B4E1B"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7F4FC5D9" w14:textId="7898FA56" w:rsidR="000B4E1B" w:rsidRPr="000B4E1B" w:rsidRDefault="000B4E1B" w:rsidP="000B4E1B">
            <w:pPr>
              <w:jc w:val="both"/>
              <w:rPr>
                <w:sz w:val="27"/>
                <w:szCs w:val="27"/>
                <w:lang w:eastAsia="lv-LV"/>
              </w:rPr>
            </w:pPr>
            <w:r>
              <w:rPr>
                <w:sz w:val="20"/>
                <w:szCs w:val="20"/>
              </w:rPr>
              <w:t>851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4E1B">
              <w:rPr>
                <w:sz w:val="20"/>
                <w:szCs w:val="20"/>
              </w:rPr>
              <w:t>lai atbilstoši noslēgtajam līgumam “Par sadarbības un informācijas aprites kārtību, veicot fizisko personu bagāžas kontroli” muitas kontroles punktā “Silene” nodrošinātu Rindu regulatoru sistēmas Q NET paplašināšanu (</w:t>
            </w:r>
            <w:proofErr w:type="spellStart"/>
            <w:r w:rsidRPr="000B4E1B">
              <w:rPr>
                <w:sz w:val="20"/>
                <w:szCs w:val="20"/>
              </w:rPr>
              <w:t>transferts</w:t>
            </w:r>
            <w:proofErr w:type="spellEnd"/>
            <w:r w:rsidRPr="000B4E1B">
              <w:rPr>
                <w:sz w:val="20"/>
                <w:szCs w:val="20"/>
              </w:rPr>
              <w:t xml:space="preserve"> no Zemkopības ministrijas pamatbudžeta apakšprogrammas 20.01.00 “Pārtikas nekaitīguma un dzīvnieku veselības valsts uzraudzība un kontrole”).</w:t>
            </w:r>
          </w:p>
        </w:tc>
      </w:tr>
    </w:tbl>
    <w:p w14:paraId="4690894B" w14:textId="77777777" w:rsidR="006F3EC9" w:rsidRDefault="006F3E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5173ABF" w14:textId="77777777" w:rsidTr="008B4A81">
        <w:tc>
          <w:tcPr>
            <w:tcW w:w="1555" w:type="dxa"/>
            <w:shd w:val="clear" w:color="auto" w:fill="C5E0B3" w:themeFill="accent6" w:themeFillTint="66"/>
          </w:tcPr>
          <w:p w14:paraId="31EFD079" w14:textId="77777777" w:rsidR="00691090" w:rsidRDefault="00691090" w:rsidP="00DC3B4B">
            <w:pPr>
              <w:jc w:val="both"/>
              <w:rPr>
                <w:sz w:val="20"/>
                <w:szCs w:val="20"/>
              </w:rPr>
            </w:pPr>
            <w:r>
              <w:rPr>
                <w:sz w:val="20"/>
                <w:szCs w:val="20"/>
              </w:rPr>
              <w:lastRenderedPageBreak/>
              <w:t>38.01.00</w:t>
            </w:r>
          </w:p>
        </w:tc>
        <w:tc>
          <w:tcPr>
            <w:tcW w:w="3827" w:type="dxa"/>
            <w:shd w:val="clear" w:color="auto" w:fill="C5E0B3" w:themeFill="accent6" w:themeFillTint="66"/>
          </w:tcPr>
          <w:p w14:paraId="581D7DB5" w14:textId="77777777" w:rsidR="00691090" w:rsidRDefault="00691090" w:rsidP="00DC3B4B">
            <w:pPr>
              <w:jc w:val="both"/>
              <w:rPr>
                <w:sz w:val="20"/>
                <w:szCs w:val="20"/>
              </w:rPr>
            </w:pPr>
            <w:r w:rsidRPr="00691090">
              <w:rPr>
                <w:sz w:val="20"/>
                <w:szCs w:val="20"/>
              </w:rPr>
              <w:t xml:space="preserve">Eiropas Savienības </w:t>
            </w:r>
            <w:proofErr w:type="spellStart"/>
            <w:r w:rsidRPr="00691090">
              <w:rPr>
                <w:sz w:val="20"/>
                <w:szCs w:val="20"/>
              </w:rPr>
              <w:t>pirmsstrukturālo</w:t>
            </w:r>
            <w:proofErr w:type="spellEnd"/>
            <w:r w:rsidRPr="00691090">
              <w:rPr>
                <w:sz w:val="20"/>
                <w:szCs w:val="20"/>
              </w:rPr>
              <w:t>, strukturālo un citu finanšu instrumentu koordinācija</w:t>
            </w:r>
          </w:p>
        </w:tc>
        <w:tc>
          <w:tcPr>
            <w:tcW w:w="1276" w:type="dxa"/>
            <w:shd w:val="clear" w:color="auto" w:fill="C5E0B3" w:themeFill="accent6" w:themeFillTint="66"/>
          </w:tcPr>
          <w:p w14:paraId="7E46DB60" w14:textId="369CA323" w:rsidR="00BD6F31" w:rsidRDefault="00BD6F31" w:rsidP="00BD6F31">
            <w:pPr>
              <w:jc w:val="both"/>
              <w:rPr>
                <w:rFonts w:ascii="TimesNewRoman" w:hAnsi="TimesNewRoman" w:cs="Arial"/>
                <w:sz w:val="20"/>
                <w:szCs w:val="20"/>
              </w:rPr>
            </w:pPr>
            <w:r>
              <w:rPr>
                <w:rFonts w:ascii="TimesNewRoman" w:hAnsi="TimesNewRoman" w:cs="Arial"/>
                <w:sz w:val="20"/>
                <w:szCs w:val="20"/>
              </w:rPr>
              <w:t>1 451 056</w:t>
            </w:r>
          </w:p>
          <w:p w14:paraId="7E6C7B17" w14:textId="4037909E" w:rsidR="00691090" w:rsidRDefault="00691090" w:rsidP="00DC3B4B">
            <w:pPr>
              <w:jc w:val="both"/>
              <w:rPr>
                <w:sz w:val="20"/>
                <w:szCs w:val="20"/>
              </w:rPr>
            </w:pPr>
          </w:p>
        </w:tc>
        <w:tc>
          <w:tcPr>
            <w:tcW w:w="1275" w:type="dxa"/>
            <w:shd w:val="clear" w:color="auto" w:fill="C5E0B3" w:themeFill="accent6" w:themeFillTint="66"/>
          </w:tcPr>
          <w:p w14:paraId="22BB289A" w14:textId="4963CDE6" w:rsidR="00691090" w:rsidRDefault="00D235F5" w:rsidP="00DC3B4B">
            <w:pPr>
              <w:jc w:val="both"/>
              <w:rPr>
                <w:sz w:val="20"/>
                <w:szCs w:val="20"/>
              </w:rPr>
            </w:pPr>
            <w:r>
              <w:rPr>
                <w:sz w:val="20"/>
                <w:szCs w:val="20"/>
              </w:rPr>
              <w:t>5 000</w:t>
            </w:r>
          </w:p>
        </w:tc>
        <w:tc>
          <w:tcPr>
            <w:tcW w:w="1411" w:type="dxa"/>
            <w:shd w:val="clear" w:color="auto" w:fill="C5E0B3" w:themeFill="accent6" w:themeFillTint="66"/>
          </w:tcPr>
          <w:p w14:paraId="68B5E3EA" w14:textId="461E45CC" w:rsidR="00BD6F31" w:rsidRDefault="00D235F5" w:rsidP="00BD6F31">
            <w:pPr>
              <w:jc w:val="both"/>
              <w:rPr>
                <w:rFonts w:ascii="TimesNewRoman" w:hAnsi="TimesNewRoman" w:cs="Arial"/>
                <w:sz w:val="20"/>
                <w:szCs w:val="20"/>
              </w:rPr>
            </w:pPr>
            <w:r>
              <w:rPr>
                <w:rFonts w:ascii="TimesNewRoman" w:hAnsi="TimesNewRoman" w:cs="Arial"/>
                <w:sz w:val="20"/>
                <w:szCs w:val="20"/>
              </w:rPr>
              <w:t>1 456 056</w:t>
            </w:r>
          </w:p>
          <w:p w14:paraId="0111708B" w14:textId="36610DAC" w:rsidR="00691090" w:rsidRDefault="00691090" w:rsidP="00DC3B4B">
            <w:pPr>
              <w:jc w:val="both"/>
              <w:rPr>
                <w:sz w:val="20"/>
                <w:szCs w:val="20"/>
              </w:rPr>
            </w:pPr>
          </w:p>
        </w:tc>
      </w:tr>
    </w:tbl>
    <w:p w14:paraId="664B0AC8" w14:textId="7D61E178" w:rsidR="00BD6F31" w:rsidRDefault="004434E1" w:rsidP="00BD6F31">
      <w:pPr>
        <w:jc w:val="both"/>
        <w:rPr>
          <w:i/>
          <w:sz w:val="20"/>
          <w:szCs w:val="20"/>
        </w:rPr>
      </w:pPr>
      <w:r>
        <w:rPr>
          <w:noProof/>
        </w:rPr>
        <w:drawing>
          <wp:inline distT="0" distB="0" distL="0" distR="0" wp14:anchorId="2F13ACCF" wp14:editId="098CB25E">
            <wp:extent cx="5939790" cy="1925320"/>
            <wp:effectExtent l="0" t="0" r="3810" b="17780"/>
            <wp:docPr id="146" name="Chart 146">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0268777" w14:textId="77777777" w:rsidTr="00761969">
        <w:tc>
          <w:tcPr>
            <w:tcW w:w="1570" w:type="dxa"/>
          </w:tcPr>
          <w:p w14:paraId="3ECF96E4"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CDC72A2" w14:textId="3B673B52" w:rsidR="008B5F36" w:rsidRPr="00A5451F" w:rsidRDefault="008B5F36" w:rsidP="00BD7F31">
            <w:pPr>
              <w:jc w:val="both"/>
              <w:rPr>
                <w:sz w:val="26"/>
                <w:szCs w:val="26"/>
              </w:rPr>
            </w:pPr>
            <w:r>
              <w:rPr>
                <w:sz w:val="20"/>
                <w:szCs w:val="20"/>
              </w:rPr>
              <w:t>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5F36">
              <w:rPr>
                <w:sz w:val="20"/>
                <w:szCs w:val="20"/>
              </w:rPr>
              <w:t>dalības nodrošināšanai Eiropas Attīstības sadarbības praktiķu platformā</w:t>
            </w:r>
            <w:r w:rsidRPr="00A5451F">
              <w:rPr>
                <w:sz w:val="20"/>
                <w:szCs w:val="20"/>
              </w:rPr>
              <w:t xml:space="preserve"> (Apropriācijas rezerve).</w:t>
            </w:r>
          </w:p>
        </w:tc>
      </w:tr>
    </w:tbl>
    <w:p w14:paraId="6CD59729"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C27E28" w14:textId="77777777" w:rsidTr="00691090">
        <w:tc>
          <w:tcPr>
            <w:tcW w:w="1555" w:type="dxa"/>
            <w:shd w:val="clear" w:color="auto" w:fill="C5E0B3" w:themeFill="accent6" w:themeFillTint="66"/>
          </w:tcPr>
          <w:p w14:paraId="1AB99052"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5BE24C70"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2F0AC8F2" w14:textId="79360257" w:rsidR="00BD6F31" w:rsidRDefault="00BD6F31" w:rsidP="00BD6F31">
            <w:pPr>
              <w:jc w:val="both"/>
              <w:rPr>
                <w:rFonts w:ascii="TimesNewRoman" w:hAnsi="TimesNewRoman" w:cs="Arial"/>
                <w:sz w:val="20"/>
                <w:szCs w:val="20"/>
              </w:rPr>
            </w:pPr>
            <w:r>
              <w:rPr>
                <w:rFonts w:ascii="TimesNewRoman" w:hAnsi="TimesNewRoman" w:cs="Arial"/>
                <w:sz w:val="20"/>
                <w:szCs w:val="20"/>
              </w:rPr>
              <w:t>360 000</w:t>
            </w:r>
          </w:p>
          <w:p w14:paraId="139B5CCD" w14:textId="677C265A" w:rsidR="00691090" w:rsidRDefault="00691090" w:rsidP="00DC3B4B">
            <w:pPr>
              <w:jc w:val="both"/>
              <w:rPr>
                <w:sz w:val="20"/>
                <w:szCs w:val="20"/>
              </w:rPr>
            </w:pPr>
          </w:p>
        </w:tc>
        <w:tc>
          <w:tcPr>
            <w:tcW w:w="1275" w:type="dxa"/>
            <w:shd w:val="clear" w:color="auto" w:fill="C5E0B3" w:themeFill="accent6" w:themeFillTint="66"/>
          </w:tcPr>
          <w:p w14:paraId="4A43DE78" w14:textId="6A2EF559" w:rsidR="00691090" w:rsidRDefault="00BD6F31" w:rsidP="00DC3B4B">
            <w:pPr>
              <w:jc w:val="both"/>
              <w:rPr>
                <w:sz w:val="20"/>
                <w:szCs w:val="20"/>
              </w:rPr>
            </w:pPr>
            <w:r>
              <w:rPr>
                <w:sz w:val="20"/>
                <w:szCs w:val="20"/>
              </w:rPr>
              <w:t>84 876</w:t>
            </w:r>
          </w:p>
        </w:tc>
        <w:tc>
          <w:tcPr>
            <w:tcW w:w="1411" w:type="dxa"/>
            <w:shd w:val="clear" w:color="auto" w:fill="C5E0B3" w:themeFill="accent6" w:themeFillTint="66"/>
          </w:tcPr>
          <w:p w14:paraId="61B95E3F" w14:textId="55E32206" w:rsidR="00BD6F31" w:rsidRDefault="00BD6F31" w:rsidP="00BD6F31">
            <w:pPr>
              <w:jc w:val="both"/>
              <w:rPr>
                <w:rFonts w:ascii="TimesNewRoman" w:hAnsi="TimesNewRoman" w:cs="Arial"/>
                <w:sz w:val="20"/>
                <w:szCs w:val="20"/>
              </w:rPr>
            </w:pPr>
            <w:r>
              <w:rPr>
                <w:rFonts w:ascii="TimesNewRoman" w:hAnsi="TimesNewRoman" w:cs="Arial"/>
                <w:sz w:val="20"/>
                <w:szCs w:val="20"/>
              </w:rPr>
              <w:t>444 876</w:t>
            </w:r>
          </w:p>
          <w:p w14:paraId="28BA6BB3" w14:textId="435DDBF4" w:rsidR="00691090" w:rsidRDefault="00691090" w:rsidP="00DC3B4B">
            <w:pPr>
              <w:jc w:val="both"/>
              <w:rPr>
                <w:sz w:val="20"/>
                <w:szCs w:val="20"/>
              </w:rPr>
            </w:pPr>
          </w:p>
        </w:tc>
      </w:tr>
    </w:tbl>
    <w:p w14:paraId="4A6E8CFD" w14:textId="68A56F73" w:rsidR="00205059" w:rsidRDefault="004434E1" w:rsidP="00DC3B4B">
      <w:pPr>
        <w:jc w:val="both"/>
        <w:rPr>
          <w:i/>
          <w:sz w:val="20"/>
          <w:szCs w:val="20"/>
        </w:rPr>
      </w:pPr>
      <w:r>
        <w:rPr>
          <w:noProof/>
        </w:rPr>
        <w:drawing>
          <wp:inline distT="0" distB="0" distL="0" distR="0" wp14:anchorId="2DB1701C" wp14:editId="75A37C76">
            <wp:extent cx="5939790" cy="1923415"/>
            <wp:effectExtent l="0" t="0" r="3810" b="635"/>
            <wp:docPr id="148" name="Chart 14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F16675B" w14:textId="77777777" w:rsidTr="00BD6F31">
        <w:tc>
          <w:tcPr>
            <w:tcW w:w="1570" w:type="dxa"/>
          </w:tcPr>
          <w:p w14:paraId="61A25704"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BF131F6" w14:textId="446E744F" w:rsidR="00B83D49" w:rsidRPr="00F6194B" w:rsidRDefault="00B83D49" w:rsidP="00BE03C1">
            <w:pPr>
              <w:jc w:val="both"/>
              <w:rPr>
                <w:sz w:val="27"/>
                <w:szCs w:val="27"/>
              </w:rPr>
            </w:pPr>
            <w:r>
              <w:rPr>
                <w:sz w:val="20"/>
                <w:szCs w:val="20"/>
              </w:rPr>
              <w:t>84 876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 xml:space="preserve">lai nodrošinātu </w:t>
            </w:r>
            <w:proofErr w:type="spellStart"/>
            <w:r w:rsidRPr="00B83D49">
              <w:rPr>
                <w:sz w:val="20"/>
                <w:szCs w:val="20"/>
              </w:rPr>
              <w:t>Twinning</w:t>
            </w:r>
            <w:proofErr w:type="spellEnd"/>
            <w:r w:rsidRPr="00B83D49">
              <w:rPr>
                <w:sz w:val="20"/>
                <w:szCs w:val="20"/>
              </w:rPr>
              <w:t xml:space="preserve"> projekta “Budžeta plānošanas, izpildes un iekšējās kontroles funkcijas stiprināšana” īstenošanu (pašu ieņēmumu atlikumi).</w:t>
            </w:r>
          </w:p>
        </w:tc>
      </w:tr>
    </w:tbl>
    <w:p w14:paraId="47F8A5A6"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F38A33F" w14:textId="77777777" w:rsidTr="00691090">
        <w:tc>
          <w:tcPr>
            <w:tcW w:w="1555" w:type="dxa"/>
            <w:shd w:val="clear" w:color="auto" w:fill="C5E0B3" w:themeFill="accent6" w:themeFillTint="66"/>
          </w:tcPr>
          <w:p w14:paraId="28F7B4A9"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41DA8BB0"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2B203BB" w14:textId="291F30C6" w:rsidR="00BD6F31" w:rsidRDefault="00BD6F31" w:rsidP="00BD6F31">
            <w:pPr>
              <w:jc w:val="both"/>
              <w:rPr>
                <w:rFonts w:ascii="TimesNewRoman" w:hAnsi="TimesNewRoman" w:cs="Arial"/>
                <w:sz w:val="20"/>
                <w:szCs w:val="20"/>
              </w:rPr>
            </w:pPr>
            <w:r>
              <w:rPr>
                <w:rFonts w:ascii="TimesNewRoman" w:hAnsi="TimesNewRoman" w:cs="Arial"/>
                <w:sz w:val="20"/>
                <w:szCs w:val="20"/>
              </w:rPr>
              <w:t>780 076</w:t>
            </w:r>
          </w:p>
          <w:p w14:paraId="782DC609" w14:textId="18C98D76" w:rsidR="00691090" w:rsidRDefault="00691090" w:rsidP="00DC3B4B">
            <w:pPr>
              <w:jc w:val="both"/>
              <w:rPr>
                <w:sz w:val="20"/>
                <w:szCs w:val="20"/>
              </w:rPr>
            </w:pPr>
          </w:p>
        </w:tc>
        <w:tc>
          <w:tcPr>
            <w:tcW w:w="1275" w:type="dxa"/>
            <w:shd w:val="clear" w:color="auto" w:fill="C5E0B3" w:themeFill="accent6" w:themeFillTint="66"/>
          </w:tcPr>
          <w:p w14:paraId="0F134514" w14:textId="0A33B8B5" w:rsidR="00691090" w:rsidRPr="00761969" w:rsidRDefault="004434E1" w:rsidP="00DC3B4B">
            <w:pPr>
              <w:jc w:val="both"/>
              <w:rPr>
                <w:rFonts w:ascii="TimesNewRoman" w:hAnsi="TimesNewRoman" w:cs="Arial"/>
                <w:sz w:val="20"/>
                <w:szCs w:val="20"/>
              </w:rPr>
            </w:pPr>
            <w:r>
              <w:rPr>
                <w:rFonts w:ascii="TimesNewRoman" w:hAnsi="TimesNewRoman" w:cs="Arial"/>
                <w:sz w:val="20"/>
                <w:szCs w:val="20"/>
              </w:rPr>
              <w:t>11 961</w:t>
            </w:r>
          </w:p>
        </w:tc>
        <w:tc>
          <w:tcPr>
            <w:tcW w:w="1411" w:type="dxa"/>
            <w:shd w:val="clear" w:color="auto" w:fill="C5E0B3" w:themeFill="accent6" w:themeFillTint="66"/>
          </w:tcPr>
          <w:p w14:paraId="714DC2D7" w14:textId="66A4EC05" w:rsidR="00691090" w:rsidRPr="00761969" w:rsidRDefault="004434E1" w:rsidP="00DC3B4B">
            <w:pPr>
              <w:jc w:val="both"/>
              <w:rPr>
                <w:rFonts w:ascii="TimesNewRoman" w:hAnsi="TimesNewRoman" w:cs="Arial"/>
                <w:sz w:val="20"/>
                <w:szCs w:val="20"/>
              </w:rPr>
            </w:pPr>
            <w:r>
              <w:rPr>
                <w:rFonts w:ascii="TimesNewRoman" w:hAnsi="TimesNewRoman" w:cs="Arial"/>
                <w:sz w:val="20"/>
                <w:szCs w:val="20"/>
              </w:rPr>
              <w:t>792 037</w:t>
            </w:r>
          </w:p>
        </w:tc>
      </w:tr>
    </w:tbl>
    <w:p w14:paraId="4ADB8C84" w14:textId="40659E17" w:rsidR="00205059" w:rsidRDefault="004434E1" w:rsidP="00DC3B4B">
      <w:pPr>
        <w:jc w:val="both"/>
        <w:rPr>
          <w:i/>
          <w:sz w:val="20"/>
          <w:szCs w:val="20"/>
        </w:rPr>
      </w:pPr>
      <w:r>
        <w:rPr>
          <w:noProof/>
        </w:rPr>
        <w:drawing>
          <wp:inline distT="0" distB="0" distL="0" distR="0" wp14:anchorId="156EACE1" wp14:editId="1BEAC38A">
            <wp:extent cx="5939790" cy="1918970"/>
            <wp:effectExtent l="0" t="0" r="3810" b="5080"/>
            <wp:docPr id="149" name="Chart 149">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52A0C1B4" w14:textId="77777777" w:rsidTr="003C3084">
        <w:tc>
          <w:tcPr>
            <w:tcW w:w="1570" w:type="dxa"/>
          </w:tcPr>
          <w:p w14:paraId="7AAFC68C"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4460DA3A" w14:textId="64F15A9A" w:rsidR="007B5E96" w:rsidRPr="00A51878" w:rsidRDefault="007B5E96" w:rsidP="00825B02">
            <w:pPr>
              <w:jc w:val="both"/>
              <w:rPr>
                <w:sz w:val="28"/>
                <w:szCs w:val="28"/>
                <w:lang w:eastAsia="lv-LV"/>
              </w:rPr>
            </w:pPr>
            <w:r>
              <w:rPr>
                <w:sz w:val="20"/>
                <w:szCs w:val="20"/>
              </w:rPr>
              <w:t>5 516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lai nodrošinātu Valsts un pašvaldību institūciju amatpersonu un darbinieku atlīdzības likumā paredzētos darbinieku materiālās stimulēšanas instrumentus (pašu ieņ</w:t>
            </w:r>
            <w:r>
              <w:rPr>
                <w:sz w:val="20"/>
                <w:szCs w:val="20"/>
              </w:rPr>
              <w:t>ēmumu atlikumi</w:t>
            </w:r>
            <w:r w:rsidRPr="007B5E96">
              <w:rPr>
                <w:sz w:val="20"/>
                <w:szCs w:val="20"/>
              </w:rPr>
              <w:t>).</w:t>
            </w:r>
          </w:p>
        </w:tc>
      </w:tr>
      <w:tr w:rsidR="00286042" w:rsidRPr="000D3656" w14:paraId="3802EED1"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E9C97B" w14:textId="5F7EA876"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Borders>
              <w:top w:val="nil"/>
              <w:left w:val="nil"/>
              <w:bottom w:val="nil"/>
              <w:right w:val="nil"/>
            </w:tcBorders>
          </w:tcPr>
          <w:p w14:paraId="45E33206" w14:textId="26200AEF"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042">
              <w:rPr>
                <w:sz w:val="20"/>
                <w:szCs w:val="20"/>
              </w:rPr>
              <w:t xml:space="preserve">lai Izložu un azartspēļu uzraudzības inspekcija nodrošinātu uzturlīdzekļu garantiju fonda iesniedzēju un parādnieku reģistra salāgošanu ar </w:t>
            </w:r>
            <w:proofErr w:type="spellStart"/>
            <w:r w:rsidRPr="00286042">
              <w:rPr>
                <w:sz w:val="20"/>
                <w:szCs w:val="20"/>
              </w:rPr>
              <w:t>pašatteikušos</w:t>
            </w:r>
            <w:proofErr w:type="spellEnd"/>
            <w:r w:rsidRPr="00286042">
              <w:rPr>
                <w:sz w:val="20"/>
                <w:szCs w:val="20"/>
              </w:rPr>
              <w:t xml:space="preserve"> personu reģistru (</w:t>
            </w:r>
            <w:proofErr w:type="spellStart"/>
            <w:r w:rsidRPr="00286042">
              <w:rPr>
                <w:sz w:val="20"/>
                <w:szCs w:val="20"/>
              </w:rPr>
              <w:t>transferts</w:t>
            </w:r>
            <w:proofErr w:type="spellEnd"/>
            <w:r w:rsidRPr="00286042">
              <w:rPr>
                <w:sz w:val="20"/>
                <w:szCs w:val="20"/>
              </w:rPr>
              <w:t xml:space="preserve"> no Tieslietu ministrijas budžeta apakšprogrammas 03.07.00 “Uzturlīdzekļu garantiju fonda administrēšana”).</w:t>
            </w:r>
          </w:p>
        </w:tc>
      </w:tr>
      <w:tr w:rsidR="00D43DB4" w:rsidRPr="000D3656" w14:paraId="32FDC5B9"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B5057E" w14:textId="03F16C84" w:rsidR="00D43DB4" w:rsidRPr="000D3656" w:rsidRDefault="00D43DB4"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71A07036" w14:textId="73451AE5" w:rsidR="00D43DB4" w:rsidRPr="00286042" w:rsidRDefault="00D43DB4" w:rsidP="006113E0">
            <w:pPr>
              <w:jc w:val="both"/>
              <w:rPr>
                <w:bCs/>
              </w:rPr>
            </w:pPr>
            <w:r>
              <w:rPr>
                <w:sz w:val="20"/>
                <w:szCs w:val="20"/>
              </w:rPr>
              <w:t>3 047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D43DB4">
              <w:rPr>
                <w:sz w:val="20"/>
                <w:szCs w:val="20"/>
              </w:rPr>
              <w:t>ievērojot Uzturlīdzekļu garantiju fonda iesniedzēju un parādnieku reģistra pielāgošanas faktiskās izmaksas.</w:t>
            </w:r>
          </w:p>
        </w:tc>
      </w:tr>
      <w:tr w:rsidR="003C3084" w:rsidRPr="000D3656" w14:paraId="1E7F721F"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51309E2" w14:textId="77777777" w:rsidR="003C3084" w:rsidRPr="000D3656" w:rsidRDefault="003C3084" w:rsidP="00E07E97">
            <w:pPr>
              <w:tabs>
                <w:tab w:val="left" w:pos="0"/>
              </w:tabs>
              <w:jc w:val="both"/>
              <w:rPr>
                <w:sz w:val="20"/>
                <w:szCs w:val="20"/>
              </w:rPr>
            </w:pPr>
            <w:r w:rsidRPr="000D3656">
              <w:rPr>
                <w:sz w:val="20"/>
                <w:szCs w:val="20"/>
              </w:rPr>
              <w:lastRenderedPageBreak/>
              <w:t xml:space="preserve">FM </w:t>
            </w:r>
            <w:r>
              <w:rPr>
                <w:sz w:val="20"/>
                <w:szCs w:val="20"/>
              </w:rPr>
              <w:t>13.12.2021 rīk.Nr.849</w:t>
            </w:r>
          </w:p>
        </w:tc>
        <w:tc>
          <w:tcPr>
            <w:tcW w:w="7796" w:type="dxa"/>
            <w:tcBorders>
              <w:top w:val="nil"/>
              <w:left w:val="nil"/>
              <w:bottom w:val="nil"/>
              <w:right w:val="nil"/>
            </w:tcBorders>
          </w:tcPr>
          <w:p w14:paraId="766F14D7" w14:textId="54F0E971" w:rsidR="003C3084" w:rsidRPr="0024696F" w:rsidRDefault="003C3084" w:rsidP="00E07E97">
            <w:pPr>
              <w:pStyle w:val="CommentText"/>
              <w:rPr>
                <w:sz w:val="28"/>
                <w:szCs w:val="28"/>
              </w:rPr>
            </w:pPr>
            <w:r>
              <w:t>21 000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1ACB7CAB" w14:textId="77777777"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BB5D371" w14:textId="77777777" w:rsidTr="00691090">
        <w:tc>
          <w:tcPr>
            <w:tcW w:w="1555" w:type="dxa"/>
            <w:shd w:val="clear" w:color="auto" w:fill="C5E0B3" w:themeFill="accent6" w:themeFillTint="66"/>
          </w:tcPr>
          <w:p w14:paraId="0B7A6D2A"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72BA8AD8"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136149B9" w14:textId="5C3CAA33"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796D6F36" w14:textId="3C289494" w:rsidR="00691090" w:rsidRDefault="00691090" w:rsidP="00DC3B4B">
            <w:pPr>
              <w:jc w:val="both"/>
              <w:rPr>
                <w:sz w:val="20"/>
                <w:szCs w:val="20"/>
              </w:rPr>
            </w:pPr>
          </w:p>
        </w:tc>
        <w:tc>
          <w:tcPr>
            <w:tcW w:w="1275" w:type="dxa"/>
            <w:shd w:val="clear" w:color="auto" w:fill="C5E0B3" w:themeFill="accent6" w:themeFillTint="66"/>
          </w:tcPr>
          <w:p w14:paraId="76505670" w14:textId="3131CBE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54691C31" w14:textId="43CD950F"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0310EF37" w14:textId="6D281ABA" w:rsidR="00691090" w:rsidRDefault="00691090" w:rsidP="00DC3B4B">
            <w:pPr>
              <w:jc w:val="both"/>
              <w:rPr>
                <w:sz w:val="20"/>
                <w:szCs w:val="20"/>
              </w:rPr>
            </w:pPr>
          </w:p>
        </w:tc>
      </w:tr>
    </w:tbl>
    <w:p w14:paraId="497D7450"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998367" w14:textId="77777777" w:rsidTr="00691090">
        <w:tc>
          <w:tcPr>
            <w:tcW w:w="1555" w:type="dxa"/>
            <w:shd w:val="clear" w:color="auto" w:fill="C5E0B3" w:themeFill="accent6" w:themeFillTint="66"/>
          </w:tcPr>
          <w:p w14:paraId="6CE3FEDF"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01B59ABD"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2EFE0387" w14:textId="37E80EC9"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355 970 000</w:t>
            </w:r>
          </w:p>
        </w:tc>
        <w:tc>
          <w:tcPr>
            <w:tcW w:w="1275" w:type="dxa"/>
            <w:shd w:val="clear" w:color="auto" w:fill="C5E0B3" w:themeFill="accent6" w:themeFillTint="66"/>
          </w:tcPr>
          <w:p w14:paraId="61DA14BB" w14:textId="7B8AF0E6" w:rsidR="00691090" w:rsidRDefault="004434E1" w:rsidP="00DC3B4B">
            <w:pPr>
              <w:jc w:val="both"/>
              <w:rPr>
                <w:sz w:val="20"/>
                <w:szCs w:val="20"/>
              </w:rPr>
            </w:pPr>
            <w:r>
              <w:rPr>
                <w:sz w:val="20"/>
                <w:szCs w:val="20"/>
              </w:rPr>
              <w:t>45 743 712</w:t>
            </w:r>
          </w:p>
        </w:tc>
        <w:tc>
          <w:tcPr>
            <w:tcW w:w="1411" w:type="dxa"/>
            <w:shd w:val="clear" w:color="auto" w:fill="C5E0B3" w:themeFill="accent6" w:themeFillTint="66"/>
          </w:tcPr>
          <w:p w14:paraId="065A2DBE" w14:textId="6120DDD4" w:rsidR="00691090" w:rsidRPr="004434E1" w:rsidRDefault="004434E1" w:rsidP="00DC3B4B">
            <w:pPr>
              <w:jc w:val="both"/>
              <w:rPr>
                <w:rFonts w:ascii="TimesNewRoman" w:hAnsi="TimesNewRoman" w:cs="Arial"/>
                <w:sz w:val="20"/>
                <w:szCs w:val="20"/>
              </w:rPr>
            </w:pPr>
            <w:r>
              <w:rPr>
                <w:rFonts w:ascii="TimesNewRoman" w:hAnsi="TimesNewRoman" w:cs="Arial"/>
                <w:sz w:val="20"/>
                <w:szCs w:val="20"/>
              </w:rPr>
              <w:t>401 713 712</w:t>
            </w:r>
          </w:p>
        </w:tc>
      </w:tr>
    </w:tbl>
    <w:p w14:paraId="2F5FCCAB" w14:textId="23415776" w:rsidR="00BD6F31" w:rsidRDefault="004434E1" w:rsidP="00BD6F31">
      <w:pPr>
        <w:jc w:val="both"/>
        <w:rPr>
          <w:i/>
          <w:sz w:val="20"/>
          <w:szCs w:val="20"/>
        </w:rPr>
      </w:pPr>
      <w:r>
        <w:rPr>
          <w:noProof/>
        </w:rPr>
        <w:drawing>
          <wp:inline distT="0" distB="0" distL="0" distR="0" wp14:anchorId="1CC4FFBE" wp14:editId="185C449A">
            <wp:extent cx="5939790" cy="1920875"/>
            <wp:effectExtent l="0" t="0" r="3810" b="3175"/>
            <wp:docPr id="150" name="Chart 150">
              <a:extLst xmlns:a="http://schemas.openxmlformats.org/drawingml/2006/main">
                <a:ext uri="{FF2B5EF4-FFF2-40B4-BE49-F238E27FC236}">
                  <a16:creationId xmlns:a16="http://schemas.microsoft.com/office/drawing/2014/main" id="{534A7AC2-638E-4ACD-AA9E-A6DC8AE55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E90B9A" w:rsidRPr="000D3656" w14:paraId="3525A3E0" w14:textId="77777777" w:rsidTr="0085119B">
        <w:tc>
          <w:tcPr>
            <w:tcW w:w="1570" w:type="dxa"/>
            <w:tcBorders>
              <w:top w:val="nil"/>
              <w:left w:val="nil"/>
              <w:bottom w:val="nil"/>
              <w:right w:val="nil"/>
            </w:tcBorders>
          </w:tcPr>
          <w:p w14:paraId="3D95D742" w14:textId="19A02171" w:rsidR="00E90B9A" w:rsidRPr="000D3656" w:rsidRDefault="00E90B9A" w:rsidP="0085119B">
            <w:pPr>
              <w:tabs>
                <w:tab w:val="left" w:pos="0"/>
              </w:tabs>
              <w:jc w:val="both"/>
              <w:rPr>
                <w:sz w:val="20"/>
                <w:szCs w:val="20"/>
              </w:rPr>
            </w:pPr>
            <w:r w:rsidRPr="000D3656">
              <w:rPr>
                <w:sz w:val="20"/>
                <w:szCs w:val="20"/>
              </w:rPr>
              <w:t xml:space="preserve">FM </w:t>
            </w:r>
            <w:r>
              <w:rPr>
                <w:sz w:val="20"/>
                <w:szCs w:val="20"/>
              </w:rPr>
              <w:t>16.11.2021 rīk.Nr.725</w:t>
            </w:r>
          </w:p>
        </w:tc>
        <w:tc>
          <w:tcPr>
            <w:tcW w:w="7796" w:type="dxa"/>
            <w:tcBorders>
              <w:top w:val="nil"/>
              <w:left w:val="nil"/>
              <w:bottom w:val="nil"/>
              <w:right w:val="nil"/>
            </w:tcBorders>
          </w:tcPr>
          <w:p w14:paraId="386FD405" w14:textId="65A51EB1" w:rsidR="00E90B9A" w:rsidRPr="00286042" w:rsidRDefault="00E90B9A" w:rsidP="0085119B">
            <w:pPr>
              <w:jc w:val="both"/>
              <w:rPr>
                <w:bCs/>
              </w:rPr>
            </w:pPr>
            <w:r>
              <w:rPr>
                <w:sz w:val="20"/>
                <w:szCs w:val="20"/>
              </w:rPr>
              <w:t>45 743 712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E90B9A">
              <w:rPr>
                <w:sz w:val="20"/>
                <w:szCs w:val="20"/>
              </w:rPr>
              <w:t>amatojoties uz Likuma par budžetu un finanšu vadību 9.panta četrpadsmitās daļas 2.punktu un Ministru kabineta 2021.gada 11.novembra rīkojumu Nr.814.</w:t>
            </w:r>
          </w:p>
        </w:tc>
      </w:tr>
    </w:tbl>
    <w:p w14:paraId="6A4A4068" w14:textId="77777777" w:rsidR="00E90B9A" w:rsidRDefault="00E90B9A"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B4A20F2" w14:textId="77777777" w:rsidTr="00691090">
        <w:tc>
          <w:tcPr>
            <w:tcW w:w="1555" w:type="dxa"/>
            <w:shd w:val="clear" w:color="auto" w:fill="C5E0B3" w:themeFill="accent6" w:themeFillTint="66"/>
          </w:tcPr>
          <w:p w14:paraId="5CBA496F"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71A0116C"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24C93DDE" w14:textId="3B01344D"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107 450</w:t>
            </w:r>
          </w:p>
        </w:tc>
        <w:tc>
          <w:tcPr>
            <w:tcW w:w="1275" w:type="dxa"/>
            <w:shd w:val="clear" w:color="auto" w:fill="C5E0B3" w:themeFill="accent6" w:themeFillTint="66"/>
          </w:tcPr>
          <w:p w14:paraId="57573B33" w14:textId="0C7DBF9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886ED4B" w14:textId="15D57B85" w:rsidR="00691090" w:rsidRDefault="00BD6F31" w:rsidP="00DC3B4B">
            <w:pPr>
              <w:jc w:val="both"/>
              <w:rPr>
                <w:sz w:val="20"/>
                <w:szCs w:val="20"/>
              </w:rPr>
            </w:pPr>
            <w:r>
              <w:rPr>
                <w:rFonts w:ascii="TimesNewRoman" w:hAnsi="TimesNewRoman" w:cs="Arial"/>
                <w:sz w:val="20"/>
                <w:szCs w:val="20"/>
              </w:rPr>
              <w:t>107 450</w:t>
            </w:r>
          </w:p>
        </w:tc>
      </w:tr>
    </w:tbl>
    <w:p w14:paraId="65DEE7C9"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27E76BF" w14:textId="77777777" w:rsidTr="00691090">
        <w:tc>
          <w:tcPr>
            <w:tcW w:w="1555" w:type="dxa"/>
            <w:shd w:val="clear" w:color="auto" w:fill="C5E0B3" w:themeFill="accent6" w:themeFillTint="66"/>
          </w:tcPr>
          <w:p w14:paraId="336EFE3C"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441C1312"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54F443BF" w14:textId="656F33AD" w:rsidR="00BD6F31" w:rsidRDefault="00BD6F31" w:rsidP="00BD6F31">
            <w:pPr>
              <w:jc w:val="both"/>
              <w:rPr>
                <w:rFonts w:ascii="TimesNewRoman" w:hAnsi="TimesNewRoman" w:cs="Arial"/>
                <w:sz w:val="20"/>
                <w:szCs w:val="20"/>
              </w:rPr>
            </w:pPr>
            <w:r>
              <w:rPr>
                <w:rFonts w:ascii="TimesNewRoman" w:hAnsi="TimesNewRoman" w:cs="Arial"/>
                <w:sz w:val="20"/>
                <w:szCs w:val="20"/>
              </w:rPr>
              <w:t>33 843 060</w:t>
            </w:r>
          </w:p>
          <w:p w14:paraId="04147A20" w14:textId="4FAD121B" w:rsidR="00691090" w:rsidRDefault="00691090" w:rsidP="00DC3B4B">
            <w:pPr>
              <w:jc w:val="both"/>
              <w:rPr>
                <w:sz w:val="20"/>
                <w:szCs w:val="20"/>
              </w:rPr>
            </w:pPr>
          </w:p>
        </w:tc>
        <w:tc>
          <w:tcPr>
            <w:tcW w:w="1275" w:type="dxa"/>
            <w:shd w:val="clear" w:color="auto" w:fill="C5E0B3" w:themeFill="accent6" w:themeFillTint="66"/>
          </w:tcPr>
          <w:p w14:paraId="209DD646" w14:textId="0C3B6278" w:rsidR="00691090" w:rsidRPr="000227D2" w:rsidRDefault="000227D2" w:rsidP="00DC3B4B">
            <w:pPr>
              <w:jc w:val="both"/>
              <w:rPr>
                <w:rFonts w:ascii="TimesNewRoman" w:hAnsi="TimesNewRoman" w:cs="Arial"/>
                <w:sz w:val="20"/>
                <w:szCs w:val="20"/>
              </w:rPr>
            </w:pPr>
            <w:r>
              <w:rPr>
                <w:rFonts w:ascii="TimesNewRoman" w:hAnsi="TimesNewRoman" w:cs="Arial"/>
                <w:sz w:val="20"/>
                <w:szCs w:val="20"/>
              </w:rPr>
              <w:t>5 076 331</w:t>
            </w:r>
          </w:p>
        </w:tc>
        <w:tc>
          <w:tcPr>
            <w:tcW w:w="1411" w:type="dxa"/>
            <w:shd w:val="clear" w:color="auto" w:fill="C5E0B3" w:themeFill="accent6" w:themeFillTint="66"/>
          </w:tcPr>
          <w:p w14:paraId="6231FB31" w14:textId="1F6CBB8D" w:rsidR="00691090" w:rsidRPr="00761969" w:rsidRDefault="000227D2" w:rsidP="00DC3B4B">
            <w:pPr>
              <w:jc w:val="both"/>
              <w:rPr>
                <w:rFonts w:ascii="TimesNewRoman" w:hAnsi="TimesNewRoman" w:cs="Arial"/>
                <w:sz w:val="20"/>
                <w:szCs w:val="20"/>
              </w:rPr>
            </w:pPr>
            <w:r>
              <w:rPr>
                <w:rFonts w:ascii="TimesNewRoman" w:hAnsi="TimesNewRoman" w:cs="Arial"/>
                <w:sz w:val="20"/>
                <w:szCs w:val="20"/>
              </w:rPr>
              <w:t>38 919 391</w:t>
            </w:r>
          </w:p>
        </w:tc>
      </w:tr>
    </w:tbl>
    <w:p w14:paraId="5E98E3CE" w14:textId="4C61468F" w:rsidR="00BD6F31" w:rsidRDefault="004434E1" w:rsidP="00BD6F31">
      <w:pPr>
        <w:jc w:val="both"/>
        <w:rPr>
          <w:i/>
          <w:sz w:val="20"/>
          <w:szCs w:val="20"/>
        </w:rPr>
      </w:pPr>
      <w:r>
        <w:rPr>
          <w:noProof/>
        </w:rPr>
        <w:drawing>
          <wp:inline distT="0" distB="0" distL="0" distR="0" wp14:anchorId="4ADCB9E9" wp14:editId="26C075A7">
            <wp:extent cx="5939790" cy="1920875"/>
            <wp:effectExtent l="0" t="0" r="3810" b="3175"/>
            <wp:docPr id="154" name="Chart 154">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5F36" w:rsidRPr="000D3656" w14:paraId="74E63388" w14:textId="77777777" w:rsidTr="001B09CD">
        <w:tc>
          <w:tcPr>
            <w:tcW w:w="1570" w:type="dxa"/>
          </w:tcPr>
          <w:p w14:paraId="6096FC39" w14:textId="77777777" w:rsidR="008B5F36" w:rsidRPr="000D3656" w:rsidRDefault="008B5F3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5DB01F33" w14:textId="32399D24" w:rsidR="008B5F36" w:rsidRPr="008B5F36" w:rsidRDefault="008B5F36" w:rsidP="008B5F36">
            <w:pPr>
              <w:pStyle w:val="xmsonormal"/>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4 987 860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48A9E03D" w14:textId="6625F33A"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1.  889 000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VAS “Valsts nekustamie īpašumi” Rīgas pils restaurācijai un rekonstrukcijai Rīgā, Pils laukumā 3 (būvniecības II kārtas - Konventa nodrošināšanai)”; </w:t>
            </w:r>
          </w:p>
          <w:p w14:paraId="380C4F8A" w14:textId="32374AD7"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 xml:space="preserve">2.  963 000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VAS “Valsts nekustamie īpašumi” par kapitālieguldījumiem Padomju okupācijas upuru piemiņas memoriāla kompleksa būvniecībā”; </w:t>
            </w:r>
          </w:p>
          <w:p w14:paraId="4B5430A2" w14:textId="5CDA6820"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3.  1 850 000 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ilgtermiņa saistību pasākumam “Dotācija </w:t>
            </w:r>
            <w:proofErr w:type="spellStart"/>
            <w:r w:rsidRPr="008B5F36">
              <w:rPr>
                <w:rFonts w:ascii="Times New Roman" w:hAnsi="Times New Roman" w:cstheme="minorBidi"/>
                <w:sz w:val="20"/>
                <w:szCs w:val="20"/>
                <w:lang w:eastAsia="en-US"/>
              </w:rPr>
              <w:t>robežšķērsošanas</w:t>
            </w:r>
            <w:proofErr w:type="spellEnd"/>
            <w:r w:rsidRPr="008B5F36">
              <w:rPr>
                <w:rFonts w:ascii="Times New Roman" w:hAnsi="Times New Roman" w:cstheme="minorBidi"/>
                <w:sz w:val="20"/>
                <w:szCs w:val="20"/>
                <w:lang w:eastAsia="en-US"/>
              </w:rPr>
              <w:t xml:space="preserve"> vietu “Silene” un “Pāternieki” rekonstrukcijai”; </w:t>
            </w:r>
          </w:p>
          <w:p w14:paraId="77DA85F9" w14:textId="1B07D47E" w:rsidR="008B5F36" w:rsidRPr="008B5F36" w:rsidRDefault="008B5F36" w:rsidP="008B5F36">
            <w:pPr>
              <w:pStyle w:val="xmsolistparagraph"/>
              <w:ind w:left="0"/>
              <w:jc w:val="both"/>
              <w:rPr>
                <w:rFonts w:ascii="Times New Roman" w:hAnsi="Times New Roman" w:cstheme="minorBidi"/>
                <w:sz w:val="20"/>
                <w:szCs w:val="20"/>
                <w:lang w:eastAsia="en-US"/>
              </w:rPr>
            </w:pPr>
            <w:r w:rsidRPr="008B5F36">
              <w:rPr>
                <w:rFonts w:ascii="Times New Roman" w:hAnsi="Times New Roman" w:cstheme="minorBidi"/>
                <w:sz w:val="20"/>
                <w:szCs w:val="20"/>
                <w:lang w:eastAsia="en-US"/>
              </w:rPr>
              <w:t>4.  1 285 860 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lai VAS “Valsts nekustamie īpašumi” nodrošinātu pievienotās vērtības priekšnodokļa atmaksu valsts budžetā par veiktajiem būvniecības darbiem, Kultūras ministrijai nepārejot uz nomas attiecībām pēc Eiropas Sociālā fonda finansēto projektu realizācijas;</w:t>
            </w:r>
          </w:p>
          <w:p w14:paraId="1B57084D" w14:textId="13592369" w:rsidR="008B5F36" w:rsidRPr="00A5451F" w:rsidRDefault="008B5F36" w:rsidP="008B5F36">
            <w:pPr>
              <w:jc w:val="both"/>
              <w:rPr>
                <w:sz w:val="26"/>
                <w:szCs w:val="26"/>
              </w:rPr>
            </w:pPr>
            <w:r w:rsidRPr="00A5451F">
              <w:rPr>
                <w:sz w:val="20"/>
                <w:szCs w:val="20"/>
              </w:rPr>
              <w:t xml:space="preserve"> (Apropriācijas rezerve).</w:t>
            </w:r>
          </w:p>
        </w:tc>
      </w:tr>
      <w:tr w:rsidR="00686DE9" w:rsidRPr="000D3656" w14:paraId="3407E09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148BC1"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Borders>
              <w:top w:val="nil"/>
              <w:left w:val="nil"/>
              <w:bottom w:val="nil"/>
              <w:right w:val="nil"/>
            </w:tcBorders>
          </w:tcPr>
          <w:p w14:paraId="5E42641F" w14:textId="3178A0A1" w:rsidR="00686DE9" w:rsidRPr="00A51878" w:rsidRDefault="00686DE9" w:rsidP="00C805F5">
            <w:pPr>
              <w:jc w:val="both"/>
              <w:rPr>
                <w:sz w:val="28"/>
                <w:szCs w:val="28"/>
                <w:lang w:eastAsia="lv-LV"/>
              </w:rPr>
            </w:pPr>
            <w:r>
              <w:rPr>
                <w:sz w:val="20"/>
                <w:szCs w:val="20"/>
              </w:rPr>
              <w:t>88 471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6DE9">
              <w:rPr>
                <w:sz w:val="20"/>
                <w:szCs w:val="20"/>
              </w:rPr>
              <w:t xml:space="preserve">ilgtermiņa saistību pasākumam “Dotācija VAS “Valsts nekustamie īpašumi” nekustamā īpašuma Jēkaba ielā 11, Rīgā, sastāvā esošās būves pārbūves un restaurācijas darbiem”, lai segtu izdevumus par valsts nekustamā īpašuma (nekustamā īpašuma kadastra Nr. 0100 008 0056) Jēkaba ielā 11, Rīgā, sastāvā esošās būves (būves kadastra </w:t>
            </w:r>
            <w:r w:rsidRPr="00686DE9">
              <w:rPr>
                <w:sz w:val="20"/>
                <w:szCs w:val="20"/>
              </w:rPr>
              <w:lastRenderedPageBreak/>
              <w:t>apzīmējums 0100 008 0056 001) pārbūves un restaurācijas darbiem (no Saeimas budžeta programmas 01.00.00 “Saeimas darbības nodrošināšana”).</w:t>
            </w:r>
          </w:p>
        </w:tc>
      </w:tr>
    </w:tbl>
    <w:p w14:paraId="090666F7" w14:textId="77777777" w:rsidR="008B5F36" w:rsidRDefault="008B5F36"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1330FB2D" w14:textId="77777777" w:rsidTr="00396AD1">
        <w:tc>
          <w:tcPr>
            <w:tcW w:w="1555" w:type="dxa"/>
            <w:shd w:val="clear" w:color="auto" w:fill="C5E0B3" w:themeFill="accent6" w:themeFillTint="66"/>
          </w:tcPr>
          <w:p w14:paraId="29E78763" w14:textId="77777777"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14:paraId="3241AA9F"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17E74580" w14:textId="6548E198" w:rsidR="00BD6F31" w:rsidRDefault="00BD6F31" w:rsidP="00BD6F31">
            <w:pPr>
              <w:jc w:val="both"/>
              <w:rPr>
                <w:rFonts w:ascii="TimesNewRoman" w:hAnsi="TimesNewRoman" w:cs="Arial"/>
                <w:sz w:val="20"/>
                <w:szCs w:val="20"/>
              </w:rPr>
            </w:pPr>
            <w:r>
              <w:rPr>
                <w:rFonts w:ascii="TimesNewRoman" w:hAnsi="TimesNewRoman" w:cs="Arial"/>
                <w:sz w:val="20"/>
                <w:szCs w:val="20"/>
              </w:rPr>
              <w:t>76 082 001</w:t>
            </w:r>
          </w:p>
          <w:p w14:paraId="1C3B5E72" w14:textId="72A75E5B" w:rsidR="007149FD" w:rsidRDefault="007149FD" w:rsidP="00DC3B4B">
            <w:pPr>
              <w:jc w:val="both"/>
              <w:rPr>
                <w:sz w:val="20"/>
                <w:szCs w:val="20"/>
              </w:rPr>
            </w:pPr>
          </w:p>
        </w:tc>
        <w:tc>
          <w:tcPr>
            <w:tcW w:w="1275" w:type="dxa"/>
            <w:shd w:val="clear" w:color="auto" w:fill="C5E0B3" w:themeFill="accent6" w:themeFillTint="66"/>
          </w:tcPr>
          <w:p w14:paraId="2CA2F63C" w14:textId="1DF1CE70" w:rsidR="007149FD" w:rsidRPr="004434E1" w:rsidRDefault="004434E1" w:rsidP="005E7027">
            <w:pPr>
              <w:jc w:val="both"/>
              <w:rPr>
                <w:rFonts w:ascii="TimesNewRoman" w:hAnsi="TimesNewRoman" w:cs="Arial"/>
                <w:sz w:val="20"/>
                <w:szCs w:val="20"/>
              </w:rPr>
            </w:pPr>
            <w:r>
              <w:rPr>
                <w:rFonts w:ascii="TimesNewRoman" w:hAnsi="TimesNewRoman" w:cs="Arial"/>
                <w:sz w:val="20"/>
                <w:szCs w:val="20"/>
              </w:rPr>
              <w:t>13 521 320</w:t>
            </w:r>
          </w:p>
        </w:tc>
        <w:tc>
          <w:tcPr>
            <w:tcW w:w="1411" w:type="dxa"/>
            <w:shd w:val="clear" w:color="auto" w:fill="C5E0B3" w:themeFill="accent6" w:themeFillTint="66"/>
          </w:tcPr>
          <w:p w14:paraId="02CD25D5" w14:textId="6ECA105A" w:rsidR="007149FD" w:rsidRPr="00761969" w:rsidRDefault="004434E1" w:rsidP="00DC3B4B">
            <w:pPr>
              <w:jc w:val="both"/>
              <w:rPr>
                <w:rFonts w:ascii="TimesNewRoman" w:hAnsi="TimesNewRoman" w:cs="Arial"/>
                <w:sz w:val="20"/>
                <w:szCs w:val="20"/>
              </w:rPr>
            </w:pPr>
            <w:r>
              <w:rPr>
                <w:rFonts w:ascii="TimesNewRoman" w:hAnsi="TimesNewRoman" w:cs="Arial"/>
                <w:sz w:val="20"/>
                <w:szCs w:val="20"/>
              </w:rPr>
              <w:t>89 603 321</w:t>
            </w:r>
          </w:p>
        </w:tc>
      </w:tr>
    </w:tbl>
    <w:p w14:paraId="2EE1C6C1" w14:textId="691F73ED" w:rsidR="00BD6F31" w:rsidRDefault="004434E1" w:rsidP="00BD6F31">
      <w:pPr>
        <w:jc w:val="both"/>
        <w:rPr>
          <w:i/>
          <w:sz w:val="20"/>
          <w:szCs w:val="20"/>
        </w:rPr>
      </w:pPr>
      <w:r>
        <w:rPr>
          <w:noProof/>
        </w:rPr>
        <w:drawing>
          <wp:inline distT="0" distB="0" distL="0" distR="0" wp14:anchorId="76AF417B" wp14:editId="406E59DD">
            <wp:extent cx="5939790" cy="1922780"/>
            <wp:effectExtent l="0" t="0" r="3810" b="1270"/>
            <wp:docPr id="155" name="Chart 155">
              <a:extLst xmlns:a="http://schemas.openxmlformats.org/drawingml/2006/main">
                <a:ext uri="{FF2B5EF4-FFF2-40B4-BE49-F238E27FC236}">
                  <a16:creationId xmlns:a16="http://schemas.microsoft.com/office/drawing/2014/main" id="{00000000-0008-0000-0B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22DFE" w:rsidRPr="000D3656" w14:paraId="1025E38D" w14:textId="77777777" w:rsidTr="004434E1">
        <w:tc>
          <w:tcPr>
            <w:tcW w:w="1570" w:type="dxa"/>
          </w:tcPr>
          <w:p w14:paraId="1BC1A65F" w14:textId="65D0BDD4" w:rsidR="00922DFE" w:rsidRPr="000D3656" w:rsidRDefault="00922DFE" w:rsidP="00922DFE">
            <w:pPr>
              <w:tabs>
                <w:tab w:val="left" w:pos="0"/>
              </w:tabs>
              <w:jc w:val="both"/>
              <w:rPr>
                <w:sz w:val="20"/>
                <w:szCs w:val="20"/>
              </w:rPr>
            </w:pPr>
            <w:r w:rsidRPr="000D3656">
              <w:rPr>
                <w:sz w:val="20"/>
                <w:szCs w:val="20"/>
              </w:rPr>
              <w:t xml:space="preserve">FM </w:t>
            </w:r>
            <w:r w:rsidR="000A05FE">
              <w:rPr>
                <w:sz w:val="20"/>
                <w:szCs w:val="20"/>
              </w:rPr>
              <w:t>11.06.2021 rīk.Nr.350</w:t>
            </w:r>
          </w:p>
        </w:tc>
        <w:tc>
          <w:tcPr>
            <w:tcW w:w="7796" w:type="dxa"/>
          </w:tcPr>
          <w:p w14:paraId="6F183E96" w14:textId="45A14C21" w:rsidR="00922DFE" w:rsidRPr="00A51878" w:rsidRDefault="000A05FE" w:rsidP="00922DFE">
            <w:pPr>
              <w:jc w:val="both"/>
              <w:rPr>
                <w:sz w:val="28"/>
                <w:szCs w:val="28"/>
                <w:lang w:eastAsia="lv-LV"/>
              </w:rPr>
            </w:pPr>
            <w:r>
              <w:rPr>
                <w:sz w:val="20"/>
                <w:szCs w:val="20"/>
              </w:rPr>
              <w:t>5 800 000</w:t>
            </w:r>
            <w:r w:rsidR="00922DFE" w:rsidRPr="000D3656">
              <w:rPr>
                <w:sz w:val="20"/>
                <w:szCs w:val="20"/>
              </w:rPr>
              <w:t xml:space="preserve"> </w:t>
            </w:r>
            <w:proofErr w:type="spellStart"/>
            <w:r w:rsidR="00922DFE" w:rsidRPr="004C4FA4">
              <w:rPr>
                <w:i/>
                <w:sz w:val="20"/>
                <w:szCs w:val="20"/>
              </w:rPr>
              <w:t>euro</w:t>
            </w:r>
            <w:proofErr w:type="spellEnd"/>
            <w:r w:rsidR="00922DFE" w:rsidRPr="000D3656">
              <w:rPr>
                <w:sz w:val="20"/>
                <w:szCs w:val="20"/>
              </w:rPr>
              <w:t xml:space="preserve"> apmēr</w:t>
            </w:r>
            <w:r w:rsidR="00922DFE">
              <w:rPr>
                <w:sz w:val="20"/>
                <w:szCs w:val="20"/>
              </w:rPr>
              <w:t>ā palielināti izdevumi</w:t>
            </w:r>
            <w:r>
              <w:rPr>
                <w:sz w:val="20"/>
                <w:szCs w:val="20"/>
              </w:rPr>
              <w:t>,</w:t>
            </w:r>
            <w:r w:rsidR="00922DFE">
              <w:rPr>
                <w:sz w:val="20"/>
                <w:szCs w:val="20"/>
              </w:rPr>
              <w:t xml:space="preserve"> </w:t>
            </w:r>
            <w:r w:rsidRPr="000A05FE">
              <w:rPr>
                <w:sz w:val="20"/>
                <w:szCs w:val="20"/>
              </w:rPr>
              <w:t>lai nodrošinātu maksājumus finansējuma saņēmējam (no Finanšu ministrijas budžeta apakšprogrammas 62.08.00 “Eiropas Reģionālās attīstības fonda (ERAF) avansa maksājumi un atmaksas finansējuma saņēmējiem (2014-2020)”).</w:t>
            </w:r>
          </w:p>
        </w:tc>
      </w:tr>
      <w:tr w:rsidR="00EE7AE8" w:rsidRPr="000D3656" w14:paraId="141D300E"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702CFB" w14:textId="77777777" w:rsidR="00EE7AE8" w:rsidRPr="000D3656" w:rsidRDefault="00EE7AE8" w:rsidP="005C6076">
            <w:pPr>
              <w:tabs>
                <w:tab w:val="left" w:pos="0"/>
              </w:tabs>
              <w:jc w:val="both"/>
              <w:rPr>
                <w:sz w:val="20"/>
                <w:szCs w:val="20"/>
              </w:rPr>
            </w:pPr>
            <w:r w:rsidRPr="000D3656">
              <w:rPr>
                <w:sz w:val="20"/>
                <w:szCs w:val="20"/>
              </w:rPr>
              <w:t xml:space="preserve">FM </w:t>
            </w:r>
            <w:r>
              <w:rPr>
                <w:sz w:val="20"/>
                <w:szCs w:val="20"/>
              </w:rPr>
              <w:t>06.12.2021 rīk.Nr.803</w:t>
            </w:r>
          </w:p>
        </w:tc>
        <w:tc>
          <w:tcPr>
            <w:tcW w:w="7796" w:type="dxa"/>
            <w:tcBorders>
              <w:top w:val="nil"/>
              <w:left w:val="nil"/>
              <w:bottom w:val="nil"/>
              <w:right w:val="nil"/>
            </w:tcBorders>
          </w:tcPr>
          <w:p w14:paraId="157A690F" w14:textId="6EB8B21D" w:rsidR="00EE7AE8" w:rsidRPr="00A51878" w:rsidRDefault="00EE7AE8" w:rsidP="005C6076">
            <w:pPr>
              <w:jc w:val="both"/>
              <w:rPr>
                <w:sz w:val="28"/>
                <w:szCs w:val="28"/>
              </w:rPr>
            </w:pPr>
            <w:r>
              <w:rPr>
                <w:sz w:val="20"/>
                <w:szCs w:val="20"/>
              </w:rPr>
              <w:t>7 721 320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AE8">
              <w:rPr>
                <w:sz w:val="20"/>
                <w:szCs w:val="20"/>
              </w:rPr>
              <w:t>Kohēzijas fonds (KF) 2014.-2020.gada programmēšanas perioda projektu īstenošanai</w:t>
            </w:r>
            <w:r w:rsidRPr="002C099B">
              <w:rPr>
                <w:sz w:val="20"/>
                <w:szCs w:val="20"/>
              </w:rPr>
              <w:t xml:space="preserve"> (80.00.00 programma).</w:t>
            </w:r>
          </w:p>
        </w:tc>
      </w:tr>
    </w:tbl>
    <w:p w14:paraId="128594CC" w14:textId="77777777" w:rsidR="00922DFE" w:rsidRDefault="00922DFE"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7716DCDE" w14:textId="77777777" w:rsidTr="00135547">
        <w:tc>
          <w:tcPr>
            <w:tcW w:w="1555" w:type="dxa"/>
            <w:shd w:val="clear" w:color="auto" w:fill="C5E0B3" w:themeFill="accent6" w:themeFillTint="66"/>
          </w:tcPr>
          <w:p w14:paraId="57899C00"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5532A336"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3ADE8EC7" w14:textId="39932008" w:rsidR="00BD6F31" w:rsidRDefault="00BD6F31" w:rsidP="00BD6F31">
            <w:pPr>
              <w:jc w:val="both"/>
              <w:rPr>
                <w:rFonts w:ascii="TimesNewRoman" w:hAnsi="TimesNewRoman" w:cs="Arial"/>
                <w:sz w:val="20"/>
                <w:szCs w:val="20"/>
              </w:rPr>
            </w:pPr>
            <w:r>
              <w:rPr>
                <w:rFonts w:ascii="TimesNewRoman" w:hAnsi="TimesNewRoman" w:cs="Arial"/>
                <w:sz w:val="20"/>
                <w:szCs w:val="20"/>
              </w:rPr>
              <w:t>4 499 436</w:t>
            </w:r>
          </w:p>
          <w:p w14:paraId="12AC2816" w14:textId="647BC335" w:rsidR="009347E0" w:rsidRDefault="009347E0" w:rsidP="00DC3B4B">
            <w:pPr>
              <w:jc w:val="both"/>
              <w:rPr>
                <w:sz w:val="20"/>
                <w:szCs w:val="20"/>
              </w:rPr>
            </w:pPr>
          </w:p>
        </w:tc>
        <w:tc>
          <w:tcPr>
            <w:tcW w:w="1275" w:type="dxa"/>
            <w:shd w:val="clear" w:color="auto" w:fill="C5E0B3" w:themeFill="accent6" w:themeFillTint="66"/>
          </w:tcPr>
          <w:p w14:paraId="718A82D2" w14:textId="1C54E2A0"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1 874 246</w:t>
            </w:r>
          </w:p>
        </w:tc>
        <w:tc>
          <w:tcPr>
            <w:tcW w:w="1411" w:type="dxa"/>
            <w:shd w:val="clear" w:color="auto" w:fill="C5E0B3" w:themeFill="accent6" w:themeFillTint="66"/>
          </w:tcPr>
          <w:p w14:paraId="366C20EF" w14:textId="738E2B3B" w:rsidR="00BD6F31" w:rsidRDefault="000227D2" w:rsidP="00BD6F31">
            <w:pPr>
              <w:jc w:val="both"/>
              <w:rPr>
                <w:rFonts w:ascii="TimesNewRoman" w:hAnsi="TimesNewRoman" w:cs="Arial"/>
                <w:sz w:val="20"/>
                <w:szCs w:val="20"/>
              </w:rPr>
            </w:pPr>
            <w:r>
              <w:rPr>
                <w:rFonts w:ascii="TimesNewRoman" w:hAnsi="TimesNewRoman" w:cs="Arial"/>
                <w:sz w:val="20"/>
                <w:szCs w:val="20"/>
              </w:rPr>
              <w:t>6 373 682</w:t>
            </w:r>
          </w:p>
          <w:p w14:paraId="69C9A048" w14:textId="1BBFCF63" w:rsidR="009347E0" w:rsidRDefault="009347E0" w:rsidP="00DC3B4B">
            <w:pPr>
              <w:jc w:val="both"/>
              <w:rPr>
                <w:sz w:val="20"/>
                <w:szCs w:val="20"/>
              </w:rPr>
            </w:pPr>
          </w:p>
        </w:tc>
      </w:tr>
    </w:tbl>
    <w:p w14:paraId="64388F57" w14:textId="5E0EC5C5" w:rsidR="00BD6461" w:rsidRDefault="004434E1" w:rsidP="001A5EC1">
      <w:pPr>
        <w:jc w:val="both"/>
        <w:rPr>
          <w:i/>
          <w:sz w:val="20"/>
          <w:szCs w:val="20"/>
        </w:rPr>
      </w:pPr>
      <w:r>
        <w:rPr>
          <w:noProof/>
        </w:rPr>
        <w:drawing>
          <wp:inline distT="0" distB="0" distL="0" distR="0" wp14:anchorId="77C60E73" wp14:editId="647A5716">
            <wp:extent cx="5939790" cy="1917700"/>
            <wp:effectExtent l="0" t="0" r="3810" b="6350"/>
            <wp:docPr id="157" name="Chart 157">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69EF67C1" w14:textId="77777777" w:rsidTr="001B09CD">
        <w:tc>
          <w:tcPr>
            <w:tcW w:w="1570" w:type="dxa"/>
          </w:tcPr>
          <w:p w14:paraId="70B553EB"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761470B" w14:textId="7B49769E" w:rsidR="007B6E9E" w:rsidRPr="00A51878" w:rsidRDefault="007B6E9E" w:rsidP="00825B02">
            <w:pPr>
              <w:jc w:val="both"/>
              <w:rPr>
                <w:sz w:val="28"/>
                <w:szCs w:val="28"/>
                <w:lang w:eastAsia="lv-LV"/>
              </w:rPr>
            </w:pPr>
            <w:r>
              <w:rPr>
                <w:sz w:val="20"/>
                <w:szCs w:val="20"/>
              </w:rPr>
              <w:t>1 074 246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Kohēzijas fonda (KF) 2014.-2020.gada programmēšanas perioda projekta “Kohēzijas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r w:rsidR="0000737D" w:rsidRPr="000D3656" w14:paraId="7122A883"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B8C6AF"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39AB066F" w14:textId="1535425B" w:rsidR="0000737D" w:rsidRPr="00A51878" w:rsidRDefault="0000737D" w:rsidP="00B835D0">
            <w:pPr>
              <w:jc w:val="both"/>
              <w:rPr>
                <w:sz w:val="28"/>
                <w:szCs w:val="28"/>
              </w:rPr>
            </w:pPr>
            <w:r>
              <w:rPr>
                <w:sz w:val="20"/>
                <w:szCs w:val="20"/>
              </w:rPr>
              <w:t>800 000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Kohēzijas fonda (KF) 2014.-2020.gada programmēšanas perioda projekta “Tehniskā palīdzība Eiropas Savienības struktūrfondu un Kohēzijas fonda vadošajai iestādei Latvijā 2014.-2020.gada plānošanas periodā (2019.-2021.gads)” īstenošanai </w:t>
            </w:r>
            <w:r w:rsidRPr="00BE03C1">
              <w:rPr>
                <w:sz w:val="20"/>
                <w:szCs w:val="20"/>
              </w:rPr>
              <w:t>(</w:t>
            </w:r>
            <w:r>
              <w:rPr>
                <w:sz w:val="20"/>
                <w:szCs w:val="20"/>
              </w:rPr>
              <w:t>80.00.00 programma</w:t>
            </w:r>
            <w:r w:rsidRPr="00BE03C1">
              <w:rPr>
                <w:sz w:val="20"/>
                <w:szCs w:val="20"/>
              </w:rPr>
              <w:t>).</w:t>
            </w:r>
          </w:p>
        </w:tc>
      </w:tr>
    </w:tbl>
    <w:p w14:paraId="60DF3E20" w14:textId="77777777" w:rsidR="007B6E9E" w:rsidRDefault="007B6E9E"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2202B79D" w14:textId="77777777" w:rsidTr="00552DFF">
        <w:tc>
          <w:tcPr>
            <w:tcW w:w="1555" w:type="dxa"/>
            <w:shd w:val="clear" w:color="auto" w:fill="C5E0B3" w:themeFill="accent6" w:themeFillTint="66"/>
          </w:tcPr>
          <w:p w14:paraId="5EFA06F0"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38E90AA4"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4EA8CE9F" w14:textId="4127ADFE" w:rsidR="00BD6F31" w:rsidRDefault="00BD6F31" w:rsidP="00BD6F31">
            <w:pPr>
              <w:jc w:val="both"/>
              <w:rPr>
                <w:rFonts w:ascii="TimesNewRoman" w:hAnsi="TimesNewRoman" w:cs="Arial"/>
                <w:sz w:val="20"/>
                <w:szCs w:val="20"/>
              </w:rPr>
            </w:pPr>
            <w:r>
              <w:rPr>
                <w:rFonts w:ascii="TimesNewRoman" w:hAnsi="TimesNewRoman" w:cs="Arial"/>
                <w:sz w:val="20"/>
                <w:szCs w:val="20"/>
              </w:rPr>
              <w:t>293 232 568</w:t>
            </w:r>
          </w:p>
          <w:p w14:paraId="5F4A0D2B" w14:textId="2BBF2A75" w:rsidR="00F32AFA" w:rsidRDefault="00F32AFA" w:rsidP="00DC3B4B">
            <w:pPr>
              <w:jc w:val="both"/>
              <w:rPr>
                <w:sz w:val="20"/>
                <w:szCs w:val="20"/>
              </w:rPr>
            </w:pPr>
          </w:p>
        </w:tc>
        <w:tc>
          <w:tcPr>
            <w:tcW w:w="1275" w:type="dxa"/>
            <w:shd w:val="clear" w:color="auto" w:fill="C5E0B3" w:themeFill="accent6" w:themeFillTint="66"/>
          </w:tcPr>
          <w:p w14:paraId="7FF13E29" w14:textId="08123586" w:rsidR="00F32AFA" w:rsidRPr="000227D2" w:rsidRDefault="004434E1" w:rsidP="00DC3B4B">
            <w:pPr>
              <w:jc w:val="both"/>
              <w:rPr>
                <w:rFonts w:ascii="TimesNewRoman" w:hAnsi="TimesNewRoman" w:cs="Arial"/>
                <w:sz w:val="20"/>
                <w:szCs w:val="20"/>
              </w:rPr>
            </w:pPr>
            <w:r>
              <w:rPr>
                <w:rFonts w:ascii="TimesNewRoman" w:hAnsi="TimesNewRoman" w:cs="Arial"/>
                <w:sz w:val="20"/>
                <w:szCs w:val="20"/>
              </w:rPr>
              <w:t>-2 373 017</w:t>
            </w:r>
          </w:p>
        </w:tc>
        <w:tc>
          <w:tcPr>
            <w:tcW w:w="1411" w:type="dxa"/>
            <w:shd w:val="clear" w:color="auto" w:fill="C5E0B3" w:themeFill="accent6" w:themeFillTint="66"/>
          </w:tcPr>
          <w:p w14:paraId="1C05B523" w14:textId="277CD27E" w:rsidR="00F32AFA" w:rsidRPr="00761969" w:rsidRDefault="004434E1" w:rsidP="00DC3B4B">
            <w:pPr>
              <w:jc w:val="both"/>
              <w:rPr>
                <w:rFonts w:ascii="TimesNewRoman" w:hAnsi="TimesNewRoman" w:cs="Arial"/>
                <w:sz w:val="20"/>
                <w:szCs w:val="20"/>
              </w:rPr>
            </w:pPr>
            <w:r>
              <w:rPr>
                <w:rFonts w:ascii="TimesNewRoman" w:hAnsi="TimesNewRoman" w:cs="Arial"/>
                <w:sz w:val="20"/>
                <w:szCs w:val="20"/>
              </w:rPr>
              <w:t>290 859 551</w:t>
            </w:r>
          </w:p>
        </w:tc>
      </w:tr>
    </w:tbl>
    <w:p w14:paraId="71041CAD" w14:textId="4831597B" w:rsidR="00BD6F31" w:rsidRDefault="004434E1" w:rsidP="00BD6F31">
      <w:pPr>
        <w:jc w:val="both"/>
        <w:rPr>
          <w:i/>
          <w:sz w:val="20"/>
          <w:szCs w:val="20"/>
        </w:rPr>
      </w:pPr>
      <w:r>
        <w:rPr>
          <w:noProof/>
        </w:rPr>
        <w:lastRenderedPageBreak/>
        <w:drawing>
          <wp:inline distT="0" distB="0" distL="0" distR="0" wp14:anchorId="284298BB" wp14:editId="446BE519">
            <wp:extent cx="5939790" cy="1922145"/>
            <wp:effectExtent l="0" t="0" r="3810" b="1905"/>
            <wp:docPr id="158" name="Chart 158">
              <a:extLst xmlns:a="http://schemas.openxmlformats.org/drawingml/2006/main">
                <a:ext uri="{FF2B5EF4-FFF2-40B4-BE49-F238E27FC236}">
                  <a16:creationId xmlns:a16="http://schemas.microsoft.com/office/drawing/2014/main" id="{00000000-0008-0000-0B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A05FE" w:rsidRPr="000D3656" w14:paraId="3927282C" w14:textId="77777777" w:rsidTr="00286D7D">
        <w:tc>
          <w:tcPr>
            <w:tcW w:w="1570" w:type="dxa"/>
          </w:tcPr>
          <w:p w14:paraId="1DD0EFDB" w14:textId="77777777" w:rsidR="000A05FE" w:rsidRPr="000D3656" w:rsidRDefault="000A05FE"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738E678B" w14:textId="0974D660" w:rsidR="000A05FE" w:rsidRPr="00A51878" w:rsidRDefault="000A05FE" w:rsidP="000A05FE">
            <w:pPr>
              <w:jc w:val="both"/>
              <w:rPr>
                <w:sz w:val="28"/>
                <w:szCs w:val="28"/>
                <w:lang w:eastAsia="lv-LV"/>
              </w:rPr>
            </w:pPr>
            <w:r>
              <w:rPr>
                <w:sz w:val="20"/>
                <w:szCs w:val="20"/>
              </w:rPr>
              <w:t>7 935 805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apakšprogrammām </w:t>
            </w:r>
            <w:r w:rsidRPr="00516E67">
              <w:rPr>
                <w:sz w:val="20"/>
                <w:szCs w:val="20"/>
              </w:rPr>
              <w:t>61.07.00 “Kohēzijas fonda (KF) avansa maksājumi un atmaksas finansējuma saņēmējiem (2014-2020)” un 63.07.00 “Eiropas Sociālā fonda (ESF) avansa maksājumi un atmaksas finansējuma saņēmējiem (2014-2020)”.</w:t>
            </w:r>
          </w:p>
        </w:tc>
      </w:tr>
      <w:tr w:rsidR="004D2616" w:rsidRPr="000D3656" w14:paraId="6C26E188"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839416" w14:textId="75A5C205"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7DD4EA21" w14:textId="62F945D3" w:rsidR="004D2616" w:rsidRPr="00A51878" w:rsidRDefault="004D2616" w:rsidP="00C805F5">
            <w:pPr>
              <w:jc w:val="both"/>
              <w:rPr>
                <w:sz w:val="28"/>
                <w:szCs w:val="28"/>
                <w:lang w:eastAsia="lv-LV"/>
              </w:rPr>
            </w:pPr>
            <w:r>
              <w:rPr>
                <w:sz w:val="20"/>
                <w:szCs w:val="20"/>
              </w:rPr>
              <w:t>462 676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apakšprogrammai </w:t>
            </w:r>
            <w:r w:rsidRPr="00516E67">
              <w:rPr>
                <w:sz w:val="20"/>
                <w:szCs w:val="20"/>
              </w:rPr>
              <w:t>63.07.00 “Eiropas Sociālā fonda (ESF) avansa maksājumi un atmaksas finansējuma saņēmējiem (2014-2020)”.</w:t>
            </w:r>
          </w:p>
        </w:tc>
      </w:tr>
      <w:tr w:rsidR="00AF2451" w:rsidRPr="000D3656" w14:paraId="39A2097D"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004859" w14:textId="77777777" w:rsidR="00AF2451" w:rsidRPr="000D3656" w:rsidRDefault="00AF2451"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72E44117" w14:textId="2AE681A7" w:rsidR="00AF2451" w:rsidRPr="00A51878" w:rsidRDefault="00AF2451" w:rsidP="00381674">
            <w:pPr>
              <w:jc w:val="both"/>
              <w:rPr>
                <w:sz w:val="28"/>
                <w:szCs w:val="28"/>
                <w:lang w:eastAsia="lv-LV"/>
              </w:rPr>
            </w:pPr>
            <w:r>
              <w:rPr>
                <w:sz w:val="20"/>
                <w:szCs w:val="20"/>
              </w:rPr>
              <w:t>1 107 700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F2451">
              <w:rPr>
                <w:sz w:val="20"/>
                <w:szCs w:val="20"/>
              </w:rPr>
              <w:t>lai nodrošinātu maksājumu finansējuma saņēmējam (no Finanšu ministrijas budžeta apakšprogrammām 62.09.00 “Eiropas Reģionālās attīstības fonda (ERAF) finansētie ierobežoto konkursu projekti (2014-2020)”, 63.20.00 “Tehniskā palīdzība Eiropas Sociālā fonda (ESF) apgūšanai (2014-2020)” un 71.07.00 “Eiropas Ekonomikas zonas un Norvēģijas finanšu instrumentu finansētie projekti”).</w:t>
            </w:r>
          </w:p>
        </w:tc>
      </w:tr>
      <w:tr w:rsidR="00EE7AE8" w:rsidRPr="000D3656" w14:paraId="4BD2B6F4"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49A438" w14:textId="77777777" w:rsidR="00EE7AE8" w:rsidRPr="000D3656" w:rsidRDefault="00EE7AE8" w:rsidP="005C6076">
            <w:pPr>
              <w:tabs>
                <w:tab w:val="left" w:pos="0"/>
              </w:tabs>
              <w:jc w:val="both"/>
              <w:rPr>
                <w:sz w:val="20"/>
                <w:szCs w:val="20"/>
              </w:rPr>
            </w:pPr>
            <w:r w:rsidRPr="000D3656">
              <w:rPr>
                <w:sz w:val="20"/>
                <w:szCs w:val="20"/>
              </w:rPr>
              <w:t xml:space="preserve">FM </w:t>
            </w:r>
            <w:r>
              <w:rPr>
                <w:sz w:val="20"/>
                <w:szCs w:val="20"/>
              </w:rPr>
              <w:t>06.12.2021 rīk.Nr.803</w:t>
            </w:r>
          </w:p>
        </w:tc>
        <w:tc>
          <w:tcPr>
            <w:tcW w:w="7796" w:type="dxa"/>
            <w:tcBorders>
              <w:top w:val="nil"/>
              <w:left w:val="nil"/>
              <w:bottom w:val="nil"/>
              <w:right w:val="nil"/>
            </w:tcBorders>
          </w:tcPr>
          <w:p w14:paraId="3C2E006A" w14:textId="6DE089DA" w:rsidR="00EE7AE8" w:rsidRPr="00A51878" w:rsidRDefault="00EE7AE8" w:rsidP="005C6076">
            <w:pPr>
              <w:jc w:val="both"/>
              <w:rPr>
                <w:sz w:val="28"/>
                <w:szCs w:val="28"/>
              </w:rPr>
            </w:pPr>
            <w:r>
              <w:rPr>
                <w:sz w:val="20"/>
                <w:szCs w:val="20"/>
              </w:rPr>
              <w:t>4 776 785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AE8">
              <w:rPr>
                <w:sz w:val="20"/>
                <w:szCs w:val="20"/>
              </w:rPr>
              <w:t>Eiropas Reģionālās attīstības fonda (ERAF) 2014.–2020. gada programmēšanas perioda projektu īstenošanai</w:t>
            </w:r>
            <w:r w:rsidRPr="002C099B">
              <w:rPr>
                <w:sz w:val="20"/>
                <w:szCs w:val="20"/>
              </w:rPr>
              <w:t xml:space="preserve"> (80.00.00 programma).</w:t>
            </w:r>
          </w:p>
        </w:tc>
      </w:tr>
      <w:tr w:rsidR="00286D7D" w:rsidRPr="000D3656" w14:paraId="11691FCC" w14:textId="77777777" w:rsidTr="00443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5D2842" w14:textId="77777777" w:rsidR="00286D7D" w:rsidRPr="000D3656" w:rsidRDefault="00286D7D"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27DE2CCB" w14:textId="159401B5" w:rsidR="00286D7D" w:rsidRPr="00A51878" w:rsidRDefault="00286D7D" w:rsidP="005C6076">
            <w:pPr>
              <w:tabs>
                <w:tab w:val="left" w:pos="993"/>
                <w:tab w:val="left" w:pos="1276"/>
              </w:tabs>
              <w:jc w:val="both"/>
              <w:rPr>
                <w:sz w:val="28"/>
                <w:szCs w:val="28"/>
              </w:rPr>
            </w:pPr>
            <w:r>
              <w:rPr>
                <w:sz w:val="20"/>
                <w:szCs w:val="20"/>
              </w:rPr>
              <w:t>140 979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D7D">
              <w:rPr>
                <w:sz w:val="20"/>
                <w:szCs w:val="20"/>
              </w:rPr>
              <w:t>lai nodrošinātu maksājumu finansējuma saņēmējam (no Finanšu ministrijas budžeta apakšprogrammām 63.20.00 “Tehniskā palīdzība Eiropas Sociālā fonda (ESF) apgūšanai (2014-2020)”, 71.05.00 “Tehniskā palīdzība Eiropas Ekonomikas zonas un Norvēģijas finanšu instrumentu apgūšanai” un 71.06.00 “Eiropas Ekonomikas zonas finanšu instrumenta un Norvēģijas valdības divpusējā finanšu instrumenta finansējums projektu īstenotājiem”).</w:t>
            </w:r>
          </w:p>
        </w:tc>
      </w:tr>
    </w:tbl>
    <w:p w14:paraId="704DCBAF" w14:textId="77777777" w:rsidR="000A05FE" w:rsidRDefault="000A05FE" w:rsidP="00BD6F3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1F3D05F9" w14:textId="77777777" w:rsidTr="006D61A6">
        <w:tc>
          <w:tcPr>
            <w:tcW w:w="1555" w:type="dxa"/>
            <w:shd w:val="clear" w:color="auto" w:fill="C5E0B3" w:themeFill="accent6" w:themeFillTint="66"/>
          </w:tcPr>
          <w:p w14:paraId="48107608" w14:textId="77777777"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14:paraId="3A8CE04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53C4F5E2" w14:textId="7D681AC4"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4984052A" w14:textId="03F1175E" w:rsidR="006D61A6" w:rsidRDefault="006D61A6" w:rsidP="00DC3B4B">
            <w:pPr>
              <w:jc w:val="both"/>
              <w:rPr>
                <w:sz w:val="20"/>
                <w:szCs w:val="20"/>
              </w:rPr>
            </w:pPr>
          </w:p>
        </w:tc>
        <w:tc>
          <w:tcPr>
            <w:tcW w:w="1275" w:type="dxa"/>
            <w:shd w:val="clear" w:color="auto" w:fill="C5E0B3" w:themeFill="accent6" w:themeFillTint="66"/>
          </w:tcPr>
          <w:p w14:paraId="68C6F725" w14:textId="7D15DEC6" w:rsidR="006D61A6" w:rsidRPr="00552A1E" w:rsidRDefault="00552A1E" w:rsidP="00DC3B4B">
            <w:pPr>
              <w:jc w:val="both"/>
              <w:rPr>
                <w:rFonts w:ascii="TimesNewRoman" w:hAnsi="TimesNewRoman" w:cs="Arial"/>
                <w:sz w:val="20"/>
                <w:szCs w:val="20"/>
              </w:rPr>
            </w:pPr>
            <w:r>
              <w:rPr>
                <w:rFonts w:ascii="TimesNewRoman" w:hAnsi="TimesNewRoman" w:cs="Arial"/>
                <w:sz w:val="20"/>
                <w:szCs w:val="20"/>
              </w:rPr>
              <w:t>-446 472</w:t>
            </w:r>
          </w:p>
        </w:tc>
        <w:tc>
          <w:tcPr>
            <w:tcW w:w="1411" w:type="dxa"/>
            <w:shd w:val="clear" w:color="auto" w:fill="C5E0B3" w:themeFill="accent6" w:themeFillTint="66"/>
          </w:tcPr>
          <w:p w14:paraId="7EC829D0" w14:textId="1E3CB1C2" w:rsidR="009B27EA" w:rsidRDefault="00552A1E" w:rsidP="009B27EA">
            <w:pPr>
              <w:jc w:val="both"/>
              <w:rPr>
                <w:rFonts w:ascii="TimesNewRoman" w:hAnsi="TimesNewRoman" w:cs="Arial"/>
                <w:sz w:val="20"/>
                <w:szCs w:val="20"/>
              </w:rPr>
            </w:pPr>
            <w:r>
              <w:rPr>
                <w:rFonts w:ascii="TimesNewRoman" w:hAnsi="TimesNewRoman" w:cs="Arial"/>
                <w:sz w:val="20"/>
                <w:szCs w:val="20"/>
              </w:rPr>
              <w:t>1 476 079</w:t>
            </w:r>
          </w:p>
          <w:p w14:paraId="34042CF2" w14:textId="4759A632" w:rsidR="006D61A6" w:rsidRDefault="006D61A6" w:rsidP="00DC3B4B">
            <w:pPr>
              <w:jc w:val="both"/>
              <w:rPr>
                <w:sz w:val="20"/>
                <w:szCs w:val="20"/>
              </w:rPr>
            </w:pPr>
          </w:p>
        </w:tc>
      </w:tr>
    </w:tbl>
    <w:p w14:paraId="7920CE86" w14:textId="2E23100D" w:rsidR="00BD6F31" w:rsidRDefault="00552A1E" w:rsidP="00BD6F31">
      <w:pPr>
        <w:jc w:val="both"/>
        <w:rPr>
          <w:i/>
          <w:sz w:val="20"/>
          <w:szCs w:val="20"/>
        </w:rPr>
      </w:pPr>
      <w:r>
        <w:rPr>
          <w:noProof/>
        </w:rPr>
        <w:drawing>
          <wp:inline distT="0" distB="0" distL="0" distR="0" wp14:anchorId="122B8C88" wp14:editId="7A40BE74">
            <wp:extent cx="5939790" cy="1925320"/>
            <wp:effectExtent l="0" t="0" r="3810" b="17780"/>
            <wp:docPr id="215" name="Chart 215">
              <a:extLst xmlns:a="http://schemas.openxmlformats.org/drawingml/2006/main">
                <a:ext uri="{FF2B5EF4-FFF2-40B4-BE49-F238E27FC236}">
                  <a16:creationId xmlns:a16="http://schemas.microsoft.com/office/drawing/2014/main" id="{19FA39C9-821B-498B-9125-170198049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F2451" w:rsidRPr="000D3656" w14:paraId="52512374" w14:textId="77777777" w:rsidTr="00552A1E">
        <w:tc>
          <w:tcPr>
            <w:tcW w:w="1570" w:type="dxa"/>
          </w:tcPr>
          <w:p w14:paraId="550FBF9F" w14:textId="77777777" w:rsidR="00AF2451" w:rsidRPr="000D3656" w:rsidRDefault="00AF2451"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Pr>
          <w:p w14:paraId="58370895" w14:textId="3C460084" w:rsidR="00AF2451" w:rsidRPr="00A51878" w:rsidRDefault="003A7E65" w:rsidP="00381674">
            <w:pPr>
              <w:jc w:val="both"/>
              <w:rPr>
                <w:sz w:val="28"/>
                <w:szCs w:val="28"/>
                <w:lang w:eastAsia="lv-LV"/>
              </w:rPr>
            </w:pPr>
            <w:r>
              <w:rPr>
                <w:sz w:val="20"/>
                <w:szCs w:val="20"/>
              </w:rPr>
              <w:t>620 000</w:t>
            </w:r>
            <w:r w:rsidR="00AF2451" w:rsidRPr="000D3656">
              <w:rPr>
                <w:sz w:val="20"/>
                <w:szCs w:val="20"/>
              </w:rPr>
              <w:t xml:space="preserve"> </w:t>
            </w:r>
            <w:proofErr w:type="spellStart"/>
            <w:r w:rsidR="00AF2451" w:rsidRPr="004C4FA4">
              <w:rPr>
                <w:i/>
                <w:sz w:val="20"/>
                <w:szCs w:val="20"/>
              </w:rPr>
              <w:t>euro</w:t>
            </w:r>
            <w:proofErr w:type="spellEnd"/>
            <w:r w:rsidR="00AF2451" w:rsidRPr="000D3656">
              <w:rPr>
                <w:sz w:val="20"/>
                <w:szCs w:val="20"/>
              </w:rPr>
              <w:t xml:space="preserve"> apmēr</w:t>
            </w:r>
            <w:r w:rsidR="00AF2451">
              <w:rPr>
                <w:sz w:val="20"/>
                <w:szCs w:val="20"/>
              </w:rPr>
              <w:t xml:space="preserve">ā </w:t>
            </w:r>
            <w:r>
              <w:rPr>
                <w:sz w:val="20"/>
                <w:szCs w:val="20"/>
              </w:rPr>
              <w:t>samazināti</w:t>
            </w:r>
            <w:r w:rsidR="00AF2451">
              <w:rPr>
                <w:sz w:val="20"/>
                <w:szCs w:val="20"/>
              </w:rPr>
              <w:t xml:space="preserve"> izdevumi, </w:t>
            </w:r>
            <w:r>
              <w:rPr>
                <w:sz w:val="20"/>
                <w:szCs w:val="20"/>
              </w:rPr>
              <w:t xml:space="preserve">pārdalot Finanšu ministrijas budžeta </w:t>
            </w:r>
            <w:r w:rsidRPr="003A7E65">
              <w:rPr>
                <w:sz w:val="20"/>
                <w:szCs w:val="20"/>
              </w:rPr>
              <w:t>apakšprogrammai 62.08.00 “Eiropas Reģionālās attīstības fonda (ERAF) avansa maksājumi un atmaksas finansējuma saņēmējiem (2014-2020)”.</w:t>
            </w:r>
          </w:p>
        </w:tc>
      </w:tr>
      <w:tr w:rsidR="00286D7D" w:rsidRPr="000D3656" w14:paraId="5D9A9F4A" w14:textId="77777777" w:rsidTr="00552A1E">
        <w:tc>
          <w:tcPr>
            <w:tcW w:w="1570" w:type="dxa"/>
          </w:tcPr>
          <w:p w14:paraId="445B3EFF" w14:textId="77777777" w:rsidR="00286D7D" w:rsidRPr="000D3656" w:rsidRDefault="00286D7D"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Pr>
          <w:p w14:paraId="7B8CA4C9" w14:textId="64E327E6" w:rsidR="00286D7D" w:rsidRPr="00A51878" w:rsidRDefault="00286D7D" w:rsidP="005C6076">
            <w:pPr>
              <w:tabs>
                <w:tab w:val="left" w:pos="993"/>
                <w:tab w:val="left" w:pos="1276"/>
              </w:tabs>
              <w:jc w:val="both"/>
              <w:rPr>
                <w:sz w:val="28"/>
                <w:szCs w:val="28"/>
              </w:rPr>
            </w:pPr>
            <w:r>
              <w:rPr>
                <w:sz w:val="20"/>
                <w:szCs w:val="20"/>
              </w:rPr>
              <w:t>173 528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D7D">
              <w:rPr>
                <w:sz w:val="20"/>
                <w:szCs w:val="20"/>
              </w:rPr>
              <w:t>lai nodrošinātu jauna projekta “Eksporta un e-komercijas procesi e-muitā” īstenošanu (no Finanšu ministrijas budžeta apakšprogramm</w:t>
            </w:r>
            <w:r>
              <w:rPr>
                <w:sz w:val="20"/>
                <w:szCs w:val="20"/>
              </w:rPr>
              <w:t>as</w:t>
            </w:r>
            <w:r w:rsidRPr="00286D7D">
              <w:rPr>
                <w:sz w:val="20"/>
                <w:szCs w:val="20"/>
              </w:rPr>
              <w:t xml:space="preserve"> 73.08.00 “Valsts ieņēmumu dienesta īstenotie projekti finansiālo interešu aizsardzības jomā”).</w:t>
            </w:r>
          </w:p>
        </w:tc>
      </w:tr>
    </w:tbl>
    <w:p w14:paraId="183F7247" w14:textId="77777777" w:rsidR="00AF2451" w:rsidRDefault="00AF2451"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81D52E1" w14:textId="77777777" w:rsidTr="00135547">
        <w:tc>
          <w:tcPr>
            <w:tcW w:w="1555" w:type="dxa"/>
            <w:shd w:val="clear" w:color="auto" w:fill="C5E0B3" w:themeFill="accent6" w:themeFillTint="66"/>
          </w:tcPr>
          <w:p w14:paraId="5C072FC0" w14:textId="77777777" w:rsidR="009347E0" w:rsidRDefault="009347E0" w:rsidP="00DC3B4B">
            <w:pPr>
              <w:jc w:val="both"/>
              <w:rPr>
                <w:sz w:val="20"/>
                <w:szCs w:val="20"/>
              </w:rPr>
            </w:pPr>
            <w:r>
              <w:rPr>
                <w:sz w:val="20"/>
                <w:szCs w:val="20"/>
              </w:rPr>
              <w:t>62.20.00</w:t>
            </w:r>
          </w:p>
        </w:tc>
        <w:tc>
          <w:tcPr>
            <w:tcW w:w="3827" w:type="dxa"/>
            <w:shd w:val="clear" w:color="auto" w:fill="C5E0B3" w:themeFill="accent6" w:themeFillTint="66"/>
          </w:tcPr>
          <w:p w14:paraId="1ABFB3CA" w14:textId="77777777"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14:paraId="58C4BD83" w14:textId="40E13C3E" w:rsidR="009B27EA" w:rsidRDefault="009B27EA" w:rsidP="009B27EA">
            <w:pPr>
              <w:jc w:val="both"/>
              <w:rPr>
                <w:rFonts w:ascii="TimesNewRoman" w:hAnsi="TimesNewRoman" w:cs="Arial"/>
                <w:sz w:val="20"/>
                <w:szCs w:val="20"/>
              </w:rPr>
            </w:pPr>
            <w:r>
              <w:rPr>
                <w:rFonts w:ascii="TimesNewRoman" w:hAnsi="TimesNewRoman" w:cs="Arial"/>
                <w:sz w:val="20"/>
                <w:szCs w:val="20"/>
              </w:rPr>
              <w:t>1 679 042</w:t>
            </w:r>
          </w:p>
          <w:p w14:paraId="47611A75" w14:textId="189A5A78" w:rsidR="009347E0" w:rsidRDefault="009347E0" w:rsidP="00DC3B4B">
            <w:pPr>
              <w:jc w:val="both"/>
              <w:rPr>
                <w:sz w:val="20"/>
                <w:szCs w:val="20"/>
              </w:rPr>
            </w:pPr>
          </w:p>
        </w:tc>
        <w:tc>
          <w:tcPr>
            <w:tcW w:w="1275" w:type="dxa"/>
            <w:shd w:val="clear" w:color="auto" w:fill="C5E0B3" w:themeFill="accent6" w:themeFillTint="66"/>
          </w:tcPr>
          <w:p w14:paraId="7340DEAE" w14:textId="36004A1D"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666 706</w:t>
            </w:r>
          </w:p>
        </w:tc>
        <w:tc>
          <w:tcPr>
            <w:tcW w:w="1411" w:type="dxa"/>
            <w:shd w:val="clear" w:color="auto" w:fill="C5E0B3" w:themeFill="accent6" w:themeFillTint="66"/>
          </w:tcPr>
          <w:p w14:paraId="04519844" w14:textId="3F353005" w:rsidR="009B27EA" w:rsidRDefault="000227D2" w:rsidP="009B27EA">
            <w:pPr>
              <w:jc w:val="both"/>
              <w:rPr>
                <w:rFonts w:ascii="TimesNewRoman" w:hAnsi="TimesNewRoman" w:cs="Arial"/>
                <w:sz w:val="20"/>
                <w:szCs w:val="20"/>
              </w:rPr>
            </w:pPr>
            <w:r>
              <w:rPr>
                <w:rFonts w:ascii="TimesNewRoman" w:hAnsi="TimesNewRoman" w:cs="Arial"/>
                <w:sz w:val="20"/>
                <w:szCs w:val="20"/>
              </w:rPr>
              <w:t>2 345 748</w:t>
            </w:r>
          </w:p>
          <w:p w14:paraId="1AABB3CC" w14:textId="2F2F4673" w:rsidR="009347E0" w:rsidRDefault="009347E0" w:rsidP="00DC3B4B">
            <w:pPr>
              <w:jc w:val="both"/>
              <w:rPr>
                <w:sz w:val="20"/>
                <w:szCs w:val="20"/>
              </w:rPr>
            </w:pPr>
          </w:p>
        </w:tc>
      </w:tr>
    </w:tbl>
    <w:p w14:paraId="28015D4D" w14:textId="795A55E9" w:rsidR="00C70835" w:rsidRDefault="00552A1E" w:rsidP="00C70835">
      <w:pPr>
        <w:jc w:val="both"/>
        <w:rPr>
          <w:i/>
          <w:sz w:val="20"/>
          <w:szCs w:val="20"/>
        </w:rPr>
      </w:pPr>
      <w:r>
        <w:rPr>
          <w:noProof/>
        </w:rPr>
        <w:lastRenderedPageBreak/>
        <w:drawing>
          <wp:inline distT="0" distB="0" distL="0" distR="0" wp14:anchorId="199ECBC6" wp14:editId="20D76832">
            <wp:extent cx="5939790" cy="1925320"/>
            <wp:effectExtent l="0" t="0" r="3810" b="17780"/>
            <wp:docPr id="229" name="Chart 22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31B5BEE9" w14:textId="77777777" w:rsidTr="001B09CD">
        <w:tc>
          <w:tcPr>
            <w:tcW w:w="1570" w:type="dxa"/>
          </w:tcPr>
          <w:p w14:paraId="797C7C87"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7C23D48" w14:textId="76189E04" w:rsidR="007B6E9E" w:rsidRPr="00A51878" w:rsidRDefault="007B6E9E" w:rsidP="00825B02">
            <w:pPr>
              <w:jc w:val="both"/>
              <w:rPr>
                <w:sz w:val="28"/>
                <w:szCs w:val="28"/>
                <w:lang w:eastAsia="lv-LV"/>
              </w:rPr>
            </w:pPr>
            <w:r>
              <w:rPr>
                <w:sz w:val="20"/>
                <w:szCs w:val="20"/>
              </w:rPr>
              <w:t>216 706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r w:rsidR="00C170B4" w:rsidRPr="000D3656" w14:paraId="28F6313A"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0EB6F3" w14:textId="77777777" w:rsidR="00C170B4" w:rsidRPr="000D3656" w:rsidRDefault="00C170B4"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2D8D8363" w14:textId="3F9428F0" w:rsidR="00C170B4" w:rsidRPr="00A51878" w:rsidRDefault="00C170B4" w:rsidP="00BB52C4">
            <w:pPr>
              <w:jc w:val="both"/>
              <w:rPr>
                <w:sz w:val="28"/>
                <w:szCs w:val="28"/>
              </w:rPr>
            </w:pPr>
            <w:r>
              <w:rPr>
                <w:sz w:val="20"/>
                <w:szCs w:val="20"/>
              </w:rPr>
              <w:t>450 000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0B4">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w:t>
            </w:r>
            <w:r w:rsidRPr="002C099B">
              <w:rPr>
                <w:sz w:val="20"/>
                <w:szCs w:val="20"/>
              </w:rPr>
              <w:t xml:space="preserve"> īstenošanai (80.00.00 programma).</w:t>
            </w:r>
          </w:p>
        </w:tc>
      </w:tr>
    </w:tbl>
    <w:p w14:paraId="490D75F4" w14:textId="77777777" w:rsidR="000B543D" w:rsidRDefault="000B543D"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411E7D40" w14:textId="77777777" w:rsidTr="00396AD1">
        <w:tc>
          <w:tcPr>
            <w:tcW w:w="1555" w:type="dxa"/>
            <w:shd w:val="clear" w:color="auto" w:fill="C5E0B3" w:themeFill="accent6" w:themeFillTint="66"/>
          </w:tcPr>
          <w:p w14:paraId="57652B76"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5F413B90"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5252AB4B" w14:textId="0DCD9CB7" w:rsidR="009B27EA" w:rsidRDefault="009B27EA" w:rsidP="009B27EA">
            <w:pPr>
              <w:jc w:val="both"/>
              <w:rPr>
                <w:rFonts w:ascii="TimesNewRoman" w:hAnsi="TimesNewRoman" w:cs="Arial"/>
                <w:sz w:val="20"/>
                <w:szCs w:val="20"/>
              </w:rPr>
            </w:pPr>
            <w:r>
              <w:rPr>
                <w:rFonts w:ascii="TimesNewRoman" w:hAnsi="TimesNewRoman" w:cs="Arial"/>
                <w:sz w:val="20"/>
                <w:szCs w:val="20"/>
              </w:rPr>
              <w:t>13 541 358</w:t>
            </w:r>
          </w:p>
          <w:p w14:paraId="6496DA27" w14:textId="2468B347" w:rsidR="001A4D4A" w:rsidRDefault="001A4D4A" w:rsidP="00DC3B4B">
            <w:pPr>
              <w:jc w:val="both"/>
              <w:rPr>
                <w:sz w:val="20"/>
                <w:szCs w:val="20"/>
              </w:rPr>
            </w:pPr>
          </w:p>
        </w:tc>
        <w:tc>
          <w:tcPr>
            <w:tcW w:w="1275" w:type="dxa"/>
            <w:shd w:val="clear" w:color="auto" w:fill="C5E0B3" w:themeFill="accent6" w:themeFillTint="66"/>
          </w:tcPr>
          <w:p w14:paraId="0A3BF804" w14:textId="22592EA0" w:rsidR="001A4D4A" w:rsidRPr="000227D2" w:rsidRDefault="00552A1E" w:rsidP="00DC3B4B">
            <w:pPr>
              <w:jc w:val="both"/>
              <w:rPr>
                <w:rFonts w:ascii="TimesNewRoman" w:hAnsi="TimesNewRoman" w:cs="Arial"/>
                <w:sz w:val="20"/>
                <w:szCs w:val="20"/>
              </w:rPr>
            </w:pPr>
            <w:r>
              <w:rPr>
                <w:rFonts w:ascii="TimesNewRoman" w:hAnsi="TimesNewRoman" w:cs="Arial"/>
                <w:sz w:val="20"/>
                <w:szCs w:val="20"/>
              </w:rPr>
              <w:t>3 990 574</w:t>
            </w:r>
          </w:p>
        </w:tc>
        <w:tc>
          <w:tcPr>
            <w:tcW w:w="1411" w:type="dxa"/>
            <w:shd w:val="clear" w:color="auto" w:fill="C5E0B3" w:themeFill="accent6" w:themeFillTint="66"/>
          </w:tcPr>
          <w:p w14:paraId="39A66FDE" w14:textId="1EC4E788" w:rsidR="001A4D4A" w:rsidRPr="00761969" w:rsidRDefault="00552A1E" w:rsidP="00DC3B4B">
            <w:pPr>
              <w:jc w:val="both"/>
              <w:rPr>
                <w:rFonts w:ascii="TimesNewRoman" w:hAnsi="TimesNewRoman" w:cs="Arial"/>
                <w:sz w:val="20"/>
                <w:szCs w:val="20"/>
              </w:rPr>
            </w:pPr>
            <w:r>
              <w:rPr>
                <w:rFonts w:ascii="TimesNewRoman" w:hAnsi="TimesNewRoman" w:cs="Arial"/>
                <w:sz w:val="20"/>
                <w:szCs w:val="20"/>
              </w:rPr>
              <w:t>17 531 932</w:t>
            </w:r>
          </w:p>
        </w:tc>
      </w:tr>
    </w:tbl>
    <w:p w14:paraId="646FE1D7" w14:textId="05502D95" w:rsidR="00BD6F31" w:rsidRDefault="00552A1E" w:rsidP="00BD6F31">
      <w:pPr>
        <w:jc w:val="both"/>
        <w:rPr>
          <w:i/>
          <w:sz w:val="20"/>
          <w:szCs w:val="20"/>
        </w:rPr>
      </w:pPr>
      <w:r>
        <w:rPr>
          <w:noProof/>
        </w:rPr>
        <w:drawing>
          <wp:inline distT="0" distB="0" distL="0" distR="0" wp14:anchorId="6FF166E5" wp14:editId="02C509FA">
            <wp:extent cx="5939790" cy="1924685"/>
            <wp:effectExtent l="0" t="0" r="3810" b="18415"/>
            <wp:docPr id="231" name="Chart 231">
              <a:extLst xmlns:a="http://schemas.openxmlformats.org/drawingml/2006/main">
                <a:ext uri="{FF2B5EF4-FFF2-40B4-BE49-F238E27FC236}">
                  <a16:creationId xmlns:a16="http://schemas.microsoft.com/office/drawing/2014/main" id="{00000000-0008-0000-0B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16E67" w:rsidRPr="000D3656" w14:paraId="0ED3668C" w14:textId="77777777" w:rsidTr="009C39EA">
        <w:tc>
          <w:tcPr>
            <w:tcW w:w="1570" w:type="dxa"/>
          </w:tcPr>
          <w:p w14:paraId="16B4748C" w14:textId="77777777" w:rsidR="00516E67" w:rsidRPr="000D3656" w:rsidRDefault="00516E6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23E7CDEB" w14:textId="1C25B4C6" w:rsidR="00516E67" w:rsidRPr="00A51878" w:rsidRDefault="00516E67" w:rsidP="00D6068A">
            <w:pPr>
              <w:jc w:val="both"/>
              <w:rPr>
                <w:sz w:val="28"/>
                <w:szCs w:val="28"/>
                <w:lang w:eastAsia="lv-LV"/>
              </w:rPr>
            </w:pPr>
            <w:r>
              <w:rPr>
                <w:sz w:val="20"/>
                <w:szCs w:val="20"/>
              </w:rPr>
              <w:t>2 135 805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761969">
              <w:rPr>
                <w:sz w:val="20"/>
                <w:szCs w:val="20"/>
              </w:rPr>
              <w:t>ā palielināti</w:t>
            </w:r>
            <w:r>
              <w:rPr>
                <w:sz w:val="20"/>
                <w:szCs w:val="20"/>
              </w:rPr>
              <w:t xml:space="preserve"> izdevumi, </w:t>
            </w:r>
            <w:r w:rsidRPr="00516E67">
              <w:rPr>
                <w:sz w:val="20"/>
                <w:szCs w:val="20"/>
              </w:rPr>
              <w:t>lai nodrošinātu maksājumus finansējuma saņēmējiem (no Finanšu ministrijas budžeta apakšprogrammas 62.08.00 “Eiropas Reģionālās attīstības fonda (ERAF) avansa maksājumi un atmaksas finansējuma saņēmējiem (2014-2020)”).</w:t>
            </w:r>
          </w:p>
        </w:tc>
      </w:tr>
      <w:tr w:rsidR="004D2616" w:rsidRPr="000D3656" w14:paraId="768A51C5" w14:textId="77777777" w:rsidTr="00552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F12887A"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350AB339" w14:textId="3E2BB731" w:rsidR="004D2616" w:rsidRPr="00A51878" w:rsidRDefault="004D2616" w:rsidP="00C805F5">
            <w:pPr>
              <w:jc w:val="both"/>
              <w:rPr>
                <w:sz w:val="28"/>
                <w:szCs w:val="28"/>
                <w:lang w:eastAsia="lv-LV"/>
              </w:rPr>
            </w:pPr>
            <w:r>
              <w:rPr>
                <w:sz w:val="20"/>
                <w:szCs w:val="20"/>
              </w:rPr>
              <w:t>462 676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616">
              <w:rPr>
                <w:sz w:val="20"/>
                <w:szCs w:val="20"/>
              </w:rPr>
              <w:t>lai nodrošinātu maksājumus finansējuma saņēmējiem</w:t>
            </w:r>
            <w:r>
              <w:rPr>
                <w:sz w:val="20"/>
                <w:szCs w:val="20"/>
              </w:rPr>
              <w:t xml:space="preserve"> (no Finanšu ministrijas budžeta apakšprogrammas </w:t>
            </w:r>
            <w:r w:rsidRPr="004D2616">
              <w:rPr>
                <w:sz w:val="20"/>
                <w:szCs w:val="20"/>
              </w:rPr>
              <w:t>62.08.00 “Eiropas Reģionālās attīstības fonda (ERAF) avansa maksājumi un atmaksas finansējuma saņēmējiem (2014-2020)”).</w:t>
            </w:r>
          </w:p>
        </w:tc>
      </w:tr>
      <w:tr w:rsidR="00102C8E" w:rsidRPr="000D3656" w14:paraId="2A6717E7" w14:textId="77777777" w:rsidTr="00552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DDACC8" w14:textId="77777777" w:rsidR="00102C8E" w:rsidRPr="000D3656" w:rsidRDefault="00102C8E"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4E3A3744" w14:textId="39238B39" w:rsidR="00102C8E" w:rsidRPr="00A51878" w:rsidRDefault="00102C8E" w:rsidP="00381674">
            <w:pPr>
              <w:jc w:val="both"/>
              <w:rPr>
                <w:sz w:val="28"/>
                <w:szCs w:val="28"/>
                <w:lang w:eastAsia="lv-LV"/>
              </w:rPr>
            </w:pPr>
            <w:r>
              <w:rPr>
                <w:sz w:val="20"/>
                <w:szCs w:val="20"/>
              </w:rPr>
              <w:t>1 158 645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36546">
              <w:rPr>
                <w:sz w:val="20"/>
                <w:szCs w:val="20"/>
              </w:rPr>
              <w:t xml:space="preserve">lai nodrošinātu maksājumus finansējuma saņēmējiem (no Finanšu ministrijas budžeta apakšprogrammām </w:t>
            </w:r>
            <w:r w:rsidR="008E24C9" w:rsidRPr="00F36546">
              <w:rPr>
                <w:sz w:val="20"/>
                <w:szCs w:val="20"/>
              </w:rPr>
              <w:t>63.20.00 “Tehniskā palīdzība Eiropas Sociālā fonda (ESF) apgūšanai (2014-2020)”, 71.07.00 “Eiropas Ekonomikas zonas un Norvēģijas finanšu instrumentu finansētie projekti”, 73.08.00 “Valsts ieņēmumu dienesta īstenotie projekti finansiālo interešu aizsardzības jomā”</w:t>
            </w:r>
            <w:r w:rsidR="00F36546">
              <w:rPr>
                <w:sz w:val="20"/>
                <w:szCs w:val="20"/>
              </w:rPr>
              <w:t>).</w:t>
            </w:r>
          </w:p>
        </w:tc>
      </w:tr>
      <w:tr w:rsidR="009C39EA" w:rsidRPr="000D3656" w14:paraId="68ADE7E3" w14:textId="77777777" w:rsidTr="00552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44558A" w14:textId="77777777" w:rsidR="009C39EA" w:rsidRPr="000D3656" w:rsidRDefault="009C39EA"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Borders>
              <w:top w:val="nil"/>
              <w:left w:val="nil"/>
              <w:bottom w:val="nil"/>
              <w:right w:val="nil"/>
            </w:tcBorders>
          </w:tcPr>
          <w:p w14:paraId="299232A7" w14:textId="5A52E345" w:rsidR="009C39EA" w:rsidRPr="00A51878" w:rsidRDefault="009C39EA" w:rsidP="00381674">
            <w:pPr>
              <w:jc w:val="both"/>
              <w:rPr>
                <w:sz w:val="28"/>
                <w:szCs w:val="28"/>
              </w:rPr>
            </w:pPr>
            <w:r>
              <w:rPr>
                <w:sz w:val="20"/>
                <w:szCs w:val="20"/>
              </w:rPr>
              <w:t>233 448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C39EA">
              <w:rPr>
                <w:sz w:val="20"/>
                <w:szCs w:val="20"/>
              </w:rPr>
              <w:t xml:space="preserve">Eiropas Sociālā fonda (ESF) 2014.-2020.gada programmēšanas perioda projektu īstenošanai </w:t>
            </w:r>
            <w:r w:rsidRPr="00A67F3D">
              <w:rPr>
                <w:sz w:val="20"/>
                <w:szCs w:val="20"/>
              </w:rPr>
              <w:t>(80.00.00 programma).</w:t>
            </w:r>
          </w:p>
        </w:tc>
      </w:tr>
    </w:tbl>
    <w:p w14:paraId="14E4280B" w14:textId="77777777" w:rsidR="00516E67" w:rsidRDefault="00516E67"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315C7517" w14:textId="77777777" w:rsidTr="00135547">
        <w:tc>
          <w:tcPr>
            <w:tcW w:w="1555" w:type="dxa"/>
            <w:shd w:val="clear" w:color="auto" w:fill="C5E0B3" w:themeFill="accent6" w:themeFillTint="66"/>
          </w:tcPr>
          <w:p w14:paraId="5E495D59"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3F8F1412"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157947B0" w14:textId="3F97AC99" w:rsidR="009B27EA" w:rsidRDefault="009B27EA" w:rsidP="009B27EA">
            <w:pPr>
              <w:jc w:val="both"/>
              <w:rPr>
                <w:rFonts w:ascii="TimesNewRoman" w:hAnsi="TimesNewRoman" w:cs="Arial"/>
                <w:sz w:val="20"/>
                <w:szCs w:val="20"/>
              </w:rPr>
            </w:pPr>
            <w:r>
              <w:rPr>
                <w:rFonts w:ascii="TimesNewRoman" w:hAnsi="TimesNewRoman" w:cs="Arial"/>
                <w:sz w:val="20"/>
                <w:szCs w:val="20"/>
              </w:rPr>
              <w:t>3 900 832</w:t>
            </w:r>
          </w:p>
          <w:p w14:paraId="6F01D03A" w14:textId="39009DD8" w:rsidR="009347E0" w:rsidRDefault="009347E0" w:rsidP="00DC3B4B">
            <w:pPr>
              <w:jc w:val="both"/>
              <w:rPr>
                <w:sz w:val="20"/>
                <w:szCs w:val="20"/>
              </w:rPr>
            </w:pPr>
          </w:p>
        </w:tc>
        <w:tc>
          <w:tcPr>
            <w:tcW w:w="1275" w:type="dxa"/>
            <w:shd w:val="clear" w:color="auto" w:fill="C5E0B3" w:themeFill="accent6" w:themeFillTint="66"/>
          </w:tcPr>
          <w:p w14:paraId="339E2B2B" w14:textId="4A68FEC8" w:rsidR="009347E0" w:rsidRPr="00761969" w:rsidRDefault="00552A1E" w:rsidP="00DC3B4B">
            <w:pPr>
              <w:jc w:val="both"/>
              <w:rPr>
                <w:rFonts w:ascii="TimesNewRoman" w:hAnsi="TimesNewRoman" w:cs="Arial"/>
                <w:sz w:val="20"/>
                <w:szCs w:val="20"/>
              </w:rPr>
            </w:pPr>
            <w:r>
              <w:rPr>
                <w:rFonts w:ascii="TimesNewRoman" w:hAnsi="TimesNewRoman" w:cs="Arial"/>
                <w:sz w:val="20"/>
                <w:szCs w:val="20"/>
              </w:rPr>
              <w:t>1 943 865</w:t>
            </w:r>
          </w:p>
        </w:tc>
        <w:tc>
          <w:tcPr>
            <w:tcW w:w="1411" w:type="dxa"/>
            <w:shd w:val="clear" w:color="auto" w:fill="C5E0B3" w:themeFill="accent6" w:themeFillTint="66"/>
          </w:tcPr>
          <w:p w14:paraId="55EAF240" w14:textId="2D09B4AB" w:rsidR="009347E0" w:rsidRPr="005107B0" w:rsidRDefault="005107B0" w:rsidP="00BA7A3E">
            <w:pPr>
              <w:jc w:val="both"/>
              <w:rPr>
                <w:rFonts w:ascii="TimesNewRoman" w:hAnsi="TimesNewRoman" w:cs="Arial"/>
                <w:sz w:val="20"/>
                <w:szCs w:val="20"/>
              </w:rPr>
            </w:pPr>
            <w:r>
              <w:rPr>
                <w:rFonts w:ascii="TimesNewRoman" w:hAnsi="TimesNewRoman" w:cs="Arial"/>
                <w:sz w:val="20"/>
                <w:szCs w:val="20"/>
              </w:rPr>
              <w:t>5 844 697</w:t>
            </w:r>
          </w:p>
        </w:tc>
      </w:tr>
    </w:tbl>
    <w:p w14:paraId="4304C627" w14:textId="1039784B" w:rsidR="00C70835" w:rsidRDefault="005107B0" w:rsidP="00C70835">
      <w:pPr>
        <w:jc w:val="both"/>
        <w:rPr>
          <w:i/>
          <w:sz w:val="20"/>
          <w:szCs w:val="20"/>
        </w:rPr>
      </w:pPr>
      <w:r>
        <w:rPr>
          <w:noProof/>
        </w:rPr>
        <w:lastRenderedPageBreak/>
        <w:drawing>
          <wp:inline distT="0" distB="0" distL="0" distR="0" wp14:anchorId="07C87FBC" wp14:editId="5C1C7E0E">
            <wp:extent cx="5939790" cy="1934210"/>
            <wp:effectExtent l="0" t="0" r="3810" b="8890"/>
            <wp:docPr id="232" name="Chart 232">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7D9433AA" w14:textId="77777777" w:rsidTr="00286D7D">
        <w:tc>
          <w:tcPr>
            <w:tcW w:w="1570" w:type="dxa"/>
          </w:tcPr>
          <w:p w14:paraId="2FBDC2C1"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DE537A3" w14:textId="3D904A08" w:rsidR="007B6E9E" w:rsidRPr="00A51878" w:rsidRDefault="007B6E9E" w:rsidP="00825B02">
            <w:pPr>
              <w:jc w:val="both"/>
              <w:rPr>
                <w:sz w:val="28"/>
                <w:szCs w:val="28"/>
                <w:lang w:eastAsia="lv-LV"/>
              </w:rPr>
            </w:pPr>
            <w:r>
              <w:rPr>
                <w:sz w:val="20"/>
                <w:szCs w:val="20"/>
              </w:rPr>
              <w:t>2 489 241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BE03C1">
              <w:rPr>
                <w:sz w:val="20"/>
                <w:szCs w:val="20"/>
              </w:rPr>
              <w:t xml:space="preserve"> (</w:t>
            </w:r>
            <w:r>
              <w:rPr>
                <w:sz w:val="20"/>
                <w:szCs w:val="20"/>
              </w:rPr>
              <w:t>80.00.00 programma</w:t>
            </w:r>
            <w:r w:rsidRPr="00BE03C1">
              <w:rPr>
                <w:sz w:val="20"/>
                <w:szCs w:val="20"/>
              </w:rPr>
              <w:t>).</w:t>
            </w:r>
          </w:p>
        </w:tc>
      </w:tr>
      <w:tr w:rsidR="00255F51" w:rsidRPr="000D3656" w14:paraId="146E1441" w14:textId="77777777" w:rsidTr="00286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B913ED" w14:textId="77777777"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153E5C78" w14:textId="59922487" w:rsidR="00255F51" w:rsidRPr="00A51878" w:rsidRDefault="007707BF" w:rsidP="007707BF">
            <w:pPr>
              <w:jc w:val="both"/>
              <w:rPr>
                <w:sz w:val="28"/>
                <w:szCs w:val="28"/>
              </w:rPr>
            </w:pPr>
            <w:r>
              <w:rPr>
                <w:sz w:val="20"/>
                <w:szCs w:val="20"/>
              </w:rPr>
              <w:t>51 750</w:t>
            </w:r>
            <w:r w:rsidR="00255F51" w:rsidRPr="000D3656">
              <w:rPr>
                <w:sz w:val="20"/>
                <w:szCs w:val="20"/>
              </w:rPr>
              <w:t xml:space="preserve"> </w:t>
            </w:r>
            <w:proofErr w:type="spellStart"/>
            <w:r w:rsidR="00255F51" w:rsidRPr="004C4FA4">
              <w:rPr>
                <w:i/>
                <w:sz w:val="20"/>
                <w:szCs w:val="20"/>
              </w:rPr>
              <w:t>euro</w:t>
            </w:r>
            <w:proofErr w:type="spellEnd"/>
            <w:r w:rsidR="00255F51" w:rsidRPr="000D3656">
              <w:rPr>
                <w:sz w:val="20"/>
                <w:szCs w:val="20"/>
              </w:rPr>
              <w:t xml:space="preserve"> apmēr</w:t>
            </w:r>
            <w:r>
              <w:rPr>
                <w:sz w:val="20"/>
                <w:szCs w:val="20"/>
              </w:rPr>
              <w:t xml:space="preserve">ā palielināti izdevumi </w:t>
            </w:r>
            <w:r w:rsidRPr="007707BF">
              <w:rPr>
                <w:sz w:val="20"/>
                <w:szCs w:val="20"/>
              </w:rPr>
              <w:t>Eiropas Sociālā fonda (ESF) 2014.-2020.gada programmēšanas perioda projekta “Tehniskā palīdzība Finanšu ministrijai kā Eiropas Savienības fondu Revīzijas iestādei” īstenošanai (</w:t>
            </w:r>
            <w:r>
              <w:rPr>
                <w:sz w:val="20"/>
                <w:szCs w:val="20"/>
              </w:rPr>
              <w:t>80.00.00 programma</w:t>
            </w:r>
            <w:r w:rsidRPr="00BE03C1">
              <w:rPr>
                <w:sz w:val="20"/>
                <w:szCs w:val="20"/>
              </w:rPr>
              <w:t>).</w:t>
            </w:r>
          </w:p>
        </w:tc>
      </w:tr>
      <w:tr w:rsidR="00C170B4" w:rsidRPr="000D3656" w14:paraId="1BFABB98" w14:textId="77777777" w:rsidTr="00286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5C2190" w14:textId="77777777" w:rsidR="00C170B4" w:rsidRPr="000D3656" w:rsidRDefault="00C170B4"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480604A" w14:textId="1BDE56E7" w:rsidR="00C170B4" w:rsidRPr="00A51878" w:rsidRDefault="00C170B4" w:rsidP="00BB52C4">
            <w:pPr>
              <w:jc w:val="both"/>
              <w:rPr>
                <w:sz w:val="28"/>
                <w:szCs w:val="28"/>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0B4">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2C099B">
              <w:rPr>
                <w:sz w:val="20"/>
                <w:szCs w:val="20"/>
              </w:rPr>
              <w:t xml:space="preserve"> (80.00.00 programma).</w:t>
            </w:r>
          </w:p>
        </w:tc>
      </w:tr>
      <w:tr w:rsidR="004D2616" w:rsidRPr="000D3656" w14:paraId="1F906D39"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9BB45D"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66303AB" w14:textId="7AED6191" w:rsidR="004D2616" w:rsidRPr="00A51878" w:rsidRDefault="004D2616" w:rsidP="00C805F5">
            <w:pPr>
              <w:jc w:val="both"/>
              <w:rPr>
                <w:sz w:val="28"/>
                <w:szCs w:val="28"/>
                <w:lang w:eastAsia="lv-LV"/>
              </w:rPr>
            </w:pPr>
            <w:r>
              <w:rPr>
                <w:sz w:val="20"/>
                <w:szCs w:val="20"/>
              </w:rPr>
              <w:t>26 171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apakšprogrammām </w:t>
            </w:r>
            <w:r w:rsidRPr="004D2616">
              <w:rPr>
                <w:sz w:val="20"/>
                <w:szCs w:val="20"/>
              </w:rPr>
              <w:t>71.05.00 “Tehniskā palīdzība Eiropas Ekonomikas zonas un Norvēģijas finanšu instrumentu apgūšanai” un 71.06.00 “Eiropas Ekonomikas zonas finanšu instrumenta un Norvēģijas valdības divpusējā finanšu instrumenta finansējums projektu īstenotājiem”.</w:t>
            </w:r>
          </w:p>
        </w:tc>
      </w:tr>
      <w:tr w:rsidR="00F36546" w:rsidRPr="000D3656" w14:paraId="51BF8ECC"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FC4F84" w14:textId="77777777" w:rsidR="00F36546" w:rsidRPr="000D3656" w:rsidRDefault="00F36546"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5483722A" w14:textId="4F8E192D" w:rsidR="00F36546" w:rsidRPr="00A51878" w:rsidRDefault="003C5015" w:rsidP="00381674">
            <w:pPr>
              <w:jc w:val="both"/>
              <w:rPr>
                <w:sz w:val="28"/>
                <w:szCs w:val="28"/>
                <w:lang w:eastAsia="lv-LV"/>
              </w:rPr>
            </w:pPr>
            <w:r>
              <w:rPr>
                <w:sz w:val="20"/>
                <w:szCs w:val="20"/>
              </w:rPr>
              <w:t>619 154</w:t>
            </w:r>
            <w:r w:rsidR="00F36546" w:rsidRPr="000D3656">
              <w:rPr>
                <w:sz w:val="20"/>
                <w:szCs w:val="20"/>
              </w:rPr>
              <w:t xml:space="preserve"> </w:t>
            </w:r>
            <w:proofErr w:type="spellStart"/>
            <w:r w:rsidR="00F36546" w:rsidRPr="004C4FA4">
              <w:rPr>
                <w:i/>
                <w:sz w:val="20"/>
                <w:szCs w:val="20"/>
              </w:rPr>
              <w:t>euro</w:t>
            </w:r>
            <w:proofErr w:type="spellEnd"/>
            <w:r w:rsidR="00F36546" w:rsidRPr="000D3656">
              <w:rPr>
                <w:sz w:val="20"/>
                <w:szCs w:val="20"/>
              </w:rPr>
              <w:t xml:space="preserve"> apmēr</w:t>
            </w:r>
            <w:r w:rsidR="00F36546">
              <w:rPr>
                <w:sz w:val="20"/>
                <w:szCs w:val="20"/>
              </w:rPr>
              <w:t xml:space="preserve">ā samazināti izdevumi, pārdalot Finanšu ministrijas budžeta </w:t>
            </w:r>
            <w:r w:rsidR="00F36546" w:rsidRPr="003A7E65">
              <w:rPr>
                <w:sz w:val="20"/>
                <w:szCs w:val="20"/>
              </w:rPr>
              <w:t>apakšprogramm</w:t>
            </w:r>
            <w:r w:rsidR="00F36546">
              <w:rPr>
                <w:sz w:val="20"/>
                <w:szCs w:val="20"/>
              </w:rPr>
              <w:t>ām</w:t>
            </w:r>
            <w:r w:rsidR="00F36546" w:rsidRPr="003A7E65">
              <w:rPr>
                <w:sz w:val="20"/>
                <w:szCs w:val="20"/>
              </w:rPr>
              <w:t xml:space="preserve"> 62.08.00 “Eiropas Reģionālās attīstības fonda (ERAF) avansa maksājumi un atmaksas finansējuma saņēmējiem (2014-2020)”</w:t>
            </w:r>
            <w:r w:rsidR="00F36546">
              <w:rPr>
                <w:sz w:val="20"/>
                <w:szCs w:val="20"/>
              </w:rPr>
              <w:t xml:space="preserve"> un </w:t>
            </w:r>
            <w:r w:rsidR="00F36546" w:rsidRPr="00F36546">
              <w:rPr>
                <w:sz w:val="20"/>
                <w:szCs w:val="20"/>
              </w:rPr>
              <w:t>63.07.00 “Eiropas Sociālā fonda (ESF) avansa maksājumi un atmaksas finansējuma saņēmējiem (2014-2020)”.</w:t>
            </w:r>
          </w:p>
        </w:tc>
      </w:tr>
      <w:tr w:rsidR="00286D7D" w:rsidRPr="000D3656" w14:paraId="51DA661C"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3A9BC2" w14:textId="77777777" w:rsidR="00286D7D" w:rsidRPr="000D3656" w:rsidRDefault="00286D7D"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6A76279B" w14:textId="0A52B740" w:rsidR="00286D7D" w:rsidRPr="00A51878" w:rsidRDefault="00286D7D" w:rsidP="005C6076">
            <w:pPr>
              <w:tabs>
                <w:tab w:val="left" w:pos="993"/>
                <w:tab w:val="left" w:pos="1276"/>
              </w:tabs>
              <w:jc w:val="both"/>
              <w:rPr>
                <w:sz w:val="28"/>
                <w:szCs w:val="28"/>
              </w:rPr>
            </w:pPr>
            <w:r>
              <w:rPr>
                <w:sz w:val="20"/>
                <w:szCs w:val="20"/>
              </w:rPr>
              <w:t>101 800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86D7D">
              <w:rPr>
                <w:sz w:val="20"/>
                <w:szCs w:val="20"/>
              </w:rPr>
              <w:t>Finanšu ministrijas budžeta apakšprogramm</w:t>
            </w:r>
            <w:r>
              <w:rPr>
                <w:sz w:val="20"/>
                <w:szCs w:val="20"/>
              </w:rPr>
              <w:t xml:space="preserve">ai </w:t>
            </w:r>
            <w:r w:rsidRPr="00286D7D">
              <w:rPr>
                <w:sz w:val="20"/>
                <w:szCs w:val="20"/>
              </w:rPr>
              <w:t>62.08.00 “Eiropas Reģionālās attīstības fonda (ERAF) avansa maksājumi un atmaksas finansējuma saņēmējiem (2014-2020)”.</w:t>
            </w:r>
          </w:p>
        </w:tc>
      </w:tr>
    </w:tbl>
    <w:p w14:paraId="64BFCB34" w14:textId="26C0AEEE" w:rsidR="007B6E9E" w:rsidRDefault="007B6E9E"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B4E1B" w14:paraId="4CD017AE" w14:textId="77777777" w:rsidTr="00EA2FED">
        <w:tc>
          <w:tcPr>
            <w:tcW w:w="1555" w:type="dxa"/>
            <w:shd w:val="clear" w:color="auto" w:fill="C5E0B3" w:themeFill="accent6" w:themeFillTint="66"/>
          </w:tcPr>
          <w:p w14:paraId="7E86F42E" w14:textId="39FCE3E5" w:rsidR="000B4E1B" w:rsidRDefault="000B4E1B" w:rsidP="00EA2FED">
            <w:pPr>
              <w:jc w:val="both"/>
              <w:rPr>
                <w:sz w:val="20"/>
                <w:szCs w:val="20"/>
              </w:rPr>
            </w:pPr>
            <w:r>
              <w:rPr>
                <w:sz w:val="20"/>
                <w:szCs w:val="20"/>
              </w:rPr>
              <w:t>67.07.00</w:t>
            </w:r>
          </w:p>
        </w:tc>
        <w:tc>
          <w:tcPr>
            <w:tcW w:w="3827" w:type="dxa"/>
            <w:shd w:val="clear" w:color="auto" w:fill="C5E0B3" w:themeFill="accent6" w:themeFillTint="66"/>
          </w:tcPr>
          <w:p w14:paraId="1A5271EA" w14:textId="1838EC0E" w:rsidR="000B4E1B" w:rsidRDefault="000B4E1B" w:rsidP="00EA2FED">
            <w:pPr>
              <w:jc w:val="both"/>
              <w:rPr>
                <w:sz w:val="20"/>
                <w:szCs w:val="20"/>
              </w:rPr>
            </w:pPr>
            <w:r w:rsidRPr="000B4E1B">
              <w:rPr>
                <w:sz w:val="20"/>
                <w:szCs w:val="20"/>
              </w:rPr>
              <w:t>Eiropas Kopienas iniciatīvas projekti</w:t>
            </w:r>
          </w:p>
        </w:tc>
        <w:tc>
          <w:tcPr>
            <w:tcW w:w="1276" w:type="dxa"/>
            <w:shd w:val="clear" w:color="auto" w:fill="C5E0B3" w:themeFill="accent6" w:themeFillTint="66"/>
          </w:tcPr>
          <w:p w14:paraId="69DBD22A" w14:textId="7A6661AE" w:rsidR="000B4E1B" w:rsidRDefault="000B4E1B" w:rsidP="00EA2FED">
            <w:pPr>
              <w:jc w:val="both"/>
              <w:rPr>
                <w:sz w:val="20"/>
                <w:szCs w:val="20"/>
              </w:rPr>
            </w:pPr>
            <w:r>
              <w:rPr>
                <w:sz w:val="20"/>
                <w:szCs w:val="20"/>
              </w:rPr>
              <w:t>0</w:t>
            </w:r>
          </w:p>
        </w:tc>
        <w:tc>
          <w:tcPr>
            <w:tcW w:w="1275" w:type="dxa"/>
            <w:shd w:val="clear" w:color="auto" w:fill="C5E0B3" w:themeFill="accent6" w:themeFillTint="66"/>
          </w:tcPr>
          <w:p w14:paraId="311A89EC" w14:textId="32EB632C" w:rsidR="000B4E1B" w:rsidRPr="00761969" w:rsidRDefault="005107B0" w:rsidP="00EA2FED">
            <w:pPr>
              <w:jc w:val="both"/>
              <w:rPr>
                <w:rFonts w:ascii="TimesNewRoman" w:hAnsi="TimesNewRoman" w:cs="Arial"/>
                <w:sz w:val="20"/>
                <w:szCs w:val="20"/>
              </w:rPr>
            </w:pPr>
            <w:r>
              <w:rPr>
                <w:sz w:val="20"/>
                <w:szCs w:val="20"/>
              </w:rPr>
              <w:t>10 412</w:t>
            </w:r>
          </w:p>
        </w:tc>
        <w:tc>
          <w:tcPr>
            <w:tcW w:w="1411" w:type="dxa"/>
            <w:shd w:val="clear" w:color="auto" w:fill="C5E0B3" w:themeFill="accent6" w:themeFillTint="66"/>
          </w:tcPr>
          <w:p w14:paraId="7EBA515B" w14:textId="0B48624F" w:rsidR="000B4E1B" w:rsidRDefault="005107B0" w:rsidP="00EA2FED">
            <w:pPr>
              <w:jc w:val="both"/>
              <w:rPr>
                <w:sz w:val="20"/>
                <w:szCs w:val="20"/>
              </w:rPr>
            </w:pPr>
            <w:r>
              <w:rPr>
                <w:sz w:val="20"/>
                <w:szCs w:val="20"/>
              </w:rPr>
              <w:t>10 412</w:t>
            </w:r>
          </w:p>
        </w:tc>
      </w:tr>
    </w:tbl>
    <w:p w14:paraId="4903B940" w14:textId="53E8A960" w:rsidR="000B4E1B" w:rsidRDefault="005107B0" w:rsidP="00C70835">
      <w:pPr>
        <w:jc w:val="both"/>
        <w:rPr>
          <w:i/>
          <w:sz w:val="20"/>
          <w:szCs w:val="20"/>
        </w:rPr>
      </w:pPr>
      <w:r>
        <w:rPr>
          <w:noProof/>
        </w:rPr>
        <w:drawing>
          <wp:inline distT="0" distB="0" distL="0" distR="0" wp14:anchorId="1FB6B379" wp14:editId="4C1CCECE">
            <wp:extent cx="5939790" cy="1920240"/>
            <wp:effectExtent l="0" t="0" r="3810" b="3810"/>
            <wp:docPr id="234" name="Chart 234">
              <a:extLst xmlns:a="http://schemas.openxmlformats.org/drawingml/2006/main">
                <a:ext uri="{FF2B5EF4-FFF2-40B4-BE49-F238E27FC236}">
                  <a16:creationId xmlns:a16="http://schemas.microsoft.com/office/drawing/2014/main" id="{99681D2F-C85F-41BC-9074-7F8A980B1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B4E1B" w:rsidRPr="000D3656" w14:paraId="3B9FB51D" w14:textId="77777777" w:rsidTr="005107B0">
        <w:tc>
          <w:tcPr>
            <w:tcW w:w="1570" w:type="dxa"/>
          </w:tcPr>
          <w:p w14:paraId="7597D59D" w14:textId="77777777" w:rsidR="000B4E1B" w:rsidRPr="000D3656" w:rsidRDefault="000B4E1B"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Pr>
          <w:p w14:paraId="5CEAED55" w14:textId="2F0B75E8" w:rsidR="000B4E1B" w:rsidRPr="000B4E1B" w:rsidRDefault="000B4E1B" w:rsidP="00EA2FED">
            <w:pPr>
              <w:jc w:val="both"/>
              <w:rPr>
                <w:sz w:val="27"/>
                <w:szCs w:val="27"/>
                <w:lang w:eastAsia="lv-LV"/>
              </w:rPr>
            </w:pPr>
            <w:r>
              <w:rPr>
                <w:sz w:val="20"/>
                <w:szCs w:val="20"/>
              </w:rPr>
              <w:t>10 412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4E1B">
              <w:rPr>
                <w:sz w:val="20"/>
                <w:szCs w:val="20"/>
              </w:rPr>
              <w:t xml:space="preserve">projekta “Eiropas Savienības Robežu pārvaldības programmas </w:t>
            </w:r>
            <w:proofErr w:type="spellStart"/>
            <w:r w:rsidRPr="000B4E1B">
              <w:rPr>
                <w:sz w:val="20"/>
                <w:szCs w:val="20"/>
              </w:rPr>
              <w:t>Centrālāzijā</w:t>
            </w:r>
            <w:proofErr w:type="spellEnd"/>
            <w:r w:rsidRPr="000B4E1B">
              <w:rPr>
                <w:sz w:val="20"/>
                <w:szCs w:val="20"/>
              </w:rPr>
              <w:t xml:space="preserve"> un Afganistānā 10.posms (BOMCA 10)” īstenošanai (ĀFP).</w:t>
            </w:r>
          </w:p>
        </w:tc>
      </w:tr>
    </w:tbl>
    <w:p w14:paraId="3F6D479A" w14:textId="77777777" w:rsidR="000B4E1B" w:rsidRDefault="000B4E1B"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6E9E" w14:paraId="4684B4F6" w14:textId="77777777" w:rsidTr="00825B02">
        <w:tc>
          <w:tcPr>
            <w:tcW w:w="1555" w:type="dxa"/>
            <w:shd w:val="clear" w:color="auto" w:fill="C5E0B3" w:themeFill="accent6" w:themeFillTint="66"/>
          </w:tcPr>
          <w:p w14:paraId="53E07D74" w14:textId="0806F755" w:rsidR="007B6E9E" w:rsidRDefault="007B6E9E" w:rsidP="00825B02">
            <w:pPr>
              <w:jc w:val="both"/>
              <w:rPr>
                <w:sz w:val="20"/>
                <w:szCs w:val="20"/>
              </w:rPr>
            </w:pPr>
            <w:r>
              <w:rPr>
                <w:sz w:val="20"/>
                <w:szCs w:val="20"/>
              </w:rPr>
              <w:t>69.06.00</w:t>
            </w:r>
          </w:p>
        </w:tc>
        <w:tc>
          <w:tcPr>
            <w:tcW w:w="3827" w:type="dxa"/>
            <w:shd w:val="clear" w:color="auto" w:fill="C5E0B3" w:themeFill="accent6" w:themeFillTint="66"/>
          </w:tcPr>
          <w:p w14:paraId="6639BE9A" w14:textId="7123D5C1" w:rsidR="007B6E9E" w:rsidRDefault="007B6E9E" w:rsidP="00825B02">
            <w:pPr>
              <w:jc w:val="both"/>
              <w:rPr>
                <w:sz w:val="20"/>
                <w:szCs w:val="20"/>
              </w:rPr>
            </w:pPr>
            <w:r w:rsidRPr="007B6E9E">
              <w:rPr>
                <w:sz w:val="20"/>
                <w:szCs w:val="20"/>
              </w:rPr>
              <w:t>Pārrobežu sadarbības programmas projektu īstenošana</w:t>
            </w:r>
          </w:p>
        </w:tc>
        <w:tc>
          <w:tcPr>
            <w:tcW w:w="1276" w:type="dxa"/>
            <w:shd w:val="clear" w:color="auto" w:fill="C5E0B3" w:themeFill="accent6" w:themeFillTint="66"/>
          </w:tcPr>
          <w:p w14:paraId="505216A0" w14:textId="3FC19096" w:rsidR="007B6E9E" w:rsidRDefault="007B6E9E" w:rsidP="00825B02">
            <w:pPr>
              <w:jc w:val="both"/>
              <w:rPr>
                <w:sz w:val="20"/>
                <w:szCs w:val="20"/>
              </w:rPr>
            </w:pPr>
            <w:r>
              <w:rPr>
                <w:sz w:val="20"/>
                <w:szCs w:val="20"/>
              </w:rPr>
              <w:t>0</w:t>
            </w:r>
          </w:p>
        </w:tc>
        <w:tc>
          <w:tcPr>
            <w:tcW w:w="1275" w:type="dxa"/>
            <w:shd w:val="clear" w:color="auto" w:fill="C5E0B3" w:themeFill="accent6" w:themeFillTint="66"/>
          </w:tcPr>
          <w:p w14:paraId="783ADB8D" w14:textId="38EEE3AD" w:rsidR="007B6E9E" w:rsidRDefault="007B6E9E" w:rsidP="00825B02">
            <w:pPr>
              <w:jc w:val="both"/>
              <w:rPr>
                <w:sz w:val="20"/>
                <w:szCs w:val="20"/>
              </w:rPr>
            </w:pPr>
            <w:r>
              <w:rPr>
                <w:sz w:val="20"/>
                <w:szCs w:val="20"/>
              </w:rPr>
              <w:t>430 360</w:t>
            </w:r>
          </w:p>
        </w:tc>
        <w:tc>
          <w:tcPr>
            <w:tcW w:w="1411" w:type="dxa"/>
            <w:shd w:val="clear" w:color="auto" w:fill="C5E0B3" w:themeFill="accent6" w:themeFillTint="66"/>
          </w:tcPr>
          <w:p w14:paraId="0505B1DA" w14:textId="375A9F75" w:rsidR="007B6E9E" w:rsidRDefault="007B6E9E" w:rsidP="00825B02">
            <w:pPr>
              <w:jc w:val="both"/>
              <w:rPr>
                <w:sz w:val="20"/>
                <w:szCs w:val="20"/>
              </w:rPr>
            </w:pPr>
            <w:r>
              <w:rPr>
                <w:sz w:val="20"/>
                <w:szCs w:val="20"/>
              </w:rPr>
              <w:t>430 360</w:t>
            </w:r>
          </w:p>
        </w:tc>
      </w:tr>
    </w:tbl>
    <w:p w14:paraId="12C82510" w14:textId="5309ED6E" w:rsidR="007B6E9E" w:rsidRDefault="005107B0" w:rsidP="00C70835">
      <w:pPr>
        <w:jc w:val="both"/>
        <w:rPr>
          <w:i/>
          <w:sz w:val="20"/>
          <w:szCs w:val="20"/>
        </w:rPr>
      </w:pPr>
      <w:r>
        <w:rPr>
          <w:noProof/>
        </w:rPr>
        <w:lastRenderedPageBreak/>
        <w:drawing>
          <wp:inline distT="0" distB="0" distL="0" distR="0" wp14:anchorId="3EE66ECD" wp14:editId="08369F03">
            <wp:extent cx="5939790" cy="1920240"/>
            <wp:effectExtent l="0" t="0" r="3810" b="3810"/>
            <wp:docPr id="240" name="Chart 240">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5ED2AC22" w14:textId="77777777" w:rsidTr="009B27EA">
        <w:tc>
          <w:tcPr>
            <w:tcW w:w="1570" w:type="dxa"/>
          </w:tcPr>
          <w:p w14:paraId="3FAEADC8"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B4DB2D7" w14:textId="1539C9ED" w:rsidR="007B6E9E" w:rsidRPr="00A51878" w:rsidRDefault="007B6E9E" w:rsidP="00825B02">
            <w:pPr>
              <w:jc w:val="both"/>
              <w:rPr>
                <w:sz w:val="28"/>
                <w:szCs w:val="28"/>
                <w:lang w:eastAsia="lv-LV"/>
              </w:rPr>
            </w:pPr>
            <w:r>
              <w:rPr>
                <w:sz w:val="20"/>
                <w:szCs w:val="20"/>
              </w:rPr>
              <w:t>430 360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6E9E">
              <w:rPr>
                <w:sz w:val="20"/>
                <w:szCs w:val="20"/>
              </w:rPr>
              <w:t>Latvijas – Krievijas pārrobežu sadarbības programmas ietvaros VAS “Valsts nekustamie īpašumi” īstenoto projektu līdzfinansējumam</w:t>
            </w:r>
            <w:r w:rsidRPr="00BE03C1">
              <w:rPr>
                <w:sz w:val="20"/>
                <w:szCs w:val="20"/>
              </w:rPr>
              <w:t xml:space="preserve"> (</w:t>
            </w:r>
            <w:r>
              <w:rPr>
                <w:sz w:val="20"/>
                <w:szCs w:val="20"/>
              </w:rPr>
              <w:t>80.00.00 programma</w:t>
            </w:r>
            <w:r w:rsidRPr="00BE03C1">
              <w:rPr>
                <w:sz w:val="20"/>
                <w:szCs w:val="20"/>
              </w:rPr>
              <w:t>).</w:t>
            </w:r>
          </w:p>
        </w:tc>
      </w:tr>
    </w:tbl>
    <w:p w14:paraId="45FFDDD5"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17373BC5" w14:textId="77777777" w:rsidTr="00C70835">
        <w:tc>
          <w:tcPr>
            <w:tcW w:w="1555" w:type="dxa"/>
            <w:shd w:val="clear" w:color="auto" w:fill="C5E0B3" w:themeFill="accent6" w:themeFillTint="66"/>
          </w:tcPr>
          <w:p w14:paraId="03EE1318" w14:textId="77777777"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14:paraId="5F5F239C" w14:textId="77777777"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EF3C694" w14:textId="561C1AF1"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5FE5F1BC" w14:textId="09D40FF9" w:rsidR="009347E0" w:rsidRDefault="009347E0" w:rsidP="00DC3B4B">
            <w:pPr>
              <w:jc w:val="both"/>
              <w:rPr>
                <w:sz w:val="20"/>
                <w:szCs w:val="20"/>
              </w:rPr>
            </w:pPr>
          </w:p>
        </w:tc>
        <w:tc>
          <w:tcPr>
            <w:tcW w:w="1275" w:type="dxa"/>
            <w:shd w:val="clear" w:color="auto" w:fill="C5E0B3" w:themeFill="accent6" w:themeFillTint="66"/>
          </w:tcPr>
          <w:p w14:paraId="13779FE0" w14:textId="69ACB03C" w:rsidR="009347E0" w:rsidRDefault="000227D2" w:rsidP="00DC3B4B">
            <w:pPr>
              <w:jc w:val="both"/>
              <w:rPr>
                <w:sz w:val="20"/>
                <w:szCs w:val="20"/>
              </w:rPr>
            </w:pPr>
            <w:r>
              <w:rPr>
                <w:sz w:val="20"/>
                <w:szCs w:val="20"/>
              </w:rPr>
              <w:t>1 435</w:t>
            </w:r>
          </w:p>
        </w:tc>
        <w:tc>
          <w:tcPr>
            <w:tcW w:w="1411" w:type="dxa"/>
            <w:shd w:val="clear" w:color="auto" w:fill="C5E0B3" w:themeFill="accent6" w:themeFillTint="66"/>
          </w:tcPr>
          <w:p w14:paraId="6F3D2166" w14:textId="16AD399D" w:rsidR="009347E0" w:rsidRPr="000227D2" w:rsidRDefault="000227D2" w:rsidP="00DC3B4B">
            <w:pPr>
              <w:jc w:val="both"/>
              <w:rPr>
                <w:rFonts w:ascii="TimesNewRoman" w:hAnsi="TimesNewRoman" w:cs="Arial"/>
                <w:sz w:val="20"/>
                <w:szCs w:val="20"/>
              </w:rPr>
            </w:pPr>
            <w:r>
              <w:rPr>
                <w:rFonts w:ascii="TimesNewRoman" w:hAnsi="TimesNewRoman" w:cs="Arial"/>
                <w:sz w:val="20"/>
                <w:szCs w:val="20"/>
              </w:rPr>
              <w:t>93 029</w:t>
            </w:r>
          </w:p>
        </w:tc>
      </w:tr>
    </w:tbl>
    <w:p w14:paraId="6CD7BF85" w14:textId="7B0DD2AE" w:rsidR="00BD6F31" w:rsidRDefault="005107B0" w:rsidP="00BD6F31">
      <w:pPr>
        <w:jc w:val="both"/>
        <w:rPr>
          <w:i/>
          <w:sz w:val="20"/>
          <w:szCs w:val="20"/>
        </w:rPr>
      </w:pPr>
      <w:r>
        <w:rPr>
          <w:noProof/>
        </w:rPr>
        <w:drawing>
          <wp:inline distT="0" distB="0" distL="0" distR="0" wp14:anchorId="5C584BCE" wp14:editId="327EF854">
            <wp:extent cx="5939790" cy="1918335"/>
            <wp:effectExtent l="0" t="0" r="3810" b="5715"/>
            <wp:docPr id="245" name="Chart 245">
              <a:extLst xmlns:a="http://schemas.openxmlformats.org/drawingml/2006/main">
                <a:ext uri="{FF2B5EF4-FFF2-40B4-BE49-F238E27FC236}">
                  <a16:creationId xmlns:a16="http://schemas.microsoft.com/office/drawing/2014/main" id="{B5F75B13-1EAB-423D-B808-F4B4037FE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981" w:rsidRPr="000D3656" w14:paraId="4185A231" w14:textId="77777777" w:rsidTr="001B09CD">
        <w:tc>
          <w:tcPr>
            <w:tcW w:w="1570" w:type="dxa"/>
          </w:tcPr>
          <w:p w14:paraId="28778A56"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Pr>
          <w:p w14:paraId="0D02DA84" w14:textId="661B86D8" w:rsidR="00786981" w:rsidRPr="00E53B81" w:rsidRDefault="00786981" w:rsidP="00CB7047">
            <w:pPr>
              <w:autoSpaceDE w:val="0"/>
              <w:autoSpaceDN w:val="0"/>
              <w:jc w:val="both"/>
              <w:rPr>
                <w:sz w:val="26"/>
                <w:szCs w:val="26"/>
              </w:rPr>
            </w:pPr>
            <w:r>
              <w:rPr>
                <w:sz w:val="20"/>
                <w:szCs w:val="20"/>
              </w:rPr>
              <w:t>1 435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981">
              <w:rPr>
                <w:sz w:val="20"/>
                <w:szCs w:val="20"/>
              </w:rPr>
              <w:t>projekta “Latvijas pārstāvju ceļa izdevumu kompensācija, dodoties uz Eiropas Savienības Padomes darba grupu sanāksmēm un Padomes sanāksmēm” īstenošanai (ĀFP atlikumi).</w:t>
            </w:r>
          </w:p>
        </w:tc>
      </w:tr>
    </w:tbl>
    <w:p w14:paraId="55F4B95A" w14:textId="77777777" w:rsidR="00786981" w:rsidRDefault="00786981"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0436A17B" w14:textId="77777777" w:rsidTr="00F3242C">
        <w:tc>
          <w:tcPr>
            <w:tcW w:w="1555" w:type="dxa"/>
            <w:shd w:val="clear" w:color="auto" w:fill="C5E0B3" w:themeFill="accent6" w:themeFillTint="66"/>
          </w:tcPr>
          <w:p w14:paraId="6AA5B1F9"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71A97DBD"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0E2CFE0E" w14:textId="5DD3A6D0" w:rsidR="009B27EA" w:rsidRDefault="009B27EA" w:rsidP="009B27EA">
            <w:pPr>
              <w:jc w:val="both"/>
              <w:rPr>
                <w:rFonts w:ascii="TimesNewRoman" w:hAnsi="TimesNewRoman" w:cs="Arial"/>
                <w:sz w:val="20"/>
                <w:szCs w:val="20"/>
              </w:rPr>
            </w:pPr>
            <w:r>
              <w:rPr>
                <w:rFonts w:ascii="TimesNewRoman" w:hAnsi="TimesNewRoman" w:cs="Arial"/>
                <w:sz w:val="20"/>
                <w:szCs w:val="20"/>
              </w:rPr>
              <w:t>67 175</w:t>
            </w:r>
          </w:p>
          <w:p w14:paraId="0E49A52A" w14:textId="7E4CF519" w:rsidR="00AC2C5E" w:rsidRDefault="00AC2C5E" w:rsidP="00DC3B4B">
            <w:pPr>
              <w:jc w:val="both"/>
              <w:rPr>
                <w:sz w:val="20"/>
                <w:szCs w:val="20"/>
              </w:rPr>
            </w:pPr>
          </w:p>
        </w:tc>
        <w:tc>
          <w:tcPr>
            <w:tcW w:w="1275" w:type="dxa"/>
            <w:shd w:val="clear" w:color="auto" w:fill="C5E0B3" w:themeFill="accent6" w:themeFillTint="66"/>
          </w:tcPr>
          <w:p w14:paraId="3A51E625" w14:textId="3CF1B5BA" w:rsidR="00AC2C5E" w:rsidRDefault="004246CB" w:rsidP="00DC3B4B">
            <w:pPr>
              <w:jc w:val="both"/>
              <w:rPr>
                <w:sz w:val="20"/>
                <w:szCs w:val="20"/>
              </w:rPr>
            </w:pPr>
            <w:r>
              <w:rPr>
                <w:sz w:val="20"/>
                <w:szCs w:val="20"/>
              </w:rPr>
              <w:t>2 415</w:t>
            </w:r>
          </w:p>
        </w:tc>
        <w:tc>
          <w:tcPr>
            <w:tcW w:w="1411" w:type="dxa"/>
            <w:shd w:val="clear" w:color="auto" w:fill="C5E0B3" w:themeFill="accent6" w:themeFillTint="66"/>
          </w:tcPr>
          <w:p w14:paraId="0BD0ABC9" w14:textId="21755FE0" w:rsidR="009B27EA" w:rsidRDefault="004246CB" w:rsidP="009B27EA">
            <w:pPr>
              <w:jc w:val="both"/>
              <w:rPr>
                <w:rFonts w:ascii="TimesNewRoman" w:hAnsi="TimesNewRoman" w:cs="Arial"/>
                <w:sz w:val="20"/>
                <w:szCs w:val="20"/>
              </w:rPr>
            </w:pPr>
            <w:r>
              <w:rPr>
                <w:rFonts w:ascii="TimesNewRoman" w:hAnsi="TimesNewRoman" w:cs="Arial"/>
                <w:sz w:val="20"/>
                <w:szCs w:val="20"/>
              </w:rPr>
              <w:t>69 590</w:t>
            </w:r>
          </w:p>
          <w:p w14:paraId="72F6E185" w14:textId="5ECE2998" w:rsidR="00AC2C5E" w:rsidRDefault="00AC2C5E" w:rsidP="00DC3B4B">
            <w:pPr>
              <w:jc w:val="both"/>
              <w:rPr>
                <w:sz w:val="20"/>
                <w:szCs w:val="20"/>
              </w:rPr>
            </w:pPr>
          </w:p>
        </w:tc>
      </w:tr>
    </w:tbl>
    <w:p w14:paraId="3B9CEFBD" w14:textId="7D0EEBE4" w:rsidR="00BD6F31" w:rsidRDefault="005107B0" w:rsidP="00BD6F31">
      <w:pPr>
        <w:jc w:val="both"/>
        <w:rPr>
          <w:i/>
          <w:sz w:val="20"/>
          <w:szCs w:val="20"/>
        </w:rPr>
      </w:pPr>
      <w:r>
        <w:rPr>
          <w:noProof/>
        </w:rPr>
        <w:drawing>
          <wp:inline distT="0" distB="0" distL="0" distR="0" wp14:anchorId="407C76C6" wp14:editId="4C0977DF">
            <wp:extent cx="5939790" cy="1919605"/>
            <wp:effectExtent l="0" t="0" r="3810" b="4445"/>
            <wp:docPr id="246" name="Chart 246">
              <a:extLst xmlns:a="http://schemas.openxmlformats.org/drawingml/2006/main">
                <a:ext uri="{FF2B5EF4-FFF2-40B4-BE49-F238E27FC236}">
                  <a16:creationId xmlns:a16="http://schemas.microsoft.com/office/drawing/2014/main" id="{00000000-0008-0000-0B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0D3C8F66" w14:textId="77777777" w:rsidTr="004246CB">
        <w:tc>
          <w:tcPr>
            <w:tcW w:w="1570" w:type="dxa"/>
          </w:tcPr>
          <w:p w14:paraId="3E0BA9BF" w14:textId="77777777" w:rsidR="007707BF" w:rsidRPr="000D3656" w:rsidRDefault="007707BF"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607BECE9" w14:textId="74E2430C" w:rsidR="007707BF" w:rsidRPr="00A51878" w:rsidRDefault="007707BF" w:rsidP="00411718">
            <w:pPr>
              <w:jc w:val="both"/>
              <w:rPr>
                <w:sz w:val="28"/>
                <w:szCs w:val="28"/>
              </w:rPr>
            </w:pPr>
            <w:r>
              <w:rPr>
                <w:sz w:val="20"/>
                <w:szCs w:val="20"/>
              </w:rPr>
              <w:t>2 415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07BF">
              <w:rPr>
                <w:sz w:val="20"/>
                <w:szCs w:val="20"/>
              </w:rPr>
              <w:t>citu Eiropas Savienības politiku instrumentu projekta “Tehniskā palīdzība Iekšējās drošības fonda un Patvēruma, migrācijas un integrācijas fonda revīzijas iestādes funkciju īstenošanai” īstenošanai (</w:t>
            </w:r>
            <w:r>
              <w:rPr>
                <w:sz w:val="20"/>
                <w:szCs w:val="20"/>
              </w:rPr>
              <w:t>80.00.00 programma</w:t>
            </w:r>
            <w:r w:rsidRPr="00BE03C1">
              <w:rPr>
                <w:sz w:val="20"/>
                <w:szCs w:val="20"/>
              </w:rPr>
              <w:t>).</w:t>
            </w:r>
          </w:p>
        </w:tc>
      </w:tr>
    </w:tbl>
    <w:p w14:paraId="1491D44A"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8D5C96" w14:textId="77777777" w:rsidTr="00135547">
        <w:tc>
          <w:tcPr>
            <w:tcW w:w="1555" w:type="dxa"/>
            <w:shd w:val="clear" w:color="auto" w:fill="C5E0B3" w:themeFill="accent6" w:themeFillTint="66"/>
          </w:tcPr>
          <w:p w14:paraId="742E462E"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2E475A8F"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1EE5DE80" w14:textId="5C9EB2E6"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269DF91" w14:textId="6D57941D" w:rsidR="00E021E8" w:rsidRDefault="00E021E8" w:rsidP="00DC3B4B">
            <w:pPr>
              <w:jc w:val="both"/>
              <w:rPr>
                <w:sz w:val="20"/>
                <w:szCs w:val="20"/>
              </w:rPr>
            </w:pPr>
          </w:p>
        </w:tc>
        <w:tc>
          <w:tcPr>
            <w:tcW w:w="1275" w:type="dxa"/>
            <w:shd w:val="clear" w:color="auto" w:fill="C5E0B3" w:themeFill="accent6" w:themeFillTint="66"/>
          </w:tcPr>
          <w:p w14:paraId="32B27952" w14:textId="4AC9D9CB"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6BDA615C" w14:textId="461DAFA4"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3E508C0" w14:textId="2F92E7C6" w:rsidR="00E021E8" w:rsidRDefault="00E021E8" w:rsidP="00DC3B4B">
            <w:pPr>
              <w:jc w:val="both"/>
              <w:rPr>
                <w:sz w:val="20"/>
                <w:szCs w:val="20"/>
              </w:rPr>
            </w:pPr>
          </w:p>
        </w:tc>
      </w:tr>
    </w:tbl>
    <w:p w14:paraId="3E2587C3" w14:textId="77777777"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20495D3" w14:textId="77777777" w:rsidTr="00135547">
        <w:tc>
          <w:tcPr>
            <w:tcW w:w="1555" w:type="dxa"/>
            <w:shd w:val="clear" w:color="auto" w:fill="C5E0B3" w:themeFill="accent6" w:themeFillTint="66"/>
          </w:tcPr>
          <w:p w14:paraId="40D61031" w14:textId="77777777" w:rsidR="00E021E8" w:rsidRDefault="00E021E8" w:rsidP="00DC3B4B">
            <w:pPr>
              <w:jc w:val="both"/>
              <w:rPr>
                <w:sz w:val="20"/>
                <w:szCs w:val="20"/>
              </w:rPr>
            </w:pPr>
            <w:r>
              <w:rPr>
                <w:sz w:val="20"/>
                <w:szCs w:val="20"/>
              </w:rPr>
              <w:lastRenderedPageBreak/>
              <w:t>71.05.00</w:t>
            </w:r>
          </w:p>
        </w:tc>
        <w:tc>
          <w:tcPr>
            <w:tcW w:w="3827" w:type="dxa"/>
            <w:shd w:val="clear" w:color="auto" w:fill="C5E0B3" w:themeFill="accent6" w:themeFillTint="66"/>
          </w:tcPr>
          <w:p w14:paraId="6F380529"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4DD9BA0E" w14:textId="70FAEE9C"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532ADC2C" w14:textId="6FA3753A" w:rsidR="00E021E8" w:rsidRDefault="00E021E8" w:rsidP="00DC3B4B">
            <w:pPr>
              <w:jc w:val="both"/>
              <w:rPr>
                <w:sz w:val="20"/>
                <w:szCs w:val="20"/>
              </w:rPr>
            </w:pPr>
          </w:p>
        </w:tc>
        <w:tc>
          <w:tcPr>
            <w:tcW w:w="1275" w:type="dxa"/>
            <w:shd w:val="clear" w:color="auto" w:fill="C5E0B3" w:themeFill="accent6" w:themeFillTint="66"/>
          </w:tcPr>
          <w:p w14:paraId="2E4D5B94" w14:textId="54AE4480" w:rsidR="00E021E8" w:rsidRPr="000227D2" w:rsidRDefault="005107B0" w:rsidP="00DC3B4B">
            <w:pPr>
              <w:jc w:val="both"/>
              <w:rPr>
                <w:rFonts w:ascii="TimesNewRoman" w:hAnsi="TimesNewRoman" w:cs="Arial"/>
                <w:sz w:val="20"/>
                <w:szCs w:val="20"/>
              </w:rPr>
            </w:pPr>
            <w:r>
              <w:rPr>
                <w:rFonts w:ascii="TimesNewRoman" w:hAnsi="TimesNewRoman" w:cs="Arial"/>
                <w:sz w:val="20"/>
                <w:szCs w:val="20"/>
              </w:rPr>
              <w:t>-10 400</w:t>
            </w:r>
          </w:p>
        </w:tc>
        <w:tc>
          <w:tcPr>
            <w:tcW w:w="1411" w:type="dxa"/>
            <w:shd w:val="clear" w:color="auto" w:fill="C5E0B3" w:themeFill="accent6" w:themeFillTint="66"/>
          </w:tcPr>
          <w:p w14:paraId="68BEFD34" w14:textId="330DFA65" w:rsidR="00E021E8" w:rsidRPr="005107B0" w:rsidRDefault="005107B0" w:rsidP="00DC3B4B">
            <w:pPr>
              <w:jc w:val="both"/>
              <w:rPr>
                <w:rFonts w:ascii="TimesNewRoman" w:hAnsi="TimesNewRoman" w:cs="Arial"/>
                <w:sz w:val="20"/>
                <w:szCs w:val="20"/>
              </w:rPr>
            </w:pPr>
            <w:r>
              <w:rPr>
                <w:rFonts w:ascii="TimesNewRoman" w:hAnsi="TimesNewRoman" w:cs="Arial"/>
                <w:sz w:val="20"/>
                <w:szCs w:val="20"/>
              </w:rPr>
              <w:t>277 548</w:t>
            </w:r>
          </w:p>
        </w:tc>
      </w:tr>
    </w:tbl>
    <w:p w14:paraId="4108EB01" w14:textId="73DCAEEE" w:rsidR="00BD6F31" w:rsidRDefault="005107B0" w:rsidP="00BD6F31">
      <w:pPr>
        <w:jc w:val="both"/>
        <w:rPr>
          <w:i/>
          <w:sz w:val="20"/>
          <w:szCs w:val="20"/>
        </w:rPr>
      </w:pPr>
      <w:r>
        <w:rPr>
          <w:noProof/>
        </w:rPr>
        <w:drawing>
          <wp:inline distT="0" distB="0" distL="0" distR="0" wp14:anchorId="742FE0BC" wp14:editId="2248792F">
            <wp:extent cx="5939790" cy="1919605"/>
            <wp:effectExtent l="0" t="0" r="3810" b="4445"/>
            <wp:docPr id="368" name="Chart 368">
              <a:extLst xmlns:a="http://schemas.openxmlformats.org/drawingml/2006/main">
                <a:ext uri="{FF2B5EF4-FFF2-40B4-BE49-F238E27FC236}">
                  <a16:creationId xmlns:a16="http://schemas.microsoft.com/office/drawing/2014/main" id="{C220FFCA-CB2E-49DD-AE96-E2E100EE7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0737D" w:rsidRPr="000D3656" w14:paraId="66165C8E" w14:textId="77777777" w:rsidTr="00286D7D">
        <w:tc>
          <w:tcPr>
            <w:tcW w:w="1570" w:type="dxa"/>
          </w:tcPr>
          <w:p w14:paraId="5C0FAE11"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Pr>
          <w:p w14:paraId="609598DE" w14:textId="3A3AA377" w:rsidR="0000737D" w:rsidRPr="00A51878" w:rsidRDefault="0000737D" w:rsidP="00B835D0">
            <w:pPr>
              <w:jc w:val="both"/>
              <w:rPr>
                <w:sz w:val="28"/>
                <w:szCs w:val="28"/>
              </w:rPr>
            </w:pPr>
            <w:r>
              <w:rPr>
                <w:sz w:val="20"/>
                <w:szCs w:val="20"/>
              </w:rPr>
              <w:t>5 500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Eiropas Ekonomikas zonas un Norvēģijas finanšu instrumentu finansētā projekta “Tehniskās palīdzības fonds 2018. – 2025.gadam” īstenošanai </w:t>
            </w:r>
            <w:r w:rsidRPr="00BE03C1">
              <w:rPr>
                <w:sz w:val="20"/>
                <w:szCs w:val="20"/>
              </w:rPr>
              <w:t>(</w:t>
            </w:r>
            <w:r>
              <w:rPr>
                <w:sz w:val="20"/>
                <w:szCs w:val="20"/>
              </w:rPr>
              <w:t>80.00.00 programma</w:t>
            </w:r>
            <w:r w:rsidRPr="00BE03C1">
              <w:rPr>
                <w:sz w:val="20"/>
                <w:szCs w:val="20"/>
              </w:rPr>
              <w:t>).</w:t>
            </w:r>
          </w:p>
        </w:tc>
      </w:tr>
      <w:tr w:rsidR="004D2616" w:rsidRPr="000D3656" w14:paraId="70F30EAF" w14:textId="77777777" w:rsidTr="005107B0">
        <w:tc>
          <w:tcPr>
            <w:tcW w:w="1570" w:type="dxa"/>
          </w:tcPr>
          <w:p w14:paraId="13D3571B" w14:textId="77777777" w:rsidR="004D2616" w:rsidRPr="000D3656" w:rsidRDefault="004D2616"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2DC17004" w14:textId="1D09683E" w:rsidR="004D2616" w:rsidRPr="00A51878" w:rsidRDefault="004D2616" w:rsidP="00C805F5">
            <w:pPr>
              <w:jc w:val="both"/>
              <w:rPr>
                <w:sz w:val="28"/>
                <w:szCs w:val="28"/>
                <w:lang w:eastAsia="lv-LV"/>
              </w:rPr>
            </w:pPr>
            <w:r>
              <w:rPr>
                <w:sz w:val="20"/>
                <w:szCs w:val="20"/>
              </w:rPr>
              <w:t>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616">
              <w:rPr>
                <w:sz w:val="20"/>
                <w:szCs w:val="20"/>
              </w:rPr>
              <w:t>lai projekta “Tehniskās palīdzības fonds 2018. – 2025.gadam” ietvaros nodrošinātu atlīdzību Iepirkumu uzraudzības biroja darbiniekiem</w:t>
            </w:r>
            <w:r>
              <w:rPr>
                <w:sz w:val="20"/>
                <w:szCs w:val="20"/>
              </w:rPr>
              <w:t xml:space="preserve"> (no Finanšu ministrijas budžeta apakšprogrammas </w:t>
            </w:r>
            <w:r w:rsidRPr="004D2616">
              <w:rPr>
                <w:sz w:val="20"/>
                <w:szCs w:val="20"/>
              </w:rPr>
              <w:t>63.20.00 “Tehniskā palīdzība Eiropas Sociālā fonda (ESF) apgūšanai (2014-2020)”).</w:t>
            </w:r>
          </w:p>
        </w:tc>
      </w:tr>
      <w:tr w:rsidR="00286D7D" w:rsidRPr="000D3656" w14:paraId="6EC147E4"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32E0F2" w14:textId="77777777" w:rsidR="00286D7D" w:rsidRPr="000D3656" w:rsidRDefault="00286D7D"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1EEC6A93" w14:textId="576F099C" w:rsidR="00286D7D" w:rsidRPr="00A51878" w:rsidRDefault="00286D7D" w:rsidP="005C6076">
            <w:pPr>
              <w:tabs>
                <w:tab w:val="left" w:pos="993"/>
                <w:tab w:val="left" w:pos="1276"/>
              </w:tabs>
              <w:jc w:val="both"/>
              <w:rPr>
                <w:sz w:val="28"/>
                <w:szCs w:val="28"/>
              </w:rPr>
            </w:pPr>
            <w:r>
              <w:rPr>
                <w:sz w:val="20"/>
                <w:szCs w:val="20"/>
              </w:rPr>
              <w:t>18 500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86D7D">
              <w:rPr>
                <w:sz w:val="20"/>
                <w:szCs w:val="20"/>
              </w:rPr>
              <w:t>Finanšu ministrijas budžeta apakšprogramm</w:t>
            </w:r>
            <w:r>
              <w:rPr>
                <w:sz w:val="20"/>
                <w:szCs w:val="20"/>
              </w:rPr>
              <w:t xml:space="preserve">ai </w:t>
            </w:r>
            <w:r w:rsidRPr="00286D7D">
              <w:rPr>
                <w:sz w:val="20"/>
                <w:szCs w:val="20"/>
              </w:rPr>
              <w:t>62.08.00 “Eiropas Reģionālās attīstības fonda (ERAF) avansa maksājumi un atmaksas finansējuma saņēmējiem (2014-2020)”.</w:t>
            </w:r>
          </w:p>
        </w:tc>
      </w:tr>
    </w:tbl>
    <w:p w14:paraId="102EC95F" w14:textId="77777777" w:rsidR="0000737D" w:rsidRDefault="0000737D"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04D57CE" w14:textId="77777777" w:rsidTr="009A0765">
        <w:tc>
          <w:tcPr>
            <w:tcW w:w="1555" w:type="dxa"/>
            <w:shd w:val="clear" w:color="auto" w:fill="C5E0B3" w:themeFill="accent6" w:themeFillTint="66"/>
          </w:tcPr>
          <w:p w14:paraId="5639C195"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00C460C7"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2853CD96" w14:textId="5E5838B5" w:rsidR="009B27EA" w:rsidRDefault="009B27EA" w:rsidP="009B27EA">
            <w:pPr>
              <w:jc w:val="both"/>
              <w:rPr>
                <w:rFonts w:ascii="TimesNewRoman" w:hAnsi="TimesNewRoman" w:cs="Arial"/>
                <w:sz w:val="20"/>
                <w:szCs w:val="20"/>
              </w:rPr>
            </w:pPr>
            <w:r>
              <w:rPr>
                <w:rFonts w:ascii="TimesNewRoman" w:hAnsi="TimesNewRoman" w:cs="Arial"/>
                <w:sz w:val="20"/>
                <w:szCs w:val="20"/>
              </w:rPr>
              <w:t>232 428</w:t>
            </w:r>
          </w:p>
          <w:p w14:paraId="08C15823" w14:textId="61C9DC73" w:rsidR="00240AB8" w:rsidRDefault="00240AB8" w:rsidP="00DC3B4B">
            <w:pPr>
              <w:jc w:val="both"/>
              <w:rPr>
                <w:sz w:val="20"/>
                <w:szCs w:val="20"/>
              </w:rPr>
            </w:pPr>
          </w:p>
        </w:tc>
        <w:tc>
          <w:tcPr>
            <w:tcW w:w="1275" w:type="dxa"/>
            <w:shd w:val="clear" w:color="auto" w:fill="C5E0B3" w:themeFill="accent6" w:themeFillTint="66"/>
          </w:tcPr>
          <w:p w14:paraId="7C5EDFC6" w14:textId="40720FCD" w:rsidR="00240AB8" w:rsidRPr="005107B0" w:rsidRDefault="005107B0" w:rsidP="00DC3B4B">
            <w:pPr>
              <w:jc w:val="both"/>
              <w:rPr>
                <w:rFonts w:ascii="TimesNewRoman" w:hAnsi="TimesNewRoman" w:cs="Arial"/>
                <w:sz w:val="20"/>
                <w:szCs w:val="20"/>
              </w:rPr>
            </w:pPr>
            <w:r>
              <w:rPr>
                <w:rFonts w:ascii="TimesNewRoman" w:hAnsi="TimesNewRoman" w:cs="Arial"/>
                <w:sz w:val="20"/>
                <w:szCs w:val="20"/>
              </w:rPr>
              <w:t>64 964</w:t>
            </w:r>
          </w:p>
        </w:tc>
        <w:tc>
          <w:tcPr>
            <w:tcW w:w="1411" w:type="dxa"/>
            <w:shd w:val="clear" w:color="auto" w:fill="C5E0B3" w:themeFill="accent6" w:themeFillTint="66"/>
          </w:tcPr>
          <w:p w14:paraId="07D9486C" w14:textId="617C0869" w:rsidR="009B27EA" w:rsidRDefault="005107B0" w:rsidP="009B27EA">
            <w:pPr>
              <w:jc w:val="both"/>
              <w:rPr>
                <w:rFonts w:ascii="TimesNewRoman" w:hAnsi="TimesNewRoman" w:cs="Arial"/>
                <w:sz w:val="20"/>
                <w:szCs w:val="20"/>
              </w:rPr>
            </w:pPr>
            <w:r>
              <w:rPr>
                <w:rFonts w:ascii="TimesNewRoman" w:hAnsi="TimesNewRoman" w:cs="Arial"/>
                <w:sz w:val="20"/>
                <w:szCs w:val="20"/>
              </w:rPr>
              <w:t>297 392</w:t>
            </w:r>
          </w:p>
          <w:p w14:paraId="5EBBA8F3" w14:textId="48D7061C" w:rsidR="00240AB8" w:rsidRDefault="00240AB8" w:rsidP="00DC3B4B">
            <w:pPr>
              <w:jc w:val="both"/>
              <w:rPr>
                <w:sz w:val="20"/>
                <w:szCs w:val="20"/>
              </w:rPr>
            </w:pPr>
          </w:p>
        </w:tc>
      </w:tr>
    </w:tbl>
    <w:p w14:paraId="122E5866" w14:textId="1B6FF61E" w:rsidR="00240AB8" w:rsidRDefault="005107B0" w:rsidP="00DC3B4B">
      <w:pPr>
        <w:jc w:val="both"/>
        <w:rPr>
          <w:i/>
          <w:sz w:val="20"/>
          <w:szCs w:val="20"/>
        </w:rPr>
      </w:pPr>
      <w:r>
        <w:rPr>
          <w:noProof/>
        </w:rPr>
        <w:drawing>
          <wp:inline distT="0" distB="0" distL="0" distR="0" wp14:anchorId="314192A0" wp14:editId="515DCB60">
            <wp:extent cx="5939790" cy="1924685"/>
            <wp:effectExtent l="0" t="0" r="3810" b="18415"/>
            <wp:docPr id="369" name="Chart 369">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3095F1" w14:textId="77777777" w:rsidTr="00EA1E7E">
        <w:tc>
          <w:tcPr>
            <w:tcW w:w="1570" w:type="dxa"/>
          </w:tcPr>
          <w:p w14:paraId="2E242AE2"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C8DEFAD" w14:textId="32BF35B6" w:rsidR="00AD2678" w:rsidRPr="00F6194B" w:rsidRDefault="00AD2678" w:rsidP="00DC6600">
            <w:pPr>
              <w:jc w:val="both"/>
              <w:rPr>
                <w:sz w:val="27"/>
                <w:szCs w:val="27"/>
              </w:rPr>
            </w:pPr>
            <w:r>
              <w:rPr>
                <w:sz w:val="20"/>
                <w:szCs w:val="20"/>
              </w:rPr>
              <w:t>31 972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un Norvēģijas finanšu instrumentu finansētā projekta “Divpusējās sadarbības fonds 2018. - 2025.gadam” īstenošanai (80.00.00 programma).</w:t>
            </w:r>
          </w:p>
        </w:tc>
      </w:tr>
      <w:tr w:rsidR="007C14ED" w:rsidRPr="000D3656" w14:paraId="4483789A" w14:textId="77777777" w:rsidTr="00EA1E7E">
        <w:tc>
          <w:tcPr>
            <w:tcW w:w="1570" w:type="dxa"/>
          </w:tcPr>
          <w:p w14:paraId="6744C27E" w14:textId="77777777" w:rsidR="007C14ED" w:rsidRPr="000D3656" w:rsidRDefault="007C14E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3E648CB" w14:textId="77995258" w:rsidR="007C14ED" w:rsidRPr="00F6194B" w:rsidRDefault="007C14ED" w:rsidP="006A408B">
            <w:pPr>
              <w:jc w:val="both"/>
              <w:rPr>
                <w:sz w:val="27"/>
                <w:szCs w:val="27"/>
              </w:rPr>
            </w:pPr>
            <w:r>
              <w:rPr>
                <w:sz w:val="20"/>
                <w:szCs w:val="20"/>
              </w:rPr>
              <w:t>24 500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C14ED">
              <w:rPr>
                <w:sz w:val="20"/>
                <w:szCs w:val="20"/>
              </w:rPr>
              <w:t>Eiropas Ekonomikas zonas un Norvēģijas finanšu instrumentu finansētā projekta “Divpusējās sadarbības fonds 2018. - 2025.gadam” īstenošanai</w:t>
            </w:r>
            <w:r w:rsidRPr="00AD2678">
              <w:rPr>
                <w:sz w:val="20"/>
                <w:szCs w:val="20"/>
              </w:rPr>
              <w:t xml:space="preserve"> (80.00.00 programma).</w:t>
            </w:r>
          </w:p>
        </w:tc>
      </w:tr>
      <w:tr w:rsidR="0000737D" w:rsidRPr="000D3656" w14:paraId="37A78DCE" w14:textId="77777777" w:rsidTr="00EA1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8A011A" w14:textId="77777777" w:rsidR="0000737D" w:rsidRPr="000D3656" w:rsidRDefault="0000737D"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2A591C83" w14:textId="49633ADA" w:rsidR="0000737D" w:rsidRPr="00A51878" w:rsidRDefault="0000737D" w:rsidP="00B835D0">
            <w:pPr>
              <w:jc w:val="both"/>
              <w:rPr>
                <w:sz w:val="28"/>
                <w:szCs w:val="28"/>
              </w:rPr>
            </w:pPr>
            <w:r>
              <w:rPr>
                <w:sz w:val="20"/>
                <w:szCs w:val="20"/>
              </w:rPr>
              <w:t>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37D">
              <w:rPr>
                <w:sz w:val="20"/>
                <w:szCs w:val="20"/>
              </w:rPr>
              <w:t xml:space="preserve">Eiropas Ekonomikas zonas un Norvēģijas finanšu instrumentu finansētā projekta “Divpusējās sadarbības fonds 2018. - 2025.gadam” īstenošanai </w:t>
            </w:r>
            <w:r w:rsidRPr="00BE03C1">
              <w:rPr>
                <w:sz w:val="20"/>
                <w:szCs w:val="20"/>
              </w:rPr>
              <w:t>(</w:t>
            </w:r>
            <w:r>
              <w:rPr>
                <w:sz w:val="20"/>
                <w:szCs w:val="20"/>
              </w:rPr>
              <w:t>80.00.00 programma</w:t>
            </w:r>
            <w:r w:rsidRPr="00BE03C1">
              <w:rPr>
                <w:sz w:val="20"/>
                <w:szCs w:val="20"/>
              </w:rPr>
              <w:t>).</w:t>
            </w:r>
          </w:p>
        </w:tc>
      </w:tr>
      <w:tr w:rsidR="0097770E" w:rsidRPr="000D3656" w14:paraId="7CE0C583"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24F851" w14:textId="77777777" w:rsidR="0097770E" w:rsidRPr="000D3656" w:rsidRDefault="0097770E"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3857017C" w14:textId="2EFD4F46" w:rsidR="0097770E" w:rsidRPr="00A51878" w:rsidRDefault="0097770E" w:rsidP="00C805F5">
            <w:pPr>
              <w:jc w:val="both"/>
              <w:rPr>
                <w:sz w:val="28"/>
                <w:szCs w:val="28"/>
                <w:lang w:eastAsia="lv-LV"/>
              </w:rPr>
            </w:pPr>
            <w:r>
              <w:rPr>
                <w:sz w:val="20"/>
                <w:szCs w:val="20"/>
              </w:rPr>
              <w:t>23 571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770E">
              <w:rPr>
                <w:sz w:val="20"/>
                <w:szCs w:val="20"/>
              </w:rPr>
              <w:t>lai projekta “Divpusējās sadarbības fonds 2018. - 2025.gadam” ietvaros nodrošinātu maksājumus jaunajai stratēģiskai iniciatīvai “Pilsētu ilgtspējas monitorings viedu risinājumu sekmēšanai”</w:t>
            </w:r>
            <w:r>
              <w:rPr>
                <w:sz w:val="20"/>
                <w:szCs w:val="20"/>
              </w:rPr>
              <w:t xml:space="preserve"> (no Finanšu ministrijas budžeta apakšprogrammas </w:t>
            </w:r>
            <w:r w:rsidRPr="004D2616">
              <w:rPr>
                <w:sz w:val="20"/>
                <w:szCs w:val="20"/>
              </w:rPr>
              <w:t>63.20.00 “Tehniskā palīdzība Eiropas Sociālā fonda (ESF) apgūšanai (2014-2020)”).</w:t>
            </w:r>
          </w:p>
        </w:tc>
      </w:tr>
      <w:tr w:rsidR="00EA1E7E" w:rsidRPr="000D3656" w14:paraId="33CFC8D2"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97C0E9"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59D0A17B" w14:textId="08D2EC6E" w:rsidR="00EA1E7E" w:rsidRPr="00A51878" w:rsidRDefault="00EA1E7E" w:rsidP="005C6076">
            <w:pPr>
              <w:tabs>
                <w:tab w:val="left" w:pos="993"/>
                <w:tab w:val="left" w:pos="1276"/>
              </w:tabs>
              <w:jc w:val="both"/>
              <w:rPr>
                <w:sz w:val="28"/>
                <w:szCs w:val="28"/>
              </w:rPr>
            </w:pPr>
            <w:r>
              <w:rPr>
                <w:sz w:val="20"/>
                <w:szCs w:val="20"/>
              </w:rPr>
              <w:t>20 679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86D7D">
              <w:rPr>
                <w:sz w:val="20"/>
                <w:szCs w:val="20"/>
              </w:rPr>
              <w:t>Finanšu ministrijas budžeta apakšprogramm</w:t>
            </w:r>
            <w:r>
              <w:rPr>
                <w:sz w:val="20"/>
                <w:szCs w:val="20"/>
              </w:rPr>
              <w:t xml:space="preserve">ai </w:t>
            </w:r>
            <w:r w:rsidRPr="00286D7D">
              <w:rPr>
                <w:sz w:val="20"/>
                <w:szCs w:val="20"/>
              </w:rPr>
              <w:t>62.08.00 “Eiropas Reģionālās attīstības fonda (ERAF) avansa maksājumi un atmaksas finansējuma saņēmējiem (2014-2020)”.</w:t>
            </w:r>
          </w:p>
        </w:tc>
      </w:tr>
    </w:tbl>
    <w:p w14:paraId="3F89E2C6" w14:textId="77777777" w:rsidR="00AD2678" w:rsidRDefault="00AD2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632B0" w14:paraId="4A6BBB41" w14:textId="77777777" w:rsidTr="00407346">
        <w:tc>
          <w:tcPr>
            <w:tcW w:w="1555" w:type="dxa"/>
            <w:shd w:val="clear" w:color="auto" w:fill="C5E0B3" w:themeFill="accent6" w:themeFillTint="66"/>
          </w:tcPr>
          <w:p w14:paraId="5572EF45" w14:textId="77777777" w:rsidR="007632B0" w:rsidRDefault="007632B0" w:rsidP="00407346">
            <w:pPr>
              <w:jc w:val="both"/>
              <w:rPr>
                <w:sz w:val="20"/>
                <w:szCs w:val="20"/>
              </w:rPr>
            </w:pPr>
            <w:r>
              <w:rPr>
                <w:sz w:val="20"/>
                <w:szCs w:val="20"/>
              </w:rPr>
              <w:lastRenderedPageBreak/>
              <w:t>71.07.00</w:t>
            </w:r>
          </w:p>
        </w:tc>
        <w:tc>
          <w:tcPr>
            <w:tcW w:w="3827" w:type="dxa"/>
            <w:shd w:val="clear" w:color="auto" w:fill="C5E0B3" w:themeFill="accent6" w:themeFillTint="66"/>
          </w:tcPr>
          <w:p w14:paraId="35520DDF" w14:textId="77777777" w:rsidR="007632B0" w:rsidRPr="007632B0" w:rsidRDefault="007632B0" w:rsidP="00407346">
            <w:pPr>
              <w:jc w:val="both"/>
              <w:rPr>
                <w:sz w:val="20"/>
                <w:szCs w:val="20"/>
              </w:rPr>
            </w:pPr>
            <w:r w:rsidRPr="007632B0">
              <w:rPr>
                <w:rFonts w:ascii="TimesNewRoman" w:eastAsia="Times New Roman" w:hAnsi="TimesNewRoman" w:cs="Arial"/>
                <w:bCs/>
                <w:sz w:val="20"/>
                <w:szCs w:val="20"/>
                <w:lang w:eastAsia="lv-LV"/>
              </w:rPr>
              <w:t>Eiropas Ekonomikas zonas un Norvēģijas finanšu instrumentu finansētie projekti</w:t>
            </w:r>
          </w:p>
        </w:tc>
        <w:tc>
          <w:tcPr>
            <w:tcW w:w="1276" w:type="dxa"/>
            <w:shd w:val="clear" w:color="auto" w:fill="C5E0B3" w:themeFill="accent6" w:themeFillTint="66"/>
          </w:tcPr>
          <w:p w14:paraId="482EFB97" w14:textId="6E15CFEA" w:rsidR="009B27EA" w:rsidRDefault="009B27EA" w:rsidP="009B27EA">
            <w:pPr>
              <w:jc w:val="both"/>
              <w:rPr>
                <w:rFonts w:ascii="TimesNewRoman" w:hAnsi="TimesNewRoman" w:cs="Arial"/>
                <w:sz w:val="20"/>
                <w:szCs w:val="20"/>
              </w:rPr>
            </w:pPr>
            <w:r>
              <w:rPr>
                <w:rFonts w:ascii="TimesNewRoman" w:hAnsi="TimesNewRoman" w:cs="Arial"/>
                <w:sz w:val="20"/>
                <w:szCs w:val="20"/>
              </w:rPr>
              <w:t>976 686</w:t>
            </w:r>
          </w:p>
          <w:p w14:paraId="27EAFBC1" w14:textId="62E4FE4D" w:rsidR="007632B0" w:rsidRDefault="007632B0" w:rsidP="00407346">
            <w:pPr>
              <w:jc w:val="both"/>
              <w:rPr>
                <w:sz w:val="20"/>
                <w:szCs w:val="20"/>
              </w:rPr>
            </w:pPr>
          </w:p>
        </w:tc>
        <w:tc>
          <w:tcPr>
            <w:tcW w:w="1275" w:type="dxa"/>
            <w:shd w:val="clear" w:color="auto" w:fill="C5E0B3" w:themeFill="accent6" w:themeFillTint="66"/>
          </w:tcPr>
          <w:p w14:paraId="7CC8E97C" w14:textId="5C1760CC" w:rsidR="007632B0" w:rsidRPr="005107B0" w:rsidRDefault="005107B0" w:rsidP="00407346">
            <w:pPr>
              <w:jc w:val="both"/>
              <w:rPr>
                <w:rFonts w:ascii="TimesNewRoman" w:hAnsi="TimesNewRoman" w:cs="Arial"/>
                <w:sz w:val="20"/>
                <w:szCs w:val="20"/>
              </w:rPr>
            </w:pPr>
            <w:r>
              <w:rPr>
                <w:rFonts w:ascii="TimesNewRoman" w:hAnsi="TimesNewRoman" w:cs="Arial"/>
                <w:sz w:val="20"/>
                <w:szCs w:val="20"/>
              </w:rPr>
              <w:t>-521 350</w:t>
            </w:r>
          </w:p>
        </w:tc>
        <w:tc>
          <w:tcPr>
            <w:tcW w:w="1411" w:type="dxa"/>
            <w:shd w:val="clear" w:color="auto" w:fill="C5E0B3" w:themeFill="accent6" w:themeFillTint="66"/>
          </w:tcPr>
          <w:p w14:paraId="42B23A19" w14:textId="4ED026AF" w:rsidR="007632B0" w:rsidRPr="005107B0" w:rsidRDefault="005107B0" w:rsidP="00407346">
            <w:pPr>
              <w:jc w:val="both"/>
              <w:rPr>
                <w:rFonts w:ascii="TimesNewRoman" w:hAnsi="TimesNewRoman" w:cs="Arial"/>
                <w:sz w:val="20"/>
                <w:szCs w:val="20"/>
              </w:rPr>
            </w:pPr>
            <w:r>
              <w:rPr>
                <w:rFonts w:ascii="TimesNewRoman" w:hAnsi="TimesNewRoman" w:cs="Arial"/>
                <w:sz w:val="20"/>
                <w:szCs w:val="20"/>
              </w:rPr>
              <w:t>455 336</w:t>
            </w:r>
          </w:p>
        </w:tc>
      </w:tr>
    </w:tbl>
    <w:p w14:paraId="63DAC01B" w14:textId="2A96771B" w:rsidR="00BD6F31" w:rsidRDefault="005107B0" w:rsidP="00BD6F31">
      <w:pPr>
        <w:jc w:val="both"/>
        <w:rPr>
          <w:i/>
          <w:sz w:val="20"/>
          <w:szCs w:val="20"/>
        </w:rPr>
      </w:pPr>
      <w:r>
        <w:rPr>
          <w:noProof/>
        </w:rPr>
        <w:drawing>
          <wp:inline distT="0" distB="0" distL="0" distR="0" wp14:anchorId="696423A4" wp14:editId="165010C6">
            <wp:extent cx="5939790" cy="1922145"/>
            <wp:effectExtent l="0" t="0" r="3810" b="1905"/>
            <wp:docPr id="370" name="Chart 370">
              <a:extLst xmlns:a="http://schemas.openxmlformats.org/drawingml/2006/main">
                <a:ext uri="{FF2B5EF4-FFF2-40B4-BE49-F238E27FC236}">
                  <a16:creationId xmlns:a16="http://schemas.microsoft.com/office/drawing/2014/main" id="{00000000-0008-0000-0B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707BF" w:rsidRPr="000D3656" w14:paraId="37877589" w14:textId="77777777" w:rsidTr="005107B0">
        <w:tc>
          <w:tcPr>
            <w:tcW w:w="1570" w:type="dxa"/>
          </w:tcPr>
          <w:p w14:paraId="0B3548B4" w14:textId="77777777" w:rsidR="007707BF" w:rsidRPr="000D3656" w:rsidRDefault="007707BF"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1632D7A4" w14:textId="50F8913A" w:rsidR="007707BF" w:rsidRPr="00A51878" w:rsidRDefault="007707BF" w:rsidP="00411718">
            <w:pPr>
              <w:jc w:val="both"/>
              <w:rPr>
                <w:sz w:val="28"/>
                <w:szCs w:val="28"/>
              </w:rPr>
            </w:pPr>
            <w:r>
              <w:rPr>
                <w:sz w:val="20"/>
                <w:szCs w:val="20"/>
              </w:rPr>
              <w:t>105 906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07BF">
              <w:rPr>
                <w:sz w:val="20"/>
                <w:szCs w:val="20"/>
              </w:rPr>
              <w:t xml:space="preserve">Eiropas Ekonomikas zonas finanšu instrumenta finansētā projekta “Ekonomisko noziegumu novēršana un apkarošana </w:t>
            </w:r>
            <w:proofErr w:type="spellStart"/>
            <w:r w:rsidRPr="007707BF">
              <w:rPr>
                <w:sz w:val="20"/>
                <w:szCs w:val="20"/>
              </w:rPr>
              <w:t>robežšķērsošanas</w:t>
            </w:r>
            <w:proofErr w:type="spellEnd"/>
            <w:r w:rsidRPr="007707BF">
              <w:rPr>
                <w:sz w:val="20"/>
                <w:szCs w:val="20"/>
              </w:rPr>
              <w:t xml:space="preserve"> vietā “Terehova””  īstenošanai (</w:t>
            </w:r>
            <w:r>
              <w:rPr>
                <w:sz w:val="20"/>
                <w:szCs w:val="20"/>
              </w:rPr>
              <w:t>80.00.00 programma</w:t>
            </w:r>
            <w:r w:rsidRPr="00BE03C1">
              <w:rPr>
                <w:sz w:val="20"/>
                <w:szCs w:val="20"/>
              </w:rPr>
              <w:t>).</w:t>
            </w:r>
          </w:p>
        </w:tc>
      </w:tr>
      <w:tr w:rsidR="003A7E65" w:rsidRPr="000D3656" w14:paraId="6BAE166C"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B91A92" w14:textId="77777777" w:rsidR="003A7E65" w:rsidRPr="000D3656" w:rsidRDefault="003A7E65"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323D107B" w14:textId="62E8AF95" w:rsidR="003A7E65" w:rsidRPr="00A51878" w:rsidRDefault="003A7E65" w:rsidP="00381674">
            <w:pPr>
              <w:jc w:val="both"/>
              <w:rPr>
                <w:sz w:val="28"/>
                <w:szCs w:val="28"/>
                <w:lang w:eastAsia="lv-LV"/>
              </w:rPr>
            </w:pPr>
            <w:r>
              <w:rPr>
                <w:sz w:val="20"/>
                <w:szCs w:val="20"/>
              </w:rPr>
              <w:t>627 256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w:t>
            </w:r>
            <w:r w:rsidRPr="003A7E65">
              <w:rPr>
                <w:sz w:val="20"/>
                <w:szCs w:val="20"/>
              </w:rPr>
              <w:t>apakšprogramm</w:t>
            </w:r>
            <w:r w:rsidR="00F36546">
              <w:rPr>
                <w:sz w:val="20"/>
                <w:szCs w:val="20"/>
              </w:rPr>
              <w:t>ām</w:t>
            </w:r>
            <w:r w:rsidRPr="003A7E65">
              <w:rPr>
                <w:sz w:val="20"/>
                <w:szCs w:val="20"/>
              </w:rPr>
              <w:t xml:space="preserve"> 62.08.00 “Eiropas Reģionālās attīstības fonda (ERAF) avansa maksājumi un atmaksas finansējuma saņēmējiem (2014-2020)”</w:t>
            </w:r>
            <w:r w:rsidR="00F36546">
              <w:rPr>
                <w:sz w:val="20"/>
                <w:szCs w:val="20"/>
              </w:rPr>
              <w:t xml:space="preserve"> un </w:t>
            </w:r>
            <w:r w:rsidR="00F36546" w:rsidRPr="00F36546">
              <w:rPr>
                <w:sz w:val="20"/>
                <w:szCs w:val="20"/>
              </w:rPr>
              <w:t>63.07.00 “Eiropas Sociālā fonda (ESF) avansa maksājumi un atmaksas finansējuma saņēmējiem (2014-2020)”.</w:t>
            </w:r>
          </w:p>
        </w:tc>
      </w:tr>
    </w:tbl>
    <w:p w14:paraId="24E496C1" w14:textId="77777777" w:rsidR="007707BF" w:rsidRDefault="007707BF"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26E37F1A" w14:textId="77777777" w:rsidTr="00135547">
        <w:tc>
          <w:tcPr>
            <w:tcW w:w="1555" w:type="dxa"/>
            <w:shd w:val="clear" w:color="auto" w:fill="C5E0B3" w:themeFill="accent6" w:themeFillTint="66"/>
          </w:tcPr>
          <w:p w14:paraId="7CF0F96A"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39D3F82"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773BC9CF" w14:textId="3E7E434A" w:rsidR="009B27EA" w:rsidRDefault="009B27EA" w:rsidP="009B27EA">
            <w:pPr>
              <w:jc w:val="both"/>
              <w:rPr>
                <w:rFonts w:ascii="TimesNewRoman" w:hAnsi="TimesNewRoman" w:cs="Arial"/>
                <w:sz w:val="20"/>
                <w:szCs w:val="20"/>
              </w:rPr>
            </w:pPr>
            <w:r>
              <w:rPr>
                <w:rFonts w:ascii="TimesNewRoman" w:hAnsi="TimesNewRoman" w:cs="Arial"/>
                <w:sz w:val="20"/>
                <w:szCs w:val="20"/>
              </w:rPr>
              <w:t>590 598</w:t>
            </w:r>
          </w:p>
          <w:p w14:paraId="029A3C91" w14:textId="22B70EE6" w:rsidR="00E021E8" w:rsidRDefault="00E021E8" w:rsidP="00DC3B4B">
            <w:pPr>
              <w:jc w:val="both"/>
              <w:rPr>
                <w:sz w:val="20"/>
                <w:szCs w:val="20"/>
              </w:rPr>
            </w:pPr>
          </w:p>
        </w:tc>
        <w:tc>
          <w:tcPr>
            <w:tcW w:w="1275" w:type="dxa"/>
            <w:shd w:val="clear" w:color="auto" w:fill="C5E0B3" w:themeFill="accent6" w:themeFillTint="66"/>
          </w:tcPr>
          <w:p w14:paraId="72122E16" w14:textId="68A38813" w:rsidR="00E021E8" w:rsidRDefault="004246CB" w:rsidP="00DC3B4B">
            <w:pPr>
              <w:jc w:val="both"/>
              <w:rPr>
                <w:sz w:val="20"/>
                <w:szCs w:val="20"/>
              </w:rPr>
            </w:pPr>
            <w:r>
              <w:rPr>
                <w:sz w:val="20"/>
                <w:szCs w:val="20"/>
              </w:rPr>
              <w:t>1 587 015</w:t>
            </w:r>
          </w:p>
        </w:tc>
        <w:tc>
          <w:tcPr>
            <w:tcW w:w="1411" w:type="dxa"/>
            <w:shd w:val="clear" w:color="auto" w:fill="C5E0B3" w:themeFill="accent6" w:themeFillTint="66"/>
          </w:tcPr>
          <w:p w14:paraId="3E7EF0AA" w14:textId="6B21385A" w:rsidR="00E021E8" w:rsidRPr="004246CB" w:rsidRDefault="004246CB" w:rsidP="00DC3B4B">
            <w:pPr>
              <w:jc w:val="both"/>
              <w:rPr>
                <w:rFonts w:ascii="TimesNewRoman" w:hAnsi="TimesNewRoman" w:cs="Arial"/>
                <w:sz w:val="20"/>
                <w:szCs w:val="20"/>
              </w:rPr>
            </w:pPr>
            <w:r>
              <w:rPr>
                <w:rFonts w:ascii="TimesNewRoman" w:hAnsi="TimesNewRoman" w:cs="Arial"/>
                <w:sz w:val="20"/>
                <w:szCs w:val="20"/>
              </w:rPr>
              <w:t>2 177 613</w:t>
            </w:r>
          </w:p>
        </w:tc>
      </w:tr>
    </w:tbl>
    <w:p w14:paraId="008FDE05" w14:textId="2CDB8CE2" w:rsidR="004F7BED" w:rsidRDefault="005107B0" w:rsidP="00DC3B4B">
      <w:pPr>
        <w:jc w:val="both"/>
        <w:rPr>
          <w:i/>
          <w:sz w:val="20"/>
          <w:szCs w:val="20"/>
        </w:rPr>
      </w:pPr>
      <w:r>
        <w:rPr>
          <w:noProof/>
        </w:rPr>
        <w:drawing>
          <wp:inline distT="0" distB="0" distL="0" distR="0" wp14:anchorId="7DB87C2F" wp14:editId="18A028D1">
            <wp:extent cx="5939790" cy="1922780"/>
            <wp:effectExtent l="0" t="0" r="3810" b="1270"/>
            <wp:docPr id="371" name="Chart 371">
              <a:extLst xmlns:a="http://schemas.openxmlformats.org/drawingml/2006/main">
                <a:ext uri="{FF2B5EF4-FFF2-40B4-BE49-F238E27FC236}">
                  <a16:creationId xmlns:a16="http://schemas.microsoft.com/office/drawing/2014/main" id="{00000000-0008-0000-0B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621560D0" w14:textId="77777777" w:rsidTr="004246CB">
        <w:tc>
          <w:tcPr>
            <w:tcW w:w="1570" w:type="dxa"/>
          </w:tcPr>
          <w:p w14:paraId="46D5B75E"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26C8050C" w14:textId="77777777" w:rsidR="00E516A6" w:rsidRPr="00E516A6" w:rsidRDefault="00E516A6" w:rsidP="00E516A6">
            <w:pPr>
              <w:jc w:val="both"/>
              <w:rPr>
                <w:sz w:val="20"/>
                <w:szCs w:val="20"/>
              </w:rPr>
            </w:pPr>
            <w:r>
              <w:rPr>
                <w:sz w:val="20"/>
                <w:szCs w:val="20"/>
              </w:rPr>
              <w:t>1 587 015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16A6">
              <w:rPr>
                <w:sz w:val="20"/>
                <w:szCs w:val="20"/>
              </w:rPr>
              <w:t>tajā skaitā:</w:t>
            </w:r>
          </w:p>
          <w:p w14:paraId="18DC1BD1" w14:textId="78A32B7B" w:rsidR="00E516A6" w:rsidRPr="00E516A6" w:rsidRDefault="00E516A6" w:rsidP="00E516A6">
            <w:pPr>
              <w:jc w:val="both"/>
              <w:rPr>
                <w:sz w:val="20"/>
                <w:szCs w:val="20"/>
              </w:rPr>
            </w:pPr>
            <w:r w:rsidRPr="00E516A6">
              <w:rPr>
                <w:sz w:val="20"/>
                <w:szCs w:val="20"/>
              </w:rPr>
              <w:t xml:space="preserve">1. 1 138 265 </w:t>
            </w:r>
            <w:proofErr w:type="spellStart"/>
            <w:r w:rsidRPr="00E516A6">
              <w:rPr>
                <w:i/>
                <w:sz w:val="20"/>
                <w:szCs w:val="20"/>
              </w:rPr>
              <w:t>euro</w:t>
            </w:r>
            <w:proofErr w:type="spellEnd"/>
            <w:r w:rsidRPr="00E516A6">
              <w:rPr>
                <w:sz w:val="20"/>
                <w:szCs w:val="20"/>
              </w:rPr>
              <w:t xml:space="preserve"> apmērā projekta “Japan Tobacco </w:t>
            </w:r>
            <w:proofErr w:type="spellStart"/>
            <w:r w:rsidRPr="00E516A6">
              <w:rPr>
                <w:sz w:val="20"/>
                <w:szCs w:val="20"/>
              </w:rPr>
              <w:t>International</w:t>
            </w:r>
            <w:proofErr w:type="spellEnd"/>
            <w:r w:rsidRPr="00E516A6">
              <w:rPr>
                <w:sz w:val="20"/>
                <w:szCs w:val="20"/>
              </w:rPr>
              <w:t xml:space="preserve"> piešķirtais finansējums Valsts ieņēmumu dienestam (2008-2022)” īstenošanai;</w:t>
            </w:r>
          </w:p>
          <w:p w14:paraId="4F23DB12" w14:textId="1D08566B" w:rsidR="00E516A6" w:rsidRPr="00E516A6" w:rsidRDefault="00E516A6" w:rsidP="00E516A6">
            <w:pPr>
              <w:jc w:val="both"/>
              <w:rPr>
                <w:sz w:val="20"/>
                <w:szCs w:val="20"/>
              </w:rPr>
            </w:pPr>
            <w:r w:rsidRPr="00E516A6">
              <w:rPr>
                <w:sz w:val="20"/>
                <w:szCs w:val="20"/>
              </w:rPr>
              <w:t xml:space="preserve">2. 61 365 </w:t>
            </w:r>
            <w:proofErr w:type="spellStart"/>
            <w:r w:rsidRPr="00E516A6">
              <w:rPr>
                <w:i/>
                <w:sz w:val="20"/>
                <w:szCs w:val="20"/>
              </w:rPr>
              <w:t>euro</w:t>
            </w:r>
            <w:proofErr w:type="spellEnd"/>
            <w:r w:rsidRPr="00E516A6">
              <w:rPr>
                <w:sz w:val="20"/>
                <w:szCs w:val="20"/>
              </w:rPr>
              <w:t xml:space="preserve"> apmērā projekta “British American Tobacco piešķirtais finansējums Valsts ieņēmumu dienestam (2010-2030)” īstenošanai;</w:t>
            </w:r>
          </w:p>
          <w:p w14:paraId="0FE8691E" w14:textId="03BC00C4" w:rsidR="00E516A6" w:rsidRPr="00A51878" w:rsidRDefault="00E516A6" w:rsidP="00E516A6">
            <w:pPr>
              <w:jc w:val="both"/>
              <w:rPr>
                <w:sz w:val="28"/>
                <w:szCs w:val="28"/>
              </w:rPr>
            </w:pPr>
            <w:r w:rsidRPr="00E516A6">
              <w:rPr>
                <w:sz w:val="20"/>
                <w:szCs w:val="20"/>
              </w:rPr>
              <w:t xml:space="preserve">3. 387 385 </w:t>
            </w:r>
            <w:proofErr w:type="spellStart"/>
            <w:r w:rsidRPr="00E516A6">
              <w:rPr>
                <w:i/>
                <w:sz w:val="20"/>
                <w:szCs w:val="20"/>
              </w:rPr>
              <w:t>euro</w:t>
            </w:r>
            <w:proofErr w:type="spellEnd"/>
            <w:r w:rsidRPr="00E516A6">
              <w:rPr>
                <w:sz w:val="20"/>
                <w:szCs w:val="20"/>
              </w:rPr>
              <w:t xml:space="preserve"> apmērā projekta “Imperial Tobacco Limited piešķirtais finansējums Valsts ieņēmumu dienestam (2010-2030)” īstenošanai. (ĀFP</w:t>
            </w:r>
            <w:r>
              <w:rPr>
                <w:sz w:val="20"/>
                <w:szCs w:val="20"/>
              </w:rPr>
              <w:t xml:space="preserve"> atlikumi</w:t>
            </w:r>
            <w:r w:rsidRPr="00E516A6">
              <w:rPr>
                <w:sz w:val="20"/>
                <w:szCs w:val="20"/>
              </w:rPr>
              <w:t>).</w:t>
            </w:r>
          </w:p>
        </w:tc>
      </w:tr>
    </w:tbl>
    <w:p w14:paraId="7E644775" w14:textId="77777777" w:rsidR="00E516A6" w:rsidRDefault="00E516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701EC818" w14:textId="77777777" w:rsidTr="00135547">
        <w:tc>
          <w:tcPr>
            <w:tcW w:w="1555" w:type="dxa"/>
            <w:shd w:val="clear" w:color="auto" w:fill="C5E0B3" w:themeFill="accent6" w:themeFillTint="66"/>
          </w:tcPr>
          <w:p w14:paraId="2A450391"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34A6896D"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744F5CFF" w14:textId="52F284A6"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73F2DEF8" w14:textId="03F14D75" w:rsidR="00E021E8" w:rsidRDefault="00E021E8" w:rsidP="00DC3B4B">
            <w:pPr>
              <w:jc w:val="both"/>
              <w:rPr>
                <w:sz w:val="20"/>
                <w:szCs w:val="20"/>
              </w:rPr>
            </w:pPr>
          </w:p>
        </w:tc>
        <w:tc>
          <w:tcPr>
            <w:tcW w:w="1275" w:type="dxa"/>
            <w:shd w:val="clear" w:color="auto" w:fill="C5E0B3" w:themeFill="accent6" w:themeFillTint="66"/>
          </w:tcPr>
          <w:p w14:paraId="63CFA72C" w14:textId="16B88A40" w:rsidR="00E021E8" w:rsidRDefault="005107B0" w:rsidP="00DC3B4B">
            <w:pPr>
              <w:jc w:val="both"/>
              <w:rPr>
                <w:sz w:val="20"/>
                <w:szCs w:val="20"/>
              </w:rPr>
            </w:pPr>
            <w:r>
              <w:rPr>
                <w:sz w:val="20"/>
                <w:szCs w:val="20"/>
              </w:rPr>
              <w:t>4 931 707</w:t>
            </w:r>
          </w:p>
        </w:tc>
        <w:tc>
          <w:tcPr>
            <w:tcW w:w="1411" w:type="dxa"/>
            <w:shd w:val="clear" w:color="auto" w:fill="C5E0B3" w:themeFill="accent6" w:themeFillTint="66"/>
          </w:tcPr>
          <w:p w14:paraId="1C291BDE" w14:textId="2D3868FA" w:rsidR="00E021E8" w:rsidRPr="005107B0" w:rsidRDefault="005107B0" w:rsidP="00DC3B4B">
            <w:pPr>
              <w:jc w:val="both"/>
              <w:rPr>
                <w:rFonts w:ascii="TimesNewRoman" w:hAnsi="TimesNewRoman" w:cs="Arial"/>
                <w:sz w:val="20"/>
                <w:szCs w:val="20"/>
              </w:rPr>
            </w:pPr>
            <w:r>
              <w:rPr>
                <w:rFonts w:ascii="TimesNewRoman" w:hAnsi="TimesNewRoman" w:cs="Arial"/>
                <w:sz w:val="20"/>
                <w:szCs w:val="20"/>
              </w:rPr>
              <w:t>5 074 540</w:t>
            </w:r>
          </w:p>
        </w:tc>
      </w:tr>
    </w:tbl>
    <w:p w14:paraId="5EEE123B" w14:textId="064D91E4" w:rsidR="00BD6F31" w:rsidRDefault="005107B0" w:rsidP="00BD6F31">
      <w:pPr>
        <w:jc w:val="both"/>
        <w:rPr>
          <w:i/>
          <w:sz w:val="20"/>
          <w:szCs w:val="20"/>
        </w:rPr>
      </w:pPr>
      <w:r>
        <w:rPr>
          <w:noProof/>
        </w:rPr>
        <w:drawing>
          <wp:inline distT="0" distB="0" distL="0" distR="0" wp14:anchorId="68E29AE3" wp14:editId="534A85D5">
            <wp:extent cx="5939790" cy="1920875"/>
            <wp:effectExtent l="0" t="0" r="3810" b="3175"/>
            <wp:docPr id="372" name="Chart 372">
              <a:extLst xmlns:a="http://schemas.openxmlformats.org/drawingml/2006/main">
                <a:ext uri="{FF2B5EF4-FFF2-40B4-BE49-F238E27FC236}">
                  <a16:creationId xmlns:a16="http://schemas.microsoft.com/office/drawing/2014/main" id="{CB1B2B37-5132-4ED5-8393-9409A8D93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212C2" w:rsidRPr="000D3656" w14:paraId="5C94051D" w14:textId="77777777" w:rsidTr="005107B0">
        <w:tc>
          <w:tcPr>
            <w:tcW w:w="1570" w:type="dxa"/>
          </w:tcPr>
          <w:p w14:paraId="21DDD4B2" w14:textId="364B78E5" w:rsidR="001212C2" w:rsidRPr="000D3656" w:rsidRDefault="001212C2" w:rsidP="00C0017A">
            <w:pPr>
              <w:tabs>
                <w:tab w:val="left" w:pos="0"/>
              </w:tabs>
              <w:jc w:val="both"/>
              <w:rPr>
                <w:sz w:val="20"/>
                <w:szCs w:val="20"/>
              </w:rPr>
            </w:pPr>
            <w:r w:rsidRPr="000D3656">
              <w:rPr>
                <w:sz w:val="20"/>
                <w:szCs w:val="20"/>
              </w:rPr>
              <w:lastRenderedPageBreak/>
              <w:t xml:space="preserve">FM </w:t>
            </w:r>
            <w:r>
              <w:rPr>
                <w:sz w:val="20"/>
                <w:szCs w:val="20"/>
              </w:rPr>
              <w:t>23.12.2021 rīk.Nr.911</w:t>
            </w:r>
          </w:p>
        </w:tc>
        <w:tc>
          <w:tcPr>
            <w:tcW w:w="7796" w:type="dxa"/>
          </w:tcPr>
          <w:p w14:paraId="563579F1" w14:textId="36423BE6" w:rsidR="001212C2" w:rsidRPr="001212C2" w:rsidRDefault="001212C2" w:rsidP="001212C2">
            <w:pPr>
              <w:jc w:val="both"/>
              <w:rPr>
                <w:sz w:val="20"/>
                <w:szCs w:val="20"/>
              </w:rPr>
            </w:pPr>
            <w:r>
              <w:rPr>
                <w:sz w:val="20"/>
                <w:szCs w:val="20"/>
              </w:rPr>
              <w:t>4 931 707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12C2">
              <w:rPr>
                <w:sz w:val="20"/>
                <w:szCs w:val="20"/>
              </w:rPr>
              <w:t>tajā skaitā</w:t>
            </w:r>
            <w:r>
              <w:rPr>
                <w:sz w:val="20"/>
                <w:szCs w:val="20"/>
              </w:rPr>
              <w:t xml:space="preserve">, </w:t>
            </w:r>
            <w:r w:rsidRPr="001212C2">
              <w:rPr>
                <w:sz w:val="20"/>
                <w:szCs w:val="20"/>
              </w:rPr>
              <w:t xml:space="preserve">1 810 844 </w:t>
            </w:r>
            <w:proofErr w:type="spellStart"/>
            <w:r w:rsidRPr="001212C2">
              <w:rPr>
                <w:i/>
                <w:iCs/>
                <w:sz w:val="20"/>
                <w:szCs w:val="20"/>
              </w:rPr>
              <w:t>euro</w:t>
            </w:r>
            <w:proofErr w:type="spellEnd"/>
            <w:r w:rsidRPr="001212C2">
              <w:rPr>
                <w:i/>
                <w:iCs/>
                <w:sz w:val="20"/>
                <w:szCs w:val="20"/>
              </w:rPr>
              <w:t xml:space="preserve"> </w:t>
            </w:r>
            <w:r w:rsidRPr="001212C2">
              <w:rPr>
                <w:sz w:val="20"/>
                <w:szCs w:val="20"/>
              </w:rPr>
              <w:t>apmērā projekta “</w:t>
            </w:r>
            <w:proofErr w:type="spellStart"/>
            <w:r w:rsidRPr="001212C2">
              <w:rPr>
                <w:sz w:val="20"/>
                <w:szCs w:val="20"/>
              </w:rPr>
              <w:t>Customs</w:t>
            </w:r>
            <w:proofErr w:type="spellEnd"/>
            <w:r w:rsidRPr="001212C2">
              <w:rPr>
                <w:sz w:val="20"/>
                <w:szCs w:val="20"/>
              </w:rPr>
              <w:t xml:space="preserve"> finansējums Eiropas Savienības dalībvalstu sadarbībai” īstenošanai</w:t>
            </w:r>
            <w:r>
              <w:rPr>
                <w:sz w:val="20"/>
                <w:szCs w:val="20"/>
              </w:rPr>
              <w:t xml:space="preserve">, un </w:t>
            </w:r>
            <w:r w:rsidRPr="001212C2">
              <w:rPr>
                <w:sz w:val="20"/>
                <w:szCs w:val="20"/>
              </w:rPr>
              <w:t xml:space="preserve">3 120 863 </w:t>
            </w:r>
            <w:proofErr w:type="spellStart"/>
            <w:r w:rsidRPr="001212C2">
              <w:rPr>
                <w:i/>
                <w:iCs/>
                <w:sz w:val="20"/>
                <w:szCs w:val="20"/>
              </w:rPr>
              <w:t>euro</w:t>
            </w:r>
            <w:proofErr w:type="spellEnd"/>
            <w:r w:rsidRPr="001212C2">
              <w:rPr>
                <w:sz w:val="20"/>
                <w:szCs w:val="20"/>
              </w:rPr>
              <w:t xml:space="preserve"> apmērā projekta “</w:t>
            </w:r>
            <w:proofErr w:type="spellStart"/>
            <w:r w:rsidRPr="001212C2">
              <w:rPr>
                <w:sz w:val="20"/>
                <w:szCs w:val="20"/>
              </w:rPr>
              <w:t>Fiscalis</w:t>
            </w:r>
            <w:proofErr w:type="spellEnd"/>
            <w:r w:rsidRPr="001212C2">
              <w:rPr>
                <w:sz w:val="20"/>
                <w:szCs w:val="20"/>
              </w:rPr>
              <w:t xml:space="preserve"> finansējums Eiropas Savienības dalībvalstu sadarbībai” īstenošanai</w:t>
            </w:r>
            <w:r>
              <w:rPr>
                <w:sz w:val="20"/>
                <w:szCs w:val="20"/>
              </w:rPr>
              <w:t xml:space="preserve"> </w:t>
            </w:r>
            <w:r w:rsidRPr="001212C2">
              <w:rPr>
                <w:sz w:val="20"/>
                <w:szCs w:val="20"/>
              </w:rPr>
              <w:t>(ĀFP)</w:t>
            </w:r>
            <w:r>
              <w:rPr>
                <w:sz w:val="20"/>
                <w:szCs w:val="20"/>
              </w:rPr>
              <w:t>.</w:t>
            </w:r>
          </w:p>
        </w:tc>
      </w:tr>
    </w:tbl>
    <w:p w14:paraId="07B0BA0A" w14:textId="77777777" w:rsidR="001212C2" w:rsidRDefault="001212C2"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25C34C3" w14:textId="77777777" w:rsidTr="00396AD1">
        <w:tc>
          <w:tcPr>
            <w:tcW w:w="1555" w:type="dxa"/>
            <w:shd w:val="clear" w:color="auto" w:fill="C5E0B3" w:themeFill="accent6" w:themeFillTint="66"/>
          </w:tcPr>
          <w:p w14:paraId="004AB97D"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4DBAAA54"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4841060B" w14:textId="67DBC13B" w:rsidR="0006555B" w:rsidRDefault="0006555B" w:rsidP="0006555B">
            <w:pPr>
              <w:jc w:val="both"/>
              <w:rPr>
                <w:rFonts w:ascii="TimesNewRoman" w:hAnsi="TimesNewRoman" w:cs="Arial"/>
                <w:sz w:val="20"/>
                <w:szCs w:val="20"/>
              </w:rPr>
            </w:pPr>
            <w:r>
              <w:rPr>
                <w:rFonts w:ascii="TimesNewRoman" w:hAnsi="TimesNewRoman" w:cs="Arial"/>
                <w:sz w:val="20"/>
                <w:szCs w:val="20"/>
              </w:rPr>
              <w:t>13 062</w:t>
            </w:r>
          </w:p>
          <w:p w14:paraId="0D254205" w14:textId="645F28AB" w:rsidR="00B474A5" w:rsidRDefault="00B474A5" w:rsidP="00DC3B4B">
            <w:pPr>
              <w:jc w:val="both"/>
              <w:rPr>
                <w:sz w:val="20"/>
                <w:szCs w:val="20"/>
              </w:rPr>
            </w:pPr>
          </w:p>
        </w:tc>
        <w:tc>
          <w:tcPr>
            <w:tcW w:w="1275" w:type="dxa"/>
            <w:shd w:val="clear" w:color="auto" w:fill="C5E0B3" w:themeFill="accent6" w:themeFillTint="66"/>
          </w:tcPr>
          <w:p w14:paraId="69627216" w14:textId="704AF9ED" w:rsidR="00B474A5" w:rsidRPr="004246CB" w:rsidRDefault="005107B0" w:rsidP="00DC3B4B">
            <w:pPr>
              <w:jc w:val="both"/>
              <w:rPr>
                <w:rFonts w:ascii="TimesNewRoman" w:hAnsi="TimesNewRoman" w:cs="Arial"/>
                <w:sz w:val="20"/>
                <w:szCs w:val="20"/>
              </w:rPr>
            </w:pPr>
            <w:r>
              <w:rPr>
                <w:rFonts w:ascii="TimesNewRoman" w:hAnsi="TimesNewRoman" w:cs="Arial"/>
                <w:sz w:val="20"/>
                <w:szCs w:val="20"/>
              </w:rPr>
              <w:t>2 424 796</w:t>
            </w:r>
          </w:p>
        </w:tc>
        <w:tc>
          <w:tcPr>
            <w:tcW w:w="1411" w:type="dxa"/>
            <w:shd w:val="clear" w:color="auto" w:fill="C5E0B3" w:themeFill="accent6" w:themeFillTint="66"/>
          </w:tcPr>
          <w:p w14:paraId="00BF9FA5" w14:textId="55D95CAA" w:rsidR="00B474A5" w:rsidRPr="005107B0" w:rsidRDefault="005107B0" w:rsidP="00DC3B4B">
            <w:pPr>
              <w:jc w:val="both"/>
              <w:rPr>
                <w:rFonts w:ascii="TimesNewRoman" w:hAnsi="TimesNewRoman" w:cs="Arial"/>
                <w:sz w:val="20"/>
                <w:szCs w:val="20"/>
              </w:rPr>
            </w:pPr>
            <w:r>
              <w:rPr>
                <w:rFonts w:ascii="TimesNewRoman" w:hAnsi="TimesNewRoman" w:cs="Arial"/>
                <w:sz w:val="20"/>
                <w:szCs w:val="20"/>
              </w:rPr>
              <w:t>2 437 858</w:t>
            </w:r>
          </w:p>
        </w:tc>
      </w:tr>
    </w:tbl>
    <w:p w14:paraId="3661030B" w14:textId="0AEE6ACE" w:rsidR="00DB5FA3" w:rsidRDefault="005107B0" w:rsidP="00DC3B4B">
      <w:pPr>
        <w:jc w:val="both"/>
        <w:rPr>
          <w:i/>
          <w:sz w:val="20"/>
          <w:szCs w:val="20"/>
        </w:rPr>
      </w:pPr>
      <w:r>
        <w:rPr>
          <w:noProof/>
        </w:rPr>
        <w:drawing>
          <wp:inline distT="0" distB="0" distL="0" distR="0" wp14:anchorId="7784173B" wp14:editId="6CFD2726">
            <wp:extent cx="5939790" cy="1920875"/>
            <wp:effectExtent l="0" t="0" r="3810" b="3175"/>
            <wp:docPr id="373" name="Chart 373">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69570CB5" w14:textId="77777777" w:rsidTr="000B4E1B">
        <w:tc>
          <w:tcPr>
            <w:tcW w:w="1570" w:type="dxa"/>
          </w:tcPr>
          <w:p w14:paraId="5A4473C2" w14:textId="77777777" w:rsidR="00FB3C03" w:rsidRPr="000D3656" w:rsidRDefault="00FB3C03"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0F19BC3C" w14:textId="06397832" w:rsidR="00FB3C03" w:rsidRPr="00A51878" w:rsidRDefault="00FB3C03" w:rsidP="009F5D5A">
            <w:pPr>
              <w:jc w:val="both"/>
              <w:rPr>
                <w:sz w:val="28"/>
                <w:szCs w:val="28"/>
                <w:lang w:eastAsia="lv-LV"/>
              </w:rPr>
            </w:pPr>
            <w:r>
              <w:rPr>
                <w:sz w:val="20"/>
                <w:szCs w:val="20"/>
              </w:rPr>
              <w:t>39 800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3C03">
              <w:rPr>
                <w:sz w:val="20"/>
                <w:szCs w:val="20"/>
              </w:rPr>
              <w:t>lai nodrošinātu projekta “Austrumu un dienvidaustrumu sauszemes robežas muitas ekspertu grupas 3.fāzes (CELBET 3)” īstenošanu (ĀFP).</w:t>
            </w:r>
          </w:p>
        </w:tc>
      </w:tr>
      <w:tr w:rsidR="00E516A6" w:rsidRPr="000D3656" w14:paraId="12F43CF9" w14:textId="77777777" w:rsidTr="000B4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EF954A"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C10FE2F" w14:textId="043FDD2D" w:rsidR="00E516A6" w:rsidRPr="00A51878" w:rsidRDefault="00E516A6" w:rsidP="00E516A6">
            <w:pPr>
              <w:jc w:val="both"/>
              <w:rPr>
                <w:sz w:val="28"/>
                <w:szCs w:val="28"/>
              </w:rPr>
            </w:pPr>
            <w:r>
              <w:rPr>
                <w:sz w:val="20"/>
                <w:szCs w:val="20"/>
              </w:rPr>
              <w:t>7 359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16A6">
              <w:rPr>
                <w:sz w:val="20"/>
                <w:szCs w:val="20"/>
              </w:rPr>
              <w:t>projekta “IT sadarbības IV ekspertu grupa” īstenošanai (ĀFP</w:t>
            </w:r>
            <w:r>
              <w:rPr>
                <w:sz w:val="20"/>
                <w:szCs w:val="20"/>
              </w:rPr>
              <w:t xml:space="preserve"> atlikumi</w:t>
            </w:r>
            <w:r w:rsidRPr="00E516A6">
              <w:rPr>
                <w:sz w:val="20"/>
                <w:szCs w:val="20"/>
              </w:rPr>
              <w:t>).</w:t>
            </w:r>
          </w:p>
        </w:tc>
      </w:tr>
      <w:tr w:rsidR="00366A29" w:rsidRPr="000D3656" w14:paraId="5ABEE47E" w14:textId="77777777" w:rsidTr="000B4E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CDA4A3" w14:textId="77777777" w:rsidR="00366A29" w:rsidRPr="000D3656" w:rsidRDefault="00366A29"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8A605D0" w14:textId="2A4DA1C7" w:rsidR="00366A29" w:rsidRPr="00366A29" w:rsidRDefault="00366A29" w:rsidP="00366A29">
            <w:pPr>
              <w:jc w:val="both"/>
              <w:rPr>
                <w:sz w:val="20"/>
                <w:szCs w:val="20"/>
              </w:rPr>
            </w:pPr>
            <w:r>
              <w:rPr>
                <w:sz w:val="20"/>
                <w:szCs w:val="20"/>
              </w:rPr>
              <w:t>1 789 434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0F7638">
              <w:rPr>
                <w:sz w:val="20"/>
                <w:szCs w:val="20"/>
              </w:rPr>
              <w:t xml:space="preserve">izdevumi </w:t>
            </w:r>
            <w:r w:rsidRPr="00366A29">
              <w:rPr>
                <w:sz w:val="20"/>
                <w:szCs w:val="20"/>
              </w:rPr>
              <w:t>citu ārvalstu finanšu palīdzības līdzfinansēto projektu īstenošanai, tajā skaitā:</w:t>
            </w:r>
          </w:p>
          <w:p w14:paraId="2439E670" w14:textId="6AF36FDB" w:rsidR="00366A29" w:rsidRPr="00366A29" w:rsidRDefault="00366A29" w:rsidP="00366A29">
            <w:pPr>
              <w:jc w:val="both"/>
              <w:rPr>
                <w:sz w:val="20"/>
                <w:szCs w:val="20"/>
              </w:rPr>
            </w:pPr>
            <w:r w:rsidRPr="00366A29">
              <w:rPr>
                <w:sz w:val="20"/>
                <w:szCs w:val="20"/>
              </w:rPr>
              <w:t xml:space="preserve">1. “Transporta līdzekļu un konteineru automātiskās identificēšanas sistēmas (TLKAIS) modernizācijas 2. posma īstenošana” 1 273 059 </w:t>
            </w:r>
            <w:proofErr w:type="spellStart"/>
            <w:r w:rsidRPr="00366A29">
              <w:rPr>
                <w:i/>
                <w:sz w:val="20"/>
                <w:szCs w:val="20"/>
              </w:rPr>
              <w:t>eur</w:t>
            </w:r>
            <w:r w:rsidRPr="00366A29">
              <w:rPr>
                <w:sz w:val="20"/>
                <w:szCs w:val="20"/>
              </w:rPr>
              <w:t>o</w:t>
            </w:r>
            <w:proofErr w:type="spellEnd"/>
            <w:r w:rsidRPr="00366A29">
              <w:rPr>
                <w:sz w:val="20"/>
                <w:szCs w:val="20"/>
              </w:rPr>
              <w:t xml:space="preserve">  apmērā; </w:t>
            </w:r>
          </w:p>
          <w:p w14:paraId="2324F162" w14:textId="75C014CA" w:rsidR="00366A29" w:rsidRDefault="00366A29" w:rsidP="00366A29">
            <w:pPr>
              <w:jc w:val="both"/>
              <w:rPr>
                <w:sz w:val="20"/>
                <w:szCs w:val="20"/>
              </w:rPr>
            </w:pPr>
            <w:r w:rsidRPr="00366A29">
              <w:rPr>
                <w:sz w:val="20"/>
                <w:szCs w:val="20"/>
              </w:rPr>
              <w:t>2. “Uzlabotās analīzes izmantošana efektīvai krāpšanas atklāšanai tirdzniecībā” 516 375  </w:t>
            </w:r>
            <w:proofErr w:type="spellStart"/>
            <w:r w:rsidRPr="00366A29">
              <w:rPr>
                <w:i/>
                <w:sz w:val="20"/>
                <w:szCs w:val="20"/>
              </w:rPr>
              <w:t>euro</w:t>
            </w:r>
            <w:proofErr w:type="spellEnd"/>
            <w:r w:rsidRPr="00366A29">
              <w:rPr>
                <w:sz w:val="20"/>
                <w:szCs w:val="20"/>
              </w:rPr>
              <w:t xml:space="preserve">  apmērā</w:t>
            </w:r>
            <w:r w:rsidRPr="007707BF">
              <w:rPr>
                <w:sz w:val="20"/>
                <w:szCs w:val="20"/>
              </w:rPr>
              <w:t xml:space="preserve"> </w:t>
            </w:r>
          </w:p>
          <w:p w14:paraId="6831D4D5" w14:textId="0A34B589" w:rsidR="00366A29" w:rsidRPr="00A51878" w:rsidRDefault="00366A29" w:rsidP="00366A29">
            <w:pPr>
              <w:jc w:val="both"/>
              <w:rPr>
                <w:sz w:val="28"/>
                <w:szCs w:val="28"/>
              </w:rPr>
            </w:pPr>
            <w:r w:rsidRPr="007707BF">
              <w:rPr>
                <w:sz w:val="20"/>
                <w:szCs w:val="20"/>
              </w:rPr>
              <w:t>(</w:t>
            </w:r>
            <w:r>
              <w:rPr>
                <w:sz w:val="20"/>
                <w:szCs w:val="20"/>
              </w:rPr>
              <w:t>80.00.00 programma</w:t>
            </w:r>
            <w:r w:rsidRPr="00BE03C1">
              <w:rPr>
                <w:sz w:val="20"/>
                <w:szCs w:val="20"/>
              </w:rPr>
              <w:t>).</w:t>
            </w:r>
          </w:p>
        </w:tc>
      </w:tr>
      <w:tr w:rsidR="00411718" w:rsidRPr="000D3656" w14:paraId="6F9940FF"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C6EE66" w14:textId="64AEAE22"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2AB4A7E2" w14:textId="64F0BB24" w:rsidR="00411718" w:rsidRPr="00A51878" w:rsidRDefault="00411718" w:rsidP="00411718">
            <w:pPr>
              <w:jc w:val="both"/>
              <w:rPr>
                <w:sz w:val="28"/>
                <w:szCs w:val="28"/>
                <w:lang w:eastAsia="lv-LV"/>
              </w:rPr>
            </w:pPr>
            <w:r>
              <w:rPr>
                <w:sz w:val="20"/>
                <w:szCs w:val="20"/>
              </w:rPr>
              <w:t>1 151 520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1718">
              <w:rPr>
                <w:sz w:val="20"/>
                <w:szCs w:val="20"/>
              </w:rPr>
              <w:t xml:space="preserve">tajā skaitā, 255 000 </w:t>
            </w:r>
            <w:proofErr w:type="spellStart"/>
            <w:r w:rsidRPr="00411718">
              <w:rPr>
                <w:sz w:val="20"/>
                <w:szCs w:val="20"/>
              </w:rPr>
              <w:t>euro</w:t>
            </w:r>
            <w:proofErr w:type="spellEnd"/>
            <w:r w:rsidRPr="00411718">
              <w:rPr>
                <w:sz w:val="20"/>
                <w:szCs w:val="20"/>
              </w:rPr>
              <w:t xml:space="preserve"> apmērā projekta “Uzlabotās analīzes izmantošana efektīvai krāpšanas atklāšanai tirdzniecībā” īstenošanai, un 896 520 </w:t>
            </w:r>
            <w:proofErr w:type="spellStart"/>
            <w:r w:rsidRPr="00411718">
              <w:rPr>
                <w:sz w:val="20"/>
                <w:szCs w:val="20"/>
              </w:rPr>
              <w:t>euro</w:t>
            </w:r>
            <w:proofErr w:type="spellEnd"/>
            <w:r w:rsidRPr="00411718">
              <w:rPr>
                <w:sz w:val="20"/>
                <w:szCs w:val="20"/>
              </w:rPr>
              <w:t xml:space="preserve"> apmērā projekta “Transporta līdzekļu un konteineru automātiskās identificēšanas sistēmas (TLKAIS) modernizācijas 2.posma īstenošana” īstenošanai (ĀFP).</w:t>
            </w:r>
          </w:p>
        </w:tc>
      </w:tr>
      <w:tr w:rsidR="00F36546" w:rsidRPr="000D3656" w14:paraId="27204E47"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D60446" w14:textId="77777777" w:rsidR="00F36546" w:rsidRPr="000D3656" w:rsidRDefault="00F36546"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796EB4F0" w14:textId="582AEFD6" w:rsidR="00F36546" w:rsidRPr="00A51878" w:rsidRDefault="00F36546" w:rsidP="00381674">
            <w:pPr>
              <w:jc w:val="both"/>
              <w:rPr>
                <w:sz w:val="28"/>
                <w:szCs w:val="28"/>
                <w:lang w:eastAsia="lv-LV"/>
              </w:rPr>
            </w:pPr>
            <w:r>
              <w:rPr>
                <w:sz w:val="20"/>
                <w:szCs w:val="20"/>
              </w:rPr>
              <w:t>399 935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ministrijas budžeta </w:t>
            </w:r>
            <w:r w:rsidRPr="003A7E65">
              <w:rPr>
                <w:sz w:val="20"/>
                <w:szCs w:val="20"/>
              </w:rPr>
              <w:t>apakšprogramm</w:t>
            </w:r>
            <w:r>
              <w:rPr>
                <w:sz w:val="20"/>
                <w:szCs w:val="20"/>
              </w:rPr>
              <w:t>ai</w:t>
            </w:r>
            <w:r w:rsidRPr="003A7E65">
              <w:rPr>
                <w:sz w:val="20"/>
                <w:szCs w:val="20"/>
              </w:rPr>
              <w:t xml:space="preserve"> </w:t>
            </w:r>
            <w:r w:rsidRPr="00F36546">
              <w:rPr>
                <w:sz w:val="20"/>
                <w:szCs w:val="20"/>
              </w:rPr>
              <w:t>63.07.00 “Eiropas Sociālā fonda (ESF) avansa maksājumi un atmaksas finansējuma saņēmējiem (2014-2020)”.</w:t>
            </w:r>
          </w:p>
        </w:tc>
      </w:tr>
      <w:tr w:rsidR="00EA1E7E" w:rsidRPr="000D3656" w14:paraId="0D28C9CE"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C4F927"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059701B2" w14:textId="49BFA093" w:rsidR="00EA1E7E" w:rsidRPr="00A51878" w:rsidRDefault="00EA1E7E" w:rsidP="005C6076">
            <w:pPr>
              <w:tabs>
                <w:tab w:val="left" w:pos="993"/>
                <w:tab w:val="left" w:pos="1276"/>
              </w:tabs>
              <w:jc w:val="both"/>
              <w:rPr>
                <w:sz w:val="28"/>
                <w:szCs w:val="28"/>
              </w:rPr>
            </w:pPr>
            <w:r>
              <w:rPr>
                <w:sz w:val="20"/>
                <w:szCs w:val="20"/>
              </w:rPr>
              <w:t>173 528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86D7D">
              <w:rPr>
                <w:sz w:val="20"/>
                <w:szCs w:val="20"/>
              </w:rPr>
              <w:t>Finanšu ministrijas budžeta apakšprogramm</w:t>
            </w:r>
            <w:r>
              <w:rPr>
                <w:sz w:val="20"/>
                <w:szCs w:val="20"/>
              </w:rPr>
              <w:t xml:space="preserve">ai </w:t>
            </w:r>
            <w:r w:rsidRPr="00EA1E7E">
              <w:rPr>
                <w:sz w:val="20"/>
                <w:szCs w:val="20"/>
              </w:rPr>
              <w:t>62.09.00 “Eiropas Reģionālās attīstības fonda (ERAF) finansētie ierobežoto konkursu projekti (2014-2020)”.</w:t>
            </w:r>
          </w:p>
        </w:tc>
      </w:tr>
      <w:tr w:rsidR="000B4E1B" w:rsidRPr="000D3656" w14:paraId="43B8E2FB"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8B8FEC" w14:textId="77777777" w:rsidR="000B4E1B" w:rsidRPr="000D3656" w:rsidRDefault="000B4E1B"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101D00EB" w14:textId="1D005421" w:rsidR="000B4E1B" w:rsidRPr="000B4E1B" w:rsidRDefault="000B4E1B" w:rsidP="00EA2FED">
            <w:pPr>
              <w:jc w:val="both"/>
              <w:rPr>
                <w:sz w:val="27"/>
                <w:szCs w:val="27"/>
                <w:lang w:eastAsia="lv-LV"/>
              </w:rPr>
            </w:pPr>
            <w:r>
              <w:rPr>
                <w:sz w:val="20"/>
                <w:szCs w:val="20"/>
              </w:rPr>
              <w:t xml:space="preserve">10 </w:t>
            </w:r>
            <w:r w:rsidR="004F759E">
              <w:rPr>
                <w:sz w:val="20"/>
                <w:szCs w:val="20"/>
              </w:rPr>
              <w:t>146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4F759E">
              <w:rPr>
                <w:sz w:val="20"/>
                <w:szCs w:val="20"/>
              </w:rPr>
              <w:t>,</w:t>
            </w:r>
            <w:r>
              <w:rPr>
                <w:sz w:val="20"/>
                <w:szCs w:val="20"/>
              </w:rPr>
              <w:t xml:space="preserve"> </w:t>
            </w:r>
            <w:r w:rsidR="004F759E" w:rsidRPr="004F759E">
              <w:rPr>
                <w:sz w:val="20"/>
                <w:szCs w:val="20"/>
              </w:rPr>
              <w:t xml:space="preserve">tajā skaitā, 9 362 </w:t>
            </w:r>
            <w:proofErr w:type="spellStart"/>
            <w:r w:rsidR="004F759E" w:rsidRPr="004F759E">
              <w:rPr>
                <w:i/>
                <w:iCs/>
                <w:sz w:val="20"/>
                <w:szCs w:val="20"/>
              </w:rPr>
              <w:t>euro</w:t>
            </w:r>
            <w:proofErr w:type="spellEnd"/>
            <w:r w:rsidR="004F759E" w:rsidRPr="004F759E">
              <w:rPr>
                <w:sz w:val="20"/>
                <w:szCs w:val="20"/>
              </w:rPr>
              <w:t xml:space="preserve"> apmērā projekta “Austrumu un dienvidaustrumu sauszemes robežas muitas ekspertu grupas 3.fāzes (CELBET 3)” un 784 </w:t>
            </w:r>
            <w:proofErr w:type="spellStart"/>
            <w:r w:rsidR="004F759E" w:rsidRPr="004F759E">
              <w:rPr>
                <w:i/>
                <w:iCs/>
                <w:sz w:val="20"/>
                <w:szCs w:val="20"/>
              </w:rPr>
              <w:t>euro</w:t>
            </w:r>
            <w:proofErr w:type="spellEnd"/>
            <w:r w:rsidR="004F759E" w:rsidRPr="004F759E">
              <w:rPr>
                <w:i/>
                <w:iCs/>
                <w:sz w:val="20"/>
                <w:szCs w:val="20"/>
              </w:rPr>
              <w:t xml:space="preserve"> </w:t>
            </w:r>
            <w:r w:rsidR="004F759E" w:rsidRPr="004F759E">
              <w:rPr>
                <w:sz w:val="20"/>
                <w:szCs w:val="20"/>
              </w:rPr>
              <w:t>apmērā projekta “Paneiropas muitas praktiķu tīkls (PEN-CP)” īstenošanai (ĀFP atlikumi).</w:t>
            </w:r>
          </w:p>
        </w:tc>
      </w:tr>
    </w:tbl>
    <w:p w14:paraId="33D68731" w14:textId="37E1E09F" w:rsidR="006A5025" w:rsidRDefault="006A502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E7AE8" w14:paraId="3889A38D" w14:textId="77777777" w:rsidTr="005C6076">
        <w:tc>
          <w:tcPr>
            <w:tcW w:w="1555" w:type="dxa"/>
            <w:shd w:val="clear" w:color="auto" w:fill="C5E0B3" w:themeFill="accent6" w:themeFillTint="66"/>
          </w:tcPr>
          <w:p w14:paraId="2B3F85BB" w14:textId="2EB28350" w:rsidR="00EE7AE8" w:rsidRDefault="00EE7AE8" w:rsidP="005C6076">
            <w:pPr>
              <w:jc w:val="both"/>
              <w:rPr>
                <w:sz w:val="20"/>
                <w:szCs w:val="20"/>
              </w:rPr>
            </w:pPr>
            <w:r>
              <w:rPr>
                <w:sz w:val="20"/>
                <w:szCs w:val="20"/>
              </w:rPr>
              <w:t>74.50.00</w:t>
            </w:r>
          </w:p>
        </w:tc>
        <w:tc>
          <w:tcPr>
            <w:tcW w:w="3827" w:type="dxa"/>
            <w:shd w:val="clear" w:color="auto" w:fill="C5E0B3" w:themeFill="accent6" w:themeFillTint="66"/>
          </w:tcPr>
          <w:p w14:paraId="3EFA2CE0" w14:textId="32FE2A25" w:rsidR="00EE7AE8" w:rsidRDefault="00EE7AE8" w:rsidP="005C6076">
            <w:pPr>
              <w:jc w:val="both"/>
              <w:rPr>
                <w:sz w:val="20"/>
                <w:szCs w:val="20"/>
              </w:rPr>
            </w:pPr>
            <w:r w:rsidRPr="00EE7AE8">
              <w:rPr>
                <w:sz w:val="20"/>
                <w:szCs w:val="20"/>
              </w:rPr>
              <w:t>Tehniskā palīdzība Atveseļošanas un noturības mehānisma (ANM) apgūšanai</w:t>
            </w:r>
          </w:p>
        </w:tc>
        <w:tc>
          <w:tcPr>
            <w:tcW w:w="1276" w:type="dxa"/>
            <w:shd w:val="clear" w:color="auto" w:fill="C5E0B3" w:themeFill="accent6" w:themeFillTint="66"/>
          </w:tcPr>
          <w:p w14:paraId="59B38405" w14:textId="551E057C" w:rsidR="00EE7AE8" w:rsidRDefault="00EE7AE8" w:rsidP="005C6076">
            <w:pPr>
              <w:jc w:val="both"/>
              <w:rPr>
                <w:sz w:val="20"/>
                <w:szCs w:val="20"/>
              </w:rPr>
            </w:pPr>
            <w:r>
              <w:rPr>
                <w:sz w:val="20"/>
                <w:szCs w:val="20"/>
              </w:rPr>
              <w:t>0</w:t>
            </w:r>
          </w:p>
        </w:tc>
        <w:tc>
          <w:tcPr>
            <w:tcW w:w="1275" w:type="dxa"/>
            <w:shd w:val="clear" w:color="auto" w:fill="C5E0B3" w:themeFill="accent6" w:themeFillTint="66"/>
          </w:tcPr>
          <w:p w14:paraId="56DC94EC" w14:textId="2BD82894" w:rsidR="00EE7AE8" w:rsidRPr="004246CB" w:rsidRDefault="005107B0" w:rsidP="005C6076">
            <w:pPr>
              <w:jc w:val="both"/>
              <w:rPr>
                <w:rFonts w:ascii="TimesNewRoman" w:hAnsi="TimesNewRoman" w:cs="Arial"/>
                <w:sz w:val="20"/>
                <w:szCs w:val="20"/>
              </w:rPr>
            </w:pPr>
            <w:r>
              <w:rPr>
                <w:sz w:val="20"/>
                <w:szCs w:val="20"/>
              </w:rPr>
              <w:t>320 000</w:t>
            </w:r>
          </w:p>
        </w:tc>
        <w:tc>
          <w:tcPr>
            <w:tcW w:w="1411" w:type="dxa"/>
            <w:shd w:val="clear" w:color="auto" w:fill="C5E0B3" w:themeFill="accent6" w:themeFillTint="66"/>
          </w:tcPr>
          <w:p w14:paraId="1E9AED2D" w14:textId="1E997049" w:rsidR="00EE7AE8" w:rsidRDefault="005107B0" w:rsidP="005C6076">
            <w:pPr>
              <w:jc w:val="both"/>
              <w:rPr>
                <w:sz w:val="20"/>
                <w:szCs w:val="20"/>
              </w:rPr>
            </w:pPr>
            <w:r>
              <w:rPr>
                <w:sz w:val="20"/>
                <w:szCs w:val="20"/>
              </w:rPr>
              <w:t>320 000</w:t>
            </w:r>
          </w:p>
        </w:tc>
      </w:tr>
    </w:tbl>
    <w:p w14:paraId="6F73097A" w14:textId="072FAAD8" w:rsidR="00EE7AE8" w:rsidRDefault="005107B0" w:rsidP="00DC3B4B">
      <w:pPr>
        <w:jc w:val="both"/>
        <w:rPr>
          <w:i/>
          <w:sz w:val="20"/>
          <w:szCs w:val="20"/>
        </w:rPr>
      </w:pPr>
      <w:r>
        <w:rPr>
          <w:noProof/>
        </w:rPr>
        <w:drawing>
          <wp:inline distT="0" distB="0" distL="0" distR="0" wp14:anchorId="4AB9E4CE" wp14:editId="46D3D6CA">
            <wp:extent cx="5939790" cy="1920875"/>
            <wp:effectExtent l="0" t="0" r="3810" b="3175"/>
            <wp:docPr id="374" name="Chart 374">
              <a:extLst xmlns:a="http://schemas.openxmlformats.org/drawingml/2006/main">
                <a:ext uri="{FF2B5EF4-FFF2-40B4-BE49-F238E27FC236}">
                  <a16:creationId xmlns:a16="http://schemas.microsoft.com/office/drawing/2014/main" id="{5B7EDDBC-87EE-4445-A9C8-36E550C43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E7AE8" w:rsidRPr="000D3656" w14:paraId="34244F14" w14:textId="77777777" w:rsidTr="005107B0">
        <w:tc>
          <w:tcPr>
            <w:tcW w:w="1570" w:type="dxa"/>
          </w:tcPr>
          <w:p w14:paraId="73CB36B7" w14:textId="77777777" w:rsidR="00EE7AE8" w:rsidRPr="000D3656" w:rsidRDefault="00EE7AE8" w:rsidP="005C6076">
            <w:pPr>
              <w:tabs>
                <w:tab w:val="left" w:pos="0"/>
              </w:tabs>
              <w:jc w:val="both"/>
              <w:rPr>
                <w:sz w:val="20"/>
                <w:szCs w:val="20"/>
              </w:rPr>
            </w:pPr>
            <w:r w:rsidRPr="000D3656">
              <w:rPr>
                <w:sz w:val="20"/>
                <w:szCs w:val="20"/>
              </w:rPr>
              <w:lastRenderedPageBreak/>
              <w:t xml:space="preserve">FM </w:t>
            </w:r>
            <w:r>
              <w:rPr>
                <w:sz w:val="20"/>
                <w:szCs w:val="20"/>
              </w:rPr>
              <w:t>06.12.2021 rīk.Nr.803</w:t>
            </w:r>
          </w:p>
        </w:tc>
        <w:tc>
          <w:tcPr>
            <w:tcW w:w="7796" w:type="dxa"/>
          </w:tcPr>
          <w:p w14:paraId="55FF09B5" w14:textId="19409431" w:rsidR="00EE7AE8" w:rsidRPr="00A51878" w:rsidRDefault="00EE7AE8" w:rsidP="005C6076">
            <w:pPr>
              <w:jc w:val="both"/>
              <w:rPr>
                <w:sz w:val="28"/>
                <w:szCs w:val="28"/>
              </w:rPr>
            </w:pPr>
            <w:r>
              <w:rPr>
                <w:sz w:val="20"/>
                <w:szCs w:val="20"/>
              </w:rPr>
              <w:t>320 000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AE8">
              <w:rPr>
                <w:sz w:val="20"/>
                <w:szCs w:val="20"/>
              </w:rPr>
              <w:t>citu Eiropas Savienības politiku instrumentu projekta “Tehniskā palīdzība Atveseļošanas un noturības mehānisma (ANM) apgūšanai” īstenošanai</w:t>
            </w:r>
            <w:r w:rsidRPr="002C099B">
              <w:rPr>
                <w:sz w:val="20"/>
                <w:szCs w:val="20"/>
              </w:rPr>
              <w:t xml:space="preserve"> (80.00.00 programma).</w:t>
            </w:r>
          </w:p>
        </w:tc>
      </w:tr>
    </w:tbl>
    <w:p w14:paraId="08D879F4" w14:textId="77777777" w:rsidR="00EE7AE8" w:rsidRDefault="00EE7AE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107B0" w14:paraId="5C074327" w14:textId="77777777" w:rsidTr="00515108">
        <w:tc>
          <w:tcPr>
            <w:tcW w:w="1555" w:type="dxa"/>
            <w:shd w:val="clear" w:color="auto" w:fill="C5E0B3" w:themeFill="accent6" w:themeFillTint="66"/>
          </w:tcPr>
          <w:p w14:paraId="480D3AD7" w14:textId="77777777" w:rsidR="005107B0" w:rsidRDefault="005107B0" w:rsidP="005107B0">
            <w:pPr>
              <w:jc w:val="both"/>
              <w:rPr>
                <w:sz w:val="20"/>
                <w:szCs w:val="20"/>
              </w:rPr>
            </w:pPr>
            <w:r>
              <w:rPr>
                <w:sz w:val="20"/>
                <w:szCs w:val="20"/>
              </w:rPr>
              <w:t>97.00.00</w:t>
            </w:r>
          </w:p>
        </w:tc>
        <w:tc>
          <w:tcPr>
            <w:tcW w:w="3827" w:type="dxa"/>
            <w:shd w:val="clear" w:color="auto" w:fill="C5E0B3" w:themeFill="accent6" w:themeFillTint="66"/>
          </w:tcPr>
          <w:p w14:paraId="3E97345B" w14:textId="77777777" w:rsidR="005107B0" w:rsidRDefault="005107B0" w:rsidP="005107B0">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49C05043" w14:textId="3EF190FD" w:rsidR="005107B0" w:rsidRPr="0006555B" w:rsidRDefault="005107B0" w:rsidP="005107B0">
            <w:pPr>
              <w:jc w:val="both"/>
              <w:rPr>
                <w:rFonts w:ascii="TimesNewRoman" w:hAnsi="TimesNewRoman" w:cs="Arial"/>
                <w:sz w:val="20"/>
                <w:szCs w:val="20"/>
              </w:rPr>
            </w:pPr>
            <w:r>
              <w:rPr>
                <w:rFonts w:ascii="TimesNewRoman" w:hAnsi="TimesNewRoman" w:cs="Arial"/>
                <w:sz w:val="20"/>
                <w:szCs w:val="20"/>
              </w:rPr>
              <w:t>12 975 801</w:t>
            </w:r>
          </w:p>
        </w:tc>
        <w:tc>
          <w:tcPr>
            <w:tcW w:w="1275" w:type="dxa"/>
            <w:shd w:val="clear" w:color="auto" w:fill="C5E0B3" w:themeFill="accent6" w:themeFillTint="66"/>
            <w:vAlign w:val="bottom"/>
          </w:tcPr>
          <w:p w14:paraId="71D405EF" w14:textId="23FB2158" w:rsidR="005107B0" w:rsidRDefault="005107B0" w:rsidP="005107B0">
            <w:pPr>
              <w:jc w:val="both"/>
              <w:rPr>
                <w:sz w:val="20"/>
                <w:szCs w:val="20"/>
              </w:rPr>
            </w:pPr>
            <w:r>
              <w:rPr>
                <w:rFonts w:ascii="TimesNewRoman" w:hAnsi="TimesNewRoman" w:cs="Arial"/>
                <w:sz w:val="20"/>
                <w:szCs w:val="20"/>
              </w:rPr>
              <w:t>-17 765</w:t>
            </w:r>
          </w:p>
        </w:tc>
        <w:tc>
          <w:tcPr>
            <w:tcW w:w="1411" w:type="dxa"/>
            <w:shd w:val="clear" w:color="auto" w:fill="C5E0B3" w:themeFill="accent6" w:themeFillTint="66"/>
            <w:vAlign w:val="bottom"/>
          </w:tcPr>
          <w:p w14:paraId="6DF49BBB" w14:textId="6FD29369" w:rsidR="005107B0" w:rsidRPr="00821B2B" w:rsidRDefault="005107B0" w:rsidP="005107B0">
            <w:pPr>
              <w:jc w:val="both"/>
              <w:rPr>
                <w:rFonts w:ascii="TimesNewRoman" w:hAnsi="TimesNewRoman" w:cs="Arial"/>
                <w:sz w:val="20"/>
                <w:szCs w:val="20"/>
              </w:rPr>
            </w:pPr>
            <w:r>
              <w:rPr>
                <w:rFonts w:ascii="TimesNewRoman" w:hAnsi="TimesNewRoman" w:cs="Arial"/>
                <w:sz w:val="20"/>
                <w:szCs w:val="20"/>
              </w:rPr>
              <w:t>12 958 036</w:t>
            </w:r>
          </w:p>
        </w:tc>
      </w:tr>
    </w:tbl>
    <w:p w14:paraId="5B6B10C1" w14:textId="0B186ADC" w:rsidR="00BD6F31" w:rsidRDefault="005107B0" w:rsidP="00BD6F31">
      <w:pPr>
        <w:jc w:val="both"/>
        <w:rPr>
          <w:i/>
          <w:sz w:val="20"/>
          <w:szCs w:val="20"/>
        </w:rPr>
      </w:pPr>
      <w:r>
        <w:rPr>
          <w:noProof/>
        </w:rPr>
        <w:drawing>
          <wp:inline distT="0" distB="0" distL="0" distR="0" wp14:anchorId="42C8309F" wp14:editId="47E3D222">
            <wp:extent cx="5939790" cy="1920875"/>
            <wp:effectExtent l="0" t="0" r="3810" b="3175"/>
            <wp:docPr id="375" name="Chart 375">
              <a:extLst xmlns:a="http://schemas.openxmlformats.org/drawingml/2006/main">
                <a:ext uri="{FF2B5EF4-FFF2-40B4-BE49-F238E27FC236}">
                  <a16:creationId xmlns:a16="http://schemas.microsoft.com/office/drawing/2014/main" id="{00000000-0008-0000-0B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8667A" w:rsidRPr="000D3656" w14:paraId="2C56E404" w14:textId="77777777" w:rsidTr="005107B0">
        <w:tc>
          <w:tcPr>
            <w:tcW w:w="1570" w:type="dxa"/>
          </w:tcPr>
          <w:p w14:paraId="193738EB"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68F458B" w14:textId="39285D38"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211 035</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765E05CA" w14:textId="38E302C1" w:rsidR="0098667A" w:rsidRPr="0098667A" w:rsidRDefault="0098667A" w:rsidP="0098667A">
            <w:pPr>
              <w:pStyle w:val="xmsolistparagraph"/>
              <w:ind w:left="0"/>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1.  20 000 </w:t>
            </w:r>
            <w:proofErr w:type="spellStart"/>
            <w:r w:rsidRPr="0098667A">
              <w:rPr>
                <w:rFonts w:ascii="Times New Roman" w:hAnsi="Times New Roman" w:cstheme="minorBidi"/>
                <w:i/>
                <w:sz w:val="20"/>
                <w:szCs w:val="20"/>
                <w:lang w:eastAsia="en-US"/>
              </w:rPr>
              <w:t>euro</w:t>
            </w:r>
            <w:proofErr w:type="spellEnd"/>
            <w:r w:rsidRPr="0098667A">
              <w:rPr>
                <w:rFonts w:ascii="Times New Roman" w:hAnsi="Times New Roman" w:cstheme="minorBidi"/>
                <w:sz w:val="20"/>
                <w:szCs w:val="20"/>
                <w:lang w:eastAsia="en-US"/>
              </w:rPr>
              <w:t xml:space="preserve"> apmērā nekustamā īpašuma nodokļa ieņēmumu fiskālās ietekmes pie dažādiem nekustamā īpašuma nodokļa scenārijiem izvērtēšanai;</w:t>
            </w:r>
          </w:p>
          <w:p w14:paraId="21A5F327" w14:textId="77777777" w:rsidR="0098667A" w:rsidRDefault="0098667A" w:rsidP="0098667A">
            <w:pPr>
              <w:jc w:val="both"/>
              <w:rPr>
                <w:sz w:val="20"/>
                <w:szCs w:val="20"/>
              </w:rPr>
            </w:pPr>
            <w:r w:rsidRPr="0098667A">
              <w:rPr>
                <w:sz w:val="20"/>
                <w:szCs w:val="20"/>
              </w:rPr>
              <w:t>2.  191 035 </w:t>
            </w:r>
            <w:proofErr w:type="spellStart"/>
            <w:r w:rsidRPr="0098667A">
              <w:rPr>
                <w:i/>
                <w:sz w:val="20"/>
                <w:szCs w:val="20"/>
              </w:rPr>
              <w:t>euro</w:t>
            </w:r>
            <w:proofErr w:type="spellEnd"/>
            <w:r w:rsidRPr="0098667A">
              <w:rPr>
                <w:i/>
                <w:sz w:val="20"/>
                <w:szCs w:val="20"/>
              </w:rPr>
              <w:t xml:space="preserve"> </w:t>
            </w:r>
            <w:r w:rsidRPr="0098667A">
              <w:rPr>
                <w:sz w:val="20"/>
                <w:szCs w:val="20"/>
              </w:rPr>
              <w:t xml:space="preserve">apmērā tehniskajam nodrošinājumam attālinātā darba nodrošināšanai un </w:t>
            </w:r>
            <w:proofErr w:type="spellStart"/>
            <w:r w:rsidRPr="0098667A">
              <w:rPr>
                <w:sz w:val="20"/>
                <w:szCs w:val="20"/>
              </w:rPr>
              <w:t>De</w:t>
            </w:r>
            <w:proofErr w:type="spellEnd"/>
            <w:r w:rsidRPr="0098667A">
              <w:rPr>
                <w:sz w:val="20"/>
                <w:szCs w:val="20"/>
              </w:rPr>
              <w:t xml:space="preserve"> </w:t>
            </w:r>
            <w:proofErr w:type="spellStart"/>
            <w:r w:rsidRPr="0098667A">
              <w:rPr>
                <w:sz w:val="20"/>
                <w:szCs w:val="20"/>
              </w:rPr>
              <w:t>minimis</w:t>
            </w:r>
            <w:proofErr w:type="spellEnd"/>
            <w:r w:rsidRPr="0098667A">
              <w:rPr>
                <w:sz w:val="20"/>
                <w:szCs w:val="20"/>
              </w:rPr>
              <w:t xml:space="preserve"> informācijas sistēmas funkcionalitātes pilnveidošanai.</w:t>
            </w:r>
            <w:r w:rsidRPr="00A5451F">
              <w:rPr>
                <w:sz w:val="20"/>
                <w:szCs w:val="20"/>
              </w:rPr>
              <w:t xml:space="preserve"> </w:t>
            </w:r>
          </w:p>
          <w:p w14:paraId="00D2A6D5" w14:textId="72758616" w:rsidR="0098667A" w:rsidRPr="00A5451F" w:rsidRDefault="0098667A" w:rsidP="0098667A">
            <w:pPr>
              <w:jc w:val="both"/>
              <w:rPr>
                <w:sz w:val="26"/>
                <w:szCs w:val="26"/>
              </w:rPr>
            </w:pPr>
            <w:r w:rsidRPr="00A5451F">
              <w:rPr>
                <w:sz w:val="20"/>
                <w:szCs w:val="20"/>
              </w:rPr>
              <w:t>(Apropriācijas rezerve).</w:t>
            </w:r>
          </w:p>
        </w:tc>
      </w:tr>
      <w:tr w:rsidR="003C3084" w:rsidRPr="000D3656" w14:paraId="5EE9B5A2" w14:textId="77777777" w:rsidTr="0051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9387F33"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477497A0" w14:textId="1779CA45" w:rsidR="003C3084" w:rsidRPr="0024696F" w:rsidRDefault="003C3084" w:rsidP="00E07E97">
            <w:pPr>
              <w:pStyle w:val="CommentText"/>
              <w:rPr>
                <w:sz w:val="28"/>
                <w:szCs w:val="28"/>
              </w:rPr>
            </w:pPr>
            <w:r>
              <w:t>228 800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318E4A3A" w14:textId="77777777" w:rsidR="0098667A" w:rsidRDefault="0098667A" w:rsidP="00BD6F3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1530FABA" w14:textId="77777777" w:rsidTr="001444DC">
        <w:tc>
          <w:tcPr>
            <w:tcW w:w="1555" w:type="dxa"/>
            <w:shd w:val="clear" w:color="auto" w:fill="C5E0B3" w:themeFill="accent6" w:themeFillTint="66"/>
          </w:tcPr>
          <w:p w14:paraId="21D7E694"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72B578C1" w14:textId="5B53DF1B" w:rsidR="00D54880" w:rsidRDefault="00D54880" w:rsidP="00DC3B4B">
            <w:pPr>
              <w:jc w:val="both"/>
              <w:rPr>
                <w:sz w:val="20"/>
                <w:szCs w:val="20"/>
              </w:rPr>
            </w:pPr>
            <w:r>
              <w:rPr>
                <w:sz w:val="20"/>
                <w:szCs w:val="20"/>
              </w:rPr>
              <w:t>Līdzekļu neparedzētiem gadījumiem izlietojums</w:t>
            </w:r>
            <w:r w:rsidR="003E31B3">
              <w:rPr>
                <w:sz w:val="20"/>
                <w:szCs w:val="20"/>
              </w:rPr>
              <w:t>*</w:t>
            </w:r>
          </w:p>
        </w:tc>
        <w:tc>
          <w:tcPr>
            <w:tcW w:w="1276" w:type="dxa"/>
            <w:shd w:val="clear" w:color="auto" w:fill="C5E0B3" w:themeFill="accent6" w:themeFillTint="66"/>
          </w:tcPr>
          <w:p w14:paraId="36E67EC6" w14:textId="77777777" w:rsidR="00D54880" w:rsidRDefault="002B014D" w:rsidP="00DC3B4B">
            <w:pPr>
              <w:jc w:val="both"/>
              <w:rPr>
                <w:sz w:val="20"/>
                <w:szCs w:val="20"/>
              </w:rPr>
            </w:pPr>
            <w:r>
              <w:rPr>
                <w:sz w:val="20"/>
                <w:szCs w:val="20"/>
              </w:rPr>
              <w:t>0</w:t>
            </w:r>
          </w:p>
        </w:tc>
        <w:tc>
          <w:tcPr>
            <w:tcW w:w="1275" w:type="dxa"/>
            <w:shd w:val="clear" w:color="auto" w:fill="C5E0B3" w:themeFill="accent6" w:themeFillTint="66"/>
          </w:tcPr>
          <w:p w14:paraId="439A32BE" w14:textId="1112F59F" w:rsidR="00D54880" w:rsidRPr="0006555B" w:rsidRDefault="005107B0" w:rsidP="00DC3B4B">
            <w:pPr>
              <w:jc w:val="both"/>
              <w:rPr>
                <w:rFonts w:ascii="TimesNewRoman" w:hAnsi="TimesNewRoman" w:cs="Arial"/>
                <w:sz w:val="20"/>
                <w:szCs w:val="20"/>
              </w:rPr>
            </w:pPr>
            <w:r>
              <w:rPr>
                <w:rFonts w:ascii="TimesNewRoman" w:hAnsi="TimesNewRoman" w:cs="Arial"/>
                <w:sz w:val="20"/>
                <w:szCs w:val="20"/>
              </w:rPr>
              <w:t>731 239 825</w:t>
            </w:r>
          </w:p>
        </w:tc>
        <w:tc>
          <w:tcPr>
            <w:tcW w:w="1411" w:type="dxa"/>
            <w:shd w:val="clear" w:color="auto" w:fill="C5E0B3" w:themeFill="accent6" w:themeFillTint="66"/>
          </w:tcPr>
          <w:p w14:paraId="55075411" w14:textId="4C14FE93" w:rsidR="00D54880" w:rsidRDefault="005107B0" w:rsidP="00DC3B4B">
            <w:pPr>
              <w:jc w:val="both"/>
              <w:rPr>
                <w:sz w:val="20"/>
                <w:szCs w:val="20"/>
              </w:rPr>
            </w:pPr>
            <w:r>
              <w:rPr>
                <w:rFonts w:ascii="TimesNewRoman" w:hAnsi="TimesNewRoman" w:cs="Arial"/>
                <w:sz w:val="20"/>
                <w:szCs w:val="20"/>
              </w:rPr>
              <w:t>731 239 825</w:t>
            </w:r>
          </w:p>
        </w:tc>
      </w:tr>
    </w:tbl>
    <w:p w14:paraId="4A9A471D" w14:textId="6E11578C" w:rsidR="004246CB" w:rsidRDefault="004246CB" w:rsidP="004246CB">
      <w:pPr>
        <w:tabs>
          <w:tab w:val="left" w:pos="0"/>
        </w:tabs>
        <w:rPr>
          <w:i/>
          <w:sz w:val="20"/>
          <w:szCs w:val="20"/>
        </w:rPr>
      </w:pPr>
      <w:bookmarkStart w:id="28" w:name="_Toc479760145"/>
      <w:r w:rsidRPr="0079793E">
        <w:rPr>
          <w:i/>
          <w:sz w:val="20"/>
          <w:szCs w:val="20"/>
        </w:rPr>
        <w:t>*</w:t>
      </w:r>
      <w:r>
        <w:rPr>
          <w:i/>
          <w:sz w:val="20"/>
          <w:szCs w:val="20"/>
        </w:rPr>
        <w:t xml:space="preserve"> izdevumu izmaiņas grafikā attēlotas uz katra mēneša beigām</w:t>
      </w:r>
    </w:p>
    <w:p w14:paraId="2A588E92" w14:textId="12285FE0" w:rsidR="004246CB" w:rsidRDefault="00467080" w:rsidP="004246CB">
      <w:pPr>
        <w:tabs>
          <w:tab w:val="left" w:pos="0"/>
        </w:tabs>
        <w:rPr>
          <w:i/>
          <w:sz w:val="20"/>
          <w:szCs w:val="20"/>
        </w:rPr>
      </w:pPr>
      <w:r>
        <w:rPr>
          <w:noProof/>
        </w:rPr>
        <w:drawing>
          <wp:inline distT="0" distB="0" distL="0" distR="0" wp14:anchorId="31F2C874" wp14:editId="3DA51038">
            <wp:extent cx="5939790" cy="1920875"/>
            <wp:effectExtent l="0" t="0" r="3810" b="3175"/>
            <wp:docPr id="377" name="Chart 377">
              <a:extLst xmlns:a="http://schemas.openxmlformats.org/drawingml/2006/main">
                <a:ext uri="{FF2B5EF4-FFF2-40B4-BE49-F238E27FC236}">
                  <a16:creationId xmlns:a16="http://schemas.microsoft.com/office/drawing/2014/main" id="{E82A177E-B804-4CD1-9A2A-92439B81A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246CB" w:rsidRPr="000D3656" w14:paraId="694C509B" w14:textId="77777777" w:rsidTr="00C26EF3">
        <w:tc>
          <w:tcPr>
            <w:tcW w:w="1570" w:type="dxa"/>
            <w:tcBorders>
              <w:top w:val="nil"/>
              <w:left w:val="nil"/>
              <w:bottom w:val="nil"/>
              <w:right w:val="nil"/>
            </w:tcBorders>
          </w:tcPr>
          <w:p w14:paraId="066CD09D"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178BCD36" w14:textId="77777777" w:rsidR="004246CB" w:rsidRPr="005D485F" w:rsidRDefault="004246CB" w:rsidP="004A470C">
            <w:pPr>
              <w:jc w:val="both"/>
              <w:rPr>
                <w:color w:val="000000"/>
                <w:sz w:val="27"/>
                <w:szCs w:val="27"/>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12DB">
              <w:rPr>
                <w:sz w:val="20"/>
                <w:szCs w:val="20"/>
              </w:rPr>
              <w:t xml:space="preserve">lai 2021.gada sākumā sniegtu atbalstu nodokļu maksātājiem dīkstāvē esošu darbinieku, </w:t>
            </w:r>
            <w:proofErr w:type="spellStart"/>
            <w:r w:rsidRPr="004412DB">
              <w:rPr>
                <w:sz w:val="20"/>
                <w:szCs w:val="20"/>
              </w:rPr>
              <w:t>pašnodarbināto</w:t>
            </w:r>
            <w:proofErr w:type="spellEnd"/>
            <w:r w:rsidRPr="004412DB">
              <w:rPr>
                <w:sz w:val="20"/>
                <w:szCs w:val="20"/>
              </w:rPr>
              <w:t xml:space="preserve"> personu un </w:t>
            </w:r>
            <w:proofErr w:type="spellStart"/>
            <w:r w:rsidRPr="004412DB">
              <w:rPr>
                <w:sz w:val="20"/>
                <w:szCs w:val="20"/>
              </w:rPr>
              <w:t>patentmaksātāju</w:t>
            </w:r>
            <w:proofErr w:type="spellEnd"/>
            <w:r w:rsidRPr="004412DB">
              <w:rPr>
                <w:sz w:val="20"/>
                <w:szCs w:val="20"/>
              </w:rPr>
              <w:t xml:space="preserve"> atlīdzības kompensēšanai (dīkstāves atbalstam), nepilnu darba laiku strādājošu darbinieku atlīdzības kompensēšanai (atbalsts algu subsīdijai) un Covid-19 krīzes skarto uzņēmumu apgrozāmo līdzekļu plūsmas nodrošināšanai.</w:t>
            </w:r>
          </w:p>
        </w:tc>
      </w:tr>
      <w:tr w:rsidR="004246CB" w:rsidRPr="000D3656" w14:paraId="606DA1EE" w14:textId="77777777" w:rsidTr="00C26EF3">
        <w:tc>
          <w:tcPr>
            <w:tcW w:w="1570" w:type="dxa"/>
            <w:tcBorders>
              <w:top w:val="nil"/>
              <w:left w:val="nil"/>
              <w:bottom w:val="nil"/>
              <w:right w:val="nil"/>
            </w:tcBorders>
          </w:tcPr>
          <w:p w14:paraId="2FBD28CB"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06D2CF76" w14:textId="77777777" w:rsidR="004246CB" w:rsidRPr="00F6194B" w:rsidRDefault="004246CB" w:rsidP="004A470C">
            <w:pPr>
              <w:jc w:val="both"/>
              <w:rPr>
                <w:sz w:val="27"/>
                <w:szCs w:val="27"/>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63D2">
              <w:rPr>
                <w:sz w:val="20"/>
                <w:szCs w:val="20"/>
              </w:rPr>
              <w:t xml:space="preserve">lai nodrošinātu atbalsta sniegšanu nodokļu maksātājiem dīkstāvē esošu darbinieku, </w:t>
            </w:r>
            <w:proofErr w:type="spellStart"/>
            <w:r w:rsidRPr="000F63D2">
              <w:rPr>
                <w:sz w:val="20"/>
                <w:szCs w:val="20"/>
              </w:rPr>
              <w:t>pašnodarbināto</w:t>
            </w:r>
            <w:proofErr w:type="spellEnd"/>
            <w:r w:rsidRPr="000F63D2">
              <w:rPr>
                <w:sz w:val="20"/>
                <w:szCs w:val="20"/>
              </w:rPr>
              <w:t xml:space="preserve"> personu, individuālo komersantu un </w:t>
            </w:r>
            <w:proofErr w:type="spellStart"/>
            <w:r w:rsidRPr="000F63D2">
              <w:rPr>
                <w:sz w:val="20"/>
                <w:szCs w:val="20"/>
              </w:rPr>
              <w:t>patentmaksātāju</w:t>
            </w:r>
            <w:proofErr w:type="spellEnd"/>
            <w:r w:rsidRPr="000F63D2">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369A8862" w14:textId="77777777" w:rsidTr="00C26EF3">
        <w:tc>
          <w:tcPr>
            <w:tcW w:w="1570" w:type="dxa"/>
            <w:tcBorders>
              <w:top w:val="nil"/>
              <w:left w:val="nil"/>
              <w:bottom w:val="nil"/>
              <w:right w:val="nil"/>
            </w:tcBorders>
          </w:tcPr>
          <w:p w14:paraId="68EA0CE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75FE4499" w14:textId="77777777" w:rsidR="004246CB" w:rsidRPr="00E53B81" w:rsidRDefault="004246CB" w:rsidP="004A470C">
            <w:pPr>
              <w:autoSpaceDE w:val="0"/>
              <w:autoSpaceDN w:val="0"/>
              <w:jc w:val="both"/>
              <w:rPr>
                <w:sz w:val="26"/>
                <w:szCs w:val="26"/>
              </w:rPr>
            </w:pPr>
            <w:r>
              <w:rPr>
                <w:sz w:val="20"/>
                <w:szCs w:val="20"/>
              </w:rPr>
              <w:t>70 988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513B3">
              <w:rPr>
                <w:sz w:val="20"/>
                <w:szCs w:val="20"/>
              </w:rPr>
              <w:t>lai Valsts kase veiktu kompensācijas izmaksu, pamatojoties uz saņemto Madonas novada pašvaldības domes 2020.gada 30.decembra lēmumu Nr.561.</w:t>
            </w:r>
          </w:p>
        </w:tc>
      </w:tr>
      <w:tr w:rsidR="004246CB" w:rsidRPr="000D3656" w14:paraId="1C3437CA" w14:textId="77777777" w:rsidTr="00C26EF3">
        <w:tc>
          <w:tcPr>
            <w:tcW w:w="1570" w:type="dxa"/>
            <w:tcBorders>
              <w:top w:val="nil"/>
              <w:left w:val="nil"/>
              <w:bottom w:val="nil"/>
              <w:right w:val="nil"/>
            </w:tcBorders>
          </w:tcPr>
          <w:p w14:paraId="616EF988"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7967BFC1" w14:textId="77777777" w:rsidR="004246CB" w:rsidRPr="00E53B81" w:rsidRDefault="004246CB" w:rsidP="004A470C">
            <w:pPr>
              <w:autoSpaceDE w:val="0"/>
              <w:autoSpaceDN w:val="0"/>
              <w:jc w:val="both"/>
              <w:rPr>
                <w:sz w:val="26"/>
                <w:szCs w:val="26"/>
              </w:rPr>
            </w:pPr>
            <w:r>
              <w:rPr>
                <w:sz w:val="20"/>
                <w:szCs w:val="20"/>
              </w:rPr>
              <w:t>110 000 000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1139">
              <w:rPr>
                <w:sz w:val="20"/>
                <w:szCs w:val="20"/>
              </w:rPr>
              <w:t xml:space="preserve">lai nodrošinātu atbalsta sniegšanu nodokļu maksātājiem dīkstāvē esošu darbinieku, </w:t>
            </w:r>
            <w:proofErr w:type="spellStart"/>
            <w:r w:rsidRPr="00A81139">
              <w:rPr>
                <w:sz w:val="20"/>
                <w:szCs w:val="20"/>
              </w:rPr>
              <w:t>pašnodarbināto</w:t>
            </w:r>
            <w:proofErr w:type="spellEnd"/>
            <w:r w:rsidRPr="00A81139">
              <w:rPr>
                <w:sz w:val="20"/>
                <w:szCs w:val="20"/>
              </w:rPr>
              <w:t xml:space="preserve"> personu, individuālo komersantu un </w:t>
            </w:r>
            <w:proofErr w:type="spellStart"/>
            <w:r w:rsidRPr="00A81139">
              <w:rPr>
                <w:sz w:val="20"/>
                <w:szCs w:val="20"/>
              </w:rPr>
              <w:t>patentmaksātāju</w:t>
            </w:r>
            <w:proofErr w:type="spellEnd"/>
            <w:r w:rsidRPr="00A81139">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4F991A67" w14:textId="77777777" w:rsidTr="00C26EF3">
        <w:tc>
          <w:tcPr>
            <w:tcW w:w="1570" w:type="dxa"/>
            <w:tcBorders>
              <w:top w:val="nil"/>
              <w:left w:val="nil"/>
              <w:bottom w:val="nil"/>
              <w:right w:val="nil"/>
            </w:tcBorders>
          </w:tcPr>
          <w:p w14:paraId="1A4D10C9" w14:textId="77777777" w:rsidR="004246CB" w:rsidRPr="000D3656" w:rsidRDefault="004246CB" w:rsidP="004A470C">
            <w:pPr>
              <w:tabs>
                <w:tab w:val="left" w:pos="0"/>
              </w:tabs>
              <w:jc w:val="both"/>
              <w:rPr>
                <w:sz w:val="20"/>
                <w:szCs w:val="20"/>
              </w:rPr>
            </w:pPr>
            <w:r w:rsidRPr="000D3656">
              <w:rPr>
                <w:sz w:val="20"/>
                <w:szCs w:val="20"/>
              </w:rPr>
              <w:lastRenderedPageBreak/>
              <w:t xml:space="preserve">FM </w:t>
            </w:r>
            <w:r>
              <w:rPr>
                <w:sz w:val="20"/>
                <w:szCs w:val="20"/>
              </w:rPr>
              <w:t>26.03.2021 rīk.Nr.172</w:t>
            </w:r>
          </w:p>
        </w:tc>
        <w:tc>
          <w:tcPr>
            <w:tcW w:w="7796" w:type="dxa"/>
            <w:tcBorders>
              <w:top w:val="nil"/>
              <w:left w:val="nil"/>
              <w:bottom w:val="nil"/>
              <w:right w:val="nil"/>
            </w:tcBorders>
          </w:tcPr>
          <w:p w14:paraId="19899EAD" w14:textId="77777777" w:rsidR="004246CB" w:rsidRPr="00E53B81" w:rsidRDefault="004246CB" w:rsidP="004A470C">
            <w:pPr>
              <w:autoSpaceDE w:val="0"/>
              <w:autoSpaceDN w:val="0"/>
              <w:jc w:val="both"/>
              <w:rPr>
                <w:sz w:val="26"/>
                <w:szCs w:val="26"/>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57C6D">
              <w:rPr>
                <w:sz w:val="20"/>
                <w:szCs w:val="20"/>
              </w:rPr>
              <w:t xml:space="preserve">lai nodrošinātu atbalsta sniegšanu nodokļu maksātājiem dīkstāvē esošu darbinieku, </w:t>
            </w:r>
            <w:proofErr w:type="spellStart"/>
            <w:r w:rsidRPr="00857C6D">
              <w:rPr>
                <w:sz w:val="20"/>
                <w:szCs w:val="20"/>
              </w:rPr>
              <w:t>pašnodarbināto</w:t>
            </w:r>
            <w:proofErr w:type="spellEnd"/>
            <w:r w:rsidRPr="00857C6D">
              <w:rPr>
                <w:sz w:val="20"/>
                <w:szCs w:val="20"/>
              </w:rPr>
              <w:t xml:space="preserve"> personu, individuālo komersantu un </w:t>
            </w:r>
            <w:proofErr w:type="spellStart"/>
            <w:r w:rsidRPr="00857C6D">
              <w:rPr>
                <w:sz w:val="20"/>
                <w:szCs w:val="20"/>
              </w:rPr>
              <w:t>patentmaksātāju</w:t>
            </w:r>
            <w:proofErr w:type="spellEnd"/>
            <w:r w:rsidRPr="00857C6D">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F68298F" w14:textId="77777777" w:rsidTr="00C26EF3">
        <w:tc>
          <w:tcPr>
            <w:tcW w:w="1570" w:type="dxa"/>
            <w:tcBorders>
              <w:top w:val="nil"/>
              <w:left w:val="nil"/>
              <w:bottom w:val="nil"/>
              <w:right w:val="nil"/>
            </w:tcBorders>
          </w:tcPr>
          <w:p w14:paraId="3F96CD2A"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1749A5BE" w14:textId="77777777" w:rsidR="004246CB" w:rsidRPr="00642B5E" w:rsidRDefault="004246CB" w:rsidP="004A470C">
            <w:pPr>
              <w:autoSpaceDE w:val="0"/>
              <w:autoSpaceDN w:val="0"/>
              <w:jc w:val="both"/>
              <w:rPr>
                <w:sz w:val="20"/>
                <w:szCs w:val="20"/>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2B5E">
              <w:rPr>
                <w:sz w:val="20"/>
                <w:szCs w:val="20"/>
              </w:rPr>
              <w:t>lai nodrošinātu samaksu par virsstundu darbu atbilstoši faktiskajam virsstundu apjomam laikposmā no 2021. gada 1. janvāra līdz 2021. gada 28. februārim Valsts ieņēmumu dienesta nodarbinātajiem, kuri nodrošina atbalsta izmaksu Covid-19 krīzes skartajiem uzņēmumiem.</w:t>
            </w:r>
          </w:p>
        </w:tc>
      </w:tr>
      <w:tr w:rsidR="004246CB" w:rsidRPr="000D3656" w14:paraId="0DC31F9F" w14:textId="77777777" w:rsidTr="00C26EF3">
        <w:tc>
          <w:tcPr>
            <w:tcW w:w="1570" w:type="dxa"/>
            <w:tcBorders>
              <w:top w:val="nil"/>
              <w:left w:val="nil"/>
              <w:bottom w:val="nil"/>
              <w:right w:val="nil"/>
            </w:tcBorders>
          </w:tcPr>
          <w:p w14:paraId="5A0F5459"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26.04.2021 rīk.Nr.243</w:t>
            </w:r>
          </w:p>
        </w:tc>
        <w:tc>
          <w:tcPr>
            <w:tcW w:w="7796" w:type="dxa"/>
            <w:tcBorders>
              <w:top w:val="nil"/>
              <w:left w:val="nil"/>
              <w:bottom w:val="nil"/>
              <w:right w:val="nil"/>
            </w:tcBorders>
          </w:tcPr>
          <w:p w14:paraId="1923CED9" w14:textId="77777777" w:rsidR="004246CB" w:rsidRPr="00A85F30" w:rsidRDefault="004246CB" w:rsidP="004A470C">
            <w:pPr>
              <w:rPr>
                <w:sz w:val="20"/>
                <w:szCs w:val="20"/>
              </w:rPr>
            </w:pPr>
            <w:r>
              <w:rPr>
                <w:sz w:val="20"/>
                <w:szCs w:val="20"/>
              </w:rPr>
              <w:t>126 500 000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5F30">
              <w:rPr>
                <w:sz w:val="20"/>
                <w:szCs w:val="20"/>
              </w:rPr>
              <w:t xml:space="preserve">lai nodrošinātu atbalsta sniegšanu nodokļu maksātājiem dīkstāvē esošu darbinieku, </w:t>
            </w:r>
            <w:proofErr w:type="spellStart"/>
            <w:r w:rsidRPr="00A85F30">
              <w:rPr>
                <w:sz w:val="20"/>
                <w:szCs w:val="20"/>
              </w:rPr>
              <w:t>pašnodarbināto</w:t>
            </w:r>
            <w:proofErr w:type="spellEnd"/>
            <w:r w:rsidRPr="00A85F30">
              <w:rPr>
                <w:sz w:val="20"/>
                <w:szCs w:val="20"/>
              </w:rPr>
              <w:t xml:space="preserve"> personu, individuālo komersantu un </w:t>
            </w:r>
            <w:proofErr w:type="spellStart"/>
            <w:r w:rsidRPr="00A85F30">
              <w:rPr>
                <w:sz w:val="20"/>
                <w:szCs w:val="20"/>
              </w:rPr>
              <w:t>patentmaksātāju</w:t>
            </w:r>
            <w:proofErr w:type="spellEnd"/>
            <w:r w:rsidRPr="00A85F30">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72399FB" w14:textId="77777777" w:rsidTr="00C26EF3">
        <w:tc>
          <w:tcPr>
            <w:tcW w:w="1570" w:type="dxa"/>
            <w:tcBorders>
              <w:top w:val="nil"/>
              <w:left w:val="nil"/>
              <w:bottom w:val="nil"/>
              <w:right w:val="nil"/>
            </w:tcBorders>
          </w:tcPr>
          <w:p w14:paraId="11A0C080"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19.05.2021 rīk.Nr.289</w:t>
            </w:r>
          </w:p>
        </w:tc>
        <w:tc>
          <w:tcPr>
            <w:tcW w:w="7796" w:type="dxa"/>
            <w:tcBorders>
              <w:top w:val="nil"/>
              <w:left w:val="nil"/>
              <w:bottom w:val="nil"/>
              <w:right w:val="nil"/>
            </w:tcBorders>
          </w:tcPr>
          <w:p w14:paraId="5F05A8A5" w14:textId="77777777" w:rsidR="004246CB" w:rsidRPr="00474912" w:rsidRDefault="004246CB" w:rsidP="004A470C">
            <w:pPr>
              <w:jc w:val="both"/>
              <w:rPr>
                <w:sz w:val="28"/>
                <w:szCs w:val="28"/>
                <w:lang w:eastAsia="lv-LV"/>
              </w:rPr>
            </w:pPr>
            <w:r>
              <w:rPr>
                <w:sz w:val="20"/>
                <w:szCs w:val="20"/>
              </w:rPr>
              <w:t>180 900 000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4912">
              <w:rPr>
                <w:sz w:val="20"/>
                <w:szCs w:val="20"/>
              </w:rPr>
              <w:t xml:space="preserve">lai nodrošinātu atbalsta sniegšanu nodokļu maksātājiem dīkstāvē esošu darbinieku, </w:t>
            </w:r>
            <w:proofErr w:type="spellStart"/>
            <w:r w:rsidRPr="00474912">
              <w:rPr>
                <w:sz w:val="20"/>
                <w:szCs w:val="20"/>
              </w:rPr>
              <w:t>pašnodarbināto</w:t>
            </w:r>
            <w:proofErr w:type="spellEnd"/>
            <w:r w:rsidRPr="00474912">
              <w:rPr>
                <w:sz w:val="20"/>
                <w:szCs w:val="20"/>
              </w:rPr>
              <w:t xml:space="preserve"> personu, individuālo komersantu un </w:t>
            </w:r>
            <w:proofErr w:type="spellStart"/>
            <w:r w:rsidRPr="00474912">
              <w:rPr>
                <w:sz w:val="20"/>
                <w:szCs w:val="20"/>
              </w:rPr>
              <w:t>patentmaksātāju</w:t>
            </w:r>
            <w:proofErr w:type="spellEnd"/>
            <w:r w:rsidRPr="00474912">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4246CB" w:rsidRPr="000D3656" w14:paraId="7249C161" w14:textId="77777777" w:rsidTr="00C26EF3">
        <w:tc>
          <w:tcPr>
            <w:tcW w:w="1570" w:type="dxa"/>
            <w:tcBorders>
              <w:top w:val="nil"/>
              <w:left w:val="nil"/>
              <w:bottom w:val="nil"/>
              <w:right w:val="nil"/>
            </w:tcBorders>
          </w:tcPr>
          <w:p w14:paraId="2BD71C6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766A97AD" w14:textId="77777777" w:rsidR="004246CB" w:rsidRPr="00EB3422" w:rsidRDefault="004246CB" w:rsidP="004A470C">
            <w:pPr>
              <w:jc w:val="both"/>
              <w:rPr>
                <w:szCs w:val="24"/>
                <w:lang w:eastAsia="lv-LV"/>
              </w:rPr>
            </w:pPr>
            <w:r>
              <w:rPr>
                <w:sz w:val="20"/>
                <w:szCs w:val="20"/>
              </w:rPr>
              <w:t>206 030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B3422">
              <w:rPr>
                <w:sz w:val="20"/>
                <w:szCs w:val="20"/>
              </w:rPr>
              <w:t xml:space="preserve">49 792 </w:t>
            </w:r>
            <w:proofErr w:type="spellStart"/>
            <w:r w:rsidRPr="00EB3422">
              <w:rPr>
                <w:i/>
                <w:sz w:val="20"/>
                <w:szCs w:val="20"/>
              </w:rPr>
              <w:t>euro</w:t>
            </w:r>
            <w:proofErr w:type="spellEnd"/>
            <w:r w:rsidRPr="00EB3422">
              <w:rPr>
                <w:sz w:val="20"/>
                <w:szCs w:val="20"/>
              </w:rPr>
              <w:t xml:space="preserve">, lai nodrošinātu nepieciešamo izmaiņu veikšanu Valsts ieņēmumu dienesta informācijas sistēmās saistībā ar atbalsta pasākumu pieejamību lielākam nodokļu maksātāju lokam, kuru saimnieciskā darbība ierobežota Covid-19 krīzes ietekmē, atbilstoši Ministru kabineta 2021.gada 5.marta rīkojumam Nr.141 (prot. Nr. 23 33.§) “Par finanšu līdzekļu piešķiršanu no valsts budžeta programmas “Līdzekļi neparedzētiem gadījumiem””, un 156 238 </w:t>
            </w:r>
            <w:proofErr w:type="spellStart"/>
            <w:r w:rsidRPr="00EB3422">
              <w:rPr>
                <w:i/>
                <w:sz w:val="20"/>
                <w:szCs w:val="20"/>
              </w:rPr>
              <w:t>euro</w:t>
            </w:r>
            <w:proofErr w:type="spellEnd"/>
            <w:r w:rsidRPr="00EB3422">
              <w:rPr>
                <w:sz w:val="20"/>
                <w:szCs w:val="20"/>
              </w:rPr>
              <w:t>, lai nodrošinātu nepieciešamo izmaiņu veikšanu Valsts ieņēmumu dienesta informācijas sistēmās saistībā ar pieņemtajiem lēmumiem Covid-19 pandēmijas izraisītās krīzes atbalsta pasākumu ieviešanai un saistībā ar Saeimā 2021. gada 18. martā pieņemto likumu “Grozījumi Covid-19 infekcijas izplatības seku pārvarēšanas likumā”, atbilstoši Ministru kabineta 2021.gada 28.aprīļa rīkojumam Nr.278 (prot. Nr.36 36.§) “Par finanšu līdzekļu piešķiršanu no valsts budžeta programmas “Līdzekļi neparedzētiem gadījumiem””.</w:t>
            </w:r>
          </w:p>
        </w:tc>
      </w:tr>
      <w:tr w:rsidR="004246CB" w:rsidRPr="000D3656" w14:paraId="6BA71D75" w14:textId="77777777" w:rsidTr="00C26EF3">
        <w:tc>
          <w:tcPr>
            <w:tcW w:w="1570" w:type="dxa"/>
            <w:tcBorders>
              <w:top w:val="nil"/>
              <w:left w:val="nil"/>
              <w:bottom w:val="nil"/>
              <w:right w:val="nil"/>
            </w:tcBorders>
          </w:tcPr>
          <w:p w14:paraId="128C980F"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36B227A1" w14:textId="77777777" w:rsidR="004246CB" w:rsidRPr="0006287A" w:rsidRDefault="004246CB" w:rsidP="004A470C">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69D8">
              <w:rPr>
                <w:sz w:val="20"/>
                <w:szCs w:val="20"/>
              </w:rPr>
              <w:t>, lai Valsts kase veiktu kompensācijas izmaksu atbilstoši Rojas novada pašvaldības domes 2021.gada 8.maija lēmumam Nr.75.</w:t>
            </w:r>
          </w:p>
        </w:tc>
      </w:tr>
      <w:tr w:rsidR="004246CB" w:rsidRPr="000D3656" w14:paraId="5F8C90D2" w14:textId="77777777" w:rsidTr="00C26EF3">
        <w:tc>
          <w:tcPr>
            <w:tcW w:w="1570" w:type="dxa"/>
            <w:tcBorders>
              <w:top w:val="nil"/>
              <w:left w:val="nil"/>
              <w:bottom w:val="nil"/>
              <w:right w:val="nil"/>
            </w:tcBorders>
          </w:tcPr>
          <w:p w14:paraId="052206C5" w14:textId="77777777" w:rsidR="004246CB" w:rsidRPr="000D3656" w:rsidRDefault="004246CB" w:rsidP="004A470C">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056A7163" w14:textId="77777777" w:rsidR="004246CB" w:rsidRPr="00E53B81" w:rsidRDefault="004246CB" w:rsidP="004A470C">
            <w:pPr>
              <w:autoSpaceDE w:val="0"/>
              <w:autoSpaceDN w:val="0"/>
              <w:jc w:val="both"/>
              <w:rPr>
                <w:sz w:val="26"/>
                <w:szCs w:val="26"/>
              </w:rPr>
            </w:pPr>
            <w:r>
              <w:rPr>
                <w:sz w:val="20"/>
                <w:szCs w:val="20"/>
              </w:rPr>
              <w:t>113 074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D1912">
              <w:rPr>
                <w:sz w:val="20"/>
                <w:szCs w:val="20"/>
              </w:rPr>
              <w:t>lai nodrošinātu samaksu par virsstundu darbu atbilstoši faktiskajam virsstundu apjomam laikposmā no 2021. gada 1. marta līdz 2021. gada 30. aprīlim Valsts ieņēmumu dienesta nodarbinātajiem, kuri nodrošina atbalsta izmaksu Covid-19 krīzes skartajiem uzņēmumiem.</w:t>
            </w:r>
          </w:p>
        </w:tc>
      </w:tr>
      <w:tr w:rsidR="00740B5C" w:rsidRPr="000D3656" w14:paraId="1C536D0E" w14:textId="77777777" w:rsidTr="00C26EF3">
        <w:tc>
          <w:tcPr>
            <w:tcW w:w="1570" w:type="dxa"/>
            <w:tcBorders>
              <w:top w:val="nil"/>
              <w:left w:val="nil"/>
              <w:bottom w:val="nil"/>
              <w:right w:val="nil"/>
            </w:tcBorders>
          </w:tcPr>
          <w:p w14:paraId="29F95168" w14:textId="77777777" w:rsidR="00740B5C" w:rsidRPr="000D3656" w:rsidRDefault="00740B5C" w:rsidP="00B835D0">
            <w:pPr>
              <w:tabs>
                <w:tab w:val="left" w:pos="0"/>
              </w:tabs>
              <w:jc w:val="both"/>
              <w:rPr>
                <w:sz w:val="20"/>
                <w:szCs w:val="20"/>
              </w:rPr>
            </w:pPr>
            <w:r w:rsidRPr="000D3656">
              <w:rPr>
                <w:sz w:val="20"/>
                <w:szCs w:val="20"/>
              </w:rPr>
              <w:t xml:space="preserve">FM </w:t>
            </w:r>
            <w:r>
              <w:rPr>
                <w:sz w:val="20"/>
                <w:szCs w:val="20"/>
              </w:rPr>
              <w:t>05.07.2021 rīk.Nr.384</w:t>
            </w:r>
          </w:p>
        </w:tc>
        <w:tc>
          <w:tcPr>
            <w:tcW w:w="7796" w:type="dxa"/>
            <w:tcBorders>
              <w:top w:val="nil"/>
              <w:left w:val="nil"/>
              <w:bottom w:val="nil"/>
              <w:right w:val="nil"/>
            </w:tcBorders>
          </w:tcPr>
          <w:p w14:paraId="5CB4BA14" w14:textId="6FAC7058" w:rsidR="00740B5C" w:rsidRPr="00E53B81" w:rsidRDefault="00740B5C" w:rsidP="00740B5C">
            <w:pPr>
              <w:autoSpaceDE w:val="0"/>
              <w:autoSpaceDN w:val="0"/>
              <w:jc w:val="both"/>
              <w:rPr>
                <w:sz w:val="26"/>
                <w:szCs w:val="26"/>
              </w:rPr>
            </w:pPr>
            <w:r>
              <w:rPr>
                <w:sz w:val="20"/>
                <w:szCs w:val="20"/>
              </w:rPr>
              <w:t>55 000 000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0B5C">
              <w:rPr>
                <w:sz w:val="20"/>
                <w:szCs w:val="20"/>
              </w:rPr>
              <w:t xml:space="preserve">lai nodrošinātu atbalsta sniegšanu nodokļu maksātājiem dīkstāvē esošu darbinieku, </w:t>
            </w:r>
            <w:proofErr w:type="spellStart"/>
            <w:r w:rsidRPr="00740B5C">
              <w:rPr>
                <w:sz w:val="20"/>
                <w:szCs w:val="20"/>
              </w:rPr>
              <w:t>pašnodarbināto</w:t>
            </w:r>
            <w:proofErr w:type="spellEnd"/>
            <w:r w:rsidRPr="00740B5C">
              <w:rPr>
                <w:sz w:val="20"/>
                <w:szCs w:val="20"/>
              </w:rPr>
              <w:t xml:space="preserve"> personu, individuālo komersantu un </w:t>
            </w:r>
            <w:proofErr w:type="spellStart"/>
            <w:r w:rsidRPr="00740B5C">
              <w:rPr>
                <w:sz w:val="20"/>
                <w:szCs w:val="20"/>
              </w:rPr>
              <w:t>patentmaksātāju</w:t>
            </w:r>
            <w:proofErr w:type="spellEnd"/>
            <w:r w:rsidRPr="00740B5C">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r w:rsidR="00D77C3E">
              <w:rPr>
                <w:sz w:val="20"/>
                <w:szCs w:val="20"/>
              </w:rPr>
              <w:t xml:space="preserve"> (zaudējis spēku ar Finanšu ministrijas 2021.gada 21.oktobra rīkojumu Nr.624)</w:t>
            </w:r>
          </w:p>
        </w:tc>
      </w:tr>
      <w:tr w:rsidR="001671E1" w:rsidRPr="000D3656" w14:paraId="26A6BCDC" w14:textId="77777777" w:rsidTr="00C26EF3">
        <w:tc>
          <w:tcPr>
            <w:tcW w:w="1570" w:type="dxa"/>
            <w:tcBorders>
              <w:top w:val="nil"/>
              <w:left w:val="nil"/>
              <w:bottom w:val="nil"/>
              <w:right w:val="nil"/>
            </w:tcBorders>
          </w:tcPr>
          <w:p w14:paraId="426575B1" w14:textId="77777777" w:rsidR="001671E1" w:rsidRPr="000D3656" w:rsidRDefault="001671E1" w:rsidP="002F681C">
            <w:pPr>
              <w:tabs>
                <w:tab w:val="left" w:pos="0"/>
              </w:tabs>
              <w:jc w:val="both"/>
              <w:rPr>
                <w:sz w:val="20"/>
                <w:szCs w:val="20"/>
              </w:rPr>
            </w:pPr>
            <w:r w:rsidRPr="000D3656">
              <w:rPr>
                <w:sz w:val="20"/>
                <w:szCs w:val="20"/>
              </w:rPr>
              <w:t xml:space="preserve">FM </w:t>
            </w:r>
            <w:r>
              <w:rPr>
                <w:sz w:val="20"/>
                <w:szCs w:val="20"/>
              </w:rPr>
              <w:t>21.07.2021 rīk.Nr.422</w:t>
            </w:r>
          </w:p>
        </w:tc>
        <w:tc>
          <w:tcPr>
            <w:tcW w:w="7796" w:type="dxa"/>
            <w:tcBorders>
              <w:top w:val="nil"/>
              <w:left w:val="nil"/>
              <w:bottom w:val="nil"/>
              <w:right w:val="nil"/>
            </w:tcBorders>
          </w:tcPr>
          <w:p w14:paraId="4960EE67" w14:textId="35DABC56" w:rsidR="001671E1" w:rsidRPr="001671E1" w:rsidRDefault="001671E1" w:rsidP="001671E1">
            <w:pPr>
              <w:jc w:val="both"/>
              <w:rPr>
                <w:rFonts w:eastAsia="Calibri"/>
                <w:iCs/>
                <w:sz w:val="28"/>
                <w:szCs w:val="28"/>
                <w:lang w:eastAsia="lv-LV"/>
              </w:rPr>
            </w:pPr>
            <w:r>
              <w:rPr>
                <w:sz w:val="20"/>
                <w:szCs w:val="20"/>
              </w:rPr>
              <w:t>585 480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71E1">
              <w:rPr>
                <w:sz w:val="20"/>
                <w:szCs w:val="20"/>
              </w:rPr>
              <w:t>lai segtu izdevumus, kas saistīti ar piemaksu izmaksu Valsts ieņēmumu dienesta Nodokļu un muitas policijas pārvaldes un Muitas pārvaldes amatpersonām ar speciālajām dienesta pakāpēm par darbu paaugstināta riska un slodzes apstākļos sabiedrības veselības apdraudējuma situācijā saistībā ar Covid-19 uzliesmojumu un seku novēršanu laikposmā no 2021. gada 1. marta līdz 2021. gada 31. maijam.</w:t>
            </w:r>
            <w:r w:rsidRPr="004C72E7">
              <w:rPr>
                <w:rFonts w:eastAsia="Calibri"/>
                <w:iCs/>
                <w:sz w:val="28"/>
                <w:szCs w:val="28"/>
                <w:lang w:eastAsia="lv-LV"/>
              </w:rPr>
              <w:t xml:space="preserve"> </w:t>
            </w:r>
          </w:p>
        </w:tc>
      </w:tr>
      <w:tr w:rsidR="00774489" w:rsidRPr="000D3656" w14:paraId="4B395E12" w14:textId="77777777" w:rsidTr="00C26EF3">
        <w:tc>
          <w:tcPr>
            <w:tcW w:w="1570" w:type="dxa"/>
            <w:tcBorders>
              <w:top w:val="nil"/>
              <w:left w:val="nil"/>
              <w:bottom w:val="nil"/>
              <w:right w:val="nil"/>
            </w:tcBorders>
          </w:tcPr>
          <w:p w14:paraId="3E858ED7" w14:textId="77777777" w:rsidR="00774489" w:rsidRPr="000D3656" w:rsidRDefault="00774489" w:rsidP="00B378DB">
            <w:pPr>
              <w:tabs>
                <w:tab w:val="left" w:pos="0"/>
              </w:tabs>
              <w:jc w:val="both"/>
              <w:rPr>
                <w:sz w:val="20"/>
                <w:szCs w:val="20"/>
              </w:rPr>
            </w:pPr>
            <w:r w:rsidRPr="000D3656">
              <w:rPr>
                <w:sz w:val="20"/>
                <w:szCs w:val="20"/>
              </w:rPr>
              <w:t xml:space="preserve">FM </w:t>
            </w:r>
            <w:r>
              <w:rPr>
                <w:sz w:val="20"/>
                <w:szCs w:val="20"/>
              </w:rPr>
              <w:t>22.07.2021 rīk.Nr.430</w:t>
            </w:r>
          </w:p>
        </w:tc>
        <w:tc>
          <w:tcPr>
            <w:tcW w:w="7796" w:type="dxa"/>
            <w:tcBorders>
              <w:top w:val="nil"/>
              <w:left w:val="nil"/>
              <w:bottom w:val="nil"/>
              <w:right w:val="nil"/>
            </w:tcBorders>
          </w:tcPr>
          <w:p w14:paraId="24C596DD" w14:textId="5CD9B68C" w:rsidR="00774489" w:rsidRPr="00E53B81" w:rsidRDefault="00774489" w:rsidP="00774489">
            <w:pPr>
              <w:autoSpaceDE w:val="0"/>
              <w:autoSpaceDN w:val="0"/>
              <w:jc w:val="both"/>
              <w:rPr>
                <w:sz w:val="26"/>
                <w:szCs w:val="26"/>
              </w:rPr>
            </w:pPr>
            <w:r>
              <w:rPr>
                <w:sz w:val="20"/>
                <w:szCs w:val="20"/>
              </w:rPr>
              <w:t>85 945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4489">
              <w:rPr>
                <w:sz w:val="20"/>
                <w:szCs w:val="20"/>
              </w:rPr>
              <w:t>lai nodrošinātu nepieciešamo izmaiņu veikšanu Valsts ieņēmumu dienesta informācijas sistēmās saistībā ar pieņemtajiem lēmumiem Covid-19 pandēmijas izraisītās krīzes atbalsta pasākumu ieviešanai un saistībā ar Saeimā 2021. gada 18. martā pieņemto likumu "Grozījumi Covid-19 infekcijas izplatības seku pārvarēšanas likumā".</w:t>
            </w:r>
          </w:p>
        </w:tc>
      </w:tr>
      <w:tr w:rsidR="002D12A3" w:rsidRPr="000D3656" w14:paraId="33455885" w14:textId="77777777" w:rsidTr="00C26EF3">
        <w:tc>
          <w:tcPr>
            <w:tcW w:w="1570" w:type="dxa"/>
            <w:tcBorders>
              <w:top w:val="nil"/>
              <w:left w:val="nil"/>
              <w:bottom w:val="nil"/>
              <w:right w:val="nil"/>
            </w:tcBorders>
          </w:tcPr>
          <w:p w14:paraId="1195859A" w14:textId="77777777" w:rsidR="002D12A3" w:rsidRPr="000D3656" w:rsidRDefault="002D12A3" w:rsidP="00BB52C4">
            <w:pPr>
              <w:tabs>
                <w:tab w:val="left" w:pos="0"/>
              </w:tabs>
              <w:jc w:val="both"/>
              <w:rPr>
                <w:sz w:val="20"/>
                <w:szCs w:val="20"/>
              </w:rPr>
            </w:pPr>
            <w:r w:rsidRPr="000D3656">
              <w:rPr>
                <w:sz w:val="20"/>
                <w:szCs w:val="20"/>
              </w:rPr>
              <w:t xml:space="preserve">FM </w:t>
            </w:r>
            <w:r>
              <w:rPr>
                <w:sz w:val="20"/>
                <w:szCs w:val="20"/>
              </w:rPr>
              <w:t>19.08.2021 rīk.Nr.470</w:t>
            </w:r>
          </w:p>
        </w:tc>
        <w:tc>
          <w:tcPr>
            <w:tcW w:w="7796" w:type="dxa"/>
            <w:tcBorders>
              <w:top w:val="nil"/>
              <w:left w:val="nil"/>
              <w:bottom w:val="nil"/>
              <w:right w:val="nil"/>
            </w:tcBorders>
          </w:tcPr>
          <w:p w14:paraId="303318A6" w14:textId="4176E011" w:rsidR="002D12A3" w:rsidRPr="002D12A3" w:rsidRDefault="002D12A3" w:rsidP="002D12A3">
            <w:pPr>
              <w:pStyle w:val="tv213"/>
              <w:tabs>
                <w:tab w:val="left" w:pos="709"/>
                <w:tab w:val="left" w:pos="6521"/>
              </w:tabs>
              <w:spacing w:before="0" w:beforeAutospacing="0" w:after="0" w:afterAutospacing="0"/>
              <w:jc w:val="both"/>
              <w:rPr>
                <w:iCs/>
                <w:spacing w:val="-2"/>
                <w:sz w:val="26"/>
                <w:szCs w:val="26"/>
              </w:rPr>
            </w:pPr>
            <w:r>
              <w:rPr>
                <w:sz w:val="20"/>
                <w:szCs w:val="20"/>
              </w:rPr>
              <w:t>277 059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12A3">
              <w:rPr>
                <w:sz w:val="20"/>
                <w:szCs w:val="20"/>
              </w:rPr>
              <w:t xml:space="preserve">tajā skaitā, 99 734 </w:t>
            </w:r>
            <w:proofErr w:type="spellStart"/>
            <w:r w:rsidRPr="002D12A3">
              <w:rPr>
                <w:i/>
                <w:iCs/>
                <w:sz w:val="20"/>
                <w:szCs w:val="20"/>
              </w:rPr>
              <w:t>euro</w:t>
            </w:r>
            <w:proofErr w:type="spellEnd"/>
            <w:r w:rsidRPr="002D12A3">
              <w:rPr>
                <w:sz w:val="20"/>
                <w:szCs w:val="20"/>
              </w:rPr>
              <w:t xml:space="preserve">, lai samaksātu par virsstundu darbu atbilstoši faktiskajam virsstundu apjomam laikposmā no 2021. gada 1. maija līdz 2021. gada 30. jūnijam Valsts ieņēmumu dienestā nodarbinātajiem, kuri nodrošina atbalsta izmaksas Covid-19 krīzes skartajiem uzņēmumiem, un 177 325 </w:t>
            </w:r>
            <w:proofErr w:type="spellStart"/>
            <w:r w:rsidRPr="002D12A3">
              <w:rPr>
                <w:i/>
                <w:iCs/>
                <w:sz w:val="20"/>
                <w:szCs w:val="20"/>
              </w:rPr>
              <w:t>euro</w:t>
            </w:r>
            <w:proofErr w:type="spellEnd"/>
            <w:r w:rsidRPr="002D12A3">
              <w:rPr>
                <w:sz w:val="20"/>
                <w:szCs w:val="20"/>
              </w:rPr>
              <w:t>, lai segtu izdevumus, kas saistīti ar piemaksu izmaksām Valsts ieņēmumu dienesta Nodokļu un muitas policijas pārvaldes un Muitas pārvaldes amatpersonām ar speciālajām dienesta pakāpēm par darbu paaugstināta riska un slodzes apstākļos sabiedrības veselības apdraudējuma situācijā saistībā ar Covid-19 uzliesmojumu un seku novēršanu laikposmā no 2021. gada 1. jūnija līdz 2021. gada 30. jūnijam.</w:t>
            </w:r>
          </w:p>
        </w:tc>
      </w:tr>
      <w:tr w:rsidR="00D9465F" w:rsidRPr="000D3656" w14:paraId="037E183D" w14:textId="77777777" w:rsidTr="00467080">
        <w:tc>
          <w:tcPr>
            <w:tcW w:w="1570" w:type="dxa"/>
            <w:tcBorders>
              <w:top w:val="nil"/>
              <w:left w:val="nil"/>
              <w:bottom w:val="nil"/>
              <w:right w:val="nil"/>
            </w:tcBorders>
          </w:tcPr>
          <w:p w14:paraId="400F3F32" w14:textId="77777777" w:rsidR="00D9465F" w:rsidRPr="000D3656" w:rsidRDefault="00D9465F" w:rsidP="00E17444">
            <w:pPr>
              <w:tabs>
                <w:tab w:val="left" w:pos="0"/>
              </w:tabs>
              <w:jc w:val="both"/>
              <w:rPr>
                <w:sz w:val="20"/>
                <w:szCs w:val="20"/>
              </w:rPr>
            </w:pPr>
            <w:r w:rsidRPr="000D3656">
              <w:rPr>
                <w:sz w:val="20"/>
                <w:szCs w:val="20"/>
              </w:rPr>
              <w:t xml:space="preserve">FM </w:t>
            </w:r>
            <w:r>
              <w:rPr>
                <w:sz w:val="20"/>
                <w:szCs w:val="20"/>
              </w:rPr>
              <w:t>30.08.2021 rīk.Nr.505</w:t>
            </w:r>
          </w:p>
        </w:tc>
        <w:tc>
          <w:tcPr>
            <w:tcW w:w="7796" w:type="dxa"/>
            <w:tcBorders>
              <w:top w:val="nil"/>
              <w:left w:val="nil"/>
              <w:bottom w:val="nil"/>
              <w:right w:val="nil"/>
            </w:tcBorders>
          </w:tcPr>
          <w:p w14:paraId="23F8310A" w14:textId="680EB7FD" w:rsidR="00D9465F" w:rsidRPr="00E53B81" w:rsidRDefault="00D9465F" w:rsidP="00D9465F">
            <w:pPr>
              <w:autoSpaceDE w:val="0"/>
              <w:autoSpaceDN w:val="0"/>
              <w:jc w:val="both"/>
              <w:rPr>
                <w:sz w:val="26"/>
                <w:szCs w:val="26"/>
              </w:rPr>
            </w:pPr>
            <w:r>
              <w:rPr>
                <w:sz w:val="20"/>
                <w:szCs w:val="20"/>
              </w:rPr>
              <w:t>51 947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465F">
              <w:rPr>
                <w:sz w:val="20"/>
                <w:szCs w:val="20"/>
              </w:rPr>
              <w:t xml:space="preserve">lai nodrošinātu nepieciešamo izmaiņu veikšanu Valsts ieņēmumu dienesta informācijas sistēmās saistībā ar pieņemtajiem lēmumiem Covid-19 </w:t>
            </w:r>
            <w:r w:rsidRPr="00D9465F">
              <w:rPr>
                <w:sz w:val="20"/>
                <w:szCs w:val="20"/>
              </w:rPr>
              <w:lastRenderedPageBreak/>
              <w:t>pandēmijas izraisītās krīzes atbalsta pasākumu ieviešanai un saistībā ar Saeimā 2021.gada 18.martā pieņemto likumu “Grozījumi Covid-19 infekcijas izplatības seku pārvarēšanas likumā”.</w:t>
            </w:r>
          </w:p>
        </w:tc>
      </w:tr>
      <w:tr w:rsidR="006F076E" w:rsidRPr="000D3656" w14:paraId="2FC19D90" w14:textId="77777777" w:rsidTr="00467080">
        <w:trPr>
          <w:trHeight w:val="148"/>
        </w:trPr>
        <w:tc>
          <w:tcPr>
            <w:tcW w:w="1570" w:type="dxa"/>
            <w:tcBorders>
              <w:top w:val="nil"/>
              <w:left w:val="nil"/>
              <w:bottom w:val="nil"/>
              <w:right w:val="nil"/>
            </w:tcBorders>
          </w:tcPr>
          <w:p w14:paraId="4A087C99" w14:textId="77777777" w:rsidR="006F076E" w:rsidRPr="000D3656" w:rsidRDefault="006F076E" w:rsidP="009D0DCC">
            <w:pPr>
              <w:tabs>
                <w:tab w:val="left" w:pos="0"/>
              </w:tabs>
              <w:jc w:val="both"/>
              <w:rPr>
                <w:sz w:val="20"/>
                <w:szCs w:val="20"/>
              </w:rPr>
            </w:pPr>
            <w:r w:rsidRPr="000D3656">
              <w:rPr>
                <w:sz w:val="20"/>
                <w:szCs w:val="20"/>
              </w:rPr>
              <w:lastRenderedPageBreak/>
              <w:t xml:space="preserve">FM </w:t>
            </w:r>
            <w:r>
              <w:rPr>
                <w:sz w:val="20"/>
                <w:szCs w:val="20"/>
              </w:rPr>
              <w:t>18.10.2021 rīk.Nr.599</w:t>
            </w:r>
          </w:p>
        </w:tc>
        <w:tc>
          <w:tcPr>
            <w:tcW w:w="7796" w:type="dxa"/>
            <w:tcBorders>
              <w:top w:val="nil"/>
              <w:left w:val="nil"/>
              <w:bottom w:val="nil"/>
              <w:right w:val="nil"/>
            </w:tcBorders>
          </w:tcPr>
          <w:p w14:paraId="42A0D96A" w14:textId="1E329E54" w:rsidR="006F076E" w:rsidRPr="000375DD" w:rsidRDefault="006F076E" w:rsidP="009D0DCC">
            <w:pPr>
              <w:jc w:val="both"/>
              <w:rPr>
                <w:color w:val="000000"/>
                <w:sz w:val="28"/>
                <w:szCs w:val="28"/>
                <w:lang w:eastAsia="lv-LV"/>
              </w:rPr>
            </w:pPr>
            <w:r>
              <w:rPr>
                <w:sz w:val="20"/>
                <w:szCs w:val="20"/>
              </w:rPr>
              <w:t>65 194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F076E">
              <w:rPr>
                <w:sz w:val="20"/>
                <w:szCs w:val="20"/>
              </w:rPr>
              <w:t xml:space="preserve">(tai skaitā Valsts policijai 61 883 </w:t>
            </w:r>
            <w:proofErr w:type="spellStart"/>
            <w:r w:rsidRPr="006F076E">
              <w:rPr>
                <w:sz w:val="20"/>
                <w:szCs w:val="20"/>
              </w:rPr>
              <w:t>euro</w:t>
            </w:r>
            <w:proofErr w:type="spellEnd"/>
            <w:r w:rsidRPr="006F076E">
              <w:rPr>
                <w:sz w:val="20"/>
                <w:szCs w:val="20"/>
              </w:rPr>
              <w:t xml:space="preserve"> un Valsts drošības dienestam 3 311 </w:t>
            </w:r>
            <w:proofErr w:type="spellStart"/>
            <w:r w:rsidRPr="006F076E">
              <w:rPr>
                <w:sz w:val="20"/>
                <w:szCs w:val="20"/>
              </w:rPr>
              <w:t>euro</w:t>
            </w:r>
            <w:proofErr w:type="spellEnd"/>
            <w:r w:rsidRPr="006F076E">
              <w:rPr>
                <w:sz w:val="20"/>
                <w:szCs w:val="20"/>
              </w:rPr>
              <w:t>) , lai nodrošinātu ar drošības pasākumiem saistīto izmaksu 2021.gada pasaules čempionāta hokejā vīriešiem bez skatītāju klātbūtnes segšanu.</w:t>
            </w:r>
          </w:p>
        </w:tc>
      </w:tr>
      <w:tr w:rsidR="000E25F9" w:rsidRPr="000D3656" w14:paraId="3AF987E0" w14:textId="77777777" w:rsidTr="00467080">
        <w:trPr>
          <w:trHeight w:val="148"/>
        </w:trPr>
        <w:tc>
          <w:tcPr>
            <w:tcW w:w="1570" w:type="dxa"/>
            <w:tcBorders>
              <w:top w:val="nil"/>
              <w:left w:val="nil"/>
              <w:bottom w:val="nil"/>
              <w:right w:val="nil"/>
            </w:tcBorders>
          </w:tcPr>
          <w:p w14:paraId="63896D99" w14:textId="77777777" w:rsidR="000E25F9" w:rsidRPr="000D3656" w:rsidRDefault="000E25F9" w:rsidP="002A3655">
            <w:pPr>
              <w:tabs>
                <w:tab w:val="left" w:pos="0"/>
              </w:tabs>
              <w:jc w:val="both"/>
              <w:rPr>
                <w:sz w:val="20"/>
                <w:szCs w:val="20"/>
              </w:rPr>
            </w:pPr>
            <w:r w:rsidRPr="000D3656">
              <w:rPr>
                <w:sz w:val="20"/>
                <w:szCs w:val="20"/>
              </w:rPr>
              <w:t xml:space="preserve">FM </w:t>
            </w:r>
            <w:r>
              <w:rPr>
                <w:sz w:val="20"/>
                <w:szCs w:val="20"/>
              </w:rPr>
              <w:t>18.10.2021 rīk.Nr.604</w:t>
            </w:r>
          </w:p>
        </w:tc>
        <w:tc>
          <w:tcPr>
            <w:tcW w:w="7796" w:type="dxa"/>
            <w:tcBorders>
              <w:top w:val="nil"/>
              <w:left w:val="nil"/>
              <w:bottom w:val="nil"/>
              <w:right w:val="nil"/>
            </w:tcBorders>
          </w:tcPr>
          <w:p w14:paraId="2A3E8177" w14:textId="45730124" w:rsidR="000E25F9" w:rsidRPr="000E25F9" w:rsidRDefault="000E25F9" w:rsidP="000E25F9">
            <w:pPr>
              <w:jc w:val="both"/>
              <w:rPr>
                <w:iCs/>
                <w:sz w:val="26"/>
                <w:szCs w:val="26"/>
              </w:rPr>
            </w:pPr>
            <w:r>
              <w:rPr>
                <w:sz w:val="20"/>
                <w:szCs w:val="20"/>
              </w:rPr>
              <w:t>313 614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E25F9">
              <w:rPr>
                <w:sz w:val="20"/>
                <w:szCs w:val="20"/>
              </w:rPr>
              <w:t>tai skaitā, 191 565 </w:t>
            </w:r>
            <w:proofErr w:type="spellStart"/>
            <w:r w:rsidRPr="000E25F9">
              <w:rPr>
                <w:sz w:val="20"/>
                <w:szCs w:val="20"/>
              </w:rPr>
              <w:t>euro</w:t>
            </w:r>
            <w:proofErr w:type="spellEnd"/>
            <w:r w:rsidRPr="000E25F9">
              <w:rPr>
                <w:sz w:val="20"/>
                <w:szCs w:val="20"/>
              </w:rPr>
              <w:t>, lai segtu izdevumus, kas saistīti ar piemaksu izmaksu Valsts ieņēmumu dienesta Muitas pārvaldes amatpersonām ar speciālajām dienesta pakāpēm par darbu paaugstināta riska apstākļos sabiedrības veselības apdraudējuma situācijā saistībā ar Covid-19 uzliesmojumu laikposmā no 2021.gada 1.jūlija līdz 2021.gada 31.jūlijam atbilstoši faktiski nostrādātajām darba stundām tiešā un uzskaitāmi pierādāmā saskarē ar Covid-19 inficētām vai iespējami inficētām personām, kā arī atbilstoši pārrēķinātajai piemaksu summai laikposmā no 2021.gada 1.marta līdz 2021.gada 30.aprīlim, un 122 049 </w:t>
            </w:r>
            <w:proofErr w:type="spellStart"/>
            <w:r w:rsidRPr="000E25F9">
              <w:rPr>
                <w:sz w:val="20"/>
                <w:szCs w:val="20"/>
              </w:rPr>
              <w:t>euro</w:t>
            </w:r>
            <w:proofErr w:type="spellEnd"/>
            <w:r w:rsidRPr="000E25F9">
              <w:rPr>
                <w:sz w:val="20"/>
                <w:szCs w:val="20"/>
              </w:rPr>
              <w:t>, lai nodrošinātu atvaļinājuma naudas pieauguma segšanu, kas saistīts ar Valsts ieņēmumu dienesta amatpersonām izmaksāto piemaksu par darbu paaugstināta riska apstākļos sabiedrības veselības apdraudējuma situācijā saistībā ar Covid-19 uzliesmojumu laikposmā no 2021.gada 1.marta līdz 2021.gada 31.jūlijam.</w:t>
            </w:r>
          </w:p>
        </w:tc>
      </w:tr>
      <w:tr w:rsidR="00E32C80" w:rsidRPr="000D3656" w14:paraId="44079CEE" w14:textId="77777777" w:rsidTr="00467080">
        <w:trPr>
          <w:trHeight w:val="148"/>
        </w:trPr>
        <w:tc>
          <w:tcPr>
            <w:tcW w:w="1570" w:type="dxa"/>
            <w:tcBorders>
              <w:top w:val="nil"/>
              <w:left w:val="nil"/>
              <w:bottom w:val="nil"/>
              <w:right w:val="nil"/>
            </w:tcBorders>
          </w:tcPr>
          <w:p w14:paraId="16A19C58" w14:textId="77777777" w:rsidR="00E32C80" w:rsidRPr="000D3656" w:rsidRDefault="00E32C80" w:rsidP="005A1745">
            <w:pPr>
              <w:tabs>
                <w:tab w:val="left" w:pos="0"/>
              </w:tabs>
              <w:jc w:val="both"/>
              <w:rPr>
                <w:sz w:val="20"/>
                <w:szCs w:val="20"/>
              </w:rPr>
            </w:pPr>
            <w:r w:rsidRPr="000D3656">
              <w:rPr>
                <w:sz w:val="20"/>
                <w:szCs w:val="20"/>
              </w:rPr>
              <w:t xml:space="preserve">FM </w:t>
            </w:r>
            <w:r>
              <w:rPr>
                <w:sz w:val="20"/>
                <w:szCs w:val="20"/>
              </w:rPr>
              <w:t>21.10.2021 rīk.Nr.624</w:t>
            </w:r>
          </w:p>
        </w:tc>
        <w:tc>
          <w:tcPr>
            <w:tcW w:w="7796" w:type="dxa"/>
            <w:tcBorders>
              <w:top w:val="nil"/>
              <w:left w:val="nil"/>
              <w:bottom w:val="nil"/>
              <w:right w:val="nil"/>
            </w:tcBorders>
          </w:tcPr>
          <w:p w14:paraId="50F78DCC" w14:textId="694280F8" w:rsidR="00E32C80" w:rsidRPr="00E32C80" w:rsidRDefault="00E32C80" w:rsidP="00E32C80">
            <w:pPr>
              <w:jc w:val="both"/>
              <w:rPr>
                <w:rFonts w:eastAsia="Calibri"/>
                <w:sz w:val="26"/>
                <w:szCs w:val="26"/>
                <w:lang w:eastAsia="lv-LV"/>
              </w:rPr>
            </w:pPr>
            <w:r>
              <w:rPr>
                <w:sz w:val="20"/>
                <w:szCs w:val="20"/>
              </w:rPr>
              <w:t>30 879 522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32C80">
              <w:rPr>
                <w:sz w:val="20"/>
                <w:szCs w:val="20"/>
              </w:rPr>
              <w:t xml:space="preserve">lai nodrošinātu atbalsta sniegšanu nodokļu maksātājiem dīkstāvē esošu darbinieku, </w:t>
            </w:r>
            <w:proofErr w:type="spellStart"/>
            <w:r w:rsidRPr="00E32C80">
              <w:rPr>
                <w:sz w:val="20"/>
                <w:szCs w:val="20"/>
              </w:rPr>
              <w:t>pašnodarbināto</w:t>
            </w:r>
            <w:proofErr w:type="spellEnd"/>
            <w:r w:rsidRPr="00E32C80">
              <w:rPr>
                <w:sz w:val="20"/>
                <w:szCs w:val="20"/>
              </w:rPr>
              <w:t xml:space="preserve"> personu, individuālo komersantu un </w:t>
            </w:r>
            <w:proofErr w:type="spellStart"/>
            <w:r w:rsidRPr="00E32C80">
              <w:rPr>
                <w:sz w:val="20"/>
                <w:szCs w:val="20"/>
              </w:rPr>
              <w:t>patentmaksātāju</w:t>
            </w:r>
            <w:proofErr w:type="spellEnd"/>
            <w:r w:rsidRPr="00E32C80">
              <w:rPr>
                <w:sz w:val="20"/>
                <w:szCs w:val="20"/>
              </w:rPr>
              <w:t xml:space="preserve"> atlīdzības kompensēšanai (atbalsts par dīkstāvi), nepilnu darba laiku strādājošu darbinieku atlīdzības kompensēšanai (atbalsts algu subsīdijai) un Covid-19 krīzes skarto uzņēmumu apgrozāmo līdzekļu plūsmas nodrošināšanai.</w:t>
            </w:r>
          </w:p>
        </w:tc>
      </w:tr>
      <w:tr w:rsidR="0013624A" w:rsidRPr="000D3656" w14:paraId="0DFA6A4F" w14:textId="77777777" w:rsidTr="00467080">
        <w:trPr>
          <w:trHeight w:val="148"/>
        </w:trPr>
        <w:tc>
          <w:tcPr>
            <w:tcW w:w="1570" w:type="dxa"/>
            <w:tcBorders>
              <w:top w:val="nil"/>
              <w:left w:val="nil"/>
              <w:bottom w:val="nil"/>
              <w:right w:val="nil"/>
            </w:tcBorders>
          </w:tcPr>
          <w:p w14:paraId="59A48906" w14:textId="77777777" w:rsidR="0013624A" w:rsidRPr="000D3656" w:rsidRDefault="0013624A" w:rsidP="00A37B8A">
            <w:pPr>
              <w:tabs>
                <w:tab w:val="left" w:pos="0"/>
              </w:tabs>
              <w:jc w:val="both"/>
              <w:rPr>
                <w:sz w:val="20"/>
                <w:szCs w:val="20"/>
              </w:rPr>
            </w:pPr>
            <w:r w:rsidRPr="000D3656">
              <w:rPr>
                <w:sz w:val="20"/>
                <w:szCs w:val="20"/>
              </w:rPr>
              <w:t xml:space="preserve">FM </w:t>
            </w:r>
            <w:r>
              <w:rPr>
                <w:sz w:val="20"/>
                <w:szCs w:val="20"/>
              </w:rPr>
              <w:t>21.10.2021 rīk.Nr.634</w:t>
            </w:r>
          </w:p>
        </w:tc>
        <w:tc>
          <w:tcPr>
            <w:tcW w:w="7796" w:type="dxa"/>
            <w:tcBorders>
              <w:top w:val="nil"/>
              <w:left w:val="nil"/>
              <w:bottom w:val="nil"/>
              <w:right w:val="nil"/>
            </w:tcBorders>
          </w:tcPr>
          <w:p w14:paraId="18299308" w14:textId="368526FE" w:rsidR="0013624A" w:rsidRPr="000375DD" w:rsidRDefault="0013624A" w:rsidP="00A37B8A">
            <w:pPr>
              <w:jc w:val="both"/>
              <w:rPr>
                <w:color w:val="000000"/>
                <w:sz w:val="28"/>
                <w:szCs w:val="28"/>
                <w:lang w:eastAsia="lv-LV"/>
              </w:rPr>
            </w:pPr>
            <w:r>
              <w:rPr>
                <w:sz w:val="20"/>
                <w:szCs w:val="20"/>
              </w:rPr>
              <w:t>28 948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03417D">
              <w:rPr>
                <w:sz w:val="20"/>
                <w:szCs w:val="20"/>
              </w:rPr>
              <w:t>palielināti</w:t>
            </w:r>
            <w:r>
              <w:rPr>
                <w:sz w:val="20"/>
                <w:szCs w:val="20"/>
              </w:rPr>
              <w:t xml:space="preserve"> izdevumi, </w:t>
            </w:r>
            <w:r w:rsidR="0003417D" w:rsidRPr="0003417D">
              <w:rPr>
                <w:sz w:val="20"/>
                <w:szCs w:val="20"/>
              </w:rPr>
              <w:t>lai nodrošinātu nepieciešamo izmaiņu veikšanu Valsts ieņēmumu dienesta informācijas sistēmās saistībā ar pieņemtajiem lēmumiem Covid-19 pandēmijas izraisītās krīzes atbalsta pasākumu ieviešanai un saistībā ar Saeimā 2021.gada 18.martā pieņemto likumu “Grozījumi Covid-19 infekcijas izplatības seku pārvarēšanas likumā”.</w:t>
            </w:r>
          </w:p>
        </w:tc>
      </w:tr>
      <w:tr w:rsidR="00177E3F" w:rsidRPr="000D3656" w14:paraId="00B5AB88" w14:textId="77777777" w:rsidTr="00467080">
        <w:trPr>
          <w:trHeight w:val="148"/>
        </w:trPr>
        <w:tc>
          <w:tcPr>
            <w:tcW w:w="1570" w:type="dxa"/>
            <w:tcBorders>
              <w:top w:val="nil"/>
              <w:left w:val="nil"/>
              <w:bottom w:val="nil"/>
              <w:right w:val="nil"/>
            </w:tcBorders>
          </w:tcPr>
          <w:p w14:paraId="03F4B405" w14:textId="77777777" w:rsidR="00177E3F" w:rsidRPr="000D3656" w:rsidRDefault="00177E3F" w:rsidP="00371FC9">
            <w:pPr>
              <w:tabs>
                <w:tab w:val="left" w:pos="0"/>
              </w:tabs>
              <w:jc w:val="both"/>
              <w:rPr>
                <w:sz w:val="20"/>
                <w:szCs w:val="20"/>
              </w:rPr>
            </w:pPr>
            <w:r w:rsidRPr="000D3656">
              <w:rPr>
                <w:sz w:val="20"/>
                <w:szCs w:val="20"/>
              </w:rPr>
              <w:t xml:space="preserve">FM </w:t>
            </w:r>
            <w:r>
              <w:rPr>
                <w:sz w:val="20"/>
                <w:szCs w:val="20"/>
              </w:rPr>
              <w:t>16.11.2021 rīk.Nr.713</w:t>
            </w:r>
          </w:p>
        </w:tc>
        <w:tc>
          <w:tcPr>
            <w:tcW w:w="7796" w:type="dxa"/>
            <w:tcBorders>
              <w:top w:val="nil"/>
              <w:left w:val="nil"/>
              <w:bottom w:val="nil"/>
              <w:right w:val="nil"/>
            </w:tcBorders>
          </w:tcPr>
          <w:p w14:paraId="09B6DE45" w14:textId="77777777" w:rsidR="00177E3F" w:rsidRPr="00177E3F" w:rsidRDefault="00177E3F" w:rsidP="00177E3F">
            <w:pPr>
              <w:jc w:val="both"/>
              <w:rPr>
                <w:sz w:val="20"/>
                <w:szCs w:val="20"/>
              </w:rPr>
            </w:pPr>
            <w:r>
              <w:rPr>
                <w:sz w:val="20"/>
                <w:szCs w:val="20"/>
              </w:rPr>
              <w:t>287 712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7E3F">
              <w:rPr>
                <w:sz w:val="20"/>
                <w:szCs w:val="20"/>
              </w:rPr>
              <w:t>tai skaitā:</w:t>
            </w:r>
          </w:p>
          <w:p w14:paraId="4779A66D" w14:textId="37A25D31" w:rsidR="00177E3F" w:rsidRPr="00177E3F" w:rsidRDefault="00177E3F" w:rsidP="00177E3F">
            <w:pPr>
              <w:jc w:val="both"/>
              <w:rPr>
                <w:sz w:val="20"/>
                <w:szCs w:val="20"/>
              </w:rPr>
            </w:pPr>
            <w:r w:rsidRPr="00177E3F">
              <w:rPr>
                <w:sz w:val="20"/>
                <w:szCs w:val="20"/>
              </w:rPr>
              <w:t>1.  17 839 </w:t>
            </w:r>
            <w:proofErr w:type="spellStart"/>
            <w:r w:rsidRPr="00177E3F">
              <w:rPr>
                <w:i/>
                <w:iCs/>
                <w:sz w:val="20"/>
                <w:szCs w:val="20"/>
              </w:rPr>
              <w:t>euro</w:t>
            </w:r>
            <w:proofErr w:type="spellEnd"/>
            <w:r w:rsidRPr="00177E3F">
              <w:rPr>
                <w:sz w:val="20"/>
                <w:szCs w:val="20"/>
              </w:rPr>
              <w:t>, lai nodrošinātu samaksu par virsstundu darbu atbilstoši faktiskajam virsstundu apjomam laikposmā no 2021.gada 1.jūlija līdz 2021.gada 31.augustam Valsts ieņēmumu dienesta nodarbinātajiem, kuri nodrošina atbalsta izmaksu Covid-19 krīzes skartajiem uzņēmumiem;</w:t>
            </w:r>
          </w:p>
          <w:p w14:paraId="20F287A1" w14:textId="611EB4A9" w:rsidR="00177E3F" w:rsidRPr="00177E3F" w:rsidRDefault="00177E3F" w:rsidP="00177E3F">
            <w:pPr>
              <w:jc w:val="both"/>
              <w:rPr>
                <w:sz w:val="20"/>
                <w:szCs w:val="20"/>
              </w:rPr>
            </w:pPr>
            <w:r w:rsidRPr="00177E3F">
              <w:rPr>
                <w:sz w:val="20"/>
                <w:szCs w:val="20"/>
              </w:rPr>
              <w:t>2.  36 844 </w:t>
            </w:r>
            <w:proofErr w:type="spellStart"/>
            <w:r w:rsidRPr="00177E3F">
              <w:rPr>
                <w:i/>
                <w:iCs/>
                <w:sz w:val="20"/>
                <w:szCs w:val="20"/>
              </w:rPr>
              <w:t>euro</w:t>
            </w:r>
            <w:proofErr w:type="spellEnd"/>
            <w:r w:rsidRPr="00177E3F">
              <w:rPr>
                <w:sz w:val="20"/>
                <w:szCs w:val="20"/>
              </w:rPr>
              <w:t>, lai nodrošinātu atvaļinājuma naudas pieauguma segšanu, kas saistīts ar Valsts ieņēmumu dienesta nodarbinātajiem izmaksāto piemaksu par virsstundu darbu laikposmā no 2021.gada 1.janvāra līdz 2021.gada 31.augustam, nodrošinot atbalsta izmaksu Covid-19 krīzes skartajiem uzņēmumiem;</w:t>
            </w:r>
          </w:p>
          <w:p w14:paraId="58D3C870" w14:textId="77777777" w:rsidR="00177E3F" w:rsidRPr="00177E3F" w:rsidRDefault="00177E3F" w:rsidP="00177E3F">
            <w:pPr>
              <w:jc w:val="both"/>
              <w:rPr>
                <w:sz w:val="20"/>
                <w:szCs w:val="20"/>
              </w:rPr>
            </w:pPr>
            <w:r w:rsidRPr="00177E3F">
              <w:rPr>
                <w:sz w:val="20"/>
                <w:szCs w:val="20"/>
              </w:rPr>
              <w:t>3.  176 922 </w:t>
            </w:r>
            <w:proofErr w:type="spellStart"/>
            <w:r w:rsidRPr="00177E3F">
              <w:rPr>
                <w:i/>
                <w:iCs/>
                <w:sz w:val="20"/>
                <w:szCs w:val="20"/>
              </w:rPr>
              <w:t>euro</w:t>
            </w:r>
            <w:proofErr w:type="spellEnd"/>
            <w:r w:rsidRPr="00177E3F">
              <w:rPr>
                <w:sz w:val="20"/>
                <w:szCs w:val="20"/>
              </w:rPr>
              <w:t>, lai segtu izdevumus, kas saistīti ar piemaksu izmaksu Valsts ieņēmumu dienesta Muitas pārvaldes amatpersonām ar speciālajām dienesta pakāpēm par darbu paaugstināta riska apstākļos sabiedrības veselības apdraudējuma situācijā saistībā ar Covid-19 uzliesmojumu laikposmā no 2021.gada 1.augusta līdz 2021.gada 31.augustam atbilstoši faktiski nostrādātajām darba stundām tiešā un uzskaitāmi pierādāmā saskarē ar Covid-19 inficētām vai iespējami inficētām personām;</w:t>
            </w:r>
          </w:p>
          <w:p w14:paraId="5DAAE8E6" w14:textId="291D019E" w:rsidR="00177E3F" w:rsidRPr="00177E3F" w:rsidRDefault="00177E3F" w:rsidP="00177E3F">
            <w:pPr>
              <w:jc w:val="both"/>
              <w:rPr>
                <w:iCs/>
                <w:sz w:val="27"/>
                <w:szCs w:val="27"/>
              </w:rPr>
            </w:pPr>
            <w:r w:rsidRPr="00177E3F">
              <w:rPr>
                <w:sz w:val="20"/>
                <w:szCs w:val="20"/>
              </w:rPr>
              <w:t>4.  56 107 </w:t>
            </w:r>
            <w:proofErr w:type="spellStart"/>
            <w:r w:rsidRPr="00177E3F">
              <w:rPr>
                <w:i/>
                <w:iCs/>
                <w:sz w:val="20"/>
                <w:szCs w:val="20"/>
              </w:rPr>
              <w:t>euro</w:t>
            </w:r>
            <w:proofErr w:type="spellEnd"/>
            <w:r w:rsidRPr="00177E3F">
              <w:rPr>
                <w:sz w:val="20"/>
                <w:szCs w:val="20"/>
              </w:rPr>
              <w:t>, lai nodrošinātu atvaļinājuma naudas pieauguma segšanu, kas saistīts ar Valsts ieņēmumu dienesta amatpersonām izmaksāto piemaksu par darbu paaugstināta riska apstākļos sabiedrības veselības apdraudējuma situācijā saistībā ar Covid-19 uzliesmojumu laikposmā no 2021.gada 1.marta līdz 2021.gada 31.augustam.</w:t>
            </w:r>
          </w:p>
        </w:tc>
      </w:tr>
      <w:tr w:rsidR="00FA2AF9" w:rsidRPr="000D3656" w14:paraId="3B56F281" w14:textId="77777777" w:rsidTr="00467080">
        <w:trPr>
          <w:trHeight w:val="148"/>
        </w:trPr>
        <w:tc>
          <w:tcPr>
            <w:tcW w:w="1570" w:type="dxa"/>
            <w:tcBorders>
              <w:top w:val="nil"/>
              <w:left w:val="nil"/>
              <w:bottom w:val="nil"/>
              <w:right w:val="nil"/>
            </w:tcBorders>
          </w:tcPr>
          <w:p w14:paraId="38709724" w14:textId="77777777" w:rsidR="00FA2AF9" w:rsidRPr="000D3656" w:rsidRDefault="00FA2AF9" w:rsidP="009E51CA">
            <w:pPr>
              <w:tabs>
                <w:tab w:val="left" w:pos="0"/>
              </w:tabs>
              <w:jc w:val="both"/>
              <w:rPr>
                <w:sz w:val="20"/>
                <w:szCs w:val="20"/>
              </w:rPr>
            </w:pPr>
            <w:r w:rsidRPr="000D3656">
              <w:rPr>
                <w:sz w:val="20"/>
                <w:szCs w:val="20"/>
              </w:rPr>
              <w:t xml:space="preserve">FM </w:t>
            </w:r>
            <w:r>
              <w:rPr>
                <w:sz w:val="20"/>
                <w:szCs w:val="20"/>
              </w:rPr>
              <w:t>24.11.2021 rīk.Nr.746</w:t>
            </w:r>
          </w:p>
        </w:tc>
        <w:tc>
          <w:tcPr>
            <w:tcW w:w="7796" w:type="dxa"/>
            <w:tcBorders>
              <w:top w:val="nil"/>
              <w:left w:val="nil"/>
              <w:bottom w:val="nil"/>
              <w:right w:val="nil"/>
            </w:tcBorders>
          </w:tcPr>
          <w:p w14:paraId="5263022A" w14:textId="53702870" w:rsidR="00FA2AF9" w:rsidRPr="0024696F" w:rsidRDefault="00FA2AF9" w:rsidP="009E51CA">
            <w:pPr>
              <w:pStyle w:val="CommentText"/>
              <w:rPr>
                <w:sz w:val="28"/>
                <w:szCs w:val="28"/>
              </w:rPr>
            </w:pPr>
            <w:r>
              <w:t>70 000 000</w:t>
            </w:r>
            <w:r w:rsidRPr="000D3656">
              <w:t xml:space="preserve"> </w:t>
            </w:r>
            <w:proofErr w:type="spellStart"/>
            <w:r w:rsidRPr="004C4FA4">
              <w:rPr>
                <w:i/>
              </w:rPr>
              <w:t>euro</w:t>
            </w:r>
            <w:proofErr w:type="spellEnd"/>
            <w:r w:rsidRPr="000D3656">
              <w:t xml:space="preserve"> apmēr</w:t>
            </w:r>
            <w:r>
              <w:t xml:space="preserve">ā palielināti izdevumi, </w:t>
            </w:r>
            <w:r w:rsidRPr="00FA2AF9">
              <w:t xml:space="preserve">lai nodrošinātu atbalsta sniegšanu darba devēju nodarbināto, </w:t>
            </w:r>
            <w:proofErr w:type="spellStart"/>
            <w:r w:rsidRPr="00FA2AF9">
              <w:t>pašnodarbināto</w:t>
            </w:r>
            <w:proofErr w:type="spellEnd"/>
            <w:r w:rsidRPr="00FA2AF9">
              <w:t xml:space="preserve"> personu, individuālo komersantu un </w:t>
            </w:r>
            <w:proofErr w:type="spellStart"/>
            <w:r w:rsidRPr="00FA2AF9">
              <w:t>patentmaksātāju</w:t>
            </w:r>
            <w:proofErr w:type="spellEnd"/>
            <w:r w:rsidRPr="00FA2AF9">
              <w:t xml:space="preserve"> atlīdzības kompensēšanai un Covid-19 krīzes skarto uzņēmumu apgrozāmo līdzekļu plūsmas nodrošināšanai.</w:t>
            </w:r>
          </w:p>
        </w:tc>
      </w:tr>
      <w:tr w:rsidR="002C50A8" w:rsidRPr="000D3656" w14:paraId="745A9391" w14:textId="77777777" w:rsidTr="00467080">
        <w:trPr>
          <w:trHeight w:val="148"/>
        </w:trPr>
        <w:tc>
          <w:tcPr>
            <w:tcW w:w="1570" w:type="dxa"/>
            <w:tcBorders>
              <w:top w:val="nil"/>
              <w:left w:val="nil"/>
              <w:bottom w:val="nil"/>
              <w:right w:val="nil"/>
            </w:tcBorders>
          </w:tcPr>
          <w:p w14:paraId="19C3F835" w14:textId="77777777" w:rsidR="002C50A8" w:rsidRPr="000D3656" w:rsidRDefault="002C50A8" w:rsidP="009E51CA">
            <w:pPr>
              <w:tabs>
                <w:tab w:val="left" w:pos="0"/>
              </w:tabs>
              <w:jc w:val="both"/>
              <w:rPr>
                <w:sz w:val="20"/>
                <w:szCs w:val="20"/>
              </w:rPr>
            </w:pPr>
            <w:r w:rsidRPr="000D3656">
              <w:rPr>
                <w:sz w:val="20"/>
                <w:szCs w:val="20"/>
              </w:rPr>
              <w:t xml:space="preserve">FM </w:t>
            </w:r>
            <w:r>
              <w:rPr>
                <w:sz w:val="20"/>
                <w:szCs w:val="20"/>
              </w:rPr>
              <w:t>30.11.2021 rīk.Nr.773</w:t>
            </w:r>
          </w:p>
        </w:tc>
        <w:tc>
          <w:tcPr>
            <w:tcW w:w="7796" w:type="dxa"/>
            <w:tcBorders>
              <w:top w:val="nil"/>
              <w:left w:val="nil"/>
              <w:bottom w:val="nil"/>
              <w:right w:val="nil"/>
            </w:tcBorders>
          </w:tcPr>
          <w:p w14:paraId="5074738A" w14:textId="77777777" w:rsidR="002C50A8" w:rsidRPr="002C50A8" w:rsidRDefault="002C50A8" w:rsidP="002C50A8">
            <w:pPr>
              <w:jc w:val="both"/>
              <w:rPr>
                <w:sz w:val="20"/>
                <w:szCs w:val="20"/>
              </w:rPr>
            </w:pPr>
            <w:r w:rsidRPr="002C50A8">
              <w:rPr>
                <w:sz w:val="20"/>
                <w:szCs w:val="20"/>
              </w:rPr>
              <w:t>256 444</w:t>
            </w:r>
            <w:r w:rsidRPr="000D3656">
              <w:rPr>
                <w:sz w:val="20"/>
                <w:szCs w:val="20"/>
              </w:rPr>
              <w:t xml:space="preserve"> </w:t>
            </w:r>
            <w:proofErr w:type="spellStart"/>
            <w:r w:rsidRPr="002C50A8">
              <w:rPr>
                <w:i/>
                <w:iCs/>
                <w:sz w:val="20"/>
                <w:szCs w:val="20"/>
              </w:rPr>
              <w:t>euro</w:t>
            </w:r>
            <w:proofErr w:type="spellEnd"/>
            <w:r w:rsidRPr="000D3656">
              <w:rPr>
                <w:sz w:val="20"/>
                <w:szCs w:val="20"/>
              </w:rPr>
              <w:t xml:space="preserve"> apmēr</w:t>
            </w:r>
            <w:r>
              <w:rPr>
                <w:sz w:val="20"/>
                <w:szCs w:val="20"/>
              </w:rPr>
              <w:t xml:space="preserve">ā </w:t>
            </w:r>
            <w:r w:rsidRPr="002C50A8">
              <w:rPr>
                <w:sz w:val="20"/>
                <w:szCs w:val="20"/>
              </w:rPr>
              <w:t>palielināti</w:t>
            </w:r>
            <w:r>
              <w:rPr>
                <w:sz w:val="20"/>
                <w:szCs w:val="20"/>
              </w:rPr>
              <w:t xml:space="preserve"> izdevumi, </w:t>
            </w:r>
            <w:r w:rsidRPr="002C50A8">
              <w:rPr>
                <w:sz w:val="20"/>
                <w:szCs w:val="20"/>
              </w:rPr>
              <w:t>tai skaitā:</w:t>
            </w:r>
          </w:p>
          <w:p w14:paraId="1E815FC2" w14:textId="4D21CD9B" w:rsidR="002C50A8" w:rsidRPr="002C50A8" w:rsidRDefault="002C50A8" w:rsidP="002C50A8">
            <w:pPr>
              <w:jc w:val="both"/>
              <w:rPr>
                <w:sz w:val="20"/>
                <w:szCs w:val="20"/>
              </w:rPr>
            </w:pPr>
            <w:r w:rsidRPr="002C50A8">
              <w:rPr>
                <w:sz w:val="20"/>
                <w:szCs w:val="20"/>
              </w:rPr>
              <w:t>1. 177 396 </w:t>
            </w:r>
            <w:proofErr w:type="spellStart"/>
            <w:r w:rsidRPr="002C50A8">
              <w:rPr>
                <w:i/>
                <w:iCs/>
                <w:sz w:val="20"/>
                <w:szCs w:val="20"/>
              </w:rPr>
              <w:t>euro</w:t>
            </w:r>
            <w:proofErr w:type="spellEnd"/>
            <w:r w:rsidRPr="002C50A8">
              <w:rPr>
                <w:sz w:val="20"/>
                <w:szCs w:val="20"/>
              </w:rPr>
              <w:t>, lai segtu izdevumus, kas saistīti ar piemaksu izmaksu Valsts ieņēmumu dienesta Muitas pārvaldes amatpersonām ar speciālajām dienesta pakāpēm par darbu paaugstināta riska un slodzes apstākļos sabiedrības veselības apdraudējuma situācijā saistībā ar Covid-19 uzliesmojumu un seku novēršanu laikposmā no 2021. gada 1. septembra līdz 2021. gada 30. septembrim atbilstoši faktiski nostrādātajām darba stundām tiešā un uzskaitāmi pierādāmā saskarē ar Covid-19 inficētām vai iespējami inficētām personām;</w:t>
            </w:r>
          </w:p>
          <w:p w14:paraId="0E15C606" w14:textId="4AEBA6C0" w:rsidR="002C50A8" w:rsidRPr="002C50A8" w:rsidRDefault="002C50A8" w:rsidP="002C50A8">
            <w:pPr>
              <w:jc w:val="both"/>
              <w:rPr>
                <w:sz w:val="20"/>
                <w:szCs w:val="20"/>
              </w:rPr>
            </w:pPr>
            <w:r w:rsidRPr="002C50A8">
              <w:rPr>
                <w:sz w:val="20"/>
                <w:szCs w:val="20"/>
              </w:rPr>
              <w:t>2. 79 048 </w:t>
            </w:r>
            <w:proofErr w:type="spellStart"/>
            <w:r w:rsidRPr="002C50A8">
              <w:rPr>
                <w:i/>
                <w:iCs/>
                <w:sz w:val="20"/>
                <w:szCs w:val="20"/>
              </w:rPr>
              <w:t>euro</w:t>
            </w:r>
            <w:proofErr w:type="spellEnd"/>
            <w:r w:rsidRPr="002C50A8">
              <w:rPr>
                <w:sz w:val="20"/>
                <w:szCs w:val="20"/>
              </w:rPr>
              <w:t>, lai nodrošinātu atvaļinājuma naudas pieauguma segšanu, kas saistīts ar Valsts ieņēmumu dienesta Muitas pārvaldes amatpersonām ar speciālajām dienesta pakāpēm izmaksāto piemaksu par darbu paaugstināta riska un slodzes apstākļos sabiedrības veselības apdraudējuma situācijā saistībā ar Covid-19 uzliesmojumu un seku novēršanu laikposmā no 2021. gada 1. marta līdz 2021. gada 30. septembrim.</w:t>
            </w:r>
          </w:p>
        </w:tc>
      </w:tr>
      <w:tr w:rsidR="00BE48F4" w:rsidRPr="000D3656" w14:paraId="48A891D7" w14:textId="77777777" w:rsidTr="00467080">
        <w:trPr>
          <w:trHeight w:val="148"/>
        </w:trPr>
        <w:tc>
          <w:tcPr>
            <w:tcW w:w="1570" w:type="dxa"/>
            <w:tcBorders>
              <w:top w:val="nil"/>
              <w:left w:val="nil"/>
              <w:bottom w:val="nil"/>
              <w:right w:val="nil"/>
            </w:tcBorders>
          </w:tcPr>
          <w:p w14:paraId="6E7D6D7B" w14:textId="77777777" w:rsidR="00BE48F4" w:rsidRPr="000D3656" w:rsidRDefault="00BE48F4" w:rsidP="005C6076">
            <w:pPr>
              <w:tabs>
                <w:tab w:val="left" w:pos="0"/>
              </w:tabs>
              <w:jc w:val="both"/>
              <w:rPr>
                <w:sz w:val="20"/>
                <w:szCs w:val="20"/>
              </w:rPr>
            </w:pPr>
            <w:r w:rsidRPr="000D3656">
              <w:rPr>
                <w:sz w:val="20"/>
                <w:szCs w:val="20"/>
              </w:rPr>
              <w:lastRenderedPageBreak/>
              <w:t xml:space="preserve">FM </w:t>
            </w:r>
            <w:r>
              <w:rPr>
                <w:sz w:val="20"/>
                <w:szCs w:val="20"/>
              </w:rPr>
              <w:t>08.12.2021 rīk.Nr.816</w:t>
            </w:r>
          </w:p>
        </w:tc>
        <w:tc>
          <w:tcPr>
            <w:tcW w:w="7796" w:type="dxa"/>
            <w:tcBorders>
              <w:top w:val="nil"/>
              <w:left w:val="nil"/>
              <w:bottom w:val="nil"/>
              <w:right w:val="nil"/>
            </w:tcBorders>
          </w:tcPr>
          <w:p w14:paraId="5CDDEBB6" w14:textId="6C37FA92" w:rsidR="00BE48F4" w:rsidRPr="00BE48F4" w:rsidRDefault="00BE48F4" w:rsidP="00BE48F4">
            <w:pPr>
              <w:jc w:val="both"/>
              <w:rPr>
                <w:sz w:val="20"/>
                <w:szCs w:val="20"/>
              </w:rPr>
            </w:pPr>
            <w:r w:rsidRPr="00BE48F4">
              <w:rPr>
                <w:sz w:val="20"/>
                <w:szCs w:val="20"/>
              </w:rPr>
              <w:t xml:space="preserve">31 423 </w:t>
            </w:r>
            <w:proofErr w:type="spellStart"/>
            <w:r w:rsidRPr="00BE48F4">
              <w:rPr>
                <w:i/>
                <w:iCs/>
                <w:sz w:val="20"/>
                <w:szCs w:val="20"/>
              </w:rPr>
              <w:t>euro</w:t>
            </w:r>
            <w:proofErr w:type="spellEnd"/>
            <w:r w:rsidRPr="00BE48F4">
              <w:rPr>
                <w:sz w:val="20"/>
                <w:szCs w:val="20"/>
              </w:rPr>
              <w:t xml:space="preserve"> apmērā palielināti izdevumi, prēmiju izmaksai Valsts ieņēmumu dienesta amatpersonām, kuru tiešas darbības rezultātā atklāti un novērsti liela apjoma noziedzīgi nodarījumi valsts ieņēmumu un nodokļu administrēšanas jomā.</w:t>
            </w:r>
          </w:p>
        </w:tc>
      </w:tr>
      <w:tr w:rsidR="00C26EF3" w:rsidRPr="000D3656" w14:paraId="0E8C1DF9" w14:textId="77777777" w:rsidTr="00467080">
        <w:trPr>
          <w:trHeight w:val="148"/>
        </w:trPr>
        <w:tc>
          <w:tcPr>
            <w:tcW w:w="1570" w:type="dxa"/>
            <w:tcBorders>
              <w:top w:val="nil"/>
              <w:left w:val="nil"/>
              <w:bottom w:val="nil"/>
              <w:right w:val="nil"/>
            </w:tcBorders>
          </w:tcPr>
          <w:p w14:paraId="0DBBF449" w14:textId="77777777" w:rsidR="00C26EF3" w:rsidRPr="000D3656" w:rsidRDefault="00C26EF3" w:rsidP="00C0017A">
            <w:pPr>
              <w:tabs>
                <w:tab w:val="left" w:pos="0"/>
              </w:tabs>
              <w:jc w:val="both"/>
              <w:rPr>
                <w:sz w:val="20"/>
                <w:szCs w:val="20"/>
              </w:rPr>
            </w:pPr>
            <w:r w:rsidRPr="000D3656">
              <w:rPr>
                <w:sz w:val="20"/>
                <w:szCs w:val="20"/>
              </w:rPr>
              <w:t xml:space="preserve">FM </w:t>
            </w:r>
            <w:r>
              <w:rPr>
                <w:sz w:val="20"/>
                <w:szCs w:val="20"/>
              </w:rPr>
              <w:t>27.12.2021 rīk.Nr.934</w:t>
            </w:r>
          </w:p>
        </w:tc>
        <w:tc>
          <w:tcPr>
            <w:tcW w:w="7796" w:type="dxa"/>
            <w:tcBorders>
              <w:top w:val="nil"/>
              <w:left w:val="nil"/>
              <w:bottom w:val="nil"/>
              <w:right w:val="nil"/>
            </w:tcBorders>
          </w:tcPr>
          <w:p w14:paraId="36931979" w14:textId="77777777" w:rsidR="00C26EF3" w:rsidRPr="00C26EF3" w:rsidRDefault="00C26EF3" w:rsidP="00C26EF3">
            <w:pPr>
              <w:jc w:val="both"/>
              <w:rPr>
                <w:sz w:val="20"/>
                <w:szCs w:val="20"/>
              </w:rPr>
            </w:pPr>
            <w:r w:rsidRPr="00C26EF3">
              <w:rPr>
                <w:sz w:val="20"/>
                <w:szCs w:val="20"/>
              </w:rPr>
              <w:t xml:space="preserve">541 570 </w:t>
            </w:r>
            <w:proofErr w:type="spellStart"/>
            <w:r w:rsidRPr="00C26EF3">
              <w:rPr>
                <w:i/>
                <w:iCs/>
                <w:sz w:val="20"/>
                <w:szCs w:val="20"/>
              </w:rPr>
              <w:t>euro</w:t>
            </w:r>
            <w:proofErr w:type="spellEnd"/>
            <w:r w:rsidRPr="00C26EF3">
              <w:rPr>
                <w:sz w:val="20"/>
                <w:szCs w:val="20"/>
              </w:rPr>
              <w:t xml:space="preserve"> apmērā palielināti izdevumi, tai skaitā, 137 668 </w:t>
            </w:r>
            <w:proofErr w:type="spellStart"/>
            <w:r w:rsidRPr="00C26EF3">
              <w:rPr>
                <w:i/>
                <w:iCs/>
                <w:sz w:val="20"/>
                <w:szCs w:val="20"/>
              </w:rPr>
              <w:t>euro</w:t>
            </w:r>
            <w:proofErr w:type="spellEnd"/>
            <w:r w:rsidRPr="00C26EF3">
              <w:rPr>
                <w:sz w:val="20"/>
                <w:szCs w:val="20"/>
              </w:rPr>
              <w:t>, lai nodrošinātu nepieciešamo izmaiņu veikšanu Valsts ieņēmumu dienesta informācijas sistēmās saistībā ar pieņemtajiem lēmumiem Covid-19 krīzes atbalsta pasākumu ieviešanai, un 403 902 </w:t>
            </w:r>
            <w:proofErr w:type="spellStart"/>
            <w:r w:rsidRPr="00C26EF3">
              <w:rPr>
                <w:i/>
                <w:iCs/>
                <w:sz w:val="20"/>
                <w:szCs w:val="20"/>
              </w:rPr>
              <w:t>euro</w:t>
            </w:r>
            <w:proofErr w:type="spellEnd"/>
            <w:r w:rsidRPr="00C26EF3">
              <w:rPr>
                <w:sz w:val="20"/>
                <w:szCs w:val="20"/>
              </w:rPr>
              <w:t>, tai skaitā:</w:t>
            </w:r>
          </w:p>
          <w:p w14:paraId="4445148B" w14:textId="554F1DDE" w:rsidR="00C26EF3" w:rsidRPr="00C26EF3" w:rsidRDefault="00C26EF3" w:rsidP="00C26EF3">
            <w:pPr>
              <w:jc w:val="both"/>
              <w:rPr>
                <w:sz w:val="20"/>
                <w:szCs w:val="20"/>
              </w:rPr>
            </w:pPr>
            <w:r w:rsidRPr="00C26EF3">
              <w:rPr>
                <w:sz w:val="20"/>
                <w:szCs w:val="20"/>
              </w:rPr>
              <w:t xml:space="preserve">1.  177 838 </w:t>
            </w:r>
            <w:proofErr w:type="spellStart"/>
            <w:r w:rsidRPr="00C26EF3">
              <w:rPr>
                <w:i/>
                <w:iCs/>
                <w:sz w:val="20"/>
                <w:szCs w:val="20"/>
              </w:rPr>
              <w:t>euro</w:t>
            </w:r>
            <w:proofErr w:type="spellEnd"/>
            <w:r w:rsidRPr="00C26EF3">
              <w:rPr>
                <w:sz w:val="20"/>
                <w:szCs w:val="20"/>
              </w:rPr>
              <w:t>, lai segtu izdevumus, kas saistīti ar piemaksu izmaksu Valsts ieņēmumu dienesta Nodokļu un muitas policijas pārvaldes un Muitas pārvaldes amatpersonām ar speciālajām dienesta pakāpēm par darbu paaugstināta riska un slodzes apstākļos sabiedrības veselības apdraudējuma situācijā saistībā ar Covid-19 uzliesmojumu un seku novēršanu laikposmā no 2021. gada 1. oktobra līdz 2021. gada 31. oktobrim atbilstoši faktiski nostrādātajām darba stundām tiešā un uzskaitāmi pierādāmā saskarē ar Covid-19 inficētām vai iespējami inficētām personām;</w:t>
            </w:r>
          </w:p>
          <w:p w14:paraId="2931ED51" w14:textId="5C07CE59" w:rsidR="00C26EF3" w:rsidRPr="00C26EF3" w:rsidRDefault="00C26EF3" w:rsidP="00C26EF3">
            <w:pPr>
              <w:jc w:val="both"/>
              <w:rPr>
                <w:sz w:val="20"/>
                <w:szCs w:val="20"/>
              </w:rPr>
            </w:pPr>
            <w:r w:rsidRPr="00C26EF3">
              <w:rPr>
                <w:sz w:val="20"/>
                <w:szCs w:val="20"/>
              </w:rPr>
              <w:t xml:space="preserve">2.  187 189 </w:t>
            </w:r>
            <w:proofErr w:type="spellStart"/>
            <w:r w:rsidRPr="00C26EF3">
              <w:rPr>
                <w:i/>
                <w:iCs/>
                <w:sz w:val="20"/>
                <w:szCs w:val="20"/>
              </w:rPr>
              <w:t>euro</w:t>
            </w:r>
            <w:proofErr w:type="spellEnd"/>
            <w:r w:rsidRPr="00C26EF3">
              <w:rPr>
                <w:sz w:val="20"/>
                <w:szCs w:val="20"/>
              </w:rPr>
              <w:t>, lai nodrošinātu piemaksu izmaksu Valsts ieņēmumu dienesta Muitas pārvaldes un Nodokļu un muitas policijas pārvaldes amatpersonām ar speciālajām dienesta pakāpēm par darbu paaugstināta riska un slodzes apstākļos sabiedrības veselības apdraudējuma situācijā saistībā ar Covid-19 uzliesmojumu un seku novēršanu laikposmā no 2021. gada 1. novembra līdz 2021. gada 30. novembrim;</w:t>
            </w:r>
          </w:p>
          <w:p w14:paraId="7E97545B" w14:textId="4ED8BCD6" w:rsidR="00C26EF3" w:rsidRPr="00C26EF3" w:rsidRDefault="00C26EF3" w:rsidP="00C26EF3">
            <w:pPr>
              <w:jc w:val="both"/>
              <w:rPr>
                <w:sz w:val="20"/>
                <w:szCs w:val="20"/>
              </w:rPr>
            </w:pPr>
            <w:r w:rsidRPr="00C26EF3">
              <w:rPr>
                <w:sz w:val="20"/>
                <w:szCs w:val="20"/>
              </w:rPr>
              <w:t xml:space="preserve">3.  38 875 </w:t>
            </w:r>
            <w:proofErr w:type="spellStart"/>
            <w:r w:rsidRPr="00C26EF3">
              <w:rPr>
                <w:i/>
                <w:iCs/>
                <w:sz w:val="20"/>
                <w:szCs w:val="20"/>
              </w:rPr>
              <w:t>euro</w:t>
            </w:r>
            <w:proofErr w:type="spellEnd"/>
            <w:r w:rsidRPr="00C26EF3">
              <w:rPr>
                <w:sz w:val="20"/>
                <w:szCs w:val="20"/>
              </w:rPr>
              <w:t>, lai segtu izdevumus, kas saistīti ar Valsts ieņēmumu dienesta informācijas sistēmu izmaiņu veikšanu nodokļu samaksas termiņa pagarinājuma tiesiskā regulējuma ieviešanai.</w:t>
            </w:r>
          </w:p>
        </w:tc>
      </w:tr>
    </w:tbl>
    <w:p w14:paraId="30BA4D5F" w14:textId="77777777" w:rsidR="004246CB" w:rsidRDefault="004246CB" w:rsidP="004246CB">
      <w:pPr>
        <w:tabs>
          <w:tab w:val="left" w:pos="0"/>
        </w:tabs>
        <w:rPr>
          <w:i/>
          <w:sz w:val="20"/>
          <w:szCs w:val="20"/>
        </w:rPr>
      </w:pPr>
    </w:p>
    <w:p w14:paraId="41C5431A" w14:textId="47648133" w:rsidR="004246CB" w:rsidRDefault="004246CB" w:rsidP="004246CB">
      <w:pPr>
        <w:tabs>
          <w:tab w:val="left" w:pos="0"/>
        </w:tabs>
        <w:rPr>
          <w:i/>
          <w:sz w:val="20"/>
          <w:szCs w:val="20"/>
        </w:rPr>
      </w:pPr>
    </w:p>
    <w:p w14:paraId="75BD5E49" w14:textId="77777777" w:rsidR="004246CB" w:rsidRDefault="004246CB" w:rsidP="004246CB">
      <w:pPr>
        <w:tabs>
          <w:tab w:val="left" w:pos="0"/>
        </w:tabs>
        <w:rPr>
          <w:i/>
          <w:noProof/>
          <w:sz w:val="20"/>
          <w:szCs w:val="20"/>
          <w:lang w:eastAsia="lv-LV"/>
        </w:rPr>
      </w:pPr>
    </w:p>
    <w:p w14:paraId="0D03BC8C" w14:textId="77777777" w:rsidR="005D2F57" w:rsidRPr="0039433A" w:rsidRDefault="008F08C9" w:rsidP="00DC3B4B">
      <w:pPr>
        <w:jc w:val="both"/>
        <w:rPr>
          <w:rFonts w:cs="Times New Roman"/>
          <w:b/>
          <w:sz w:val="28"/>
          <w:szCs w:val="28"/>
        </w:rPr>
      </w:pPr>
      <w:r>
        <w:rPr>
          <w:rFonts w:cs="Times New Roman"/>
          <w:b/>
          <w:sz w:val="28"/>
          <w:szCs w:val="28"/>
        </w:rPr>
        <w:br w:type="page"/>
      </w:r>
      <w:proofErr w:type="spellStart"/>
      <w:r w:rsidR="005D2F57" w:rsidRPr="0039433A">
        <w:rPr>
          <w:rFonts w:cs="Times New Roman"/>
          <w:b/>
          <w:sz w:val="28"/>
          <w:szCs w:val="28"/>
        </w:rPr>
        <w:lastRenderedPageBreak/>
        <w:t>Iekšlietu</w:t>
      </w:r>
      <w:proofErr w:type="spellEnd"/>
      <w:r w:rsidR="005D2F57" w:rsidRPr="0039433A">
        <w:rPr>
          <w:rFonts w:cs="Times New Roman"/>
          <w:b/>
          <w:sz w:val="28"/>
          <w:szCs w:val="28"/>
        </w:rPr>
        <w:t xml:space="preserve"> ministrija</w:t>
      </w:r>
      <w:bookmarkEnd w:id="28"/>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2473A407" w14:textId="77777777" w:rsidTr="007353D7">
        <w:tc>
          <w:tcPr>
            <w:tcW w:w="1584" w:type="dxa"/>
            <w:tcBorders>
              <w:top w:val="single" w:sz="4" w:space="0" w:color="auto"/>
              <w:left w:val="single" w:sz="4" w:space="0" w:color="auto"/>
              <w:bottom w:val="single" w:sz="4" w:space="0" w:color="auto"/>
              <w:right w:val="single" w:sz="4" w:space="0" w:color="auto"/>
            </w:tcBorders>
          </w:tcPr>
          <w:p w14:paraId="63650606" w14:textId="77777777" w:rsidR="005D2F57" w:rsidRPr="00FE5AE6" w:rsidRDefault="005D2F57"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Borders>
              <w:top w:val="single" w:sz="4" w:space="0" w:color="auto"/>
              <w:left w:val="single" w:sz="4" w:space="0" w:color="auto"/>
              <w:bottom w:val="single" w:sz="4" w:space="0" w:color="auto"/>
              <w:right w:val="single" w:sz="4" w:space="0" w:color="auto"/>
            </w:tcBorders>
          </w:tcPr>
          <w:p w14:paraId="35A4F2BD"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14011F58" w14:textId="32BBCADA"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0A1C2EEA" w14:textId="24C0EC3B"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E13BF5">
              <w:rPr>
                <w:b/>
                <w:sz w:val="20"/>
                <w:szCs w:val="20"/>
              </w:rPr>
              <w:t>3</w:t>
            </w:r>
            <w:r w:rsidR="00293A6F">
              <w:rPr>
                <w:b/>
                <w:sz w:val="20"/>
                <w:szCs w:val="20"/>
              </w:rPr>
              <w:t>1</w:t>
            </w:r>
            <w:r w:rsidR="00E13BF5">
              <w:rPr>
                <w:b/>
                <w:sz w:val="20"/>
                <w:szCs w:val="20"/>
              </w:rPr>
              <w:t>.</w:t>
            </w:r>
            <w:r w:rsidR="00293A6F">
              <w:rPr>
                <w:b/>
                <w:sz w:val="20"/>
                <w:szCs w:val="20"/>
              </w:rPr>
              <w:t>12</w:t>
            </w:r>
            <w:r w:rsidR="001444DC">
              <w:rPr>
                <w:b/>
                <w:sz w:val="20"/>
                <w:szCs w:val="20"/>
              </w:rPr>
              <w:t>.202</w:t>
            </w:r>
            <w:r w:rsidR="00A720EE">
              <w:rPr>
                <w:b/>
                <w:sz w:val="20"/>
                <w:szCs w:val="20"/>
              </w:rPr>
              <w:t>1</w:t>
            </w:r>
          </w:p>
        </w:tc>
        <w:tc>
          <w:tcPr>
            <w:tcW w:w="1411" w:type="dxa"/>
            <w:tcBorders>
              <w:top w:val="single" w:sz="4" w:space="0" w:color="auto"/>
              <w:left w:val="single" w:sz="4" w:space="0" w:color="auto"/>
              <w:bottom w:val="single" w:sz="4" w:space="0" w:color="auto"/>
              <w:right w:val="single" w:sz="4" w:space="0" w:color="auto"/>
            </w:tcBorders>
          </w:tcPr>
          <w:p w14:paraId="76408678" w14:textId="2979B6E6"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 kopā ar izmaiņām</w:t>
            </w:r>
          </w:p>
        </w:tc>
      </w:tr>
      <w:tr w:rsidR="00293A6F" w14:paraId="084985CF" w14:textId="77777777" w:rsidTr="004A470C">
        <w:tc>
          <w:tcPr>
            <w:tcW w:w="5382" w:type="dxa"/>
            <w:gridSpan w:val="2"/>
            <w:tcBorders>
              <w:top w:val="single" w:sz="4" w:space="0" w:color="auto"/>
            </w:tcBorders>
            <w:shd w:val="clear" w:color="auto" w:fill="FFD966" w:themeFill="accent4" w:themeFillTint="99"/>
          </w:tcPr>
          <w:p w14:paraId="036872E5" w14:textId="77777777" w:rsidR="00293A6F" w:rsidRPr="00FE5AE6" w:rsidRDefault="00293A6F" w:rsidP="00293A6F">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590C6034" w14:textId="2EA81A71" w:rsidR="00293A6F" w:rsidRPr="00457672" w:rsidRDefault="00293A6F" w:rsidP="00293A6F">
            <w:pPr>
              <w:jc w:val="both"/>
              <w:rPr>
                <w:rFonts w:ascii="TimesNewRoman" w:hAnsi="TimesNewRoman" w:cs="Arial"/>
                <w:b/>
                <w:bCs/>
                <w:sz w:val="20"/>
                <w:szCs w:val="20"/>
              </w:rPr>
            </w:pPr>
            <w:r>
              <w:rPr>
                <w:rFonts w:ascii="TimesNewRoman" w:hAnsi="TimesNewRoman" w:cs="Arial"/>
                <w:b/>
                <w:bCs/>
                <w:sz w:val="20"/>
                <w:szCs w:val="20"/>
              </w:rPr>
              <w:t>429 551 528</w:t>
            </w:r>
          </w:p>
        </w:tc>
        <w:tc>
          <w:tcPr>
            <w:tcW w:w="1275" w:type="dxa"/>
            <w:tcBorders>
              <w:top w:val="single" w:sz="4" w:space="0" w:color="auto"/>
            </w:tcBorders>
            <w:shd w:val="clear" w:color="auto" w:fill="FFD966" w:themeFill="accent4" w:themeFillTint="99"/>
            <w:vAlign w:val="bottom"/>
          </w:tcPr>
          <w:p w14:paraId="4AD3A0C1" w14:textId="707CB9BF" w:rsidR="00293A6F" w:rsidRPr="00293A6F" w:rsidRDefault="00293A6F" w:rsidP="00293A6F">
            <w:pPr>
              <w:jc w:val="both"/>
              <w:rPr>
                <w:rFonts w:ascii="TimesNewRoman" w:hAnsi="TimesNewRoman" w:cs="Arial"/>
                <w:b/>
                <w:bCs/>
                <w:sz w:val="20"/>
                <w:szCs w:val="20"/>
              </w:rPr>
            </w:pPr>
            <w:r w:rsidRPr="00293A6F">
              <w:rPr>
                <w:rFonts w:ascii="TimesNewRoman" w:hAnsi="TimesNewRoman" w:cs="Arial"/>
                <w:b/>
                <w:bCs/>
                <w:sz w:val="20"/>
                <w:szCs w:val="20"/>
              </w:rPr>
              <w:t>33 737 392</w:t>
            </w:r>
          </w:p>
        </w:tc>
        <w:tc>
          <w:tcPr>
            <w:tcW w:w="1411" w:type="dxa"/>
            <w:tcBorders>
              <w:top w:val="single" w:sz="4" w:space="0" w:color="auto"/>
            </w:tcBorders>
            <w:shd w:val="clear" w:color="auto" w:fill="FFD966" w:themeFill="accent4" w:themeFillTint="99"/>
            <w:vAlign w:val="bottom"/>
          </w:tcPr>
          <w:p w14:paraId="33CADB3D" w14:textId="4E7A4398" w:rsidR="00293A6F" w:rsidRPr="00BC04EE" w:rsidRDefault="00293A6F" w:rsidP="00293A6F">
            <w:pPr>
              <w:jc w:val="both"/>
              <w:rPr>
                <w:rFonts w:ascii="TimesNewRoman" w:hAnsi="TimesNewRoman" w:cs="Arial"/>
                <w:b/>
                <w:bCs/>
                <w:sz w:val="20"/>
                <w:szCs w:val="20"/>
              </w:rPr>
            </w:pPr>
            <w:r>
              <w:rPr>
                <w:rFonts w:ascii="TimesNewRoman" w:hAnsi="TimesNewRoman" w:cs="Arial"/>
                <w:b/>
                <w:bCs/>
                <w:sz w:val="20"/>
                <w:szCs w:val="20"/>
              </w:rPr>
              <w:t>463 288 920</w:t>
            </w:r>
          </w:p>
        </w:tc>
      </w:tr>
    </w:tbl>
    <w:p w14:paraId="079F1717"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2E14FAF" w14:textId="77777777" w:rsidTr="00135547">
        <w:tc>
          <w:tcPr>
            <w:tcW w:w="1555" w:type="dxa"/>
            <w:shd w:val="clear" w:color="auto" w:fill="C5E0B3" w:themeFill="accent6" w:themeFillTint="66"/>
          </w:tcPr>
          <w:p w14:paraId="7D458C5E"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7026E922"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5DB795EB" w14:textId="309AE133" w:rsidR="0018611B" w:rsidRDefault="0018611B" w:rsidP="0018611B">
            <w:pPr>
              <w:jc w:val="both"/>
              <w:rPr>
                <w:rFonts w:ascii="TimesNewRoman" w:hAnsi="TimesNewRoman" w:cs="Arial"/>
                <w:sz w:val="20"/>
                <w:szCs w:val="20"/>
              </w:rPr>
            </w:pPr>
            <w:r>
              <w:rPr>
                <w:rFonts w:ascii="TimesNewRoman" w:hAnsi="TimesNewRoman" w:cs="Arial"/>
                <w:sz w:val="20"/>
                <w:szCs w:val="20"/>
              </w:rPr>
              <w:t>18 909 751</w:t>
            </w:r>
          </w:p>
          <w:p w14:paraId="1FCAA847" w14:textId="3F89445B" w:rsidR="0039102C" w:rsidRDefault="0039102C" w:rsidP="00DC3B4B">
            <w:pPr>
              <w:jc w:val="both"/>
              <w:rPr>
                <w:sz w:val="20"/>
                <w:szCs w:val="20"/>
              </w:rPr>
            </w:pPr>
          </w:p>
        </w:tc>
        <w:tc>
          <w:tcPr>
            <w:tcW w:w="1275" w:type="dxa"/>
            <w:shd w:val="clear" w:color="auto" w:fill="C5E0B3" w:themeFill="accent6" w:themeFillTint="66"/>
          </w:tcPr>
          <w:p w14:paraId="3CA66710" w14:textId="7C15778C" w:rsidR="0039102C" w:rsidRPr="00293A6F" w:rsidRDefault="00293A6F" w:rsidP="00DC3B4B">
            <w:pPr>
              <w:jc w:val="both"/>
              <w:rPr>
                <w:rFonts w:ascii="TimesNewRoman" w:hAnsi="TimesNewRoman" w:cs="Arial"/>
                <w:sz w:val="20"/>
                <w:szCs w:val="20"/>
              </w:rPr>
            </w:pPr>
            <w:r>
              <w:rPr>
                <w:rFonts w:ascii="TimesNewRoman" w:hAnsi="TimesNewRoman" w:cs="Arial"/>
                <w:sz w:val="20"/>
                <w:szCs w:val="20"/>
              </w:rPr>
              <w:t>1 181 727</w:t>
            </w:r>
          </w:p>
        </w:tc>
        <w:tc>
          <w:tcPr>
            <w:tcW w:w="1411" w:type="dxa"/>
            <w:shd w:val="clear" w:color="auto" w:fill="C5E0B3" w:themeFill="accent6" w:themeFillTint="66"/>
          </w:tcPr>
          <w:p w14:paraId="56CC9E4A" w14:textId="4803E4BA" w:rsidR="0039102C" w:rsidRPr="00A6372E" w:rsidRDefault="00293A6F" w:rsidP="00DC3B4B">
            <w:pPr>
              <w:jc w:val="both"/>
              <w:rPr>
                <w:rFonts w:ascii="TimesNewRoman" w:hAnsi="TimesNewRoman" w:cs="Arial"/>
                <w:sz w:val="20"/>
                <w:szCs w:val="20"/>
              </w:rPr>
            </w:pPr>
            <w:r>
              <w:rPr>
                <w:rFonts w:ascii="TimesNewRoman" w:hAnsi="TimesNewRoman" w:cs="Arial"/>
                <w:sz w:val="20"/>
                <w:szCs w:val="20"/>
              </w:rPr>
              <w:t>20 091 478</w:t>
            </w:r>
          </w:p>
        </w:tc>
      </w:tr>
    </w:tbl>
    <w:p w14:paraId="18BA950A" w14:textId="19208914" w:rsidR="00BF4C9C" w:rsidRDefault="00293A6F" w:rsidP="00DC3B4B">
      <w:pPr>
        <w:jc w:val="both"/>
        <w:rPr>
          <w:i/>
          <w:sz w:val="20"/>
          <w:szCs w:val="20"/>
        </w:rPr>
      </w:pPr>
      <w:r>
        <w:rPr>
          <w:noProof/>
        </w:rPr>
        <w:drawing>
          <wp:inline distT="0" distB="0" distL="0" distR="0" wp14:anchorId="10378CE0" wp14:editId="0A013886">
            <wp:extent cx="5939790" cy="1911350"/>
            <wp:effectExtent l="0" t="0" r="3810" b="12700"/>
            <wp:docPr id="378" name="Chart 378">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0698" w:rsidRPr="000D3656" w14:paraId="002AEE60" w14:textId="77777777" w:rsidTr="00A45D9C">
        <w:tc>
          <w:tcPr>
            <w:tcW w:w="1570" w:type="dxa"/>
          </w:tcPr>
          <w:p w14:paraId="28FDA4C3" w14:textId="25E4983E" w:rsidR="00830698" w:rsidRPr="000D3656" w:rsidRDefault="00830698"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2CEDB00B" w14:textId="2E758E5B" w:rsidR="00830698" w:rsidRPr="00830698" w:rsidRDefault="00830698" w:rsidP="00830698">
            <w:pPr>
              <w:jc w:val="both"/>
              <w:rPr>
                <w:sz w:val="20"/>
                <w:szCs w:val="20"/>
              </w:rPr>
            </w:pPr>
            <w:r>
              <w:rPr>
                <w:sz w:val="20"/>
                <w:szCs w:val="20"/>
              </w:rPr>
              <w:t>469 387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30698">
              <w:rPr>
                <w:sz w:val="20"/>
                <w:szCs w:val="20"/>
              </w:rPr>
              <w:t>tajā skaitā:</w:t>
            </w:r>
          </w:p>
          <w:p w14:paraId="358765CC" w14:textId="03B6CF66" w:rsidR="00830698" w:rsidRPr="00830698" w:rsidRDefault="00830698" w:rsidP="00830698">
            <w:pPr>
              <w:jc w:val="both"/>
              <w:rPr>
                <w:sz w:val="20"/>
                <w:szCs w:val="20"/>
              </w:rPr>
            </w:pPr>
            <w:r w:rsidRPr="00830698">
              <w:rPr>
                <w:sz w:val="20"/>
                <w:szCs w:val="20"/>
              </w:rPr>
              <w:t>1. 1 852 </w:t>
            </w:r>
            <w:proofErr w:type="spellStart"/>
            <w:r w:rsidRPr="00830698">
              <w:rPr>
                <w:i/>
                <w:sz w:val="20"/>
                <w:szCs w:val="20"/>
              </w:rPr>
              <w:t>euro</w:t>
            </w:r>
            <w:proofErr w:type="spellEnd"/>
            <w:r w:rsidRPr="00830698">
              <w:rPr>
                <w:sz w:val="20"/>
                <w:szCs w:val="20"/>
              </w:rPr>
              <w:t xml:space="preserve"> apmērā, lai nodrošinātu speciālo veidlapu (izziņām) iegādi;</w:t>
            </w:r>
          </w:p>
          <w:p w14:paraId="265907BF" w14:textId="5A2B6C17" w:rsidR="00830698" w:rsidRPr="00830698" w:rsidRDefault="00830698" w:rsidP="00830698">
            <w:pPr>
              <w:jc w:val="both"/>
              <w:rPr>
                <w:sz w:val="20"/>
                <w:szCs w:val="20"/>
              </w:rPr>
            </w:pPr>
            <w:r w:rsidRPr="00830698">
              <w:rPr>
                <w:sz w:val="20"/>
                <w:szCs w:val="20"/>
              </w:rPr>
              <w:t xml:space="preserve">2. 260 630 </w:t>
            </w:r>
            <w:proofErr w:type="spellStart"/>
            <w:r w:rsidRPr="00830698">
              <w:rPr>
                <w:i/>
                <w:sz w:val="20"/>
                <w:szCs w:val="20"/>
              </w:rPr>
              <w:t>euro</w:t>
            </w:r>
            <w:proofErr w:type="spellEnd"/>
            <w:r w:rsidRPr="00830698">
              <w:rPr>
                <w:sz w:val="20"/>
                <w:szCs w:val="20"/>
              </w:rPr>
              <w:t xml:space="preserve"> apmērā, lai atbilstoši Ceļu satiksmes drošības padomes 2020.gada 17.februāra sēdes protokola 3.1.10.1.apakšpunktā noteiktajam nodrošinātu:</w:t>
            </w:r>
          </w:p>
          <w:p w14:paraId="408AEC8C" w14:textId="62B4B200" w:rsidR="00830698" w:rsidRPr="00830698" w:rsidRDefault="00830698" w:rsidP="00830698">
            <w:pPr>
              <w:jc w:val="both"/>
              <w:rPr>
                <w:sz w:val="20"/>
                <w:szCs w:val="20"/>
              </w:rPr>
            </w:pPr>
            <w:r w:rsidRPr="00830698">
              <w:rPr>
                <w:sz w:val="20"/>
                <w:szCs w:val="20"/>
              </w:rPr>
              <w:t xml:space="preserve">2.1. 15 500 </w:t>
            </w:r>
            <w:proofErr w:type="spellStart"/>
            <w:r w:rsidRPr="00830698">
              <w:rPr>
                <w:i/>
                <w:sz w:val="20"/>
                <w:szCs w:val="20"/>
              </w:rPr>
              <w:t>euro</w:t>
            </w:r>
            <w:proofErr w:type="spellEnd"/>
            <w:r w:rsidRPr="00830698">
              <w:rPr>
                <w:sz w:val="20"/>
                <w:szCs w:val="20"/>
              </w:rPr>
              <w:t xml:space="preserve"> apmērā mobilo gala iekārtu (dokstacijas) iegādi Valsts policijas un Valsts robežsardzes uzdevumu izpildei ceļu satiksmes drošības paaugstināšanas jomā;</w:t>
            </w:r>
          </w:p>
          <w:p w14:paraId="2CA19F9C" w14:textId="4FB54F54" w:rsidR="00830698" w:rsidRPr="00830698" w:rsidRDefault="00830698" w:rsidP="00830698">
            <w:pPr>
              <w:jc w:val="both"/>
              <w:rPr>
                <w:sz w:val="20"/>
                <w:szCs w:val="20"/>
              </w:rPr>
            </w:pPr>
            <w:r w:rsidRPr="00830698">
              <w:rPr>
                <w:sz w:val="20"/>
                <w:szCs w:val="20"/>
              </w:rPr>
              <w:t xml:space="preserve">2.2. 245 130 </w:t>
            </w:r>
            <w:proofErr w:type="spellStart"/>
            <w:r w:rsidRPr="00830698">
              <w:rPr>
                <w:i/>
                <w:sz w:val="20"/>
                <w:szCs w:val="20"/>
              </w:rPr>
              <w:t>euro</w:t>
            </w:r>
            <w:proofErr w:type="spellEnd"/>
            <w:r w:rsidRPr="00830698">
              <w:rPr>
                <w:sz w:val="20"/>
                <w:szCs w:val="20"/>
              </w:rPr>
              <w:t xml:space="preserve"> apmērā Integrētās </w:t>
            </w:r>
            <w:proofErr w:type="spellStart"/>
            <w:r w:rsidRPr="00830698">
              <w:rPr>
                <w:sz w:val="20"/>
                <w:szCs w:val="20"/>
              </w:rPr>
              <w:t>iekšlietu</w:t>
            </w:r>
            <w:proofErr w:type="spellEnd"/>
            <w:r w:rsidRPr="00830698">
              <w:rPr>
                <w:sz w:val="20"/>
                <w:szCs w:val="20"/>
              </w:rPr>
              <w:t xml:space="preserve"> informācijas sistēmas pilnveidošanu un mobilo gala iekārtu (video kameras) iegādi vienotai ceļu satiksmes negadījumos smagi ievainoto personu statistikas datu uzskaitei atbilstoši MAIS3+ prasībām;</w:t>
            </w:r>
          </w:p>
          <w:p w14:paraId="4F74FAF6" w14:textId="6B931322" w:rsidR="00830698" w:rsidRPr="00830698" w:rsidRDefault="00830698" w:rsidP="00830698">
            <w:pPr>
              <w:jc w:val="both"/>
              <w:rPr>
                <w:sz w:val="20"/>
                <w:szCs w:val="20"/>
              </w:rPr>
            </w:pPr>
            <w:r w:rsidRPr="00830698">
              <w:rPr>
                <w:sz w:val="20"/>
                <w:szCs w:val="20"/>
              </w:rPr>
              <w:t xml:space="preserve">3. 206 905 </w:t>
            </w:r>
            <w:proofErr w:type="spellStart"/>
            <w:r w:rsidRPr="00830698">
              <w:rPr>
                <w:i/>
                <w:sz w:val="20"/>
                <w:szCs w:val="20"/>
              </w:rPr>
              <w:t>euro</w:t>
            </w:r>
            <w:proofErr w:type="spellEnd"/>
            <w:r w:rsidRPr="00830698">
              <w:rPr>
                <w:sz w:val="20"/>
                <w:szCs w:val="20"/>
              </w:rPr>
              <w:t xml:space="preserve"> apmērā, lai veiktu elektroniska, droša un efektīva tehniskā risinājuma kredītiestāžu rīcībā esošo neizpaužamo ziņu nodošanai procesa virzītājiem izveidošanu un ieviešanu;</w:t>
            </w:r>
          </w:p>
          <w:p w14:paraId="25A68437" w14:textId="56146F3B" w:rsidR="00830698" w:rsidRPr="00F6194B" w:rsidRDefault="00830698" w:rsidP="00830698">
            <w:pPr>
              <w:jc w:val="both"/>
              <w:rPr>
                <w:sz w:val="27"/>
                <w:szCs w:val="27"/>
              </w:rPr>
            </w:pPr>
            <w:r w:rsidRPr="00830698">
              <w:rPr>
                <w:sz w:val="20"/>
                <w:szCs w:val="20"/>
              </w:rPr>
              <w:t>(pašu ieņēmumu atlikumi).</w:t>
            </w:r>
          </w:p>
        </w:tc>
      </w:tr>
      <w:tr w:rsidR="0098667A" w:rsidRPr="000D3656" w14:paraId="1BD9C8F1"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C0386"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06B00200" w14:textId="445A0C7E" w:rsidR="0098667A" w:rsidRPr="008B5F36" w:rsidRDefault="0098667A" w:rsidP="00BD7F31">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660 466</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3EEF4885" w14:textId="17643B6D" w:rsidR="0098667A" w:rsidRPr="0098667A" w:rsidRDefault="0098667A" w:rsidP="0098667A">
            <w:pPr>
              <w:jc w:val="both"/>
              <w:rPr>
                <w:sz w:val="20"/>
                <w:szCs w:val="20"/>
              </w:rPr>
            </w:pPr>
            <w:r w:rsidRPr="0098667A">
              <w:rPr>
                <w:sz w:val="20"/>
                <w:szCs w:val="20"/>
              </w:rPr>
              <w:t>1.  28 145 </w:t>
            </w:r>
            <w:proofErr w:type="spellStart"/>
            <w:r w:rsidRPr="0098667A">
              <w:rPr>
                <w:i/>
                <w:sz w:val="20"/>
                <w:szCs w:val="20"/>
              </w:rPr>
              <w:t>euro</w:t>
            </w:r>
            <w:proofErr w:type="spellEnd"/>
            <w:r w:rsidRPr="0098667A">
              <w:rPr>
                <w:sz w:val="20"/>
                <w:szCs w:val="20"/>
              </w:rPr>
              <w:t xml:space="preserve"> apmērā, lai ilgtermiņa saistību pasākuma “</w:t>
            </w:r>
            <w:proofErr w:type="spellStart"/>
            <w:r w:rsidRPr="0098667A">
              <w:rPr>
                <w:sz w:val="20"/>
                <w:szCs w:val="20"/>
              </w:rPr>
              <w:t>Iekšlietu</w:t>
            </w:r>
            <w:proofErr w:type="spellEnd"/>
            <w:r w:rsidRPr="0098667A">
              <w:rPr>
                <w:sz w:val="20"/>
                <w:szCs w:val="20"/>
              </w:rPr>
              <w:t xml:space="preserve"> resora informācijas aprites drošības uzlabošana” ietvaros nodrošinātu telekomunikāciju tīkla modernizācijas darbu veikšanu Ludzā, Liepājas ielā 2b;</w:t>
            </w:r>
          </w:p>
          <w:p w14:paraId="7CBDFF5D" w14:textId="12A0AEC9" w:rsidR="0098667A" w:rsidRPr="0098667A" w:rsidRDefault="0098667A" w:rsidP="0098667A">
            <w:pPr>
              <w:jc w:val="both"/>
              <w:rPr>
                <w:sz w:val="20"/>
                <w:szCs w:val="20"/>
              </w:rPr>
            </w:pPr>
            <w:r w:rsidRPr="0098667A">
              <w:rPr>
                <w:sz w:val="20"/>
                <w:szCs w:val="20"/>
              </w:rPr>
              <w:t>2.  83 424 </w:t>
            </w:r>
            <w:proofErr w:type="spellStart"/>
            <w:r w:rsidRPr="0098667A">
              <w:rPr>
                <w:i/>
                <w:sz w:val="20"/>
                <w:szCs w:val="20"/>
              </w:rPr>
              <w:t>euro</w:t>
            </w:r>
            <w:proofErr w:type="spellEnd"/>
            <w:r w:rsidRPr="0098667A">
              <w:rPr>
                <w:sz w:val="20"/>
                <w:szCs w:val="20"/>
              </w:rPr>
              <w:t xml:space="preserve"> apmērā, lai nodrošinātu atlaišanas pabalstu izmaksu </w:t>
            </w:r>
            <w:proofErr w:type="spellStart"/>
            <w:r w:rsidRPr="0098667A">
              <w:rPr>
                <w:sz w:val="20"/>
                <w:szCs w:val="20"/>
              </w:rPr>
              <w:t>Iekšlietu</w:t>
            </w:r>
            <w:proofErr w:type="spellEnd"/>
            <w:r w:rsidRPr="0098667A">
              <w:rPr>
                <w:sz w:val="20"/>
                <w:szCs w:val="20"/>
              </w:rPr>
              <w:t xml:space="preserve"> ministrijas Informācijas centra darbiniekiem saistībā ar iestādē plānoto reorganizāciju;</w:t>
            </w:r>
          </w:p>
          <w:p w14:paraId="1FFA85F4" w14:textId="667817AB" w:rsidR="0098667A" w:rsidRPr="0098667A" w:rsidRDefault="0098667A" w:rsidP="0098667A">
            <w:pPr>
              <w:jc w:val="both"/>
              <w:rPr>
                <w:sz w:val="20"/>
                <w:szCs w:val="20"/>
              </w:rPr>
            </w:pPr>
            <w:r w:rsidRPr="0098667A">
              <w:rPr>
                <w:sz w:val="20"/>
                <w:szCs w:val="20"/>
              </w:rPr>
              <w:t>3.  113 099 </w:t>
            </w:r>
            <w:proofErr w:type="spellStart"/>
            <w:r w:rsidRPr="0098667A">
              <w:rPr>
                <w:i/>
                <w:sz w:val="20"/>
                <w:szCs w:val="20"/>
              </w:rPr>
              <w:t>euro</w:t>
            </w:r>
            <w:proofErr w:type="spellEnd"/>
            <w:r w:rsidRPr="0098667A">
              <w:rPr>
                <w:sz w:val="20"/>
                <w:szCs w:val="20"/>
              </w:rPr>
              <w:t xml:space="preserve"> apmērā </w:t>
            </w:r>
            <w:proofErr w:type="spellStart"/>
            <w:r w:rsidRPr="0098667A">
              <w:rPr>
                <w:sz w:val="20"/>
                <w:szCs w:val="20"/>
              </w:rPr>
              <w:t>multifunkcionālo</w:t>
            </w:r>
            <w:proofErr w:type="spellEnd"/>
            <w:r w:rsidRPr="0098667A">
              <w:rPr>
                <w:sz w:val="20"/>
                <w:szCs w:val="20"/>
              </w:rPr>
              <w:t xml:space="preserve"> drukas iekārtu iegādei </w:t>
            </w:r>
            <w:proofErr w:type="spellStart"/>
            <w:r w:rsidRPr="0098667A">
              <w:rPr>
                <w:sz w:val="20"/>
                <w:szCs w:val="20"/>
              </w:rPr>
              <w:t>Iekšlietu</w:t>
            </w:r>
            <w:proofErr w:type="spellEnd"/>
            <w:r w:rsidRPr="0098667A">
              <w:rPr>
                <w:sz w:val="20"/>
                <w:szCs w:val="20"/>
              </w:rPr>
              <w:t xml:space="preserve"> ministrijas pakļautības iestāžu darbības nodrošināšanai;</w:t>
            </w:r>
          </w:p>
          <w:p w14:paraId="68F19C28" w14:textId="039BB8E4" w:rsidR="0098667A" w:rsidRPr="0098667A" w:rsidRDefault="0098667A" w:rsidP="0098667A">
            <w:pPr>
              <w:jc w:val="both"/>
              <w:rPr>
                <w:sz w:val="20"/>
                <w:szCs w:val="20"/>
              </w:rPr>
            </w:pPr>
            <w:r w:rsidRPr="0098667A">
              <w:rPr>
                <w:sz w:val="20"/>
                <w:szCs w:val="20"/>
              </w:rPr>
              <w:t>4.  435 798 </w:t>
            </w:r>
            <w:proofErr w:type="spellStart"/>
            <w:r w:rsidRPr="0098667A">
              <w:rPr>
                <w:i/>
                <w:sz w:val="20"/>
                <w:szCs w:val="20"/>
              </w:rPr>
              <w:t>euro</w:t>
            </w:r>
            <w:proofErr w:type="spellEnd"/>
            <w:r w:rsidRPr="0098667A">
              <w:rPr>
                <w:sz w:val="20"/>
                <w:szCs w:val="20"/>
              </w:rPr>
              <w:t xml:space="preserve"> apmērā dokumentu vadības sistēmas ieviešan</w:t>
            </w:r>
            <w:r>
              <w:rPr>
                <w:sz w:val="20"/>
                <w:szCs w:val="20"/>
              </w:rPr>
              <w:t xml:space="preserve">ai </w:t>
            </w:r>
            <w:proofErr w:type="spellStart"/>
            <w:r>
              <w:rPr>
                <w:sz w:val="20"/>
                <w:szCs w:val="20"/>
              </w:rPr>
              <w:t>Iekšlietu</w:t>
            </w:r>
            <w:proofErr w:type="spellEnd"/>
            <w:r>
              <w:rPr>
                <w:sz w:val="20"/>
                <w:szCs w:val="20"/>
              </w:rPr>
              <w:t xml:space="preserve"> ministrijas resorā.</w:t>
            </w:r>
          </w:p>
          <w:p w14:paraId="298985AB" w14:textId="1E9421F6" w:rsidR="0098667A" w:rsidRPr="00A5451F" w:rsidRDefault="0098667A" w:rsidP="0098667A">
            <w:pPr>
              <w:jc w:val="both"/>
              <w:rPr>
                <w:sz w:val="26"/>
                <w:szCs w:val="26"/>
              </w:rPr>
            </w:pPr>
            <w:r w:rsidRPr="00A5451F">
              <w:rPr>
                <w:sz w:val="20"/>
                <w:szCs w:val="20"/>
              </w:rPr>
              <w:t>(Apropriācijas rezerve).</w:t>
            </w:r>
          </w:p>
        </w:tc>
      </w:tr>
      <w:tr w:rsidR="00A45D9C" w:rsidRPr="000D3656" w14:paraId="15446506"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8ED019" w14:textId="70EAE106" w:rsidR="00A45D9C" w:rsidRPr="000D3656" w:rsidRDefault="00A45D9C" w:rsidP="005C6076">
            <w:pPr>
              <w:tabs>
                <w:tab w:val="left" w:pos="0"/>
              </w:tabs>
              <w:jc w:val="both"/>
              <w:rPr>
                <w:sz w:val="20"/>
                <w:szCs w:val="20"/>
              </w:rPr>
            </w:pPr>
            <w:r w:rsidRPr="000D3656">
              <w:rPr>
                <w:sz w:val="20"/>
                <w:szCs w:val="20"/>
              </w:rPr>
              <w:t xml:space="preserve">FM </w:t>
            </w:r>
            <w:r>
              <w:rPr>
                <w:sz w:val="20"/>
                <w:szCs w:val="20"/>
              </w:rPr>
              <w:t>06.12.2021 rīk.Nr.804</w:t>
            </w:r>
          </w:p>
        </w:tc>
        <w:tc>
          <w:tcPr>
            <w:tcW w:w="7796" w:type="dxa"/>
            <w:tcBorders>
              <w:top w:val="nil"/>
              <w:left w:val="nil"/>
              <w:bottom w:val="nil"/>
              <w:right w:val="nil"/>
            </w:tcBorders>
          </w:tcPr>
          <w:p w14:paraId="0DD254FB" w14:textId="0624DE24" w:rsidR="00A45D9C" w:rsidRPr="008B5F36" w:rsidRDefault="00A45D9C" w:rsidP="005C6076">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51 874</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12558DAF" w14:textId="77777777" w:rsidR="00A45D9C" w:rsidRPr="00A45D9C" w:rsidRDefault="00A45D9C" w:rsidP="00A45D9C">
            <w:pPr>
              <w:widowControl w:val="0"/>
              <w:jc w:val="both"/>
              <w:rPr>
                <w:sz w:val="20"/>
                <w:szCs w:val="20"/>
              </w:rPr>
            </w:pPr>
            <w:r w:rsidRPr="00A45D9C">
              <w:rPr>
                <w:sz w:val="20"/>
                <w:szCs w:val="20"/>
              </w:rPr>
              <w:t xml:space="preserve">1. 34 139 </w:t>
            </w:r>
            <w:proofErr w:type="spellStart"/>
            <w:r w:rsidRPr="00A45D9C">
              <w:rPr>
                <w:i/>
                <w:iCs/>
                <w:sz w:val="20"/>
                <w:szCs w:val="20"/>
              </w:rPr>
              <w:t>euro</w:t>
            </w:r>
            <w:proofErr w:type="spellEnd"/>
            <w:r w:rsidRPr="00A45D9C">
              <w:rPr>
                <w:sz w:val="20"/>
                <w:szCs w:val="20"/>
              </w:rPr>
              <w:t xml:space="preserve"> apmērā, lai nodrošinātu vienotu ceļu satiksmes negadījumos smagi ievainoto personu statistikas datu uzskaiti atbilstoši MAIS3+ prasībām, saskaņā ar Ceļu satiksmes drošības padomes 2020.gada 17. februāra sēdes protokolu (3.1.10.2. apakšpunkts);</w:t>
            </w:r>
          </w:p>
          <w:p w14:paraId="642C824C" w14:textId="77777777" w:rsidR="00A45D9C" w:rsidRDefault="00A45D9C" w:rsidP="00A45D9C">
            <w:pPr>
              <w:widowControl w:val="0"/>
              <w:jc w:val="both"/>
              <w:rPr>
                <w:sz w:val="20"/>
                <w:szCs w:val="20"/>
              </w:rPr>
            </w:pPr>
            <w:r w:rsidRPr="00A45D9C">
              <w:rPr>
                <w:sz w:val="20"/>
                <w:szCs w:val="20"/>
              </w:rPr>
              <w:t xml:space="preserve">2. 17 735 </w:t>
            </w:r>
            <w:proofErr w:type="spellStart"/>
            <w:r w:rsidRPr="00A45D9C">
              <w:rPr>
                <w:i/>
                <w:iCs/>
                <w:sz w:val="20"/>
                <w:szCs w:val="20"/>
              </w:rPr>
              <w:t>euro</w:t>
            </w:r>
            <w:proofErr w:type="spellEnd"/>
            <w:r w:rsidRPr="00A45D9C">
              <w:rPr>
                <w:sz w:val="20"/>
                <w:szCs w:val="20"/>
              </w:rPr>
              <w:t xml:space="preserve"> apmērā, lai nodrošinātu jaunas trauksmes sirēnas iegādes un uzstādīšanas izdevumu segšanu.</w:t>
            </w:r>
          </w:p>
          <w:p w14:paraId="0CE3ABD9" w14:textId="0D6C4D9A" w:rsidR="00A45D9C" w:rsidRPr="00A45D9C" w:rsidRDefault="00A45D9C" w:rsidP="00A45D9C">
            <w:pPr>
              <w:widowControl w:val="0"/>
              <w:jc w:val="both"/>
              <w:rPr>
                <w:rFonts w:eastAsia="Calibri"/>
                <w:bCs/>
                <w:sz w:val="36"/>
                <w:szCs w:val="28"/>
                <w:lang w:eastAsia="lv-LV"/>
              </w:rPr>
            </w:pPr>
            <w:r>
              <w:rPr>
                <w:sz w:val="20"/>
                <w:szCs w:val="20"/>
              </w:rPr>
              <w:t>(pašu ieņēmumi)</w:t>
            </w:r>
          </w:p>
        </w:tc>
      </w:tr>
    </w:tbl>
    <w:p w14:paraId="3319640E"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93A6F" w14:paraId="0BE830B3" w14:textId="77777777" w:rsidTr="004A470C">
        <w:tc>
          <w:tcPr>
            <w:tcW w:w="1555" w:type="dxa"/>
            <w:shd w:val="clear" w:color="auto" w:fill="C5E0B3" w:themeFill="accent6" w:themeFillTint="66"/>
          </w:tcPr>
          <w:p w14:paraId="702039E3" w14:textId="77777777" w:rsidR="00293A6F" w:rsidRDefault="00293A6F" w:rsidP="00293A6F">
            <w:pPr>
              <w:jc w:val="both"/>
              <w:rPr>
                <w:sz w:val="20"/>
                <w:szCs w:val="20"/>
              </w:rPr>
            </w:pPr>
            <w:r>
              <w:rPr>
                <w:sz w:val="20"/>
                <w:szCs w:val="20"/>
              </w:rPr>
              <w:t>06.01.00</w:t>
            </w:r>
          </w:p>
        </w:tc>
        <w:tc>
          <w:tcPr>
            <w:tcW w:w="3827" w:type="dxa"/>
            <w:shd w:val="clear" w:color="auto" w:fill="C5E0B3" w:themeFill="accent6" w:themeFillTint="66"/>
          </w:tcPr>
          <w:p w14:paraId="1F599A46" w14:textId="77777777" w:rsidR="00293A6F" w:rsidRDefault="00293A6F" w:rsidP="00293A6F">
            <w:pPr>
              <w:jc w:val="both"/>
              <w:rPr>
                <w:sz w:val="20"/>
                <w:szCs w:val="20"/>
              </w:rPr>
            </w:pPr>
            <w:r>
              <w:rPr>
                <w:sz w:val="20"/>
                <w:szCs w:val="20"/>
              </w:rPr>
              <w:t>Valsts policija</w:t>
            </w:r>
          </w:p>
        </w:tc>
        <w:tc>
          <w:tcPr>
            <w:tcW w:w="1276" w:type="dxa"/>
            <w:shd w:val="clear" w:color="auto" w:fill="C5E0B3" w:themeFill="accent6" w:themeFillTint="66"/>
          </w:tcPr>
          <w:p w14:paraId="4B803CFB" w14:textId="6D7642C3" w:rsidR="00293A6F" w:rsidRPr="004A4E3F" w:rsidRDefault="00293A6F" w:rsidP="00293A6F">
            <w:pPr>
              <w:jc w:val="both"/>
              <w:rPr>
                <w:rFonts w:ascii="TimesNewRoman" w:hAnsi="TimesNewRoman" w:cs="Arial"/>
                <w:sz w:val="20"/>
                <w:szCs w:val="20"/>
              </w:rPr>
            </w:pPr>
            <w:r>
              <w:rPr>
                <w:rFonts w:ascii="TimesNewRoman" w:hAnsi="TimesNewRoman" w:cs="Arial"/>
                <w:sz w:val="20"/>
                <w:szCs w:val="20"/>
              </w:rPr>
              <w:t>156 615 212</w:t>
            </w:r>
          </w:p>
        </w:tc>
        <w:tc>
          <w:tcPr>
            <w:tcW w:w="1275" w:type="dxa"/>
            <w:shd w:val="clear" w:color="auto" w:fill="C5E0B3" w:themeFill="accent6" w:themeFillTint="66"/>
            <w:vAlign w:val="bottom"/>
          </w:tcPr>
          <w:p w14:paraId="11B042F3" w14:textId="3FF2BF93" w:rsidR="00293A6F" w:rsidRPr="004A4E3F" w:rsidRDefault="00293A6F" w:rsidP="00293A6F">
            <w:pPr>
              <w:jc w:val="both"/>
              <w:rPr>
                <w:rFonts w:ascii="TimesNewRoman" w:hAnsi="TimesNewRoman" w:cs="Arial"/>
                <w:sz w:val="20"/>
                <w:szCs w:val="20"/>
              </w:rPr>
            </w:pPr>
            <w:r>
              <w:rPr>
                <w:rFonts w:ascii="TimesNewRoman" w:hAnsi="TimesNewRoman" w:cs="Arial"/>
                <w:sz w:val="20"/>
                <w:szCs w:val="20"/>
              </w:rPr>
              <w:t>1 700 794</w:t>
            </w:r>
          </w:p>
        </w:tc>
        <w:tc>
          <w:tcPr>
            <w:tcW w:w="1411" w:type="dxa"/>
            <w:shd w:val="clear" w:color="auto" w:fill="C5E0B3" w:themeFill="accent6" w:themeFillTint="66"/>
            <w:vAlign w:val="bottom"/>
          </w:tcPr>
          <w:p w14:paraId="32052EFB" w14:textId="7CE0896E" w:rsidR="00293A6F" w:rsidRPr="00A6372E" w:rsidRDefault="00293A6F" w:rsidP="00293A6F">
            <w:pPr>
              <w:jc w:val="both"/>
              <w:rPr>
                <w:rFonts w:ascii="TimesNewRoman" w:hAnsi="TimesNewRoman" w:cs="Arial"/>
                <w:sz w:val="20"/>
                <w:szCs w:val="20"/>
              </w:rPr>
            </w:pPr>
            <w:r>
              <w:rPr>
                <w:rFonts w:ascii="TimesNewRoman" w:hAnsi="TimesNewRoman" w:cs="Arial"/>
                <w:sz w:val="20"/>
                <w:szCs w:val="20"/>
              </w:rPr>
              <w:t>158 316 006</w:t>
            </w:r>
          </w:p>
        </w:tc>
      </w:tr>
    </w:tbl>
    <w:p w14:paraId="65A0EA83" w14:textId="7EBEF532" w:rsidR="00692B78" w:rsidRDefault="00293A6F" w:rsidP="00DC3B4B">
      <w:pPr>
        <w:jc w:val="both"/>
        <w:rPr>
          <w:i/>
          <w:sz w:val="20"/>
          <w:szCs w:val="20"/>
        </w:rPr>
      </w:pPr>
      <w:r>
        <w:rPr>
          <w:noProof/>
        </w:rPr>
        <w:lastRenderedPageBreak/>
        <w:drawing>
          <wp:inline distT="0" distB="0" distL="0" distR="0" wp14:anchorId="7ED18C8D" wp14:editId="6BE21BCF">
            <wp:extent cx="5939790" cy="1905635"/>
            <wp:effectExtent l="0" t="0" r="3810" b="18415"/>
            <wp:docPr id="379" name="Chart 379">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A33C2" w:rsidRPr="000D3656" w14:paraId="0DF81FFB" w14:textId="77777777" w:rsidTr="000600F7">
        <w:tc>
          <w:tcPr>
            <w:tcW w:w="1570" w:type="dxa"/>
          </w:tcPr>
          <w:p w14:paraId="21F27CC3" w14:textId="77777777" w:rsidR="004A33C2" w:rsidRPr="000D3656" w:rsidRDefault="004A33C2"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6EA8FD42" w14:textId="315DC2AE" w:rsidR="004A33C2" w:rsidRPr="00830698" w:rsidRDefault="00F021D0" w:rsidP="00F021D0">
            <w:pPr>
              <w:jc w:val="both"/>
              <w:rPr>
                <w:sz w:val="20"/>
                <w:szCs w:val="20"/>
              </w:rPr>
            </w:pPr>
            <w:r>
              <w:rPr>
                <w:sz w:val="20"/>
                <w:szCs w:val="20"/>
              </w:rPr>
              <w:t>552 849</w:t>
            </w:r>
            <w:r w:rsidR="004A33C2" w:rsidRPr="000D3656">
              <w:rPr>
                <w:sz w:val="20"/>
                <w:szCs w:val="20"/>
              </w:rPr>
              <w:t xml:space="preserve"> </w:t>
            </w:r>
            <w:proofErr w:type="spellStart"/>
            <w:r w:rsidR="004A33C2" w:rsidRPr="004C4FA4">
              <w:rPr>
                <w:i/>
                <w:sz w:val="20"/>
                <w:szCs w:val="20"/>
              </w:rPr>
              <w:t>euro</w:t>
            </w:r>
            <w:proofErr w:type="spellEnd"/>
            <w:r w:rsidR="004A33C2" w:rsidRPr="000D3656">
              <w:rPr>
                <w:sz w:val="20"/>
                <w:szCs w:val="20"/>
              </w:rPr>
              <w:t xml:space="preserve"> apmēr</w:t>
            </w:r>
            <w:r w:rsidR="004A33C2">
              <w:rPr>
                <w:sz w:val="20"/>
                <w:szCs w:val="20"/>
              </w:rPr>
              <w:t xml:space="preserve">ā palielināti izdevumi, </w:t>
            </w:r>
            <w:r w:rsidR="004A33C2" w:rsidRPr="00830698">
              <w:rPr>
                <w:sz w:val="20"/>
                <w:szCs w:val="20"/>
              </w:rPr>
              <w:t>tajā skaitā:</w:t>
            </w:r>
          </w:p>
          <w:p w14:paraId="72FA45E2" w14:textId="763D3B20" w:rsidR="00F021D0" w:rsidRPr="00F021D0" w:rsidRDefault="00F021D0" w:rsidP="00F021D0">
            <w:pPr>
              <w:jc w:val="both"/>
              <w:rPr>
                <w:sz w:val="20"/>
                <w:szCs w:val="20"/>
              </w:rPr>
            </w:pPr>
            <w:r w:rsidRPr="00F021D0">
              <w:rPr>
                <w:sz w:val="20"/>
                <w:szCs w:val="20"/>
              </w:rPr>
              <w:t xml:space="preserve">1. 211 </w:t>
            </w:r>
            <w:proofErr w:type="spellStart"/>
            <w:r w:rsidRPr="00CB782A">
              <w:rPr>
                <w:i/>
                <w:sz w:val="20"/>
                <w:szCs w:val="20"/>
              </w:rPr>
              <w:t>euro</w:t>
            </w:r>
            <w:proofErr w:type="spellEnd"/>
            <w:r w:rsidRPr="00F021D0">
              <w:rPr>
                <w:sz w:val="20"/>
                <w:szCs w:val="20"/>
              </w:rPr>
              <w:t xml:space="preserve"> apmērā, lai veiktu izdevumus par alkohola, narkotisko vai citu apreibinošo vielu ietekmes pārbaužu veikšanu;</w:t>
            </w:r>
          </w:p>
          <w:p w14:paraId="0657E75E" w14:textId="073C6B04" w:rsidR="00F021D0" w:rsidRPr="00F021D0" w:rsidRDefault="00F021D0" w:rsidP="00F021D0">
            <w:pPr>
              <w:jc w:val="both"/>
              <w:rPr>
                <w:sz w:val="20"/>
                <w:szCs w:val="20"/>
              </w:rPr>
            </w:pPr>
            <w:r w:rsidRPr="00F021D0">
              <w:rPr>
                <w:sz w:val="20"/>
                <w:szCs w:val="20"/>
              </w:rPr>
              <w:t xml:space="preserve">2. 752 </w:t>
            </w:r>
            <w:proofErr w:type="spellStart"/>
            <w:r w:rsidRPr="00CB782A">
              <w:rPr>
                <w:i/>
                <w:sz w:val="20"/>
                <w:szCs w:val="20"/>
              </w:rPr>
              <w:t>euro</w:t>
            </w:r>
            <w:proofErr w:type="spellEnd"/>
            <w:r w:rsidRPr="00F021D0">
              <w:rPr>
                <w:sz w:val="20"/>
                <w:szCs w:val="20"/>
              </w:rPr>
              <w:t xml:space="preserve"> apmērā, lai daļēji segtu izdevumus par papīra iegādi un transportlīdzekļu uzturēšanu;</w:t>
            </w:r>
          </w:p>
          <w:p w14:paraId="7553A2CA" w14:textId="039A0030" w:rsidR="00F021D0" w:rsidRPr="00F021D0" w:rsidRDefault="00F021D0" w:rsidP="00F021D0">
            <w:pPr>
              <w:jc w:val="both"/>
              <w:rPr>
                <w:sz w:val="20"/>
                <w:szCs w:val="20"/>
              </w:rPr>
            </w:pPr>
            <w:r w:rsidRPr="00F021D0">
              <w:rPr>
                <w:sz w:val="20"/>
                <w:szCs w:val="20"/>
              </w:rPr>
              <w:t xml:space="preserve">3. 78 367 </w:t>
            </w:r>
            <w:proofErr w:type="spellStart"/>
            <w:r w:rsidRPr="00CB782A">
              <w:rPr>
                <w:i/>
                <w:sz w:val="20"/>
                <w:szCs w:val="20"/>
              </w:rPr>
              <w:t>euro</w:t>
            </w:r>
            <w:proofErr w:type="spellEnd"/>
            <w:r w:rsidRPr="00F021D0">
              <w:rPr>
                <w:sz w:val="20"/>
                <w:szCs w:val="20"/>
              </w:rPr>
              <w:t xml:space="preserve"> apmērā, lai atbilstoši Ceļu satiksmes drošības padomes 2020.gada 17.februāra sēdes protokola  3.1.12.apakšpunktā noteiktajam nodrošinātu ceļu satiksmes drošības veicināšanai paredzēto preventīvo materiālu un mērķauditorijai pielāgotu informatīvo izdales materiālu iegādi, gaismu atstarojošo priekšmetu un citu materiālu iegādi ceļu satiksmes drošības veicināšanas pasākumu īstenošanai, kā arī drošības aktivitāšu un izglītojošo kampaņu organizēšanu;</w:t>
            </w:r>
          </w:p>
          <w:p w14:paraId="24990E94" w14:textId="60B86147" w:rsidR="00F021D0" w:rsidRPr="00F021D0" w:rsidRDefault="00F021D0" w:rsidP="00F021D0">
            <w:pPr>
              <w:jc w:val="both"/>
              <w:rPr>
                <w:sz w:val="20"/>
                <w:szCs w:val="20"/>
              </w:rPr>
            </w:pPr>
            <w:r w:rsidRPr="00F021D0">
              <w:rPr>
                <w:sz w:val="20"/>
                <w:szCs w:val="20"/>
              </w:rPr>
              <w:t xml:space="preserve">4. 136 000 </w:t>
            </w:r>
            <w:proofErr w:type="spellStart"/>
            <w:r w:rsidRPr="00CB782A">
              <w:rPr>
                <w:i/>
                <w:sz w:val="20"/>
                <w:szCs w:val="20"/>
              </w:rPr>
              <w:t>euro</w:t>
            </w:r>
            <w:proofErr w:type="spellEnd"/>
            <w:r w:rsidRPr="00F021D0">
              <w:rPr>
                <w:sz w:val="20"/>
                <w:szCs w:val="20"/>
              </w:rPr>
              <w:t xml:space="preserve"> apmērā, lai nodrošinātu darba staciju ar printeri, servera un sadales komutatora iegādi Eiropola SIENA tīklam un citai Eiropola infrastruktūrai;</w:t>
            </w:r>
          </w:p>
          <w:p w14:paraId="1ED10C86" w14:textId="736E564C" w:rsidR="00F021D0" w:rsidRPr="00F021D0" w:rsidRDefault="00F021D0" w:rsidP="00F021D0">
            <w:pPr>
              <w:jc w:val="both"/>
              <w:rPr>
                <w:sz w:val="20"/>
                <w:szCs w:val="20"/>
              </w:rPr>
            </w:pPr>
            <w:r w:rsidRPr="00F021D0">
              <w:rPr>
                <w:sz w:val="20"/>
                <w:szCs w:val="20"/>
              </w:rPr>
              <w:t xml:space="preserve">5. 20 906 </w:t>
            </w:r>
            <w:proofErr w:type="spellStart"/>
            <w:r w:rsidR="00CB782A" w:rsidRPr="00CB782A">
              <w:rPr>
                <w:i/>
                <w:sz w:val="20"/>
                <w:szCs w:val="20"/>
              </w:rPr>
              <w:t>euro</w:t>
            </w:r>
            <w:proofErr w:type="spellEnd"/>
            <w:r w:rsidR="00CB782A">
              <w:rPr>
                <w:sz w:val="20"/>
                <w:szCs w:val="20"/>
              </w:rPr>
              <w:t xml:space="preserve"> </w:t>
            </w:r>
            <w:r w:rsidRPr="00F021D0">
              <w:rPr>
                <w:sz w:val="20"/>
                <w:szCs w:val="20"/>
              </w:rPr>
              <w:t>apmērā, lai Valsts policijas koledžai nodrošinātu komandējuma izdevumu segšanu par apmācībām Nīderlandē, kā arī mācību klases aprīkošanu ar nepieciešamo inventāru, precēm un materiāliem;</w:t>
            </w:r>
          </w:p>
          <w:p w14:paraId="00C12612" w14:textId="77777777" w:rsidR="00F021D0" w:rsidRPr="00F021D0" w:rsidRDefault="00F021D0" w:rsidP="00F021D0">
            <w:pPr>
              <w:jc w:val="both"/>
              <w:rPr>
                <w:sz w:val="20"/>
                <w:szCs w:val="20"/>
              </w:rPr>
            </w:pPr>
            <w:r w:rsidRPr="00F021D0">
              <w:rPr>
                <w:sz w:val="20"/>
                <w:szCs w:val="20"/>
              </w:rPr>
              <w:t>6. 230 913 </w:t>
            </w:r>
            <w:proofErr w:type="spellStart"/>
            <w:r w:rsidRPr="00CB782A">
              <w:rPr>
                <w:i/>
                <w:sz w:val="20"/>
                <w:szCs w:val="20"/>
              </w:rPr>
              <w:t>euro</w:t>
            </w:r>
            <w:proofErr w:type="spellEnd"/>
            <w:r w:rsidRPr="00F021D0">
              <w:rPr>
                <w:sz w:val="20"/>
                <w:szCs w:val="20"/>
              </w:rPr>
              <w:t xml:space="preserve"> apmērā, lai Valsts policijas koledžai nodrošinātu simulācijas mācību telpas un </w:t>
            </w:r>
            <w:proofErr w:type="spellStart"/>
            <w:r w:rsidRPr="00F021D0">
              <w:rPr>
                <w:sz w:val="20"/>
                <w:szCs w:val="20"/>
              </w:rPr>
              <w:t>digitalizētas</w:t>
            </w:r>
            <w:proofErr w:type="spellEnd"/>
            <w:r w:rsidRPr="00F021D0">
              <w:rPr>
                <w:sz w:val="20"/>
                <w:szCs w:val="20"/>
              </w:rPr>
              <w:t xml:space="preserve"> mācību telpas izveidi Valsts policijas amatpersonu profesionālai pilnveidošanai ekonomisko noziegumu izmeklēšanas jomā un  pedagogu apmācību darbam ar interaktīvo aprīkojumu;</w:t>
            </w:r>
          </w:p>
          <w:p w14:paraId="51CEEB80" w14:textId="7DD8C9C2" w:rsidR="00F021D0" w:rsidRPr="00F021D0" w:rsidRDefault="00F021D0" w:rsidP="00F021D0">
            <w:pPr>
              <w:jc w:val="both"/>
              <w:rPr>
                <w:sz w:val="20"/>
                <w:szCs w:val="20"/>
              </w:rPr>
            </w:pPr>
            <w:r w:rsidRPr="00F021D0">
              <w:rPr>
                <w:sz w:val="20"/>
                <w:szCs w:val="20"/>
              </w:rPr>
              <w:t xml:space="preserve">7. 85 700 </w:t>
            </w:r>
            <w:proofErr w:type="spellStart"/>
            <w:r w:rsidRPr="00CB782A">
              <w:rPr>
                <w:i/>
                <w:sz w:val="20"/>
                <w:szCs w:val="20"/>
              </w:rPr>
              <w:t>euro</w:t>
            </w:r>
            <w:proofErr w:type="spellEnd"/>
            <w:r w:rsidRPr="00F021D0">
              <w:rPr>
                <w:sz w:val="20"/>
                <w:szCs w:val="20"/>
              </w:rPr>
              <w:t xml:space="preserve"> apmērā, lai Valsts policijai nodrošinātu gāzu </w:t>
            </w:r>
            <w:proofErr w:type="spellStart"/>
            <w:r w:rsidRPr="00F021D0">
              <w:rPr>
                <w:sz w:val="20"/>
                <w:szCs w:val="20"/>
              </w:rPr>
              <w:t>hromotogrāfa</w:t>
            </w:r>
            <w:proofErr w:type="spellEnd"/>
            <w:r w:rsidRPr="00F021D0">
              <w:rPr>
                <w:sz w:val="20"/>
                <w:szCs w:val="20"/>
              </w:rPr>
              <w:t xml:space="preserve"> komplekta iegādi narkotisko vielu un alkohola analīzēm;</w:t>
            </w:r>
          </w:p>
          <w:p w14:paraId="0D83A25A" w14:textId="0A2D7966" w:rsidR="004A33C2" w:rsidRPr="00F6194B" w:rsidRDefault="00F021D0" w:rsidP="00F021D0">
            <w:pPr>
              <w:jc w:val="both"/>
              <w:rPr>
                <w:sz w:val="27"/>
                <w:szCs w:val="27"/>
              </w:rPr>
            </w:pPr>
            <w:r w:rsidRPr="00830698">
              <w:rPr>
                <w:sz w:val="20"/>
                <w:szCs w:val="20"/>
              </w:rPr>
              <w:t xml:space="preserve"> </w:t>
            </w:r>
            <w:r w:rsidR="004A33C2" w:rsidRPr="00830698">
              <w:rPr>
                <w:sz w:val="20"/>
                <w:szCs w:val="20"/>
              </w:rPr>
              <w:t>(pašu ieņēmumu atlikumi).</w:t>
            </w:r>
          </w:p>
        </w:tc>
      </w:tr>
      <w:tr w:rsidR="00EA1EB0" w:rsidRPr="000D3656" w14:paraId="59E48F83" w14:textId="77777777" w:rsidTr="00060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E3B78" w14:textId="1C46E9CE" w:rsidR="00EA1EB0" w:rsidRPr="000D3656" w:rsidRDefault="00EA1EB0"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Borders>
              <w:top w:val="nil"/>
              <w:left w:val="nil"/>
              <w:bottom w:val="nil"/>
              <w:right w:val="nil"/>
            </w:tcBorders>
          </w:tcPr>
          <w:p w14:paraId="613C1AFF" w14:textId="0921CF65" w:rsidR="00EA1EB0" w:rsidRPr="007C2245" w:rsidRDefault="00EA1EB0" w:rsidP="004D0ECF">
            <w:pPr>
              <w:jc w:val="both"/>
              <w:rPr>
                <w:sz w:val="20"/>
                <w:szCs w:val="20"/>
              </w:rPr>
            </w:pPr>
            <w:r>
              <w:rPr>
                <w:sz w:val="20"/>
                <w:szCs w:val="20"/>
              </w:rPr>
              <w:t>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1EB0">
              <w:rPr>
                <w:sz w:val="20"/>
                <w:szCs w:val="20"/>
              </w:rPr>
              <w:t xml:space="preserve">lai saskaņā ar 2020.gada 26.maijā noslēgto vienošanos nodrošinātu funkciju pārdali Valsts policijai operatīvās darbības veikšanai nepieciešamo sadarbības un atbalsta pasākumu nodrošināšanai (no </w:t>
            </w:r>
            <w:proofErr w:type="spellStart"/>
            <w:r w:rsidRPr="00EA1EB0">
              <w:rPr>
                <w:sz w:val="20"/>
                <w:szCs w:val="20"/>
              </w:rPr>
              <w:t>Iekšlietu</w:t>
            </w:r>
            <w:proofErr w:type="spellEnd"/>
            <w:r w:rsidRPr="00EA1EB0">
              <w:rPr>
                <w:sz w:val="20"/>
                <w:szCs w:val="20"/>
              </w:rPr>
              <w:t xml:space="preserve"> ministrijas budžeta programmas 42.00.00 “Iekšējās drošības biroja darbība”).</w:t>
            </w:r>
          </w:p>
        </w:tc>
      </w:tr>
      <w:tr w:rsidR="0098667A" w:rsidRPr="000D3656" w14:paraId="4C3F98B6" w14:textId="77777777" w:rsidTr="00060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D426A8" w14:textId="77777777" w:rsidR="0098667A" w:rsidRPr="000D3656" w:rsidRDefault="0098667A"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AAE7E94" w14:textId="77777777" w:rsidR="0098667A" w:rsidRDefault="0098667A" w:rsidP="0098667A">
            <w:pPr>
              <w:pStyle w:val="xmsonormal"/>
              <w:jc w:val="both"/>
              <w:rPr>
                <w:rFonts w:ascii="Times New Roman" w:hAnsi="Times New Roman" w:cstheme="minorBidi"/>
                <w:sz w:val="20"/>
                <w:szCs w:val="20"/>
                <w:lang w:eastAsia="en-US"/>
              </w:rPr>
            </w:pPr>
            <w:r>
              <w:rPr>
                <w:rFonts w:ascii="Times New Roman" w:hAnsi="Times New Roman" w:cstheme="minorBidi"/>
                <w:sz w:val="20"/>
                <w:szCs w:val="20"/>
                <w:lang w:eastAsia="en-US"/>
              </w:rPr>
              <w:t>246 000</w:t>
            </w:r>
            <w:r w:rsidRPr="008B5F36">
              <w:rPr>
                <w:rFonts w:ascii="Times New Roman" w:hAnsi="Times New Roman" w:cstheme="minorBidi"/>
                <w:sz w:val="20"/>
                <w:szCs w:val="20"/>
                <w:lang w:eastAsia="en-US"/>
              </w:rPr>
              <w:t xml:space="preserve"> </w:t>
            </w:r>
            <w:proofErr w:type="spellStart"/>
            <w:r w:rsidRPr="008B5F36">
              <w:rPr>
                <w:rFonts w:ascii="Times New Roman" w:hAnsi="Times New Roman" w:cstheme="minorBidi"/>
                <w:i/>
                <w:sz w:val="20"/>
                <w:szCs w:val="20"/>
                <w:lang w:eastAsia="en-US"/>
              </w:rPr>
              <w:t>euro</w:t>
            </w:r>
            <w:proofErr w:type="spellEnd"/>
            <w:r w:rsidRPr="008B5F36">
              <w:rPr>
                <w:rFonts w:ascii="Times New Roman" w:hAnsi="Times New Roman" w:cstheme="minorBidi"/>
                <w:sz w:val="20"/>
                <w:szCs w:val="20"/>
                <w:lang w:eastAsia="en-US"/>
              </w:rPr>
              <w:t xml:space="preserve"> apmērā palielināti izdevumi, tajā skaitā:</w:t>
            </w:r>
          </w:p>
          <w:p w14:paraId="6D1B8374" w14:textId="67B73664" w:rsidR="0098667A" w:rsidRPr="0098667A" w:rsidRDefault="0098667A" w:rsidP="0098667A">
            <w:pPr>
              <w:pStyle w:val="xmsonormal"/>
              <w:jc w:val="both"/>
              <w:rPr>
                <w:rFonts w:ascii="Times New Roman" w:hAnsi="Times New Roman" w:cstheme="minorBidi"/>
                <w:sz w:val="20"/>
                <w:szCs w:val="20"/>
                <w:lang w:eastAsia="en-US"/>
              </w:rPr>
            </w:pPr>
            <w:r w:rsidRPr="0098667A">
              <w:rPr>
                <w:rFonts w:ascii="Times New Roman" w:hAnsi="Times New Roman" w:cstheme="minorBidi"/>
                <w:sz w:val="20"/>
                <w:szCs w:val="20"/>
                <w:lang w:eastAsia="en-US"/>
              </w:rPr>
              <w:t>1.  186 000 </w:t>
            </w:r>
            <w:proofErr w:type="spellStart"/>
            <w:r w:rsidRPr="0098667A">
              <w:rPr>
                <w:rFonts w:ascii="Times New Roman" w:hAnsi="Times New Roman" w:cstheme="minorBidi"/>
                <w:i/>
                <w:sz w:val="20"/>
                <w:szCs w:val="20"/>
                <w:lang w:eastAsia="en-US"/>
              </w:rPr>
              <w:t>euro</w:t>
            </w:r>
            <w:proofErr w:type="spellEnd"/>
            <w:r w:rsidRPr="0098667A">
              <w:rPr>
                <w:rFonts w:ascii="Times New Roman" w:hAnsi="Times New Roman" w:cstheme="minorBidi"/>
                <w:sz w:val="20"/>
                <w:szCs w:val="20"/>
                <w:lang w:eastAsia="en-US"/>
              </w:rPr>
              <w:t xml:space="preserve"> apmērā, lai nodrošinātu transportlīdzekļu piespiedu apstādināšanas līdzekļu iegādi;</w:t>
            </w:r>
          </w:p>
          <w:p w14:paraId="538EDCDF" w14:textId="13A9C45A" w:rsidR="0098667A" w:rsidRPr="0098667A" w:rsidRDefault="0098667A" w:rsidP="0098667A">
            <w:pPr>
              <w:jc w:val="both"/>
              <w:rPr>
                <w:sz w:val="20"/>
                <w:szCs w:val="20"/>
              </w:rPr>
            </w:pPr>
            <w:r w:rsidRPr="0098667A">
              <w:rPr>
                <w:sz w:val="20"/>
                <w:szCs w:val="20"/>
              </w:rPr>
              <w:t>2.  60 000 </w:t>
            </w:r>
            <w:proofErr w:type="spellStart"/>
            <w:r w:rsidRPr="0098667A">
              <w:rPr>
                <w:i/>
                <w:sz w:val="20"/>
                <w:szCs w:val="20"/>
              </w:rPr>
              <w:t>euro</w:t>
            </w:r>
            <w:proofErr w:type="spellEnd"/>
            <w:r w:rsidRPr="0098667A">
              <w:rPr>
                <w:sz w:val="20"/>
                <w:szCs w:val="20"/>
              </w:rPr>
              <w:t xml:space="preserve"> apmērā, lai nodrošinātu videokameru iegādi;</w:t>
            </w:r>
          </w:p>
          <w:p w14:paraId="177DB2C3" w14:textId="2ABC27DC" w:rsidR="0098667A" w:rsidRPr="00A5451F" w:rsidRDefault="0098667A" w:rsidP="0098667A">
            <w:pPr>
              <w:jc w:val="both"/>
              <w:rPr>
                <w:sz w:val="26"/>
                <w:szCs w:val="26"/>
              </w:rPr>
            </w:pPr>
            <w:r w:rsidRPr="00A5451F">
              <w:rPr>
                <w:sz w:val="20"/>
                <w:szCs w:val="20"/>
              </w:rPr>
              <w:t xml:space="preserve"> (Apropriācijas rezerve).</w:t>
            </w:r>
          </w:p>
        </w:tc>
      </w:tr>
      <w:tr w:rsidR="001952B0" w:rsidRPr="000D3656" w14:paraId="6331B47A" w14:textId="77777777" w:rsidTr="00060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812189"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Borders>
              <w:top w:val="nil"/>
              <w:left w:val="nil"/>
              <w:bottom w:val="nil"/>
              <w:right w:val="nil"/>
            </w:tcBorders>
          </w:tcPr>
          <w:p w14:paraId="68F03BC4" w14:textId="4EFEF53A" w:rsidR="001952B0" w:rsidRPr="00F6194B" w:rsidRDefault="001952B0" w:rsidP="00411718">
            <w:pPr>
              <w:jc w:val="both"/>
              <w:rPr>
                <w:sz w:val="27"/>
                <w:szCs w:val="27"/>
              </w:rPr>
            </w:pPr>
            <w:r>
              <w:rPr>
                <w:sz w:val="20"/>
                <w:szCs w:val="20"/>
              </w:rPr>
              <w:t>33 580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 xml:space="preserve">lai nodrošinātu  POS termināļu uzstādīšanu un to integrāciju darbam ar Valsts policijas transportlīdzekļos esošo </w:t>
            </w:r>
            <w:proofErr w:type="spellStart"/>
            <w:r w:rsidRPr="001952B0">
              <w:rPr>
                <w:sz w:val="20"/>
                <w:szCs w:val="20"/>
              </w:rPr>
              <w:t>SmartCar</w:t>
            </w:r>
            <w:proofErr w:type="spellEnd"/>
            <w:r w:rsidRPr="001952B0">
              <w:rPr>
                <w:sz w:val="20"/>
                <w:szCs w:val="20"/>
              </w:rPr>
              <w:t xml:space="preserve"> sistēmu un </w:t>
            </w:r>
            <w:proofErr w:type="spellStart"/>
            <w:r w:rsidRPr="001952B0">
              <w:rPr>
                <w:sz w:val="20"/>
                <w:szCs w:val="20"/>
              </w:rPr>
              <w:t>MobApp</w:t>
            </w:r>
            <w:proofErr w:type="spellEnd"/>
            <w:r w:rsidRPr="001952B0">
              <w:rPr>
                <w:sz w:val="20"/>
                <w:szCs w:val="20"/>
              </w:rPr>
              <w:t xml:space="preserve"> risinājumu normatīvajos aktos noteikto naudas sodu par ceļu satiksmes noteikumu pārkāpumiem un pārkāpumiem autopārvadājumu jomā apmaksai, saskaņā ar Ceļu satiksmes drošības padomes 2019.gada 28. februāra sēdes protokolu (4.1.1.1. apakšpunkts) (pašu ieņēmumi).</w:t>
            </w:r>
          </w:p>
        </w:tc>
      </w:tr>
      <w:tr w:rsidR="00FA5FC6" w:rsidRPr="000D3656" w14:paraId="252EB499"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6989AA" w14:textId="2F756D55"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6" w:type="dxa"/>
            <w:tcBorders>
              <w:top w:val="nil"/>
              <w:left w:val="nil"/>
              <w:bottom w:val="nil"/>
              <w:right w:val="nil"/>
            </w:tcBorders>
          </w:tcPr>
          <w:p w14:paraId="4AD33F42" w14:textId="3C570C9C" w:rsidR="00FA5FC6" w:rsidRPr="00F6194B" w:rsidRDefault="00FA5FC6" w:rsidP="00CB7047">
            <w:pPr>
              <w:jc w:val="both"/>
              <w:rPr>
                <w:sz w:val="27"/>
                <w:szCs w:val="27"/>
              </w:rPr>
            </w:pPr>
            <w:r>
              <w:rPr>
                <w:sz w:val="20"/>
                <w:szCs w:val="20"/>
              </w:rPr>
              <w:t>55 865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5FC6">
              <w:rPr>
                <w:sz w:val="20"/>
                <w:szCs w:val="20"/>
              </w:rPr>
              <w:t>lai nodrošinātu  preventīvo izdales materiālu, gaismu atstarojošo elementu iegādi un sociālā pētījuma par atstarojošo elementu lietošanu veikšanu saskaņā ar Ceļu satiksmes drošības padomes 2021.gada 25. februāra sēdes protokolu (pašu ieņēmumi).</w:t>
            </w:r>
          </w:p>
        </w:tc>
      </w:tr>
      <w:tr w:rsidR="0077229A" w:rsidRPr="000D3656" w14:paraId="63CA16E5"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67873F" w14:textId="77777777" w:rsidR="0077229A" w:rsidRPr="000D3656" w:rsidRDefault="0077229A"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1789E8E6" w14:textId="77777777" w:rsidR="0077229A" w:rsidRPr="0077229A" w:rsidRDefault="0077229A" w:rsidP="0077229A">
            <w:pPr>
              <w:jc w:val="both"/>
              <w:rPr>
                <w:sz w:val="20"/>
                <w:szCs w:val="20"/>
              </w:rPr>
            </w:pPr>
            <w:r>
              <w:rPr>
                <w:sz w:val="20"/>
                <w:szCs w:val="20"/>
              </w:rPr>
              <w:t>495 708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77229A">
              <w:rPr>
                <w:sz w:val="20"/>
                <w:szCs w:val="20"/>
              </w:rPr>
              <w:t>tajā skaitā:</w:t>
            </w:r>
          </w:p>
          <w:p w14:paraId="5C539452" w14:textId="4AED088A" w:rsidR="0077229A" w:rsidRPr="0077229A" w:rsidRDefault="0077229A" w:rsidP="0077229A">
            <w:pPr>
              <w:jc w:val="both"/>
              <w:rPr>
                <w:sz w:val="20"/>
                <w:szCs w:val="20"/>
              </w:rPr>
            </w:pPr>
            <w:r w:rsidRPr="0077229A">
              <w:rPr>
                <w:sz w:val="20"/>
                <w:szCs w:val="20"/>
              </w:rPr>
              <w:t>1.</w:t>
            </w:r>
            <w:r>
              <w:rPr>
                <w:sz w:val="20"/>
                <w:szCs w:val="20"/>
              </w:rPr>
              <w:t xml:space="preserve"> </w:t>
            </w:r>
            <w:r w:rsidRPr="0077229A">
              <w:rPr>
                <w:sz w:val="20"/>
                <w:szCs w:val="20"/>
              </w:rPr>
              <w:t xml:space="preserve">4 105  </w:t>
            </w:r>
            <w:proofErr w:type="spellStart"/>
            <w:r w:rsidRPr="0077229A">
              <w:rPr>
                <w:i/>
                <w:iCs/>
                <w:sz w:val="20"/>
                <w:szCs w:val="20"/>
              </w:rPr>
              <w:t>euro</w:t>
            </w:r>
            <w:proofErr w:type="spellEnd"/>
            <w:r w:rsidRPr="0077229A">
              <w:rPr>
                <w:i/>
                <w:iCs/>
                <w:sz w:val="20"/>
                <w:szCs w:val="20"/>
              </w:rPr>
              <w:t xml:space="preserve"> </w:t>
            </w:r>
            <w:r w:rsidRPr="0077229A">
              <w:rPr>
                <w:sz w:val="20"/>
                <w:szCs w:val="20"/>
              </w:rPr>
              <w:t>apmērā, lai nodrošinātu banknošu skaitītāju iegādi pasākuma “Banknošu skaitītāju iegāde” ietvaros;</w:t>
            </w:r>
          </w:p>
          <w:p w14:paraId="0D6E0108" w14:textId="712FB4C3" w:rsidR="0077229A" w:rsidRPr="0077229A" w:rsidRDefault="0077229A" w:rsidP="0077229A">
            <w:pPr>
              <w:jc w:val="both"/>
              <w:rPr>
                <w:sz w:val="20"/>
                <w:szCs w:val="20"/>
              </w:rPr>
            </w:pPr>
            <w:r w:rsidRPr="0077229A">
              <w:rPr>
                <w:sz w:val="20"/>
                <w:szCs w:val="20"/>
              </w:rPr>
              <w:t xml:space="preserve">2. 214 801 </w:t>
            </w:r>
            <w:proofErr w:type="spellStart"/>
            <w:r w:rsidRPr="0077229A">
              <w:rPr>
                <w:i/>
                <w:iCs/>
                <w:sz w:val="20"/>
                <w:szCs w:val="20"/>
              </w:rPr>
              <w:t>euro</w:t>
            </w:r>
            <w:proofErr w:type="spellEnd"/>
            <w:r w:rsidRPr="0077229A">
              <w:rPr>
                <w:sz w:val="20"/>
                <w:szCs w:val="20"/>
              </w:rPr>
              <w:t xml:space="preserve"> apmērā, lai nodrošinātu speciāli aprīkotas automašīnas, bezpilota gaisa kuģa un mobilā trieciena komplekta iegādi pasākuma “Materiāltehniskais nodrošinājums datu iegūšanas un trieciena kvalitātes nodrošināšanai” ietvaros; </w:t>
            </w:r>
          </w:p>
          <w:p w14:paraId="502A5151" w14:textId="2930D74B" w:rsidR="0077229A" w:rsidRPr="0077229A" w:rsidRDefault="0077229A" w:rsidP="0077229A">
            <w:pPr>
              <w:jc w:val="both"/>
              <w:rPr>
                <w:sz w:val="20"/>
                <w:szCs w:val="20"/>
              </w:rPr>
            </w:pPr>
            <w:r w:rsidRPr="0077229A">
              <w:rPr>
                <w:sz w:val="20"/>
                <w:szCs w:val="20"/>
              </w:rPr>
              <w:lastRenderedPageBreak/>
              <w:t xml:space="preserve">3. 39 802 </w:t>
            </w:r>
            <w:proofErr w:type="spellStart"/>
            <w:r w:rsidRPr="0077229A">
              <w:rPr>
                <w:i/>
                <w:iCs/>
                <w:sz w:val="20"/>
                <w:szCs w:val="20"/>
              </w:rPr>
              <w:t>euro</w:t>
            </w:r>
            <w:proofErr w:type="spellEnd"/>
            <w:r w:rsidRPr="0077229A">
              <w:rPr>
                <w:sz w:val="20"/>
                <w:szCs w:val="20"/>
              </w:rPr>
              <w:t xml:space="preserve"> apmērā, lai  nodrošinātu  mikroautobusu salonu pārbūvi par mobilajiem ofisiem, datortehnikas instalāciju, darba vietas ierīkošanu, ventilācijas un kondicionēšanas sistēmu ierīkošanu, papildus elektrības avotu ierīkošanu, GPS izsekošanas sistēmas ierīkošanu pasākuma “Divu </w:t>
            </w:r>
            <w:proofErr w:type="spellStart"/>
            <w:r w:rsidRPr="0077229A">
              <w:rPr>
                <w:sz w:val="20"/>
                <w:szCs w:val="20"/>
              </w:rPr>
              <w:t>infotehnisko</w:t>
            </w:r>
            <w:proofErr w:type="spellEnd"/>
            <w:r w:rsidRPr="0077229A">
              <w:rPr>
                <w:sz w:val="20"/>
                <w:szCs w:val="20"/>
              </w:rPr>
              <w:t xml:space="preserve"> laboratoriju pārbūve un aprīkojuma iegāde” ietvaros;</w:t>
            </w:r>
          </w:p>
          <w:p w14:paraId="027E8039" w14:textId="5C641432" w:rsidR="0077229A" w:rsidRPr="0077229A" w:rsidRDefault="0077229A" w:rsidP="0077229A">
            <w:pPr>
              <w:jc w:val="both"/>
              <w:rPr>
                <w:sz w:val="20"/>
                <w:szCs w:val="20"/>
              </w:rPr>
            </w:pPr>
            <w:r w:rsidRPr="0077229A">
              <w:rPr>
                <w:sz w:val="20"/>
                <w:szCs w:val="20"/>
              </w:rPr>
              <w:t xml:space="preserve">4. 42 000 </w:t>
            </w:r>
            <w:proofErr w:type="spellStart"/>
            <w:r w:rsidRPr="0077229A">
              <w:rPr>
                <w:i/>
                <w:iCs/>
                <w:sz w:val="20"/>
                <w:szCs w:val="20"/>
              </w:rPr>
              <w:t>euro</w:t>
            </w:r>
            <w:proofErr w:type="spellEnd"/>
            <w:r w:rsidRPr="0077229A">
              <w:rPr>
                <w:sz w:val="20"/>
                <w:szCs w:val="20"/>
              </w:rPr>
              <w:t xml:space="preserve"> apmērā, lai  nodrošinātu liela apjoma HDD disku iegādi pierādījumu saglabāšanai pasākuma “Liela apjoma HDD disku iegāde pierādījumu saglabāšanai” ietvaros;</w:t>
            </w:r>
          </w:p>
          <w:p w14:paraId="4A09BE7B" w14:textId="31332B82" w:rsidR="0077229A" w:rsidRPr="0077229A" w:rsidRDefault="0077229A" w:rsidP="0077229A">
            <w:pPr>
              <w:jc w:val="both"/>
              <w:rPr>
                <w:sz w:val="20"/>
                <w:szCs w:val="20"/>
              </w:rPr>
            </w:pPr>
            <w:r w:rsidRPr="0077229A">
              <w:rPr>
                <w:sz w:val="20"/>
                <w:szCs w:val="20"/>
              </w:rPr>
              <w:t xml:space="preserve">5. 195 000 </w:t>
            </w:r>
            <w:proofErr w:type="spellStart"/>
            <w:r w:rsidRPr="0077229A">
              <w:rPr>
                <w:i/>
                <w:iCs/>
                <w:sz w:val="20"/>
                <w:szCs w:val="20"/>
              </w:rPr>
              <w:t>euro</w:t>
            </w:r>
            <w:proofErr w:type="spellEnd"/>
            <w:r w:rsidRPr="0077229A">
              <w:rPr>
                <w:sz w:val="20"/>
                <w:szCs w:val="20"/>
              </w:rPr>
              <w:t xml:space="preserve"> apmērā, lai  nodrošinātu gāzu </w:t>
            </w:r>
            <w:proofErr w:type="spellStart"/>
            <w:r w:rsidRPr="0077229A">
              <w:rPr>
                <w:sz w:val="20"/>
                <w:szCs w:val="20"/>
              </w:rPr>
              <w:t>hromotogrāfa</w:t>
            </w:r>
            <w:proofErr w:type="spellEnd"/>
            <w:r w:rsidRPr="0077229A">
              <w:rPr>
                <w:sz w:val="20"/>
                <w:szCs w:val="20"/>
              </w:rPr>
              <w:t xml:space="preserve"> komplekta, diožu matricas detektora un rentgena struktūras izpētes iekārtas iegādi pasākuma “Tehniskā aprīkojuma iegāde Valsts policijas Kriminālistikas pārvaldes kapacitātes stiprināšanai” ietvaros.</w:t>
            </w:r>
          </w:p>
          <w:p w14:paraId="50BC5307" w14:textId="272AF235" w:rsidR="0077229A" w:rsidRPr="002372DF" w:rsidRDefault="0077229A" w:rsidP="0077229A">
            <w:pPr>
              <w:jc w:val="both"/>
              <w:rPr>
                <w:sz w:val="27"/>
                <w:szCs w:val="27"/>
              </w:rPr>
            </w:pPr>
            <w:r w:rsidRPr="0077229A">
              <w:rPr>
                <w:sz w:val="20"/>
                <w:szCs w:val="20"/>
              </w:rPr>
              <w:t>(</w:t>
            </w:r>
            <w:proofErr w:type="spellStart"/>
            <w:r w:rsidRPr="0077229A">
              <w:rPr>
                <w:sz w:val="20"/>
                <w:szCs w:val="20"/>
              </w:rPr>
              <w:t>transferts</w:t>
            </w:r>
            <w:proofErr w:type="spellEnd"/>
            <w:r w:rsidRPr="0077229A">
              <w:rPr>
                <w:sz w:val="20"/>
                <w:szCs w:val="20"/>
              </w:rPr>
              <w:t xml:space="preserve"> no Tieslietu ministrijas budžeta programmas 10.00.00 “Noziedzīgi iegūtu līdzekļu konfiskācijas fonds”).</w:t>
            </w:r>
          </w:p>
        </w:tc>
      </w:tr>
      <w:tr w:rsidR="000600F7" w:rsidRPr="000D3656" w14:paraId="7AD0A02E"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3E48CF" w14:textId="77777777" w:rsidR="000600F7" w:rsidRPr="000D3656" w:rsidRDefault="000600F7" w:rsidP="00E073E0">
            <w:pPr>
              <w:tabs>
                <w:tab w:val="left" w:pos="0"/>
              </w:tabs>
              <w:jc w:val="both"/>
              <w:rPr>
                <w:sz w:val="20"/>
                <w:szCs w:val="20"/>
              </w:rPr>
            </w:pPr>
            <w:r w:rsidRPr="000D3656">
              <w:rPr>
                <w:sz w:val="20"/>
                <w:szCs w:val="20"/>
              </w:rPr>
              <w:lastRenderedPageBreak/>
              <w:t xml:space="preserve">FM </w:t>
            </w:r>
            <w:r>
              <w:rPr>
                <w:sz w:val="20"/>
                <w:szCs w:val="20"/>
              </w:rPr>
              <w:t>01.12.2021 rīk.Nr.784</w:t>
            </w:r>
          </w:p>
        </w:tc>
        <w:tc>
          <w:tcPr>
            <w:tcW w:w="7796" w:type="dxa"/>
            <w:tcBorders>
              <w:top w:val="nil"/>
              <w:left w:val="nil"/>
              <w:bottom w:val="nil"/>
              <w:right w:val="nil"/>
            </w:tcBorders>
          </w:tcPr>
          <w:p w14:paraId="527C04CA" w14:textId="0C4C50E6" w:rsidR="000600F7" w:rsidRPr="005B4B97" w:rsidRDefault="000600F7" w:rsidP="005B4B97">
            <w:pPr>
              <w:jc w:val="both"/>
              <w:rPr>
                <w:sz w:val="27"/>
                <w:szCs w:val="27"/>
              </w:rPr>
            </w:pPr>
            <w:r>
              <w:rPr>
                <w:sz w:val="20"/>
                <w:szCs w:val="20"/>
              </w:rPr>
              <w:t>310 792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B4B97" w:rsidRPr="005B4B97">
              <w:rPr>
                <w:sz w:val="20"/>
                <w:szCs w:val="20"/>
              </w:rPr>
              <w:t>tajā skaitā, 69 278 </w:t>
            </w:r>
            <w:proofErr w:type="spellStart"/>
            <w:r w:rsidR="005B4B97" w:rsidRPr="005B4B97">
              <w:rPr>
                <w:i/>
                <w:iCs/>
                <w:sz w:val="20"/>
                <w:szCs w:val="20"/>
              </w:rPr>
              <w:t>euro</w:t>
            </w:r>
            <w:proofErr w:type="spellEnd"/>
            <w:r w:rsidR="005B4B97" w:rsidRPr="005B4B97">
              <w:rPr>
                <w:sz w:val="20"/>
                <w:szCs w:val="20"/>
              </w:rPr>
              <w:t xml:space="preserve"> apmērā, lai kompensētu papildu izdevumus (vidējās izpeļņas pieaugums), kas radušies, nosakot atlīdzību par darbu paaugstināta riska un slodzes apstākļos saistībā ar Covid-19 infekcijas slimības uzliesmojumu un tās seku novēršanu, 6 430 </w:t>
            </w:r>
            <w:proofErr w:type="spellStart"/>
            <w:r w:rsidR="005B4B97" w:rsidRPr="005B4B97">
              <w:rPr>
                <w:i/>
                <w:iCs/>
                <w:sz w:val="20"/>
                <w:szCs w:val="20"/>
              </w:rPr>
              <w:t>euro</w:t>
            </w:r>
            <w:proofErr w:type="spellEnd"/>
            <w:r w:rsidR="005B4B97" w:rsidRPr="005B4B97">
              <w:rPr>
                <w:sz w:val="20"/>
                <w:szCs w:val="20"/>
              </w:rPr>
              <w:t xml:space="preserve"> apmērā, lai nodrošinātu izdienas pabalsta izmaksu amatpersonām ar speciālo dienesta pakāpi (no </w:t>
            </w:r>
            <w:proofErr w:type="spellStart"/>
            <w:r w:rsidR="005B4B97" w:rsidRPr="005B4B97">
              <w:rPr>
                <w:sz w:val="20"/>
                <w:szCs w:val="20"/>
              </w:rPr>
              <w:t>Iekšlietu</w:t>
            </w:r>
            <w:proofErr w:type="spellEnd"/>
            <w:r w:rsidR="005B4B97" w:rsidRPr="005B4B97">
              <w:rPr>
                <w:sz w:val="20"/>
                <w:szCs w:val="20"/>
              </w:rPr>
              <w:t xml:space="preserve"> ministrijas budžeta programmas 07.00.00 “Ugunsdrošība, glābšana un civilā aizsardzība”), un 235 084 </w:t>
            </w:r>
            <w:proofErr w:type="spellStart"/>
            <w:r w:rsidR="005B4B97" w:rsidRPr="005B4B97">
              <w:rPr>
                <w:i/>
                <w:iCs/>
                <w:sz w:val="20"/>
                <w:szCs w:val="20"/>
              </w:rPr>
              <w:t>euro</w:t>
            </w:r>
            <w:proofErr w:type="spellEnd"/>
            <w:r w:rsidR="005B4B97" w:rsidRPr="005B4B97">
              <w:rPr>
                <w:sz w:val="20"/>
                <w:szCs w:val="20"/>
              </w:rPr>
              <w:t xml:space="preserve"> apmērā, lai kompensētu papildu izdevumus (vidējās izpeļņas pieaugums), kas radušies, nosakot atlīdzību par darbu paaugstināta riska un slodzes apstākļos saistībā ar Covid-19 infekcijas slimības uzliesmojumu un tās seku novēršanu (no </w:t>
            </w:r>
            <w:proofErr w:type="spellStart"/>
            <w:r w:rsidR="005B4B97" w:rsidRPr="005B4B97">
              <w:rPr>
                <w:sz w:val="20"/>
                <w:szCs w:val="20"/>
              </w:rPr>
              <w:t>Iekšlietu</w:t>
            </w:r>
            <w:proofErr w:type="spellEnd"/>
            <w:r w:rsidR="005B4B97" w:rsidRPr="005B4B97">
              <w:rPr>
                <w:sz w:val="20"/>
                <w:szCs w:val="20"/>
              </w:rPr>
              <w:t xml:space="preserve"> ministrijas budžeta programmas 43.00.00 “Finanšu izlūkošanas dienesta darbība”).</w:t>
            </w:r>
          </w:p>
        </w:tc>
      </w:tr>
    </w:tbl>
    <w:p w14:paraId="3DC462BC"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93A6F" w14:paraId="26364C03" w14:textId="77777777" w:rsidTr="004A470C">
        <w:tc>
          <w:tcPr>
            <w:tcW w:w="1555" w:type="dxa"/>
            <w:shd w:val="clear" w:color="auto" w:fill="C5E0B3" w:themeFill="accent6" w:themeFillTint="66"/>
          </w:tcPr>
          <w:p w14:paraId="320CA528" w14:textId="77777777" w:rsidR="00293A6F" w:rsidRDefault="00293A6F" w:rsidP="00293A6F">
            <w:pPr>
              <w:jc w:val="both"/>
              <w:rPr>
                <w:sz w:val="20"/>
                <w:szCs w:val="20"/>
              </w:rPr>
            </w:pPr>
            <w:r>
              <w:rPr>
                <w:sz w:val="20"/>
                <w:szCs w:val="20"/>
              </w:rPr>
              <w:t>07.00.00</w:t>
            </w:r>
          </w:p>
        </w:tc>
        <w:tc>
          <w:tcPr>
            <w:tcW w:w="3827" w:type="dxa"/>
            <w:shd w:val="clear" w:color="auto" w:fill="C5E0B3" w:themeFill="accent6" w:themeFillTint="66"/>
          </w:tcPr>
          <w:p w14:paraId="2A28C7B9" w14:textId="77777777" w:rsidR="00293A6F" w:rsidRDefault="00293A6F" w:rsidP="00293A6F">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982D607" w14:textId="65CF4356" w:rsidR="00293A6F" w:rsidRPr="004A4E3F" w:rsidRDefault="00293A6F" w:rsidP="00293A6F">
            <w:pPr>
              <w:jc w:val="both"/>
              <w:rPr>
                <w:rFonts w:ascii="TimesNewRoman" w:hAnsi="TimesNewRoman" w:cs="Arial"/>
                <w:sz w:val="20"/>
                <w:szCs w:val="20"/>
              </w:rPr>
            </w:pPr>
            <w:r>
              <w:rPr>
                <w:rFonts w:ascii="TimesNewRoman" w:hAnsi="TimesNewRoman" w:cs="Arial"/>
                <w:sz w:val="20"/>
                <w:szCs w:val="20"/>
              </w:rPr>
              <w:t>59 196 352</w:t>
            </w:r>
          </w:p>
        </w:tc>
        <w:tc>
          <w:tcPr>
            <w:tcW w:w="1275" w:type="dxa"/>
            <w:shd w:val="clear" w:color="auto" w:fill="C5E0B3" w:themeFill="accent6" w:themeFillTint="66"/>
            <w:vAlign w:val="bottom"/>
          </w:tcPr>
          <w:p w14:paraId="2B59B1DF" w14:textId="5279ACBC" w:rsidR="00293A6F" w:rsidRPr="00D405BD" w:rsidRDefault="00293A6F" w:rsidP="00293A6F">
            <w:pPr>
              <w:jc w:val="both"/>
              <w:rPr>
                <w:rFonts w:ascii="TimesNewRoman" w:hAnsi="TimesNewRoman" w:cs="Arial"/>
                <w:sz w:val="20"/>
                <w:szCs w:val="20"/>
              </w:rPr>
            </w:pPr>
            <w:r>
              <w:rPr>
                <w:rFonts w:ascii="TimesNewRoman" w:hAnsi="TimesNewRoman" w:cs="Arial"/>
                <w:sz w:val="20"/>
                <w:szCs w:val="20"/>
              </w:rPr>
              <w:t>202 429</w:t>
            </w:r>
          </w:p>
        </w:tc>
        <w:tc>
          <w:tcPr>
            <w:tcW w:w="1411" w:type="dxa"/>
            <w:shd w:val="clear" w:color="auto" w:fill="C5E0B3" w:themeFill="accent6" w:themeFillTint="66"/>
            <w:vAlign w:val="bottom"/>
          </w:tcPr>
          <w:p w14:paraId="2B097E12" w14:textId="7EF663F6" w:rsidR="00293A6F" w:rsidRPr="00A6372E" w:rsidRDefault="00293A6F" w:rsidP="00293A6F">
            <w:pPr>
              <w:jc w:val="both"/>
              <w:rPr>
                <w:rFonts w:ascii="TimesNewRoman" w:hAnsi="TimesNewRoman" w:cs="Arial"/>
                <w:sz w:val="20"/>
                <w:szCs w:val="20"/>
              </w:rPr>
            </w:pPr>
            <w:r>
              <w:rPr>
                <w:rFonts w:ascii="TimesNewRoman" w:hAnsi="TimesNewRoman" w:cs="Arial"/>
                <w:sz w:val="20"/>
                <w:szCs w:val="20"/>
              </w:rPr>
              <w:t>59 398 781</w:t>
            </w:r>
          </w:p>
        </w:tc>
      </w:tr>
    </w:tbl>
    <w:p w14:paraId="0C0ECFE8" w14:textId="1930B5C4" w:rsidR="00902923" w:rsidRDefault="00293A6F" w:rsidP="0018611B">
      <w:pPr>
        <w:jc w:val="both"/>
        <w:rPr>
          <w:i/>
          <w:sz w:val="20"/>
          <w:szCs w:val="20"/>
        </w:rPr>
      </w:pPr>
      <w:r>
        <w:rPr>
          <w:noProof/>
        </w:rPr>
        <w:drawing>
          <wp:inline distT="0" distB="0" distL="0" distR="0" wp14:anchorId="7CB9DD31" wp14:editId="5C51B7B4">
            <wp:extent cx="5939790" cy="1907540"/>
            <wp:effectExtent l="0" t="0" r="3810" b="16510"/>
            <wp:docPr id="380" name="Chart 380">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371" w:type="dxa"/>
        <w:tblInd w:w="-20" w:type="dxa"/>
        <w:tblLook w:val="04A0" w:firstRow="1" w:lastRow="0" w:firstColumn="1" w:lastColumn="0" w:noHBand="0" w:noVBand="1"/>
      </w:tblPr>
      <w:tblGrid>
        <w:gridCol w:w="15"/>
        <w:gridCol w:w="1565"/>
        <w:gridCol w:w="3809"/>
        <w:gridCol w:w="1275"/>
        <w:gridCol w:w="1269"/>
        <w:gridCol w:w="1406"/>
        <w:gridCol w:w="32"/>
      </w:tblGrid>
      <w:tr w:rsidR="00F021D0" w:rsidRPr="000D3656" w14:paraId="7577CD74" w14:textId="77777777" w:rsidTr="001C178E">
        <w:trPr>
          <w:gridAfter w:val="1"/>
          <w:wAfter w:w="27" w:type="dxa"/>
        </w:trPr>
        <w:tc>
          <w:tcPr>
            <w:tcW w:w="1580" w:type="dxa"/>
            <w:gridSpan w:val="2"/>
            <w:tcBorders>
              <w:top w:val="nil"/>
              <w:left w:val="nil"/>
              <w:bottom w:val="nil"/>
              <w:right w:val="nil"/>
            </w:tcBorders>
          </w:tcPr>
          <w:p w14:paraId="44B75C5F" w14:textId="77777777" w:rsidR="00F021D0" w:rsidRPr="000D3656" w:rsidRDefault="00F021D0" w:rsidP="006A408B">
            <w:pPr>
              <w:tabs>
                <w:tab w:val="left" w:pos="0"/>
              </w:tabs>
              <w:jc w:val="both"/>
              <w:rPr>
                <w:sz w:val="20"/>
                <w:szCs w:val="20"/>
              </w:rPr>
            </w:pPr>
            <w:r w:rsidRPr="000D3656">
              <w:rPr>
                <w:sz w:val="20"/>
                <w:szCs w:val="20"/>
              </w:rPr>
              <w:t xml:space="preserve">FM </w:t>
            </w:r>
            <w:r>
              <w:rPr>
                <w:sz w:val="20"/>
                <w:szCs w:val="20"/>
              </w:rPr>
              <w:t>10.03.2021 rīk.Nr.138</w:t>
            </w:r>
          </w:p>
        </w:tc>
        <w:tc>
          <w:tcPr>
            <w:tcW w:w="7764" w:type="dxa"/>
            <w:gridSpan w:val="4"/>
            <w:tcBorders>
              <w:top w:val="nil"/>
              <w:left w:val="nil"/>
              <w:bottom w:val="nil"/>
              <w:right w:val="nil"/>
            </w:tcBorders>
          </w:tcPr>
          <w:p w14:paraId="2389B880" w14:textId="173FF99F" w:rsidR="00F021D0" w:rsidRPr="007C2245" w:rsidRDefault="007C2245" w:rsidP="006A408B">
            <w:pPr>
              <w:jc w:val="both"/>
              <w:rPr>
                <w:sz w:val="20"/>
                <w:szCs w:val="20"/>
              </w:rPr>
            </w:pPr>
            <w:r>
              <w:rPr>
                <w:sz w:val="20"/>
                <w:szCs w:val="20"/>
              </w:rPr>
              <w:t>374</w:t>
            </w:r>
            <w:r w:rsidR="00F021D0" w:rsidRPr="000D3656">
              <w:rPr>
                <w:sz w:val="20"/>
                <w:szCs w:val="20"/>
              </w:rPr>
              <w:t xml:space="preserve"> </w:t>
            </w:r>
            <w:proofErr w:type="spellStart"/>
            <w:r w:rsidR="00F021D0" w:rsidRPr="004C4FA4">
              <w:rPr>
                <w:i/>
                <w:sz w:val="20"/>
                <w:szCs w:val="20"/>
              </w:rPr>
              <w:t>euro</w:t>
            </w:r>
            <w:proofErr w:type="spellEnd"/>
            <w:r w:rsidR="00F021D0" w:rsidRPr="000D3656">
              <w:rPr>
                <w:sz w:val="20"/>
                <w:szCs w:val="20"/>
              </w:rPr>
              <w:t xml:space="preserve"> apmēr</w:t>
            </w:r>
            <w:r w:rsidR="00F021D0">
              <w:rPr>
                <w:sz w:val="20"/>
                <w:szCs w:val="20"/>
              </w:rPr>
              <w:t xml:space="preserve">ā palielināti izdevumi, </w:t>
            </w:r>
            <w:r>
              <w:rPr>
                <w:sz w:val="20"/>
                <w:szCs w:val="20"/>
              </w:rPr>
              <w:t>tajā skaitā,</w:t>
            </w:r>
            <w:r w:rsidRPr="007C2245">
              <w:rPr>
                <w:sz w:val="20"/>
                <w:szCs w:val="20"/>
              </w:rPr>
              <w:t xml:space="preserve"> 139 </w:t>
            </w:r>
            <w:proofErr w:type="spellStart"/>
            <w:r w:rsidRPr="00CB782A">
              <w:rPr>
                <w:i/>
                <w:sz w:val="20"/>
                <w:szCs w:val="20"/>
              </w:rPr>
              <w:t>euro</w:t>
            </w:r>
            <w:proofErr w:type="spellEnd"/>
            <w:r w:rsidRPr="007C2245">
              <w:rPr>
                <w:sz w:val="20"/>
                <w:szCs w:val="20"/>
              </w:rPr>
              <w:t xml:space="preserve"> apmērā, lai segtu atlīdzības izdevumus pakalpojuma sniegšanā iesaistītajiem Valsts ugunsdzēsības un glābšanas dienesta un Ugunsdrošības un civilās aizsardzības koledžas nodarbinātajiem, un 235 </w:t>
            </w:r>
            <w:proofErr w:type="spellStart"/>
            <w:r w:rsidRPr="00CB782A">
              <w:rPr>
                <w:i/>
                <w:sz w:val="20"/>
                <w:szCs w:val="20"/>
              </w:rPr>
              <w:t>euro</w:t>
            </w:r>
            <w:proofErr w:type="spellEnd"/>
            <w:r w:rsidRPr="007C2245">
              <w:rPr>
                <w:sz w:val="20"/>
                <w:szCs w:val="20"/>
              </w:rPr>
              <w:t xml:space="preserve"> apmērā, lai daļēji segtu transportlīdzekļa uzturēšanas un apkopes, degvielas izdevumus, kā arī pievienotās vērtības nodokļa nomaksu par Valsts ugunsdzēsības un glābšanas dienesta sniegto maksas pakalpojumu </w:t>
            </w:r>
            <w:r w:rsidR="00F021D0" w:rsidRPr="00830698">
              <w:rPr>
                <w:sz w:val="20"/>
                <w:szCs w:val="20"/>
              </w:rPr>
              <w:t>(pašu ieņēmumu atlikumi).</w:t>
            </w:r>
          </w:p>
        </w:tc>
      </w:tr>
      <w:tr w:rsidR="008D1360" w:rsidRPr="000D3656" w14:paraId="3ACB7375" w14:textId="77777777" w:rsidTr="001C178E">
        <w:tc>
          <w:tcPr>
            <w:tcW w:w="1580" w:type="dxa"/>
            <w:gridSpan w:val="2"/>
            <w:tcBorders>
              <w:top w:val="nil"/>
              <w:left w:val="nil"/>
              <w:bottom w:val="nil"/>
              <w:right w:val="nil"/>
            </w:tcBorders>
          </w:tcPr>
          <w:p w14:paraId="4A21A146" w14:textId="77777777" w:rsidR="008D1360" w:rsidRPr="000D3656" w:rsidRDefault="008D1360" w:rsidP="00BD7F31">
            <w:pPr>
              <w:tabs>
                <w:tab w:val="left" w:pos="0"/>
              </w:tabs>
              <w:jc w:val="both"/>
              <w:rPr>
                <w:sz w:val="20"/>
                <w:szCs w:val="20"/>
              </w:rPr>
            </w:pPr>
            <w:r w:rsidRPr="000D3656">
              <w:rPr>
                <w:sz w:val="20"/>
                <w:szCs w:val="20"/>
              </w:rPr>
              <w:t xml:space="preserve">FM </w:t>
            </w:r>
            <w:r>
              <w:rPr>
                <w:sz w:val="20"/>
                <w:szCs w:val="20"/>
              </w:rPr>
              <w:t>19.04.2021 rīk.Nr.230</w:t>
            </w:r>
          </w:p>
        </w:tc>
        <w:tc>
          <w:tcPr>
            <w:tcW w:w="7791" w:type="dxa"/>
            <w:gridSpan w:val="5"/>
            <w:tcBorders>
              <w:top w:val="nil"/>
              <w:left w:val="nil"/>
              <w:bottom w:val="nil"/>
              <w:right w:val="nil"/>
            </w:tcBorders>
          </w:tcPr>
          <w:p w14:paraId="1646F255" w14:textId="2FBE87A5" w:rsidR="008D1360" w:rsidRPr="00A5451F" w:rsidRDefault="008D1360" w:rsidP="008D1360">
            <w:pPr>
              <w:jc w:val="both"/>
              <w:rPr>
                <w:sz w:val="26"/>
                <w:szCs w:val="26"/>
              </w:rPr>
            </w:pPr>
            <w:r>
              <w:rPr>
                <w:sz w:val="20"/>
                <w:szCs w:val="20"/>
              </w:rPr>
              <w:t>43 355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D1360">
              <w:rPr>
                <w:sz w:val="20"/>
                <w:szCs w:val="20"/>
              </w:rPr>
              <w:t>lai nodrošinātu ugunsdzēsēju speciālo aizsargtērpu iegādi</w:t>
            </w:r>
            <w:r w:rsidRPr="00A5451F">
              <w:rPr>
                <w:sz w:val="20"/>
                <w:szCs w:val="20"/>
              </w:rPr>
              <w:t xml:space="preserve"> (Apropriācijas rezerve).</w:t>
            </w:r>
          </w:p>
        </w:tc>
      </w:tr>
      <w:tr w:rsidR="00FA5FC6" w:rsidRPr="000D3656" w14:paraId="0A9594D7" w14:textId="77777777" w:rsidTr="00293A6F">
        <w:tc>
          <w:tcPr>
            <w:tcW w:w="1580" w:type="dxa"/>
            <w:gridSpan w:val="2"/>
            <w:tcBorders>
              <w:top w:val="nil"/>
              <w:left w:val="nil"/>
              <w:bottom w:val="nil"/>
              <w:right w:val="nil"/>
            </w:tcBorders>
          </w:tcPr>
          <w:p w14:paraId="73F37E11" w14:textId="77777777"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1" w:type="dxa"/>
            <w:gridSpan w:val="5"/>
            <w:tcBorders>
              <w:top w:val="nil"/>
              <w:left w:val="nil"/>
              <w:bottom w:val="nil"/>
              <w:right w:val="nil"/>
            </w:tcBorders>
          </w:tcPr>
          <w:p w14:paraId="5F3836A7" w14:textId="43682490" w:rsidR="00FA5FC6" w:rsidRPr="00F6194B" w:rsidRDefault="00FA5FC6" w:rsidP="00CB7047">
            <w:pPr>
              <w:jc w:val="both"/>
              <w:rPr>
                <w:sz w:val="27"/>
                <w:szCs w:val="27"/>
              </w:rPr>
            </w:pPr>
            <w:r>
              <w:rPr>
                <w:sz w:val="20"/>
                <w:szCs w:val="20"/>
              </w:rPr>
              <w:t>234 408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5FC6">
              <w:rPr>
                <w:sz w:val="20"/>
                <w:szCs w:val="20"/>
              </w:rPr>
              <w:t>lai nodrošinātu  informatīvo izdales materiālu, iekārtu glābšanas darbu veikšanai un ceļu satiksmes negadījumu apstākļu fiksēšanas nostiprināšanai un paplašināšanai iegādi saskaņā ar Ceļu satiksmes drošības padomes 2021.gada 25. februāra sēdes protokolu (pašu ieņēmumi).</w:t>
            </w:r>
          </w:p>
        </w:tc>
      </w:tr>
      <w:tr w:rsidR="001C178E" w:rsidRPr="000D3656" w14:paraId="397705C4" w14:textId="77777777" w:rsidTr="00293A6F">
        <w:tc>
          <w:tcPr>
            <w:tcW w:w="1570" w:type="dxa"/>
            <w:gridSpan w:val="2"/>
            <w:tcBorders>
              <w:top w:val="nil"/>
              <w:left w:val="nil"/>
              <w:bottom w:val="nil"/>
              <w:right w:val="nil"/>
            </w:tcBorders>
          </w:tcPr>
          <w:p w14:paraId="1F7382C5" w14:textId="77777777" w:rsidR="001C178E" w:rsidRPr="000D3656" w:rsidRDefault="001C178E"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gridSpan w:val="5"/>
            <w:tcBorders>
              <w:top w:val="nil"/>
              <w:left w:val="nil"/>
              <w:bottom w:val="nil"/>
              <w:right w:val="nil"/>
            </w:tcBorders>
          </w:tcPr>
          <w:p w14:paraId="2D6C9403" w14:textId="73192283" w:rsidR="001C178E" w:rsidRPr="005B4B97" w:rsidRDefault="001C178E" w:rsidP="00E073E0">
            <w:pPr>
              <w:jc w:val="both"/>
              <w:rPr>
                <w:sz w:val="27"/>
                <w:szCs w:val="27"/>
              </w:rPr>
            </w:pPr>
            <w:r>
              <w:rPr>
                <w:sz w:val="20"/>
                <w:szCs w:val="20"/>
              </w:rPr>
              <w:t>75 708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sidRPr="005B4B97">
              <w:rPr>
                <w:sz w:val="20"/>
                <w:szCs w:val="20"/>
              </w:rPr>
              <w:t>Iekšlietu</w:t>
            </w:r>
            <w:proofErr w:type="spellEnd"/>
            <w:r w:rsidRPr="005B4B97">
              <w:rPr>
                <w:sz w:val="20"/>
                <w:szCs w:val="20"/>
              </w:rPr>
              <w:t xml:space="preserve"> ministrijas budžeta </w:t>
            </w:r>
            <w:r>
              <w:rPr>
                <w:sz w:val="20"/>
                <w:szCs w:val="20"/>
              </w:rPr>
              <w:t>apakš</w:t>
            </w:r>
            <w:r w:rsidRPr="005B4B97">
              <w:rPr>
                <w:sz w:val="20"/>
                <w:szCs w:val="20"/>
              </w:rPr>
              <w:t>programm</w:t>
            </w:r>
            <w:r>
              <w:rPr>
                <w:sz w:val="20"/>
                <w:szCs w:val="20"/>
              </w:rPr>
              <w:t xml:space="preserve">ai </w:t>
            </w:r>
            <w:r w:rsidRPr="001C178E">
              <w:rPr>
                <w:sz w:val="20"/>
                <w:szCs w:val="20"/>
              </w:rPr>
              <w:t>06.01.00 “Valsts policija”.</w:t>
            </w:r>
          </w:p>
        </w:tc>
      </w:tr>
      <w:tr w:rsidR="00902923" w:rsidRPr="000D3656" w14:paraId="7DAAA647" w14:textId="77777777" w:rsidTr="001C17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 w:type="dxa"/>
        </w:trPr>
        <w:tc>
          <w:tcPr>
            <w:tcW w:w="1580" w:type="dxa"/>
            <w:gridSpan w:val="2"/>
          </w:tcPr>
          <w:p w14:paraId="5EBB8173" w14:textId="77777777" w:rsidR="0065457A" w:rsidRPr="000D3656" w:rsidRDefault="0065457A" w:rsidP="00DC3B4B">
            <w:pPr>
              <w:tabs>
                <w:tab w:val="left" w:pos="0"/>
              </w:tabs>
              <w:jc w:val="both"/>
              <w:rPr>
                <w:sz w:val="20"/>
                <w:szCs w:val="20"/>
              </w:rPr>
            </w:pPr>
          </w:p>
        </w:tc>
        <w:tc>
          <w:tcPr>
            <w:tcW w:w="7764" w:type="dxa"/>
            <w:gridSpan w:val="4"/>
          </w:tcPr>
          <w:p w14:paraId="5A6206C5" w14:textId="77777777" w:rsidR="00902923" w:rsidRPr="000D3656" w:rsidRDefault="00902923" w:rsidP="00DC3B4B">
            <w:pPr>
              <w:tabs>
                <w:tab w:val="left" w:pos="0"/>
              </w:tabs>
              <w:jc w:val="both"/>
              <w:rPr>
                <w:rFonts w:cs="Times New Roman"/>
                <w:sz w:val="20"/>
                <w:szCs w:val="20"/>
              </w:rPr>
            </w:pPr>
          </w:p>
        </w:tc>
      </w:tr>
      <w:tr w:rsidR="0035587C" w14:paraId="641F0D59" w14:textId="77777777" w:rsidTr="001C178E">
        <w:trPr>
          <w:gridBefore w:val="1"/>
          <w:wBefore w:w="15" w:type="dxa"/>
        </w:trPr>
        <w:tc>
          <w:tcPr>
            <w:tcW w:w="1565" w:type="dxa"/>
            <w:shd w:val="clear" w:color="auto" w:fill="C5E0B3" w:themeFill="accent6" w:themeFillTint="66"/>
          </w:tcPr>
          <w:p w14:paraId="16B9F585" w14:textId="77777777" w:rsidR="0035587C" w:rsidRDefault="0035587C" w:rsidP="00DC3B4B">
            <w:pPr>
              <w:jc w:val="both"/>
              <w:rPr>
                <w:sz w:val="20"/>
                <w:szCs w:val="20"/>
              </w:rPr>
            </w:pPr>
            <w:r>
              <w:rPr>
                <w:sz w:val="20"/>
                <w:szCs w:val="20"/>
              </w:rPr>
              <w:t>09.00.00</w:t>
            </w:r>
          </w:p>
        </w:tc>
        <w:tc>
          <w:tcPr>
            <w:tcW w:w="3812" w:type="dxa"/>
            <w:shd w:val="clear" w:color="auto" w:fill="C5E0B3" w:themeFill="accent6" w:themeFillTint="66"/>
          </w:tcPr>
          <w:p w14:paraId="770CAF61" w14:textId="77777777" w:rsidR="0035587C" w:rsidRDefault="0035587C" w:rsidP="00DC3B4B">
            <w:pPr>
              <w:jc w:val="both"/>
              <w:rPr>
                <w:sz w:val="20"/>
                <w:szCs w:val="20"/>
              </w:rPr>
            </w:pPr>
            <w:r w:rsidRPr="0035587C">
              <w:rPr>
                <w:sz w:val="20"/>
                <w:szCs w:val="20"/>
              </w:rPr>
              <w:t>Drošības policijas darbība</w:t>
            </w:r>
          </w:p>
        </w:tc>
        <w:tc>
          <w:tcPr>
            <w:tcW w:w="1275" w:type="dxa"/>
            <w:shd w:val="clear" w:color="auto" w:fill="C5E0B3" w:themeFill="accent6" w:themeFillTint="66"/>
          </w:tcPr>
          <w:p w14:paraId="3CB101B1" w14:textId="7CDBEDA6" w:rsidR="0035587C" w:rsidRPr="004A4E3F" w:rsidRDefault="0018611B" w:rsidP="00DC3B4B">
            <w:pPr>
              <w:jc w:val="both"/>
              <w:rPr>
                <w:rFonts w:ascii="TimesNewRoman" w:hAnsi="TimesNewRoman" w:cs="Arial"/>
                <w:sz w:val="20"/>
                <w:szCs w:val="20"/>
              </w:rPr>
            </w:pPr>
            <w:r>
              <w:rPr>
                <w:rFonts w:ascii="TimesNewRoman" w:hAnsi="TimesNewRoman" w:cs="Arial"/>
                <w:sz w:val="20"/>
                <w:szCs w:val="20"/>
              </w:rPr>
              <w:t>18 028 619</w:t>
            </w:r>
          </w:p>
        </w:tc>
        <w:tc>
          <w:tcPr>
            <w:tcW w:w="1270" w:type="dxa"/>
            <w:shd w:val="clear" w:color="auto" w:fill="C5E0B3" w:themeFill="accent6" w:themeFillTint="66"/>
          </w:tcPr>
          <w:p w14:paraId="6D9ABB0A" w14:textId="489400ED" w:rsidR="0035587C" w:rsidRDefault="0018611B" w:rsidP="00DC3B4B">
            <w:pPr>
              <w:jc w:val="both"/>
              <w:rPr>
                <w:sz w:val="20"/>
                <w:szCs w:val="20"/>
              </w:rPr>
            </w:pPr>
            <w:r>
              <w:rPr>
                <w:sz w:val="20"/>
                <w:szCs w:val="20"/>
              </w:rPr>
              <w:t>0</w:t>
            </w:r>
          </w:p>
        </w:tc>
        <w:tc>
          <w:tcPr>
            <w:tcW w:w="1434" w:type="dxa"/>
            <w:gridSpan w:val="2"/>
            <w:shd w:val="clear" w:color="auto" w:fill="C5E0B3" w:themeFill="accent6" w:themeFillTint="66"/>
          </w:tcPr>
          <w:p w14:paraId="6406635F" w14:textId="6718F0A8" w:rsidR="0035587C" w:rsidRPr="000C1F27" w:rsidRDefault="0018611B" w:rsidP="00DC3B4B">
            <w:pPr>
              <w:jc w:val="both"/>
              <w:rPr>
                <w:rFonts w:ascii="TimesNewRoman" w:hAnsi="TimesNewRoman" w:cs="Arial"/>
                <w:sz w:val="20"/>
                <w:szCs w:val="20"/>
              </w:rPr>
            </w:pPr>
            <w:r>
              <w:rPr>
                <w:rFonts w:ascii="TimesNewRoman" w:hAnsi="TimesNewRoman" w:cs="Arial"/>
                <w:sz w:val="20"/>
                <w:szCs w:val="20"/>
              </w:rPr>
              <w:t>18 028 619</w:t>
            </w:r>
          </w:p>
        </w:tc>
      </w:tr>
    </w:tbl>
    <w:p w14:paraId="796510D2" w14:textId="77777777" w:rsidR="0018611B" w:rsidRDefault="0018611B" w:rsidP="0018611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293A6F" w14:paraId="7BEF07AF" w14:textId="77777777" w:rsidTr="004A470C">
        <w:tc>
          <w:tcPr>
            <w:tcW w:w="1555" w:type="dxa"/>
            <w:shd w:val="clear" w:color="auto" w:fill="C5E0B3" w:themeFill="accent6" w:themeFillTint="66"/>
          </w:tcPr>
          <w:p w14:paraId="0226CD93" w14:textId="77777777" w:rsidR="00293A6F" w:rsidRDefault="00293A6F" w:rsidP="00293A6F">
            <w:pPr>
              <w:jc w:val="both"/>
              <w:rPr>
                <w:sz w:val="20"/>
                <w:szCs w:val="20"/>
              </w:rPr>
            </w:pPr>
            <w:r>
              <w:rPr>
                <w:sz w:val="20"/>
                <w:szCs w:val="20"/>
              </w:rPr>
              <w:t>10.00.00</w:t>
            </w:r>
          </w:p>
        </w:tc>
        <w:tc>
          <w:tcPr>
            <w:tcW w:w="3827" w:type="dxa"/>
            <w:shd w:val="clear" w:color="auto" w:fill="C5E0B3" w:themeFill="accent6" w:themeFillTint="66"/>
          </w:tcPr>
          <w:p w14:paraId="25A92917" w14:textId="77777777" w:rsidR="00293A6F" w:rsidRDefault="00293A6F" w:rsidP="00293A6F">
            <w:pPr>
              <w:jc w:val="both"/>
              <w:rPr>
                <w:sz w:val="20"/>
                <w:szCs w:val="20"/>
              </w:rPr>
            </w:pPr>
            <w:r w:rsidRPr="0035587C">
              <w:rPr>
                <w:sz w:val="20"/>
                <w:szCs w:val="20"/>
              </w:rPr>
              <w:t>Valsts robežsardzes darbība</w:t>
            </w:r>
          </w:p>
        </w:tc>
        <w:tc>
          <w:tcPr>
            <w:tcW w:w="1276" w:type="dxa"/>
            <w:shd w:val="clear" w:color="auto" w:fill="C5E0B3" w:themeFill="accent6" w:themeFillTint="66"/>
          </w:tcPr>
          <w:p w14:paraId="659A2309" w14:textId="5CFC6D32" w:rsidR="00293A6F" w:rsidRPr="0018611B" w:rsidRDefault="00293A6F" w:rsidP="00293A6F">
            <w:pPr>
              <w:jc w:val="both"/>
              <w:rPr>
                <w:rFonts w:ascii="TimesNewRoman" w:hAnsi="TimesNewRoman" w:cs="Arial"/>
                <w:sz w:val="20"/>
                <w:szCs w:val="20"/>
              </w:rPr>
            </w:pPr>
            <w:r>
              <w:rPr>
                <w:rFonts w:ascii="TimesNewRoman" w:hAnsi="TimesNewRoman" w:cs="Arial"/>
                <w:sz w:val="20"/>
                <w:szCs w:val="20"/>
              </w:rPr>
              <w:t>54 508 296</w:t>
            </w:r>
          </w:p>
        </w:tc>
        <w:tc>
          <w:tcPr>
            <w:tcW w:w="1275" w:type="dxa"/>
            <w:shd w:val="clear" w:color="auto" w:fill="C5E0B3" w:themeFill="accent6" w:themeFillTint="66"/>
            <w:vAlign w:val="bottom"/>
          </w:tcPr>
          <w:p w14:paraId="653EEC48" w14:textId="18A09AFB" w:rsidR="00293A6F" w:rsidRPr="00D405BD" w:rsidRDefault="00293A6F" w:rsidP="00293A6F">
            <w:pPr>
              <w:jc w:val="both"/>
              <w:rPr>
                <w:rFonts w:ascii="TimesNewRoman" w:hAnsi="TimesNewRoman" w:cs="Arial"/>
                <w:sz w:val="20"/>
                <w:szCs w:val="20"/>
              </w:rPr>
            </w:pPr>
            <w:r>
              <w:rPr>
                <w:rFonts w:ascii="TimesNewRoman" w:hAnsi="TimesNewRoman" w:cs="Arial"/>
                <w:sz w:val="20"/>
                <w:szCs w:val="20"/>
              </w:rPr>
              <w:t>2 554 221</w:t>
            </w:r>
          </w:p>
        </w:tc>
        <w:tc>
          <w:tcPr>
            <w:tcW w:w="1416" w:type="dxa"/>
            <w:shd w:val="clear" w:color="auto" w:fill="C5E0B3" w:themeFill="accent6" w:themeFillTint="66"/>
            <w:vAlign w:val="bottom"/>
          </w:tcPr>
          <w:p w14:paraId="39FB6218" w14:textId="44455BC8" w:rsidR="00293A6F" w:rsidRPr="00122F3F" w:rsidRDefault="00293A6F" w:rsidP="00293A6F">
            <w:pPr>
              <w:jc w:val="both"/>
              <w:rPr>
                <w:rFonts w:ascii="TimesNewRoman" w:hAnsi="TimesNewRoman" w:cs="Arial"/>
                <w:sz w:val="20"/>
                <w:szCs w:val="20"/>
              </w:rPr>
            </w:pPr>
            <w:r>
              <w:rPr>
                <w:rFonts w:ascii="TimesNewRoman" w:hAnsi="TimesNewRoman" w:cs="Arial"/>
                <w:sz w:val="20"/>
                <w:szCs w:val="20"/>
              </w:rPr>
              <w:t>57 062 517</w:t>
            </w:r>
          </w:p>
        </w:tc>
      </w:tr>
    </w:tbl>
    <w:p w14:paraId="1C06C408" w14:textId="7F1FAB6D" w:rsidR="00692B78" w:rsidRDefault="00293A6F" w:rsidP="00DC3B4B">
      <w:pPr>
        <w:jc w:val="both"/>
        <w:rPr>
          <w:i/>
          <w:sz w:val="20"/>
          <w:szCs w:val="20"/>
        </w:rPr>
      </w:pPr>
      <w:r>
        <w:rPr>
          <w:noProof/>
        </w:rPr>
        <w:lastRenderedPageBreak/>
        <w:drawing>
          <wp:inline distT="0" distB="0" distL="0" distR="0" wp14:anchorId="7D007865" wp14:editId="4601569F">
            <wp:extent cx="5939790" cy="1905000"/>
            <wp:effectExtent l="0" t="0" r="3810" b="0"/>
            <wp:docPr id="381" name="Chart 381">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1D854A79" w14:textId="77777777" w:rsidTr="008B52EC">
        <w:tc>
          <w:tcPr>
            <w:tcW w:w="1583" w:type="dxa"/>
          </w:tcPr>
          <w:p w14:paraId="57CE35E1"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1CF5D1FB" w14:textId="5C7C056C" w:rsidR="007C2245" w:rsidRPr="007C2245" w:rsidRDefault="007C2245" w:rsidP="007C2245">
            <w:pPr>
              <w:jc w:val="both"/>
              <w:rPr>
                <w:sz w:val="27"/>
                <w:szCs w:val="27"/>
              </w:rPr>
            </w:pPr>
            <w:r>
              <w:rPr>
                <w:sz w:val="20"/>
                <w:szCs w:val="20"/>
              </w:rPr>
              <w:t>506 473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6 473 </w:t>
            </w:r>
            <w:proofErr w:type="spellStart"/>
            <w:r w:rsidRPr="00FB6F13">
              <w:rPr>
                <w:i/>
                <w:sz w:val="20"/>
                <w:szCs w:val="20"/>
              </w:rPr>
              <w:t>euro</w:t>
            </w:r>
            <w:proofErr w:type="spellEnd"/>
            <w:r w:rsidRPr="007C2245">
              <w:rPr>
                <w:sz w:val="20"/>
                <w:szCs w:val="20"/>
              </w:rPr>
              <w:t xml:space="preserve"> apmērā, lai nodrošinātu TEMPEST darbstacijas komplektā iekļauto printeru iegādi, un 500 000 </w:t>
            </w:r>
            <w:proofErr w:type="spellStart"/>
            <w:r w:rsidRPr="00FB6F13">
              <w:rPr>
                <w:i/>
                <w:sz w:val="20"/>
                <w:szCs w:val="20"/>
              </w:rPr>
              <w:t>euro</w:t>
            </w:r>
            <w:proofErr w:type="spellEnd"/>
            <w:r w:rsidRPr="007C2245">
              <w:rPr>
                <w:sz w:val="20"/>
                <w:szCs w:val="20"/>
              </w:rPr>
              <w:t xml:space="preserve"> apmērā, lai nodrošinātu tehnisko iekārtu datu atgūšanai iegādi </w:t>
            </w:r>
            <w:r w:rsidRPr="00830698">
              <w:rPr>
                <w:sz w:val="20"/>
                <w:szCs w:val="20"/>
              </w:rPr>
              <w:t>(pašu ieņēmumu atlikumi).</w:t>
            </w:r>
          </w:p>
        </w:tc>
      </w:tr>
      <w:tr w:rsidR="00DA7DBB" w:rsidRPr="000D3656" w14:paraId="51221FF3" w14:textId="77777777" w:rsidTr="008B52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41101D10" w14:textId="77777777" w:rsidR="00DA7DBB" w:rsidRPr="000D3656" w:rsidRDefault="00DA7DBB"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3004BF4B" w14:textId="77777777" w:rsidR="00DA7DBB" w:rsidRPr="00DA7DBB" w:rsidRDefault="00DA7DBB" w:rsidP="00DA7DBB">
            <w:pPr>
              <w:jc w:val="both"/>
              <w:rPr>
                <w:sz w:val="20"/>
                <w:szCs w:val="20"/>
              </w:rPr>
            </w:pPr>
            <w:r>
              <w:rPr>
                <w:sz w:val="20"/>
                <w:szCs w:val="20"/>
              </w:rPr>
              <w:t>2 392 409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A7DBB">
              <w:rPr>
                <w:sz w:val="20"/>
                <w:szCs w:val="20"/>
              </w:rPr>
              <w:t>tajā skaitā:</w:t>
            </w:r>
          </w:p>
          <w:p w14:paraId="412B797C" w14:textId="25D24DFE" w:rsidR="00DA7DBB" w:rsidRPr="00DA7DBB" w:rsidRDefault="00DA7DBB" w:rsidP="00DA7DBB">
            <w:pPr>
              <w:jc w:val="both"/>
              <w:rPr>
                <w:sz w:val="20"/>
                <w:szCs w:val="20"/>
              </w:rPr>
            </w:pPr>
            <w:r w:rsidRPr="00DA7DBB">
              <w:rPr>
                <w:sz w:val="20"/>
                <w:szCs w:val="20"/>
              </w:rPr>
              <w:t>1.  1 426 800 </w:t>
            </w:r>
            <w:proofErr w:type="spellStart"/>
            <w:r w:rsidRPr="00DA7DBB">
              <w:rPr>
                <w:i/>
                <w:sz w:val="20"/>
                <w:szCs w:val="20"/>
              </w:rPr>
              <w:t>euro</w:t>
            </w:r>
            <w:proofErr w:type="spellEnd"/>
            <w:r w:rsidRPr="00DA7DBB">
              <w:rPr>
                <w:sz w:val="20"/>
                <w:szCs w:val="20"/>
              </w:rPr>
              <w:t xml:space="preserve"> apmērā, lai ilgtermiņa saistību pasākuma “Gaisa kuģu parka atjaunošana” ietvaros nodrošinātu helikoptera papildus aprīkojuma iegādi (2 </w:t>
            </w:r>
            <w:proofErr w:type="spellStart"/>
            <w:r w:rsidRPr="00DA7DBB">
              <w:rPr>
                <w:sz w:val="20"/>
                <w:szCs w:val="20"/>
              </w:rPr>
              <w:t>elektrooptiskie</w:t>
            </w:r>
            <w:proofErr w:type="spellEnd"/>
            <w:r w:rsidRPr="00DA7DBB">
              <w:rPr>
                <w:sz w:val="20"/>
                <w:szCs w:val="20"/>
              </w:rPr>
              <w:t xml:space="preserve"> aprīkojumi);</w:t>
            </w:r>
          </w:p>
          <w:p w14:paraId="3BE070B3" w14:textId="1F3701BF" w:rsidR="00DA7DBB" w:rsidRPr="00DA7DBB" w:rsidRDefault="00DA7DBB" w:rsidP="00DA7DBB">
            <w:pPr>
              <w:jc w:val="both"/>
              <w:rPr>
                <w:sz w:val="20"/>
                <w:szCs w:val="20"/>
              </w:rPr>
            </w:pPr>
            <w:r w:rsidRPr="00DA7DBB">
              <w:rPr>
                <w:sz w:val="20"/>
                <w:szCs w:val="20"/>
              </w:rPr>
              <w:t>2.  965 609 </w:t>
            </w:r>
            <w:proofErr w:type="spellStart"/>
            <w:r w:rsidRPr="00DA7DBB">
              <w:rPr>
                <w:i/>
                <w:sz w:val="20"/>
                <w:szCs w:val="20"/>
              </w:rPr>
              <w:t>euro</w:t>
            </w:r>
            <w:proofErr w:type="spellEnd"/>
            <w:r w:rsidRPr="00DA7DBB">
              <w:rPr>
                <w:sz w:val="20"/>
                <w:szCs w:val="20"/>
              </w:rPr>
              <w:t xml:space="preserve"> apmērā </w:t>
            </w:r>
            <w:r w:rsidR="005C1BBF" w:rsidRPr="005C1BBF">
              <w:rPr>
                <w:sz w:val="20"/>
                <w:szCs w:val="20"/>
              </w:rPr>
              <w:t>ilgtermiņa saistību pasākumam “Valsts robežas joslas infrastruktūras izbūve gar Latvijas Republikas un Krievijas Federācijas robežu” dzeloņstiepļu žoga ierīkošanai uz Latvijas Republikas valsts ārējās robežas ar Baltkrievijas Republiku atbilstoši Ministru kabineta 2021.gada 21.septembra sēdes protokola Nr.62 1.§ 3.punktā noteiktajam.</w:t>
            </w:r>
          </w:p>
          <w:p w14:paraId="2237C8E1" w14:textId="38D3CA4D" w:rsidR="00DA7DBB" w:rsidRPr="00A5451F" w:rsidRDefault="00DA7DBB" w:rsidP="00DA7DBB">
            <w:pPr>
              <w:jc w:val="both"/>
              <w:rPr>
                <w:sz w:val="26"/>
                <w:szCs w:val="26"/>
              </w:rPr>
            </w:pPr>
            <w:r w:rsidRPr="00A5451F">
              <w:rPr>
                <w:sz w:val="20"/>
                <w:szCs w:val="20"/>
              </w:rPr>
              <w:t xml:space="preserve"> (Apropriācijas rezerve).</w:t>
            </w:r>
          </w:p>
        </w:tc>
      </w:tr>
      <w:tr w:rsidR="008707B0" w:rsidRPr="000D3656" w14:paraId="5F43A371"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4DDBBE36" w14:textId="7CA60C7B"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86" w:type="dxa"/>
            <w:tcBorders>
              <w:top w:val="nil"/>
              <w:left w:val="nil"/>
              <w:bottom w:val="nil"/>
              <w:right w:val="nil"/>
            </w:tcBorders>
          </w:tcPr>
          <w:p w14:paraId="108F29CF" w14:textId="2378F071" w:rsidR="008707B0" w:rsidRPr="00A5451F" w:rsidRDefault="008707B0" w:rsidP="00625BC8">
            <w:pPr>
              <w:jc w:val="both"/>
              <w:rPr>
                <w:sz w:val="26"/>
                <w:szCs w:val="26"/>
              </w:rPr>
            </w:pPr>
            <w:r>
              <w:rPr>
                <w:sz w:val="20"/>
                <w:szCs w:val="20"/>
              </w:rPr>
              <w:t>83 350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707B0">
              <w:rPr>
                <w:sz w:val="20"/>
                <w:szCs w:val="20"/>
              </w:rPr>
              <w:t xml:space="preserve">lai nodrošinātu “Ministru kabineta 2021.gada 17.augusta rīkojuma Nr.566 “Par Valsts robežsardzes koledžas mācību poligona “Janapole” </w:t>
            </w:r>
            <w:proofErr w:type="spellStart"/>
            <w:r w:rsidRPr="008707B0">
              <w:rPr>
                <w:sz w:val="20"/>
                <w:szCs w:val="20"/>
              </w:rPr>
              <w:t>Čornajas</w:t>
            </w:r>
            <w:proofErr w:type="spellEnd"/>
            <w:r w:rsidRPr="008707B0">
              <w:rPr>
                <w:sz w:val="20"/>
                <w:szCs w:val="20"/>
              </w:rPr>
              <w:t xml:space="preserve"> pagastā, Rēzeknes novadā, infrastruktūras uzlabošanu” izpildi.” (</w:t>
            </w:r>
            <w:proofErr w:type="spellStart"/>
            <w:r w:rsidRPr="008707B0">
              <w:rPr>
                <w:sz w:val="20"/>
                <w:szCs w:val="20"/>
              </w:rPr>
              <w:t>transferts</w:t>
            </w:r>
            <w:proofErr w:type="spellEnd"/>
            <w:r w:rsidRPr="008707B0">
              <w:rPr>
                <w:sz w:val="20"/>
                <w:szCs w:val="20"/>
              </w:rPr>
              <w:t xml:space="preserve"> no Aizsardzības ministrijas budžeta programmas 33.00.00 “Aizsardzības īpašumu pārvaldīšana”).</w:t>
            </w:r>
          </w:p>
        </w:tc>
      </w:tr>
      <w:tr w:rsidR="00EF1C7B" w:rsidRPr="000D3656" w14:paraId="023A4805"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16B4C04A" w14:textId="2FBB8C2C" w:rsidR="00EF1C7B" w:rsidRPr="000D3656" w:rsidRDefault="00EF1C7B" w:rsidP="009D0DCC">
            <w:pPr>
              <w:tabs>
                <w:tab w:val="left" w:pos="0"/>
              </w:tabs>
              <w:jc w:val="both"/>
              <w:rPr>
                <w:sz w:val="20"/>
                <w:szCs w:val="20"/>
              </w:rPr>
            </w:pPr>
            <w:r w:rsidRPr="000D3656">
              <w:rPr>
                <w:sz w:val="20"/>
                <w:szCs w:val="20"/>
              </w:rPr>
              <w:t xml:space="preserve">FM </w:t>
            </w:r>
            <w:r>
              <w:rPr>
                <w:sz w:val="20"/>
                <w:szCs w:val="20"/>
              </w:rPr>
              <w:t>05.10.2021 rīk.Nr.584</w:t>
            </w:r>
          </w:p>
        </w:tc>
        <w:tc>
          <w:tcPr>
            <w:tcW w:w="7786" w:type="dxa"/>
            <w:tcBorders>
              <w:top w:val="nil"/>
              <w:left w:val="nil"/>
              <w:bottom w:val="nil"/>
              <w:right w:val="nil"/>
            </w:tcBorders>
          </w:tcPr>
          <w:p w14:paraId="2F419693" w14:textId="0CA2E37A" w:rsidR="00EF1C7B" w:rsidRPr="00A5451F" w:rsidRDefault="00EF1C7B" w:rsidP="009D0DCC">
            <w:pPr>
              <w:jc w:val="both"/>
              <w:rPr>
                <w:sz w:val="26"/>
                <w:szCs w:val="26"/>
              </w:rPr>
            </w:pPr>
            <w:r>
              <w:rPr>
                <w:sz w:val="20"/>
                <w:szCs w:val="20"/>
              </w:rPr>
              <w:t>391 767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samazināti</w:t>
            </w:r>
            <w:r w:rsidRPr="008B5F36">
              <w:rPr>
                <w:sz w:val="20"/>
                <w:szCs w:val="20"/>
              </w:rPr>
              <w:t xml:space="preserve"> izdevumi</w:t>
            </w:r>
            <w:r>
              <w:rPr>
                <w:sz w:val="20"/>
                <w:szCs w:val="20"/>
              </w:rPr>
              <w:t xml:space="preserve"> pārdalot </w:t>
            </w:r>
            <w:proofErr w:type="spellStart"/>
            <w:r>
              <w:rPr>
                <w:sz w:val="20"/>
                <w:szCs w:val="20"/>
              </w:rPr>
              <w:t>Iekšlietu</w:t>
            </w:r>
            <w:proofErr w:type="spellEnd"/>
            <w:r>
              <w:rPr>
                <w:sz w:val="20"/>
                <w:szCs w:val="20"/>
              </w:rPr>
              <w:t xml:space="preserve"> ministrijas budžeta </w:t>
            </w:r>
            <w:r w:rsidRPr="00EF1C7B">
              <w:rPr>
                <w:sz w:val="20"/>
                <w:szCs w:val="20"/>
              </w:rPr>
              <w:t>apakšprogrammai 40.02.00 “Nekustamais īpašums un centralizētais iepirkums”.</w:t>
            </w:r>
          </w:p>
        </w:tc>
      </w:tr>
      <w:tr w:rsidR="00770DF3" w:rsidRPr="000D3656" w14:paraId="2C1FE98D"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09D8EA6B" w14:textId="77777777" w:rsidR="00770DF3" w:rsidRPr="000D3656" w:rsidRDefault="00770DF3" w:rsidP="00A37B8A">
            <w:pPr>
              <w:tabs>
                <w:tab w:val="left" w:pos="0"/>
              </w:tabs>
              <w:jc w:val="both"/>
              <w:rPr>
                <w:sz w:val="20"/>
                <w:szCs w:val="20"/>
              </w:rPr>
            </w:pPr>
            <w:r w:rsidRPr="000D3656">
              <w:rPr>
                <w:sz w:val="20"/>
                <w:szCs w:val="20"/>
              </w:rPr>
              <w:t xml:space="preserve">FM </w:t>
            </w:r>
            <w:r>
              <w:rPr>
                <w:sz w:val="20"/>
                <w:szCs w:val="20"/>
              </w:rPr>
              <w:t>21.10.2021 rīk.Nr.631</w:t>
            </w:r>
          </w:p>
        </w:tc>
        <w:tc>
          <w:tcPr>
            <w:tcW w:w="7786" w:type="dxa"/>
            <w:tcBorders>
              <w:top w:val="nil"/>
              <w:left w:val="nil"/>
              <w:bottom w:val="nil"/>
              <w:right w:val="nil"/>
            </w:tcBorders>
          </w:tcPr>
          <w:p w14:paraId="61A5AE63" w14:textId="0198B6FA" w:rsidR="00770DF3" w:rsidRPr="00A51878" w:rsidRDefault="00770DF3" w:rsidP="00A37B8A">
            <w:pPr>
              <w:jc w:val="both"/>
              <w:rPr>
                <w:sz w:val="28"/>
                <w:szCs w:val="28"/>
                <w:lang w:eastAsia="lv-LV"/>
              </w:rPr>
            </w:pPr>
            <w:r>
              <w:rPr>
                <w:sz w:val="20"/>
                <w:szCs w:val="20"/>
              </w:rPr>
              <w:t>63 974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E77D04">
              <w:rPr>
                <w:sz w:val="20"/>
                <w:szCs w:val="20"/>
              </w:rPr>
              <w:t>samazināti</w:t>
            </w:r>
            <w:r>
              <w:rPr>
                <w:sz w:val="20"/>
                <w:szCs w:val="20"/>
              </w:rPr>
              <w:t xml:space="preserve"> izdevumi, </w:t>
            </w:r>
            <w:r w:rsidR="00E77D04">
              <w:rPr>
                <w:sz w:val="20"/>
                <w:szCs w:val="20"/>
              </w:rPr>
              <w:t xml:space="preserve">pārdalot </w:t>
            </w:r>
            <w:proofErr w:type="spellStart"/>
            <w:r w:rsidR="00E77D04">
              <w:rPr>
                <w:sz w:val="20"/>
                <w:szCs w:val="20"/>
              </w:rPr>
              <w:t>Iekšlietu</w:t>
            </w:r>
            <w:proofErr w:type="spellEnd"/>
            <w:r w:rsidR="00E77D04">
              <w:rPr>
                <w:sz w:val="20"/>
                <w:szCs w:val="20"/>
              </w:rPr>
              <w:t xml:space="preserve"> ministrijas apakšprogrammām </w:t>
            </w:r>
            <w:r w:rsidR="00E77D04" w:rsidRPr="00E77D04">
              <w:rPr>
                <w:sz w:val="20"/>
                <w:szCs w:val="20"/>
              </w:rPr>
              <w:t>38.05.00 “Veselības aprūpe un fiziskā sagatavotība” un 40.01.00 “Administrēšana”.</w:t>
            </w:r>
          </w:p>
        </w:tc>
      </w:tr>
      <w:tr w:rsidR="00010037" w:rsidRPr="000D3656" w14:paraId="6EC6A2D4"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0445CCF6" w14:textId="77777777" w:rsidR="00010037" w:rsidRPr="000D3656" w:rsidRDefault="00010037" w:rsidP="00A37B8A">
            <w:pPr>
              <w:tabs>
                <w:tab w:val="left" w:pos="0"/>
              </w:tabs>
              <w:jc w:val="both"/>
              <w:rPr>
                <w:sz w:val="20"/>
                <w:szCs w:val="20"/>
              </w:rPr>
            </w:pPr>
            <w:r w:rsidRPr="000D3656">
              <w:rPr>
                <w:sz w:val="20"/>
                <w:szCs w:val="20"/>
              </w:rPr>
              <w:t xml:space="preserve">FM </w:t>
            </w:r>
            <w:r>
              <w:rPr>
                <w:sz w:val="20"/>
                <w:szCs w:val="20"/>
              </w:rPr>
              <w:t>26.10.2021 rīk.Nr.648</w:t>
            </w:r>
          </w:p>
        </w:tc>
        <w:tc>
          <w:tcPr>
            <w:tcW w:w="7786" w:type="dxa"/>
            <w:tcBorders>
              <w:top w:val="nil"/>
              <w:left w:val="nil"/>
              <w:bottom w:val="nil"/>
              <w:right w:val="nil"/>
            </w:tcBorders>
          </w:tcPr>
          <w:p w14:paraId="04D4B23E" w14:textId="611762B9" w:rsidR="00010037" w:rsidRPr="00010037" w:rsidRDefault="00010037" w:rsidP="00A37B8A">
            <w:pPr>
              <w:jc w:val="both"/>
              <w:rPr>
                <w:sz w:val="28"/>
                <w:szCs w:val="28"/>
              </w:rPr>
            </w:pPr>
            <w:r>
              <w:rPr>
                <w:sz w:val="20"/>
                <w:szCs w:val="20"/>
              </w:rPr>
              <w:t>17 706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ministrijas budžeta programmai 20.00.00 “Būvniecība”.</w:t>
            </w:r>
          </w:p>
        </w:tc>
      </w:tr>
      <w:tr w:rsidR="00C63740" w:rsidRPr="000D3656" w14:paraId="34FBB4B4"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6E3C3FD4" w14:textId="77777777" w:rsidR="00C63740" w:rsidRPr="000D3656" w:rsidRDefault="00C63740" w:rsidP="001F01F2">
            <w:pPr>
              <w:tabs>
                <w:tab w:val="left" w:pos="0"/>
              </w:tabs>
              <w:jc w:val="both"/>
              <w:rPr>
                <w:sz w:val="20"/>
                <w:szCs w:val="20"/>
              </w:rPr>
            </w:pPr>
            <w:r w:rsidRPr="000D3656">
              <w:rPr>
                <w:sz w:val="20"/>
                <w:szCs w:val="20"/>
              </w:rPr>
              <w:t xml:space="preserve">FM </w:t>
            </w:r>
            <w:r>
              <w:rPr>
                <w:sz w:val="20"/>
                <w:szCs w:val="20"/>
              </w:rPr>
              <w:t>16.11.2021 rīk.Nr.715</w:t>
            </w:r>
          </w:p>
        </w:tc>
        <w:tc>
          <w:tcPr>
            <w:tcW w:w="7786" w:type="dxa"/>
            <w:tcBorders>
              <w:top w:val="nil"/>
              <w:left w:val="nil"/>
              <w:bottom w:val="nil"/>
              <w:right w:val="nil"/>
            </w:tcBorders>
          </w:tcPr>
          <w:p w14:paraId="6739B50B" w14:textId="77777777" w:rsidR="00C63740" w:rsidRDefault="00C63740" w:rsidP="00C63740">
            <w:pPr>
              <w:jc w:val="both"/>
              <w:rPr>
                <w:sz w:val="20"/>
                <w:szCs w:val="20"/>
              </w:rPr>
            </w:pPr>
            <w:r>
              <w:rPr>
                <w:sz w:val="20"/>
                <w:szCs w:val="20"/>
              </w:rPr>
              <w:t>67 828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77229A">
              <w:rPr>
                <w:sz w:val="20"/>
                <w:szCs w:val="20"/>
              </w:rPr>
              <w:t>tajā skaitā:</w:t>
            </w:r>
          </w:p>
          <w:p w14:paraId="33ABAB9B" w14:textId="46207BC9" w:rsidR="00C63740" w:rsidRPr="00C63740" w:rsidRDefault="00C63740" w:rsidP="00C63740">
            <w:pPr>
              <w:jc w:val="both"/>
              <w:rPr>
                <w:sz w:val="20"/>
                <w:szCs w:val="20"/>
              </w:rPr>
            </w:pPr>
            <w:r w:rsidRPr="00C63740">
              <w:rPr>
                <w:sz w:val="20"/>
                <w:szCs w:val="20"/>
              </w:rPr>
              <w:t xml:space="preserve">1. 34 160 </w:t>
            </w:r>
            <w:proofErr w:type="spellStart"/>
            <w:r w:rsidRPr="00C63740">
              <w:rPr>
                <w:i/>
                <w:iCs/>
                <w:sz w:val="20"/>
                <w:szCs w:val="20"/>
              </w:rPr>
              <w:t>euro</w:t>
            </w:r>
            <w:proofErr w:type="spellEnd"/>
            <w:r w:rsidRPr="00C63740">
              <w:rPr>
                <w:sz w:val="20"/>
                <w:szCs w:val="20"/>
              </w:rPr>
              <w:t xml:space="preserve"> apmērā, lai nodrošinātu tālvadības gaisa kuģu pilotu/operatoru apmācības, GPS </w:t>
            </w:r>
            <w:proofErr w:type="spellStart"/>
            <w:r w:rsidRPr="00C63740">
              <w:rPr>
                <w:sz w:val="20"/>
                <w:szCs w:val="20"/>
              </w:rPr>
              <w:t>trekeru</w:t>
            </w:r>
            <w:proofErr w:type="spellEnd"/>
            <w:r w:rsidRPr="00C63740">
              <w:rPr>
                <w:sz w:val="20"/>
                <w:szCs w:val="20"/>
              </w:rPr>
              <w:t xml:space="preserve">, nakts redzamības kameras, termālas un dienas kameras un bezpilota gaisa kuģa iegādi pasākuma “Tehniskā aprīkojuma un nodrošinājuma iegāde Valsts robežsardzes </w:t>
            </w:r>
            <w:proofErr w:type="spellStart"/>
            <w:r w:rsidRPr="00C63740">
              <w:rPr>
                <w:sz w:val="20"/>
                <w:szCs w:val="20"/>
              </w:rPr>
              <w:t>Kriminālizmeklēšanas</w:t>
            </w:r>
            <w:proofErr w:type="spellEnd"/>
            <w:r w:rsidRPr="00C63740">
              <w:rPr>
                <w:sz w:val="20"/>
                <w:szCs w:val="20"/>
              </w:rPr>
              <w:t xml:space="preserve"> pārvaldei” ietvaros;</w:t>
            </w:r>
          </w:p>
          <w:p w14:paraId="5BE32D27" w14:textId="054064B7" w:rsidR="00C63740" w:rsidRPr="00C63740" w:rsidRDefault="00C63740" w:rsidP="00C63740">
            <w:pPr>
              <w:jc w:val="both"/>
              <w:rPr>
                <w:sz w:val="20"/>
                <w:szCs w:val="20"/>
              </w:rPr>
            </w:pPr>
            <w:r w:rsidRPr="00C63740">
              <w:rPr>
                <w:sz w:val="20"/>
                <w:szCs w:val="20"/>
              </w:rPr>
              <w:t xml:space="preserve">2. 33 668 </w:t>
            </w:r>
            <w:proofErr w:type="spellStart"/>
            <w:r w:rsidRPr="00C63740">
              <w:rPr>
                <w:i/>
                <w:iCs/>
                <w:sz w:val="20"/>
                <w:szCs w:val="20"/>
              </w:rPr>
              <w:t>euro</w:t>
            </w:r>
            <w:proofErr w:type="spellEnd"/>
            <w:r w:rsidRPr="00C63740">
              <w:rPr>
                <w:sz w:val="20"/>
                <w:szCs w:val="20"/>
              </w:rPr>
              <w:t xml:space="preserve"> apmērā, lai nodrošinātu analītisko programmatūru iegādi Valsts robežsardzes </w:t>
            </w:r>
            <w:proofErr w:type="spellStart"/>
            <w:r w:rsidRPr="00C63740">
              <w:rPr>
                <w:sz w:val="20"/>
                <w:szCs w:val="20"/>
              </w:rPr>
              <w:t>Kriminālizmeklēšanas</w:t>
            </w:r>
            <w:proofErr w:type="spellEnd"/>
            <w:r w:rsidRPr="00C63740">
              <w:rPr>
                <w:sz w:val="20"/>
                <w:szCs w:val="20"/>
              </w:rPr>
              <w:t xml:space="preserve"> pārvaldei pasākuma “Analītiskā darba nodrošināšana un analītisko programmatūru iegāde Valsts robežsardzes </w:t>
            </w:r>
            <w:proofErr w:type="spellStart"/>
            <w:r w:rsidRPr="00C63740">
              <w:rPr>
                <w:sz w:val="20"/>
                <w:szCs w:val="20"/>
              </w:rPr>
              <w:t>Kriminālizmeklēšanas</w:t>
            </w:r>
            <w:proofErr w:type="spellEnd"/>
            <w:r w:rsidRPr="00C63740">
              <w:rPr>
                <w:sz w:val="20"/>
                <w:szCs w:val="20"/>
              </w:rPr>
              <w:t xml:space="preserve"> pārvaldei” ietvaros.</w:t>
            </w:r>
          </w:p>
          <w:p w14:paraId="64E15EB8" w14:textId="77777777" w:rsidR="00C63740" w:rsidRPr="002372DF" w:rsidRDefault="00C63740" w:rsidP="00C63740">
            <w:pPr>
              <w:jc w:val="both"/>
              <w:rPr>
                <w:sz w:val="27"/>
                <w:szCs w:val="27"/>
              </w:rPr>
            </w:pPr>
            <w:r w:rsidRPr="0077229A">
              <w:rPr>
                <w:sz w:val="20"/>
                <w:szCs w:val="20"/>
              </w:rPr>
              <w:t>(</w:t>
            </w:r>
            <w:proofErr w:type="spellStart"/>
            <w:r w:rsidRPr="0077229A">
              <w:rPr>
                <w:sz w:val="20"/>
                <w:szCs w:val="20"/>
              </w:rPr>
              <w:t>transferts</w:t>
            </w:r>
            <w:proofErr w:type="spellEnd"/>
            <w:r w:rsidRPr="0077229A">
              <w:rPr>
                <w:sz w:val="20"/>
                <w:szCs w:val="20"/>
              </w:rPr>
              <w:t xml:space="preserve"> no Tieslietu ministrijas budžeta programmas 10.00.00 “Noziedzīgi iegūtu līdzekļu konfiskācijas fonds”).</w:t>
            </w:r>
          </w:p>
        </w:tc>
      </w:tr>
      <w:tr w:rsidR="008B52EC" w:rsidRPr="000D3656" w14:paraId="40865869"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7979A7FA" w14:textId="77777777" w:rsidR="008B52EC" w:rsidRPr="000D3656" w:rsidRDefault="008B52EC" w:rsidP="00E073E0">
            <w:pPr>
              <w:tabs>
                <w:tab w:val="left" w:pos="0"/>
              </w:tabs>
              <w:jc w:val="both"/>
              <w:rPr>
                <w:sz w:val="20"/>
                <w:szCs w:val="20"/>
              </w:rPr>
            </w:pPr>
            <w:r w:rsidRPr="000D3656">
              <w:rPr>
                <w:sz w:val="20"/>
                <w:szCs w:val="20"/>
              </w:rPr>
              <w:t xml:space="preserve">FM </w:t>
            </w:r>
            <w:r>
              <w:rPr>
                <w:sz w:val="20"/>
                <w:szCs w:val="20"/>
              </w:rPr>
              <w:t>01.12.2021 rīk.Nr.784</w:t>
            </w:r>
          </w:p>
        </w:tc>
        <w:tc>
          <w:tcPr>
            <w:tcW w:w="7786" w:type="dxa"/>
            <w:tcBorders>
              <w:top w:val="nil"/>
              <w:left w:val="nil"/>
              <w:bottom w:val="nil"/>
              <w:right w:val="nil"/>
            </w:tcBorders>
          </w:tcPr>
          <w:p w14:paraId="4B2E0BC5" w14:textId="04A195DB" w:rsidR="008B52EC" w:rsidRPr="005B4B97" w:rsidRDefault="008B52EC" w:rsidP="00E073E0">
            <w:pPr>
              <w:jc w:val="both"/>
              <w:rPr>
                <w:sz w:val="27"/>
                <w:szCs w:val="27"/>
              </w:rPr>
            </w:pPr>
            <w:r>
              <w:rPr>
                <w:sz w:val="20"/>
                <w:szCs w:val="20"/>
              </w:rPr>
              <w:t>22 392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sidRPr="005B4B97">
              <w:rPr>
                <w:sz w:val="20"/>
                <w:szCs w:val="20"/>
              </w:rPr>
              <w:t>Iekšlietu</w:t>
            </w:r>
            <w:proofErr w:type="spellEnd"/>
            <w:r w:rsidRPr="005B4B97">
              <w:rPr>
                <w:sz w:val="20"/>
                <w:szCs w:val="20"/>
              </w:rPr>
              <w:t xml:space="preserve"> ministrijas budžeta </w:t>
            </w:r>
            <w:r>
              <w:rPr>
                <w:sz w:val="20"/>
                <w:szCs w:val="20"/>
              </w:rPr>
              <w:t>apakš</w:t>
            </w:r>
            <w:r w:rsidRPr="005B4B97">
              <w:rPr>
                <w:sz w:val="20"/>
                <w:szCs w:val="20"/>
              </w:rPr>
              <w:t>programm</w:t>
            </w:r>
            <w:r>
              <w:rPr>
                <w:sz w:val="20"/>
                <w:szCs w:val="20"/>
              </w:rPr>
              <w:t xml:space="preserve">ai </w:t>
            </w:r>
            <w:r w:rsidRPr="008B52EC">
              <w:rPr>
                <w:sz w:val="20"/>
                <w:szCs w:val="20"/>
              </w:rPr>
              <w:t>40.02.00 “Nekustamais īpašums un centralizētais iepirkums”</w:t>
            </w:r>
            <w:r>
              <w:rPr>
                <w:sz w:val="20"/>
                <w:szCs w:val="20"/>
              </w:rPr>
              <w:t>.</w:t>
            </w:r>
          </w:p>
        </w:tc>
      </w:tr>
    </w:tbl>
    <w:p w14:paraId="4AE7FF47" w14:textId="77777777" w:rsidR="00AD3CC0" w:rsidRDefault="00AD3C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93A6F" w14:paraId="72CD5F7D" w14:textId="77777777" w:rsidTr="004A470C">
        <w:tc>
          <w:tcPr>
            <w:tcW w:w="1555" w:type="dxa"/>
            <w:shd w:val="clear" w:color="auto" w:fill="C5E0B3" w:themeFill="accent6" w:themeFillTint="66"/>
          </w:tcPr>
          <w:p w14:paraId="4139310B" w14:textId="77777777" w:rsidR="00293A6F" w:rsidRDefault="00293A6F" w:rsidP="00293A6F">
            <w:pPr>
              <w:jc w:val="both"/>
              <w:rPr>
                <w:sz w:val="20"/>
                <w:szCs w:val="20"/>
              </w:rPr>
            </w:pPr>
            <w:r>
              <w:rPr>
                <w:sz w:val="20"/>
                <w:szCs w:val="20"/>
              </w:rPr>
              <w:t>11.01.00</w:t>
            </w:r>
          </w:p>
        </w:tc>
        <w:tc>
          <w:tcPr>
            <w:tcW w:w="3827" w:type="dxa"/>
            <w:shd w:val="clear" w:color="auto" w:fill="C5E0B3" w:themeFill="accent6" w:themeFillTint="66"/>
          </w:tcPr>
          <w:p w14:paraId="4A1B3C33" w14:textId="77777777" w:rsidR="00293A6F" w:rsidRPr="0035587C" w:rsidRDefault="00293A6F" w:rsidP="00293A6F">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11E15C21" w14:textId="3B3A9BDD" w:rsidR="00293A6F" w:rsidRPr="0018611B" w:rsidRDefault="00293A6F" w:rsidP="00293A6F">
            <w:pPr>
              <w:jc w:val="both"/>
              <w:rPr>
                <w:rFonts w:ascii="TimesNewRoman" w:hAnsi="TimesNewRoman" w:cs="Arial"/>
                <w:sz w:val="20"/>
                <w:szCs w:val="20"/>
              </w:rPr>
            </w:pPr>
            <w:r>
              <w:rPr>
                <w:rFonts w:ascii="TimesNewRoman" w:hAnsi="TimesNewRoman" w:cs="Arial"/>
                <w:sz w:val="20"/>
                <w:szCs w:val="20"/>
              </w:rPr>
              <w:t>21 960 197</w:t>
            </w:r>
          </w:p>
        </w:tc>
        <w:tc>
          <w:tcPr>
            <w:tcW w:w="1275" w:type="dxa"/>
            <w:shd w:val="clear" w:color="auto" w:fill="C5E0B3" w:themeFill="accent6" w:themeFillTint="66"/>
            <w:vAlign w:val="bottom"/>
          </w:tcPr>
          <w:p w14:paraId="0D980B2C" w14:textId="4879C32E" w:rsidR="00293A6F" w:rsidRPr="004A4E3F" w:rsidRDefault="00293A6F" w:rsidP="00293A6F">
            <w:pPr>
              <w:jc w:val="both"/>
              <w:rPr>
                <w:rFonts w:ascii="TimesNewRoman" w:hAnsi="TimesNewRoman" w:cs="Arial"/>
                <w:sz w:val="20"/>
                <w:szCs w:val="20"/>
              </w:rPr>
            </w:pPr>
            <w:r>
              <w:rPr>
                <w:rFonts w:ascii="TimesNewRoman" w:hAnsi="TimesNewRoman" w:cs="Arial"/>
                <w:sz w:val="20"/>
                <w:szCs w:val="20"/>
              </w:rPr>
              <w:t>1 666 283</w:t>
            </w:r>
          </w:p>
        </w:tc>
        <w:tc>
          <w:tcPr>
            <w:tcW w:w="1411" w:type="dxa"/>
            <w:shd w:val="clear" w:color="auto" w:fill="C5E0B3" w:themeFill="accent6" w:themeFillTint="66"/>
            <w:vAlign w:val="bottom"/>
          </w:tcPr>
          <w:p w14:paraId="1CF15EC5" w14:textId="2684150B" w:rsidR="00293A6F" w:rsidRPr="00122F3F" w:rsidRDefault="00293A6F" w:rsidP="00293A6F">
            <w:pPr>
              <w:jc w:val="both"/>
              <w:rPr>
                <w:rFonts w:ascii="TimesNewRoman" w:hAnsi="TimesNewRoman" w:cs="Arial"/>
                <w:sz w:val="20"/>
                <w:szCs w:val="20"/>
              </w:rPr>
            </w:pPr>
            <w:r>
              <w:rPr>
                <w:rFonts w:ascii="TimesNewRoman" w:hAnsi="TimesNewRoman" w:cs="Arial"/>
                <w:sz w:val="20"/>
                <w:szCs w:val="20"/>
              </w:rPr>
              <w:t>23 626 480</w:t>
            </w:r>
          </w:p>
        </w:tc>
      </w:tr>
    </w:tbl>
    <w:p w14:paraId="4BD539E4" w14:textId="3F4587C7" w:rsidR="00195F69" w:rsidRDefault="00293A6F" w:rsidP="00DC3B4B">
      <w:pPr>
        <w:jc w:val="both"/>
        <w:rPr>
          <w:i/>
          <w:sz w:val="20"/>
          <w:szCs w:val="20"/>
        </w:rPr>
      </w:pPr>
      <w:r>
        <w:rPr>
          <w:noProof/>
        </w:rPr>
        <w:drawing>
          <wp:inline distT="0" distB="0" distL="0" distR="0" wp14:anchorId="6976AA04" wp14:editId="3C64F09F">
            <wp:extent cx="5939790" cy="1908175"/>
            <wp:effectExtent l="0" t="0" r="3810" b="15875"/>
            <wp:docPr id="382" name="Chart 382">
              <a:extLst xmlns:a="http://schemas.openxmlformats.org/drawingml/2006/main">
                <a:ext uri="{FF2B5EF4-FFF2-40B4-BE49-F238E27FC236}">
                  <a16:creationId xmlns:a16="http://schemas.microsoft.com/office/drawing/2014/main" id="{00000000-0008-0000-0C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70B25E27" w14:textId="77777777" w:rsidTr="008B52EC">
        <w:tc>
          <w:tcPr>
            <w:tcW w:w="1583" w:type="dxa"/>
          </w:tcPr>
          <w:p w14:paraId="300AC062" w14:textId="77777777" w:rsidR="007C2245" w:rsidRPr="000D3656" w:rsidRDefault="007C2245" w:rsidP="006A408B">
            <w:pPr>
              <w:tabs>
                <w:tab w:val="left" w:pos="0"/>
              </w:tabs>
              <w:jc w:val="both"/>
              <w:rPr>
                <w:sz w:val="20"/>
                <w:szCs w:val="20"/>
              </w:rPr>
            </w:pPr>
            <w:r w:rsidRPr="000D3656">
              <w:rPr>
                <w:sz w:val="20"/>
                <w:szCs w:val="20"/>
              </w:rPr>
              <w:lastRenderedPageBreak/>
              <w:t xml:space="preserve">FM </w:t>
            </w:r>
            <w:r>
              <w:rPr>
                <w:sz w:val="20"/>
                <w:szCs w:val="20"/>
              </w:rPr>
              <w:t>10.03.2021 rīk.Nr.138</w:t>
            </w:r>
          </w:p>
        </w:tc>
        <w:tc>
          <w:tcPr>
            <w:tcW w:w="7786" w:type="dxa"/>
          </w:tcPr>
          <w:p w14:paraId="27833C70" w14:textId="5290B881" w:rsidR="007C2245" w:rsidRPr="007C2245" w:rsidRDefault="007C2245" w:rsidP="007C2245">
            <w:pPr>
              <w:jc w:val="both"/>
              <w:rPr>
                <w:sz w:val="27"/>
                <w:szCs w:val="27"/>
              </w:rPr>
            </w:pPr>
            <w:r>
              <w:rPr>
                <w:sz w:val="20"/>
                <w:szCs w:val="20"/>
              </w:rPr>
              <w:t>71 972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44 156 </w:t>
            </w:r>
            <w:proofErr w:type="spellStart"/>
            <w:r w:rsidRPr="00FB6F13">
              <w:rPr>
                <w:i/>
                <w:sz w:val="20"/>
                <w:szCs w:val="20"/>
              </w:rPr>
              <w:t>euro</w:t>
            </w:r>
            <w:proofErr w:type="spellEnd"/>
            <w:r w:rsidRPr="007C2245">
              <w:rPr>
                <w:sz w:val="20"/>
                <w:szCs w:val="20"/>
              </w:rPr>
              <w:t xml:space="preserve"> apmērā, lai segtu izdevumus par papildu darbu pakalpojuma sniegšanā iesaistītajiem Pilsonības un migrācijas lietu pārvaldes klientu apkalpošanas speciālistiem, 12 900 </w:t>
            </w:r>
            <w:proofErr w:type="spellStart"/>
            <w:r w:rsidRPr="00FB6F13">
              <w:rPr>
                <w:i/>
                <w:sz w:val="20"/>
                <w:szCs w:val="20"/>
              </w:rPr>
              <w:t>euro</w:t>
            </w:r>
            <w:proofErr w:type="spellEnd"/>
            <w:r w:rsidRPr="007C2245">
              <w:rPr>
                <w:sz w:val="20"/>
                <w:szCs w:val="20"/>
              </w:rPr>
              <w:t xml:space="preserve"> apmērā, lai nodrošinātu telpu kosmētisko remontu Pilsonības un migrācijas lietu pārvaldes klientu apkalpošanas centros Jelgavā un Tukumā, un 14 916 </w:t>
            </w:r>
            <w:proofErr w:type="spellStart"/>
            <w:r w:rsidRPr="00FB6F13">
              <w:rPr>
                <w:i/>
                <w:sz w:val="20"/>
                <w:szCs w:val="20"/>
              </w:rPr>
              <w:t>euro</w:t>
            </w:r>
            <w:proofErr w:type="spellEnd"/>
            <w:r w:rsidRPr="007C2245">
              <w:rPr>
                <w:sz w:val="20"/>
                <w:szCs w:val="20"/>
              </w:rPr>
              <w:t xml:space="preserve"> apmērā, lai veiktu apmaksu par pielāgošanas un datu pārnešanas pakalpojumiem uz </w:t>
            </w:r>
            <w:proofErr w:type="spellStart"/>
            <w:r w:rsidRPr="007C2245">
              <w:rPr>
                <w:sz w:val="20"/>
                <w:szCs w:val="20"/>
              </w:rPr>
              <w:t>jaunizveidoto</w:t>
            </w:r>
            <w:proofErr w:type="spellEnd"/>
            <w:r w:rsidRPr="007C2245">
              <w:rPr>
                <w:sz w:val="20"/>
                <w:szCs w:val="20"/>
              </w:rPr>
              <w:t xml:space="preserve"> Fizisko person</w:t>
            </w:r>
            <w:r w:rsidR="00FB6F13">
              <w:rPr>
                <w:sz w:val="20"/>
                <w:szCs w:val="20"/>
              </w:rPr>
              <w:t>u reģistra informācijas sistēmu</w:t>
            </w:r>
            <w:r w:rsidRPr="007C2245">
              <w:rPr>
                <w:sz w:val="20"/>
                <w:szCs w:val="20"/>
              </w:rPr>
              <w:t xml:space="preserve"> </w:t>
            </w:r>
            <w:r w:rsidRPr="00830698">
              <w:rPr>
                <w:sz w:val="20"/>
                <w:szCs w:val="20"/>
              </w:rPr>
              <w:t>(pašu ieņēmumu atlikumi).</w:t>
            </w:r>
          </w:p>
        </w:tc>
      </w:tr>
      <w:tr w:rsidR="00B13B69" w:rsidRPr="000D3656" w14:paraId="0FBA448D" w14:textId="77777777" w:rsidTr="008B52EC">
        <w:tc>
          <w:tcPr>
            <w:tcW w:w="1583" w:type="dxa"/>
          </w:tcPr>
          <w:p w14:paraId="07961846" w14:textId="7E786548"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86" w:type="dxa"/>
          </w:tcPr>
          <w:p w14:paraId="242DE516" w14:textId="398570CE" w:rsidR="00B13B69" w:rsidRPr="007C2245" w:rsidRDefault="00B13B69" w:rsidP="00B13B69">
            <w:pPr>
              <w:jc w:val="both"/>
              <w:rPr>
                <w:sz w:val="27"/>
                <w:szCs w:val="27"/>
              </w:rPr>
            </w:pPr>
            <w:r>
              <w:rPr>
                <w:sz w:val="20"/>
                <w:szCs w:val="20"/>
              </w:rPr>
              <w:t>5 165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 xml:space="preserve">lai Pilsonības un migrācijas lietu pārvalde nodrošinātu E-pakalpojuma un </w:t>
            </w:r>
            <w:proofErr w:type="spellStart"/>
            <w:r w:rsidRPr="00B13B69">
              <w:rPr>
                <w:sz w:val="20"/>
                <w:szCs w:val="20"/>
              </w:rPr>
              <w:t>Pakalpes</w:t>
            </w:r>
            <w:proofErr w:type="spellEnd"/>
            <w:r w:rsidRPr="00B13B69">
              <w:rPr>
                <w:sz w:val="20"/>
                <w:szCs w:val="20"/>
              </w:rPr>
              <w:t xml:space="preserve"> turpmāku uzturēšanu saskaņā ar līgumu par kustamas mantas nodošanu bezatlīdzības lietošanā (</w:t>
            </w:r>
            <w:proofErr w:type="spellStart"/>
            <w:r w:rsidRPr="00B13B69">
              <w:rPr>
                <w:sz w:val="20"/>
                <w:szCs w:val="20"/>
              </w:rPr>
              <w:t>transferts</w:t>
            </w:r>
            <w:proofErr w:type="spellEnd"/>
            <w:r w:rsidRPr="00B13B69">
              <w:rPr>
                <w:sz w:val="20"/>
                <w:szCs w:val="20"/>
              </w:rPr>
              <w:t xml:space="preserve"> no Vides aizsardzības un reģionālās attīstības ministrijas budžeta programmas 32.00.00 “Valsts reģionālās attīstības politikas īstenošana”).</w:t>
            </w:r>
          </w:p>
        </w:tc>
      </w:tr>
      <w:tr w:rsidR="00DA7DBB" w:rsidRPr="000D3656" w14:paraId="0ADFF811"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336BD716" w14:textId="77777777" w:rsidR="00DA7DBB" w:rsidRPr="000D3656" w:rsidRDefault="00DA7DBB"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4B27476D" w14:textId="466DABEA" w:rsidR="00DA7DBB" w:rsidRPr="00DA7DBB" w:rsidRDefault="00DA7DBB" w:rsidP="00DA7DBB">
            <w:pPr>
              <w:jc w:val="both"/>
              <w:rPr>
                <w:sz w:val="20"/>
                <w:szCs w:val="20"/>
              </w:rPr>
            </w:pPr>
            <w:r>
              <w:rPr>
                <w:sz w:val="20"/>
                <w:szCs w:val="20"/>
              </w:rPr>
              <w:t>1 506 961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A7DBB">
              <w:rPr>
                <w:sz w:val="20"/>
                <w:szCs w:val="20"/>
              </w:rPr>
              <w:t>tajā skaitā:</w:t>
            </w:r>
          </w:p>
          <w:p w14:paraId="5DB290FF" w14:textId="60D54F8A" w:rsidR="00DA7DBB" w:rsidRPr="00DA7DBB" w:rsidRDefault="00DA7DBB" w:rsidP="00DA7DBB">
            <w:pPr>
              <w:jc w:val="both"/>
              <w:rPr>
                <w:sz w:val="20"/>
                <w:szCs w:val="20"/>
              </w:rPr>
            </w:pPr>
            <w:r w:rsidRPr="00DA7DBB">
              <w:rPr>
                <w:sz w:val="20"/>
                <w:szCs w:val="20"/>
              </w:rPr>
              <w:t>1.  1 436 490 </w:t>
            </w:r>
            <w:proofErr w:type="spellStart"/>
            <w:r w:rsidRPr="00DA7DBB">
              <w:rPr>
                <w:i/>
                <w:sz w:val="20"/>
                <w:szCs w:val="20"/>
              </w:rPr>
              <w:t>euro</w:t>
            </w:r>
            <w:proofErr w:type="spellEnd"/>
            <w:r w:rsidRPr="00DA7DBB">
              <w:rPr>
                <w:sz w:val="20"/>
                <w:szCs w:val="20"/>
              </w:rPr>
              <w:t xml:space="preserve"> apmērā, lai ilgtermiņa saistību pasākuma “Eiropas Savienības prasībām atbilstošu pasu, elektronisko identifikācijas karšu un uzturēšanās atļauju izsniegšana” ietvaros nodrošinātu Eiropas Savienības prasībām atbilstošu elektronisko identifikācijas karšu sagatavju iegādi;</w:t>
            </w:r>
          </w:p>
          <w:p w14:paraId="26717AED" w14:textId="3BB2830C" w:rsidR="00DA7DBB" w:rsidRPr="00DA7DBB" w:rsidRDefault="00DA7DBB" w:rsidP="00DA7DBB">
            <w:pPr>
              <w:jc w:val="both"/>
              <w:rPr>
                <w:sz w:val="20"/>
                <w:szCs w:val="20"/>
              </w:rPr>
            </w:pPr>
            <w:r w:rsidRPr="00DA7DBB">
              <w:rPr>
                <w:sz w:val="20"/>
                <w:szCs w:val="20"/>
              </w:rPr>
              <w:t>2.  70 471 </w:t>
            </w:r>
            <w:proofErr w:type="spellStart"/>
            <w:r w:rsidRPr="00DA7DBB">
              <w:rPr>
                <w:i/>
                <w:sz w:val="20"/>
                <w:szCs w:val="20"/>
              </w:rPr>
              <w:t>euro</w:t>
            </w:r>
            <w:proofErr w:type="spellEnd"/>
            <w:r w:rsidRPr="00DA7DBB">
              <w:rPr>
                <w:sz w:val="20"/>
                <w:szCs w:val="20"/>
              </w:rPr>
              <w:t xml:space="preserve"> apmērā Pilsonības un migrācijas lietu pārvaldei izmaiņu veikšanai Iedzīvotāju reģistrā un e-pakalpojuma “Iesniegums par dzīvesvietas reģistrēšanu ārvalstīs” pielāgošanai, lai diasporas pārstāvjiem nodrošinātu iespēju papildus dzīvesvietas adresei ārvalstīs norādīt vienu papildu adresi Latvijā;</w:t>
            </w:r>
          </w:p>
          <w:p w14:paraId="0662799C" w14:textId="73EE60BF" w:rsidR="00DA7DBB" w:rsidRPr="00A5451F" w:rsidRDefault="00DA7DBB" w:rsidP="00DA7DBB">
            <w:pPr>
              <w:jc w:val="both"/>
              <w:rPr>
                <w:sz w:val="26"/>
                <w:szCs w:val="26"/>
              </w:rPr>
            </w:pPr>
            <w:r w:rsidRPr="00A5451F">
              <w:rPr>
                <w:sz w:val="20"/>
                <w:szCs w:val="20"/>
              </w:rPr>
              <w:t>(Apropriācijas rezerve).</w:t>
            </w:r>
          </w:p>
        </w:tc>
      </w:tr>
      <w:tr w:rsidR="008B52EC" w:rsidRPr="000D3656" w14:paraId="58062B3C"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0E009835" w14:textId="77777777" w:rsidR="008B52EC" w:rsidRPr="000D3656" w:rsidRDefault="008B52EC" w:rsidP="00E073E0">
            <w:pPr>
              <w:tabs>
                <w:tab w:val="left" w:pos="0"/>
              </w:tabs>
              <w:jc w:val="both"/>
              <w:rPr>
                <w:sz w:val="20"/>
                <w:szCs w:val="20"/>
              </w:rPr>
            </w:pPr>
            <w:r w:rsidRPr="000D3656">
              <w:rPr>
                <w:sz w:val="20"/>
                <w:szCs w:val="20"/>
              </w:rPr>
              <w:t xml:space="preserve">FM </w:t>
            </w:r>
            <w:r>
              <w:rPr>
                <w:sz w:val="20"/>
                <w:szCs w:val="20"/>
              </w:rPr>
              <w:t>01.12.2021 rīk.Nr.784</w:t>
            </w:r>
          </w:p>
        </w:tc>
        <w:tc>
          <w:tcPr>
            <w:tcW w:w="7786" w:type="dxa"/>
            <w:tcBorders>
              <w:top w:val="nil"/>
              <w:left w:val="nil"/>
              <w:bottom w:val="nil"/>
              <w:right w:val="nil"/>
            </w:tcBorders>
          </w:tcPr>
          <w:p w14:paraId="47DBD84F" w14:textId="0FF48987" w:rsidR="008B52EC" w:rsidRPr="005B4B97" w:rsidRDefault="008B52EC" w:rsidP="00E073E0">
            <w:pPr>
              <w:jc w:val="both"/>
              <w:rPr>
                <w:sz w:val="27"/>
                <w:szCs w:val="27"/>
              </w:rPr>
            </w:pPr>
            <w:r>
              <w:rPr>
                <w:sz w:val="20"/>
                <w:szCs w:val="20"/>
              </w:rPr>
              <w:t>82 185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50 000 </w:t>
            </w:r>
            <w:proofErr w:type="spellStart"/>
            <w:r w:rsidRPr="008B52EC">
              <w:rPr>
                <w:i/>
                <w:iCs/>
                <w:sz w:val="20"/>
                <w:szCs w:val="20"/>
              </w:rPr>
              <w:t>euro</w:t>
            </w:r>
            <w:proofErr w:type="spellEnd"/>
            <w:r>
              <w:rPr>
                <w:sz w:val="20"/>
                <w:szCs w:val="20"/>
              </w:rPr>
              <w:t xml:space="preserve"> apmērā, </w:t>
            </w:r>
            <w:r w:rsidRPr="008B52EC">
              <w:rPr>
                <w:sz w:val="20"/>
                <w:szCs w:val="20"/>
              </w:rPr>
              <w:t xml:space="preserve">lai nodrošinātu samaksu par virsstundu darbu un nodarbināto motivēšanu saistībā ar klientu apkalpošanas darba laika pagarināšanu (no </w:t>
            </w:r>
            <w:proofErr w:type="spellStart"/>
            <w:r w:rsidRPr="008B52EC">
              <w:rPr>
                <w:sz w:val="20"/>
                <w:szCs w:val="20"/>
              </w:rPr>
              <w:t>Iekšlietu</w:t>
            </w:r>
            <w:proofErr w:type="spellEnd"/>
            <w:r w:rsidRPr="008B52EC">
              <w:rPr>
                <w:sz w:val="20"/>
                <w:szCs w:val="20"/>
              </w:rPr>
              <w:t xml:space="preserve"> ministrijas budžeta apakšprogrammas 38.05.00 “Veselības aprūpe un fiziskā sagatavotība”), 14 404 </w:t>
            </w:r>
            <w:proofErr w:type="spellStart"/>
            <w:r w:rsidRPr="008B52EC">
              <w:rPr>
                <w:i/>
                <w:iCs/>
                <w:sz w:val="20"/>
                <w:szCs w:val="20"/>
              </w:rPr>
              <w:t>euro</w:t>
            </w:r>
            <w:proofErr w:type="spellEnd"/>
            <w:r w:rsidRPr="008B52EC">
              <w:rPr>
                <w:sz w:val="20"/>
                <w:szCs w:val="20"/>
              </w:rPr>
              <w:t xml:space="preserve"> apmērā, lai nodrošinātu samaksu par virsstundu darbu un nodarbināto motivēšanu saistībā ar klientu apkalpošanas darba laika pagarināšanu (no </w:t>
            </w:r>
            <w:proofErr w:type="spellStart"/>
            <w:r w:rsidRPr="008B52EC">
              <w:rPr>
                <w:sz w:val="20"/>
                <w:szCs w:val="20"/>
              </w:rPr>
              <w:t>Iekšlietu</w:t>
            </w:r>
            <w:proofErr w:type="spellEnd"/>
            <w:r w:rsidRPr="008B52EC">
              <w:rPr>
                <w:sz w:val="20"/>
                <w:szCs w:val="20"/>
              </w:rPr>
              <w:t xml:space="preserve"> ministrijas budžeta apakšprogrammas 40.02.00 “Nekustamais īpašums un centralizētais iepirkums”), un 17 781 </w:t>
            </w:r>
            <w:proofErr w:type="spellStart"/>
            <w:r w:rsidRPr="008B52EC">
              <w:rPr>
                <w:i/>
                <w:iCs/>
                <w:sz w:val="20"/>
                <w:szCs w:val="20"/>
              </w:rPr>
              <w:t>euro</w:t>
            </w:r>
            <w:proofErr w:type="spellEnd"/>
            <w:r w:rsidRPr="008B52EC">
              <w:rPr>
                <w:sz w:val="20"/>
                <w:szCs w:val="20"/>
              </w:rPr>
              <w:t xml:space="preserve"> apmērā, lai nodrošinātu samaksu par virsstundu darbu un nodarbināto motivēšanu saistībā ar klientu apkalpošanas darba laika pagarināšanu (no </w:t>
            </w:r>
            <w:proofErr w:type="spellStart"/>
            <w:r w:rsidRPr="008B52EC">
              <w:rPr>
                <w:sz w:val="20"/>
                <w:szCs w:val="20"/>
              </w:rPr>
              <w:t>Iekšlietu</w:t>
            </w:r>
            <w:proofErr w:type="spellEnd"/>
            <w:r w:rsidRPr="008B52EC">
              <w:rPr>
                <w:sz w:val="20"/>
                <w:szCs w:val="20"/>
              </w:rPr>
              <w:t xml:space="preserve"> ministrijas budžeta programmas 43.00.00 “Finanšu izlūkošanas dienesta darbība”).</w:t>
            </w:r>
          </w:p>
        </w:tc>
      </w:tr>
    </w:tbl>
    <w:p w14:paraId="4A0AAC8F"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93A6F" w14:paraId="7CE925F2" w14:textId="77777777" w:rsidTr="00700B06">
        <w:tc>
          <w:tcPr>
            <w:tcW w:w="1555" w:type="dxa"/>
            <w:shd w:val="clear" w:color="auto" w:fill="C5E0B3" w:themeFill="accent6" w:themeFillTint="66"/>
          </w:tcPr>
          <w:p w14:paraId="168AC60A" w14:textId="77777777" w:rsidR="00293A6F" w:rsidRDefault="00293A6F" w:rsidP="00293A6F">
            <w:pPr>
              <w:jc w:val="both"/>
              <w:rPr>
                <w:sz w:val="20"/>
                <w:szCs w:val="20"/>
              </w:rPr>
            </w:pPr>
            <w:r>
              <w:rPr>
                <w:sz w:val="20"/>
                <w:szCs w:val="20"/>
              </w:rPr>
              <w:t>38.05.00</w:t>
            </w:r>
          </w:p>
        </w:tc>
        <w:tc>
          <w:tcPr>
            <w:tcW w:w="3827" w:type="dxa"/>
            <w:shd w:val="clear" w:color="auto" w:fill="C5E0B3" w:themeFill="accent6" w:themeFillTint="66"/>
          </w:tcPr>
          <w:p w14:paraId="64DC2A2C" w14:textId="77777777" w:rsidR="00293A6F" w:rsidRDefault="00293A6F" w:rsidP="00293A6F">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6D4AD131" w14:textId="3828E92B" w:rsidR="00293A6F" w:rsidRPr="008819B2" w:rsidRDefault="00293A6F" w:rsidP="00293A6F">
            <w:pPr>
              <w:jc w:val="both"/>
              <w:rPr>
                <w:rFonts w:ascii="TimesNewRoman" w:hAnsi="TimesNewRoman" w:cs="Arial"/>
                <w:sz w:val="20"/>
                <w:szCs w:val="20"/>
              </w:rPr>
            </w:pPr>
            <w:r>
              <w:rPr>
                <w:rFonts w:ascii="TimesNewRoman" w:hAnsi="TimesNewRoman" w:cs="Arial"/>
                <w:sz w:val="20"/>
                <w:szCs w:val="20"/>
              </w:rPr>
              <w:t>5 657 665</w:t>
            </w:r>
          </w:p>
        </w:tc>
        <w:tc>
          <w:tcPr>
            <w:tcW w:w="1275" w:type="dxa"/>
            <w:shd w:val="clear" w:color="auto" w:fill="C5E0B3" w:themeFill="accent6" w:themeFillTint="66"/>
            <w:vAlign w:val="bottom"/>
          </w:tcPr>
          <w:p w14:paraId="6A4844A0" w14:textId="44D171C3" w:rsidR="00293A6F" w:rsidRDefault="00293A6F" w:rsidP="00293A6F">
            <w:pPr>
              <w:jc w:val="both"/>
              <w:rPr>
                <w:sz w:val="20"/>
                <w:szCs w:val="20"/>
              </w:rPr>
            </w:pPr>
            <w:r>
              <w:rPr>
                <w:rFonts w:ascii="TimesNewRoman" w:hAnsi="TimesNewRoman" w:cs="Arial"/>
                <w:sz w:val="20"/>
                <w:szCs w:val="20"/>
              </w:rPr>
              <w:t>61 796</w:t>
            </w:r>
          </w:p>
        </w:tc>
        <w:tc>
          <w:tcPr>
            <w:tcW w:w="1411" w:type="dxa"/>
            <w:shd w:val="clear" w:color="auto" w:fill="C5E0B3" w:themeFill="accent6" w:themeFillTint="66"/>
            <w:vAlign w:val="bottom"/>
          </w:tcPr>
          <w:p w14:paraId="717DA9D4" w14:textId="0397EE26" w:rsidR="00293A6F" w:rsidRPr="004A4E3F" w:rsidRDefault="00293A6F" w:rsidP="00293A6F">
            <w:pPr>
              <w:jc w:val="both"/>
              <w:rPr>
                <w:rFonts w:ascii="TimesNewRoman" w:hAnsi="TimesNewRoman" w:cs="Arial"/>
                <w:sz w:val="20"/>
                <w:szCs w:val="20"/>
              </w:rPr>
            </w:pPr>
            <w:r>
              <w:rPr>
                <w:rFonts w:ascii="TimesNewRoman" w:hAnsi="TimesNewRoman" w:cs="Arial"/>
                <w:sz w:val="20"/>
                <w:szCs w:val="20"/>
              </w:rPr>
              <w:t>5 719 461</w:t>
            </w:r>
          </w:p>
        </w:tc>
      </w:tr>
    </w:tbl>
    <w:p w14:paraId="572A1473" w14:textId="0B15FCE3" w:rsidR="008819B2" w:rsidRDefault="00293A6F" w:rsidP="008819B2">
      <w:pPr>
        <w:jc w:val="both"/>
        <w:rPr>
          <w:i/>
          <w:sz w:val="20"/>
          <w:szCs w:val="20"/>
        </w:rPr>
      </w:pPr>
      <w:r>
        <w:rPr>
          <w:noProof/>
        </w:rPr>
        <w:drawing>
          <wp:inline distT="0" distB="0" distL="0" distR="0" wp14:anchorId="659346DC" wp14:editId="076FDBF5">
            <wp:extent cx="5939790" cy="1906905"/>
            <wp:effectExtent l="0" t="0" r="3810" b="17145"/>
            <wp:docPr id="383" name="Chart 383">
              <a:extLst xmlns:a="http://schemas.openxmlformats.org/drawingml/2006/main">
                <a:ext uri="{FF2B5EF4-FFF2-40B4-BE49-F238E27FC236}">
                  <a16:creationId xmlns:a16="http://schemas.microsoft.com/office/drawing/2014/main" id="{00000000-0008-0000-0C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A257C9" w:rsidRPr="000D3656" w14:paraId="6B81EEA6" w14:textId="77777777" w:rsidTr="00293A6F">
        <w:tc>
          <w:tcPr>
            <w:tcW w:w="1583" w:type="dxa"/>
          </w:tcPr>
          <w:p w14:paraId="56C74F8F"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Pr>
          <w:p w14:paraId="429F11FD" w14:textId="229AFAA5" w:rsidR="00A257C9" w:rsidRPr="00A5451F" w:rsidRDefault="00A257C9" w:rsidP="00BD7F31">
            <w:pPr>
              <w:jc w:val="both"/>
              <w:rPr>
                <w:sz w:val="26"/>
                <w:szCs w:val="26"/>
              </w:rPr>
            </w:pPr>
            <w:r>
              <w:rPr>
                <w:sz w:val="20"/>
                <w:szCs w:val="20"/>
              </w:rPr>
              <w:t>108 349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A257C9">
              <w:rPr>
                <w:sz w:val="20"/>
                <w:szCs w:val="20"/>
              </w:rPr>
              <w:t>lai nodrošinātu veselības aprūpes izdevumu kompensāciju izmaksu amatpersonām ar speciālajām dienesta pakāpēm</w:t>
            </w:r>
            <w:r w:rsidRPr="00A5451F">
              <w:rPr>
                <w:sz w:val="20"/>
                <w:szCs w:val="20"/>
              </w:rPr>
              <w:t xml:space="preserve"> (Apropriācijas rezerve).</w:t>
            </w:r>
          </w:p>
        </w:tc>
      </w:tr>
      <w:tr w:rsidR="00E77D04" w:rsidRPr="000D3656" w14:paraId="23D91425"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1CCBA10B" w14:textId="77777777" w:rsidR="00E77D04" w:rsidRPr="000D3656" w:rsidRDefault="00E77D04" w:rsidP="00A37B8A">
            <w:pPr>
              <w:tabs>
                <w:tab w:val="left" w:pos="0"/>
              </w:tabs>
              <w:jc w:val="both"/>
              <w:rPr>
                <w:sz w:val="20"/>
                <w:szCs w:val="20"/>
              </w:rPr>
            </w:pPr>
            <w:r w:rsidRPr="000D3656">
              <w:rPr>
                <w:sz w:val="20"/>
                <w:szCs w:val="20"/>
              </w:rPr>
              <w:t xml:space="preserve">FM </w:t>
            </w:r>
            <w:r>
              <w:rPr>
                <w:sz w:val="20"/>
                <w:szCs w:val="20"/>
              </w:rPr>
              <w:t>21.10.2021 rīk.Nr.631</w:t>
            </w:r>
          </w:p>
        </w:tc>
        <w:tc>
          <w:tcPr>
            <w:tcW w:w="7786" w:type="dxa"/>
            <w:tcBorders>
              <w:top w:val="nil"/>
              <w:left w:val="nil"/>
              <w:bottom w:val="nil"/>
              <w:right w:val="nil"/>
            </w:tcBorders>
          </w:tcPr>
          <w:p w14:paraId="4AEDE78E" w14:textId="61FBC128" w:rsidR="00E77D04" w:rsidRPr="00A51878" w:rsidRDefault="00E77D04" w:rsidP="00A37B8A">
            <w:pPr>
              <w:jc w:val="both"/>
              <w:rPr>
                <w:sz w:val="28"/>
                <w:szCs w:val="28"/>
                <w:lang w:eastAsia="lv-LV"/>
              </w:rPr>
            </w:pPr>
            <w:r>
              <w:rPr>
                <w:sz w:val="20"/>
                <w:szCs w:val="20"/>
              </w:rPr>
              <w:t>3 447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7D04">
              <w:rPr>
                <w:sz w:val="20"/>
                <w:szCs w:val="20"/>
              </w:rPr>
              <w:t xml:space="preserve">lai saskaņā ar noslēgto vienošanos starp Valsts robežsardzi un </w:t>
            </w:r>
            <w:proofErr w:type="spellStart"/>
            <w:r w:rsidRPr="00E77D04">
              <w:rPr>
                <w:sz w:val="20"/>
                <w:szCs w:val="20"/>
              </w:rPr>
              <w:t>Iekšlietu</w:t>
            </w:r>
            <w:proofErr w:type="spellEnd"/>
            <w:r w:rsidRPr="00E77D04">
              <w:rPr>
                <w:sz w:val="20"/>
                <w:szCs w:val="20"/>
              </w:rPr>
              <w:t xml:space="preserve"> ministrijas veselības un sporta centru nodrošinātu profesionālā sportista nodarbinātību </w:t>
            </w:r>
            <w:proofErr w:type="spellStart"/>
            <w:r w:rsidRPr="00E77D04">
              <w:rPr>
                <w:sz w:val="20"/>
                <w:szCs w:val="20"/>
              </w:rPr>
              <w:t>Iekšlietu</w:t>
            </w:r>
            <w:proofErr w:type="spellEnd"/>
            <w:r w:rsidRPr="00E77D04">
              <w:rPr>
                <w:sz w:val="20"/>
                <w:szCs w:val="20"/>
              </w:rPr>
              <w:t xml:space="preserve"> ministrijas veselības un sporta centrā (no </w:t>
            </w:r>
            <w:proofErr w:type="spellStart"/>
            <w:r w:rsidRPr="00E77D04">
              <w:rPr>
                <w:sz w:val="20"/>
                <w:szCs w:val="20"/>
              </w:rPr>
              <w:t>Iekšlietu</w:t>
            </w:r>
            <w:proofErr w:type="spellEnd"/>
            <w:r w:rsidRPr="00E77D04">
              <w:rPr>
                <w:sz w:val="20"/>
                <w:szCs w:val="20"/>
              </w:rPr>
              <w:t xml:space="preserve"> ministrijas budžeta programmas 10.00.00 “Valsts robežsardzes darbība”).</w:t>
            </w:r>
          </w:p>
        </w:tc>
      </w:tr>
      <w:tr w:rsidR="00E14092" w:rsidRPr="000D3656" w14:paraId="156F925B"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0F7CC9C9" w14:textId="77777777" w:rsidR="00E14092" w:rsidRPr="000D3656" w:rsidRDefault="00E14092" w:rsidP="00E073E0">
            <w:pPr>
              <w:tabs>
                <w:tab w:val="left" w:pos="0"/>
              </w:tabs>
              <w:jc w:val="both"/>
              <w:rPr>
                <w:sz w:val="20"/>
                <w:szCs w:val="20"/>
              </w:rPr>
            </w:pPr>
            <w:r w:rsidRPr="000D3656">
              <w:rPr>
                <w:sz w:val="20"/>
                <w:szCs w:val="20"/>
              </w:rPr>
              <w:t xml:space="preserve">FM </w:t>
            </w:r>
            <w:r>
              <w:rPr>
                <w:sz w:val="20"/>
                <w:szCs w:val="20"/>
              </w:rPr>
              <w:t>01.12.2021 rīk.Nr.784</w:t>
            </w:r>
          </w:p>
        </w:tc>
        <w:tc>
          <w:tcPr>
            <w:tcW w:w="7786" w:type="dxa"/>
            <w:tcBorders>
              <w:top w:val="nil"/>
              <w:left w:val="nil"/>
              <w:bottom w:val="nil"/>
              <w:right w:val="nil"/>
            </w:tcBorders>
          </w:tcPr>
          <w:p w14:paraId="4155D8EB" w14:textId="17B1A7A9" w:rsidR="00E14092" w:rsidRPr="005B4B97" w:rsidRDefault="00E14092" w:rsidP="00E073E0">
            <w:pPr>
              <w:jc w:val="both"/>
              <w:rPr>
                <w:sz w:val="27"/>
                <w:szCs w:val="27"/>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w:t>
            </w:r>
            <w:r w:rsidRPr="00E77D04">
              <w:rPr>
                <w:sz w:val="20"/>
                <w:szCs w:val="20"/>
              </w:rPr>
              <w:t xml:space="preserve">ministrijas budžeta </w:t>
            </w:r>
            <w:r>
              <w:rPr>
                <w:sz w:val="20"/>
                <w:szCs w:val="20"/>
              </w:rPr>
              <w:t>apakš</w:t>
            </w:r>
            <w:r w:rsidRPr="00E77D04">
              <w:rPr>
                <w:sz w:val="20"/>
                <w:szCs w:val="20"/>
              </w:rPr>
              <w:t>programma</w:t>
            </w:r>
            <w:r>
              <w:rPr>
                <w:sz w:val="20"/>
                <w:szCs w:val="20"/>
              </w:rPr>
              <w:t xml:space="preserve">i </w:t>
            </w:r>
            <w:r w:rsidRPr="00E14092">
              <w:rPr>
                <w:sz w:val="20"/>
                <w:szCs w:val="20"/>
              </w:rPr>
              <w:t>11.01.00 “Pilsonības un migrācijas lietu pārvalde”.</w:t>
            </w:r>
          </w:p>
        </w:tc>
      </w:tr>
    </w:tbl>
    <w:p w14:paraId="03A75B84" w14:textId="77777777" w:rsidR="00A257C9" w:rsidRDefault="00A257C9" w:rsidP="008819B2">
      <w:pPr>
        <w:jc w:val="both"/>
        <w:rPr>
          <w:i/>
          <w:sz w:val="20"/>
          <w:szCs w:val="20"/>
        </w:rPr>
      </w:pPr>
    </w:p>
    <w:tbl>
      <w:tblPr>
        <w:tblStyle w:val="TableGrid"/>
        <w:tblW w:w="0" w:type="auto"/>
        <w:tblInd w:w="-10" w:type="dxa"/>
        <w:tblLook w:val="04A0" w:firstRow="1" w:lastRow="0" w:firstColumn="1" w:lastColumn="0" w:noHBand="0" w:noVBand="1"/>
      </w:tblPr>
      <w:tblGrid>
        <w:gridCol w:w="1555"/>
        <w:gridCol w:w="3827"/>
        <w:gridCol w:w="1276"/>
        <w:gridCol w:w="1275"/>
        <w:gridCol w:w="1416"/>
      </w:tblGrid>
      <w:tr w:rsidR="0035587C" w14:paraId="061E8CDF" w14:textId="77777777" w:rsidTr="008819B2">
        <w:tc>
          <w:tcPr>
            <w:tcW w:w="1555" w:type="dxa"/>
            <w:shd w:val="clear" w:color="auto" w:fill="C5E0B3" w:themeFill="accent6" w:themeFillTint="66"/>
          </w:tcPr>
          <w:p w14:paraId="104CC5E2" w14:textId="77777777"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14:paraId="6C503AA0"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5CE60FEC" w14:textId="42F3E490"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5 494 937</w:t>
            </w:r>
          </w:p>
        </w:tc>
        <w:tc>
          <w:tcPr>
            <w:tcW w:w="1275" w:type="dxa"/>
            <w:shd w:val="clear" w:color="auto" w:fill="C5E0B3" w:themeFill="accent6" w:themeFillTint="66"/>
          </w:tcPr>
          <w:p w14:paraId="00FDBE0F" w14:textId="6CA92155" w:rsidR="0035587C" w:rsidRDefault="00293A6F" w:rsidP="00DC3B4B">
            <w:pPr>
              <w:jc w:val="both"/>
              <w:rPr>
                <w:sz w:val="20"/>
                <w:szCs w:val="20"/>
              </w:rPr>
            </w:pPr>
            <w:r>
              <w:rPr>
                <w:sz w:val="20"/>
                <w:szCs w:val="20"/>
              </w:rPr>
              <w:t>60 527</w:t>
            </w:r>
          </w:p>
        </w:tc>
        <w:tc>
          <w:tcPr>
            <w:tcW w:w="1416" w:type="dxa"/>
            <w:shd w:val="clear" w:color="auto" w:fill="C5E0B3" w:themeFill="accent6" w:themeFillTint="66"/>
          </w:tcPr>
          <w:p w14:paraId="2170F974" w14:textId="72D9328D" w:rsidR="0035587C" w:rsidRPr="004A4E3F" w:rsidRDefault="00293A6F" w:rsidP="00DC3B4B">
            <w:pPr>
              <w:jc w:val="both"/>
              <w:rPr>
                <w:rFonts w:ascii="TimesNewRoman" w:hAnsi="TimesNewRoman" w:cs="Arial"/>
                <w:sz w:val="20"/>
                <w:szCs w:val="20"/>
              </w:rPr>
            </w:pPr>
            <w:r>
              <w:rPr>
                <w:rFonts w:ascii="TimesNewRoman" w:hAnsi="TimesNewRoman" w:cs="Arial"/>
                <w:sz w:val="20"/>
                <w:szCs w:val="20"/>
              </w:rPr>
              <w:t>5 555 464</w:t>
            </w:r>
          </w:p>
        </w:tc>
      </w:tr>
    </w:tbl>
    <w:p w14:paraId="3D550323" w14:textId="2430C8D2" w:rsidR="008819B2" w:rsidRDefault="00293A6F" w:rsidP="008819B2">
      <w:pPr>
        <w:jc w:val="both"/>
        <w:rPr>
          <w:i/>
          <w:sz w:val="20"/>
          <w:szCs w:val="20"/>
        </w:rPr>
      </w:pPr>
      <w:r>
        <w:rPr>
          <w:noProof/>
        </w:rPr>
        <w:lastRenderedPageBreak/>
        <w:drawing>
          <wp:inline distT="0" distB="0" distL="0" distR="0" wp14:anchorId="7E94E1EC" wp14:editId="6955F176">
            <wp:extent cx="5939790" cy="1906905"/>
            <wp:effectExtent l="0" t="0" r="3810" b="17145"/>
            <wp:docPr id="384" name="Chart 384">
              <a:extLst xmlns:a="http://schemas.openxmlformats.org/drawingml/2006/main">
                <a:ext uri="{FF2B5EF4-FFF2-40B4-BE49-F238E27FC236}">
                  <a16:creationId xmlns:a16="http://schemas.microsoft.com/office/drawing/2014/main" id="{1CA2CF91-57F6-42D0-A53E-BDD86CDB5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E77D04" w:rsidRPr="000D3656" w14:paraId="51ECF71B" w14:textId="77777777" w:rsidTr="00293A6F">
        <w:tc>
          <w:tcPr>
            <w:tcW w:w="1583" w:type="dxa"/>
          </w:tcPr>
          <w:p w14:paraId="51CB6F7A" w14:textId="77777777" w:rsidR="00E77D04" w:rsidRPr="000D3656" w:rsidRDefault="00E77D04" w:rsidP="00A37B8A">
            <w:pPr>
              <w:tabs>
                <w:tab w:val="left" w:pos="0"/>
              </w:tabs>
              <w:jc w:val="both"/>
              <w:rPr>
                <w:sz w:val="20"/>
                <w:szCs w:val="20"/>
              </w:rPr>
            </w:pPr>
            <w:r w:rsidRPr="000D3656">
              <w:rPr>
                <w:sz w:val="20"/>
                <w:szCs w:val="20"/>
              </w:rPr>
              <w:t xml:space="preserve">FM </w:t>
            </w:r>
            <w:r>
              <w:rPr>
                <w:sz w:val="20"/>
                <w:szCs w:val="20"/>
              </w:rPr>
              <w:t>21.10.2021 rīk.Nr.631</w:t>
            </w:r>
          </w:p>
        </w:tc>
        <w:tc>
          <w:tcPr>
            <w:tcW w:w="7786" w:type="dxa"/>
          </w:tcPr>
          <w:p w14:paraId="048087F8" w14:textId="482B6503" w:rsidR="00E77D04" w:rsidRPr="00A51878" w:rsidRDefault="00E77D04" w:rsidP="00A37B8A">
            <w:pPr>
              <w:jc w:val="both"/>
              <w:rPr>
                <w:sz w:val="28"/>
                <w:szCs w:val="28"/>
                <w:lang w:eastAsia="lv-LV"/>
              </w:rPr>
            </w:pPr>
            <w:r>
              <w:rPr>
                <w:sz w:val="20"/>
                <w:szCs w:val="20"/>
              </w:rPr>
              <w:t>60 527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73C36" w:rsidRPr="00E73C36">
              <w:rPr>
                <w:sz w:val="20"/>
                <w:szCs w:val="20"/>
              </w:rPr>
              <w:t>lai atbilstoši Ministru kabineta 2021.gada 6.oktobra rīkojuma Nr.694 (prot. Nr.66 8.§) 1.punktā noteiktajam nodrošinātu Nodrošinājuma valsts aģentūras personāla resursu kapacitāti saistībā ar valsts robežas infrastruktūras izbūvi</w:t>
            </w:r>
            <w:r w:rsidR="00E73C36" w:rsidRPr="00E77D04">
              <w:rPr>
                <w:sz w:val="20"/>
                <w:szCs w:val="20"/>
              </w:rPr>
              <w:t xml:space="preserve"> </w:t>
            </w:r>
            <w:r w:rsidRPr="00E77D04">
              <w:rPr>
                <w:sz w:val="20"/>
                <w:szCs w:val="20"/>
              </w:rPr>
              <w:t xml:space="preserve">(no </w:t>
            </w:r>
            <w:proofErr w:type="spellStart"/>
            <w:r w:rsidRPr="00E77D04">
              <w:rPr>
                <w:sz w:val="20"/>
                <w:szCs w:val="20"/>
              </w:rPr>
              <w:t>Iekšlietu</w:t>
            </w:r>
            <w:proofErr w:type="spellEnd"/>
            <w:r w:rsidRPr="00E77D04">
              <w:rPr>
                <w:sz w:val="20"/>
                <w:szCs w:val="20"/>
              </w:rPr>
              <w:t xml:space="preserve"> ministrijas budžeta programmas 10.00.00 “Valsts robežsardzes darbība”).</w:t>
            </w:r>
          </w:p>
        </w:tc>
      </w:tr>
    </w:tbl>
    <w:p w14:paraId="3BD0BC0F" w14:textId="77777777" w:rsidR="00E77D04" w:rsidRDefault="00E77D04"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67B351B8" w14:textId="77777777" w:rsidTr="00135547">
        <w:tc>
          <w:tcPr>
            <w:tcW w:w="1555" w:type="dxa"/>
            <w:shd w:val="clear" w:color="auto" w:fill="C5E0B3" w:themeFill="accent6" w:themeFillTint="66"/>
          </w:tcPr>
          <w:p w14:paraId="18ED9C6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6E969F7E"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237190D2" w14:textId="375FC872"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31 520 801</w:t>
            </w:r>
          </w:p>
        </w:tc>
        <w:tc>
          <w:tcPr>
            <w:tcW w:w="1275" w:type="dxa"/>
            <w:shd w:val="clear" w:color="auto" w:fill="C5E0B3" w:themeFill="accent6" w:themeFillTint="66"/>
          </w:tcPr>
          <w:p w14:paraId="56CD9F6E" w14:textId="560F15CE" w:rsidR="0035587C" w:rsidRPr="004A470C" w:rsidRDefault="00293A6F" w:rsidP="00DC3B4B">
            <w:pPr>
              <w:jc w:val="both"/>
              <w:rPr>
                <w:rFonts w:ascii="TimesNewRoman" w:hAnsi="TimesNewRoman" w:cs="Arial"/>
                <w:sz w:val="20"/>
                <w:szCs w:val="20"/>
              </w:rPr>
            </w:pPr>
            <w:r>
              <w:rPr>
                <w:rFonts w:ascii="TimesNewRoman" w:hAnsi="TimesNewRoman" w:cs="Arial"/>
                <w:sz w:val="20"/>
                <w:szCs w:val="20"/>
              </w:rPr>
              <w:t>950 306</w:t>
            </w:r>
          </w:p>
        </w:tc>
        <w:tc>
          <w:tcPr>
            <w:tcW w:w="1411" w:type="dxa"/>
            <w:shd w:val="clear" w:color="auto" w:fill="C5E0B3" w:themeFill="accent6" w:themeFillTint="66"/>
          </w:tcPr>
          <w:p w14:paraId="296A2251" w14:textId="1E151CCC" w:rsidR="0035587C" w:rsidRPr="00122F3F" w:rsidRDefault="00293A6F" w:rsidP="00DC3B4B">
            <w:pPr>
              <w:jc w:val="both"/>
              <w:rPr>
                <w:rFonts w:ascii="TimesNewRoman" w:hAnsi="TimesNewRoman" w:cs="Arial"/>
                <w:sz w:val="20"/>
                <w:szCs w:val="20"/>
              </w:rPr>
            </w:pPr>
            <w:r>
              <w:rPr>
                <w:rFonts w:ascii="TimesNewRoman" w:hAnsi="TimesNewRoman" w:cs="Arial"/>
                <w:sz w:val="20"/>
                <w:szCs w:val="20"/>
              </w:rPr>
              <w:t>32 471 107</w:t>
            </w:r>
          </w:p>
        </w:tc>
      </w:tr>
    </w:tbl>
    <w:p w14:paraId="6552E6F1" w14:textId="6133599A" w:rsidR="00692B78" w:rsidRDefault="00293A6F" w:rsidP="00DC3B4B">
      <w:pPr>
        <w:jc w:val="both"/>
        <w:rPr>
          <w:i/>
          <w:sz w:val="20"/>
          <w:szCs w:val="20"/>
        </w:rPr>
      </w:pPr>
      <w:r>
        <w:rPr>
          <w:noProof/>
        </w:rPr>
        <w:drawing>
          <wp:inline distT="0" distB="0" distL="0" distR="0" wp14:anchorId="0A015A3E" wp14:editId="211D2332">
            <wp:extent cx="5939790" cy="1908175"/>
            <wp:effectExtent l="0" t="0" r="3810" b="15875"/>
            <wp:docPr id="385" name="Chart 385">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FB6F13" w:rsidRPr="000D3656" w14:paraId="0C3206A3" w14:textId="77777777" w:rsidTr="00E14092">
        <w:tc>
          <w:tcPr>
            <w:tcW w:w="1583" w:type="dxa"/>
          </w:tcPr>
          <w:p w14:paraId="31F58185" w14:textId="77777777" w:rsidR="00FB6F13" w:rsidRPr="000D3656" w:rsidRDefault="00FB6F13"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3276A202" w14:textId="6C8737B5" w:rsidR="00FB6F13" w:rsidRPr="007C2245" w:rsidRDefault="00FB6F13" w:rsidP="00FB6F13">
            <w:pPr>
              <w:jc w:val="both"/>
              <w:rPr>
                <w:sz w:val="27"/>
                <w:szCs w:val="27"/>
              </w:rPr>
            </w:pPr>
            <w:r>
              <w:rPr>
                <w:sz w:val="20"/>
                <w:szCs w:val="20"/>
              </w:rPr>
              <w:t>121 119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w:t>
            </w:r>
            <w:r w:rsidRPr="00FB6F13">
              <w:rPr>
                <w:sz w:val="20"/>
                <w:szCs w:val="20"/>
              </w:rPr>
              <w:t xml:space="preserve">79 619 </w:t>
            </w:r>
            <w:proofErr w:type="spellStart"/>
            <w:r w:rsidRPr="00FB6F13">
              <w:rPr>
                <w:i/>
                <w:sz w:val="20"/>
                <w:szCs w:val="20"/>
              </w:rPr>
              <w:t>euro</w:t>
            </w:r>
            <w:proofErr w:type="spellEnd"/>
            <w:r w:rsidRPr="00FB6F13">
              <w:rPr>
                <w:sz w:val="20"/>
                <w:szCs w:val="20"/>
              </w:rPr>
              <w:t xml:space="preserve"> apmērā, lai daļēji segtu kārtēja remonta, uzturēšanas un apsaimniekošanas izdevumus, un 41 500 </w:t>
            </w:r>
            <w:proofErr w:type="spellStart"/>
            <w:r w:rsidRPr="00FB6F13">
              <w:rPr>
                <w:i/>
                <w:sz w:val="20"/>
                <w:szCs w:val="20"/>
              </w:rPr>
              <w:t>euro</w:t>
            </w:r>
            <w:proofErr w:type="spellEnd"/>
            <w:r w:rsidRPr="00FB6F13">
              <w:rPr>
                <w:sz w:val="20"/>
                <w:szCs w:val="20"/>
              </w:rPr>
              <w:t xml:space="preserve"> apmērā, lai daļēji segtu neattiecināmo remontdarbu izdevumus projekta “Paaugstināt valsts ēku Ezermalas ielā 8A, Rīgā, energoefektivitāti” īstenošanai</w:t>
            </w:r>
            <w:r w:rsidRPr="00830698">
              <w:rPr>
                <w:sz w:val="20"/>
                <w:szCs w:val="20"/>
              </w:rPr>
              <w:t xml:space="preserve"> (pašu ieņēmumu atlikumi).</w:t>
            </w:r>
          </w:p>
        </w:tc>
      </w:tr>
      <w:tr w:rsidR="00A257C9" w:rsidRPr="000D3656" w14:paraId="5146F2E0"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65C373B1" w14:textId="77777777" w:rsidR="00A257C9" w:rsidRPr="000D3656" w:rsidRDefault="00A257C9" w:rsidP="00BD7F31">
            <w:pPr>
              <w:tabs>
                <w:tab w:val="left" w:pos="0"/>
              </w:tabs>
              <w:jc w:val="both"/>
              <w:rPr>
                <w:sz w:val="20"/>
                <w:szCs w:val="20"/>
              </w:rPr>
            </w:pPr>
            <w:r w:rsidRPr="000D3656">
              <w:rPr>
                <w:sz w:val="20"/>
                <w:szCs w:val="20"/>
              </w:rPr>
              <w:t xml:space="preserve">FM </w:t>
            </w:r>
            <w:r>
              <w:rPr>
                <w:sz w:val="20"/>
                <w:szCs w:val="20"/>
              </w:rPr>
              <w:t>19.04.2021 rīk.Nr.230</w:t>
            </w:r>
          </w:p>
        </w:tc>
        <w:tc>
          <w:tcPr>
            <w:tcW w:w="7786" w:type="dxa"/>
            <w:tcBorders>
              <w:top w:val="nil"/>
              <w:left w:val="nil"/>
              <w:bottom w:val="nil"/>
              <w:right w:val="nil"/>
            </w:tcBorders>
          </w:tcPr>
          <w:p w14:paraId="68033B0E" w14:textId="77777777" w:rsidR="00A257C9" w:rsidRPr="00A257C9" w:rsidRDefault="00A257C9" w:rsidP="00A257C9">
            <w:pPr>
              <w:jc w:val="both"/>
              <w:rPr>
                <w:sz w:val="20"/>
                <w:szCs w:val="20"/>
              </w:rPr>
            </w:pPr>
            <w:r>
              <w:rPr>
                <w:sz w:val="20"/>
                <w:szCs w:val="20"/>
              </w:rPr>
              <w:t>436 432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A257C9">
              <w:rPr>
                <w:sz w:val="20"/>
                <w:szCs w:val="20"/>
              </w:rPr>
              <w:t xml:space="preserve">tajā skaitā: </w:t>
            </w:r>
          </w:p>
          <w:p w14:paraId="5EFD7CAC" w14:textId="4B836D2E" w:rsidR="00A257C9" w:rsidRPr="00A257C9" w:rsidRDefault="00A257C9" w:rsidP="00A257C9">
            <w:pPr>
              <w:jc w:val="both"/>
              <w:rPr>
                <w:sz w:val="20"/>
                <w:szCs w:val="20"/>
              </w:rPr>
            </w:pPr>
            <w:r w:rsidRPr="00A257C9">
              <w:rPr>
                <w:sz w:val="20"/>
                <w:szCs w:val="20"/>
              </w:rPr>
              <w:t>1.  260 757 </w:t>
            </w:r>
            <w:proofErr w:type="spellStart"/>
            <w:r w:rsidRPr="00A257C9">
              <w:rPr>
                <w:i/>
                <w:sz w:val="20"/>
                <w:szCs w:val="20"/>
              </w:rPr>
              <w:t>euro</w:t>
            </w:r>
            <w:proofErr w:type="spellEnd"/>
            <w:r w:rsidRPr="00A257C9">
              <w:rPr>
                <w:sz w:val="20"/>
                <w:szCs w:val="20"/>
              </w:rPr>
              <w:t xml:space="preserve"> apmērā, lai nodrošinātu energoefektivitātes paaugstināšanu valsts ēkā Ezermalas ielā 8A, Rīgā;</w:t>
            </w:r>
          </w:p>
          <w:p w14:paraId="3DA4C49A" w14:textId="248A4FDD" w:rsidR="00A257C9" w:rsidRPr="00A257C9" w:rsidRDefault="00A257C9" w:rsidP="00A257C9">
            <w:pPr>
              <w:jc w:val="both"/>
              <w:rPr>
                <w:sz w:val="20"/>
                <w:szCs w:val="20"/>
              </w:rPr>
            </w:pPr>
            <w:r w:rsidRPr="00A257C9">
              <w:rPr>
                <w:sz w:val="20"/>
                <w:szCs w:val="20"/>
              </w:rPr>
              <w:t>2.  175 675 </w:t>
            </w:r>
            <w:proofErr w:type="spellStart"/>
            <w:r w:rsidRPr="00A257C9">
              <w:rPr>
                <w:i/>
                <w:sz w:val="20"/>
                <w:szCs w:val="20"/>
              </w:rPr>
              <w:t>euro</w:t>
            </w:r>
            <w:proofErr w:type="spellEnd"/>
            <w:r w:rsidRPr="00A257C9">
              <w:rPr>
                <w:sz w:val="20"/>
                <w:szCs w:val="20"/>
              </w:rPr>
              <w:t xml:space="preserve"> apmērā, lai uz valsts robežas joslas nodrošinātu 45 zemes vienību kadastrālo uzmērīšanu, augošu koku novērtēšanu, kā arī nekustamo īpašumu tiesību nostiprināšanu zemesgrām</w:t>
            </w:r>
            <w:r>
              <w:rPr>
                <w:sz w:val="20"/>
                <w:szCs w:val="20"/>
              </w:rPr>
              <w:t>atā.</w:t>
            </w:r>
          </w:p>
          <w:p w14:paraId="163A2FC2" w14:textId="751713EB" w:rsidR="00A257C9" w:rsidRPr="00A5451F" w:rsidRDefault="00A257C9" w:rsidP="00A257C9">
            <w:pPr>
              <w:jc w:val="both"/>
              <w:rPr>
                <w:sz w:val="26"/>
                <w:szCs w:val="26"/>
              </w:rPr>
            </w:pPr>
            <w:r w:rsidRPr="00A5451F">
              <w:rPr>
                <w:sz w:val="20"/>
                <w:szCs w:val="20"/>
              </w:rPr>
              <w:t xml:space="preserve"> (Apropriācijas rezerve).</w:t>
            </w:r>
          </w:p>
        </w:tc>
      </w:tr>
      <w:tr w:rsidR="00E14092" w:rsidRPr="000D3656" w14:paraId="59287188"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0D0EEE77" w14:textId="77777777" w:rsidR="00E14092" w:rsidRPr="000D3656" w:rsidRDefault="00E14092" w:rsidP="00E073E0">
            <w:pPr>
              <w:tabs>
                <w:tab w:val="left" w:pos="0"/>
              </w:tabs>
              <w:jc w:val="both"/>
              <w:rPr>
                <w:sz w:val="20"/>
                <w:szCs w:val="20"/>
              </w:rPr>
            </w:pPr>
            <w:r w:rsidRPr="000D3656">
              <w:rPr>
                <w:sz w:val="20"/>
                <w:szCs w:val="20"/>
              </w:rPr>
              <w:t xml:space="preserve">FM </w:t>
            </w:r>
            <w:r>
              <w:rPr>
                <w:sz w:val="20"/>
                <w:szCs w:val="20"/>
              </w:rPr>
              <w:t>01.12.2021 rīk.Nr.784</w:t>
            </w:r>
          </w:p>
        </w:tc>
        <w:tc>
          <w:tcPr>
            <w:tcW w:w="7786" w:type="dxa"/>
            <w:tcBorders>
              <w:top w:val="nil"/>
              <w:left w:val="nil"/>
              <w:bottom w:val="nil"/>
              <w:right w:val="nil"/>
            </w:tcBorders>
          </w:tcPr>
          <w:p w14:paraId="10DF14AA" w14:textId="2E3FE8B3" w:rsidR="00E14092" w:rsidRPr="005B4B97" w:rsidRDefault="00E14092" w:rsidP="00E073E0">
            <w:pPr>
              <w:jc w:val="both"/>
              <w:rPr>
                <w:sz w:val="27"/>
                <w:szCs w:val="27"/>
              </w:rPr>
            </w:pPr>
            <w:r>
              <w:rPr>
                <w:sz w:val="20"/>
                <w:szCs w:val="20"/>
              </w:rPr>
              <w:t>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14092">
              <w:rPr>
                <w:sz w:val="20"/>
                <w:szCs w:val="20"/>
              </w:rPr>
              <w:t>lai nodrošinātu finansējumu valsts akciju sabiedrībai “Valsts nekustamie īpašumi” līguma noslēgšanai par dzīvnieku migrāciju taku identificēšanu un ieteikumu sniegšanu Latvijas Republikas – Baltkrievijas Republikas robežas teritorijā saistībā ar ārējās sauszemes robežas infrastruktūras izbūves projekta precizēšanu (no</w:t>
            </w:r>
            <w:r>
              <w:rPr>
                <w:sz w:val="20"/>
                <w:szCs w:val="20"/>
              </w:rPr>
              <w:t xml:space="preserve"> </w:t>
            </w:r>
            <w:proofErr w:type="spellStart"/>
            <w:r>
              <w:rPr>
                <w:sz w:val="20"/>
                <w:szCs w:val="20"/>
              </w:rPr>
              <w:t>Iekšlietu</w:t>
            </w:r>
            <w:proofErr w:type="spellEnd"/>
            <w:r>
              <w:rPr>
                <w:sz w:val="20"/>
                <w:szCs w:val="20"/>
              </w:rPr>
              <w:t xml:space="preserve"> </w:t>
            </w:r>
            <w:r w:rsidRPr="00E77D04">
              <w:rPr>
                <w:sz w:val="20"/>
                <w:szCs w:val="20"/>
              </w:rPr>
              <w:t>ministrijas budžeta programma</w:t>
            </w:r>
            <w:r>
              <w:rPr>
                <w:sz w:val="20"/>
                <w:szCs w:val="20"/>
              </w:rPr>
              <w:t xml:space="preserve">s </w:t>
            </w:r>
            <w:r w:rsidRPr="00E14092">
              <w:rPr>
                <w:sz w:val="20"/>
                <w:szCs w:val="20"/>
              </w:rPr>
              <w:t>10.00.00 “Valsts robežsardzes darbība”).</w:t>
            </w:r>
          </w:p>
        </w:tc>
      </w:tr>
    </w:tbl>
    <w:p w14:paraId="759F73EB" w14:textId="72FB0EEB" w:rsidR="00924EF6" w:rsidRPr="00596D30" w:rsidRDefault="00924EF6" w:rsidP="00DC3B4B">
      <w:pPr>
        <w:jc w:val="both"/>
        <w:rPr>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924EF6" w14:paraId="3FB8BA23" w14:textId="77777777" w:rsidTr="001269E7">
        <w:tc>
          <w:tcPr>
            <w:tcW w:w="1555" w:type="dxa"/>
            <w:shd w:val="clear" w:color="auto" w:fill="C5E0B3" w:themeFill="accent6" w:themeFillTint="66"/>
          </w:tcPr>
          <w:p w14:paraId="012F0060" w14:textId="77777777" w:rsidR="00924EF6" w:rsidRDefault="00924EF6" w:rsidP="001269E7">
            <w:pPr>
              <w:jc w:val="both"/>
              <w:rPr>
                <w:sz w:val="20"/>
                <w:szCs w:val="20"/>
              </w:rPr>
            </w:pPr>
            <w:r>
              <w:rPr>
                <w:sz w:val="20"/>
                <w:szCs w:val="20"/>
              </w:rPr>
              <w:t>40.03.00</w:t>
            </w:r>
          </w:p>
        </w:tc>
        <w:tc>
          <w:tcPr>
            <w:tcW w:w="3827" w:type="dxa"/>
            <w:shd w:val="clear" w:color="auto" w:fill="C5E0B3" w:themeFill="accent6" w:themeFillTint="66"/>
          </w:tcPr>
          <w:p w14:paraId="032E1C0D" w14:textId="77777777" w:rsidR="00924EF6" w:rsidRDefault="00924EF6" w:rsidP="001269E7">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14:paraId="1AF6C28B" w14:textId="2313F2AD" w:rsidR="00924EF6" w:rsidRPr="008819B2" w:rsidRDefault="008819B2" w:rsidP="001269E7">
            <w:pPr>
              <w:jc w:val="both"/>
              <w:rPr>
                <w:rFonts w:ascii="TimesNewRoman" w:hAnsi="TimesNewRoman" w:cs="Arial"/>
                <w:sz w:val="20"/>
                <w:szCs w:val="20"/>
              </w:rPr>
            </w:pPr>
            <w:r>
              <w:rPr>
                <w:rFonts w:ascii="TimesNewRoman" w:hAnsi="TimesNewRoman" w:cs="Arial"/>
                <w:sz w:val="20"/>
                <w:szCs w:val="20"/>
              </w:rPr>
              <w:t>1 164 371</w:t>
            </w:r>
          </w:p>
        </w:tc>
        <w:tc>
          <w:tcPr>
            <w:tcW w:w="1275" w:type="dxa"/>
            <w:shd w:val="clear" w:color="auto" w:fill="C5E0B3" w:themeFill="accent6" w:themeFillTint="66"/>
          </w:tcPr>
          <w:p w14:paraId="079206BB" w14:textId="4F050FC8" w:rsidR="00924EF6" w:rsidRDefault="008819B2" w:rsidP="001269E7">
            <w:pPr>
              <w:jc w:val="both"/>
              <w:rPr>
                <w:sz w:val="20"/>
                <w:szCs w:val="20"/>
              </w:rPr>
            </w:pPr>
            <w:r>
              <w:rPr>
                <w:sz w:val="20"/>
                <w:szCs w:val="20"/>
              </w:rPr>
              <w:t>0</w:t>
            </w:r>
          </w:p>
        </w:tc>
        <w:tc>
          <w:tcPr>
            <w:tcW w:w="1411" w:type="dxa"/>
            <w:shd w:val="clear" w:color="auto" w:fill="C5E0B3" w:themeFill="accent6" w:themeFillTint="66"/>
          </w:tcPr>
          <w:p w14:paraId="0818EFEB" w14:textId="7F75D0F2" w:rsidR="00924EF6" w:rsidRDefault="008819B2" w:rsidP="001269E7">
            <w:pPr>
              <w:jc w:val="both"/>
              <w:rPr>
                <w:sz w:val="20"/>
                <w:szCs w:val="20"/>
              </w:rPr>
            </w:pPr>
            <w:r>
              <w:rPr>
                <w:rFonts w:ascii="TimesNewRoman" w:hAnsi="TimesNewRoman" w:cs="Arial"/>
                <w:sz w:val="20"/>
                <w:szCs w:val="20"/>
              </w:rPr>
              <w:t>1 164 371</w:t>
            </w:r>
          </w:p>
        </w:tc>
      </w:tr>
    </w:tbl>
    <w:p w14:paraId="02570867"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517D6EE4" w14:textId="77777777" w:rsidTr="00924EF6">
        <w:tc>
          <w:tcPr>
            <w:tcW w:w="1555" w:type="dxa"/>
            <w:shd w:val="clear" w:color="auto" w:fill="C5E0B3" w:themeFill="accent6" w:themeFillTint="66"/>
          </w:tcPr>
          <w:p w14:paraId="0EA6AC91" w14:textId="77777777"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14:paraId="2B36E0F0"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73601BBE" w14:textId="4F6E6FE5"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41 471</w:t>
            </w:r>
          </w:p>
        </w:tc>
        <w:tc>
          <w:tcPr>
            <w:tcW w:w="1275" w:type="dxa"/>
            <w:shd w:val="clear" w:color="auto" w:fill="C5E0B3" w:themeFill="accent6" w:themeFillTint="66"/>
          </w:tcPr>
          <w:p w14:paraId="49154FF1" w14:textId="771112EB" w:rsidR="0035587C" w:rsidRPr="00295C54" w:rsidRDefault="008819B2"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A8BD92" w14:textId="2D25F539" w:rsidR="0035587C" w:rsidRPr="00295C54" w:rsidRDefault="008819B2" w:rsidP="00DC3B4B">
            <w:pPr>
              <w:jc w:val="both"/>
              <w:rPr>
                <w:rFonts w:ascii="TimesNewRoman" w:hAnsi="TimesNewRoman" w:cs="Arial"/>
                <w:sz w:val="20"/>
                <w:szCs w:val="20"/>
              </w:rPr>
            </w:pPr>
            <w:r>
              <w:rPr>
                <w:rFonts w:ascii="TimesNewRoman" w:hAnsi="TimesNewRoman" w:cs="Arial"/>
                <w:sz w:val="20"/>
                <w:szCs w:val="20"/>
              </w:rPr>
              <w:t>41 471</w:t>
            </w:r>
          </w:p>
        </w:tc>
      </w:tr>
    </w:tbl>
    <w:p w14:paraId="38001A6C"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93A6F" w14:paraId="797971C8" w14:textId="77777777" w:rsidTr="00E93819">
        <w:tc>
          <w:tcPr>
            <w:tcW w:w="1555" w:type="dxa"/>
            <w:shd w:val="clear" w:color="auto" w:fill="C5E0B3" w:themeFill="accent6" w:themeFillTint="66"/>
          </w:tcPr>
          <w:p w14:paraId="5F07EFFF" w14:textId="77777777" w:rsidR="00293A6F" w:rsidRDefault="00293A6F" w:rsidP="00293A6F">
            <w:pPr>
              <w:jc w:val="both"/>
              <w:rPr>
                <w:sz w:val="20"/>
                <w:szCs w:val="20"/>
              </w:rPr>
            </w:pPr>
            <w:r>
              <w:rPr>
                <w:sz w:val="20"/>
                <w:szCs w:val="20"/>
              </w:rPr>
              <w:t>42.00.00</w:t>
            </w:r>
          </w:p>
        </w:tc>
        <w:tc>
          <w:tcPr>
            <w:tcW w:w="3827" w:type="dxa"/>
            <w:shd w:val="clear" w:color="auto" w:fill="C5E0B3" w:themeFill="accent6" w:themeFillTint="66"/>
          </w:tcPr>
          <w:p w14:paraId="4E8EF981" w14:textId="77777777" w:rsidR="00293A6F" w:rsidRDefault="00293A6F" w:rsidP="00293A6F">
            <w:pPr>
              <w:jc w:val="both"/>
              <w:rPr>
                <w:sz w:val="20"/>
                <w:szCs w:val="20"/>
              </w:rPr>
            </w:pPr>
            <w:r>
              <w:rPr>
                <w:sz w:val="20"/>
                <w:szCs w:val="20"/>
              </w:rPr>
              <w:t>Iekšējās drošības</w:t>
            </w:r>
            <w:r w:rsidRPr="0035587C">
              <w:rPr>
                <w:sz w:val="20"/>
                <w:szCs w:val="20"/>
              </w:rPr>
              <w:t xml:space="preserve"> </w:t>
            </w:r>
            <w:r>
              <w:rPr>
                <w:sz w:val="20"/>
                <w:szCs w:val="20"/>
              </w:rPr>
              <w:t xml:space="preserve">biroja </w:t>
            </w:r>
            <w:r w:rsidRPr="0035587C">
              <w:rPr>
                <w:sz w:val="20"/>
                <w:szCs w:val="20"/>
              </w:rPr>
              <w:t>darbība</w:t>
            </w:r>
          </w:p>
        </w:tc>
        <w:tc>
          <w:tcPr>
            <w:tcW w:w="1276" w:type="dxa"/>
            <w:shd w:val="clear" w:color="auto" w:fill="C5E0B3" w:themeFill="accent6" w:themeFillTint="66"/>
          </w:tcPr>
          <w:p w14:paraId="5E06AAF8" w14:textId="2F068EFA" w:rsidR="00293A6F" w:rsidRPr="008819B2" w:rsidRDefault="00293A6F" w:rsidP="00293A6F">
            <w:pPr>
              <w:jc w:val="both"/>
              <w:rPr>
                <w:rFonts w:ascii="TimesNewRoman" w:hAnsi="TimesNewRoman" w:cs="Arial"/>
                <w:sz w:val="20"/>
                <w:szCs w:val="20"/>
              </w:rPr>
            </w:pPr>
            <w:r>
              <w:rPr>
                <w:rFonts w:ascii="TimesNewRoman" w:hAnsi="TimesNewRoman" w:cs="Arial"/>
                <w:sz w:val="20"/>
                <w:szCs w:val="20"/>
              </w:rPr>
              <w:t>3 980 458</w:t>
            </w:r>
          </w:p>
        </w:tc>
        <w:tc>
          <w:tcPr>
            <w:tcW w:w="1275" w:type="dxa"/>
            <w:shd w:val="clear" w:color="auto" w:fill="C5E0B3" w:themeFill="accent6" w:themeFillTint="66"/>
            <w:vAlign w:val="bottom"/>
          </w:tcPr>
          <w:p w14:paraId="40D9D585" w14:textId="2130BE06" w:rsidR="00293A6F" w:rsidRPr="00295C54" w:rsidRDefault="00293A6F" w:rsidP="00293A6F">
            <w:pPr>
              <w:jc w:val="both"/>
              <w:rPr>
                <w:rFonts w:ascii="TimesNewRoman" w:hAnsi="TimesNewRoman" w:cs="Arial"/>
                <w:bCs/>
                <w:sz w:val="20"/>
                <w:szCs w:val="20"/>
              </w:rPr>
            </w:pPr>
            <w:r>
              <w:rPr>
                <w:rFonts w:ascii="TimesNewRoman" w:hAnsi="TimesNewRoman" w:cs="Arial"/>
                <w:sz w:val="20"/>
                <w:szCs w:val="20"/>
              </w:rPr>
              <w:t>59 223</w:t>
            </w:r>
          </w:p>
        </w:tc>
        <w:tc>
          <w:tcPr>
            <w:tcW w:w="1411" w:type="dxa"/>
            <w:shd w:val="clear" w:color="auto" w:fill="C5E0B3" w:themeFill="accent6" w:themeFillTint="66"/>
            <w:vAlign w:val="bottom"/>
          </w:tcPr>
          <w:p w14:paraId="7FE11898" w14:textId="7581A08B" w:rsidR="00293A6F" w:rsidRPr="0032679C" w:rsidRDefault="00293A6F" w:rsidP="00293A6F">
            <w:pPr>
              <w:jc w:val="both"/>
              <w:rPr>
                <w:rFonts w:ascii="TimesNewRoman" w:hAnsi="TimesNewRoman" w:cs="Arial"/>
                <w:sz w:val="20"/>
                <w:szCs w:val="20"/>
              </w:rPr>
            </w:pPr>
            <w:r>
              <w:rPr>
                <w:rFonts w:ascii="TimesNewRoman" w:hAnsi="TimesNewRoman" w:cs="Arial"/>
                <w:sz w:val="20"/>
                <w:szCs w:val="20"/>
              </w:rPr>
              <w:t>4 039 681</w:t>
            </w:r>
          </w:p>
        </w:tc>
      </w:tr>
    </w:tbl>
    <w:p w14:paraId="71A5F7F9" w14:textId="40009F82" w:rsidR="008819B2" w:rsidRDefault="00293A6F" w:rsidP="008819B2">
      <w:pPr>
        <w:jc w:val="both"/>
        <w:rPr>
          <w:i/>
          <w:sz w:val="20"/>
          <w:szCs w:val="20"/>
        </w:rPr>
      </w:pPr>
      <w:r>
        <w:rPr>
          <w:noProof/>
        </w:rPr>
        <w:lastRenderedPageBreak/>
        <w:drawing>
          <wp:inline distT="0" distB="0" distL="0" distR="0" wp14:anchorId="72F407E1" wp14:editId="75DBFB25">
            <wp:extent cx="5939790" cy="1913255"/>
            <wp:effectExtent l="0" t="0" r="3810" b="10795"/>
            <wp:docPr id="386" name="Chart 386">
              <a:extLst xmlns:a="http://schemas.openxmlformats.org/drawingml/2006/main">
                <a:ext uri="{FF2B5EF4-FFF2-40B4-BE49-F238E27FC236}">
                  <a16:creationId xmlns:a16="http://schemas.microsoft.com/office/drawing/2014/main" id="{00000000-0008-0000-0C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A1EB0" w:rsidRPr="000D3656" w14:paraId="5B7DAA13" w14:textId="77777777" w:rsidTr="003E7994">
        <w:tc>
          <w:tcPr>
            <w:tcW w:w="1570" w:type="dxa"/>
          </w:tcPr>
          <w:p w14:paraId="4DC6914A" w14:textId="77777777" w:rsidR="00EA1EB0" w:rsidRPr="000D3656" w:rsidRDefault="00EA1EB0"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Pr>
          <w:p w14:paraId="55C0AB6F" w14:textId="64A67408" w:rsidR="00EA1EB0" w:rsidRPr="007C2245" w:rsidRDefault="00EA1EB0" w:rsidP="00EA1EB0">
            <w:pPr>
              <w:jc w:val="both"/>
              <w:rPr>
                <w:sz w:val="20"/>
                <w:szCs w:val="20"/>
              </w:rPr>
            </w:pPr>
            <w:r>
              <w:rPr>
                <w:sz w:val="20"/>
                <w:szCs w:val="20"/>
              </w:rPr>
              <w:t>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apakšprogrammai </w:t>
            </w:r>
            <w:r w:rsidRPr="00EA1EB0">
              <w:rPr>
                <w:sz w:val="20"/>
                <w:szCs w:val="20"/>
              </w:rPr>
              <w:t>06.01.00 “Valsts policija”.</w:t>
            </w:r>
          </w:p>
        </w:tc>
      </w:tr>
      <w:tr w:rsidR="00B24455" w:rsidRPr="000D3656" w14:paraId="0915C045" w14:textId="77777777" w:rsidTr="00293A6F">
        <w:tc>
          <w:tcPr>
            <w:tcW w:w="1570" w:type="dxa"/>
          </w:tcPr>
          <w:p w14:paraId="2922D101"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F08363E" w14:textId="4F6E20D5" w:rsidR="00B24455" w:rsidRPr="00A5451F" w:rsidRDefault="00B24455" w:rsidP="00BD7F31">
            <w:pPr>
              <w:jc w:val="both"/>
              <w:rPr>
                <w:sz w:val="26"/>
                <w:szCs w:val="26"/>
              </w:rPr>
            </w:pPr>
            <w:r>
              <w:rPr>
                <w:sz w:val="20"/>
                <w:szCs w:val="20"/>
              </w:rPr>
              <w:t>41 884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B24455">
              <w:rPr>
                <w:sz w:val="20"/>
                <w:szCs w:val="20"/>
              </w:rPr>
              <w:t>lai nodrošinātu Lietu reģistrācijas un analītikas sistēmas izstrādes nodošanu ekspluatācijā</w:t>
            </w:r>
            <w:r w:rsidRPr="00A5451F">
              <w:rPr>
                <w:sz w:val="20"/>
                <w:szCs w:val="20"/>
              </w:rPr>
              <w:t xml:space="preserve"> (Apropriācijas rezerve).</w:t>
            </w:r>
          </w:p>
        </w:tc>
      </w:tr>
      <w:tr w:rsidR="00EF1C7B" w:rsidRPr="000D3656" w14:paraId="7176EB15"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BF4330" w14:textId="77777777" w:rsidR="00EF1C7B" w:rsidRPr="000D3656" w:rsidRDefault="00EF1C7B" w:rsidP="009D0DCC">
            <w:pPr>
              <w:tabs>
                <w:tab w:val="left" w:pos="0"/>
              </w:tabs>
              <w:jc w:val="both"/>
              <w:rPr>
                <w:sz w:val="20"/>
                <w:szCs w:val="20"/>
              </w:rPr>
            </w:pPr>
            <w:r w:rsidRPr="000D3656">
              <w:rPr>
                <w:sz w:val="20"/>
                <w:szCs w:val="20"/>
              </w:rPr>
              <w:t xml:space="preserve">FM </w:t>
            </w:r>
            <w:r>
              <w:rPr>
                <w:sz w:val="20"/>
                <w:szCs w:val="20"/>
              </w:rPr>
              <w:t>05.10.2021 rīk.Nr.584</w:t>
            </w:r>
          </w:p>
        </w:tc>
        <w:tc>
          <w:tcPr>
            <w:tcW w:w="7796" w:type="dxa"/>
            <w:tcBorders>
              <w:top w:val="nil"/>
              <w:left w:val="nil"/>
              <w:bottom w:val="nil"/>
              <w:right w:val="nil"/>
            </w:tcBorders>
          </w:tcPr>
          <w:p w14:paraId="58813FBC" w14:textId="56FFAF5E" w:rsidR="00EF1C7B" w:rsidRPr="00A5451F" w:rsidRDefault="00EF1C7B" w:rsidP="009D0DCC">
            <w:pPr>
              <w:jc w:val="both"/>
              <w:rPr>
                <w:sz w:val="26"/>
                <w:szCs w:val="26"/>
              </w:rPr>
            </w:pPr>
            <w:r>
              <w:rPr>
                <w:sz w:val="20"/>
                <w:szCs w:val="20"/>
              </w:rPr>
              <w:t>391 767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palielināti</w:t>
            </w:r>
            <w:r w:rsidRPr="008B5F36">
              <w:rPr>
                <w:sz w:val="20"/>
                <w:szCs w:val="20"/>
              </w:rPr>
              <w:t xml:space="preserve"> izdevumi</w:t>
            </w:r>
            <w:r>
              <w:rPr>
                <w:sz w:val="20"/>
                <w:szCs w:val="20"/>
              </w:rPr>
              <w:t xml:space="preserve">, </w:t>
            </w:r>
            <w:r w:rsidRPr="00EF1C7B">
              <w:rPr>
                <w:sz w:val="20"/>
                <w:szCs w:val="20"/>
              </w:rPr>
              <w:t xml:space="preserve">lai atbilstoši Ministru kabineta 2021.gada 21.septembra sēdes protokola Nr.62 1.§ 2.punktā noteiktajam nodrošinātu dzeloņstiepļu žoga ierīkošanu uz Latvijas Republikas valsts ārējās robežas ar Baltkrievijas Republiku (no </w:t>
            </w:r>
            <w:proofErr w:type="spellStart"/>
            <w:r w:rsidRPr="00EF1C7B">
              <w:rPr>
                <w:sz w:val="20"/>
                <w:szCs w:val="20"/>
              </w:rPr>
              <w:t>Iekšlietu</w:t>
            </w:r>
            <w:proofErr w:type="spellEnd"/>
            <w:r w:rsidRPr="00EF1C7B">
              <w:rPr>
                <w:sz w:val="20"/>
                <w:szCs w:val="20"/>
              </w:rPr>
              <w:t xml:space="preserve"> ministrijas budžeta programmas 10.00.00 “Valsts robežsardzes darbība”).</w:t>
            </w:r>
          </w:p>
        </w:tc>
      </w:tr>
      <w:tr w:rsidR="003E7994" w:rsidRPr="000D3656" w14:paraId="2D9F615F"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CE7D71" w14:textId="77777777" w:rsidR="003E7994" w:rsidRPr="000D3656" w:rsidRDefault="003E7994"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3DC0EF0B" w14:textId="7D9FA903" w:rsidR="003E7994" w:rsidRPr="002372DF" w:rsidRDefault="003E7994" w:rsidP="001F01F2">
            <w:pPr>
              <w:jc w:val="both"/>
              <w:rPr>
                <w:sz w:val="27"/>
                <w:szCs w:val="27"/>
              </w:rPr>
            </w:pPr>
            <w:r>
              <w:rPr>
                <w:sz w:val="20"/>
                <w:szCs w:val="20"/>
              </w:rPr>
              <w:t>23 339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Pr="003E7994">
              <w:rPr>
                <w:sz w:val="20"/>
                <w:szCs w:val="20"/>
              </w:rPr>
              <w:t>lai nodrošinātu Iekšējās drošības biroja nodarbināto apmācības finanšu un ekonomisko noziegumu apkarošanas kapacitātes palielināšanai pasākuma “Nodarbināto apmācības finanšu un ekonomisko noziegumu apkarošanas kapacitātes palielināšanai” ietvaros</w:t>
            </w:r>
            <w:r w:rsidRPr="0077229A">
              <w:rPr>
                <w:sz w:val="20"/>
                <w:szCs w:val="20"/>
              </w:rPr>
              <w:t xml:space="preserve"> (</w:t>
            </w:r>
            <w:proofErr w:type="spellStart"/>
            <w:r w:rsidRPr="0077229A">
              <w:rPr>
                <w:sz w:val="20"/>
                <w:szCs w:val="20"/>
              </w:rPr>
              <w:t>transferts</w:t>
            </w:r>
            <w:proofErr w:type="spellEnd"/>
            <w:r w:rsidRPr="0077229A">
              <w:rPr>
                <w:sz w:val="20"/>
                <w:szCs w:val="20"/>
              </w:rPr>
              <w:t xml:space="preserve"> no Tieslietu ministrijas budžeta programmas 10.00.00 “Noziedzīgi iegūtu līdzekļu konfiskācijas fonds”).</w:t>
            </w:r>
          </w:p>
        </w:tc>
      </w:tr>
    </w:tbl>
    <w:p w14:paraId="53618949" w14:textId="77777777" w:rsidR="00EA1EB0" w:rsidRDefault="00EA1EB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1FC8D725" w14:textId="77777777" w:rsidTr="00CC7ADB">
        <w:tc>
          <w:tcPr>
            <w:tcW w:w="1555" w:type="dxa"/>
            <w:shd w:val="clear" w:color="auto" w:fill="C5E0B3" w:themeFill="accent6" w:themeFillTint="66"/>
          </w:tcPr>
          <w:p w14:paraId="3073435F"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50EC6914"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18880EBE" w14:textId="42E2E16E" w:rsidR="009A0765" w:rsidRPr="008819B2" w:rsidRDefault="008819B2" w:rsidP="00DC3B4B">
            <w:pPr>
              <w:jc w:val="both"/>
              <w:rPr>
                <w:rFonts w:ascii="TimesNewRoman" w:hAnsi="TimesNewRoman" w:cs="Arial"/>
                <w:sz w:val="20"/>
                <w:szCs w:val="20"/>
              </w:rPr>
            </w:pPr>
            <w:r>
              <w:rPr>
                <w:rFonts w:ascii="TimesNewRoman" w:hAnsi="TimesNewRoman" w:cs="Arial"/>
                <w:sz w:val="20"/>
                <w:szCs w:val="20"/>
              </w:rPr>
              <w:t>4 777 766</w:t>
            </w:r>
          </w:p>
        </w:tc>
        <w:tc>
          <w:tcPr>
            <w:tcW w:w="1275" w:type="dxa"/>
            <w:shd w:val="clear" w:color="auto" w:fill="C5E0B3" w:themeFill="accent6" w:themeFillTint="66"/>
          </w:tcPr>
          <w:p w14:paraId="36AA46C5" w14:textId="67D5E30C" w:rsidR="009A0765" w:rsidRPr="00DE1DD5" w:rsidRDefault="00293A6F" w:rsidP="00DC3B4B">
            <w:pPr>
              <w:jc w:val="both"/>
              <w:rPr>
                <w:rFonts w:ascii="TimesNewRoman" w:hAnsi="TimesNewRoman" w:cs="Arial"/>
                <w:sz w:val="20"/>
                <w:szCs w:val="20"/>
              </w:rPr>
            </w:pPr>
            <w:r>
              <w:rPr>
                <w:rFonts w:ascii="TimesNewRoman" w:hAnsi="TimesNewRoman" w:cs="Arial"/>
                <w:sz w:val="20"/>
                <w:szCs w:val="20"/>
              </w:rPr>
              <w:t>-288 450</w:t>
            </w:r>
          </w:p>
        </w:tc>
        <w:tc>
          <w:tcPr>
            <w:tcW w:w="1411" w:type="dxa"/>
            <w:shd w:val="clear" w:color="auto" w:fill="C5E0B3" w:themeFill="accent6" w:themeFillTint="66"/>
          </w:tcPr>
          <w:p w14:paraId="3D69D2CD" w14:textId="2EF476AF" w:rsidR="009A0765" w:rsidRPr="00CC7ADB" w:rsidRDefault="00293A6F" w:rsidP="00DC3B4B">
            <w:pPr>
              <w:jc w:val="both"/>
              <w:rPr>
                <w:rFonts w:ascii="TimesNewRoman" w:hAnsi="TimesNewRoman" w:cs="Arial"/>
                <w:sz w:val="20"/>
                <w:szCs w:val="20"/>
              </w:rPr>
            </w:pPr>
            <w:r>
              <w:rPr>
                <w:rFonts w:ascii="TimesNewRoman" w:hAnsi="TimesNewRoman" w:cs="Arial"/>
                <w:sz w:val="20"/>
                <w:szCs w:val="20"/>
              </w:rPr>
              <w:t>4 489 316</w:t>
            </w:r>
          </w:p>
        </w:tc>
      </w:tr>
    </w:tbl>
    <w:p w14:paraId="76F263A8" w14:textId="53C5CC46" w:rsidR="009A0765" w:rsidRDefault="00293A6F" w:rsidP="00DC3B4B">
      <w:pPr>
        <w:jc w:val="both"/>
        <w:rPr>
          <w:i/>
          <w:sz w:val="20"/>
          <w:szCs w:val="20"/>
        </w:rPr>
      </w:pPr>
      <w:r>
        <w:rPr>
          <w:noProof/>
        </w:rPr>
        <w:drawing>
          <wp:inline distT="0" distB="0" distL="0" distR="0" wp14:anchorId="663A7F41" wp14:editId="133EAD4F">
            <wp:extent cx="5939790" cy="1910080"/>
            <wp:effectExtent l="0" t="0" r="3810" b="13970"/>
            <wp:docPr id="387" name="Chart 387">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C81689" w:rsidRPr="000D3656" w14:paraId="28F82C48" w14:textId="77777777" w:rsidTr="00293A6F">
        <w:tc>
          <w:tcPr>
            <w:tcW w:w="1583" w:type="dxa"/>
          </w:tcPr>
          <w:p w14:paraId="313DDA26" w14:textId="77777777" w:rsidR="00C81689" w:rsidRPr="000D3656" w:rsidRDefault="00C81689"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2CE6AFEF" w14:textId="09E56517" w:rsidR="00C81689" w:rsidRPr="007C2245" w:rsidRDefault="00C81689" w:rsidP="00C81689">
            <w:pPr>
              <w:jc w:val="both"/>
              <w:rPr>
                <w:sz w:val="27"/>
                <w:szCs w:val="27"/>
              </w:rPr>
            </w:pPr>
            <w:r>
              <w:rPr>
                <w:sz w:val="20"/>
                <w:szCs w:val="20"/>
              </w:rPr>
              <w:t>120 938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tajā skaitā,</w:t>
            </w:r>
            <w:r w:rsidRPr="007C2245">
              <w:rPr>
                <w:sz w:val="20"/>
                <w:szCs w:val="20"/>
              </w:rPr>
              <w:t xml:space="preserve"> </w:t>
            </w:r>
            <w:r w:rsidRPr="00C81689">
              <w:rPr>
                <w:sz w:val="20"/>
                <w:szCs w:val="20"/>
              </w:rPr>
              <w:t xml:space="preserve">20 938 </w:t>
            </w:r>
            <w:proofErr w:type="spellStart"/>
            <w:r w:rsidRPr="00C81689">
              <w:rPr>
                <w:sz w:val="20"/>
                <w:szCs w:val="20"/>
              </w:rPr>
              <w:t>euro</w:t>
            </w:r>
            <w:proofErr w:type="spellEnd"/>
            <w:r w:rsidRPr="00C81689">
              <w:rPr>
                <w:sz w:val="20"/>
                <w:szCs w:val="20"/>
              </w:rPr>
              <w:t xml:space="preserve"> apmērā, lai nodrošinātu tīkla pārraudzības risinājuma integrācijas aktivitāšu pabeigšanu, un 100 000 </w:t>
            </w:r>
            <w:proofErr w:type="spellStart"/>
            <w:r w:rsidRPr="00C81689">
              <w:rPr>
                <w:sz w:val="20"/>
                <w:szCs w:val="20"/>
              </w:rPr>
              <w:t>euro</w:t>
            </w:r>
            <w:proofErr w:type="spellEnd"/>
            <w:r w:rsidRPr="00C81689">
              <w:rPr>
                <w:sz w:val="20"/>
                <w:szCs w:val="20"/>
              </w:rPr>
              <w:t xml:space="preserve"> apmērā, lai nodrošinātu pētījuma par </w:t>
            </w:r>
            <w:proofErr w:type="spellStart"/>
            <w:r w:rsidRPr="00C81689">
              <w:rPr>
                <w:sz w:val="20"/>
                <w:szCs w:val="20"/>
              </w:rPr>
              <w:t>mašīnmācīšanās</w:t>
            </w:r>
            <w:proofErr w:type="spellEnd"/>
            <w:r w:rsidRPr="00C81689">
              <w:rPr>
                <w:sz w:val="20"/>
                <w:szCs w:val="20"/>
              </w:rPr>
              <w:t xml:space="preserve"> metožu pielietojuma iespējām ekonomisko noziegumu atklāšanai īstenošanu</w:t>
            </w:r>
            <w:r w:rsidRPr="00830698">
              <w:rPr>
                <w:sz w:val="20"/>
                <w:szCs w:val="20"/>
              </w:rPr>
              <w:t xml:space="preserve"> (pašu ieņēmumu atlikumi).</w:t>
            </w:r>
          </w:p>
        </w:tc>
      </w:tr>
      <w:tr w:rsidR="00E14092" w:rsidRPr="000D3656" w14:paraId="0D6B4EF3"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22B61153" w14:textId="77777777" w:rsidR="00E14092" w:rsidRPr="000D3656" w:rsidRDefault="00E14092" w:rsidP="00E073E0">
            <w:pPr>
              <w:tabs>
                <w:tab w:val="left" w:pos="0"/>
              </w:tabs>
              <w:jc w:val="both"/>
              <w:rPr>
                <w:sz w:val="20"/>
                <w:szCs w:val="20"/>
              </w:rPr>
            </w:pPr>
            <w:r w:rsidRPr="000D3656">
              <w:rPr>
                <w:sz w:val="20"/>
                <w:szCs w:val="20"/>
              </w:rPr>
              <w:t xml:space="preserve">FM </w:t>
            </w:r>
            <w:r>
              <w:rPr>
                <w:sz w:val="20"/>
                <w:szCs w:val="20"/>
              </w:rPr>
              <w:t>01.12.2021 rīk.Nr.784</w:t>
            </w:r>
          </w:p>
        </w:tc>
        <w:tc>
          <w:tcPr>
            <w:tcW w:w="7786" w:type="dxa"/>
            <w:tcBorders>
              <w:top w:val="nil"/>
              <w:left w:val="nil"/>
              <w:bottom w:val="nil"/>
              <w:right w:val="nil"/>
            </w:tcBorders>
          </w:tcPr>
          <w:p w14:paraId="3DC36E4D" w14:textId="2B044E71" w:rsidR="00E14092" w:rsidRPr="005B4B97" w:rsidRDefault="00E14092" w:rsidP="00E073E0">
            <w:pPr>
              <w:jc w:val="both"/>
              <w:rPr>
                <w:sz w:val="27"/>
                <w:szCs w:val="27"/>
              </w:rPr>
            </w:pPr>
            <w:r>
              <w:rPr>
                <w:sz w:val="20"/>
                <w:szCs w:val="20"/>
              </w:rPr>
              <w:t>409 388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w:t>
            </w:r>
            <w:r w:rsidRPr="00E77D04">
              <w:rPr>
                <w:sz w:val="20"/>
                <w:szCs w:val="20"/>
              </w:rPr>
              <w:t xml:space="preserve">ministrijas budžeta </w:t>
            </w:r>
            <w:r w:rsidR="000D16BF">
              <w:rPr>
                <w:sz w:val="20"/>
                <w:szCs w:val="20"/>
              </w:rPr>
              <w:t>apakš</w:t>
            </w:r>
            <w:r w:rsidRPr="00E77D04">
              <w:rPr>
                <w:sz w:val="20"/>
                <w:szCs w:val="20"/>
              </w:rPr>
              <w:t>programm</w:t>
            </w:r>
            <w:r w:rsidR="000D16BF">
              <w:rPr>
                <w:sz w:val="20"/>
                <w:szCs w:val="20"/>
              </w:rPr>
              <w:t xml:space="preserve">ām </w:t>
            </w:r>
            <w:r w:rsidR="000D16BF" w:rsidRPr="000D16BF">
              <w:rPr>
                <w:sz w:val="20"/>
                <w:szCs w:val="20"/>
              </w:rPr>
              <w:t>06.01.00 “Valsts policija”, 11.01.00 “Pilsonības un migrācijas lietu pārvalde” un programmai 97.00.00 “Nozaru vadība un politikas plānošana”.</w:t>
            </w:r>
          </w:p>
        </w:tc>
      </w:tr>
    </w:tbl>
    <w:p w14:paraId="4EDFD9C4" w14:textId="77777777" w:rsidR="00A20CDF" w:rsidRDefault="00A20C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5C9F0434" w14:textId="77777777" w:rsidTr="00357E42">
        <w:tc>
          <w:tcPr>
            <w:tcW w:w="1555" w:type="dxa"/>
            <w:shd w:val="clear" w:color="auto" w:fill="C5E0B3" w:themeFill="accent6" w:themeFillTint="66"/>
          </w:tcPr>
          <w:p w14:paraId="7CB20D24"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55AF0F38"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66D8FDA9" w14:textId="16EF84CE" w:rsidR="008819B2" w:rsidRDefault="008819B2" w:rsidP="008819B2">
            <w:pPr>
              <w:jc w:val="both"/>
              <w:rPr>
                <w:rFonts w:ascii="TimesNewRoman" w:hAnsi="TimesNewRoman" w:cs="Arial"/>
                <w:sz w:val="20"/>
                <w:szCs w:val="20"/>
              </w:rPr>
            </w:pPr>
            <w:r>
              <w:rPr>
                <w:rFonts w:ascii="TimesNewRoman" w:hAnsi="TimesNewRoman" w:cs="Arial"/>
                <w:sz w:val="20"/>
                <w:szCs w:val="20"/>
              </w:rPr>
              <w:t>2 691 991</w:t>
            </w:r>
          </w:p>
          <w:p w14:paraId="37E7BBF9" w14:textId="3C02FA14" w:rsidR="00C85E46" w:rsidRDefault="00C85E46" w:rsidP="00DC3B4B">
            <w:pPr>
              <w:jc w:val="both"/>
              <w:rPr>
                <w:sz w:val="20"/>
                <w:szCs w:val="20"/>
              </w:rPr>
            </w:pPr>
          </w:p>
        </w:tc>
        <w:tc>
          <w:tcPr>
            <w:tcW w:w="1275" w:type="dxa"/>
            <w:shd w:val="clear" w:color="auto" w:fill="C5E0B3" w:themeFill="accent6" w:themeFillTint="66"/>
          </w:tcPr>
          <w:p w14:paraId="5023171F" w14:textId="6A928898" w:rsidR="00C85E46" w:rsidRPr="00CD5E6C" w:rsidRDefault="00293A6F" w:rsidP="00DC3B4B">
            <w:pPr>
              <w:jc w:val="both"/>
              <w:rPr>
                <w:rFonts w:ascii="TimesNewRoman" w:hAnsi="TimesNewRoman" w:cs="Arial"/>
                <w:sz w:val="20"/>
                <w:szCs w:val="20"/>
              </w:rPr>
            </w:pPr>
            <w:r>
              <w:rPr>
                <w:rFonts w:ascii="TimesNewRoman" w:hAnsi="TimesNewRoman" w:cs="Arial"/>
                <w:sz w:val="20"/>
                <w:szCs w:val="20"/>
              </w:rPr>
              <w:t>3 012 568</w:t>
            </w:r>
          </w:p>
        </w:tc>
        <w:tc>
          <w:tcPr>
            <w:tcW w:w="1411" w:type="dxa"/>
            <w:shd w:val="clear" w:color="auto" w:fill="C5E0B3" w:themeFill="accent6" w:themeFillTint="66"/>
          </w:tcPr>
          <w:p w14:paraId="08CA86B8" w14:textId="0C126D62" w:rsidR="00C85E46" w:rsidRPr="00CD5E6C" w:rsidRDefault="00293A6F" w:rsidP="00DC3B4B">
            <w:pPr>
              <w:jc w:val="both"/>
              <w:rPr>
                <w:rFonts w:ascii="TimesNewRoman" w:hAnsi="TimesNewRoman" w:cs="Arial"/>
                <w:sz w:val="20"/>
                <w:szCs w:val="20"/>
              </w:rPr>
            </w:pPr>
            <w:r>
              <w:rPr>
                <w:rFonts w:ascii="TimesNewRoman" w:hAnsi="TimesNewRoman" w:cs="Arial"/>
                <w:sz w:val="20"/>
                <w:szCs w:val="20"/>
              </w:rPr>
              <w:t>5 704 559</w:t>
            </w:r>
          </w:p>
        </w:tc>
      </w:tr>
    </w:tbl>
    <w:p w14:paraId="5B71240B" w14:textId="54DDB73C" w:rsidR="00DE1DD5" w:rsidRDefault="00293A6F" w:rsidP="00DE1DD5">
      <w:pPr>
        <w:jc w:val="both"/>
        <w:rPr>
          <w:i/>
          <w:sz w:val="20"/>
          <w:szCs w:val="20"/>
        </w:rPr>
      </w:pPr>
      <w:r>
        <w:rPr>
          <w:noProof/>
        </w:rPr>
        <w:lastRenderedPageBreak/>
        <w:drawing>
          <wp:inline distT="0" distB="0" distL="0" distR="0" wp14:anchorId="58CB63F1" wp14:editId="668B74B5">
            <wp:extent cx="5939790" cy="1905000"/>
            <wp:effectExtent l="0" t="0" r="3810" b="0"/>
            <wp:docPr id="388" name="Chart 388">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33E54" w:rsidRPr="000D3656" w14:paraId="26B8F90D" w14:textId="77777777" w:rsidTr="00EA4C17">
        <w:tc>
          <w:tcPr>
            <w:tcW w:w="1570" w:type="dxa"/>
          </w:tcPr>
          <w:p w14:paraId="5FA62ABB"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A365413" w14:textId="77777777" w:rsidR="00D33E54" w:rsidRPr="00D33E54" w:rsidRDefault="00D33E54" w:rsidP="00D33E54">
            <w:pPr>
              <w:jc w:val="both"/>
              <w:rPr>
                <w:sz w:val="20"/>
                <w:szCs w:val="20"/>
              </w:rPr>
            </w:pPr>
            <w:r>
              <w:rPr>
                <w:sz w:val="20"/>
                <w:szCs w:val="20"/>
              </w:rPr>
              <w:t>4 050 029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E54">
              <w:rPr>
                <w:sz w:val="20"/>
                <w:szCs w:val="20"/>
              </w:rPr>
              <w:t>Eiropas Reģionālās attīstības fonda (ERAF) 2014.-2020.gada programmēšanas perioda projektu īstenošanai</w:t>
            </w:r>
            <w:r w:rsidRPr="00BE03C1">
              <w:rPr>
                <w:sz w:val="20"/>
                <w:szCs w:val="20"/>
              </w:rPr>
              <w:t xml:space="preserve"> (</w:t>
            </w:r>
            <w:r>
              <w:rPr>
                <w:sz w:val="20"/>
                <w:szCs w:val="20"/>
              </w:rPr>
              <w:t xml:space="preserve">80.00.00 programma), </w:t>
            </w:r>
            <w:r w:rsidRPr="00D33E54">
              <w:rPr>
                <w:sz w:val="20"/>
                <w:szCs w:val="20"/>
              </w:rPr>
              <w:t>tajā skaitā:</w:t>
            </w:r>
          </w:p>
          <w:p w14:paraId="01442C8E" w14:textId="2AE7E211" w:rsidR="00D33E54" w:rsidRPr="00D33E54" w:rsidRDefault="00D33E54" w:rsidP="00D33E54">
            <w:pPr>
              <w:jc w:val="both"/>
              <w:rPr>
                <w:sz w:val="20"/>
                <w:szCs w:val="20"/>
              </w:rPr>
            </w:pPr>
            <w:r w:rsidRPr="00D33E54">
              <w:rPr>
                <w:sz w:val="20"/>
                <w:szCs w:val="20"/>
              </w:rPr>
              <w:t xml:space="preserve">1. projekta “Fizisko personu datu pakalpojumu modernizācija” īstenošanas turpināšanai 426 776 </w:t>
            </w:r>
            <w:proofErr w:type="spellStart"/>
            <w:r w:rsidRPr="00D33E54">
              <w:rPr>
                <w:i/>
                <w:sz w:val="20"/>
                <w:szCs w:val="20"/>
              </w:rPr>
              <w:t>euro</w:t>
            </w:r>
            <w:proofErr w:type="spellEnd"/>
            <w:r w:rsidRPr="00D33E54">
              <w:rPr>
                <w:sz w:val="20"/>
                <w:szCs w:val="20"/>
              </w:rPr>
              <w:t xml:space="preserve"> apmērā;</w:t>
            </w:r>
          </w:p>
          <w:p w14:paraId="2F6DFA49" w14:textId="45BB07E4" w:rsidR="00D33E54" w:rsidRPr="00D33E54" w:rsidRDefault="00D33E54" w:rsidP="00D33E54">
            <w:pPr>
              <w:jc w:val="both"/>
              <w:rPr>
                <w:sz w:val="20"/>
                <w:szCs w:val="20"/>
              </w:rPr>
            </w:pPr>
            <w:r w:rsidRPr="00D33E54">
              <w:rPr>
                <w:sz w:val="20"/>
                <w:szCs w:val="20"/>
              </w:rPr>
              <w:t xml:space="preserve">2. projekta “Paaugstināt valsts ēku Zaļajā ielā 12, Bauskā, Bauskas novadā, energoefektivitāti” īstenošanas turpināšanai 402 488 </w:t>
            </w:r>
            <w:proofErr w:type="spellStart"/>
            <w:r w:rsidRPr="00D33E54">
              <w:rPr>
                <w:i/>
                <w:sz w:val="20"/>
                <w:szCs w:val="20"/>
              </w:rPr>
              <w:t>euro</w:t>
            </w:r>
            <w:proofErr w:type="spellEnd"/>
            <w:r w:rsidRPr="00D33E54">
              <w:rPr>
                <w:sz w:val="20"/>
                <w:szCs w:val="20"/>
              </w:rPr>
              <w:t xml:space="preserve"> apmērā;</w:t>
            </w:r>
          </w:p>
          <w:p w14:paraId="29278CED" w14:textId="5D51F7F4" w:rsidR="00D33E54" w:rsidRPr="00D33E54" w:rsidRDefault="00D33E54" w:rsidP="00D33E54">
            <w:pPr>
              <w:jc w:val="both"/>
              <w:rPr>
                <w:sz w:val="20"/>
                <w:szCs w:val="20"/>
              </w:rPr>
            </w:pPr>
            <w:r w:rsidRPr="00D33E54">
              <w:rPr>
                <w:sz w:val="20"/>
                <w:szCs w:val="20"/>
              </w:rPr>
              <w:t xml:space="preserve">3. projekta “Paaugstināt valsts ēku Ezermalas ielā 8A, Rīgā, energoefektivitāti” īstenošanas turpināšanai 2 686 093 </w:t>
            </w:r>
            <w:proofErr w:type="spellStart"/>
            <w:r w:rsidRPr="00D33E54">
              <w:rPr>
                <w:i/>
                <w:sz w:val="20"/>
                <w:szCs w:val="20"/>
              </w:rPr>
              <w:t>euro</w:t>
            </w:r>
            <w:proofErr w:type="spellEnd"/>
            <w:r w:rsidRPr="00D33E54">
              <w:rPr>
                <w:sz w:val="20"/>
                <w:szCs w:val="20"/>
              </w:rPr>
              <w:t xml:space="preserve"> apmērā;</w:t>
            </w:r>
          </w:p>
          <w:p w14:paraId="04C222AD" w14:textId="4F661CAA" w:rsidR="00D33E54" w:rsidRPr="00A51878" w:rsidRDefault="00D33E54" w:rsidP="00D33E54">
            <w:pPr>
              <w:jc w:val="both"/>
              <w:rPr>
                <w:sz w:val="28"/>
                <w:szCs w:val="28"/>
                <w:lang w:eastAsia="lv-LV"/>
              </w:rPr>
            </w:pPr>
            <w:r w:rsidRPr="00D33E54">
              <w:rPr>
                <w:sz w:val="20"/>
                <w:szCs w:val="20"/>
              </w:rPr>
              <w:t xml:space="preserve">4. projekta “Paaugstināt valsts ēkas Talsu ielā 2, Preiļos, Preiļu novadā, energoefektivitāti” īstenošanas turpināšanai 534 672 </w:t>
            </w:r>
            <w:proofErr w:type="spellStart"/>
            <w:r w:rsidRPr="00D33E54">
              <w:rPr>
                <w:i/>
                <w:sz w:val="20"/>
                <w:szCs w:val="20"/>
              </w:rPr>
              <w:t>euro</w:t>
            </w:r>
            <w:proofErr w:type="spellEnd"/>
            <w:r w:rsidRPr="00D33E54">
              <w:rPr>
                <w:sz w:val="20"/>
                <w:szCs w:val="20"/>
              </w:rPr>
              <w:t xml:space="preserve"> apmērā.</w:t>
            </w:r>
          </w:p>
        </w:tc>
      </w:tr>
      <w:tr w:rsidR="005124FB" w:rsidRPr="000D3656" w14:paraId="1FA0DDC7"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2E0309"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1837616A" w14:textId="5FF615F6" w:rsidR="005124FB" w:rsidRPr="00A51878" w:rsidRDefault="005124FB" w:rsidP="006C616A">
            <w:pPr>
              <w:jc w:val="both"/>
              <w:rPr>
                <w:sz w:val="28"/>
                <w:szCs w:val="28"/>
                <w:lang w:eastAsia="lv-LV"/>
              </w:rPr>
            </w:pPr>
            <w:r>
              <w:rPr>
                <w:sz w:val="20"/>
                <w:szCs w:val="20"/>
              </w:rPr>
              <w:t>6 100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w:t>
            </w:r>
            <w:proofErr w:type="spellStart"/>
            <w:r w:rsidRPr="005124FB">
              <w:rPr>
                <w:sz w:val="20"/>
                <w:szCs w:val="20"/>
              </w:rPr>
              <w:t>Iekšlietu</w:t>
            </w:r>
            <w:proofErr w:type="spellEnd"/>
            <w:r w:rsidRPr="005124FB">
              <w:rPr>
                <w:sz w:val="20"/>
                <w:szCs w:val="20"/>
              </w:rPr>
              <w:t xml:space="preserve"> ministrijas Informācijas centrs nodrošinātu Eiropas Reģionālās attīstības fonda darbības programmas “Izaugsme un nodarbinātība” 2.2.1. specifiskā atbalsta mērķa “Nodrošināt publisko datu </w:t>
            </w:r>
            <w:proofErr w:type="spellStart"/>
            <w:r w:rsidRPr="005124FB">
              <w:rPr>
                <w:sz w:val="20"/>
                <w:szCs w:val="20"/>
              </w:rPr>
              <w:t>atkalizmantošanas</w:t>
            </w:r>
            <w:proofErr w:type="spellEnd"/>
            <w:r w:rsidRPr="005124FB">
              <w:rPr>
                <w:sz w:val="20"/>
                <w:szCs w:val="20"/>
              </w:rPr>
              <w:t xml:space="preserve"> pieaugumu un efektīvu publiskās pārvaldes un privātā sektora mijiedarbību” 2.2.1.1. pasākuma “Centralizētu publiskās pārvaldes IKT platformu izveide, publiskās pārvaldes procesu optimizēšana un attīstība” ietvaros Valsts kancelejas projekta “Valsts un pašvaldību iestāžu tīmekļvietņu vienotā platforma” īstenošanas turpināšanu (</w:t>
            </w:r>
            <w:proofErr w:type="spellStart"/>
            <w:r w:rsidRPr="005124FB">
              <w:rPr>
                <w:sz w:val="20"/>
                <w:szCs w:val="20"/>
              </w:rPr>
              <w:t>transferts</w:t>
            </w:r>
            <w:proofErr w:type="spellEnd"/>
            <w:r w:rsidRPr="005124FB">
              <w:rPr>
                <w:sz w:val="20"/>
                <w:szCs w:val="20"/>
              </w:rPr>
              <w:t xml:space="preserve"> no Ministru kabineta pamatbudžeta apakšprogrammas 62.06.00 “Eiropas Reģionālās attīstības fonda (ERAF) projekti (2014-2020)”).</w:t>
            </w:r>
          </w:p>
        </w:tc>
      </w:tr>
      <w:tr w:rsidR="00EA4C17" w:rsidRPr="000D3656" w14:paraId="609E511A"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6CA336"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09BE325A" w14:textId="716E7D74" w:rsidR="00EA4C17" w:rsidRPr="00A51878" w:rsidRDefault="00EA4C17" w:rsidP="007853F8">
            <w:pPr>
              <w:jc w:val="both"/>
              <w:rPr>
                <w:sz w:val="28"/>
                <w:szCs w:val="28"/>
              </w:rPr>
            </w:pPr>
            <w:r>
              <w:rPr>
                <w:sz w:val="20"/>
                <w:szCs w:val="20"/>
              </w:rPr>
              <w:t>1 043 561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2E5BC516" w14:textId="77777777" w:rsidR="00B5170F" w:rsidRDefault="00B5170F" w:rsidP="00DE1DD5">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2217DA81" w14:textId="77777777" w:rsidTr="00DE1DD5">
        <w:tc>
          <w:tcPr>
            <w:tcW w:w="1565" w:type="dxa"/>
            <w:shd w:val="clear" w:color="auto" w:fill="C5E0B3" w:themeFill="accent6" w:themeFillTint="66"/>
          </w:tcPr>
          <w:p w14:paraId="11A4A500"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745AB9D4"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6C16DB29" w14:textId="43667838"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5797E922" w14:textId="09A61D5D" w:rsidR="0035587C" w:rsidRDefault="0035587C" w:rsidP="00DC3B4B">
            <w:pPr>
              <w:jc w:val="both"/>
              <w:rPr>
                <w:sz w:val="20"/>
                <w:szCs w:val="20"/>
              </w:rPr>
            </w:pPr>
          </w:p>
        </w:tc>
        <w:tc>
          <w:tcPr>
            <w:tcW w:w="1275" w:type="dxa"/>
            <w:shd w:val="clear" w:color="auto" w:fill="C5E0B3" w:themeFill="accent6" w:themeFillTint="66"/>
          </w:tcPr>
          <w:p w14:paraId="79D7A593" w14:textId="5B7FD2B7" w:rsidR="0035587C" w:rsidRPr="00293A6F" w:rsidRDefault="00293A6F" w:rsidP="00DC3B4B">
            <w:pPr>
              <w:jc w:val="both"/>
              <w:rPr>
                <w:rFonts w:ascii="TimesNewRoman" w:hAnsi="TimesNewRoman" w:cs="Arial"/>
                <w:sz w:val="20"/>
                <w:szCs w:val="20"/>
              </w:rPr>
            </w:pPr>
            <w:r>
              <w:rPr>
                <w:rFonts w:ascii="TimesNewRoman" w:hAnsi="TimesNewRoman" w:cs="Arial"/>
                <w:sz w:val="20"/>
                <w:szCs w:val="20"/>
              </w:rPr>
              <w:t>-285 967</w:t>
            </w:r>
          </w:p>
        </w:tc>
        <w:tc>
          <w:tcPr>
            <w:tcW w:w="1411" w:type="dxa"/>
            <w:shd w:val="clear" w:color="auto" w:fill="C5E0B3" w:themeFill="accent6" w:themeFillTint="66"/>
          </w:tcPr>
          <w:p w14:paraId="60F7EBA4" w14:textId="27CB1A69" w:rsidR="0035587C" w:rsidRPr="00D405BD" w:rsidRDefault="00293A6F" w:rsidP="00DC3B4B">
            <w:pPr>
              <w:jc w:val="both"/>
              <w:rPr>
                <w:rFonts w:ascii="TimesNewRoman" w:hAnsi="TimesNewRoman" w:cs="Arial"/>
                <w:sz w:val="20"/>
                <w:szCs w:val="20"/>
              </w:rPr>
            </w:pPr>
            <w:r>
              <w:rPr>
                <w:rFonts w:ascii="TimesNewRoman" w:hAnsi="TimesNewRoman" w:cs="Arial"/>
                <w:sz w:val="20"/>
                <w:szCs w:val="20"/>
              </w:rPr>
              <w:t>14 033</w:t>
            </w:r>
          </w:p>
        </w:tc>
      </w:tr>
    </w:tbl>
    <w:p w14:paraId="08265E3C" w14:textId="4EB7A050" w:rsidR="00692B78" w:rsidRDefault="00293A6F" w:rsidP="00DC3B4B">
      <w:pPr>
        <w:jc w:val="both"/>
        <w:rPr>
          <w:i/>
          <w:sz w:val="20"/>
          <w:szCs w:val="20"/>
        </w:rPr>
      </w:pPr>
      <w:r>
        <w:rPr>
          <w:noProof/>
        </w:rPr>
        <w:drawing>
          <wp:inline distT="0" distB="0" distL="0" distR="0" wp14:anchorId="758DF77F" wp14:editId="0F0928C3">
            <wp:extent cx="5939790" cy="1905000"/>
            <wp:effectExtent l="0" t="0" r="3810" b="0"/>
            <wp:docPr id="389" name="Chart 389">
              <a:extLst xmlns:a="http://schemas.openxmlformats.org/drawingml/2006/main">
                <a:ext uri="{FF2B5EF4-FFF2-40B4-BE49-F238E27FC236}">
                  <a16:creationId xmlns:a16="http://schemas.microsoft.com/office/drawing/2014/main" id="{D6E01844-4E6D-495B-915F-76795738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8707B0" w:rsidRPr="000D3656" w14:paraId="0CAAD40A" w14:textId="77777777" w:rsidTr="00293A6F">
        <w:tc>
          <w:tcPr>
            <w:tcW w:w="1583" w:type="dxa"/>
          </w:tcPr>
          <w:p w14:paraId="0EE073E0"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86" w:type="dxa"/>
          </w:tcPr>
          <w:p w14:paraId="53CA22EE" w14:textId="3CFBF251" w:rsidR="008707B0" w:rsidRPr="00A5451F" w:rsidRDefault="008707B0" w:rsidP="00625BC8">
            <w:pPr>
              <w:jc w:val="both"/>
              <w:rPr>
                <w:sz w:val="26"/>
                <w:szCs w:val="26"/>
              </w:rPr>
            </w:pPr>
            <w:r>
              <w:rPr>
                <w:sz w:val="20"/>
                <w:szCs w:val="20"/>
              </w:rPr>
              <w:t>8 711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8707B0">
              <w:rPr>
                <w:sz w:val="20"/>
                <w:szCs w:val="20"/>
              </w:rPr>
              <w:t xml:space="preserve">lai nodrošinātu ārvalstu finanšu palīdzības atmaksu valsts pamatbudžetā par Valsts robežsardzes projekta „Robežu pārvaldības </w:t>
            </w:r>
            <w:proofErr w:type="spellStart"/>
            <w:r w:rsidRPr="008707B0">
              <w:rPr>
                <w:sz w:val="20"/>
                <w:szCs w:val="20"/>
              </w:rPr>
              <w:t>Centrālāzijā</w:t>
            </w:r>
            <w:proofErr w:type="spellEnd"/>
            <w:r w:rsidRPr="008707B0">
              <w:rPr>
                <w:sz w:val="20"/>
                <w:szCs w:val="20"/>
              </w:rPr>
              <w:t xml:space="preserve"> 9.posms (BOMCA 9)” ietvaros veiktajiem izdevumiem (ĀFP).</w:t>
            </w:r>
          </w:p>
        </w:tc>
      </w:tr>
      <w:tr w:rsidR="003E7994" w:rsidRPr="000D3656" w14:paraId="3AEA1DDC" w14:textId="77777777" w:rsidTr="00293A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3" w:type="dxa"/>
            <w:tcBorders>
              <w:top w:val="nil"/>
              <w:left w:val="nil"/>
              <w:bottom w:val="nil"/>
              <w:right w:val="nil"/>
            </w:tcBorders>
          </w:tcPr>
          <w:p w14:paraId="599C2D60" w14:textId="77777777" w:rsidR="003E7994" w:rsidRPr="000D3656" w:rsidRDefault="003E7994" w:rsidP="001F01F2">
            <w:pPr>
              <w:tabs>
                <w:tab w:val="left" w:pos="0"/>
              </w:tabs>
              <w:jc w:val="both"/>
              <w:rPr>
                <w:sz w:val="20"/>
                <w:szCs w:val="20"/>
              </w:rPr>
            </w:pPr>
            <w:r w:rsidRPr="000D3656">
              <w:rPr>
                <w:sz w:val="20"/>
                <w:szCs w:val="20"/>
              </w:rPr>
              <w:t xml:space="preserve">FM </w:t>
            </w:r>
            <w:r>
              <w:rPr>
                <w:sz w:val="20"/>
                <w:szCs w:val="20"/>
              </w:rPr>
              <w:t>16.11.2021 rīk.Nr.715</w:t>
            </w:r>
          </w:p>
        </w:tc>
        <w:tc>
          <w:tcPr>
            <w:tcW w:w="7786" w:type="dxa"/>
            <w:tcBorders>
              <w:top w:val="nil"/>
              <w:left w:val="nil"/>
              <w:bottom w:val="nil"/>
              <w:right w:val="nil"/>
            </w:tcBorders>
          </w:tcPr>
          <w:p w14:paraId="57859676" w14:textId="70A63446" w:rsidR="003E7994" w:rsidRPr="002372DF" w:rsidRDefault="003E7994" w:rsidP="001F01F2">
            <w:pPr>
              <w:jc w:val="both"/>
              <w:rPr>
                <w:sz w:val="27"/>
                <w:szCs w:val="27"/>
              </w:rPr>
            </w:pPr>
            <w:r>
              <w:rPr>
                <w:sz w:val="20"/>
                <w:szCs w:val="20"/>
              </w:rPr>
              <w:t>294 678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044C1">
              <w:rPr>
                <w:sz w:val="20"/>
                <w:szCs w:val="20"/>
              </w:rPr>
              <w:t xml:space="preserve"> </w:t>
            </w:r>
            <w:r w:rsidRPr="003E7994">
              <w:rPr>
                <w:sz w:val="20"/>
                <w:szCs w:val="20"/>
              </w:rPr>
              <w:t xml:space="preserve">ņemot vērā, ka FRONTEX Aģentūra gada sākumā ieskaitīja Valsts robežsardzei visus pasākuma „Valsts robežsardzes dalības FRONTEX Aģentūras organizētajās starptautiskajās operācijās nodrošināšana” īstenošanai plānotos ārvalstu finanšu palīdzības līdzekļus, līdz ar to </w:t>
            </w:r>
            <w:proofErr w:type="spellStart"/>
            <w:r w:rsidRPr="003E7994">
              <w:rPr>
                <w:sz w:val="20"/>
                <w:szCs w:val="20"/>
              </w:rPr>
              <w:t>priekšfinansējums</w:t>
            </w:r>
            <w:proofErr w:type="spellEnd"/>
            <w:r w:rsidRPr="003E7994">
              <w:rPr>
                <w:sz w:val="20"/>
                <w:szCs w:val="20"/>
              </w:rPr>
              <w:t xml:space="preserve"> nebija nepieciešams un netiks veiktas atmaksas valsts pamatbudžetā (ĀFP)</w:t>
            </w:r>
            <w:r>
              <w:rPr>
                <w:sz w:val="20"/>
                <w:szCs w:val="20"/>
              </w:rPr>
              <w:t>.</w:t>
            </w:r>
          </w:p>
        </w:tc>
      </w:tr>
    </w:tbl>
    <w:p w14:paraId="7F80E50F" w14:textId="77777777" w:rsidR="008707B0" w:rsidRDefault="008707B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75FBF4B9" w14:textId="77777777" w:rsidTr="007F2D27">
        <w:tc>
          <w:tcPr>
            <w:tcW w:w="1555" w:type="dxa"/>
            <w:shd w:val="clear" w:color="auto" w:fill="C5E0B3" w:themeFill="accent6" w:themeFillTint="66"/>
          </w:tcPr>
          <w:p w14:paraId="42F9CF55" w14:textId="77777777" w:rsidR="003D0CA3" w:rsidRDefault="00DB7F53" w:rsidP="00DC3B4B">
            <w:pPr>
              <w:jc w:val="both"/>
              <w:rPr>
                <w:sz w:val="20"/>
                <w:szCs w:val="20"/>
              </w:rPr>
            </w:pPr>
            <w:r>
              <w:rPr>
                <w:sz w:val="20"/>
                <w:szCs w:val="20"/>
              </w:rPr>
              <w:lastRenderedPageBreak/>
              <w:t>6</w:t>
            </w:r>
            <w:r w:rsidR="003D0CA3">
              <w:rPr>
                <w:sz w:val="20"/>
                <w:szCs w:val="20"/>
              </w:rPr>
              <w:t>7.13.00</w:t>
            </w:r>
          </w:p>
        </w:tc>
        <w:tc>
          <w:tcPr>
            <w:tcW w:w="3827" w:type="dxa"/>
            <w:shd w:val="clear" w:color="auto" w:fill="C5E0B3" w:themeFill="accent6" w:themeFillTint="66"/>
          </w:tcPr>
          <w:p w14:paraId="0493B7D0" w14:textId="77777777" w:rsidR="003D0CA3" w:rsidRPr="0035587C" w:rsidRDefault="003D0CA3" w:rsidP="00DC3B4B">
            <w:pPr>
              <w:jc w:val="both"/>
              <w:rPr>
                <w:sz w:val="20"/>
                <w:szCs w:val="20"/>
              </w:rPr>
            </w:pPr>
            <w:r w:rsidRPr="003D0CA3">
              <w:rPr>
                <w:rFonts w:ascii="TimesNewRoman" w:hAnsi="TimesNewRoman" w:cs="Arial"/>
                <w:bCs/>
                <w:sz w:val="20"/>
                <w:szCs w:val="20"/>
              </w:rPr>
              <w:t xml:space="preserve">Eiropas Savienības robežu pārvaldības programmas </w:t>
            </w:r>
            <w:proofErr w:type="spellStart"/>
            <w:r w:rsidRPr="003D0CA3">
              <w:rPr>
                <w:rFonts w:ascii="TimesNewRoman" w:hAnsi="TimesNewRoman" w:cs="Arial"/>
                <w:bCs/>
                <w:sz w:val="20"/>
                <w:szCs w:val="20"/>
              </w:rPr>
              <w:t>Centrālāzijā</w:t>
            </w:r>
            <w:proofErr w:type="spellEnd"/>
            <w:r w:rsidRPr="003D0CA3">
              <w:rPr>
                <w:rFonts w:ascii="TimesNewRoman" w:hAnsi="TimesNewRoman" w:cs="Arial"/>
                <w:bCs/>
                <w:sz w:val="20"/>
                <w:szCs w:val="20"/>
              </w:rPr>
              <w:t xml:space="preserve"> projektu un pasākumu īstenošana</w:t>
            </w:r>
          </w:p>
        </w:tc>
        <w:tc>
          <w:tcPr>
            <w:tcW w:w="1276" w:type="dxa"/>
            <w:shd w:val="clear" w:color="auto" w:fill="C5E0B3" w:themeFill="accent6" w:themeFillTint="66"/>
          </w:tcPr>
          <w:p w14:paraId="31FF686D" w14:textId="2DE2864E" w:rsidR="003D0CA3" w:rsidRDefault="008819B2" w:rsidP="00DC3B4B">
            <w:pPr>
              <w:jc w:val="both"/>
              <w:rPr>
                <w:sz w:val="20"/>
                <w:szCs w:val="20"/>
              </w:rPr>
            </w:pPr>
            <w:r>
              <w:rPr>
                <w:sz w:val="20"/>
                <w:szCs w:val="20"/>
              </w:rPr>
              <w:t>0</w:t>
            </w:r>
          </w:p>
        </w:tc>
        <w:tc>
          <w:tcPr>
            <w:tcW w:w="1275" w:type="dxa"/>
            <w:shd w:val="clear" w:color="auto" w:fill="C5E0B3" w:themeFill="accent6" w:themeFillTint="66"/>
          </w:tcPr>
          <w:p w14:paraId="2E55EA7A" w14:textId="3F3FF52F" w:rsidR="003D0CA3" w:rsidRPr="00CD5E6C" w:rsidRDefault="00D405BD" w:rsidP="00DC3B4B">
            <w:pPr>
              <w:jc w:val="both"/>
              <w:rPr>
                <w:rFonts w:ascii="TimesNewRoman" w:hAnsi="TimesNewRoman" w:cs="Arial"/>
                <w:sz w:val="20"/>
                <w:szCs w:val="20"/>
              </w:rPr>
            </w:pPr>
            <w:r>
              <w:rPr>
                <w:rFonts w:ascii="TimesNewRoman" w:hAnsi="TimesNewRoman" w:cs="Arial"/>
                <w:sz w:val="20"/>
                <w:szCs w:val="20"/>
              </w:rPr>
              <w:t>3 855 914</w:t>
            </w:r>
          </w:p>
        </w:tc>
        <w:tc>
          <w:tcPr>
            <w:tcW w:w="1411" w:type="dxa"/>
            <w:shd w:val="clear" w:color="auto" w:fill="C5E0B3" w:themeFill="accent6" w:themeFillTint="66"/>
          </w:tcPr>
          <w:p w14:paraId="31110BBC" w14:textId="70BA8EE7" w:rsidR="003D0CA3" w:rsidRPr="00784FE7" w:rsidRDefault="00D405BD" w:rsidP="00DC3B4B">
            <w:pPr>
              <w:jc w:val="both"/>
              <w:rPr>
                <w:rFonts w:ascii="TimesNewRoman" w:hAnsi="TimesNewRoman" w:cs="Arial"/>
                <w:sz w:val="20"/>
                <w:szCs w:val="20"/>
              </w:rPr>
            </w:pPr>
            <w:r>
              <w:rPr>
                <w:rFonts w:ascii="TimesNewRoman" w:hAnsi="TimesNewRoman" w:cs="Arial"/>
                <w:sz w:val="20"/>
                <w:szCs w:val="20"/>
              </w:rPr>
              <w:t>3 855 914</w:t>
            </w:r>
          </w:p>
        </w:tc>
      </w:tr>
    </w:tbl>
    <w:p w14:paraId="5DE85DB5" w14:textId="7F2A3F09" w:rsidR="003D0CA3" w:rsidRDefault="00D405BD" w:rsidP="00DC3B4B">
      <w:pPr>
        <w:jc w:val="both"/>
        <w:rPr>
          <w:i/>
          <w:sz w:val="20"/>
          <w:szCs w:val="20"/>
        </w:rPr>
      </w:pPr>
      <w:r>
        <w:rPr>
          <w:noProof/>
        </w:rPr>
        <w:drawing>
          <wp:inline distT="0" distB="0" distL="0" distR="0" wp14:anchorId="12C1270C" wp14:editId="6D6D6E9E">
            <wp:extent cx="5939790" cy="1922780"/>
            <wp:effectExtent l="0" t="0" r="3810" b="1270"/>
            <wp:docPr id="330" name="Chart 330">
              <a:extLst xmlns:a="http://schemas.openxmlformats.org/drawingml/2006/main">
                <a:ext uri="{FF2B5EF4-FFF2-40B4-BE49-F238E27FC236}">
                  <a16:creationId xmlns:a16="http://schemas.microsoft.com/office/drawing/2014/main" id="{00000000-0008-0000-0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4C7EBB06" w14:textId="77777777" w:rsidTr="008707B0">
        <w:tc>
          <w:tcPr>
            <w:tcW w:w="1575" w:type="dxa"/>
          </w:tcPr>
          <w:p w14:paraId="3F4886BD"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C65E7E9" w14:textId="5AD3E32F" w:rsidR="00CE4A95" w:rsidRPr="002372DF" w:rsidRDefault="00CE4A95" w:rsidP="00CE4A95">
            <w:pPr>
              <w:jc w:val="both"/>
              <w:rPr>
                <w:sz w:val="27"/>
                <w:szCs w:val="27"/>
              </w:rPr>
            </w:pPr>
            <w:r>
              <w:rPr>
                <w:sz w:val="20"/>
                <w:szCs w:val="20"/>
              </w:rPr>
              <w:t>3 780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 xml:space="preserve">lai nodrošinātu projekta „Robežu pārvaldības </w:t>
            </w:r>
            <w:proofErr w:type="spellStart"/>
            <w:r w:rsidRPr="00CE4A95">
              <w:rPr>
                <w:sz w:val="20"/>
                <w:szCs w:val="20"/>
              </w:rPr>
              <w:t>Centrālāzijā</w:t>
            </w:r>
            <w:proofErr w:type="spellEnd"/>
            <w:r w:rsidRPr="00CE4A95">
              <w:rPr>
                <w:sz w:val="20"/>
                <w:szCs w:val="20"/>
              </w:rPr>
              <w:t xml:space="preserve"> 9.posms (BOMCA 9)” īstenošanas turpināšanu</w:t>
            </w:r>
            <w:r w:rsidRPr="002372DF">
              <w:rPr>
                <w:sz w:val="20"/>
                <w:szCs w:val="20"/>
              </w:rPr>
              <w:t xml:space="preserve"> (ĀFP atlikumi).</w:t>
            </w:r>
          </w:p>
        </w:tc>
      </w:tr>
      <w:tr w:rsidR="00BF4CF5" w:rsidRPr="000D3656" w14:paraId="6753515C" w14:textId="77777777" w:rsidTr="008707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4DC86C8" w14:textId="6EF4173E"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1" w:type="dxa"/>
            <w:tcBorders>
              <w:top w:val="nil"/>
              <w:left w:val="nil"/>
              <w:bottom w:val="nil"/>
              <w:right w:val="nil"/>
            </w:tcBorders>
          </w:tcPr>
          <w:p w14:paraId="1B2B4DC5" w14:textId="142E28AD" w:rsidR="00BF4CF5" w:rsidRPr="002372DF" w:rsidRDefault="00BF4CF5" w:rsidP="00BF4CF5">
            <w:pPr>
              <w:jc w:val="both"/>
              <w:rPr>
                <w:sz w:val="27"/>
                <w:szCs w:val="27"/>
              </w:rPr>
            </w:pPr>
            <w:r>
              <w:rPr>
                <w:sz w:val="20"/>
                <w:szCs w:val="20"/>
              </w:rPr>
              <w:t>41 197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BF4CF5">
              <w:rPr>
                <w:sz w:val="20"/>
                <w:szCs w:val="20"/>
              </w:rPr>
              <w:t xml:space="preserve">lai nodrošinātu projekta „Robežu pārvaldības </w:t>
            </w:r>
            <w:proofErr w:type="spellStart"/>
            <w:r w:rsidRPr="00BF4CF5">
              <w:rPr>
                <w:sz w:val="20"/>
                <w:szCs w:val="20"/>
              </w:rPr>
              <w:t>Centrālāzijā</w:t>
            </w:r>
            <w:proofErr w:type="spellEnd"/>
            <w:r w:rsidRPr="00BF4CF5">
              <w:rPr>
                <w:sz w:val="20"/>
                <w:szCs w:val="20"/>
              </w:rPr>
              <w:t xml:space="preserve"> 9.posms (BOMCA 9)” īstenošanas turpināšanu (ĀFP).</w:t>
            </w:r>
          </w:p>
        </w:tc>
      </w:tr>
      <w:tr w:rsidR="00411718" w:rsidRPr="000D3656" w14:paraId="1A8220A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40A96F1A" w14:textId="77777777" w:rsidR="00411718" w:rsidRPr="000D3656" w:rsidRDefault="00411718" w:rsidP="00411718">
            <w:pPr>
              <w:tabs>
                <w:tab w:val="left" w:pos="0"/>
              </w:tabs>
              <w:jc w:val="both"/>
              <w:rPr>
                <w:sz w:val="20"/>
                <w:szCs w:val="20"/>
              </w:rPr>
            </w:pPr>
            <w:r w:rsidRPr="000D3656">
              <w:rPr>
                <w:sz w:val="20"/>
                <w:szCs w:val="20"/>
              </w:rPr>
              <w:t xml:space="preserve">FM </w:t>
            </w:r>
            <w:r>
              <w:rPr>
                <w:sz w:val="20"/>
                <w:szCs w:val="20"/>
              </w:rPr>
              <w:t>08.06.2021 rīk.Nr.332</w:t>
            </w:r>
          </w:p>
        </w:tc>
        <w:tc>
          <w:tcPr>
            <w:tcW w:w="7791" w:type="dxa"/>
            <w:tcBorders>
              <w:top w:val="nil"/>
              <w:left w:val="nil"/>
              <w:bottom w:val="nil"/>
              <w:right w:val="nil"/>
            </w:tcBorders>
          </w:tcPr>
          <w:p w14:paraId="3F1818F4" w14:textId="735BA31C" w:rsidR="00411718" w:rsidRPr="00A51878" w:rsidRDefault="00411718" w:rsidP="00411718">
            <w:pPr>
              <w:jc w:val="both"/>
              <w:rPr>
                <w:sz w:val="28"/>
                <w:szCs w:val="28"/>
                <w:lang w:eastAsia="lv-LV"/>
              </w:rPr>
            </w:pPr>
            <w:r>
              <w:rPr>
                <w:sz w:val="20"/>
                <w:szCs w:val="20"/>
              </w:rPr>
              <w:t>3 308 297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11718">
              <w:rPr>
                <w:sz w:val="20"/>
                <w:szCs w:val="20"/>
              </w:rPr>
              <w:t xml:space="preserve">lai nodrošinātu Valsts robežsardzes projekta „Robežu pārvaldības </w:t>
            </w:r>
            <w:proofErr w:type="spellStart"/>
            <w:r w:rsidRPr="00411718">
              <w:rPr>
                <w:sz w:val="20"/>
                <w:szCs w:val="20"/>
              </w:rPr>
              <w:t>Centrālāzijā</w:t>
            </w:r>
            <w:proofErr w:type="spellEnd"/>
            <w:r w:rsidRPr="00411718">
              <w:rPr>
                <w:sz w:val="20"/>
                <w:szCs w:val="20"/>
              </w:rPr>
              <w:t xml:space="preserve"> un Afganistānā 10.posms (BOMCA 10)” īstenošanu (ĀFP).</w:t>
            </w:r>
          </w:p>
        </w:tc>
      </w:tr>
      <w:tr w:rsidR="008707B0" w:rsidRPr="000D3656" w14:paraId="563D5C29"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77FC335A"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91" w:type="dxa"/>
            <w:tcBorders>
              <w:top w:val="nil"/>
              <w:left w:val="nil"/>
              <w:bottom w:val="nil"/>
              <w:right w:val="nil"/>
            </w:tcBorders>
          </w:tcPr>
          <w:p w14:paraId="214B064C" w14:textId="4A19FD47" w:rsidR="008707B0" w:rsidRPr="00A5451F" w:rsidRDefault="008707B0" w:rsidP="00625BC8">
            <w:pPr>
              <w:jc w:val="both"/>
              <w:rPr>
                <w:sz w:val="26"/>
                <w:szCs w:val="26"/>
              </w:rPr>
            </w:pPr>
            <w:r>
              <w:rPr>
                <w:sz w:val="20"/>
                <w:szCs w:val="20"/>
              </w:rPr>
              <w:t>502 640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sidR="00F65EAF">
              <w:rPr>
                <w:sz w:val="20"/>
                <w:szCs w:val="20"/>
              </w:rPr>
              <w:t>,</w:t>
            </w:r>
            <w:r w:rsidRPr="008707B0">
              <w:rPr>
                <w:sz w:val="20"/>
                <w:szCs w:val="20"/>
              </w:rPr>
              <w:t xml:space="preserve"> lai nodrošinātu Valsts robežsardzes projekta „Robežu pārvaldības </w:t>
            </w:r>
            <w:proofErr w:type="spellStart"/>
            <w:r w:rsidRPr="008707B0">
              <w:rPr>
                <w:sz w:val="20"/>
                <w:szCs w:val="20"/>
              </w:rPr>
              <w:t>Centrālāzijā</w:t>
            </w:r>
            <w:proofErr w:type="spellEnd"/>
            <w:r w:rsidRPr="008707B0">
              <w:rPr>
                <w:sz w:val="20"/>
                <w:szCs w:val="20"/>
              </w:rPr>
              <w:t xml:space="preserve"> 9.posms (BOMCA 9)” īstenošanas pabeigšanu (ĀFP).</w:t>
            </w:r>
          </w:p>
        </w:tc>
      </w:tr>
    </w:tbl>
    <w:p w14:paraId="200D7E1A" w14:textId="77777777" w:rsidR="00CA0206" w:rsidRDefault="00CA02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379D7667" w14:textId="77777777" w:rsidTr="00DE1DD5">
        <w:tc>
          <w:tcPr>
            <w:tcW w:w="1555" w:type="dxa"/>
            <w:shd w:val="clear" w:color="auto" w:fill="C5E0B3" w:themeFill="accent6" w:themeFillTint="66"/>
          </w:tcPr>
          <w:p w14:paraId="40AB6E35"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0BAFBB07"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35B5C6E0" w14:textId="776B6BB7" w:rsidR="008819B2" w:rsidRDefault="008819B2" w:rsidP="008819B2">
            <w:pPr>
              <w:jc w:val="both"/>
              <w:rPr>
                <w:rFonts w:ascii="TimesNewRoman" w:hAnsi="TimesNewRoman" w:cs="Arial"/>
                <w:sz w:val="20"/>
                <w:szCs w:val="20"/>
              </w:rPr>
            </w:pPr>
            <w:r>
              <w:rPr>
                <w:rFonts w:ascii="TimesNewRoman" w:hAnsi="TimesNewRoman" w:cs="Arial"/>
                <w:sz w:val="20"/>
                <w:szCs w:val="20"/>
              </w:rPr>
              <w:t>7 693 583</w:t>
            </w:r>
          </w:p>
          <w:p w14:paraId="6FA6B1DD" w14:textId="6ED0ED0D" w:rsidR="0035587C" w:rsidRDefault="0035587C" w:rsidP="00DC3B4B">
            <w:pPr>
              <w:jc w:val="both"/>
              <w:rPr>
                <w:sz w:val="20"/>
                <w:szCs w:val="20"/>
              </w:rPr>
            </w:pPr>
          </w:p>
        </w:tc>
        <w:tc>
          <w:tcPr>
            <w:tcW w:w="1275" w:type="dxa"/>
            <w:shd w:val="clear" w:color="auto" w:fill="C5E0B3" w:themeFill="accent6" w:themeFillTint="66"/>
          </w:tcPr>
          <w:p w14:paraId="69025F92" w14:textId="42942DBC" w:rsidR="0035587C" w:rsidRPr="00D127D6" w:rsidRDefault="00D127D6" w:rsidP="00DC3B4B">
            <w:pPr>
              <w:jc w:val="both"/>
              <w:rPr>
                <w:rFonts w:ascii="TimesNewRoman" w:hAnsi="TimesNewRoman" w:cs="Arial"/>
                <w:sz w:val="20"/>
                <w:szCs w:val="20"/>
              </w:rPr>
            </w:pPr>
            <w:r>
              <w:rPr>
                <w:rFonts w:ascii="TimesNewRoman" w:hAnsi="TimesNewRoman" w:cs="Arial"/>
                <w:sz w:val="20"/>
                <w:szCs w:val="20"/>
              </w:rPr>
              <w:t>1 210 722</w:t>
            </w:r>
          </w:p>
        </w:tc>
        <w:tc>
          <w:tcPr>
            <w:tcW w:w="1411" w:type="dxa"/>
            <w:shd w:val="clear" w:color="auto" w:fill="C5E0B3" w:themeFill="accent6" w:themeFillTint="66"/>
          </w:tcPr>
          <w:p w14:paraId="1B1960A6" w14:textId="70DA0983" w:rsidR="0035587C" w:rsidRPr="00784FE7" w:rsidRDefault="00D127D6" w:rsidP="00DC3B4B">
            <w:pPr>
              <w:jc w:val="both"/>
              <w:rPr>
                <w:rFonts w:ascii="TimesNewRoman" w:hAnsi="TimesNewRoman" w:cs="Arial"/>
                <w:sz w:val="20"/>
                <w:szCs w:val="20"/>
              </w:rPr>
            </w:pPr>
            <w:r>
              <w:rPr>
                <w:rFonts w:ascii="TimesNewRoman" w:hAnsi="TimesNewRoman" w:cs="Arial"/>
                <w:sz w:val="20"/>
                <w:szCs w:val="20"/>
              </w:rPr>
              <w:t>8 904 305</w:t>
            </w:r>
          </w:p>
        </w:tc>
      </w:tr>
    </w:tbl>
    <w:p w14:paraId="2ED42CCE" w14:textId="18986541" w:rsidR="00CD7C5E" w:rsidRDefault="00D127D6" w:rsidP="00DC3B4B">
      <w:pPr>
        <w:jc w:val="both"/>
        <w:rPr>
          <w:i/>
          <w:sz w:val="20"/>
          <w:szCs w:val="20"/>
        </w:rPr>
      </w:pPr>
      <w:r>
        <w:rPr>
          <w:noProof/>
        </w:rPr>
        <w:drawing>
          <wp:inline distT="0" distB="0" distL="0" distR="0" wp14:anchorId="297122FD" wp14:editId="1A39A2EE">
            <wp:extent cx="5939790" cy="1909445"/>
            <wp:effectExtent l="0" t="0" r="3810" b="14605"/>
            <wp:docPr id="390" name="Chart 390">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14565F8F" w14:textId="77777777" w:rsidTr="00D127D6">
        <w:tc>
          <w:tcPr>
            <w:tcW w:w="1575" w:type="dxa"/>
          </w:tcPr>
          <w:p w14:paraId="7CA4AA9A"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431C4C3" w14:textId="75B3DB41" w:rsidR="00CE4A95" w:rsidRPr="002372DF" w:rsidRDefault="00CE4A95" w:rsidP="00CE4A95">
            <w:pPr>
              <w:jc w:val="both"/>
              <w:rPr>
                <w:sz w:val="27"/>
                <w:szCs w:val="27"/>
              </w:rPr>
            </w:pPr>
            <w:r>
              <w:rPr>
                <w:sz w:val="20"/>
                <w:szCs w:val="20"/>
              </w:rPr>
              <w:t>1 510 722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pasākuma „Valsts robežsardzes dalības FRONTEX Aģentūras organizētajās starptautiskajās operācijās nodrošināšana” īstenošanas turpināšanu</w:t>
            </w:r>
            <w:r w:rsidRPr="002372DF">
              <w:rPr>
                <w:sz w:val="20"/>
                <w:szCs w:val="20"/>
              </w:rPr>
              <w:t xml:space="preserve"> (ĀFP atlikumi).</w:t>
            </w:r>
          </w:p>
        </w:tc>
      </w:tr>
      <w:tr w:rsidR="00EA4C17" w:rsidRPr="000D3656" w14:paraId="0BF6E1A9" w14:textId="77777777" w:rsidTr="00D12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6EEBA717"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1" w:type="dxa"/>
            <w:tcBorders>
              <w:top w:val="nil"/>
              <w:left w:val="nil"/>
              <w:bottom w:val="nil"/>
              <w:right w:val="nil"/>
            </w:tcBorders>
          </w:tcPr>
          <w:p w14:paraId="617621AD" w14:textId="3B64D1A3" w:rsidR="00EA4C17" w:rsidRPr="00A51878" w:rsidRDefault="00EA4C17" w:rsidP="007853F8">
            <w:pPr>
              <w:jc w:val="both"/>
              <w:rPr>
                <w:sz w:val="28"/>
                <w:szCs w:val="28"/>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0EFCC022" w14:textId="77777777" w:rsidR="00CA0206" w:rsidRDefault="00CA0206"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6846757D" w14:textId="77777777" w:rsidTr="00357E42">
        <w:tc>
          <w:tcPr>
            <w:tcW w:w="1554" w:type="dxa"/>
            <w:shd w:val="clear" w:color="auto" w:fill="C5E0B3" w:themeFill="accent6" w:themeFillTint="66"/>
          </w:tcPr>
          <w:p w14:paraId="116391F9"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33E3CB15"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A3D6D69" w14:textId="624ADD7D" w:rsidR="008819B2" w:rsidRDefault="008819B2" w:rsidP="008819B2">
            <w:pPr>
              <w:jc w:val="both"/>
              <w:rPr>
                <w:rFonts w:ascii="TimesNewRoman" w:hAnsi="TimesNewRoman" w:cs="Arial"/>
                <w:sz w:val="20"/>
                <w:szCs w:val="20"/>
              </w:rPr>
            </w:pPr>
            <w:r>
              <w:rPr>
                <w:rFonts w:ascii="TimesNewRoman" w:hAnsi="TimesNewRoman" w:cs="Arial"/>
                <w:sz w:val="20"/>
                <w:szCs w:val="20"/>
              </w:rPr>
              <w:t>1 319 189</w:t>
            </w:r>
          </w:p>
          <w:p w14:paraId="44F2C55D" w14:textId="1294C881" w:rsidR="00AE78AF" w:rsidRDefault="00AE78AF" w:rsidP="00DC3B4B">
            <w:pPr>
              <w:jc w:val="both"/>
              <w:rPr>
                <w:sz w:val="20"/>
                <w:szCs w:val="20"/>
              </w:rPr>
            </w:pPr>
          </w:p>
        </w:tc>
        <w:tc>
          <w:tcPr>
            <w:tcW w:w="1282" w:type="dxa"/>
            <w:shd w:val="clear" w:color="auto" w:fill="C5E0B3" w:themeFill="accent6" w:themeFillTint="66"/>
          </w:tcPr>
          <w:p w14:paraId="43E0BF09" w14:textId="3CE52B64" w:rsidR="00AE78AF" w:rsidRPr="00DE1DD5" w:rsidRDefault="00357044" w:rsidP="00DC3B4B">
            <w:pPr>
              <w:jc w:val="both"/>
              <w:rPr>
                <w:rFonts w:ascii="TimesNewRoman" w:hAnsi="TimesNewRoman" w:cs="Arial"/>
                <w:sz w:val="20"/>
                <w:szCs w:val="20"/>
              </w:rPr>
            </w:pPr>
            <w:r>
              <w:rPr>
                <w:rFonts w:ascii="TimesNewRoman" w:hAnsi="TimesNewRoman" w:cs="Arial"/>
                <w:sz w:val="20"/>
                <w:szCs w:val="20"/>
              </w:rPr>
              <w:t>1 249 340</w:t>
            </w:r>
          </w:p>
        </w:tc>
        <w:tc>
          <w:tcPr>
            <w:tcW w:w="1401" w:type="dxa"/>
            <w:shd w:val="clear" w:color="auto" w:fill="C5E0B3" w:themeFill="accent6" w:themeFillTint="66"/>
          </w:tcPr>
          <w:p w14:paraId="41F17C9D" w14:textId="18FEC83D" w:rsidR="00AE78AF" w:rsidRPr="00784FE7" w:rsidRDefault="00357044" w:rsidP="00DC3B4B">
            <w:pPr>
              <w:jc w:val="both"/>
              <w:rPr>
                <w:rFonts w:ascii="TimesNewRoman" w:hAnsi="TimesNewRoman" w:cs="Arial"/>
                <w:sz w:val="20"/>
                <w:szCs w:val="20"/>
              </w:rPr>
            </w:pPr>
            <w:r>
              <w:rPr>
                <w:rFonts w:ascii="TimesNewRoman" w:hAnsi="TimesNewRoman" w:cs="Arial"/>
                <w:sz w:val="20"/>
                <w:szCs w:val="20"/>
              </w:rPr>
              <w:t>2 568 529</w:t>
            </w:r>
          </w:p>
        </w:tc>
      </w:tr>
    </w:tbl>
    <w:p w14:paraId="7216302C" w14:textId="44FD869F" w:rsidR="00F14BCD" w:rsidRDefault="00357044" w:rsidP="00DC3B4B">
      <w:pPr>
        <w:jc w:val="both"/>
        <w:rPr>
          <w:i/>
          <w:sz w:val="20"/>
          <w:szCs w:val="20"/>
        </w:rPr>
      </w:pPr>
      <w:r>
        <w:rPr>
          <w:noProof/>
        </w:rPr>
        <w:lastRenderedPageBreak/>
        <w:drawing>
          <wp:inline distT="0" distB="0" distL="0" distR="0" wp14:anchorId="4D22529C" wp14:editId="302C3DEF">
            <wp:extent cx="5939790" cy="1901825"/>
            <wp:effectExtent l="0" t="0" r="3810" b="3175"/>
            <wp:docPr id="391" name="Chart 391">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549C" w:rsidRPr="000D3656" w14:paraId="400F6121" w14:textId="77777777" w:rsidTr="00EA4C17">
        <w:tc>
          <w:tcPr>
            <w:tcW w:w="1570" w:type="dxa"/>
          </w:tcPr>
          <w:p w14:paraId="12DB82B5" w14:textId="77777777" w:rsidR="0021549C" w:rsidRPr="000D3656" w:rsidRDefault="0021549C"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A322057" w14:textId="125744FB" w:rsidR="0021549C" w:rsidRPr="0021549C" w:rsidRDefault="0021549C" w:rsidP="0021549C">
            <w:pPr>
              <w:jc w:val="both"/>
              <w:rPr>
                <w:color w:val="000000"/>
                <w:sz w:val="27"/>
                <w:szCs w:val="27"/>
              </w:rPr>
            </w:pPr>
            <w:r>
              <w:rPr>
                <w:sz w:val="20"/>
                <w:szCs w:val="20"/>
              </w:rPr>
              <w:t>177 270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21549C">
              <w:rPr>
                <w:sz w:val="20"/>
                <w:szCs w:val="20"/>
              </w:rPr>
              <w:t xml:space="preserve">mērķa “Eiropas teritoriālā sadarbība” Latvijas – Lietuvas pārrobežu sadarbības programmas projektiem, tajā skaitā, projekta “Cilvēku drošības palielināšana Baltijas jūrā, izmantojot pārrobežu sadarbību </w:t>
            </w:r>
            <w:proofErr w:type="spellStart"/>
            <w:r w:rsidRPr="0021549C">
              <w:rPr>
                <w:sz w:val="20"/>
                <w:szCs w:val="20"/>
              </w:rPr>
              <w:t>Rietumlietuvā</w:t>
            </w:r>
            <w:proofErr w:type="spellEnd"/>
            <w:r w:rsidRPr="0021549C">
              <w:rPr>
                <w:sz w:val="20"/>
                <w:szCs w:val="20"/>
              </w:rPr>
              <w:t xml:space="preserve"> un Kurzemē” īstenošanai 85 365 </w:t>
            </w:r>
            <w:proofErr w:type="spellStart"/>
            <w:r w:rsidRPr="0021549C">
              <w:rPr>
                <w:i/>
                <w:sz w:val="20"/>
                <w:szCs w:val="20"/>
              </w:rPr>
              <w:t>euro</w:t>
            </w:r>
            <w:proofErr w:type="spellEnd"/>
            <w:r w:rsidRPr="0021549C">
              <w:rPr>
                <w:sz w:val="20"/>
                <w:szCs w:val="20"/>
              </w:rPr>
              <w:t xml:space="preserve"> apmērā, un projekta “Ar sabiedrības drošību saistīto pakalpojumu attīstība, stiprinot komunikāciju un sadarbību starp pašvaldībām un policiju” īstenošanai 91 905 </w:t>
            </w:r>
            <w:proofErr w:type="spellStart"/>
            <w:r w:rsidRPr="0021549C">
              <w:rPr>
                <w:i/>
                <w:sz w:val="20"/>
                <w:szCs w:val="20"/>
              </w:rPr>
              <w:t>euro</w:t>
            </w:r>
            <w:proofErr w:type="spellEnd"/>
            <w:r>
              <w:rPr>
                <w:sz w:val="20"/>
                <w:szCs w:val="20"/>
              </w:rPr>
              <w:t xml:space="preserve"> apmērā </w:t>
            </w:r>
            <w:r w:rsidRPr="007D22D5">
              <w:rPr>
                <w:sz w:val="20"/>
                <w:szCs w:val="20"/>
              </w:rPr>
              <w:t>(80.00.00 programma).</w:t>
            </w:r>
          </w:p>
        </w:tc>
      </w:tr>
      <w:tr w:rsidR="00CE4A95" w:rsidRPr="000D3656" w14:paraId="31F7037F" w14:textId="77777777" w:rsidTr="00EA4C17">
        <w:tc>
          <w:tcPr>
            <w:tcW w:w="1570" w:type="dxa"/>
          </w:tcPr>
          <w:p w14:paraId="342E098E"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E1783F6" w14:textId="14DA4D03" w:rsidR="00CE4A95" w:rsidRPr="00CE4A95" w:rsidRDefault="00CE4A95" w:rsidP="00CE4A95">
            <w:pPr>
              <w:jc w:val="both"/>
              <w:rPr>
                <w:sz w:val="20"/>
                <w:szCs w:val="20"/>
              </w:rPr>
            </w:pPr>
            <w:r>
              <w:rPr>
                <w:sz w:val="20"/>
                <w:szCs w:val="20"/>
              </w:rPr>
              <w:t>688 366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Pr>
                <w:sz w:val="20"/>
                <w:szCs w:val="20"/>
              </w:rPr>
              <w:t xml:space="preserve">tajā skaitā, </w:t>
            </w:r>
            <w:r w:rsidRPr="00CE4A95">
              <w:rPr>
                <w:sz w:val="20"/>
                <w:szCs w:val="20"/>
              </w:rPr>
              <w:t xml:space="preserve">360 455 </w:t>
            </w:r>
            <w:proofErr w:type="spellStart"/>
            <w:r w:rsidRPr="00965989">
              <w:rPr>
                <w:i/>
                <w:sz w:val="20"/>
                <w:szCs w:val="20"/>
              </w:rPr>
              <w:t>euro</w:t>
            </w:r>
            <w:proofErr w:type="spellEnd"/>
            <w:r w:rsidR="000A2345">
              <w:rPr>
                <w:sz w:val="20"/>
                <w:szCs w:val="20"/>
              </w:rPr>
              <w:t xml:space="preserve"> apmērā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CE4A95">
              <w:rPr>
                <w:sz w:val="20"/>
                <w:szCs w:val="20"/>
              </w:rPr>
              <w:t>), tai skaitā:</w:t>
            </w:r>
          </w:p>
          <w:p w14:paraId="272E48D0" w14:textId="5A60BE94" w:rsidR="00CE4A95" w:rsidRPr="00CE4A95" w:rsidRDefault="00CE4A95" w:rsidP="00CE4A95">
            <w:pPr>
              <w:jc w:val="both"/>
              <w:rPr>
                <w:sz w:val="20"/>
                <w:szCs w:val="20"/>
              </w:rPr>
            </w:pPr>
            <w:r w:rsidRPr="00CE4A95">
              <w:rPr>
                <w:sz w:val="20"/>
                <w:szCs w:val="20"/>
              </w:rPr>
              <w:t xml:space="preserve">1. 225 175 </w:t>
            </w:r>
            <w:proofErr w:type="spellStart"/>
            <w:r w:rsidRPr="00965989">
              <w:rPr>
                <w:i/>
                <w:sz w:val="20"/>
                <w:szCs w:val="20"/>
              </w:rPr>
              <w:t>euro</w:t>
            </w:r>
            <w:proofErr w:type="spellEnd"/>
            <w:r w:rsidRPr="00CE4A95">
              <w:rPr>
                <w:sz w:val="20"/>
                <w:szCs w:val="20"/>
              </w:rPr>
              <w:t xml:space="preserve"> apmērā, lai Valsts ugunsdzēsības un glābšanas dienests kā projekta “Jauno tehnoloģiju ieviešana pierobežas ārkārtas situāciju apkarošanā” vadošais partneris nodrošinātu pārskaitījumu sadarbības partnerim - Klaipēdas apgabala ugunsdzēsības un glābšanas pārvaldei par projekta ietvaros veiktajiem  izdevumiem;</w:t>
            </w:r>
          </w:p>
          <w:p w14:paraId="35AC223D" w14:textId="16A67A1F" w:rsidR="00CE4A95" w:rsidRPr="00CE4A95" w:rsidRDefault="00CE4A95" w:rsidP="00CE4A95">
            <w:pPr>
              <w:jc w:val="both"/>
              <w:rPr>
                <w:sz w:val="20"/>
                <w:szCs w:val="20"/>
              </w:rPr>
            </w:pPr>
            <w:r w:rsidRPr="00CE4A95">
              <w:rPr>
                <w:sz w:val="20"/>
                <w:szCs w:val="20"/>
              </w:rPr>
              <w:t xml:space="preserve">2. 93 652 </w:t>
            </w:r>
            <w:proofErr w:type="spellStart"/>
            <w:r w:rsidRPr="00965989">
              <w:rPr>
                <w:i/>
                <w:sz w:val="20"/>
                <w:szCs w:val="20"/>
              </w:rPr>
              <w:t>euro</w:t>
            </w:r>
            <w:proofErr w:type="spellEnd"/>
            <w:r w:rsidRPr="00CE4A95">
              <w:rPr>
                <w:sz w:val="20"/>
                <w:szCs w:val="20"/>
              </w:rPr>
              <w:t xml:space="preserve"> apmērā, lai Valsts policija kā projekta “Policijas K9 kapacitātes stiprināšana sabiedrības drošības jautājumos Latvijas un Lietuvas pierobežu reģionos” vadošais partneris nodrošinātu pārskaitījumu sadarbības partnerim - Lietuvas policijas Kriminālistikas centram par projekta ietvaros veiktajiem  izdevumiem;</w:t>
            </w:r>
          </w:p>
          <w:p w14:paraId="27AA4D5C" w14:textId="6BA6284B" w:rsidR="00CE4A95" w:rsidRPr="00CE4A95" w:rsidRDefault="00CE4A95" w:rsidP="00CE4A95">
            <w:pPr>
              <w:jc w:val="both"/>
              <w:rPr>
                <w:sz w:val="20"/>
                <w:szCs w:val="20"/>
              </w:rPr>
            </w:pPr>
            <w:r w:rsidRPr="00CE4A95">
              <w:rPr>
                <w:sz w:val="20"/>
                <w:szCs w:val="20"/>
              </w:rPr>
              <w:t xml:space="preserve">3. 41 628 </w:t>
            </w:r>
            <w:proofErr w:type="spellStart"/>
            <w:r w:rsidRPr="00965989">
              <w:rPr>
                <w:i/>
                <w:sz w:val="20"/>
                <w:szCs w:val="20"/>
              </w:rPr>
              <w:t>euro</w:t>
            </w:r>
            <w:proofErr w:type="spellEnd"/>
            <w:r w:rsidRPr="00CE4A95">
              <w:rPr>
                <w:sz w:val="20"/>
                <w:szCs w:val="20"/>
              </w:rPr>
              <w:t xml:space="preserve"> apmērā, lai Valsts policija kā projekta “Sinerģiskas drošības platformas izveide </w:t>
            </w:r>
            <w:proofErr w:type="spellStart"/>
            <w:r w:rsidRPr="00CE4A95">
              <w:rPr>
                <w:sz w:val="20"/>
                <w:szCs w:val="20"/>
              </w:rPr>
              <w:t>Austrumlatvijas</w:t>
            </w:r>
            <w:proofErr w:type="spellEnd"/>
            <w:r w:rsidRPr="00CE4A95">
              <w:rPr>
                <w:sz w:val="20"/>
                <w:szCs w:val="20"/>
              </w:rPr>
              <w:t xml:space="preserve"> un Lietuvas pierobežā” vadošais partneris nodrošinātu pārskaitījumu sadarbības partneriem - Kārsavas novada domei, Utenas policijas pārvaldei Lietuvā, Utenas rajona pašvaldībai Lietuvā un Lietuvas Republikas </w:t>
            </w:r>
            <w:proofErr w:type="spellStart"/>
            <w:r w:rsidRPr="00CE4A95">
              <w:rPr>
                <w:sz w:val="20"/>
                <w:szCs w:val="20"/>
              </w:rPr>
              <w:t>Iekšlietu</w:t>
            </w:r>
            <w:proofErr w:type="spellEnd"/>
            <w:r w:rsidRPr="00CE4A95">
              <w:rPr>
                <w:sz w:val="20"/>
                <w:szCs w:val="20"/>
              </w:rPr>
              <w:t xml:space="preserve"> ministrijas Valsts </w:t>
            </w:r>
            <w:proofErr w:type="spellStart"/>
            <w:r w:rsidRPr="00CE4A95">
              <w:rPr>
                <w:sz w:val="20"/>
                <w:szCs w:val="20"/>
              </w:rPr>
              <w:t>robežapsardzes</w:t>
            </w:r>
            <w:proofErr w:type="spellEnd"/>
            <w:r w:rsidRPr="00CE4A95">
              <w:rPr>
                <w:sz w:val="20"/>
                <w:szCs w:val="20"/>
              </w:rPr>
              <w:t xml:space="preserve"> dienesta Ignalinas nodaļai par projekta ietvaros veiktajiem  izdevumiem;</w:t>
            </w:r>
          </w:p>
          <w:p w14:paraId="1173575D" w14:textId="4A9442A6" w:rsidR="00CE4A95" w:rsidRPr="00CE4A95" w:rsidRDefault="00CE4A95" w:rsidP="00CE4A95">
            <w:pPr>
              <w:tabs>
                <w:tab w:val="left" w:pos="993"/>
                <w:tab w:val="left" w:pos="1276"/>
              </w:tabs>
              <w:jc w:val="both"/>
              <w:rPr>
                <w:sz w:val="20"/>
                <w:szCs w:val="20"/>
              </w:rPr>
            </w:pPr>
            <w:r w:rsidRPr="00CE4A95">
              <w:rPr>
                <w:sz w:val="20"/>
                <w:szCs w:val="20"/>
              </w:rPr>
              <w:t>un 327 911 </w:t>
            </w:r>
            <w:proofErr w:type="spellStart"/>
            <w:r w:rsidRPr="00965989">
              <w:rPr>
                <w:i/>
                <w:sz w:val="20"/>
                <w:szCs w:val="20"/>
              </w:rPr>
              <w:t>euro</w:t>
            </w:r>
            <w:proofErr w:type="spellEnd"/>
            <w:r w:rsidRPr="00CE4A95">
              <w:rPr>
                <w:sz w:val="20"/>
                <w:szCs w:val="20"/>
              </w:rPr>
              <w:t xml:space="preserve"> apmērā (ĀFP atlikumi) tajā skaitā:</w:t>
            </w:r>
          </w:p>
          <w:p w14:paraId="10EB3E90" w14:textId="64693691" w:rsidR="00CE4A95" w:rsidRPr="00CE4A95" w:rsidRDefault="00CE4A95" w:rsidP="00CE4A95">
            <w:pPr>
              <w:tabs>
                <w:tab w:val="left" w:pos="993"/>
                <w:tab w:val="left" w:pos="1276"/>
              </w:tabs>
              <w:jc w:val="both"/>
              <w:rPr>
                <w:sz w:val="20"/>
                <w:szCs w:val="20"/>
              </w:rPr>
            </w:pPr>
            <w:r w:rsidRPr="00CE4A95">
              <w:rPr>
                <w:sz w:val="20"/>
                <w:szCs w:val="20"/>
              </w:rPr>
              <w:t xml:space="preserve">1. 199 473 </w:t>
            </w:r>
            <w:proofErr w:type="spellStart"/>
            <w:r w:rsidRPr="00965989">
              <w:rPr>
                <w:i/>
                <w:sz w:val="20"/>
                <w:szCs w:val="20"/>
              </w:rPr>
              <w:t>euro</w:t>
            </w:r>
            <w:proofErr w:type="spellEnd"/>
            <w:r w:rsidRPr="00CE4A95">
              <w:rPr>
                <w:sz w:val="20"/>
                <w:szCs w:val="20"/>
              </w:rPr>
              <w:t xml:space="preserve"> apmērā, lai nodrošinātu Latvijas, Lietuvas un Baltkrievijas pārrobežu sadarbības programmas Eiropas kaimiņattiecību instrumenta projekta „Robežapsardzības iestāžu kapacitātes stiprināšana pārrobežu kontrabandas un nelegālās imigrācijas apkarošanas jomā, attīstot </w:t>
            </w:r>
            <w:proofErr w:type="spellStart"/>
            <w:r w:rsidRPr="00CE4A95">
              <w:rPr>
                <w:sz w:val="20"/>
                <w:szCs w:val="20"/>
              </w:rPr>
              <w:t>kinoloģijas</w:t>
            </w:r>
            <w:proofErr w:type="spellEnd"/>
            <w:r w:rsidRPr="00CE4A95">
              <w:rPr>
                <w:sz w:val="20"/>
                <w:szCs w:val="20"/>
              </w:rPr>
              <w:t xml:space="preserve"> dienestus” īstenošanas turpināšanu;</w:t>
            </w:r>
          </w:p>
          <w:p w14:paraId="65315E2E" w14:textId="5A1492AC" w:rsidR="00CE4A95" w:rsidRPr="002372DF" w:rsidRDefault="00CE4A95" w:rsidP="00CE4A95">
            <w:pPr>
              <w:tabs>
                <w:tab w:val="left" w:pos="993"/>
                <w:tab w:val="left" w:pos="1276"/>
              </w:tabs>
              <w:jc w:val="both"/>
              <w:rPr>
                <w:sz w:val="27"/>
                <w:szCs w:val="27"/>
              </w:rPr>
            </w:pPr>
            <w:r w:rsidRPr="00CE4A95">
              <w:rPr>
                <w:sz w:val="20"/>
                <w:szCs w:val="20"/>
              </w:rPr>
              <w:t xml:space="preserve">2. 128 438 </w:t>
            </w:r>
            <w:proofErr w:type="spellStart"/>
            <w:r w:rsidRPr="00965989">
              <w:rPr>
                <w:i/>
                <w:sz w:val="20"/>
                <w:szCs w:val="20"/>
              </w:rPr>
              <w:t>euro</w:t>
            </w:r>
            <w:proofErr w:type="spellEnd"/>
            <w:r w:rsidRPr="00CE4A95">
              <w:rPr>
                <w:sz w:val="20"/>
                <w:szCs w:val="20"/>
              </w:rPr>
              <w:t xml:space="preserve"> apmērā, lai nodrošinātu Latvijas, Lietuvas un Baltkrievijas pārrobežu sadarbības programmas Eiropas Kaimiņattiecību instrumenta projekta „Pārrobežu sadarbības uzlabošana plūdu </w:t>
            </w:r>
            <w:proofErr w:type="spellStart"/>
            <w:r w:rsidRPr="00CE4A95">
              <w:rPr>
                <w:sz w:val="20"/>
                <w:szCs w:val="20"/>
              </w:rPr>
              <w:t>prevencijā</w:t>
            </w:r>
            <w:proofErr w:type="spellEnd"/>
            <w:r w:rsidRPr="00CE4A95">
              <w:rPr>
                <w:sz w:val="20"/>
                <w:szCs w:val="20"/>
              </w:rPr>
              <w:t>, operatīvajā vadībā un vides piesārņojuma mazināšanā” īstenošanas turpināšanu.</w:t>
            </w:r>
          </w:p>
        </w:tc>
      </w:tr>
      <w:tr w:rsidR="006A408B" w:rsidRPr="000D3656" w14:paraId="1C12012A" w14:textId="77777777" w:rsidTr="00EA4C17">
        <w:tc>
          <w:tcPr>
            <w:tcW w:w="1570" w:type="dxa"/>
          </w:tcPr>
          <w:p w14:paraId="04B61B59"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43E0C0" w14:textId="22983138" w:rsidR="006A408B" w:rsidRPr="00F6194B" w:rsidRDefault="006A408B" w:rsidP="006A408B">
            <w:pPr>
              <w:jc w:val="both"/>
              <w:rPr>
                <w:sz w:val="27"/>
                <w:szCs w:val="27"/>
              </w:rPr>
            </w:pPr>
            <w:r>
              <w:rPr>
                <w:sz w:val="20"/>
                <w:szCs w:val="20"/>
              </w:rPr>
              <w:t>379 477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 xml:space="preserve">mērķa “Eiropas teritoriālā sadarbība” Latvijas – Lietuvas – Baltkrievijas pārrobežu sadarbības programmas Valsts ugunsdzēsības un glābšanas dienesta projekta “Pārrobežu sadarbības uzlabošana plūdu </w:t>
            </w:r>
            <w:proofErr w:type="spellStart"/>
            <w:r w:rsidRPr="006A408B">
              <w:rPr>
                <w:sz w:val="20"/>
                <w:szCs w:val="20"/>
              </w:rPr>
              <w:t>prevencijā</w:t>
            </w:r>
            <w:proofErr w:type="spellEnd"/>
            <w:r w:rsidRPr="006A408B">
              <w:rPr>
                <w:sz w:val="20"/>
                <w:szCs w:val="20"/>
              </w:rPr>
              <w:t>, operatīvajā vadībā un vides piesārņojuma mazināšanā (SAFE FLOOD)” īstenošanai</w:t>
            </w:r>
            <w:r w:rsidRPr="00AD2678">
              <w:rPr>
                <w:sz w:val="20"/>
                <w:szCs w:val="20"/>
              </w:rPr>
              <w:t xml:space="preserve"> (80.00.00 programma).</w:t>
            </w:r>
          </w:p>
        </w:tc>
      </w:tr>
      <w:tr w:rsidR="00B13B69" w:rsidRPr="000D3656" w14:paraId="611FA13D" w14:textId="77777777" w:rsidTr="00EA4C17">
        <w:tc>
          <w:tcPr>
            <w:tcW w:w="1570" w:type="dxa"/>
          </w:tcPr>
          <w:p w14:paraId="66FA353F"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27D9946B" w14:textId="1246C184" w:rsidR="00B13B69" w:rsidRPr="007C2245" w:rsidRDefault="00B13B69" w:rsidP="00B13B69">
            <w:pPr>
              <w:jc w:val="both"/>
              <w:rPr>
                <w:sz w:val="27"/>
                <w:szCs w:val="27"/>
              </w:rPr>
            </w:pPr>
            <w:r>
              <w:rPr>
                <w:sz w:val="20"/>
                <w:szCs w:val="20"/>
              </w:rPr>
              <w:t>224 262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 xml:space="preserve">lai nodrošinātu Latvijas – Lietuvas – Baltkrievijas pārrobežu sadarbības programmas Eiropas Kaimiņattiecību instrumenta ietvaros projekta „Pārrobežu sadarbības uzlabošana plūdu </w:t>
            </w:r>
            <w:proofErr w:type="spellStart"/>
            <w:r w:rsidRPr="00B13B69">
              <w:rPr>
                <w:sz w:val="20"/>
                <w:szCs w:val="20"/>
              </w:rPr>
              <w:t>prevencijā</w:t>
            </w:r>
            <w:proofErr w:type="spellEnd"/>
            <w:r w:rsidRPr="00B13B69">
              <w:rPr>
                <w:sz w:val="20"/>
                <w:szCs w:val="20"/>
              </w:rPr>
              <w:t>, operatīvajā vadībā un vides piesārņojuma mazināšanā (SAFE FLOOD)” turpināšanu (ĀFP).</w:t>
            </w:r>
          </w:p>
        </w:tc>
      </w:tr>
      <w:tr w:rsidR="00D33E54" w:rsidRPr="000D3656" w14:paraId="56C03072" w14:textId="77777777" w:rsidTr="00EA4C17">
        <w:tc>
          <w:tcPr>
            <w:tcW w:w="1570" w:type="dxa"/>
          </w:tcPr>
          <w:p w14:paraId="618B90F2"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4244716D" w14:textId="53F021D4" w:rsidR="00D33E54" w:rsidRPr="00A51878" w:rsidRDefault="00D33E54" w:rsidP="00825B02">
            <w:pPr>
              <w:jc w:val="both"/>
              <w:rPr>
                <w:sz w:val="28"/>
                <w:szCs w:val="28"/>
                <w:lang w:eastAsia="lv-LV"/>
              </w:rPr>
            </w:pPr>
            <w:r>
              <w:rPr>
                <w:sz w:val="20"/>
                <w:szCs w:val="20"/>
              </w:rPr>
              <w:t>29 627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E54">
              <w:rPr>
                <w:sz w:val="20"/>
                <w:szCs w:val="20"/>
              </w:rPr>
              <w:t>mērķa “Eiropas teritoriālā sadarbība” Latvijas – Lietuvas pārrobežu sadarbības programmas Valsts ugunsdzēsības un glābšanas dienesta projekta “Tehniskās bāzes un operatīvo dienestu speciālistu fiziskās kapacitātes uzlabošana Latvijas un Lietuvas pierobežā” īstenošanas turpināšanai</w:t>
            </w:r>
            <w:r w:rsidRPr="00BE03C1">
              <w:rPr>
                <w:sz w:val="20"/>
                <w:szCs w:val="20"/>
              </w:rPr>
              <w:t xml:space="preserve"> (</w:t>
            </w:r>
            <w:r>
              <w:rPr>
                <w:sz w:val="20"/>
                <w:szCs w:val="20"/>
              </w:rPr>
              <w:t>80.00.00 programma</w:t>
            </w:r>
            <w:r w:rsidRPr="00BE03C1">
              <w:rPr>
                <w:sz w:val="20"/>
                <w:szCs w:val="20"/>
              </w:rPr>
              <w:t>).</w:t>
            </w:r>
          </w:p>
        </w:tc>
      </w:tr>
      <w:tr w:rsidR="00786981" w:rsidRPr="000D3656" w14:paraId="5398388B" w14:textId="77777777" w:rsidTr="00357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1A489A"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6F6011D0" w14:textId="04AF790D" w:rsidR="00786981" w:rsidRPr="00E53B81" w:rsidRDefault="00786981" w:rsidP="00CB7047">
            <w:pPr>
              <w:autoSpaceDE w:val="0"/>
              <w:autoSpaceDN w:val="0"/>
              <w:jc w:val="both"/>
              <w:rPr>
                <w:sz w:val="26"/>
                <w:szCs w:val="26"/>
              </w:rPr>
            </w:pPr>
            <w:r>
              <w:rPr>
                <w:sz w:val="20"/>
                <w:szCs w:val="20"/>
              </w:rPr>
              <w:t>26 828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925F37">
              <w:rPr>
                <w:sz w:val="20"/>
                <w:szCs w:val="20"/>
              </w:rPr>
              <w:t>,</w:t>
            </w:r>
            <w:r>
              <w:rPr>
                <w:sz w:val="20"/>
                <w:szCs w:val="20"/>
              </w:rPr>
              <w:t xml:space="preserve"> </w:t>
            </w:r>
            <w:r w:rsidRPr="00786981">
              <w:rPr>
                <w:sz w:val="20"/>
                <w:szCs w:val="20"/>
              </w:rPr>
              <w:t>jo ņemot vērā ārkārtas situāciju Baltkrievijā Latvijas – Lietuvas – Baltkrievijas pārrobežu sadarbības programmas Eiropas Kaimiņattiecību instrumenta projekta „Sagatavotības un reaģēšanas kapacitāšu stiprināšana, īstenojot klimata adaptācijas aktivitātes” īstenošana netika uzsākta.</w:t>
            </w:r>
          </w:p>
        </w:tc>
      </w:tr>
      <w:tr w:rsidR="00EA4C17" w:rsidRPr="000D3656" w14:paraId="047C40AC" w14:textId="77777777" w:rsidTr="003570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CB3E79"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01285CC9" w14:textId="4B73458F" w:rsidR="00EA4C17" w:rsidRPr="00A51878" w:rsidRDefault="00EA4C17" w:rsidP="007853F8">
            <w:pPr>
              <w:jc w:val="both"/>
              <w:rPr>
                <w:sz w:val="28"/>
                <w:szCs w:val="28"/>
              </w:rPr>
            </w:pPr>
            <w:r>
              <w:rPr>
                <w:sz w:val="20"/>
                <w:szCs w:val="20"/>
              </w:rPr>
              <w:t>222 834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 xml:space="preserve">uz budžeta resora “74.Gadskārtējā valsts budžeta izpildes procesā pārdalāmais finansējums” programmu 80.00.00 “Nesadalītais </w:t>
            </w:r>
            <w:r w:rsidRPr="002C099B">
              <w:rPr>
                <w:sz w:val="20"/>
                <w:szCs w:val="20"/>
              </w:rPr>
              <w:lastRenderedPageBreak/>
              <w:t>finansējums Eiropas Savienības politiku instrumentu un pārējās ārvalstu finanšu palīdzības līdzfinansēto projektu un pasākumu īstenošanai”.</w:t>
            </w:r>
          </w:p>
        </w:tc>
      </w:tr>
    </w:tbl>
    <w:p w14:paraId="1D628522" w14:textId="77777777" w:rsidR="00CA0206" w:rsidRDefault="00CA0206"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35022592" w14:textId="77777777" w:rsidTr="00CA0206">
        <w:tc>
          <w:tcPr>
            <w:tcW w:w="1564" w:type="dxa"/>
            <w:shd w:val="clear" w:color="auto" w:fill="C5E0B3" w:themeFill="accent6" w:themeFillTint="66"/>
          </w:tcPr>
          <w:p w14:paraId="679A29B6"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203F2C72"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67C935AF" w14:textId="105D9812" w:rsidR="008819B2" w:rsidRDefault="008819B2" w:rsidP="008819B2">
            <w:pPr>
              <w:jc w:val="both"/>
              <w:rPr>
                <w:rFonts w:ascii="TimesNewRoman" w:hAnsi="TimesNewRoman" w:cs="Arial"/>
                <w:sz w:val="20"/>
                <w:szCs w:val="20"/>
              </w:rPr>
            </w:pPr>
            <w:r>
              <w:rPr>
                <w:rFonts w:ascii="TimesNewRoman" w:hAnsi="TimesNewRoman" w:cs="Arial"/>
                <w:sz w:val="20"/>
                <w:szCs w:val="20"/>
              </w:rPr>
              <w:t>277 571</w:t>
            </w:r>
          </w:p>
          <w:p w14:paraId="3298D886" w14:textId="5E5D0027" w:rsidR="00C85E46" w:rsidRDefault="00C85E46" w:rsidP="00DC3B4B">
            <w:pPr>
              <w:jc w:val="both"/>
              <w:rPr>
                <w:sz w:val="20"/>
                <w:szCs w:val="20"/>
              </w:rPr>
            </w:pPr>
          </w:p>
        </w:tc>
        <w:tc>
          <w:tcPr>
            <w:tcW w:w="1272" w:type="dxa"/>
            <w:shd w:val="clear" w:color="auto" w:fill="C5E0B3" w:themeFill="accent6" w:themeFillTint="66"/>
          </w:tcPr>
          <w:p w14:paraId="0F4FD73F" w14:textId="0B5DE493" w:rsidR="00C85E46" w:rsidRPr="00D405BD" w:rsidRDefault="00D405BD" w:rsidP="00DC3B4B">
            <w:pPr>
              <w:jc w:val="both"/>
              <w:rPr>
                <w:rFonts w:ascii="TimesNewRoman" w:hAnsi="TimesNewRoman" w:cs="Arial"/>
                <w:sz w:val="20"/>
                <w:szCs w:val="20"/>
              </w:rPr>
            </w:pPr>
            <w:r>
              <w:rPr>
                <w:rFonts w:ascii="TimesNewRoman" w:hAnsi="TimesNewRoman" w:cs="Arial"/>
                <w:sz w:val="20"/>
                <w:szCs w:val="20"/>
              </w:rPr>
              <w:t>653 973</w:t>
            </w:r>
          </w:p>
        </w:tc>
        <w:tc>
          <w:tcPr>
            <w:tcW w:w="1416" w:type="dxa"/>
            <w:shd w:val="clear" w:color="auto" w:fill="C5E0B3" w:themeFill="accent6" w:themeFillTint="66"/>
          </w:tcPr>
          <w:p w14:paraId="1D613385" w14:textId="12C74F71" w:rsidR="00C85E46" w:rsidRPr="00DE1DD5" w:rsidRDefault="00D405BD" w:rsidP="00DC3B4B">
            <w:pPr>
              <w:jc w:val="both"/>
              <w:rPr>
                <w:rFonts w:ascii="TimesNewRoman" w:hAnsi="TimesNewRoman" w:cs="Arial"/>
                <w:sz w:val="20"/>
                <w:szCs w:val="20"/>
              </w:rPr>
            </w:pPr>
            <w:r>
              <w:rPr>
                <w:rFonts w:ascii="TimesNewRoman" w:hAnsi="TimesNewRoman" w:cs="Arial"/>
                <w:sz w:val="20"/>
                <w:szCs w:val="20"/>
              </w:rPr>
              <w:t>931 544</w:t>
            </w:r>
          </w:p>
        </w:tc>
      </w:tr>
    </w:tbl>
    <w:p w14:paraId="2E682AFB" w14:textId="65995FE5" w:rsidR="00F14BCD" w:rsidRDefault="00D405BD" w:rsidP="00DC3B4B">
      <w:pPr>
        <w:jc w:val="both"/>
        <w:rPr>
          <w:i/>
          <w:sz w:val="20"/>
          <w:szCs w:val="20"/>
        </w:rPr>
      </w:pPr>
      <w:r>
        <w:rPr>
          <w:noProof/>
        </w:rPr>
        <w:drawing>
          <wp:inline distT="0" distB="0" distL="0" distR="0" wp14:anchorId="4800CA34" wp14:editId="2C50B984">
            <wp:extent cx="5939790" cy="1921510"/>
            <wp:effectExtent l="0" t="0" r="3810" b="2540"/>
            <wp:docPr id="333" name="Chart 333">
              <a:extLst xmlns:a="http://schemas.openxmlformats.org/drawingml/2006/main">
                <a:ext uri="{FF2B5EF4-FFF2-40B4-BE49-F238E27FC236}">
                  <a16:creationId xmlns:a16="http://schemas.microsoft.com/office/drawing/2014/main" id="{00000000-0008-0000-0C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A1844" w:rsidRPr="000D3656" w14:paraId="7091E7CC" w14:textId="77777777" w:rsidTr="00786981">
        <w:tc>
          <w:tcPr>
            <w:tcW w:w="1570" w:type="dxa"/>
          </w:tcPr>
          <w:p w14:paraId="557289A6" w14:textId="77777777" w:rsidR="00DA1844" w:rsidRPr="000D3656" w:rsidRDefault="00DA184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6178D3B" w14:textId="7EF121DA" w:rsidR="00DA1844" w:rsidRPr="00DA1844" w:rsidRDefault="00DA1844" w:rsidP="00DA1844">
            <w:pPr>
              <w:tabs>
                <w:tab w:val="left" w:pos="993"/>
                <w:tab w:val="left" w:pos="1276"/>
              </w:tabs>
              <w:jc w:val="both"/>
              <w:rPr>
                <w:bCs/>
                <w:sz w:val="28"/>
                <w:szCs w:val="28"/>
              </w:rPr>
            </w:pPr>
            <w:r>
              <w:rPr>
                <w:sz w:val="20"/>
                <w:szCs w:val="20"/>
              </w:rPr>
              <w:t>14 872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1844">
              <w:rPr>
                <w:sz w:val="20"/>
                <w:szCs w:val="20"/>
              </w:rPr>
              <w:t>tajā skaitā, 4 438 </w:t>
            </w:r>
            <w:proofErr w:type="spellStart"/>
            <w:r w:rsidRPr="00DA1844">
              <w:rPr>
                <w:i/>
                <w:sz w:val="20"/>
                <w:szCs w:val="20"/>
              </w:rPr>
              <w:t>euro</w:t>
            </w:r>
            <w:proofErr w:type="spellEnd"/>
            <w:r w:rsidRPr="00DA1844">
              <w:rPr>
                <w:sz w:val="20"/>
                <w:szCs w:val="20"/>
              </w:rPr>
              <w:t xml:space="preserve"> apmērā, lai Valsts policija nodrošinātu ārvalstu finanšu palīdzības atmaksu valsts budžetā par projekta „Cilvēku drošības palielināšana Baltijas jūrā, izmantojot pārrobežu sadarbību </w:t>
            </w:r>
            <w:proofErr w:type="spellStart"/>
            <w:r w:rsidRPr="00DA1844">
              <w:rPr>
                <w:sz w:val="20"/>
                <w:szCs w:val="20"/>
              </w:rPr>
              <w:t>Rietumlietuvā</w:t>
            </w:r>
            <w:proofErr w:type="spellEnd"/>
            <w:r w:rsidRPr="00DA1844">
              <w:rPr>
                <w:sz w:val="20"/>
                <w:szCs w:val="20"/>
              </w:rPr>
              <w:t xml:space="preserve"> un Kurzemē” ietvaros veiktajiem izdevumiem, un 10 434 </w:t>
            </w:r>
            <w:proofErr w:type="spellStart"/>
            <w:r w:rsidRPr="00DA1844">
              <w:rPr>
                <w:i/>
                <w:sz w:val="20"/>
                <w:szCs w:val="20"/>
              </w:rPr>
              <w:t>euro</w:t>
            </w:r>
            <w:proofErr w:type="spellEnd"/>
            <w:r w:rsidRPr="00DA1844">
              <w:rPr>
                <w:sz w:val="20"/>
                <w:szCs w:val="20"/>
              </w:rPr>
              <w:t xml:space="preserve"> apmērā, lai Valsts policija nodrošinātu ārvalstu finanšu palīdzības atmaksu valsts budžetā par projekta „Ar sabiedrības drošību saistīto pakalpojumu attīstība, stiprinot komunikāciju un sadarbību starp pašvaldībām un policiju” ietvaros veiktajiem izdevumiem (ĀFP).</w:t>
            </w:r>
          </w:p>
        </w:tc>
      </w:tr>
      <w:tr w:rsidR="002F0973" w:rsidRPr="000D3656" w14:paraId="6CA37DB8" w14:textId="77777777" w:rsidTr="00786981">
        <w:tc>
          <w:tcPr>
            <w:tcW w:w="1570" w:type="dxa"/>
          </w:tcPr>
          <w:p w14:paraId="1E305CD2" w14:textId="77777777" w:rsidR="002F0973" w:rsidRPr="000D3656" w:rsidRDefault="002F0973"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0FF0294" w14:textId="77777777" w:rsidR="002F0973" w:rsidRPr="002F0973" w:rsidRDefault="002F0973" w:rsidP="002F0973">
            <w:pPr>
              <w:jc w:val="both"/>
              <w:rPr>
                <w:sz w:val="20"/>
                <w:szCs w:val="20"/>
              </w:rPr>
            </w:pPr>
            <w:r>
              <w:rPr>
                <w:sz w:val="20"/>
                <w:szCs w:val="20"/>
              </w:rPr>
              <w:t>457 635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2F0973">
              <w:rPr>
                <w:sz w:val="20"/>
                <w:szCs w:val="20"/>
              </w:rPr>
              <w:t>tajā skaitā:</w:t>
            </w:r>
          </w:p>
          <w:p w14:paraId="6212BCBC" w14:textId="7D1331B8" w:rsidR="002F0973" w:rsidRPr="002F0973" w:rsidRDefault="002F0973" w:rsidP="002F0973">
            <w:pPr>
              <w:jc w:val="both"/>
              <w:rPr>
                <w:sz w:val="20"/>
                <w:szCs w:val="20"/>
              </w:rPr>
            </w:pPr>
            <w:r w:rsidRPr="002F0973">
              <w:rPr>
                <w:sz w:val="20"/>
                <w:szCs w:val="20"/>
              </w:rPr>
              <w:t xml:space="preserve">1. 274 023 </w:t>
            </w:r>
            <w:proofErr w:type="spellStart"/>
            <w:r w:rsidRPr="002F0973">
              <w:rPr>
                <w:i/>
                <w:sz w:val="20"/>
                <w:szCs w:val="20"/>
              </w:rPr>
              <w:t>euro</w:t>
            </w:r>
            <w:proofErr w:type="spellEnd"/>
            <w:r w:rsidRPr="002F0973">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w:t>
            </w:r>
          </w:p>
          <w:p w14:paraId="03DF5164" w14:textId="417C42F3" w:rsidR="002F0973" w:rsidRPr="002F0973" w:rsidRDefault="002F0973" w:rsidP="002F0973">
            <w:pPr>
              <w:jc w:val="both"/>
              <w:rPr>
                <w:sz w:val="20"/>
                <w:szCs w:val="20"/>
              </w:rPr>
            </w:pPr>
            <w:r w:rsidRPr="002F0973">
              <w:rPr>
                <w:sz w:val="20"/>
                <w:szCs w:val="20"/>
              </w:rPr>
              <w:t xml:space="preserve">2. 144 372 </w:t>
            </w:r>
            <w:proofErr w:type="spellStart"/>
            <w:r w:rsidRPr="002F0973">
              <w:rPr>
                <w:i/>
                <w:sz w:val="20"/>
                <w:szCs w:val="20"/>
              </w:rPr>
              <w:t>euro</w:t>
            </w:r>
            <w:proofErr w:type="spellEnd"/>
            <w:r w:rsidRPr="002F0973">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w:t>
            </w:r>
          </w:p>
          <w:p w14:paraId="59C4C417" w14:textId="0867650C" w:rsidR="002F0973" w:rsidRPr="002F0973" w:rsidRDefault="002F0973" w:rsidP="002F0973">
            <w:pPr>
              <w:jc w:val="both"/>
              <w:rPr>
                <w:sz w:val="20"/>
                <w:szCs w:val="20"/>
              </w:rPr>
            </w:pPr>
            <w:r w:rsidRPr="002F0973">
              <w:rPr>
                <w:sz w:val="20"/>
                <w:szCs w:val="20"/>
              </w:rPr>
              <w:t xml:space="preserve">3. 39 240 </w:t>
            </w:r>
            <w:proofErr w:type="spellStart"/>
            <w:r w:rsidRPr="002F0973">
              <w:rPr>
                <w:i/>
                <w:sz w:val="20"/>
                <w:szCs w:val="20"/>
              </w:rPr>
              <w:t>euro</w:t>
            </w:r>
            <w:proofErr w:type="spellEnd"/>
            <w:r w:rsidRPr="002F0973">
              <w:rPr>
                <w:sz w:val="20"/>
                <w:szCs w:val="20"/>
              </w:rPr>
              <w:t xml:space="preserve"> apmērā, lai Valsts policija nodrošinātu atmaksu valsts pamatbudžetā par projekta “Sinerģiskas drošības platformas izveide </w:t>
            </w:r>
            <w:proofErr w:type="spellStart"/>
            <w:r w:rsidRPr="002F0973">
              <w:rPr>
                <w:sz w:val="20"/>
                <w:szCs w:val="20"/>
              </w:rPr>
              <w:t>Austrumlatvijas</w:t>
            </w:r>
            <w:proofErr w:type="spellEnd"/>
            <w:r w:rsidRPr="002F0973">
              <w:rPr>
                <w:sz w:val="20"/>
                <w:szCs w:val="20"/>
              </w:rPr>
              <w:t xml:space="preserve"> un Lietuvas pierobežā” ietvaros veiktajiem valsts b</w:t>
            </w:r>
            <w:r>
              <w:rPr>
                <w:sz w:val="20"/>
                <w:szCs w:val="20"/>
              </w:rPr>
              <w:t>udžeta finansētajiem izdevumiem.</w:t>
            </w:r>
            <w:r w:rsidR="000A2345">
              <w:rPr>
                <w:sz w:val="20"/>
                <w:szCs w:val="20"/>
              </w:rPr>
              <w:t xml:space="preserve">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BF4CF5" w:rsidRPr="000D3656" w14:paraId="3F75F33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AD15DD" w14:textId="77777777" w:rsidR="00BF4CF5" w:rsidRPr="000D3656" w:rsidRDefault="00BF4CF5" w:rsidP="00BF4CF5">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2564D8E7" w14:textId="77777777" w:rsidR="00347BB2" w:rsidRPr="00347BB2" w:rsidRDefault="00BF4CF5" w:rsidP="00347BB2">
            <w:pPr>
              <w:tabs>
                <w:tab w:val="left" w:pos="993"/>
                <w:tab w:val="left" w:pos="1276"/>
              </w:tabs>
              <w:jc w:val="both"/>
              <w:rPr>
                <w:sz w:val="20"/>
                <w:szCs w:val="20"/>
              </w:rPr>
            </w:pPr>
            <w:r>
              <w:rPr>
                <w:sz w:val="20"/>
                <w:szCs w:val="20"/>
              </w:rPr>
              <w:t>250 148</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00347BB2" w:rsidRPr="00347BB2">
              <w:rPr>
                <w:sz w:val="20"/>
                <w:szCs w:val="20"/>
              </w:rPr>
              <w:t xml:space="preserve">lai Valsts ugunsdzēsības un glābšanas dienests nodrošinātu </w:t>
            </w:r>
            <w:proofErr w:type="spellStart"/>
            <w:r w:rsidR="00347BB2" w:rsidRPr="00347BB2">
              <w:rPr>
                <w:sz w:val="20"/>
                <w:szCs w:val="20"/>
              </w:rPr>
              <w:t>priekšfinansējuma</w:t>
            </w:r>
            <w:proofErr w:type="spellEnd"/>
            <w:r w:rsidR="00347BB2" w:rsidRPr="00347BB2">
              <w:rPr>
                <w:sz w:val="20"/>
                <w:szCs w:val="20"/>
              </w:rPr>
              <w:t xml:space="preserve"> atmaksu valsts budžetam, tajā skaitā:</w:t>
            </w:r>
          </w:p>
          <w:p w14:paraId="28E1E0ED" w14:textId="624BED7D" w:rsidR="00347BB2" w:rsidRPr="00347BB2" w:rsidRDefault="00347BB2" w:rsidP="00347BB2">
            <w:pPr>
              <w:tabs>
                <w:tab w:val="left" w:pos="993"/>
                <w:tab w:val="left" w:pos="1276"/>
              </w:tabs>
              <w:jc w:val="both"/>
              <w:rPr>
                <w:sz w:val="20"/>
                <w:szCs w:val="20"/>
              </w:rPr>
            </w:pPr>
            <w:r w:rsidRPr="00347BB2">
              <w:rPr>
                <w:sz w:val="20"/>
                <w:szCs w:val="20"/>
              </w:rPr>
              <w:t>1. par projekta “Vides risku pārvaldības resursu pilnveidošana pierobežas reģionā, lai efektīvi veiktu vides aizsardzības pasākumus” ietvaros veiktajiem valsts budžeta izdevumiem 161 664  </w:t>
            </w:r>
            <w:proofErr w:type="spellStart"/>
            <w:r w:rsidRPr="00347BB2">
              <w:rPr>
                <w:i/>
                <w:sz w:val="20"/>
                <w:szCs w:val="20"/>
              </w:rPr>
              <w:t>euro</w:t>
            </w:r>
            <w:proofErr w:type="spellEnd"/>
            <w:r w:rsidRPr="00347BB2">
              <w:rPr>
                <w:i/>
                <w:sz w:val="20"/>
                <w:szCs w:val="20"/>
              </w:rPr>
              <w:t xml:space="preserve"> </w:t>
            </w:r>
            <w:r w:rsidRPr="00347BB2">
              <w:rPr>
                <w:sz w:val="20"/>
                <w:szCs w:val="20"/>
              </w:rPr>
              <w:t>apmērā;</w:t>
            </w:r>
          </w:p>
          <w:p w14:paraId="2C7C5FFD" w14:textId="77777777" w:rsidR="00347BB2" w:rsidRDefault="00347BB2" w:rsidP="00347BB2">
            <w:pPr>
              <w:tabs>
                <w:tab w:val="left" w:pos="993"/>
                <w:tab w:val="left" w:pos="1276"/>
              </w:tabs>
              <w:jc w:val="both"/>
              <w:rPr>
                <w:sz w:val="20"/>
                <w:szCs w:val="20"/>
              </w:rPr>
            </w:pPr>
            <w:r w:rsidRPr="00347BB2">
              <w:rPr>
                <w:sz w:val="20"/>
                <w:szCs w:val="20"/>
              </w:rPr>
              <w:t xml:space="preserve">2. par projekta „Tehniskās bāzes un operatīvo dienestu speciālistu fiziskās kapacitātes uzlabošana Latvijas un Lietuvas pierobežā” ietvaros veiktajiem valsts budžeta izdevumiem  88 484 </w:t>
            </w:r>
            <w:proofErr w:type="spellStart"/>
            <w:r w:rsidRPr="00347BB2">
              <w:rPr>
                <w:i/>
                <w:sz w:val="20"/>
                <w:szCs w:val="20"/>
              </w:rPr>
              <w:t>euro</w:t>
            </w:r>
            <w:proofErr w:type="spellEnd"/>
            <w:r w:rsidRPr="00347BB2">
              <w:rPr>
                <w:sz w:val="20"/>
                <w:szCs w:val="20"/>
              </w:rPr>
              <w:t xml:space="preserve"> apmērā;</w:t>
            </w:r>
            <w:r>
              <w:rPr>
                <w:sz w:val="20"/>
                <w:szCs w:val="20"/>
              </w:rPr>
              <w:t xml:space="preserve"> </w:t>
            </w:r>
          </w:p>
          <w:p w14:paraId="302CBDB1" w14:textId="0A376821" w:rsidR="00BF4CF5" w:rsidRPr="00347BB2" w:rsidRDefault="00347BB2" w:rsidP="00347BB2">
            <w:pPr>
              <w:tabs>
                <w:tab w:val="left" w:pos="993"/>
                <w:tab w:val="left" w:pos="1276"/>
              </w:tabs>
              <w:jc w:val="both"/>
              <w:rPr>
                <w:sz w:val="20"/>
                <w:szCs w:val="20"/>
              </w:rPr>
            </w:pPr>
            <w:r>
              <w:rPr>
                <w:sz w:val="20"/>
                <w:szCs w:val="20"/>
              </w:rPr>
              <w:t>(</w:t>
            </w:r>
            <w:proofErr w:type="spellStart"/>
            <w:r>
              <w:rPr>
                <w:sz w:val="20"/>
                <w:szCs w:val="20"/>
              </w:rPr>
              <w:t>transferts</w:t>
            </w:r>
            <w:proofErr w:type="spellEnd"/>
            <w:r>
              <w:rPr>
                <w:sz w:val="20"/>
                <w:szCs w:val="20"/>
              </w:rPr>
              <w:t xml:space="preserve"> no pašvaldības).</w:t>
            </w:r>
          </w:p>
        </w:tc>
      </w:tr>
      <w:tr w:rsidR="00786981" w:rsidRPr="000D3656" w14:paraId="3BC65442"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A5C8F3" w14:textId="77777777" w:rsidR="00786981" w:rsidRPr="000D3656" w:rsidRDefault="00786981"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2F1B0CC9" w14:textId="77D52700" w:rsidR="00786981" w:rsidRPr="00E53B81" w:rsidRDefault="00786981" w:rsidP="00CB7047">
            <w:pPr>
              <w:autoSpaceDE w:val="0"/>
              <w:autoSpaceDN w:val="0"/>
              <w:jc w:val="both"/>
              <w:rPr>
                <w:sz w:val="26"/>
                <w:szCs w:val="26"/>
              </w:rPr>
            </w:pPr>
            <w:r>
              <w:rPr>
                <w:sz w:val="20"/>
                <w:szCs w:val="20"/>
              </w:rPr>
              <w:t>68 682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925F37">
              <w:rPr>
                <w:sz w:val="20"/>
                <w:szCs w:val="20"/>
              </w:rPr>
              <w:t>,</w:t>
            </w:r>
            <w:r>
              <w:rPr>
                <w:sz w:val="20"/>
                <w:szCs w:val="20"/>
              </w:rPr>
              <w:t xml:space="preserve"> </w:t>
            </w:r>
            <w:r w:rsidR="00925F37" w:rsidRPr="00925F37">
              <w:rPr>
                <w:sz w:val="20"/>
                <w:szCs w:val="20"/>
              </w:rPr>
              <w:t>jo Valsts ugunsdzēsības un glābšanas dienests neveiks atmaksas valsts pamatbudžetā, jo ņemot vērā ārkārtas situāciju Baltkrievijā projekta “Sagatavotības un reaģēšanas kapacitāšu stiprināšana, īstenojot klimata adaptācijas aktivitātes” īstenošana netika uzsākta.</w:t>
            </w:r>
          </w:p>
        </w:tc>
      </w:tr>
    </w:tbl>
    <w:p w14:paraId="20435DF9" w14:textId="77777777" w:rsidR="0094328E" w:rsidRDefault="0094328E"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5E64EB61" w14:textId="77777777" w:rsidTr="00DE1DD5">
        <w:tc>
          <w:tcPr>
            <w:tcW w:w="1555" w:type="dxa"/>
            <w:shd w:val="clear" w:color="auto" w:fill="C5E0B3" w:themeFill="accent6" w:themeFillTint="66"/>
          </w:tcPr>
          <w:p w14:paraId="5378E3DC"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5FCA56EC"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379FC980" w14:textId="4E931A9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70757A11" w14:textId="2FA79394" w:rsidR="0035587C" w:rsidRDefault="0035587C" w:rsidP="00DC3B4B">
            <w:pPr>
              <w:jc w:val="both"/>
              <w:rPr>
                <w:sz w:val="20"/>
                <w:szCs w:val="20"/>
              </w:rPr>
            </w:pPr>
          </w:p>
        </w:tc>
        <w:tc>
          <w:tcPr>
            <w:tcW w:w="1275" w:type="dxa"/>
            <w:shd w:val="clear" w:color="auto" w:fill="C5E0B3" w:themeFill="accent6" w:themeFillTint="66"/>
          </w:tcPr>
          <w:p w14:paraId="65D8D250" w14:textId="5523B2C4" w:rsidR="0035587C" w:rsidRDefault="00423CCB" w:rsidP="00DC3B4B">
            <w:pPr>
              <w:jc w:val="both"/>
              <w:rPr>
                <w:sz w:val="20"/>
                <w:szCs w:val="20"/>
              </w:rPr>
            </w:pPr>
            <w:r>
              <w:rPr>
                <w:sz w:val="20"/>
                <w:szCs w:val="20"/>
              </w:rPr>
              <w:t>-41 812</w:t>
            </w:r>
          </w:p>
        </w:tc>
        <w:tc>
          <w:tcPr>
            <w:tcW w:w="1411" w:type="dxa"/>
            <w:shd w:val="clear" w:color="auto" w:fill="C5E0B3" w:themeFill="accent6" w:themeFillTint="66"/>
          </w:tcPr>
          <w:p w14:paraId="4A0935E2" w14:textId="5CF340FD" w:rsidR="0035587C" w:rsidRPr="00C30CE3" w:rsidRDefault="00423CCB" w:rsidP="00DC3B4B">
            <w:pPr>
              <w:jc w:val="both"/>
              <w:rPr>
                <w:rFonts w:ascii="TimesNewRoman" w:hAnsi="TimesNewRoman" w:cs="Arial"/>
                <w:sz w:val="20"/>
                <w:szCs w:val="20"/>
              </w:rPr>
            </w:pPr>
            <w:r>
              <w:rPr>
                <w:rFonts w:ascii="TimesNewRoman" w:hAnsi="TimesNewRoman" w:cs="Arial"/>
                <w:sz w:val="20"/>
                <w:szCs w:val="20"/>
              </w:rPr>
              <w:t>250 688</w:t>
            </w:r>
          </w:p>
        </w:tc>
      </w:tr>
    </w:tbl>
    <w:p w14:paraId="60A6BEA1" w14:textId="07E2804F" w:rsidR="00DE1DD5" w:rsidRDefault="00423CCB" w:rsidP="00DE1DD5">
      <w:pPr>
        <w:jc w:val="both"/>
        <w:rPr>
          <w:i/>
          <w:sz w:val="20"/>
          <w:szCs w:val="20"/>
        </w:rPr>
      </w:pPr>
      <w:r>
        <w:rPr>
          <w:noProof/>
        </w:rPr>
        <w:lastRenderedPageBreak/>
        <w:drawing>
          <wp:inline distT="0" distB="0" distL="0" distR="0" wp14:anchorId="176112CB" wp14:editId="2FE9BF91">
            <wp:extent cx="5939790" cy="1905000"/>
            <wp:effectExtent l="0" t="0" r="3810" b="0"/>
            <wp:docPr id="392" name="Chart 392">
              <a:extLst xmlns:a="http://schemas.openxmlformats.org/drawingml/2006/main">
                <a:ext uri="{FF2B5EF4-FFF2-40B4-BE49-F238E27FC236}">
                  <a16:creationId xmlns:a16="http://schemas.microsoft.com/office/drawing/2014/main" id="{307D9F9E-612B-4F08-B975-4B6A32910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A4C17" w:rsidRPr="000D3656" w14:paraId="4F1187A8" w14:textId="77777777" w:rsidTr="00423CCB">
        <w:tc>
          <w:tcPr>
            <w:tcW w:w="1570" w:type="dxa"/>
          </w:tcPr>
          <w:p w14:paraId="0A51E47E"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Pr>
          <w:p w14:paraId="02B75A58" w14:textId="28BA28C2" w:rsidR="00EA4C17" w:rsidRPr="00A51878" w:rsidRDefault="00EA4C17" w:rsidP="007853F8">
            <w:pPr>
              <w:jc w:val="both"/>
              <w:rPr>
                <w:sz w:val="28"/>
                <w:szCs w:val="28"/>
              </w:rPr>
            </w:pPr>
            <w:r>
              <w:rPr>
                <w:sz w:val="20"/>
                <w:szCs w:val="20"/>
              </w:rPr>
              <w:t>41 812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686BCAD9" w14:textId="77777777" w:rsidR="00EA4C17" w:rsidRDefault="00EA4C17" w:rsidP="00DE1DD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3C2054C" w14:textId="77777777" w:rsidTr="00135547">
        <w:tc>
          <w:tcPr>
            <w:tcW w:w="1555" w:type="dxa"/>
            <w:shd w:val="clear" w:color="auto" w:fill="C5E0B3" w:themeFill="accent6" w:themeFillTint="66"/>
          </w:tcPr>
          <w:p w14:paraId="77EC10E2"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3650AB9B"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BD98FA3" w14:textId="27362466" w:rsidR="008819B2" w:rsidRDefault="008819B2" w:rsidP="008819B2">
            <w:pPr>
              <w:jc w:val="both"/>
              <w:rPr>
                <w:rFonts w:ascii="TimesNewRoman" w:hAnsi="TimesNewRoman" w:cs="Arial"/>
                <w:sz w:val="20"/>
                <w:szCs w:val="20"/>
              </w:rPr>
            </w:pPr>
            <w:r>
              <w:rPr>
                <w:rFonts w:ascii="TimesNewRoman" w:hAnsi="TimesNewRoman" w:cs="Arial"/>
                <w:sz w:val="20"/>
                <w:szCs w:val="20"/>
              </w:rPr>
              <w:t>62 728</w:t>
            </w:r>
          </w:p>
          <w:p w14:paraId="4FD43CBD" w14:textId="275F95F5" w:rsidR="00D609FB" w:rsidRDefault="00D609FB" w:rsidP="00DC3B4B">
            <w:pPr>
              <w:jc w:val="both"/>
              <w:rPr>
                <w:sz w:val="20"/>
                <w:szCs w:val="20"/>
              </w:rPr>
            </w:pPr>
          </w:p>
        </w:tc>
        <w:tc>
          <w:tcPr>
            <w:tcW w:w="1275" w:type="dxa"/>
            <w:shd w:val="clear" w:color="auto" w:fill="C5E0B3" w:themeFill="accent6" w:themeFillTint="66"/>
          </w:tcPr>
          <w:p w14:paraId="1C2AF9ED" w14:textId="7BFA63BC" w:rsidR="00D609FB" w:rsidRDefault="008819B2" w:rsidP="00DC3B4B">
            <w:pPr>
              <w:jc w:val="both"/>
              <w:rPr>
                <w:sz w:val="20"/>
                <w:szCs w:val="20"/>
              </w:rPr>
            </w:pPr>
            <w:r>
              <w:rPr>
                <w:sz w:val="20"/>
                <w:szCs w:val="20"/>
              </w:rPr>
              <w:t>1 983</w:t>
            </w:r>
          </w:p>
        </w:tc>
        <w:tc>
          <w:tcPr>
            <w:tcW w:w="1411" w:type="dxa"/>
            <w:shd w:val="clear" w:color="auto" w:fill="C5E0B3" w:themeFill="accent6" w:themeFillTint="66"/>
          </w:tcPr>
          <w:p w14:paraId="3AF4372D" w14:textId="4C4F368D" w:rsidR="008819B2" w:rsidRDefault="008819B2" w:rsidP="008819B2">
            <w:pPr>
              <w:jc w:val="both"/>
              <w:rPr>
                <w:rFonts w:ascii="TimesNewRoman" w:hAnsi="TimesNewRoman" w:cs="Arial"/>
                <w:sz w:val="20"/>
                <w:szCs w:val="20"/>
              </w:rPr>
            </w:pPr>
            <w:r>
              <w:rPr>
                <w:rFonts w:ascii="TimesNewRoman" w:hAnsi="TimesNewRoman" w:cs="Arial"/>
                <w:sz w:val="20"/>
                <w:szCs w:val="20"/>
              </w:rPr>
              <w:t>64 711</w:t>
            </w:r>
          </w:p>
          <w:p w14:paraId="37C2B5B7" w14:textId="4AD55DE5" w:rsidR="00D609FB" w:rsidRPr="00DE1DD5" w:rsidRDefault="00D609FB" w:rsidP="00DC3B4B">
            <w:pPr>
              <w:jc w:val="both"/>
              <w:rPr>
                <w:rFonts w:ascii="TimesNewRoman" w:hAnsi="TimesNewRoman" w:cs="Arial"/>
                <w:sz w:val="20"/>
                <w:szCs w:val="20"/>
              </w:rPr>
            </w:pPr>
          </w:p>
        </w:tc>
      </w:tr>
    </w:tbl>
    <w:p w14:paraId="055209F5" w14:textId="2C48FB9A" w:rsidR="007F3459" w:rsidRDefault="00423CCB" w:rsidP="00DC3B4B">
      <w:pPr>
        <w:jc w:val="both"/>
        <w:rPr>
          <w:i/>
          <w:sz w:val="20"/>
          <w:szCs w:val="20"/>
        </w:rPr>
      </w:pPr>
      <w:r>
        <w:rPr>
          <w:noProof/>
        </w:rPr>
        <w:drawing>
          <wp:inline distT="0" distB="0" distL="0" distR="0" wp14:anchorId="06E9002A" wp14:editId="3566E383">
            <wp:extent cx="5939790" cy="1900555"/>
            <wp:effectExtent l="0" t="0" r="3810" b="4445"/>
            <wp:docPr id="393" name="Chart 393">
              <a:extLst xmlns:a="http://schemas.openxmlformats.org/drawingml/2006/main">
                <a:ext uri="{FF2B5EF4-FFF2-40B4-BE49-F238E27FC236}">
                  <a16:creationId xmlns:a16="http://schemas.microsoft.com/office/drawing/2014/main" id="{00000000-0008-0000-0C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0482F88B" w14:textId="77777777" w:rsidTr="002762DB">
        <w:tc>
          <w:tcPr>
            <w:tcW w:w="1570" w:type="dxa"/>
          </w:tcPr>
          <w:p w14:paraId="0ED4D687"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D5C8BE" w14:textId="0D0B6814" w:rsidR="00EB312E" w:rsidRPr="002F0973" w:rsidRDefault="00EB312E" w:rsidP="004A33C2">
            <w:pPr>
              <w:jc w:val="both"/>
              <w:rPr>
                <w:sz w:val="20"/>
                <w:szCs w:val="20"/>
              </w:rPr>
            </w:pPr>
            <w:r>
              <w:rPr>
                <w:sz w:val="20"/>
                <w:szCs w:val="20"/>
              </w:rPr>
              <w:t>1 983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lai nodrošinātu projekta „Latvijas pārstāvju ceļa izdevumu kompensācija, dodoties uz Eiropas Savienības Padomes darba grupu sanāksmēm un Padomes sanāksmēm” īstenošanas turpināšanu</w:t>
            </w:r>
            <w:r w:rsidRPr="002F0973">
              <w:rPr>
                <w:sz w:val="20"/>
                <w:szCs w:val="20"/>
              </w:rPr>
              <w:t xml:space="preserve"> (ĀFP</w:t>
            </w:r>
            <w:r>
              <w:rPr>
                <w:sz w:val="20"/>
                <w:szCs w:val="20"/>
              </w:rPr>
              <w:t xml:space="preserve"> atlikumi</w:t>
            </w:r>
            <w:r w:rsidRPr="002F0973">
              <w:rPr>
                <w:sz w:val="20"/>
                <w:szCs w:val="20"/>
              </w:rPr>
              <w:t>).</w:t>
            </w:r>
          </w:p>
        </w:tc>
      </w:tr>
    </w:tbl>
    <w:p w14:paraId="3E4FE572" w14:textId="77777777" w:rsidR="00FF4941" w:rsidRDefault="00FF49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084184A4" w14:textId="77777777" w:rsidTr="00135547">
        <w:tc>
          <w:tcPr>
            <w:tcW w:w="1555" w:type="dxa"/>
            <w:shd w:val="clear" w:color="auto" w:fill="C5E0B3" w:themeFill="accent6" w:themeFillTint="66"/>
          </w:tcPr>
          <w:p w14:paraId="1A221B16"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2975D836" w14:textId="77777777" w:rsidR="00D609FB" w:rsidRDefault="00D609FB" w:rsidP="00DC3B4B">
            <w:pPr>
              <w:jc w:val="both"/>
              <w:rPr>
                <w:sz w:val="20"/>
                <w:szCs w:val="20"/>
              </w:rPr>
            </w:pPr>
            <w:r w:rsidRPr="00D609FB">
              <w:rPr>
                <w:sz w:val="20"/>
                <w:szCs w:val="20"/>
              </w:rPr>
              <w:t xml:space="preserve">Eiropas Savienības programmas </w:t>
            </w:r>
            <w:proofErr w:type="spellStart"/>
            <w:r w:rsidRPr="00D609FB">
              <w:rPr>
                <w:sz w:val="20"/>
                <w:szCs w:val="20"/>
              </w:rPr>
              <w:t>Erasmus</w:t>
            </w:r>
            <w:proofErr w:type="spellEnd"/>
            <w:r w:rsidRPr="00D609FB">
              <w:rPr>
                <w:sz w:val="20"/>
                <w:szCs w:val="20"/>
              </w:rPr>
              <w:t>+ projektu īstenošanas nodrošināšana</w:t>
            </w:r>
          </w:p>
        </w:tc>
        <w:tc>
          <w:tcPr>
            <w:tcW w:w="1276" w:type="dxa"/>
            <w:shd w:val="clear" w:color="auto" w:fill="C5E0B3" w:themeFill="accent6" w:themeFillTint="66"/>
          </w:tcPr>
          <w:p w14:paraId="65D0B26E" w14:textId="71BBB866" w:rsidR="008819B2" w:rsidRDefault="008819B2" w:rsidP="008819B2">
            <w:pPr>
              <w:jc w:val="both"/>
              <w:rPr>
                <w:rFonts w:ascii="TimesNewRoman" w:hAnsi="TimesNewRoman" w:cs="Arial"/>
                <w:sz w:val="20"/>
                <w:szCs w:val="20"/>
              </w:rPr>
            </w:pPr>
            <w:r>
              <w:rPr>
                <w:rFonts w:ascii="TimesNewRoman" w:hAnsi="TimesNewRoman" w:cs="Arial"/>
                <w:sz w:val="20"/>
                <w:szCs w:val="20"/>
              </w:rPr>
              <w:t>4 835</w:t>
            </w:r>
          </w:p>
          <w:p w14:paraId="28F45274" w14:textId="2E95036C" w:rsidR="00D609FB" w:rsidRDefault="00D609FB" w:rsidP="00DC3B4B">
            <w:pPr>
              <w:jc w:val="both"/>
              <w:rPr>
                <w:sz w:val="20"/>
                <w:szCs w:val="20"/>
              </w:rPr>
            </w:pPr>
          </w:p>
        </w:tc>
        <w:tc>
          <w:tcPr>
            <w:tcW w:w="1275" w:type="dxa"/>
            <w:shd w:val="clear" w:color="auto" w:fill="C5E0B3" w:themeFill="accent6" w:themeFillTint="66"/>
          </w:tcPr>
          <w:p w14:paraId="400C06E1" w14:textId="7526AED2" w:rsidR="00D609FB" w:rsidRPr="00D405BD" w:rsidRDefault="00423CCB" w:rsidP="00DC3B4B">
            <w:pPr>
              <w:jc w:val="both"/>
              <w:rPr>
                <w:rFonts w:ascii="TimesNewRoman" w:hAnsi="TimesNewRoman" w:cs="Arial"/>
                <w:sz w:val="20"/>
                <w:szCs w:val="20"/>
              </w:rPr>
            </w:pPr>
            <w:r>
              <w:rPr>
                <w:rFonts w:ascii="TimesNewRoman" w:hAnsi="TimesNewRoman" w:cs="Arial"/>
                <w:sz w:val="20"/>
                <w:szCs w:val="20"/>
              </w:rPr>
              <w:t>35 648</w:t>
            </w:r>
          </w:p>
        </w:tc>
        <w:tc>
          <w:tcPr>
            <w:tcW w:w="1411" w:type="dxa"/>
            <w:shd w:val="clear" w:color="auto" w:fill="C5E0B3" w:themeFill="accent6" w:themeFillTint="66"/>
          </w:tcPr>
          <w:p w14:paraId="2870BE4E" w14:textId="17D22290" w:rsidR="00D609FB" w:rsidRPr="00C30CE3" w:rsidRDefault="00423CCB" w:rsidP="00DC3B4B">
            <w:pPr>
              <w:jc w:val="both"/>
              <w:rPr>
                <w:rFonts w:ascii="TimesNewRoman" w:hAnsi="TimesNewRoman" w:cs="Arial"/>
                <w:sz w:val="20"/>
                <w:szCs w:val="20"/>
              </w:rPr>
            </w:pPr>
            <w:r>
              <w:rPr>
                <w:rFonts w:ascii="TimesNewRoman" w:hAnsi="TimesNewRoman" w:cs="Arial"/>
                <w:sz w:val="20"/>
                <w:szCs w:val="20"/>
              </w:rPr>
              <w:t>40 483</w:t>
            </w:r>
          </w:p>
        </w:tc>
      </w:tr>
    </w:tbl>
    <w:p w14:paraId="548A33EF" w14:textId="1D1270A1" w:rsidR="005A5E48" w:rsidRDefault="00423CCB" w:rsidP="00DC3B4B">
      <w:pPr>
        <w:jc w:val="both"/>
        <w:rPr>
          <w:i/>
          <w:sz w:val="20"/>
          <w:szCs w:val="20"/>
        </w:rPr>
      </w:pPr>
      <w:r>
        <w:rPr>
          <w:noProof/>
        </w:rPr>
        <w:drawing>
          <wp:inline distT="0" distB="0" distL="0" distR="0" wp14:anchorId="67778503" wp14:editId="4732D728">
            <wp:extent cx="5939790" cy="1905000"/>
            <wp:effectExtent l="0" t="0" r="3810" b="0"/>
            <wp:docPr id="394" name="Chart 394">
              <a:extLst xmlns:a="http://schemas.openxmlformats.org/drawingml/2006/main">
                <a:ext uri="{FF2B5EF4-FFF2-40B4-BE49-F238E27FC236}">
                  <a16:creationId xmlns:a16="http://schemas.microsoft.com/office/drawing/2014/main" id="{00000000-0008-0000-0C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5D7E" w:rsidRPr="000D3656" w14:paraId="5EB71C3D" w14:textId="77777777" w:rsidTr="003E7994">
        <w:tc>
          <w:tcPr>
            <w:tcW w:w="1570" w:type="dxa"/>
          </w:tcPr>
          <w:p w14:paraId="6093E628"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F178E1" w14:textId="1E9950F8" w:rsidR="00B55D7E" w:rsidRPr="0021549C" w:rsidRDefault="00B55D7E" w:rsidP="00D500A0">
            <w:pPr>
              <w:jc w:val="both"/>
              <w:rPr>
                <w:color w:val="000000"/>
                <w:sz w:val="27"/>
                <w:szCs w:val="27"/>
              </w:rPr>
            </w:pPr>
            <w:r>
              <w:rPr>
                <w:sz w:val="20"/>
                <w:szCs w:val="20"/>
              </w:rPr>
              <w:t>1 201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 xml:space="preserve">lai nodrošinātu Eiropas Savienības programmas </w:t>
            </w:r>
            <w:proofErr w:type="spellStart"/>
            <w:r w:rsidRPr="00B55D7E">
              <w:rPr>
                <w:sz w:val="20"/>
                <w:szCs w:val="20"/>
              </w:rPr>
              <w:t>Erasmus</w:t>
            </w:r>
            <w:proofErr w:type="spellEnd"/>
            <w:r w:rsidRPr="00B55D7E">
              <w:rPr>
                <w:sz w:val="20"/>
                <w:szCs w:val="20"/>
              </w:rPr>
              <w:t>+ Valsts policijas koledžas projekta „Valsts policijas koledžas personāla mobilitāte augstākās izglītības sektorā_2020” un Valsts robežsardzes koledžas projekta „Personu mobilitāte starp programmas valstīm augstākās izglītības sektorā (VRK2019/2020)”  īstenošanu (</w:t>
            </w:r>
            <w:proofErr w:type="spellStart"/>
            <w:r w:rsidR="001172A5">
              <w:rPr>
                <w:sz w:val="20"/>
                <w:szCs w:val="20"/>
              </w:rPr>
              <w:t>transferts</w:t>
            </w:r>
            <w:proofErr w:type="spellEnd"/>
            <w:r w:rsidR="001172A5">
              <w:rPr>
                <w:sz w:val="20"/>
                <w:szCs w:val="20"/>
              </w:rPr>
              <w:t xml:space="preserve"> </w:t>
            </w:r>
            <w:r w:rsidRPr="00B55D7E">
              <w:rPr>
                <w:sz w:val="20"/>
                <w:szCs w:val="20"/>
              </w:rPr>
              <w:t xml:space="preserve">no Izglītības un zinātnes ministrijas budžeta apakšprogrammas 70.15.00 “Eiropas Savienības programmas </w:t>
            </w:r>
            <w:proofErr w:type="spellStart"/>
            <w:r w:rsidRPr="00B55D7E">
              <w:rPr>
                <w:sz w:val="20"/>
                <w:szCs w:val="20"/>
              </w:rPr>
              <w:t>Erasmus</w:t>
            </w:r>
            <w:proofErr w:type="spellEnd"/>
            <w:r w:rsidRPr="00B55D7E">
              <w:rPr>
                <w:sz w:val="20"/>
                <w:szCs w:val="20"/>
              </w:rPr>
              <w:t>+ projektu īstenošanas nodrošināšana”).</w:t>
            </w:r>
          </w:p>
        </w:tc>
      </w:tr>
      <w:tr w:rsidR="00EB312E" w:rsidRPr="000D3656" w14:paraId="60470030" w14:textId="77777777" w:rsidTr="003E7994">
        <w:tc>
          <w:tcPr>
            <w:tcW w:w="1570" w:type="dxa"/>
          </w:tcPr>
          <w:p w14:paraId="255A3494"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DE00FBA" w14:textId="77777777" w:rsidR="00EB312E" w:rsidRPr="00EB312E" w:rsidRDefault="00EB312E" w:rsidP="00EB312E">
            <w:pPr>
              <w:tabs>
                <w:tab w:val="left" w:pos="993"/>
                <w:tab w:val="left" w:pos="1276"/>
              </w:tabs>
              <w:jc w:val="both"/>
              <w:rPr>
                <w:sz w:val="20"/>
                <w:szCs w:val="20"/>
              </w:rPr>
            </w:pPr>
            <w:r>
              <w:rPr>
                <w:sz w:val="20"/>
                <w:szCs w:val="20"/>
              </w:rPr>
              <w:t>14 130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tajā skaitā:</w:t>
            </w:r>
          </w:p>
          <w:p w14:paraId="17C8588B" w14:textId="7A7A68FD" w:rsidR="00EB312E" w:rsidRPr="00EB312E" w:rsidRDefault="00EB312E" w:rsidP="00EB312E">
            <w:pPr>
              <w:tabs>
                <w:tab w:val="left" w:pos="993"/>
                <w:tab w:val="left" w:pos="1276"/>
              </w:tabs>
              <w:jc w:val="both"/>
              <w:rPr>
                <w:sz w:val="20"/>
                <w:szCs w:val="20"/>
              </w:rPr>
            </w:pPr>
            <w:r w:rsidRPr="00EB312E">
              <w:rPr>
                <w:sz w:val="20"/>
                <w:szCs w:val="20"/>
              </w:rPr>
              <w:lastRenderedPageBreak/>
              <w:t>1. 533 </w:t>
            </w:r>
            <w:proofErr w:type="spellStart"/>
            <w:r w:rsidRPr="00EB312E">
              <w:rPr>
                <w:sz w:val="20"/>
                <w:szCs w:val="20"/>
              </w:rPr>
              <w:t>euro</w:t>
            </w:r>
            <w:proofErr w:type="spellEnd"/>
            <w:r w:rsidRPr="00EB312E">
              <w:rPr>
                <w:sz w:val="20"/>
                <w:szCs w:val="20"/>
              </w:rPr>
              <w:t xml:space="preserve"> apmērā, lai nodrošinātu projekta „Eiropas robežu dienestu sadarbība šaušanas instruktoru kompetenču uzlabošanai šaušanas apmācībā” īstenošanas turpināšanu;</w:t>
            </w:r>
          </w:p>
          <w:p w14:paraId="7BF99DA4" w14:textId="370A4F4D" w:rsidR="00EB312E" w:rsidRPr="00EB312E" w:rsidRDefault="00EB312E" w:rsidP="00EB312E">
            <w:pPr>
              <w:tabs>
                <w:tab w:val="left" w:pos="993"/>
                <w:tab w:val="left" w:pos="1276"/>
              </w:tabs>
              <w:jc w:val="both"/>
              <w:rPr>
                <w:sz w:val="20"/>
                <w:szCs w:val="20"/>
              </w:rPr>
            </w:pPr>
            <w:r w:rsidRPr="00EB312E">
              <w:rPr>
                <w:sz w:val="20"/>
                <w:szCs w:val="20"/>
              </w:rPr>
              <w:t xml:space="preserve">2. 1 800 </w:t>
            </w:r>
            <w:proofErr w:type="spellStart"/>
            <w:r w:rsidRPr="00EB312E">
              <w:rPr>
                <w:sz w:val="20"/>
                <w:szCs w:val="20"/>
              </w:rPr>
              <w:t>euro</w:t>
            </w:r>
            <w:proofErr w:type="spellEnd"/>
            <w:r w:rsidRPr="00EB312E">
              <w:rPr>
                <w:sz w:val="20"/>
                <w:szCs w:val="20"/>
              </w:rPr>
              <w:t xml:space="preserve"> apmērā, lai nodrošinātu projekta „Personu mobilitāte starp programmas valstīm augstākās izglītības sektorā” īstenošanas turpināšanu;</w:t>
            </w:r>
          </w:p>
          <w:p w14:paraId="322191EB" w14:textId="058A9E43" w:rsidR="00EB312E" w:rsidRPr="00EB312E" w:rsidRDefault="00EB312E" w:rsidP="00EB312E">
            <w:pPr>
              <w:tabs>
                <w:tab w:val="left" w:pos="993"/>
                <w:tab w:val="left" w:pos="1276"/>
              </w:tabs>
              <w:jc w:val="both"/>
              <w:rPr>
                <w:sz w:val="20"/>
                <w:szCs w:val="20"/>
              </w:rPr>
            </w:pPr>
            <w:r w:rsidRPr="00EB312E">
              <w:rPr>
                <w:sz w:val="20"/>
                <w:szCs w:val="20"/>
              </w:rPr>
              <w:t xml:space="preserve">3. 9 975 </w:t>
            </w:r>
            <w:proofErr w:type="spellStart"/>
            <w:r w:rsidRPr="00EB312E">
              <w:rPr>
                <w:sz w:val="20"/>
                <w:szCs w:val="20"/>
              </w:rPr>
              <w:t>euro</w:t>
            </w:r>
            <w:proofErr w:type="spellEnd"/>
            <w:r w:rsidRPr="00EB312E">
              <w:rPr>
                <w:sz w:val="20"/>
                <w:szCs w:val="20"/>
              </w:rPr>
              <w:t xml:space="preserve"> apmērā, lai nodrošinātu projekta „Personu mobilitāte starp programmas valstīm augstākās izglītības sektorā” īstenošanas turpināšanu;</w:t>
            </w:r>
          </w:p>
          <w:p w14:paraId="4CE7A93B" w14:textId="1C1CAB6F" w:rsidR="00EB312E" w:rsidRPr="00EB312E" w:rsidRDefault="00EB312E" w:rsidP="00EB312E">
            <w:pPr>
              <w:tabs>
                <w:tab w:val="left" w:pos="993"/>
                <w:tab w:val="left" w:pos="1276"/>
              </w:tabs>
              <w:jc w:val="both"/>
              <w:rPr>
                <w:sz w:val="20"/>
                <w:szCs w:val="20"/>
              </w:rPr>
            </w:pPr>
            <w:r w:rsidRPr="00EB312E">
              <w:rPr>
                <w:sz w:val="20"/>
                <w:szCs w:val="20"/>
              </w:rPr>
              <w:t xml:space="preserve">4. 1 822 </w:t>
            </w:r>
            <w:proofErr w:type="spellStart"/>
            <w:r w:rsidRPr="00EB312E">
              <w:rPr>
                <w:sz w:val="20"/>
                <w:szCs w:val="20"/>
              </w:rPr>
              <w:t>euro</w:t>
            </w:r>
            <w:proofErr w:type="spellEnd"/>
            <w:r w:rsidRPr="00EB312E">
              <w:rPr>
                <w:sz w:val="20"/>
                <w:szCs w:val="20"/>
              </w:rPr>
              <w:t xml:space="preserve"> apmērā, lai nodrošinātu projekta „Valsts policijas koledžas personāla mobilitāte augstākās izglītības sektorā_2020” īstenošanas turpināšanu;</w:t>
            </w:r>
          </w:p>
          <w:p w14:paraId="109FDF52" w14:textId="6E54137F" w:rsidR="00EB312E" w:rsidRPr="002F0973" w:rsidRDefault="00EB312E" w:rsidP="00EB312E">
            <w:pPr>
              <w:jc w:val="both"/>
              <w:rPr>
                <w:sz w:val="20"/>
                <w:szCs w:val="20"/>
              </w:rPr>
            </w:pPr>
            <w:r w:rsidRPr="002F0973">
              <w:rPr>
                <w:sz w:val="20"/>
                <w:szCs w:val="20"/>
              </w:rPr>
              <w:t xml:space="preserve"> (ĀFP</w:t>
            </w:r>
            <w:r>
              <w:rPr>
                <w:sz w:val="20"/>
                <w:szCs w:val="20"/>
              </w:rPr>
              <w:t xml:space="preserve"> atlikumi</w:t>
            </w:r>
            <w:r w:rsidRPr="002F0973">
              <w:rPr>
                <w:sz w:val="20"/>
                <w:szCs w:val="20"/>
              </w:rPr>
              <w:t>).</w:t>
            </w:r>
          </w:p>
        </w:tc>
      </w:tr>
      <w:tr w:rsidR="00925F37" w:rsidRPr="000D3656" w14:paraId="778C9E5F" w14:textId="77777777" w:rsidTr="00423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CD6FE8" w14:textId="77777777" w:rsidR="00925F37" w:rsidRPr="000D3656" w:rsidRDefault="00925F37" w:rsidP="00CB7047">
            <w:pPr>
              <w:tabs>
                <w:tab w:val="left" w:pos="0"/>
              </w:tabs>
              <w:jc w:val="both"/>
              <w:rPr>
                <w:sz w:val="20"/>
                <w:szCs w:val="20"/>
              </w:rPr>
            </w:pPr>
            <w:r w:rsidRPr="000D3656">
              <w:rPr>
                <w:sz w:val="20"/>
                <w:szCs w:val="20"/>
              </w:rPr>
              <w:lastRenderedPageBreak/>
              <w:t xml:space="preserve">FM </w:t>
            </w:r>
            <w:r>
              <w:rPr>
                <w:sz w:val="20"/>
                <w:szCs w:val="20"/>
              </w:rPr>
              <w:t>02.09.2021 rīk.Nr.506</w:t>
            </w:r>
          </w:p>
        </w:tc>
        <w:tc>
          <w:tcPr>
            <w:tcW w:w="7796" w:type="dxa"/>
            <w:tcBorders>
              <w:top w:val="nil"/>
              <w:left w:val="nil"/>
              <w:bottom w:val="nil"/>
              <w:right w:val="nil"/>
            </w:tcBorders>
          </w:tcPr>
          <w:p w14:paraId="154AF458" w14:textId="0112FD30" w:rsidR="00925F37" w:rsidRPr="00E53B81" w:rsidRDefault="00925F37" w:rsidP="00CB7047">
            <w:pPr>
              <w:autoSpaceDE w:val="0"/>
              <w:autoSpaceDN w:val="0"/>
              <w:jc w:val="both"/>
              <w:rPr>
                <w:sz w:val="26"/>
                <w:szCs w:val="26"/>
              </w:rPr>
            </w:pPr>
            <w:r>
              <w:rPr>
                <w:sz w:val="20"/>
                <w:szCs w:val="20"/>
              </w:rPr>
              <w:t>6 726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5F37">
              <w:rPr>
                <w:sz w:val="20"/>
                <w:szCs w:val="20"/>
              </w:rPr>
              <w:t xml:space="preserve">lai Valsts robežsardzes koledža nodrošinātu Eiropas Savienības programmas </w:t>
            </w:r>
            <w:proofErr w:type="spellStart"/>
            <w:r w:rsidRPr="00925F37">
              <w:rPr>
                <w:sz w:val="20"/>
                <w:szCs w:val="20"/>
              </w:rPr>
              <w:t>Erasmus</w:t>
            </w:r>
            <w:proofErr w:type="spellEnd"/>
            <w:r w:rsidRPr="00925F37">
              <w:rPr>
                <w:sz w:val="20"/>
                <w:szCs w:val="20"/>
              </w:rPr>
              <w:t>+ projekta „Personu mobilitāte starp programmas valstīm augstākās izglītības sektorā (VRK 2020/2021)” īstenošanu (</w:t>
            </w:r>
            <w:proofErr w:type="spellStart"/>
            <w:r w:rsidRPr="00925F37">
              <w:rPr>
                <w:sz w:val="20"/>
                <w:szCs w:val="20"/>
              </w:rPr>
              <w:t>transferts</w:t>
            </w:r>
            <w:proofErr w:type="spellEnd"/>
            <w:r w:rsidRPr="00925F37">
              <w:rPr>
                <w:sz w:val="20"/>
                <w:szCs w:val="20"/>
              </w:rPr>
              <w:t xml:space="preserve"> no Izglītības un zinātnes ministrijas budžeta apakšprogrammas 70.15.00 “Eiropas Savienības programmas </w:t>
            </w:r>
            <w:proofErr w:type="spellStart"/>
            <w:r w:rsidRPr="00925F37">
              <w:rPr>
                <w:sz w:val="20"/>
                <w:szCs w:val="20"/>
              </w:rPr>
              <w:t>Erasmus</w:t>
            </w:r>
            <w:proofErr w:type="spellEnd"/>
            <w:r w:rsidRPr="00925F37">
              <w:rPr>
                <w:sz w:val="20"/>
                <w:szCs w:val="20"/>
              </w:rPr>
              <w:t>+ projektu īstenošanas nodrošināšana”).</w:t>
            </w:r>
          </w:p>
        </w:tc>
      </w:tr>
      <w:tr w:rsidR="00087420" w:rsidRPr="000D3656" w14:paraId="0EA9B579" w14:textId="77777777" w:rsidTr="00423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2389953" w14:textId="0A8EBE33" w:rsidR="00087420" w:rsidRPr="000D3656" w:rsidRDefault="00087420" w:rsidP="008135E8">
            <w:pPr>
              <w:tabs>
                <w:tab w:val="left" w:pos="0"/>
              </w:tabs>
              <w:jc w:val="both"/>
              <w:rPr>
                <w:sz w:val="20"/>
                <w:szCs w:val="20"/>
              </w:rPr>
            </w:pPr>
            <w:r w:rsidRPr="000D3656">
              <w:rPr>
                <w:sz w:val="20"/>
                <w:szCs w:val="20"/>
              </w:rPr>
              <w:t xml:space="preserve">FM </w:t>
            </w:r>
            <w:r>
              <w:rPr>
                <w:sz w:val="20"/>
                <w:szCs w:val="20"/>
              </w:rPr>
              <w:t>01.10.2021 rīk.Nr.576</w:t>
            </w:r>
          </w:p>
        </w:tc>
        <w:tc>
          <w:tcPr>
            <w:tcW w:w="7796" w:type="dxa"/>
            <w:tcBorders>
              <w:top w:val="nil"/>
              <w:left w:val="nil"/>
              <w:bottom w:val="nil"/>
              <w:right w:val="nil"/>
            </w:tcBorders>
          </w:tcPr>
          <w:p w14:paraId="405EC49E" w14:textId="4FEFED0B" w:rsidR="00087420" w:rsidRPr="00087420" w:rsidRDefault="00087420" w:rsidP="00087420">
            <w:pPr>
              <w:jc w:val="both"/>
              <w:rPr>
                <w:bCs/>
                <w:sz w:val="28"/>
                <w:szCs w:val="28"/>
              </w:rPr>
            </w:pPr>
            <w:r>
              <w:rPr>
                <w:sz w:val="20"/>
                <w:szCs w:val="20"/>
              </w:rPr>
              <w:t>5 883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7420">
              <w:rPr>
                <w:sz w:val="20"/>
                <w:szCs w:val="20"/>
              </w:rPr>
              <w:t xml:space="preserve">tajā skaitā, 4 965 </w:t>
            </w:r>
            <w:proofErr w:type="spellStart"/>
            <w:r w:rsidRPr="00087420">
              <w:rPr>
                <w:sz w:val="20"/>
                <w:szCs w:val="20"/>
              </w:rPr>
              <w:t>euro</w:t>
            </w:r>
            <w:proofErr w:type="spellEnd"/>
            <w:r w:rsidRPr="00087420">
              <w:rPr>
                <w:sz w:val="20"/>
                <w:szCs w:val="20"/>
              </w:rPr>
              <w:t xml:space="preserve"> apmērā programmas </w:t>
            </w:r>
            <w:proofErr w:type="spellStart"/>
            <w:r w:rsidRPr="00087420">
              <w:rPr>
                <w:sz w:val="20"/>
                <w:szCs w:val="20"/>
              </w:rPr>
              <w:t>Erasmus</w:t>
            </w:r>
            <w:proofErr w:type="spellEnd"/>
            <w:r w:rsidRPr="00087420">
              <w:rPr>
                <w:sz w:val="20"/>
                <w:szCs w:val="20"/>
              </w:rPr>
              <w:t xml:space="preserve">+ stratēģiskās partnerības Valsts robežsardzes koledžas projekta „Stratēģiskā partnerība robežsargu izglītības iestāžu e-mācību sistēmu uzlabošanai” (Nr.2018-1-LV01-KA202-047003) īstenošanas pabeigšanai, un 918 </w:t>
            </w:r>
            <w:proofErr w:type="spellStart"/>
            <w:r w:rsidRPr="00087420">
              <w:rPr>
                <w:sz w:val="20"/>
                <w:szCs w:val="20"/>
              </w:rPr>
              <w:t>euro</w:t>
            </w:r>
            <w:proofErr w:type="spellEnd"/>
            <w:r w:rsidRPr="00087420">
              <w:rPr>
                <w:sz w:val="20"/>
                <w:szCs w:val="20"/>
              </w:rPr>
              <w:t xml:space="preserve"> apmērā programmas </w:t>
            </w:r>
            <w:proofErr w:type="spellStart"/>
            <w:r w:rsidRPr="00087420">
              <w:rPr>
                <w:sz w:val="20"/>
                <w:szCs w:val="20"/>
              </w:rPr>
              <w:t>Erasmus</w:t>
            </w:r>
            <w:proofErr w:type="spellEnd"/>
            <w:r w:rsidRPr="00087420">
              <w:rPr>
                <w:sz w:val="20"/>
                <w:szCs w:val="20"/>
              </w:rPr>
              <w:t>+ augstākās izglītības mobilitātes Valsts policijas koledžas projekta „Valsts policijas koledžas personāla mobilitāte augstākās izglītības sektorā_2020” (Nr.2019-1-LV01-KA103-060082) īstenošanas pabeigšanai (</w:t>
            </w:r>
            <w:proofErr w:type="spellStart"/>
            <w:r w:rsidRPr="00087420">
              <w:rPr>
                <w:sz w:val="20"/>
                <w:szCs w:val="20"/>
              </w:rPr>
              <w:t>transferts</w:t>
            </w:r>
            <w:proofErr w:type="spellEnd"/>
            <w:r w:rsidRPr="00087420">
              <w:rPr>
                <w:sz w:val="20"/>
                <w:szCs w:val="20"/>
              </w:rPr>
              <w:t xml:space="preserve"> no Izglītības un zinātnes ministrijas budžeta apakšprogrammas 70.15.00 „Eiropas Savienības programmas </w:t>
            </w:r>
            <w:proofErr w:type="spellStart"/>
            <w:r w:rsidRPr="00087420">
              <w:rPr>
                <w:sz w:val="20"/>
                <w:szCs w:val="20"/>
              </w:rPr>
              <w:t>Erasmus</w:t>
            </w:r>
            <w:proofErr w:type="spellEnd"/>
            <w:r w:rsidRPr="00087420">
              <w:rPr>
                <w:sz w:val="20"/>
                <w:szCs w:val="20"/>
              </w:rPr>
              <w:t>+ projektu īstenošanas nodrošināšana”).</w:t>
            </w:r>
          </w:p>
        </w:tc>
      </w:tr>
      <w:tr w:rsidR="003E7994" w:rsidRPr="000D3656" w14:paraId="4DDDEF4F" w14:textId="77777777" w:rsidTr="00423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2B9947" w14:textId="77777777" w:rsidR="003E7994" w:rsidRPr="000D3656" w:rsidRDefault="003E7994"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2A6916D0" w14:textId="77777777" w:rsidR="00B35C25" w:rsidRPr="00B35C25" w:rsidRDefault="003E7994" w:rsidP="00B35C25">
            <w:pPr>
              <w:tabs>
                <w:tab w:val="left" w:pos="993"/>
                <w:tab w:val="left" w:pos="1276"/>
              </w:tabs>
              <w:jc w:val="both"/>
              <w:rPr>
                <w:sz w:val="20"/>
                <w:szCs w:val="20"/>
              </w:rPr>
            </w:pPr>
            <w:r>
              <w:rPr>
                <w:sz w:val="20"/>
                <w:szCs w:val="20"/>
              </w:rPr>
              <w:t>7 708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044C1">
              <w:rPr>
                <w:sz w:val="20"/>
                <w:szCs w:val="20"/>
              </w:rPr>
              <w:t xml:space="preserve"> </w:t>
            </w:r>
            <w:r w:rsidR="00B35C25" w:rsidRPr="00B35C25">
              <w:rPr>
                <w:sz w:val="20"/>
                <w:szCs w:val="20"/>
              </w:rPr>
              <w:t>tajā skaitā:</w:t>
            </w:r>
          </w:p>
          <w:p w14:paraId="1C9CF23F" w14:textId="3E9EFC11" w:rsidR="00B35C25" w:rsidRPr="00B35C25" w:rsidRDefault="00B35C25" w:rsidP="00B35C25">
            <w:pPr>
              <w:tabs>
                <w:tab w:val="left" w:pos="993"/>
                <w:tab w:val="left" w:pos="1276"/>
              </w:tabs>
              <w:jc w:val="both"/>
              <w:rPr>
                <w:sz w:val="20"/>
                <w:szCs w:val="20"/>
              </w:rPr>
            </w:pPr>
            <w:r w:rsidRPr="00B35C25">
              <w:rPr>
                <w:sz w:val="20"/>
                <w:szCs w:val="20"/>
              </w:rPr>
              <w:t xml:space="preserve">1. 3 948 </w:t>
            </w:r>
            <w:proofErr w:type="spellStart"/>
            <w:r w:rsidRPr="00B35C25">
              <w:rPr>
                <w:i/>
                <w:iCs/>
                <w:sz w:val="20"/>
                <w:szCs w:val="20"/>
              </w:rPr>
              <w:t>euro</w:t>
            </w:r>
            <w:proofErr w:type="spellEnd"/>
            <w:r w:rsidRPr="00B35C25">
              <w:rPr>
                <w:sz w:val="20"/>
                <w:szCs w:val="20"/>
              </w:rPr>
              <w:t xml:space="preserve"> apmērā programmas </w:t>
            </w:r>
            <w:proofErr w:type="spellStart"/>
            <w:r w:rsidRPr="00B35C25">
              <w:rPr>
                <w:sz w:val="20"/>
                <w:szCs w:val="20"/>
              </w:rPr>
              <w:t>Erasmus</w:t>
            </w:r>
            <w:proofErr w:type="spellEnd"/>
            <w:r w:rsidRPr="00B35C25">
              <w:rPr>
                <w:sz w:val="20"/>
                <w:szCs w:val="20"/>
              </w:rPr>
              <w:t xml:space="preserve">+ stratēģiskās partnerības Valsts robežsardzes koledžas projekta „Stratēģiskā partnerība robežsargu izglītības iestāžu e-mācību sistēmu uzlabošanai” īstenošanai, vienlaikus 188 </w:t>
            </w:r>
            <w:proofErr w:type="spellStart"/>
            <w:r w:rsidRPr="00B35C25">
              <w:rPr>
                <w:sz w:val="20"/>
                <w:szCs w:val="20"/>
              </w:rPr>
              <w:t>euro</w:t>
            </w:r>
            <w:proofErr w:type="spellEnd"/>
            <w:r w:rsidRPr="00B35C25">
              <w:rPr>
                <w:sz w:val="20"/>
                <w:szCs w:val="20"/>
              </w:rPr>
              <w:t xml:space="preserve"> apmērā palielinot ārvalstu finanšu palīdzības naudas līdzekļu atlikumu uz gada beigām, jo projektā plānotās aktivitātes 2021.gadā netiks veiktas pilnā apmērā;</w:t>
            </w:r>
          </w:p>
          <w:p w14:paraId="4C0615B4" w14:textId="5D1BCBDC" w:rsidR="00B35C25" w:rsidRPr="00B35C25" w:rsidRDefault="00B35C25" w:rsidP="00B35C25">
            <w:pPr>
              <w:tabs>
                <w:tab w:val="left" w:pos="993"/>
                <w:tab w:val="left" w:pos="1276"/>
              </w:tabs>
              <w:jc w:val="both"/>
              <w:rPr>
                <w:sz w:val="20"/>
                <w:szCs w:val="20"/>
              </w:rPr>
            </w:pPr>
            <w:r w:rsidRPr="00B35C25">
              <w:rPr>
                <w:sz w:val="20"/>
                <w:szCs w:val="20"/>
              </w:rPr>
              <w:t xml:space="preserve">2. 3 948 </w:t>
            </w:r>
            <w:proofErr w:type="spellStart"/>
            <w:r w:rsidRPr="00B35C25">
              <w:rPr>
                <w:i/>
                <w:iCs/>
                <w:sz w:val="20"/>
                <w:szCs w:val="20"/>
              </w:rPr>
              <w:t>euro</w:t>
            </w:r>
            <w:proofErr w:type="spellEnd"/>
            <w:r w:rsidRPr="00B35C25">
              <w:rPr>
                <w:sz w:val="20"/>
                <w:szCs w:val="20"/>
              </w:rPr>
              <w:t xml:space="preserve"> apmērā programmas </w:t>
            </w:r>
            <w:proofErr w:type="spellStart"/>
            <w:r w:rsidRPr="00B35C25">
              <w:rPr>
                <w:sz w:val="20"/>
                <w:szCs w:val="20"/>
              </w:rPr>
              <w:t>Erasmus</w:t>
            </w:r>
            <w:proofErr w:type="spellEnd"/>
            <w:r w:rsidRPr="00B35C25">
              <w:rPr>
                <w:sz w:val="20"/>
                <w:szCs w:val="20"/>
              </w:rPr>
              <w:t>+ Valsts robežsardzes koledžas projekta „Valsts robežsardzes koledžas personāla mobilitāte 2021-2023” īstenošanai</w:t>
            </w:r>
            <w:r>
              <w:rPr>
                <w:sz w:val="20"/>
                <w:szCs w:val="20"/>
              </w:rPr>
              <w:t>.</w:t>
            </w:r>
          </w:p>
          <w:p w14:paraId="78A4304D" w14:textId="6F08FF2D" w:rsidR="003E7994" w:rsidRPr="002372DF" w:rsidRDefault="00B35C25" w:rsidP="00B35C25">
            <w:pPr>
              <w:jc w:val="both"/>
              <w:rPr>
                <w:sz w:val="27"/>
                <w:szCs w:val="27"/>
              </w:rPr>
            </w:pPr>
            <w:r w:rsidRPr="00B35C25">
              <w:rPr>
                <w:sz w:val="20"/>
                <w:szCs w:val="20"/>
              </w:rPr>
              <w:t>(</w:t>
            </w:r>
            <w:proofErr w:type="spellStart"/>
            <w:r w:rsidRPr="00B35C25">
              <w:rPr>
                <w:sz w:val="20"/>
                <w:szCs w:val="20"/>
              </w:rPr>
              <w:t>transferts</w:t>
            </w:r>
            <w:proofErr w:type="spellEnd"/>
            <w:r w:rsidRPr="00B35C25">
              <w:rPr>
                <w:sz w:val="20"/>
                <w:szCs w:val="20"/>
              </w:rPr>
              <w:t xml:space="preserve"> no Izglītības un zinātnes ministrijas budžeta apakšprogrammas 70.15.00 “Eiropas Savienības programmas </w:t>
            </w:r>
            <w:proofErr w:type="spellStart"/>
            <w:r w:rsidRPr="00B35C25">
              <w:rPr>
                <w:sz w:val="20"/>
                <w:szCs w:val="20"/>
              </w:rPr>
              <w:t>Erasmus</w:t>
            </w:r>
            <w:proofErr w:type="spellEnd"/>
            <w:r w:rsidRPr="00B35C25">
              <w:rPr>
                <w:sz w:val="20"/>
                <w:szCs w:val="20"/>
              </w:rPr>
              <w:t>+ projektu īstenošanas nodrošināšana”).</w:t>
            </w:r>
          </w:p>
        </w:tc>
      </w:tr>
    </w:tbl>
    <w:p w14:paraId="5BAF2C02" w14:textId="77777777" w:rsidR="00FF4941" w:rsidRDefault="00FF4941" w:rsidP="00DC3B4B">
      <w:pPr>
        <w:jc w:val="both"/>
        <w:rPr>
          <w:i/>
          <w:sz w:val="20"/>
          <w:szCs w:val="20"/>
        </w:rPr>
      </w:pPr>
    </w:p>
    <w:tbl>
      <w:tblPr>
        <w:tblStyle w:val="TableGrid"/>
        <w:tblW w:w="0" w:type="auto"/>
        <w:tblInd w:w="-20" w:type="dxa"/>
        <w:tblLook w:val="04A0" w:firstRow="1" w:lastRow="0" w:firstColumn="1" w:lastColumn="0" w:noHBand="0" w:noVBand="1"/>
      </w:tblPr>
      <w:tblGrid>
        <w:gridCol w:w="1560"/>
        <w:gridCol w:w="3827"/>
        <w:gridCol w:w="1276"/>
        <w:gridCol w:w="1275"/>
        <w:gridCol w:w="1411"/>
      </w:tblGrid>
      <w:tr w:rsidR="007B5000" w14:paraId="11A67A4F" w14:textId="77777777" w:rsidTr="009323FE">
        <w:tc>
          <w:tcPr>
            <w:tcW w:w="1560" w:type="dxa"/>
            <w:shd w:val="clear" w:color="auto" w:fill="C5E0B3" w:themeFill="accent6" w:themeFillTint="66"/>
          </w:tcPr>
          <w:p w14:paraId="6A38312D" w14:textId="77777777"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14:paraId="08C36D22"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67D56314" w14:textId="13F3CB78" w:rsidR="002762DB" w:rsidRDefault="002762DB" w:rsidP="002762DB">
            <w:pPr>
              <w:jc w:val="both"/>
              <w:rPr>
                <w:rFonts w:ascii="TimesNewRoman" w:hAnsi="TimesNewRoman" w:cs="Arial"/>
                <w:sz w:val="20"/>
                <w:szCs w:val="20"/>
              </w:rPr>
            </w:pPr>
            <w:r>
              <w:rPr>
                <w:rFonts w:ascii="TimesNewRoman" w:hAnsi="TimesNewRoman" w:cs="Arial"/>
                <w:sz w:val="20"/>
                <w:szCs w:val="20"/>
              </w:rPr>
              <w:t>20 862 829</w:t>
            </w:r>
          </w:p>
          <w:p w14:paraId="4C3E6666" w14:textId="0E841982" w:rsidR="007B5000" w:rsidRDefault="007B5000" w:rsidP="00DC3B4B">
            <w:pPr>
              <w:jc w:val="both"/>
              <w:rPr>
                <w:sz w:val="20"/>
                <w:szCs w:val="20"/>
              </w:rPr>
            </w:pPr>
          </w:p>
        </w:tc>
        <w:tc>
          <w:tcPr>
            <w:tcW w:w="1275" w:type="dxa"/>
            <w:shd w:val="clear" w:color="auto" w:fill="C5E0B3" w:themeFill="accent6" w:themeFillTint="66"/>
          </w:tcPr>
          <w:p w14:paraId="2D34EB08" w14:textId="391680B9" w:rsidR="007B5000" w:rsidRPr="008A18EA" w:rsidRDefault="00423CCB" w:rsidP="00DC3B4B">
            <w:pPr>
              <w:jc w:val="both"/>
              <w:rPr>
                <w:rFonts w:ascii="TimesNewRoman" w:hAnsi="TimesNewRoman" w:cs="Arial"/>
                <w:sz w:val="20"/>
                <w:szCs w:val="20"/>
              </w:rPr>
            </w:pPr>
            <w:r>
              <w:rPr>
                <w:rFonts w:ascii="TimesNewRoman" w:hAnsi="TimesNewRoman" w:cs="Arial"/>
                <w:sz w:val="20"/>
                <w:szCs w:val="20"/>
              </w:rPr>
              <w:t>-9 471 492</w:t>
            </w:r>
          </w:p>
        </w:tc>
        <w:tc>
          <w:tcPr>
            <w:tcW w:w="1411" w:type="dxa"/>
            <w:shd w:val="clear" w:color="auto" w:fill="C5E0B3" w:themeFill="accent6" w:themeFillTint="66"/>
          </w:tcPr>
          <w:p w14:paraId="69879686" w14:textId="374AE237" w:rsidR="007B5000" w:rsidRPr="00C30CE3" w:rsidRDefault="00423CCB" w:rsidP="008A18EA">
            <w:pPr>
              <w:rPr>
                <w:rFonts w:ascii="TimesNewRoman" w:hAnsi="TimesNewRoman" w:cs="Arial"/>
                <w:sz w:val="20"/>
                <w:szCs w:val="20"/>
              </w:rPr>
            </w:pPr>
            <w:r>
              <w:rPr>
                <w:rFonts w:ascii="TimesNewRoman" w:hAnsi="TimesNewRoman" w:cs="Arial"/>
                <w:sz w:val="20"/>
                <w:szCs w:val="20"/>
              </w:rPr>
              <w:t>11 391 337</w:t>
            </w:r>
          </w:p>
        </w:tc>
      </w:tr>
    </w:tbl>
    <w:p w14:paraId="3AAEE431" w14:textId="3B47E7D7" w:rsidR="00C95871" w:rsidRDefault="00423CCB" w:rsidP="00DC3B4B">
      <w:pPr>
        <w:jc w:val="both"/>
        <w:rPr>
          <w:i/>
          <w:sz w:val="20"/>
          <w:szCs w:val="20"/>
        </w:rPr>
      </w:pPr>
      <w:r>
        <w:rPr>
          <w:noProof/>
        </w:rPr>
        <w:drawing>
          <wp:inline distT="0" distB="0" distL="0" distR="0" wp14:anchorId="5095E830" wp14:editId="0474E6B6">
            <wp:extent cx="5939790" cy="1908175"/>
            <wp:effectExtent l="0" t="0" r="3810" b="15875"/>
            <wp:docPr id="395" name="Chart 395">
              <a:extLst xmlns:a="http://schemas.openxmlformats.org/drawingml/2006/main">
                <a:ext uri="{FF2B5EF4-FFF2-40B4-BE49-F238E27FC236}">
                  <a16:creationId xmlns:a16="http://schemas.microsoft.com/office/drawing/2014/main" id="{00000000-0008-0000-0C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A408B" w:rsidRPr="000D3656" w14:paraId="2F543C88" w14:textId="77777777" w:rsidTr="00EA4C17">
        <w:tc>
          <w:tcPr>
            <w:tcW w:w="1570" w:type="dxa"/>
          </w:tcPr>
          <w:p w14:paraId="02D9917E"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FAF3369" w14:textId="4BDC2A34" w:rsidR="006A408B" w:rsidRPr="00F6194B" w:rsidRDefault="006A408B" w:rsidP="006A408B">
            <w:pPr>
              <w:jc w:val="both"/>
              <w:rPr>
                <w:sz w:val="27"/>
                <w:szCs w:val="27"/>
              </w:rPr>
            </w:pPr>
            <w:r>
              <w:rPr>
                <w:sz w:val="20"/>
                <w:szCs w:val="20"/>
              </w:rPr>
              <w:t>511 422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citu Eiropas Savienības politiku instrumenta Iekšējās drošības fonda projektiem</w:t>
            </w:r>
            <w:r w:rsidRPr="00AD2678">
              <w:rPr>
                <w:sz w:val="20"/>
                <w:szCs w:val="20"/>
              </w:rPr>
              <w:t xml:space="preserve"> </w:t>
            </w:r>
            <w:r>
              <w:rPr>
                <w:sz w:val="20"/>
                <w:szCs w:val="20"/>
              </w:rPr>
              <w:t xml:space="preserve">(80.00.00 programma), tai skaitā, </w:t>
            </w:r>
            <w:r w:rsidRPr="006A408B">
              <w:rPr>
                <w:sz w:val="20"/>
                <w:szCs w:val="20"/>
              </w:rPr>
              <w:t xml:space="preserve">projekta “Kriminālistikas pārvaldes ekspertīžu laboratorijas informācijas sistēmas (ELIS) izveide” īstenošanai 20 626 </w:t>
            </w:r>
            <w:proofErr w:type="spellStart"/>
            <w:r w:rsidRPr="006A408B">
              <w:rPr>
                <w:i/>
                <w:sz w:val="20"/>
                <w:szCs w:val="20"/>
              </w:rPr>
              <w:t>euro</w:t>
            </w:r>
            <w:proofErr w:type="spellEnd"/>
            <w:r w:rsidRPr="006A408B">
              <w:rPr>
                <w:sz w:val="20"/>
                <w:szCs w:val="20"/>
              </w:rPr>
              <w:t xml:space="preserve"> apmērā, un projekta “Eiropas ceļošanas informācijas un atļauju sistēmas (ETIAS) valsts vienības izveide Latvijā” īstenošanai 490 796 </w:t>
            </w:r>
            <w:proofErr w:type="spellStart"/>
            <w:r w:rsidRPr="006A408B">
              <w:rPr>
                <w:i/>
                <w:sz w:val="20"/>
                <w:szCs w:val="20"/>
              </w:rPr>
              <w:t>euro</w:t>
            </w:r>
            <w:proofErr w:type="spellEnd"/>
            <w:r w:rsidRPr="006A408B">
              <w:rPr>
                <w:sz w:val="20"/>
                <w:szCs w:val="20"/>
              </w:rPr>
              <w:t xml:space="preserve"> apmērā.</w:t>
            </w:r>
          </w:p>
        </w:tc>
      </w:tr>
      <w:tr w:rsidR="00C21F2C" w:rsidRPr="000D3656" w14:paraId="3BB414BB" w14:textId="77777777" w:rsidTr="00EA4C17">
        <w:tc>
          <w:tcPr>
            <w:tcW w:w="1570" w:type="dxa"/>
          </w:tcPr>
          <w:p w14:paraId="161506E2" w14:textId="77777777" w:rsidR="00C21F2C" w:rsidRPr="000D3656" w:rsidRDefault="00C21F2C"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C047DC5" w14:textId="77777777" w:rsidR="00C21F2C" w:rsidRDefault="00C21F2C" w:rsidP="00C21F2C">
            <w:pPr>
              <w:jc w:val="both"/>
              <w:rPr>
                <w:sz w:val="20"/>
                <w:szCs w:val="20"/>
              </w:rPr>
            </w:pPr>
            <w:r>
              <w:rPr>
                <w:sz w:val="20"/>
                <w:szCs w:val="20"/>
              </w:rPr>
              <w:t>2 068 652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1F2C">
              <w:rPr>
                <w:sz w:val="20"/>
                <w:szCs w:val="20"/>
              </w:rPr>
              <w:t>citu Eiropas Savienības politiku instrumenta Iekšējās drošības un Patvēruma, migrācijas un integrācijas fondu projektiem</w:t>
            </w:r>
            <w:r w:rsidRPr="00BE03C1">
              <w:rPr>
                <w:sz w:val="20"/>
                <w:szCs w:val="20"/>
              </w:rPr>
              <w:t xml:space="preserve"> (</w:t>
            </w:r>
            <w:r>
              <w:rPr>
                <w:sz w:val="20"/>
                <w:szCs w:val="20"/>
              </w:rPr>
              <w:t>80.00.00 programma), tajā skaitā:</w:t>
            </w:r>
          </w:p>
          <w:p w14:paraId="5C6B1720" w14:textId="41BC5DC5" w:rsidR="00C21F2C" w:rsidRPr="00C21F2C" w:rsidRDefault="00C21F2C" w:rsidP="00C21F2C">
            <w:pPr>
              <w:jc w:val="both"/>
              <w:rPr>
                <w:sz w:val="20"/>
                <w:szCs w:val="20"/>
              </w:rPr>
            </w:pPr>
            <w:r w:rsidRPr="00C21F2C">
              <w:rPr>
                <w:sz w:val="20"/>
                <w:szCs w:val="20"/>
              </w:rPr>
              <w:t xml:space="preserve">1. Patvēruma, migrācijas un integrācijas fonda projekta “”Patvēruma meklētāju centrs Mucenieki” Energoefektivitātes uzlabošanas darbi (1.posms)” īstenošanas turpināšanai 135 801 </w:t>
            </w:r>
            <w:proofErr w:type="spellStart"/>
            <w:r w:rsidRPr="00C21F2C">
              <w:rPr>
                <w:i/>
                <w:sz w:val="20"/>
                <w:szCs w:val="20"/>
              </w:rPr>
              <w:t>euro</w:t>
            </w:r>
            <w:proofErr w:type="spellEnd"/>
            <w:r w:rsidRPr="00C21F2C">
              <w:rPr>
                <w:sz w:val="20"/>
                <w:szCs w:val="20"/>
              </w:rPr>
              <w:t xml:space="preserve"> apmērā;</w:t>
            </w:r>
          </w:p>
          <w:p w14:paraId="1362FD9F" w14:textId="51325D70" w:rsidR="00C21F2C" w:rsidRPr="00C21F2C" w:rsidRDefault="00C21F2C" w:rsidP="00C21F2C">
            <w:pPr>
              <w:jc w:val="both"/>
              <w:rPr>
                <w:sz w:val="20"/>
                <w:szCs w:val="20"/>
              </w:rPr>
            </w:pPr>
            <w:r w:rsidRPr="00C21F2C">
              <w:rPr>
                <w:sz w:val="20"/>
                <w:szCs w:val="20"/>
              </w:rPr>
              <w:lastRenderedPageBreak/>
              <w:t xml:space="preserve">2. Iekšējās drošības fonda projekta “Sagatavošanas pasākumu veikšana CBRNE un cilvēku izraisīto katastrofu glābšanas darbu mācību poligona izveidošanai”  īstenošanas turpināšanai 64 399 </w:t>
            </w:r>
            <w:proofErr w:type="spellStart"/>
            <w:r w:rsidRPr="00C21F2C">
              <w:rPr>
                <w:i/>
                <w:sz w:val="20"/>
                <w:szCs w:val="20"/>
              </w:rPr>
              <w:t>euro</w:t>
            </w:r>
            <w:proofErr w:type="spellEnd"/>
            <w:r w:rsidRPr="00C21F2C">
              <w:rPr>
                <w:sz w:val="20"/>
                <w:szCs w:val="20"/>
              </w:rPr>
              <w:t xml:space="preserve"> apmērā;</w:t>
            </w:r>
          </w:p>
          <w:p w14:paraId="57A86BD1" w14:textId="07F17678" w:rsidR="00C21F2C" w:rsidRPr="00C21F2C" w:rsidRDefault="00C21F2C" w:rsidP="00C21F2C">
            <w:pPr>
              <w:jc w:val="both"/>
              <w:rPr>
                <w:sz w:val="20"/>
                <w:szCs w:val="20"/>
              </w:rPr>
            </w:pPr>
            <w:r w:rsidRPr="00C21F2C">
              <w:rPr>
                <w:sz w:val="20"/>
                <w:szCs w:val="20"/>
              </w:rPr>
              <w:t xml:space="preserve">3. Patvēruma, migrācijas un integrācijas fonda Pilsonības un migrācijas lietu pārvaldes projekta „Atbalsta pasākumi personu, kurām nepieciešama starptautiskā aizsardzība, uzņemšanai un izmitināšanai Latvijā (3.posms)” īstenošanas turpināšanai 121 855 </w:t>
            </w:r>
            <w:proofErr w:type="spellStart"/>
            <w:r w:rsidRPr="00C21F2C">
              <w:rPr>
                <w:i/>
                <w:sz w:val="20"/>
                <w:szCs w:val="20"/>
              </w:rPr>
              <w:t>euro</w:t>
            </w:r>
            <w:proofErr w:type="spellEnd"/>
            <w:r w:rsidRPr="00C21F2C">
              <w:rPr>
                <w:sz w:val="20"/>
                <w:szCs w:val="20"/>
              </w:rPr>
              <w:t xml:space="preserve"> apmērā;</w:t>
            </w:r>
          </w:p>
          <w:p w14:paraId="733D0D76" w14:textId="5B59593A" w:rsidR="00C21F2C" w:rsidRPr="00C21F2C" w:rsidRDefault="00C21F2C" w:rsidP="00C21F2C">
            <w:pPr>
              <w:jc w:val="both"/>
              <w:rPr>
                <w:sz w:val="20"/>
                <w:szCs w:val="20"/>
              </w:rPr>
            </w:pPr>
            <w:r w:rsidRPr="00C21F2C">
              <w:rPr>
                <w:sz w:val="20"/>
                <w:szCs w:val="20"/>
              </w:rPr>
              <w:t xml:space="preserve">4. Patvēruma, migrācijas un integrācijas fonda Pilsonības un migrācijas lietu pārvaldes projekta „Migrācijas un patvēruma atbalstošo informācijas sistēmu un saistīto procesu pilnveidošana un attīstība” īstenošanas turpināšanai 319 064 </w:t>
            </w:r>
            <w:proofErr w:type="spellStart"/>
            <w:r w:rsidRPr="00C21F2C">
              <w:rPr>
                <w:i/>
                <w:sz w:val="20"/>
                <w:szCs w:val="20"/>
              </w:rPr>
              <w:t>euro</w:t>
            </w:r>
            <w:proofErr w:type="spellEnd"/>
            <w:r w:rsidRPr="00C21F2C">
              <w:rPr>
                <w:sz w:val="20"/>
                <w:szCs w:val="20"/>
              </w:rPr>
              <w:t xml:space="preserve"> apmērā;</w:t>
            </w:r>
          </w:p>
          <w:p w14:paraId="083A4E39" w14:textId="037363A3" w:rsidR="00C21F2C" w:rsidRPr="00C21F2C" w:rsidRDefault="00C21F2C" w:rsidP="00C21F2C">
            <w:pPr>
              <w:jc w:val="both"/>
              <w:rPr>
                <w:sz w:val="20"/>
                <w:szCs w:val="20"/>
              </w:rPr>
            </w:pPr>
            <w:r w:rsidRPr="00C21F2C">
              <w:rPr>
                <w:sz w:val="20"/>
                <w:szCs w:val="20"/>
              </w:rPr>
              <w:t>5. Iekšējās drošības fonda Valsts policijas projekta „Tiesu ekspertīzes tehnisko iespēju un kapacitātes celšana prioritārajās jomās (2.posms)” īstenošanas turpināšanai 140 539 </w:t>
            </w:r>
            <w:proofErr w:type="spellStart"/>
            <w:r w:rsidRPr="00C21F2C">
              <w:rPr>
                <w:i/>
                <w:sz w:val="20"/>
                <w:szCs w:val="20"/>
              </w:rPr>
              <w:t>euro</w:t>
            </w:r>
            <w:proofErr w:type="spellEnd"/>
            <w:r w:rsidRPr="00C21F2C">
              <w:rPr>
                <w:sz w:val="20"/>
                <w:szCs w:val="20"/>
              </w:rPr>
              <w:t xml:space="preserve"> apmērā;</w:t>
            </w:r>
          </w:p>
          <w:p w14:paraId="3FD798FB" w14:textId="20C2BFD4" w:rsidR="00C21F2C" w:rsidRPr="00C21F2C" w:rsidRDefault="00C21F2C" w:rsidP="00C21F2C">
            <w:pPr>
              <w:jc w:val="both"/>
              <w:rPr>
                <w:sz w:val="20"/>
                <w:szCs w:val="20"/>
              </w:rPr>
            </w:pPr>
            <w:r w:rsidRPr="00C21F2C">
              <w:rPr>
                <w:sz w:val="20"/>
                <w:szCs w:val="20"/>
              </w:rPr>
              <w:t xml:space="preserve">6. Iekšējās drošības fonda Valsts policijas projekta „Nacionālās </w:t>
            </w:r>
            <w:proofErr w:type="spellStart"/>
            <w:r w:rsidRPr="00C21F2C">
              <w:rPr>
                <w:sz w:val="20"/>
                <w:szCs w:val="20"/>
              </w:rPr>
              <w:t>kriminālizlūkošanas</w:t>
            </w:r>
            <w:proofErr w:type="spellEnd"/>
            <w:r w:rsidRPr="00C21F2C">
              <w:rPr>
                <w:sz w:val="20"/>
                <w:szCs w:val="20"/>
              </w:rPr>
              <w:t xml:space="preserve"> infrastruktūras un sistēmas izveide” īstenošanas turpināšanai 238 305 </w:t>
            </w:r>
            <w:proofErr w:type="spellStart"/>
            <w:r w:rsidRPr="00C21F2C">
              <w:rPr>
                <w:i/>
                <w:sz w:val="20"/>
                <w:szCs w:val="20"/>
              </w:rPr>
              <w:t>euro</w:t>
            </w:r>
            <w:proofErr w:type="spellEnd"/>
            <w:r w:rsidRPr="00C21F2C">
              <w:rPr>
                <w:sz w:val="20"/>
                <w:szCs w:val="20"/>
              </w:rPr>
              <w:t xml:space="preserve"> apmērā;</w:t>
            </w:r>
          </w:p>
          <w:p w14:paraId="3FB5C785" w14:textId="2E96D700" w:rsidR="00C21F2C" w:rsidRPr="00A51878" w:rsidRDefault="00C21F2C" w:rsidP="00C21F2C">
            <w:pPr>
              <w:jc w:val="both"/>
              <w:rPr>
                <w:sz w:val="28"/>
                <w:szCs w:val="28"/>
                <w:lang w:eastAsia="lv-LV"/>
              </w:rPr>
            </w:pPr>
            <w:r w:rsidRPr="00C21F2C">
              <w:rPr>
                <w:sz w:val="20"/>
                <w:szCs w:val="20"/>
              </w:rPr>
              <w:t xml:space="preserve">7. Iekšējās drošības fonda </w:t>
            </w:r>
            <w:proofErr w:type="spellStart"/>
            <w:r w:rsidRPr="00C21F2C">
              <w:rPr>
                <w:sz w:val="20"/>
                <w:szCs w:val="20"/>
              </w:rPr>
              <w:t>Iekšlietu</w:t>
            </w:r>
            <w:proofErr w:type="spellEnd"/>
            <w:r w:rsidRPr="00C21F2C">
              <w:rPr>
                <w:sz w:val="20"/>
                <w:szCs w:val="20"/>
              </w:rPr>
              <w:t xml:space="preserve"> ministrijas Informācijas centra projekta „Jūras videonovērošanas sistēmas pilnveidošana” īstenošanas turpināšanai 1 048 689 </w:t>
            </w:r>
            <w:proofErr w:type="spellStart"/>
            <w:r w:rsidRPr="00C21F2C">
              <w:rPr>
                <w:i/>
                <w:sz w:val="20"/>
                <w:szCs w:val="20"/>
              </w:rPr>
              <w:t>euro</w:t>
            </w:r>
            <w:proofErr w:type="spellEnd"/>
            <w:r w:rsidRPr="00C21F2C">
              <w:rPr>
                <w:sz w:val="20"/>
                <w:szCs w:val="20"/>
              </w:rPr>
              <w:t xml:space="preserve"> apmērā.</w:t>
            </w:r>
          </w:p>
        </w:tc>
      </w:tr>
      <w:tr w:rsidR="0099317D" w:rsidRPr="000D3656" w14:paraId="1CEF3340" w14:textId="77777777" w:rsidTr="00EA4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644018" w14:textId="77777777" w:rsidR="0099317D" w:rsidRPr="000D3656" w:rsidRDefault="0099317D"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68FBBF85" w14:textId="0F3EDF14" w:rsidR="0099317D" w:rsidRPr="007C2245" w:rsidRDefault="0099317D" w:rsidP="004D0ECF">
            <w:pPr>
              <w:jc w:val="both"/>
              <w:rPr>
                <w:sz w:val="20"/>
                <w:szCs w:val="20"/>
              </w:rPr>
            </w:pPr>
            <w:r>
              <w:rPr>
                <w:sz w:val="20"/>
                <w:szCs w:val="20"/>
              </w:rPr>
              <w:t>3 552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apakšprogrammai </w:t>
            </w:r>
            <w:r w:rsidRPr="0099317D">
              <w:rPr>
                <w:sz w:val="20"/>
                <w:szCs w:val="20"/>
              </w:rPr>
              <w:t>70.23.00 “Izdevumi citu Eiropas Savienības politiku instrumentu projektu un pasākumu īstenošanai”.</w:t>
            </w:r>
          </w:p>
        </w:tc>
      </w:tr>
      <w:tr w:rsidR="00DC5B8B" w:rsidRPr="000D3656" w14:paraId="553B2846" w14:textId="77777777" w:rsidTr="00EA4C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637D90" w14:textId="2DCAC12B" w:rsidR="00DC5B8B" w:rsidRPr="000D3656" w:rsidRDefault="00DC5B8B" w:rsidP="00DC5B8B">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38D4C29F" w14:textId="1C6E4557" w:rsidR="00DC5B8B" w:rsidRPr="007C2245" w:rsidRDefault="00DC5B8B" w:rsidP="00DC5B8B">
            <w:pPr>
              <w:jc w:val="both"/>
              <w:rPr>
                <w:sz w:val="20"/>
                <w:szCs w:val="20"/>
              </w:rPr>
            </w:pPr>
            <w:r>
              <w:rPr>
                <w:sz w:val="20"/>
                <w:szCs w:val="20"/>
              </w:rPr>
              <w:t>178 607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 xml:space="preserve">apakšprogrammām </w:t>
            </w:r>
            <w:r w:rsidRPr="00DC5B8B">
              <w:rPr>
                <w:sz w:val="20"/>
                <w:szCs w:val="20"/>
              </w:rPr>
              <w:t>70.19.00 “Eiropas Savienības pētniecības un inovācijas programmas “Apvārsnis 2020” projektu un pasākumu īstenošana” un 71.06.00 “Eiropas Ekonomikas zonas un Norvēģijas finanšu instrumentu finansētie projekti”.</w:t>
            </w:r>
          </w:p>
        </w:tc>
      </w:tr>
      <w:tr w:rsidR="000D2EA4" w:rsidRPr="000D3656" w14:paraId="466AC6C4" w14:textId="77777777" w:rsidTr="00423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4F674E" w14:textId="77777777" w:rsidR="000D2EA4" w:rsidRPr="000D3656" w:rsidRDefault="000D2EA4"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13AC380" w14:textId="314A15F7" w:rsidR="000D2EA4" w:rsidRPr="00A51878" w:rsidRDefault="000D2EA4" w:rsidP="00C805F5">
            <w:pPr>
              <w:jc w:val="both"/>
              <w:rPr>
                <w:sz w:val="28"/>
                <w:szCs w:val="28"/>
                <w:lang w:eastAsia="lv-LV"/>
              </w:rPr>
            </w:pPr>
            <w:r>
              <w:rPr>
                <w:sz w:val="20"/>
                <w:szCs w:val="20"/>
              </w:rPr>
              <w:t>161 106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w:t>
            </w:r>
            <w:r w:rsidRPr="000D2EA4">
              <w:rPr>
                <w:sz w:val="20"/>
                <w:szCs w:val="20"/>
              </w:rPr>
              <w:t>budžeta apakšprogrammai 70.23.00 “Izdevumi citu Eiropas Savienības politiku instrumentu projektu un pasākumu īstenošanai”.</w:t>
            </w:r>
          </w:p>
        </w:tc>
      </w:tr>
      <w:tr w:rsidR="00EA4C17" w:rsidRPr="000D3656" w14:paraId="323759C6" w14:textId="77777777" w:rsidTr="00423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BA5B71"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7052C408" w14:textId="65ACA9AA" w:rsidR="00EA4C17" w:rsidRPr="00A51878" w:rsidRDefault="00EA4C17" w:rsidP="007853F8">
            <w:pPr>
              <w:jc w:val="both"/>
              <w:rPr>
                <w:sz w:val="28"/>
                <w:szCs w:val="28"/>
              </w:rPr>
            </w:pPr>
            <w:r>
              <w:rPr>
                <w:sz w:val="20"/>
                <w:szCs w:val="20"/>
              </w:rPr>
              <w:t>11 708 301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539DA062" w14:textId="77777777" w:rsidR="006A408B" w:rsidRDefault="006A408B"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7AAE895C" w14:textId="77777777" w:rsidTr="00993C5A">
        <w:trPr>
          <w:trHeight w:val="500"/>
        </w:trPr>
        <w:tc>
          <w:tcPr>
            <w:tcW w:w="1555" w:type="dxa"/>
            <w:shd w:val="clear" w:color="auto" w:fill="C5E0B3" w:themeFill="accent6" w:themeFillTint="66"/>
          </w:tcPr>
          <w:p w14:paraId="623483B2" w14:textId="77777777"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14:paraId="13AD1DCE"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4D0287C0" w14:textId="58555F4A" w:rsidR="002762DB" w:rsidRDefault="002762DB" w:rsidP="002762DB">
            <w:pPr>
              <w:jc w:val="both"/>
              <w:rPr>
                <w:rFonts w:ascii="TimesNewRoman" w:hAnsi="TimesNewRoman" w:cs="Arial"/>
                <w:sz w:val="20"/>
                <w:szCs w:val="20"/>
              </w:rPr>
            </w:pPr>
            <w:r>
              <w:rPr>
                <w:rFonts w:ascii="TimesNewRoman" w:hAnsi="TimesNewRoman" w:cs="Arial"/>
                <w:sz w:val="20"/>
                <w:szCs w:val="20"/>
              </w:rPr>
              <w:t>103 762</w:t>
            </w:r>
          </w:p>
          <w:p w14:paraId="735D2F04" w14:textId="2EE2F797" w:rsidR="00EC03BC" w:rsidRDefault="00EC03BC" w:rsidP="00DC3B4B">
            <w:pPr>
              <w:jc w:val="both"/>
              <w:rPr>
                <w:sz w:val="20"/>
                <w:szCs w:val="20"/>
              </w:rPr>
            </w:pPr>
          </w:p>
        </w:tc>
        <w:tc>
          <w:tcPr>
            <w:tcW w:w="1275" w:type="dxa"/>
            <w:shd w:val="clear" w:color="auto" w:fill="C5E0B3" w:themeFill="accent6" w:themeFillTint="66"/>
          </w:tcPr>
          <w:p w14:paraId="58E19BB8" w14:textId="2FCFB6A3" w:rsidR="00EC03BC" w:rsidRPr="008A18EA" w:rsidRDefault="000B1FDB" w:rsidP="00DC3B4B">
            <w:pPr>
              <w:jc w:val="both"/>
              <w:rPr>
                <w:rFonts w:ascii="TimesNewRoman" w:hAnsi="TimesNewRoman" w:cs="Arial"/>
                <w:sz w:val="20"/>
                <w:szCs w:val="20"/>
              </w:rPr>
            </w:pPr>
            <w:r>
              <w:rPr>
                <w:rFonts w:ascii="TimesNewRoman" w:hAnsi="TimesNewRoman" w:cs="Arial"/>
                <w:sz w:val="20"/>
                <w:szCs w:val="20"/>
              </w:rPr>
              <w:t>57 868</w:t>
            </w:r>
          </w:p>
        </w:tc>
        <w:tc>
          <w:tcPr>
            <w:tcW w:w="1411" w:type="dxa"/>
            <w:shd w:val="clear" w:color="auto" w:fill="C5E0B3" w:themeFill="accent6" w:themeFillTint="66"/>
          </w:tcPr>
          <w:p w14:paraId="621FD801" w14:textId="5252A69D" w:rsidR="00EC03BC" w:rsidRPr="00C30CE3" w:rsidRDefault="000B1FDB" w:rsidP="00DC3B4B">
            <w:pPr>
              <w:jc w:val="both"/>
              <w:rPr>
                <w:rFonts w:ascii="TimesNewRoman" w:hAnsi="TimesNewRoman" w:cs="Arial"/>
                <w:sz w:val="20"/>
                <w:szCs w:val="20"/>
              </w:rPr>
            </w:pPr>
            <w:r>
              <w:rPr>
                <w:rFonts w:ascii="TimesNewRoman" w:hAnsi="TimesNewRoman" w:cs="Arial"/>
                <w:sz w:val="20"/>
                <w:szCs w:val="20"/>
              </w:rPr>
              <w:t>161 630</w:t>
            </w:r>
          </w:p>
        </w:tc>
      </w:tr>
    </w:tbl>
    <w:p w14:paraId="14D876F3" w14:textId="659116CE" w:rsidR="007F3459" w:rsidRDefault="00423CCB" w:rsidP="00DC3B4B">
      <w:pPr>
        <w:jc w:val="both"/>
        <w:rPr>
          <w:i/>
          <w:sz w:val="20"/>
          <w:szCs w:val="20"/>
        </w:rPr>
      </w:pPr>
      <w:r>
        <w:rPr>
          <w:noProof/>
        </w:rPr>
        <w:drawing>
          <wp:inline distT="0" distB="0" distL="0" distR="0" wp14:anchorId="0A24D733" wp14:editId="13C38B0B">
            <wp:extent cx="5939790" cy="1905000"/>
            <wp:effectExtent l="0" t="0" r="3810" b="0"/>
            <wp:docPr id="396" name="Chart 396">
              <a:extLst xmlns:a="http://schemas.openxmlformats.org/drawingml/2006/main">
                <a:ext uri="{FF2B5EF4-FFF2-40B4-BE49-F238E27FC236}">
                  <a16:creationId xmlns:a16="http://schemas.microsoft.com/office/drawing/2014/main" id="{00000000-0008-0000-0C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3234BD18" w14:textId="77777777" w:rsidTr="00B378DB">
        <w:tc>
          <w:tcPr>
            <w:tcW w:w="1570" w:type="dxa"/>
          </w:tcPr>
          <w:p w14:paraId="195661C8"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53ADE17" w14:textId="38615133" w:rsidR="00EB312E" w:rsidRPr="00EB312E" w:rsidRDefault="00EB312E" w:rsidP="00EB312E">
            <w:pPr>
              <w:tabs>
                <w:tab w:val="left" w:pos="993"/>
                <w:tab w:val="left" w:pos="1276"/>
              </w:tabs>
              <w:jc w:val="both"/>
              <w:rPr>
                <w:sz w:val="20"/>
                <w:szCs w:val="20"/>
              </w:rPr>
            </w:pPr>
            <w:r>
              <w:rPr>
                <w:sz w:val="20"/>
                <w:szCs w:val="20"/>
              </w:rPr>
              <w:t>24 669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Eiropas Savienības pētniecības un inovācijas programmas “Apvārsnis 2020” projektu un pasākumu īstenošanai, tajā skaitā:</w:t>
            </w:r>
          </w:p>
          <w:p w14:paraId="5E66EC20" w14:textId="46072430" w:rsidR="00EB312E" w:rsidRPr="00EB312E" w:rsidRDefault="00EB312E" w:rsidP="00EB312E">
            <w:pPr>
              <w:tabs>
                <w:tab w:val="left" w:pos="993"/>
                <w:tab w:val="left" w:pos="1276"/>
              </w:tabs>
              <w:jc w:val="both"/>
              <w:rPr>
                <w:sz w:val="20"/>
                <w:szCs w:val="20"/>
              </w:rPr>
            </w:pPr>
            <w:r w:rsidRPr="00EB312E">
              <w:rPr>
                <w:sz w:val="20"/>
                <w:szCs w:val="20"/>
              </w:rPr>
              <w:t>1. 4 348 </w:t>
            </w:r>
            <w:proofErr w:type="spellStart"/>
            <w:r w:rsidRPr="00EB312E">
              <w:rPr>
                <w:i/>
                <w:sz w:val="20"/>
                <w:szCs w:val="20"/>
              </w:rPr>
              <w:t>euro</w:t>
            </w:r>
            <w:proofErr w:type="spellEnd"/>
            <w:r w:rsidRPr="00EB312E">
              <w:rPr>
                <w:sz w:val="20"/>
                <w:szCs w:val="20"/>
              </w:rPr>
              <w:t xml:space="preserve"> apmērā, lai nodrošinātu projekta „Sagatavotība pret CBRNE (ķīmisku, bioloģisku, </w:t>
            </w:r>
            <w:proofErr w:type="spellStart"/>
            <w:r w:rsidRPr="00EB312E">
              <w:rPr>
                <w:sz w:val="20"/>
                <w:szCs w:val="20"/>
              </w:rPr>
              <w:t>radioloģisku</w:t>
            </w:r>
            <w:proofErr w:type="spellEnd"/>
            <w:r w:rsidRPr="00EB312E">
              <w:rPr>
                <w:sz w:val="20"/>
                <w:szCs w:val="20"/>
              </w:rPr>
              <w:t xml:space="preserve"> un </w:t>
            </w:r>
            <w:proofErr w:type="spellStart"/>
            <w:r w:rsidRPr="00EB312E">
              <w:rPr>
                <w:sz w:val="20"/>
                <w:szCs w:val="20"/>
              </w:rPr>
              <w:t>kodolavāriju</w:t>
            </w:r>
            <w:proofErr w:type="spellEnd"/>
            <w:r w:rsidRPr="00EB312E">
              <w:rPr>
                <w:sz w:val="20"/>
                <w:szCs w:val="20"/>
              </w:rPr>
              <w:t>) draudiem, izmantojot vienotu pieeju starp drošības dienestiem un neaizsargāto sabiedrības daļu (PROACTIVE)”īstenošanas turpināšanu;</w:t>
            </w:r>
          </w:p>
          <w:p w14:paraId="4B5FB878" w14:textId="1F36F919" w:rsidR="00EB312E" w:rsidRPr="002F0973" w:rsidRDefault="00EB312E" w:rsidP="00EB312E">
            <w:pPr>
              <w:jc w:val="both"/>
              <w:rPr>
                <w:sz w:val="20"/>
                <w:szCs w:val="20"/>
              </w:rPr>
            </w:pPr>
            <w:r w:rsidRPr="00EB312E">
              <w:rPr>
                <w:sz w:val="20"/>
                <w:szCs w:val="20"/>
              </w:rPr>
              <w:t xml:space="preserve">2. 20 321 </w:t>
            </w:r>
            <w:proofErr w:type="spellStart"/>
            <w:r w:rsidRPr="00EB312E">
              <w:rPr>
                <w:i/>
                <w:sz w:val="20"/>
                <w:szCs w:val="20"/>
              </w:rPr>
              <w:t>euro</w:t>
            </w:r>
            <w:proofErr w:type="spellEnd"/>
            <w:r w:rsidRPr="00EB312E">
              <w:rPr>
                <w:sz w:val="20"/>
                <w:szCs w:val="20"/>
              </w:rPr>
              <w:t xml:space="preserve"> apmērā, lai nodrošinātu projekta „Integrētās </w:t>
            </w:r>
            <w:proofErr w:type="spellStart"/>
            <w:r w:rsidRPr="00EB312E">
              <w:rPr>
                <w:sz w:val="20"/>
                <w:szCs w:val="20"/>
              </w:rPr>
              <w:t>dronu</w:t>
            </w:r>
            <w:proofErr w:type="spellEnd"/>
            <w:r w:rsidRPr="00EB312E">
              <w:rPr>
                <w:sz w:val="20"/>
                <w:szCs w:val="20"/>
              </w:rPr>
              <w:t xml:space="preserve"> flotes izmantošanas sistēmas izveide ārkārtas reaģēšanas uzlabošanai (RESPONDRONE)”īstenošanas turpināšanu</w:t>
            </w:r>
            <w:r w:rsidRPr="002F0973">
              <w:rPr>
                <w:sz w:val="20"/>
                <w:szCs w:val="20"/>
              </w:rPr>
              <w:t xml:space="preserve"> (ĀFP</w:t>
            </w:r>
            <w:r>
              <w:rPr>
                <w:sz w:val="20"/>
                <w:szCs w:val="20"/>
              </w:rPr>
              <w:t xml:space="preserve"> atlikumi</w:t>
            </w:r>
            <w:r w:rsidRPr="002F0973">
              <w:rPr>
                <w:sz w:val="20"/>
                <w:szCs w:val="20"/>
              </w:rPr>
              <w:t>).</w:t>
            </w:r>
          </w:p>
        </w:tc>
      </w:tr>
      <w:tr w:rsidR="00186D80" w:rsidRPr="000D3656" w14:paraId="5DEDE46D" w14:textId="77777777" w:rsidTr="00B378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656FEE"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4983BCC6" w14:textId="1356704F" w:rsidR="00186D80" w:rsidRPr="007C2245" w:rsidRDefault="00186D80" w:rsidP="00186D80">
            <w:pPr>
              <w:jc w:val="both"/>
              <w:rPr>
                <w:sz w:val="20"/>
                <w:szCs w:val="20"/>
              </w:rPr>
            </w:pPr>
            <w:r>
              <w:rPr>
                <w:sz w:val="20"/>
                <w:szCs w:val="20"/>
              </w:rPr>
              <w:t>2 040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6D80">
              <w:rPr>
                <w:sz w:val="20"/>
                <w:szCs w:val="20"/>
              </w:rPr>
              <w:t>lai Eiropas Savienības pētniecības un inovācijas programmas “Apvārsnis 2020” projekta “Tehnoloģija, apmācība un zināšanas agrīnās brīdināšanas un atbilstīgas reaģēšanas vadītu darbību sistēmas izveidei cīņā ar organizēto noziedzību un terorismu” ietvaros nodrošinātu Valsts policijas ekspertu dalību starptautiskā darba grupas sanāksmē</w:t>
            </w:r>
            <w:r>
              <w:rPr>
                <w:sz w:val="20"/>
                <w:szCs w:val="20"/>
              </w:rPr>
              <w:t xml:space="preserve"> (no</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r w:rsidR="00411718" w:rsidRPr="000D3656" w14:paraId="56418A55"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7F12A5" w14:textId="77777777" w:rsidR="00411718" w:rsidRPr="000D3656" w:rsidRDefault="00411718" w:rsidP="00411718">
            <w:pPr>
              <w:tabs>
                <w:tab w:val="left" w:pos="0"/>
              </w:tabs>
              <w:jc w:val="both"/>
              <w:rPr>
                <w:sz w:val="20"/>
                <w:szCs w:val="20"/>
              </w:rPr>
            </w:pPr>
            <w:r w:rsidRPr="000D3656">
              <w:rPr>
                <w:sz w:val="20"/>
                <w:szCs w:val="20"/>
              </w:rPr>
              <w:lastRenderedPageBreak/>
              <w:t xml:space="preserve">FM </w:t>
            </w:r>
            <w:r>
              <w:rPr>
                <w:sz w:val="20"/>
                <w:szCs w:val="20"/>
              </w:rPr>
              <w:t>08.06.2021 rīk.Nr.332</w:t>
            </w:r>
          </w:p>
        </w:tc>
        <w:tc>
          <w:tcPr>
            <w:tcW w:w="7796" w:type="dxa"/>
            <w:tcBorders>
              <w:top w:val="nil"/>
              <w:left w:val="nil"/>
              <w:bottom w:val="nil"/>
              <w:right w:val="nil"/>
            </w:tcBorders>
          </w:tcPr>
          <w:p w14:paraId="0EFB3589" w14:textId="7539D9C2" w:rsidR="00411718" w:rsidRPr="00A51878" w:rsidRDefault="00242256" w:rsidP="00242256">
            <w:pPr>
              <w:tabs>
                <w:tab w:val="left" w:pos="993"/>
                <w:tab w:val="left" w:pos="1276"/>
              </w:tabs>
              <w:jc w:val="both"/>
              <w:rPr>
                <w:sz w:val="28"/>
                <w:szCs w:val="28"/>
              </w:rPr>
            </w:pPr>
            <w:r>
              <w:rPr>
                <w:sz w:val="20"/>
                <w:szCs w:val="20"/>
              </w:rPr>
              <w:t>16 662</w:t>
            </w:r>
            <w:r w:rsidR="00411718" w:rsidRPr="000D3656">
              <w:rPr>
                <w:sz w:val="20"/>
                <w:szCs w:val="20"/>
              </w:rPr>
              <w:t xml:space="preserve"> </w:t>
            </w:r>
            <w:proofErr w:type="spellStart"/>
            <w:r w:rsidR="00411718" w:rsidRPr="004C4FA4">
              <w:rPr>
                <w:i/>
                <w:sz w:val="20"/>
                <w:szCs w:val="20"/>
              </w:rPr>
              <w:t>euro</w:t>
            </w:r>
            <w:proofErr w:type="spellEnd"/>
            <w:r w:rsidR="00411718" w:rsidRPr="000D3656">
              <w:rPr>
                <w:sz w:val="20"/>
                <w:szCs w:val="20"/>
              </w:rPr>
              <w:t xml:space="preserve"> apmēr</w:t>
            </w:r>
            <w:r w:rsidR="00411718">
              <w:rPr>
                <w:sz w:val="20"/>
                <w:szCs w:val="20"/>
              </w:rPr>
              <w:t xml:space="preserve">ā palielināti izdevumi, </w:t>
            </w:r>
            <w:r w:rsidRPr="00242256">
              <w:rPr>
                <w:sz w:val="20"/>
                <w:szCs w:val="20"/>
              </w:rPr>
              <w:t xml:space="preserve">Eiropas Savienības pētniecības un inovācijas programmas „Apvārsnis 2020” projektu īstenošanas turpināšanai, tajā skaitā, 5 206 </w:t>
            </w:r>
            <w:proofErr w:type="spellStart"/>
            <w:r w:rsidRPr="00242256">
              <w:rPr>
                <w:i/>
                <w:sz w:val="20"/>
                <w:szCs w:val="20"/>
              </w:rPr>
              <w:t>euro</w:t>
            </w:r>
            <w:proofErr w:type="spellEnd"/>
            <w:r w:rsidRPr="00242256">
              <w:rPr>
                <w:sz w:val="20"/>
                <w:szCs w:val="20"/>
              </w:rPr>
              <w:t xml:space="preserve"> apmērā Valsts policijas projektam „Tiesībaizsardzības iestāžu tīklu sadarbības inovācija” un 11 456 </w:t>
            </w:r>
            <w:proofErr w:type="spellStart"/>
            <w:r w:rsidRPr="00242256">
              <w:rPr>
                <w:i/>
                <w:sz w:val="20"/>
                <w:szCs w:val="20"/>
              </w:rPr>
              <w:t>euro</w:t>
            </w:r>
            <w:proofErr w:type="spellEnd"/>
            <w:r w:rsidRPr="00242256">
              <w:rPr>
                <w:sz w:val="20"/>
                <w:szCs w:val="20"/>
              </w:rPr>
              <w:t xml:space="preserve"> apmērā Valsts policijas projektam „Tehnoloģija, apmācība un zināšanas agrīnās brīdināšanas un atbilstīgas reaģēšanas vadītu darbību sistēmas izveidei cīņā ar organizēto noziedzību un terorismu” </w:t>
            </w:r>
            <w:r w:rsidR="00411718" w:rsidRPr="00411718">
              <w:rPr>
                <w:sz w:val="20"/>
                <w:szCs w:val="20"/>
              </w:rPr>
              <w:t>(ĀFP).</w:t>
            </w:r>
          </w:p>
        </w:tc>
      </w:tr>
      <w:tr w:rsidR="00B378DB" w:rsidRPr="000D3656" w14:paraId="57D5B221"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7AED20" w14:textId="77777777" w:rsidR="00B378DB" w:rsidRPr="000D3656" w:rsidRDefault="00B378DB" w:rsidP="00B378DB">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0E7CDFA" w14:textId="282B9B50" w:rsidR="00B378DB" w:rsidRPr="00F6194B" w:rsidRDefault="00B378DB" w:rsidP="00A60455">
            <w:pPr>
              <w:tabs>
                <w:tab w:val="left" w:pos="993"/>
                <w:tab w:val="left" w:pos="1276"/>
              </w:tabs>
              <w:jc w:val="both"/>
              <w:rPr>
                <w:sz w:val="27"/>
                <w:szCs w:val="27"/>
              </w:rPr>
            </w:pPr>
            <w:r>
              <w:rPr>
                <w:sz w:val="20"/>
                <w:szCs w:val="20"/>
              </w:rPr>
              <w:t>14 497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Eiropas Savienības pētniecības un inovācijas programmas "Apvārsnis 2020" projektu un pasākumu īstenošanai, tajā skaitā, 3 814 </w:t>
            </w:r>
            <w:proofErr w:type="spellStart"/>
            <w:r w:rsidRPr="00A60455">
              <w:rPr>
                <w:i/>
                <w:iCs/>
                <w:sz w:val="20"/>
                <w:szCs w:val="20"/>
              </w:rPr>
              <w:t>euro</w:t>
            </w:r>
            <w:proofErr w:type="spellEnd"/>
            <w:r w:rsidRPr="00A60455">
              <w:rPr>
                <w:sz w:val="20"/>
                <w:szCs w:val="20"/>
              </w:rPr>
              <w:t xml:space="preserve"> apmērā, lai nodrošinātu Valsts policijas projekta „Cīņa pret </w:t>
            </w:r>
            <w:proofErr w:type="spellStart"/>
            <w:r w:rsidRPr="00A60455">
              <w:rPr>
                <w:sz w:val="20"/>
                <w:szCs w:val="20"/>
              </w:rPr>
              <w:t>kibernoziedzību</w:t>
            </w:r>
            <w:proofErr w:type="spellEnd"/>
            <w:r w:rsidRPr="00A60455">
              <w:rPr>
                <w:sz w:val="20"/>
                <w:szCs w:val="20"/>
              </w:rPr>
              <w:t xml:space="preserve"> – tiesībaizsardzības iestāžu </w:t>
            </w:r>
            <w:proofErr w:type="spellStart"/>
            <w:r w:rsidRPr="00A60455">
              <w:rPr>
                <w:sz w:val="20"/>
                <w:szCs w:val="20"/>
              </w:rPr>
              <w:t>kibernoziedzības</w:t>
            </w:r>
            <w:proofErr w:type="spellEnd"/>
            <w:r w:rsidRPr="00A60455">
              <w:rPr>
                <w:sz w:val="20"/>
                <w:szCs w:val="20"/>
              </w:rPr>
              <w:t xml:space="preserve"> apkarošanas speciālistu tīkls (CYCLOPES)” īstenošanu 2021. gadā, un 10 683 </w:t>
            </w:r>
            <w:proofErr w:type="spellStart"/>
            <w:r w:rsidRPr="00A60455">
              <w:rPr>
                <w:i/>
                <w:iCs/>
                <w:sz w:val="20"/>
                <w:szCs w:val="20"/>
              </w:rPr>
              <w:t>euro</w:t>
            </w:r>
            <w:proofErr w:type="spellEnd"/>
            <w:r w:rsidRPr="00A60455">
              <w:rPr>
                <w:sz w:val="20"/>
                <w:szCs w:val="20"/>
              </w:rPr>
              <w:t xml:space="preserve"> apmērā, lai nodrošinātu Valsts policijas projekta „Privātumu </w:t>
            </w:r>
            <w:proofErr w:type="spellStart"/>
            <w:r w:rsidRPr="00A60455">
              <w:rPr>
                <w:sz w:val="20"/>
                <w:szCs w:val="20"/>
              </w:rPr>
              <w:t>prioritējoša</w:t>
            </w:r>
            <w:proofErr w:type="spellEnd"/>
            <w:r w:rsidRPr="00A60455">
              <w:rPr>
                <w:sz w:val="20"/>
                <w:szCs w:val="20"/>
              </w:rPr>
              <w:t xml:space="preserve"> situācijas apzināšanās platforma terorisma un noziedzības prognozēšanai </w:t>
            </w:r>
            <w:proofErr w:type="spellStart"/>
            <w:r w:rsidRPr="00A60455">
              <w:rPr>
                <w:sz w:val="20"/>
                <w:szCs w:val="20"/>
              </w:rPr>
              <w:t>tiesībsargājošajām</w:t>
            </w:r>
            <w:proofErr w:type="spellEnd"/>
            <w:r w:rsidRPr="00A60455">
              <w:rPr>
                <w:sz w:val="20"/>
                <w:szCs w:val="20"/>
              </w:rPr>
              <w:t xml:space="preserve"> iestādēm un valdībām pilsoņu aizsardzībai (</w:t>
            </w:r>
            <w:proofErr w:type="spellStart"/>
            <w:r w:rsidRPr="00A60455">
              <w:rPr>
                <w:sz w:val="20"/>
                <w:szCs w:val="20"/>
              </w:rPr>
              <w:t>CounteR</w:t>
            </w:r>
            <w:proofErr w:type="spellEnd"/>
            <w:r w:rsidRPr="00A60455">
              <w:rPr>
                <w:sz w:val="20"/>
                <w:szCs w:val="20"/>
              </w:rPr>
              <w:t>)” īstenošanu 2021.gadā (</w:t>
            </w:r>
            <w:r w:rsidR="00A60455" w:rsidRPr="00A60455">
              <w:rPr>
                <w:sz w:val="20"/>
                <w:szCs w:val="20"/>
              </w:rPr>
              <w:t>ĀFP).</w:t>
            </w:r>
          </w:p>
        </w:tc>
      </w:tr>
    </w:tbl>
    <w:p w14:paraId="3F459700"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6B2A96E" w14:textId="77777777" w:rsidTr="00A720EE">
        <w:trPr>
          <w:trHeight w:val="537"/>
        </w:trPr>
        <w:tc>
          <w:tcPr>
            <w:tcW w:w="1555" w:type="dxa"/>
            <w:shd w:val="clear" w:color="auto" w:fill="C5E0B3" w:themeFill="accent6" w:themeFillTint="66"/>
          </w:tcPr>
          <w:p w14:paraId="6BBE9FEF"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0B0A71DD" w14:textId="77777777" w:rsidR="00D609FB" w:rsidRPr="009323FE" w:rsidRDefault="00D609FB" w:rsidP="00DC3B4B">
            <w:pPr>
              <w:jc w:val="both"/>
              <w:rPr>
                <w:sz w:val="20"/>
                <w:szCs w:val="20"/>
              </w:rPr>
            </w:pPr>
            <w:r w:rsidRPr="009323FE">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5302B3EF" w14:textId="3612884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2ABEDD44" w14:textId="248AF43C" w:rsidR="00D609FB" w:rsidRPr="009323FE" w:rsidRDefault="00D609FB" w:rsidP="00DC3B4B">
            <w:pPr>
              <w:jc w:val="both"/>
              <w:rPr>
                <w:sz w:val="20"/>
                <w:szCs w:val="20"/>
              </w:rPr>
            </w:pPr>
          </w:p>
        </w:tc>
        <w:tc>
          <w:tcPr>
            <w:tcW w:w="1275" w:type="dxa"/>
            <w:shd w:val="clear" w:color="auto" w:fill="C5E0B3" w:themeFill="accent6" w:themeFillTint="66"/>
          </w:tcPr>
          <w:p w14:paraId="773B3318" w14:textId="6E861739"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1645E349" w14:textId="4F036FC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3524252B" w14:textId="1AE6394C" w:rsidR="00D609FB" w:rsidRDefault="00D609FB" w:rsidP="00DC3B4B">
            <w:pPr>
              <w:jc w:val="both"/>
              <w:rPr>
                <w:sz w:val="20"/>
                <w:szCs w:val="20"/>
              </w:rPr>
            </w:pPr>
          </w:p>
        </w:tc>
      </w:tr>
    </w:tbl>
    <w:p w14:paraId="0C8D19B4"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35961D39" w14:textId="77777777" w:rsidTr="00E30F6E">
        <w:tc>
          <w:tcPr>
            <w:tcW w:w="1555" w:type="dxa"/>
            <w:shd w:val="clear" w:color="auto" w:fill="C5E0B3" w:themeFill="accent6" w:themeFillTint="66"/>
          </w:tcPr>
          <w:p w14:paraId="7D6860E8"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285A8C95" w14:textId="0EEA6E13"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r w:rsidR="00B426D4">
              <w:rPr>
                <w:sz w:val="20"/>
                <w:szCs w:val="20"/>
              </w:rPr>
              <w:t>*</w:t>
            </w:r>
          </w:p>
        </w:tc>
        <w:tc>
          <w:tcPr>
            <w:tcW w:w="1276" w:type="dxa"/>
            <w:shd w:val="clear" w:color="auto" w:fill="C5E0B3" w:themeFill="accent6" w:themeFillTint="66"/>
          </w:tcPr>
          <w:p w14:paraId="650D98EB" w14:textId="464F846B" w:rsidR="002762DB" w:rsidRDefault="002762DB" w:rsidP="002762DB">
            <w:pPr>
              <w:jc w:val="both"/>
              <w:rPr>
                <w:rFonts w:ascii="TimesNewRoman" w:hAnsi="TimesNewRoman" w:cs="Arial"/>
                <w:sz w:val="20"/>
                <w:szCs w:val="20"/>
              </w:rPr>
            </w:pPr>
            <w:r>
              <w:rPr>
                <w:rFonts w:ascii="TimesNewRoman" w:hAnsi="TimesNewRoman" w:cs="Arial"/>
                <w:sz w:val="20"/>
                <w:szCs w:val="20"/>
              </w:rPr>
              <w:t>256 079</w:t>
            </w:r>
          </w:p>
          <w:p w14:paraId="34D003FA" w14:textId="17241E71" w:rsidR="00DB294E" w:rsidRDefault="00DB294E" w:rsidP="00DC3B4B">
            <w:pPr>
              <w:jc w:val="both"/>
              <w:rPr>
                <w:sz w:val="20"/>
                <w:szCs w:val="20"/>
              </w:rPr>
            </w:pPr>
          </w:p>
        </w:tc>
        <w:tc>
          <w:tcPr>
            <w:tcW w:w="1275" w:type="dxa"/>
            <w:shd w:val="clear" w:color="auto" w:fill="C5E0B3" w:themeFill="accent6" w:themeFillTint="66"/>
          </w:tcPr>
          <w:p w14:paraId="2B354B1D" w14:textId="62004879" w:rsidR="00DB294E" w:rsidRPr="008A18EA" w:rsidRDefault="00B426D4" w:rsidP="00DC3B4B">
            <w:pPr>
              <w:jc w:val="both"/>
              <w:rPr>
                <w:rFonts w:ascii="TimesNewRoman" w:hAnsi="TimesNewRoman" w:cs="Arial"/>
                <w:sz w:val="20"/>
                <w:szCs w:val="20"/>
              </w:rPr>
            </w:pPr>
            <w:r>
              <w:rPr>
                <w:rFonts w:ascii="TimesNewRoman" w:hAnsi="TimesNewRoman" w:cs="Arial"/>
                <w:sz w:val="20"/>
                <w:szCs w:val="20"/>
              </w:rPr>
              <w:t>1 788 167</w:t>
            </w:r>
          </w:p>
        </w:tc>
        <w:tc>
          <w:tcPr>
            <w:tcW w:w="1411" w:type="dxa"/>
            <w:shd w:val="clear" w:color="auto" w:fill="C5E0B3" w:themeFill="accent6" w:themeFillTint="66"/>
          </w:tcPr>
          <w:p w14:paraId="368F6157" w14:textId="170F7058" w:rsidR="00DB294E" w:rsidRPr="00067DF0" w:rsidRDefault="00B426D4" w:rsidP="00842E0C">
            <w:pPr>
              <w:rPr>
                <w:rFonts w:ascii="TimesNewRoman" w:hAnsi="TimesNewRoman" w:cs="Arial"/>
                <w:sz w:val="20"/>
                <w:szCs w:val="20"/>
              </w:rPr>
            </w:pPr>
            <w:r>
              <w:rPr>
                <w:rFonts w:ascii="TimesNewRoman" w:hAnsi="TimesNewRoman" w:cs="Arial"/>
                <w:sz w:val="20"/>
                <w:szCs w:val="20"/>
              </w:rPr>
              <w:t>2 044 246</w:t>
            </w:r>
          </w:p>
        </w:tc>
      </w:tr>
    </w:tbl>
    <w:p w14:paraId="5AEBECA5" w14:textId="3C331647" w:rsidR="007F3459" w:rsidRDefault="00B426D4" w:rsidP="00DC3B4B">
      <w:pPr>
        <w:jc w:val="both"/>
        <w:rPr>
          <w:i/>
          <w:sz w:val="20"/>
          <w:szCs w:val="20"/>
        </w:rPr>
      </w:pPr>
      <w:r w:rsidRPr="00EE6163">
        <w:rPr>
          <w:rFonts w:eastAsia="Times New Roman" w:cs="Times New Roman"/>
          <w:i/>
          <w:iCs/>
          <w:sz w:val="20"/>
          <w:szCs w:val="20"/>
          <w:lang w:eastAsia="lv-LV"/>
        </w:rPr>
        <w:t>* izdevumu izmaiņas grafikā attēlotas uz katra mēneša beigām</w:t>
      </w:r>
    </w:p>
    <w:p w14:paraId="72D50765" w14:textId="6308CE4B" w:rsidR="00B426D4" w:rsidRDefault="00B426D4" w:rsidP="00DC3B4B">
      <w:pPr>
        <w:jc w:val="both"/>
        <w:rPr>
          <w:i/>
          <w:sz w:val="20"/>
          <w:szCs w:val="20"/>
        </w:rPr>
      </w:pPr>
      <w:r>
        <w:rPr>
          <w:noProof/>
        </w:rPr>
        <w:drawing>
          <wp:inline distT="0" distB="0" distL="0" distR="0" wp14:anchorId="63DF055C" wp14:editId="2AB1E5D4">
            <wp:extent cx="5939790" cy="1908175"/>
            <wp:effectExtent l="0" t="0" r="3810" b="15875"/>
            <wp:docPr id="397" name="Chart 397">
              <a:extLst xmlns:a="http://schemas.openxmlformats.org/drawingml/2006/main">
                <a:ext uri="{FF2B5EF4-FFF2-40B4-BE49-F238E27FC236}">
                  <a16:creationId xmlns:a16="http://schemas.microsoft.com/office/drawing/2014/main" id="{00000000-0008-0000-0C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47674A1C" w14:textId="77777777" w:rsidTr="004F759E">
        <w:tc>
          <w:tcPr>
            <w:tcW w:w="1570" w:type="dxa"/>
          </w:tcPr>
          <w:p w14:paraId="4010E0E1"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28FF2ED" w14:textId="5B553141" w:rsidR="00D677F4" w:rsidRPr="00DA1844" w:rsidRDefault="00D677F4" w:rsidP="009F5D5A">
            <w:pPr>
              <w:tabs>
                <w:tab w:val="left" w:pos="993"/>
                <w:tab w:val="left" w:pos="1276"/>
              </w:tabs>
              <w:jc w:val="both"/>
              <w:rPr>
                <w:bCs/>
                <w:sz w:val="28"/>
                <w:szCs w:val="28"/>
              </w:rPr>
            </w:pPr>
            <w:r>
              <w:rPr>
                <w:sz w:val="20"/>
                <w:szCs w:val="20"/>
              </w:rPr>
              <w:t>189 984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77F4">
              <w:rPr>
                <w:sz w:val="20"/>
                <w:szCs w:val="20"/>
              </w:rPr>
              <w:t>lai nodrošinātu Iekšējās drošības fonda - kopienas darbības projekta „Vienotā ziņojuma formāts 3pluss (UMF3pluss)” īstenošanas turpināšanu</w:t>
            </w:r>
            <w:r w:rsidRPr="00DA1844">
              <w:rPr>
                <w:sz w:val="20"/>
                <w:szCs w:val="20"/>
              </w:rPr>
              <w:t xml:space="preserve"> (ĀFP).</w:t>
            </w:r>
          </w:p>
        </w:tc>
      </w:tr>
      <w:tr w:rsidR="004438C4" w:rsidRPr="000D3656" w14:paraId="0639FAD6" w14:textId="77777777" w:rsidTr="004F759E">
        <w:tc>
          <w:tcPr>
            <w:tcW w:w="1570" w:type="dxa"/>
          </w:tcPr>
          <w:p w14:paraId="03B881E3" w14:textId="77777777" w:rsidR="004438C4" w:rsidRPr="000D3656" w:rsidRDefault="004438C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6CD8B3B" w14:textId="74C3A303" w:rsidR="004438C4" w:rsidRPr="00BF726F" w:rsidRDefault="004438C4" w:rsidP="00BF726F">
            <w:pPr>
              <w:tabs>
                <w:tab w:val="left" w:pos="993"/>
                <w:tab w:val="left" w:pos="1276"/>
              </w:tabs>
              <w:rPr>
                <w:sz w:val="20"/>
                <w:szCs w:val="20"/>
              </w:rPr>
            </w:pPr>
            <w:r>
              <w:rPr>
                <w:sz w:val="20"/>
                <w:szCs w:val="20"/>
              </w:rPr>
              <w:t>295 376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BF726F">
              <w:rPr>
                <w:sz w:val="20"/>
                <w:szCs w:val="20"/>
              </w:rPr>
              <w:t>,</w:t>
            </w:r>
            <w:r w:rsidRPr="00EB312E">
              <w:rPr>
                <w:sz w:val="20"/>
                <w:szCs w:val="20"/>
              </w:rPr>
              <w:t xml:space="preserve"> </w:t>
            </w:r>
            <w:r w:rsidRPr="00BF726F">
              <w:rPr>
                <w:sz w:val="20"/>
                <w:szCs w:val="20"/>
              </w:rPr>
              <w:t>tajā skaitā:</w:t>
            </w:r>
          </w:p>
          <w:p w14:paraId="3663209D" w14:textId="76554B07" w:rsidR="004438C4" w:rsidRPr="00BF726F" w:rsidRDefault="004438C4" w:rsidP="00BF726F">
            <w:pPr>
              <w:tabs>
                <w:tab w:val="left" w:pos="993"/>
                <w:tab w:val="left" w:pos="1276"/>
              </w:tabs>
              <w:rPr>
                <w:sz w:val="20"/>
                <w:szCs w:val="20"/>
              </w:rPr>
            </w:pPr>
            <w:r w:rsidRPr="00BF726F">
              <w:rPr>
                <w:sz w:val="20"/>
                <w:szCs w:val="20"/>
              </w:rPr>
              <w:t xml:space="preserve">1. 220 063 </w:t>
            </w:r>
            <w:proofErr w:type="spellStart"/>
            <w:r w:rsidRPr="00BF726F">
              <w:rPr>
                <w:i/>
                <w:sz w:val="20"/>
                <w:szCs w:val="20"/>
              </w:rPr>
              <w:t>euro</w:t>
            </w:r>
            <w:proofErr w:type="spellEnd"/>
            <w:r w:rsidRPr="00BF726F">
              <w:rPr>
                <w:sz w:val="20"/>
                <w:szCs w:val="20"/>
              </w:rPr>
              <w:t xml:space="preserve"> apmērā Iekšējās drošības fonda - kopienas darbība projektu īstenošanai, tajā skaitā:</w:t>
            </w:r>
          </w:p>
          <w:p w14:paraId="13E6FA22" w14:textId="25F2AD1E" w:rsidR="004438C4" w:rsidRPr="00BF726F" w:rsidRDefault="004438C4" w:rsidP="00BF726F">
            <w:pPr>
              <w:tabs>
                <w:tab w:val="left" w:pos="993"/>
                <w:tab w:val="left" w:pos="1276"/>
              </w:tabs>
              <w:rPr>
                <w:sz w:val="20"/>
                <w:szCs w:val="20"/>
              </w:rPr>
            </w:pPr>
            <w:r w:rsidRPr="00BF726F">
              <w:rPr>
                <w:sz w:val="20"/>
                <w:szCs w:val="20"/>
              </w:rPr>
              <w:t>1.1. 88 889 </w:t>
            </w:r>
            <w:proofErr w:type="spellStart"/>
            <w:r w:rsidRPr="00BF726F">
              <w:rPr>
                <w:i/>
                <w:sz w:val="20"/>
                <w:szCs w:val="20"/>
              </w:rPr>
              <w:t>euro</w:t>
            </w:r>
            <w:proofErr w:type="spellEnd"/>
            <w:r w:rsidRPr="00BF726F">
              <w:rPr>
                <w:sz w:val="20"/>
                <w:szCs w:val="20"/>
              </w:rPr>
              <w:t xml:space="preserve"> apmērā, lai nodrošinātu projekta „Draudu novērtējuma problemātika Eiropas tiesībaizsardzības aģentūru tīklā (A.TH.E.N.A.2)”īstenošanas turpināšanu;</w:t>
            </w:r>
          </w:p>
          <w:p w14:paraId="2C4704B3" w14:textId="77777777" w:rsidR="00BF726F" w:rsidRPr="00BF726F" w:rsidRDefault="004438C4" w:rsidP="00BF726F">
            <w:pPr>
              <w:tabs>
                <w:tab w:val="left" w:pos="993"/>
                <w:tab w:val="left" w:pos="1276"/>
              </w:tabs>
              <w:rPr>
                <w:sz w:val="20"/>
                <w:szCs w:val="20"/>
              </w:rPr>
            </w:pPr>
            <w:r w:rsidRPr="00BF726F">
              <w:rPr>
                <w:sz w:val="20"/>
                <w:szCs w:val="20"/>
              </w:rPr>
              <w:t>1.2. 9 221 </w:t>
            </w:r>
            <w:proofErr w:type="spellStart"/>
            <w:r w:rsidRPr="00BF726F">
              <w:rPr>
                <w:i/>
                <w:sz w:val="20"/>
                <w:szCs w:val="20"/>
              </w:rPr>
              <w:t>euro</w:t>
            </w:r>
            <w:proofErr w:type="spellEnd"/>
            <w:r w:rsidRPr="00BF726F">
              <w:rPr>
                <w:sz w:val="20"/>
                <w:szCs w:val="20"/>
              </w:rPr>
              <w:t xml:space="preserve"> apmērā, lai nodrošinātu projekta „Darbības mehānisms nelikumīgas atkritumu tirdzniecības apkarošanai” īstenošanas turpināšanu;</w:t>
            </w:r>
          </w:p>
          <w:p w14:paraId="44386297" w14:textId="600B4AF2" w:rsidR="004438C4" w:rsidRPr="00BF726F" w:rsidRDefault="004438C4" w:rsidP="00BF726F">
            <w:pPr>
              <w:tabs>
                <w:tab w:val="left" w:pos="993"/>
                <w:tab w:val="left" w:pos="1276"/>
              </w:tabs>
              <w:rPr>
                <w:sz w:val="20"/>
                <w:szCs w:val="20"/>
              </w:rPr>
            </w:pPr>
            <w:r w:rsidRPr="00BF726F">
              <w:rPr>
                <w:sz w:val="20"/>
                <w:szCs w:val="20"/>
              </w:rPr>
              <w:t xml:space="preserve">1.3. 120 853 </w:t>
            </w:r>
            <w:proofErr w:type="spellStart"/>
            <w:r w:rsidRPr="00BF726F">
              <w:rPr>
                <w:i/>
                <w:sz w:val="20"/>
                <w:szCs w:val="20"/>
              </w:rPr>
              <w:t>euro</w:t>
            </w:r>
            <w:proofErr w:type="spellEnd"/>
            <w:r w:rsidRPr="00BF726F">
              <w:rPr>
                <w:sz w:val="20"/>
                <w:szCs w:val="20"/>
              </w:rPr>
              <w:t xml:space="preserve"> apmērā, lai nodrošinātu projekta „Sadarbības stiprināšana gatavojoties un realizējot masu pasākumus (LABEL)”īstenošanas turpināšanu;</w:t>
            </w:r>
          </w:p>
          <w:p w14:paraId="422B0DBA" w14:textId="01DEA164" w:rsidR="004438C4" w:rsidRPr="00BF726F" w:rsidRDefault="004438C4" w:rsidP="00BF726F">
            <w:pPr>
              <w:tabs>
                <w:tab w:val="left" w:pos="993"/>
                <w:tab w:val="left" w:pos="1276"/>
              </w:tabs>
              <w:rPr>
                <w:sz w:val="20"/>
                <w:szCs w:val="20"/>
              </w:rPr>
            </w:pPr>
            <w:r w:rsidRPr="00BF726F">
              <w:rPr>
                <w:sz w:val="20"/>
                <w:szCs w:val="20"/>
              </w:rPr>
              <w:t xml:space="preserve">1.4. 1 100 </w:t>
            </w:r>
            <w:proofErr w:type="spellStart"/>
            <w:r w:rsidRPr="00BF726F">
              <w:rPr>
                <w:i/>
                <w:sz w:val="20"/>
                <w:szCs w:val="20"/>
              </w:rPr>
              <w:t>euro</w:t>
            </w:r>
            <w:proofErr w:type="spellEnd"/>
            <w:r w:rsidRPr="00BF726F">
              <w:rPr>
                <w:sz w:val="20"/>
                <w:szCs w:val="20"/>
              </w:rPr>
              <w:t xml:space="preserve"> apmērā, lai nodrošinātu </w:t>
            </w:r>
            <w:proofErr w:type="spellStart"/>
            <w:r w:rsidRPr="00BF726F">
              <w:rPr>
                <w:sz w:val="20"/>
                <w:szCs w:val="20"/>
              </w:rPr>
              <w:t>priekšfinansējuma</w:t>
            </w:r>
            <w:proofErr w:type="spellEnd"/>
            <w:r w:rsidRPr="00BF726F">
              <w:rPr>
                <w:sz w:val="20"/>
                <w:szCs w:val="20"/>
              </w:rPr>
              <w:t xml:space="preserve"> atmaksu valsts budžetam par projekta „Baltijas valstu informācijas apmaiņas mehānisma attīstība (BSIEG 2)”ietvaros veiktajiem izdevumiem;</w:t>
            </w:r>
          </w:p>
          <w:p w14:paraId="20D48435" w14:textId="71D0F91D" w:rsidR="00BF726F" w:rsidRPr="00BF726F" w:rsidRDefault="00BF726F" w:rsidP="00BF726F">
            <w:pPr>
              <w:tabs>
                <w:tab w:val="left" w:pos="993"/>
                <w:tab w:val="left" w:pos="1276"/>
              </w:tabs>
              <w:rPr>
                <w:sz w:val="20"/>
                <w:szCs w:val="20"/>
              </w:rPr>
            </w:pPr>
            <w:r w:rsidRPr="00BF726F">
              <w:rPr>
                <w:sz w:val="20"/>
                <w:szCs w:val="20"/>
              </w:rPr>
              <w:t xml:space="preserve">2. 75 313 </w:t>
            </w:r>
            <w:proofErr w:type="spellStart"/>
            <w:r w:rsidRPr="00BF726F">
              <w:rPr>
                <w:i/>
                <w:sz w:val="20"/>
                <w:szCs w:val="20"/>
              </w:rPr>
              <w:t>euro</w:t>
            </w:r>
            <w:proofErr w:type="spellEnd"/>
            <w:r w:rsidRPr="00BF726F">
              <w:rPr>
                <w:sz w:val="20"/>
                <w:szCs w:val="20"/>
              </w:rPr>
              <w:t xml:space="preserve"> apmērā Eiropas komisijas Civilās aizsardzības mehānisma finanšu instrumenta projektu īstenošanai, tajā skaitā:</w:t>
            </w:r>
          </w:p>
          <w:p w14:paraId="13E0AC10" w14:textId="2B8BFBFB" w:rsidR="00BF726F" w:rsidRPr="00BF726F" w:rsidRDefault="00BF726F" w:rsidP="00BF726F">
            <w:pPr>
              <w:tabs>
                <w:tab w:val="left" w:pos="993"/>
                <w:tab w:val="left" w:pos="1276"/>
              </w:tabs>
              <w:rPr>
                <w:sz w:val="20"/>
                <w:szCs w:val="20"/>
              </w:rPr>
            </w:pPr>
            <w:r w:rsidRPr="00BF726F">
              <w:rPr>
                <w:sz w:val="20"/>
                <w:szCs w:val="20"/>
              </w:rPr>
              <w:t>2.1. 8 384 </w:t>
            </w:r>
            <w:proofErr w:type="spellStart"/>
            <w:r w:rsidRPr="00BF726F">
              <w:rPr>
                <w:i/>
                <w:sz w:val="20"/>
                <w:szCs w:val="20"/>
              </w:rPr>
              <w:t>euro</w:t>
            </w:r>
            <w:proofErr w:type="spellEnd"/>
            <w:r w:rsidRPr="00BF726F">
              <w:rPr>
                <w:sz w:val="20"/>
                <w:szCs w:val="20"/>
              </w:rPr>
              <w:t xml:space="preserve"> apmērā, lai nodrošinātu projekta „Pētījums par agrīnās brīdināšanas sistēmām, kas balstītas uz telekomunikācijas tehnoloģijām” īstenošanas turpināšanu;</w:t>
            </w:r>
          </w:p>
          <w:p w14:paraId="2D35AE3E" w14:textId="2F9DB787" w:rsidR="00BF726F" w:rsidRPr="00BF726F" w:rsidRDefault="00BF726F" w:rsidP="00BF726F">
            <w:pPr>
              <w:tabs>
                <w:tab w:val="left" w:pos="993"/>
                <w:tab w:val="left" w:pos="1276"/>
              </w:tabs>
              <w:rPr>
                <w:sz w:val="20"/>
                <w:szCs w:val="20"/>
              </w:rPr>
            </w:pPr>
            <w:r w:rsidRPr="00BF726F">
              <w:rPr>
                <w:sz w:val="20"/>
                <w:szCs w:val="20"/>
              </w:rPr>
              <w:t xml:space="preserve">2.2. 66 500 </w:t>
            </w:r>
            <w:proofErr w:type="spellStart"/>
            <w:r w:rsidRPr="00BF726F">
              <w:rPr>
                <w:i/>
                <w:sz w:val="20"/>
                <w:szCs w:val="20"/>
              </w:rPr>
              <w:t>euro</w:t>
            </w:r>
            <w:proofErr w:type="spellEnd"/>
            <w:r w:rsidRPr="00BF726F">
              <w:rPr>
                <w:sz w:val="20"/>
                <w:szCs w:val="20"/>
              </w:rPr>
              <w:t xml:space="preserve"> apmērā, lai nodrošinātu projekta „Pētījums par dabas katastrofu izraisīto zaudējumu datubāzes izveidi </w:t>
            </w:r>
            <w:proofErr w:type="spellStart"/>
            <w:r w:rsidRPr="00BF726F">
              <w:rPr>
                <w:sz w:val="20"/>
                <w:szCs w:val="20"/>
              </w:rPr>
              <w:t>Latvijā”īstenošanas</w:t>
            </w:r>
            <w:proofErr w:type="spellEnd"/>
            <w:r w:rsidRPr="00BF726F">
              <w:rPr>
                <w:sz w:val="20"/>
                <w:szCs w:val="20"/>
              </w:rPr>
              <w:t xml:space="preserve"> turpināšanu;</w:t>
            </w:r>
          </w:p>
          <w:p w14:paraId="7F6A3E7C" w14:textId="79F4033A" w:rsidR="00BF726F" w:rsidRPr="00BF726F" w:rsidRDefault="00BF726F" w:rsidP="00BF726F">
            <w:pPr>
              <w:tabs>
                <w:tab w:val="left" w:pos="993"/>
                <w:tab w:val="left" w:pos="1276"/>
              </w:tabs>
              <w:rPr>
                <w:sz w:val="20"/>
                <w:szCs w:val="20"/>
              </w:rPr>
            </w:pPr>
            <w:r w:rsidRPr="00BF726F">
              <w:rPr>
                <w:sz w:val="20"/>
                <w:szCs w:val="20"/>
              </w:rPr>
              <w:t xml:space="preserve">2.3. 429 </w:t>
            </w:r>
            <w:proofErr w:type="spellStart"/>
            <w:r w:rsidRPr="00BF726F">
              <w:rPr>
                <w:i/>
                <w:sz w:val="20"/>
                <w:szCs w:val="20"/>
              </w:rPr>
              <w:t>euro</w:t>
            </w:r>
            <w:proofErr w:type="spellEnd"/>
            <w:r w:rsidRPr="00BF726F">
              <w:rPr>
                <w:sz w:val="20"/>
                <w:szCs w:val="20"/>
              </w:rPr>
              <w:t xml:space="preserve"> apmērā, lai nodrošinātu projekta „Augstas veiktspējas sūknēšanas moduļa </w:t>
            </w:r>
            <w:proofErr w:type="spellStart"/>
            <w:r w:rsidRPr="00BF726F">
              <w:rPr>
                <w:sz w:val="20"/>
                <w:szCs w:val="20"/>
              </w:rPr>
              <w:t>BaltFloodCombat</w:t>
            </w:r>
            <w:proofErr w:type="spellEnd"/>
            <w:r w:rsidRPr="00BF726F">
              <w:rPr>
                <w:sz w:val="20"/>
                <w:szCs w:val="20"/>
              </w:rPr>
              <w:t xml:space="preserve"> uzlabošana” īstenošanas turpināšanu;</w:t>
            </w:r>
          </w:p>
          <w:p w14:paraId="0C647DC7" w14:textId="43726887" w:rsidR="004438C4" w:rsidRPr="002F0973" w:rsidRDefault="004438C4" w:rsidP="00BF726F">
            <w:pPr>
              <w:jc w:val="both"/>
              <w:rPr>
                <w:sz w:val="20"/>
                <w:szCs w:val="20"/>
              </w:rPr>
            </w:pPr>
            <w:r w:rsidRPr="002F0973">
              <w:rPr>
                <w:sz w:val="20"/>
                <w:szCs w:val="20"/>
              </w:rPr>
              <w:t>(ĀFP</w:t>
            </w:r>
            <w:r>
              <w:rPr>
                <w:sz w:val="20"/>
                <w:szCs w:val="20"/>
              </w:rPr>
              <w:t xml:space="preserve"> atlikumi</w:t>
            </w:r>
            <w:r w:rsidRPr="002F0973">
              <w:rPr>
                <w:sz w:val="20"/>
                <w:szCs w:val="20"/>
              </w:rPr>
              <w:t>).</w:t>
            </w:r>
          </w:p>
        </w:tc>
      </w:tr>
      <w:tr w:rsidR="006A408B" w:rsidRPr="000D3656" w14:paraId="1E6BA2AF" w14:textId="77777777" w:rsidTr="004F759E">
        <w:tc>
          <w:tcPr>
            <w:tcW w:w="1570" w:type="dxa"/>
          </w:tcPr>
          <w:p w14:paraId="064337D2"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BC13719" w14:textId="41AFC08A" w:rsidR="006A408B" w:rsidRPr="00F6194B" w:rsidRDefault="006A408B" w:rsidP="006A408B">
            <w:pPr>
              <w:jc w:val="both"/>
              <w:rPr>
                <w:sz w:val="27"/>
                <w:szCs w:val="27"/>
              </w:rPr>
            </w:pPr>
            <w:r>
              <w:rPr>
                <w:sz w:val="20"/>
                <w:szCs w:val="20"/>
              </w:rPr>
              <w:t>105 942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408B">
              <w:rPr>
                <w:sz w:val="20"/>
                <w:szCs w:val="20"/>
              </w:rPr>
              <w:t>citu Eiropas Savienības politiku instrumenta Eiropas Komisijas Civilās aizsardzības mehānisma finanšu instrumenta projektu īstenošanai</w:t>
            </w:r>
            <w:r w:rsidRPr="00AD2678">
              <w:rPr>
                <w:sz w:val="20"/>
                <w:szCs w:val="20"/>
              </w:rPr>
              <w:t xml:space="preserve"> </w:t>
            </w:r>
            <w:r>
              <w:rPr>
                <w:sz w:val="20"/>
                <w:szCs w:val="20"/>
              </w:rPr>
              <w:t xml:space="preserve">(80.00.00 programma), tai skaitā, </w:t>
            </w:r>
            <w:r w:rsidRPr="006A408B">
              <w:rPr>
                <w:sz w:val="20"/>
                <w:szCs w:val="20"/>
              </w:rPr>
              <w:t xml:space="preserve">Valsts ugunsdzēsības un glābšanas dienesta projekta “Pētījums par </w:t>
            </w:r>
            <w:r w:rsidRPr="006A408B">
              <w:rPr>
                <w:sz w:val="20"/>
                <w:szCs w:val="20"/>
              </w:rPr>
              <w:lastRenderedPageBreak/>
              <w:t xml:space="preserve">agrīnās brīdināšanas sistēmām, kas balstītas uz telekomunikācijas tehnoloģijām” īstenošanai 36 824 </w:t>
            </w:r>
            <w:proofErr w:type="spellStart"/>
            <w:r w:rsidRPr="007B78CC">
              <w:rPr>
                <w:i/>
                <w:sz w:val="20"/>
                <w:szCs w:val="20"/>
              </w:rPr>
              <w:t>euro</w:t>
            </w:r>
            <w:proofErr w:type="spellEnd"/>
            <w:r w:rsidRPr="006A408B">
              <w:rPr>
                <w:sz w:val="20"/>
                <w:szCs w:val="20"/>
              </w:rPr>
              <w:t xml:space="preserve"> apmērā, Valsts ugunsdzēsības un glābšanas dienesta projekta “Pētījums par dabas katastrofu izraisīto zaudējumu datubāzes izveidi Latvijā” īstenošanai 33 197 </w:t>
            </w:r>
            <w:proofErr w:type="spellStart"/>
            <w:r w:rsidRPr="007B78CC">
              <w:rPr>
                <w:i/>
                <w:sz w:val="20"/>
                <w:szCs w:val="20"/>
              </w:rPr>
              <w:t>euro</w:t>
            </w:r>
            <w:proofErr w:type="spellEnd"/>
            <w:r w:rsidRPr="006A408B">
              <w:rPr>
                <w:sz w:val="20"/>
                <w:szCs w:val="20"/>
              </w:rPr>
              <w:t xml:space="preserve"> apmērā, un Valsts ugunsdzēsības un glābšanas dienesta projekta “Augstas veiktspējas sūknēšanas moduļa </w:t>
            </w:r>
            <w:proofErr w:type="spellStart"/>
            <w:r w:rsidRPr="006A408B">
              <w:rPr>
                <w:sz w:val="20"/>
                <w:szCs w:val="20"/>
              </w:rPr>
              <w:t>BaltFloodCombat</w:t>
            </w:r>
            <w:proofErr w:type="spellEnd"/>
            <w:r w:rsidRPr="006A408B">
              <w:rPr>
                <w:sz w:val="20"/>
                <w:szCs w:val="20"/>
              </w:rPr>
              <w:t xml:space="preserve"> uzlabošana” īstenošanai 35 921 </w:t>
            </w:r>
            <w:proofErr w:type="spellStart"/>
            <w:r w:rsidRPr="007B78CC">
              <w:rPr>
                <w:i/>
                <w:sz w:val="20"/>
                <w:szCs w:val="20"/>
              </w:rPr>
              <w:t>euro</w:t>
            </w:r>
            <w:proofErr w:type="spellEnd"/>
            <w:r w:rsidRPr="006A408B">
              <w:rPr>
                <w:sz w:val="20"/>
                <w:szCs w:val="20"/>
              </w:rPr>
              <w:t xml:space="preserve"> apmērā.</w:t>
            </w:r>
          </w:p>
        </w:tc>
      </w:tr>
      <w:tr w:rsidR="00B13B69" w:rsidRPr="000D3656" w14:paraId="716FCFB0" w14:textId="77777777" w:rsidTr="004F759E">
        <w:tc>
          <w:tcPr>
            <w:tcW w:w="1570" w:type="dxa"/>
          </w:tcPr>
          <w:p w14:paraId="6099571C" w14:textId="77777777" w:rsidR="00B13B69" w:rsidRPr="000D3656" w:rsidRDefault="00B13B69" w:rsidP="00B13B69">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75AFB997" w14:textId="26B38E87" w:rsidR="00B13B69" w:rsidRPr="007C2245" w:rsidRDefault="00B13B69" w:rsidP="00B13B69">
            <w:pPr>
              <w:jc w:val="both"/>
              <w:rPr>
                <w:sz w:val="27"/>
                <w:szCs w:val="27"/>
              </w:rPr>
            </w:pPr>
            <w:r>
              <w:rPr>
                <w:sz w:val="20"/>
                <w:szCs w:val="20"/>
              </w:rPr>
              <w:t>146 300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lai nodrošinātu Eiropas Komisijas Civilās aizsardzības mehānisma finanšu instrumenta projekta „</w:t>
            </w:r>
            <w:proofErr w:type="spellStart"/>
            <w:r w:rsidRPr="00B13B69">
              <w:rPr>
                <w:sz w:val="20"/>
                <w:szCs w:val="20"/>
              </w:rPr>
              <w:t>Priekšizpēte</w:t>
            </w:r>
            <w:proofErr w:type="spellEnd"/>
            <w:r w:rsidRPr="00B13B69">
              <w:rPr>
                <w:sz w:val="20"/>
                <w:szCs w:val="20"/>
              </w:rPr>
              <w:t xml:space="preserve"> par labākas prakses veicināšanu un kapacitātes palielināšanu Valsts ugunsdzēsības un glābšanas dienestā” īstenošanu (ĀFP).</w:t>
            </w:r>
          </w:p>
        </w:tc>
      </w:tr>
      <w:tr w:rsidR="00F55F35" w:rsidRPr="000D3656" w14:paraId="0FB8EDE3" w14:textId="77777777" w:rsidTr="004F759E">
        <w:tc>
          <w:tcPr>
            <w:tcW w:w="1570" w:type="dxa"/>
          </w:tcPr>
          <w:p w14:paraId="06F604DF" w14:textId="77777777" w:rsidR="00F55F35" w:rsidRPr="000D3656" w:rsidRDefault="00F55F35"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7258A06" w14:textId="6A54BDEB" w:rsidR="00F55F35" w:rsidRDefault="00F55F35" w:rsidP="00F55F35">
            <w:pPr>
              <w:jc w:val="both"/>
              <w:rPr>
                <w:sz w:val="20"/>
                <w:szCs w:val="20"/>
              </w:rPr>
            </w:pPr>
            <w:r>
              <w:rPr>
                <w:sz w:val="20"/>
                <w:szCs w:val="20"/>
              </w:rPr>
              <w:t>158 879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5F35">
              <w:rPr>
                <w:sz w:val="20"/>
                <w:szCs w:val="20"/>
              </w:rPr>
              <w:t>citu Eiropas Savienības politiku instrumenta Eiropas komisijas Civilās aizsardzības mehānisma finanšu instrumenta Valsts ugunsdzēsības un glābšanas dienesta projektu īstenošanai</w:t>
            </w:r>
            <w:r w:rsidRPr="00BE03C1">
              <w:rPr>
                <w:sz w:val="20"/>
                <w:szCs w:val="20"/>
              </w:rPr>
              <w:t xml:space="preserve"> (</w:t>
            </w:r>
            <w:r>
              <w:rPr>
                <w:sz w:val="20"/>
                <w:szCs w:val="20"/>
              </w:rPr>
              <w:t>80.00.00 programma), tajā skaitā:</w:t>
            </w:r>
          </w:p>
          <w:p w14:paraId="796EC969" w14:textId="0F37D813" w:rsidR="00F55F35" w:rsidRPr="00F55F35" w:rsidRDefault="00F55F35" w:rsidP="00F55F35">
            <w:pPr>
              <w:jc w:val="both"/>
              <w:rPr>
                <w:sz w:val="20"/>
                <w:szCs w:val="20"/>
              </w:rPr>
            </w:pPr>
            <w:r w:rsidRPr="00F55F35">
              <w:rPr>
                <w:sz w:val="20"/>
                <w:szCs w:val="20"/>
              </w:rPr>
              <w:t xml:space="preserve">1. projekta „Pētījums par agrīnās brīdināšanas sistēmām, kas balstītas uz telekomunikācijas tehnoloģijām” īstenošanas turpināšanai 17 676 </w:t>
            </w:r>
            <w:proofErr w:type="spellStart"/>
            <w:r w:rsidRPr="00F55F35">
              <w:rPr>
                <w:i/>
                <w:sz w:val="20"/>
                <w:szCs w:val="20"/>
              </w:rPr>
              <w:t>euro</w:t>
            </w:r>
            <w:proofErr w:type="spellEnd"/>
            <w:r w:rsidRPr="00F55F35">
              <w:rPr>
                <w:sz w:val="20"/>
                <w:szCs w:val="20"/>
              </w:rPr>
              <w:t xml:space="preserve"> apmērā;</w:t>
            </w:r>
          </w:p>
          <w:p w14:paraId="2A31CA7D" w14:textId="28AD2D58" w:rsidR="00F55F35" w:rsidRPr="00F55F35" w:rsidRDefault="00F55F35" w:rsidP="00F55F35">
            <w:pPr>
              <w:jc w:val="both"/>
              <w:rPr>
                <w:sz w:val="20"/>
                <w:szCs w:val="20"/>
              </w:rPr>
            </w:pPr>
            <w:r w:rsidRPr="00F55F35">
              <w:rPr>
                <w:sz w:val="20"/>
                <w:szCs w:val="20"/>
              </w:rPr>
              <w:t xml:space="preserve">2. projekta „Pētījums par dabas katastrofu izraisīto zaudējumu datubāzes izveidi Latvijā” īstenošanas turpināšanai 21 303 </w:t>
            </w:r>
            <w:proofErr w:type="spellStart"/>
            <w:r w:rsidRPr="00F55F35">
              <w:rPr>
                <w:i/>
                <w:sz w:val="20"/>
                <w:szCs w:val="20"/>
              </w:rPr>
              <w:t>euro</w:t>
            </w:r>
            <w:proofErr w:type="spellEnd"/>
            <w:r w:rsidRPr="00F55F35">
              <w:rPr>
                <w:sz w:val="20"/>
                <w:szCs w:val="20"/>
              </w:rPr>
              <w:t xml:space="preserve"> apmērā;</w:t>
            </w:r>
          </w:p>
          <w:p w14:paraId="49CE7059" w14:textId="3B17AE62" w:rsidR="00F55F35" w:rsidRPr="00A51878" w:rsidRDefault="00F55F35" w:rsidP="00F55F35">
            <w:pPr>
              <w:jc w:val="both"/>
              <w:rPr>
                <w:sz w:val="28"/>
                <w:szCs w:val="28"/>
              </w:rPr>
            </w:pPr>
            <w:r w:rsidRPr="00F55F35">
              <w:rPr>
                <w:sz w:val="20"/>
                <w:szCs w:val="20"/>
              </w:rPr>
              <w:t>3. projekta “</w:t>
            </w:r>
            <w:proofErr w:type="spellStart"/>
            <w:r w:rsidRPr="00F55F35">
              <w:rPr>
                <w:sz w:val="20"/>
                <w:szCs w:val="20"/>
              </w:rPr>
              <w:t>Priekšizpēte</w:t>
            </w:r>
            <w:proofErr w:type="spellEnd"/>
            <w:r w:rsidRPr="00F55F35">
              <w:rPr>
                <w:sz w:val="20"/>
                <w:szCs w:val="20"/>
              </w:rPr>
              <w:t xml:space="preserve"> par labākas prakses veicināšanu un kapacitātes palielināšanu Valsts ugunsdzēsības un glābšanas dienestā” īstenošanai 119 900 </w:t>
            </w:r>
            <w:proofErr w:type="spellStart"/>
            <w:r w:rsidRPr="00F55F35">
              <w:rPr>
                <w:i/>
                <w:sz w:val="20"/>
                <w:szCs w:val="20"/>
              </w:rPr>
              <w:t>euro</w:t>
            </w:r>
            <w:proofErr w:type="spellEnd"/>
            <w:r w:rsidRPr="00F55F35">
              <w:rPr>
                <w:sz w:val="20"/>
                <w:szCs w:val="20"/>
              </w:rPr>
              <w:t xml:space="preserve"> apmērā.</w:t>
            </w:r>
          </w:p>
        </w:tc>
      </w:tr>
      <w:tr w:rsidR="006B53C9" w:rsidRPr="000D3656" w14:paraId="427EE580" w14:textId="77777777" w:rsidTr="004F7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913FF3A"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96" w:type="dxa"/>
            <w:tcBorders>
              <w:top w:val="nil"/>
              <w:left w:val="nil"/>
              <w:bottom w:val="nil"/>
              <w:right w:val="nil"/>
            </w:tcBorders>
          </w:tcPr>
          <w:p w14:paraId="5F32FF74" w14:textId="39F4653B" w:rsidR="006B53C9" w:rsidRPr="007C2245" w:rsidRDefault="006B53C9" w:rsidP="004D0ECF">
            <w:pPr>
              <w:jc w:val="both"/>
              <w:rPr>
                <w:sz w:val="20"/>
                <w:szCs w:val="20"/>
              </w:rPr>
            </w:pPr>
            <w:r>
              <w:rPr>
                <w:sz w:val="20"/>
                <w:szCs w:val="20"/>
              </w:rPr>
              <w:t>3 552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 xml:space="preserve">lai nodrošinātu piemaksu par papildu darbu Eiropas Komisijas programmas “Tiesības, vienlīdzība un pilsonība” Valsts policijas projektā “Kapacitātes veidošana un izpratnes paaugstināšana neiecietības novēršanai un apkarošanai Latvijā” iesaistītajam personālam (no </w:t>
            </w:r>
            <w:proofErr w:type="spellStart"/>
            <w:r w:rsidRPr="006B53C9">
              <w:rPr>
                <w:sz w:val="20"/>
                <w:szCs w:val="20"/>
              </w:rPr>
              <w:t>Iekšlietu</w:t>
            </w:r>
            <w:proofErr w:type="spellEnd"/>
            <w:r w:rsidRPr="006B53C9">
              <w:rPr>
                <w:sz w:val="20"/>
                <w:szCs w:val="20"/>
              </w:rPr>
              <w:t xml:space="preserve"> ministrijas budžeta apakšprogrammas 70.18.00 “Iekšējās drošības un Patvēruma, migrācijas un integrācijas fondu projektu un pasākumu īstenošana (2014–2020)”).</w:t>
            </w:r>
          </w:p>
        </w:tc>
      </w:tr>
      <w:tr w:rsidR="00846FE5" w:rsidRPr="000D3656" w14:paraId="0E05F258" w14:textId="77777777" w:rsidTr="004F7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CD75CD" w14:textId="77777777" w:rsidR="00846FE5" w:rsidRPr="000D3656" w:rsidRDefault="00846FE5"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112CEB61" w14:textId="76DB40EF" w:rsidR="00846FE5" w:rsidRPr="00347BB2" w:rsidRDefault="00846FE5" w:rsidP="00846FE5">
            <w:pPr>
              <w:tabs>
                <w:tab w:val="left" w:pos="993"/>
                <w:tab w:val="left" w:pos="1276"/>
              </w:tabs>
              <w:jc w:val="both"/>
              <w:rPr>
                <w:sz w:val="20"/>
                <w:szCs w:val="20"/>
              </w:rPr>
            </w:pPr>
            <w:r>
              <w:rPr>
                <w:sz w:val="20"/>
                <w:szCs w:val="20"/>
              </w:rPr>
              <w:t>303 846</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6C48038" w14:textId="6CA60170" w:rsidR="00846FE5" w:rsidRPr="00846FE5" w:rsidRDefault="00846FE5" w:rsidP="00846FE5">
            <w:pPr>
              <w:tabs>
                <w:tab w:val="left" w:pos="993"/>
                <w:tab w:val="left" w:pos="1276"/>
              </w:tabs>
              <w:jc w:val="both"/>
              <w:rPr>
                <w:sz w:val="20"/>
                <w:szCs w:val="20"/>
              </w:rPr>
            </w:pPr>
            <w:r w:rsidRPr="00347BB2">
              <w:rPr>
                <w:sz w:val="20"/>
                <w:szCs w:val="20"/>
              </w:rPr>
              <w:t xml:space="preserve">1. </w:t>
            </w:r>
            <w:r w:rsidRPr="00846FE5">
              <w:rPr>
                <w:sz w:val="20"/>
                <w:szCs w:val="20"/>
              </w:rPr>
              <w:t xml:space="preserve">Eiropas Komisijas programmas „Tiesības, vienlīdzība un pilsonība” Valsts policijas projekta „Kapacitātes veidošanas un izpratnes paaugstināšana neiecietības novēršanai un apkarošanai Latvijā” īstenošanai 2021.gadā 14 208 </w:t>
            </w:r>
            <w:proofErr w:type="spellStart"/>
            <w:r w:rsidRPr="00846FE5">
              <w:rPr>
                <w:i/>
                <w:sz w:val="20"/>
                <w:szCs w:val="20"/>
              </w:rPr>
              <w:t>euro</w:t>
            </w:r>
            <w:proofErr w:type="spellEnd"/>
            <w:r w:rsidRPr="00846FE5">
              <w:rPr>
                <w:sz w:val="20"/>
                <w:szCs w:val="20"/>
              </w:rPr>
              <w:t xml:space="preserve"> apmērā (</w:t>
            </w:r>
            <w:proofErr w:type="spellStart"/>
            <w:r w:rsidRPr="00846FE5">
              <w:rPr>
                <w:sz w:val="20"/>
                <w:szCs w:val="20"/>
              </w:rPr>
              <w:t>transferts</w:t>
            </w:r>
            <w:proofErr w:type="spellEnd"/>
            <w:r w:rsidRPr="00846FE5">
              <w:rPr>
                <w:sz w:val="20"/>
                <w:szCs w:val="20"/>
              </w:rPr>
              <w:t xml:space="preserve"> no APP un BNI);</w:t>
            </w:r>
          </w:p>
          <w:p w14:paraId="4FF4FD7E" w14:textId="6189D5B5" w:rsidR="00846FE5" w:rsidRPr="00846FE5" w:rsidRDefault="00846FE5" w:rsidP="00846FE5">
            <w:pPr>
              <w:tabs>
                <w:tab w:val="left" w:pos="993"/>
                <w:tab w:val="left" w:pos="1276"/>
              </w:tabs>
              <w:jc w:val="both"/>
              <w:rPr>
                <w:sz w:val="20"/>
                <w:szCs w:val="20"/>
              </w:rPr>
            </w:pPr>
            <w:r w:rsidRPr="00347BB2">
              <w:rPr>
                <w:sz w:val="20"/>
                <w:szCs w:val="20"/>
              </w:rPr>
              <w:t xml:space="preserve">2. </w:t>
            </w:r>
            <w:r w:rsidRPr="00846FE5">
              <w:rPr>
                <w:sz w:val="20"/>
                <w:szCs w:val="20"/>
              </w:rPr>
              <w:t>289 638 </w:t>
            </w:r>
            <w:proofErr w:type="spellStart"/>
            <w:r w:rsidRPr="00846FE5">
              <w:rPr>
                <w:i/>
                <w:sz w:val="20"/>
                <w:szCs w:val="20"/>
              </w:rPr>
              <w:t>euro</w:t>
            </w:r>
            <w:proofErr w:type="spellEnd"/>
            <w:r w:rsidRPr="00846FE5">
              <w:rPr>
                <w:sz w:val="20"/>
                <w:szCs w:val="20"/>
              </w:rPr>
              <w:t xml:space="preserve"> apmērā lai nodrošinātu Iekšējās drošības fonda – kopienas darbība projekta „Baltijas valstu informācijas apmaiņas mehānisma attīstība (BSIEG 2)” īstenošanas turpināšanu, tai skaitā:</w:t>
            </w:r>
          </w:p>
          <w:p w14:paraId="04ADA9B6" w14:textId="06A38952" w:rsidR="00846FE5" w:rsidRPr="00846FE5" w:rsidRDefault="00846FE5" w:rsidP="00846FE5">
            <w:pPr>
              <w:tabs>
                <w:tab w:val="left" w:pos="993"/>
                <w:tab w:val="left" w:pos="1276"/>
              </w:tabs>
              <w:jc w:val="both"/>
              <w:rPr>
                <w:sz w:val="20"/>
                <w:szCs w:val="20"/>
              </w:rPr>
            </w:pPr>
            <w:r w:rsidRPr="00846FE5">
              <w:rPr>
                <w:sz w:val="20"/>
                <w:szCs w:val="20"/>
              </w:rPr>
              <w:t xml:space="preserve">2.1. 102 869 </w:t>
            </w:r>
            <w:proofErr w:type="spellStart"/>
            <w:r w:rsidRPr="00846FE5">
              <w:rPr>
                <w:i/>
                <w:sz w:val="20"/>
                <w:szCs w:val="20"/>
              </w:rPr>
              <w:t>euro</w:t>
            </w:r>
            <w:proofErr w:type="spellEnd"/>
            <w:r w:rsidRPr="00846FE5">
              <w:rPr>
                <w:sz w:val="20"/>
                <w:szCs w:val="20"/>
              </w:rPr>
              <w:t xml:space="preserve"> apmērā, lai nodrošinātu gala maksājumus sadarbības partneriem – Igaunijas Republikas Policijas un robežsardzes pārvaldei un Lietuvas Robežsardzes dienestam;</w:t>
            </w:r>
          </w:p>
          <w:p w14:paraId="30322017" w14:textId="390624EA" w:rsidR="00846FE5" w:rsidRPr="00347BB2" w:rsidRDefault="00846FE5" w:rsidP="00846FE5">
            <w:pPr>
              <w:tabs>
                <w:tab w:val="left" w:pos="993"/>
                <w:tab w:val="left" w:pos="1276"/>
              </w:tabs>
              <w:jc w:val="both"/>
              <w:rPr>
                <w:sz w:val="20"/>
                <w:szCs w:val="20"/>
              </w:rPr>
            </w:pPr>
            <w:r w:rsidRPr="00846FE5">
              <w:rPr>
                <w:sz w:val="20"/>
                <w:szCs w:val="20"/>
              </w:rPr>
              <w:t xml:space="preserve">2.2. 186 769 </w:t>
            </w:r>
            <w:proofErr w:type="spellStart"/>
            <w:r w:rsidRPr="00846FE5">
              <w:rPr>
                <w:i/>
                <w:sz w:val="20"/>
                <w:szCs w:val="20"/>
              </w:rPr>
              <w:t>euro</w:t>
            </w:r>
            <w:proofErr w:type="spellEnd"/>
            <w:r w:rsidRPr="00846FE5">
              <w:rPr>
                <w:sz w:val="20"/>
                <w:szCs w:val="20"/>
              </w:rPr>
              <w:t xml:space="preserve"> apmērā (konsolidējamā pozīcija – 186 769 </w:t>
            </w:r>
            <w:proofErr w:type="spellStart"/>
            <w:r w:rsidRPr="00846FE5">
              <w:rPr>
                <w:sz w:val="20"/>
                <w:szCs w:val="20"/>
              </w:rPr>
              <w:t>euro</w:t>
            </w:r>
            <w:proofErr w:type="spellEnd"/>
            <w:r w:rsidRPr="00846FE5">
              <w:rPr>
                <w:sz w:val="20"/>
                <w:szCs w:val="20"/>
              </w:rPr>
              <w:t>), lai Valsts robežsardze veiktu ārvalstu finanšu palīdzības atmaksu valsts pamatbudžetā par projekta ietvaros veiktajiem izdevumiem; (ĀFP)</w:t>
            </w:r>
          </w:p>
        </w:tc>
      </w:tr>
      <w:tr w:rsidR="00925F37" w:rsidRPr="000D3656" w14:paraId="43EBE2CD" w14:textId="77777777" w:rsidTr="004F7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4F9028" w14:textId="77777777" w:rsidR="00925F37" w:rsidRPr="000D3656" w:rsidRDefault="00925F37"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325A0E85" w14:textId="377D91AC" w:rsidR="00925F37" w:rsidRPr="00E53B81" w:rsidRDefault="00925F37" w:rsidP="00CB7047">
            <w:pPr>
              <w:autoSpaceDE w:val="0"/>
              <w:autoSpaceDN w:val="0"/>
              <w:jc w:val="both"/>
              <w:rPr>
                <w:sz w:val="26"/>
                <w:szCs w:val="26"/>
              </w:rPr>
            </w:pPr>
            <w:r>
              <w:rPr>
                <w:sz w:val="20"/>
                <w:szCs w:val="20"/>
              </w:rPr>
              <w:t>24 285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25F37">
              <w:rPr>
                <w:sz w:val="20"/>
                <w:szCs w:val="20"/>
              </w:rPr>
              <w:t>lai nodrošinātu Iekšējā drošība fonda - kopienas darbība projekta “Vienotā kontaktpunkta SPOC kapacitātes stiprināšana un pārrobežu informācijas apmaiņas veicināšana” īstenošanu (ĀFP atlikumi).</w:t>
            </w:r>
          </w:p>
        </w:tc>
      </w:tr>
      <w:tr w:rsidR="008707B0" w:rsidRPr="000D3656" w14:paraId="78E02240" w14:textId="77777777" w:rsidTr="004F7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CF98E8" w14:textId="77777777" w:rsidR="008707B0" w:rsidRPr="000D3656" w:rsidRDefault="008707B0"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6229CE67" w14:textId="4C1C5679" w:rsidR="008707B0" w:rsidRPr="00A5451F" w:rsidRDefault="008707B0" w:rsidP="00625BC8">
            <w:pPr>
              <w:jc w:val="both"/>
              <w:rPr>
                <w:sz w:val="26"/>
                <w:szCs w:val="26"/>
              </w:rPr>
            </w:pPr>
            <w:r>
              <w:rPr>
                <w:sz w:val="20"/>
                <w:szCs w:val="20"/>
              </w:rPr>
              <w:t>402 420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sidRPr="008707B0">
              <w:rPr>
                <w:sz w:val="20"/>
                <w:szCs w:val="20"/>
              </w:rPr>
              <w:t xml:space="preserve"> </w:t>
            </w:r>
            <w:r w:rsidR="00F65EAF" w:rsidRPr="00F65EAF">
              <w:rPr>
                <w:sz w:val="20"/>
                <w:szCs w:val="20"/>
              </w:rPr>
              <w:t xml:space="preserve">Iekšējās drošības fonda – kopienas darbības programmas Valsts policijas projekta „Inovatīvu </w:t>
            </w:r>
            <w:proofErr w:type="spellStart"/>
            <w:r w:rsidR="00F65EAF" w:rsidRPr="00F65EAF">
              <w:rPr>
                <w:sz w:val="20"/>
                <w:szCs w:val="20"/>
              </w:rPr>
              <w:t>proaktīvu</w:t>
            </w:r>
            <w:proofErr w:type="spellEnd"/>
            <w:r w:rsidR="00F65EAF" w:rsidRPr="00F65EAF">
              <w:rPr>
                <w:sz w:val="20"/>
                <w:szCs w:val="20"/>
              </w:rPr>
              <w:t xml:space="preserve"> instrumentu izstrāde un pielietošana, apkarojot narkotiku kontrabandas organizācijas ES Dalībvalstīs (FIDR)” īstenošanai (ĀFP).</w:t>
            </w:r>
          </w:p>
        </w:tc>
      </w:tr>
      <w:tr w:rsidR="000D2EA4" w:rsidRPr="000D3656" w14:paraId="7873CC4F" w14:textId="77777777" w:rsidTr="00B42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832529" w14:textId="77777777" w:rsidR="000D2EA4" w:rsidRPr="000D3656" w:rsidRDefault="000D2EA4"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69845A8F" w14:textId="0179E623" w:rsidR="000D2EA4" w:rsidRPr="000D2EA4" w:rsidRDefault="000D2EA4" w:rsidP="000D2EA4">
            <w:pPr>
              <w:jc w:val="both"/>
              <w:rPr>
                <w:sz w:val="20"/>
                <w:szCs w:val="20"/>
              </w:rPr>
            </w:pPr>
            <w:r>
              <w:rPr>
                <w:sz w:val="20"/>
                <w:szCs w:val="20"/>
              </w:rPr>
              <w:t>161 106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2EA4">
              <w:rPr>
                <w:sz w:val="20"/>
                <w:szCs w:val="20"/>
              </w:rPr>
              <w:t>Iekšējās drošības fonda – kopienas darbības programmas apkarojot narkotiku kontrabandas organizācijas ES Dalībvalstīs (FIDR)” īstenošanai, tai skaitā:</w:t>
            </w:r>
          </w:p>
          <w:p w14:paraId="1592FF09" w14:textId="23852A9C" w:rsidR="000D2EA4" w:rsidRPr="000D2EA4" w:rsidRDefault="000D2EA4" w:rsidP="000D2EA4">
            <w:pPr>
              <w:jc w:val="both"/>
              <w:rPr>
                <w:sz w:val="20"/>
                <w:szCs w:val="20"/>
              </w:rPr>
            </w:pPr>
            <w:r w:rsidRPr="000D2EA4">
              <w:rPr>
                <w:sz w:val="20"/>
                <w:szCs w:val="20"/>
              </w:rPr>
              <w:t>1. izdevumus atlīdzībai 22 584 </w:t>
            </w:r>
            <w:proofErr w:type="spellStart"/>
            <w:r w:rsidRPr="000D2EA4">
              <w:rPr>
                <w:i/>
                <w:iCs/>
                <w:sz w:val="20"/>
                <w:szCs w:val="20"/>
              </w:rPr>
              <w:t>euro</w:t>
            </w:r>
            <w:proofErr w:type="spellEnd"/>
            <w:r w:rsidRPr="000D2EA4">
              <w:rPr>
                <w:sz w:val="20"/>
                <w:szCs w:val="20"/>
              </w:rPr>
              <w:t xml:space="preserve"> apmērā, lai nodrošinātu piemaksu par papildu darbu projektā iesaistītajam personālam;</w:t>
            </w:r>
          </w:p>
          <w:p w14:paraId="434EC301" w14:textId="66844FA6" w:rsidR="000D2EA4" w:rsidRPr="000D2EA4" w:rsidRDefault="000D2EA4" w:rsidP="000D2EA4">
            <w:pPr>
              <w:jc w:val="both"/>
              <w:rPr>
                <w:sz w:val="20"/>
                <w:szCs w:val="20"/>
              </w:rPr>
            </w:pPr>
            <w:r w:rsidRPr="000D2EA4">
              <w:rPr>
                <w:sz w:val="20"/>
                <w:szCs w:val="20"/>
              </w:rPr>
              <w:t>2. izdevumus precēm un pakalpojumiem 137 682 </w:t>
            </w:r>
            <w:proofErr w:type="spellStart"/>
            <w:r w:rsidRPr="000D2EA4">
              <w:rPr>
                <w:i/>
                <w:iCs/>
                <w:sz w:val="20"/>
                <w:szCs w:val="20"/>
              </w:rPr>
              <w:t>eu</w:t>
            </w:r>
            <w:r w:rsidRPr="000D2EA4">
              <w:rPr>
                <w:sz w:val="20"/>
                <w:szCs w:val="20"/>
              </w:rPr>
              <w:t>ro</w:t>
            </w:r>
            <w:proofErr w:type="spellEnd"/>
            <w:r w:rsidRPr="000D2EA4">
              <w:rPr>
                <w:sz w:val="20"/>
                <w:szCs w:val="20"/>
              </w:rPr>
              <w:t xml:space="preserve"> apmērā, lai nodrošinātu komandējuma un operatīvās darbības pasākumu īstenošanas izdevumu segšanu, kā arī specializētā aprīkojuma iegādes izdevumu un pievienotās vērtības nodokļa nomaksas segšanu;</w:t>
            </w:r>
          </w:p>
          <w:p w14:paraId="1DC29F91" w14:textId="77777777" w:rsidR="000D2EA4" w:rsidRPr="000D2EA4" w:rsidRDefault="000D2EA4" w:rsidP="000D2EA4">
            <w:pPr>
              <w:jc w:val="both"/>
              <w:rPr>
                <w:sz w:val="20"/>
                <w:szCs w:val="20"/>
              </w:rPr>
            </w:pPr>
            <w:r w:rsidRPr="000D2EA4">
              <w:rPr>
                <w:sz w:val="20"/>
                <w:szCs w:val="20"/>
              </w:rPr>
              <w:t>3. izdevumus pamatkapitāla veidošanai 840 </w:t>
            </w:r>
            <w:proofErr w:type="spellStart"/>
            <w:r w:rsidRPr="000D2EA4">
              <w:rPr>
                <w:i/>
                <w:iCs/>
                <w:sz w:val="20"/>
                <w:szCs w:val="20"/>
              </w:rPr>
              <w:t>euro</w:t>
            </w:r>
            <w:proofErr w:type="spellEnd"/>
            <w:r w:rsidRPr="000D2EA4">
              <w:rPr>
                <w:sz w:val="20"/>
                <w:szCs w:val="20"/>
              </w:rPr>
              <w:t xml:space="preserve"> apmērā, lai nodrošinātu interaktīvās tāfeles iegādes pievienotās vērtības nodokļa nomaksas segšanu.</w:t>
            </w:r>
          </w:p>
          <w:p w14:paraId="1735726F" w14:textId="625E7AA1" w:rsidR="000D2EA4" w:rsidRPr="000D2EA4" w:rsidRDefault="000D2EA4" w:rsidP="000D2EA4">
            <w:pPr>
              <w:jc w:val="both"/>
              <w:rPr>
                <w:iCs/>
                <w:sz w:val="28"/>
                <w:szCs w:val="28"/>
              </w:rPr>
            </w:pPr>
            <w:r w:rsidRPr="000D2EA4">
              <w:rPr>
                <w:sz w:val="20"/>
                <w:szCs w:val="20"/>
              </w:rPr>
              <w:t xml:space="preserve">(no </w:t>
            </w:r>
            <w:proofErr w:type="spellStart"/>
            <w:r w:rsidRPr="000D2EA4">
              <w:rPr>
                <w:sz w:val="20"/>
                <w:szCs w:val="20"/>
              </w:rPr>
              <w:t>Iekšlietu</w:t>
            </w:r>
            <w:proofErr w:type="spellEnd"/>
            <w:r w:rsidRPr="000D2EA4">
              <w:rPr>
                <w:sz w:val="20"/>
                <w:szCs w:val="20"/>
              </w:rPr>
              <w:t xml:space="preserve"> ministrijas budžeta apakšprogrammas 70.18.00 “Iekšējās drošības un Patvēruma, migrācijas un integrācijas fondu projektu un pasākumu īstenošana (2014–2020)”).</w:t>
            </w:r>
          </w:p>
        </w:tc>
      </w:tr>
      <w:tr w:rsidR="00E30B50" w:rsidRPr="000D3656" w14:paraId="607869E1" w14:textId="77777777" w:rsidTr="00B42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90C3A1" w14:textId="77777777" w:rsidR="00E30B50" w:rsidRPr="000D3656" w:rsidRDefault="00E30B50"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77ADC556" w14:textId="6C150C60" w:rsidR="00E30B50" w:rsidRPr="002372DF" w:rsidRDefault="00E30B50" w:rsidP="00381674">
            <w:pPr>
              <w:jc w:val="both"/>
              <w:rPr>
                <w:sz w:val="27"/>
                <w:szCs w:val="27"/>
              </w:rPr>
            </w:pPr>
            <w:r>
              <w:rPr>
                <w:sz w:val="20"/>
                <w:szCs w:val="20"/>
              </w:rPr>
              <w:t>17 450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700 </w:t>
            </w:r>
            <w:proofErr w:type="spellStart"/>
            <w:r w:rsidRPr="00F95C63">
              <w:rPr>
                <w:i/>
                <w:iCs/>
                <w:sz w:val="20"/>
                <w:szCs w:val="20"/>
              </w:rPr>
              <w:t>euro</w:t>
            </w:r>
            <w:proofErr w:type="spellEnd"/>
            <w:r>
              <w:rPr>
                <w:sz w:val="20"/>
                <w:szCs w:val="20"/>
              </w:rPr>
              <w:t xml:space="preserve"> apmērā, </w:t>
            </w:r>
            <w:r w:rsidRPr="00F95C63">
              <w:rPr>
                <w:sz w:val="20"/>
                <w:szCs w:val="20"/>
              </w:rPr>
              <w:t xml:space="preserve">lai nodrošinātu Iekšējās drošības fonda – kopienas darbība projekta „Pastiprināta sadarbība likuma piemērošanā un mācības par cilvēku tirdzniecību (ELECT THB)” īstenošanu, un 16 750  </w:t>
            </w:r>
            <w:proofErr w:type="spellStart"/>
            <w:r w:rsidRPr="00F95C63">
              <w:rPr>
                <w:i/>
                <w:iCs/>
                <w:sz w:val="20"/>
                <w:szCs w:val="20"/>
              </w:rPr>
              <w:t>euro</w:t>
            </w:r>
            <w:proofErr w:type="spellEnd"/>
            <w:r w:rsidRPr="00F95C63">
              <w:rPr>
                <w:sz w:val="20"/>
                <w:szCs w:val="20"/>
              </w:rPr>
              <w:t xml:space="preserve"> apmērā, lai nodrošinātu Eiropas Komisijas Civilās aizsardzības mehānisma finanšu instrumenta Valsts ugunsdzēsības un glābšanas dienesta pasākuma „Eiropas Savienības liela mēroga mācības Ukrainā” īstenošanu</w:t>
            </w:r>
            <w:r w:rsidR="00F95C63" w:rsidRPr="00F95C63">
              <w:rPr>
                <w:sz w:val="20"/>
                <w:szCs w:val="20"/>
              </w:rPr>
              <w:t xml:space="preserve"> (ĀFP).</w:t>
            </w:r>
          </w:p>
        </w:tc>
      </w:tr>
      <w:tr w:rsidR="00EA4C17" w:rsidRPr="000D3656" w14:paraId="60229CFF" w14:textId="77777777" w:rsidTr="00B42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BF5CB1B" w14:textId="77777777" w:rsidR="00EA4C17" w:rsidRPr="000D3656" w:rsidRDefault="00EA4C17"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0F7D9750" w14:textId="2E409E9F" w:rsidR="00EA4C17" w:rsidRPr="00A51878" w:rsidRDefault="00286EAA" w:rsidP="007853F8">
            <w:pPr>
              <w:jc w:val="both"/>
              <w:rPr>
                <w:sz w:val="28"/>
                <w:szCs w:val="28"/>
              </w:rPr>
            </w:pPr>
            <w:r>
              <w:rPr>
                <w:sz w:val="20"/>
                <w:szCs w:val="20"/>
              </w:rPr>
              <w:t>25 204</w:t>
            </w:r>
            <w:r w:rsidR="00EA4C17" w:rsidRPr="000D3656">
              <w:rPr>
                <w:sz w:val="20"/>
                <w:szCs w:val="20"/>
              </w:rPr>
              <w:t xml:space="preserve"> </w:t>
            </w:r>
            <w:proofErr w:type="spellStart"/>
            <w:r w:rsidR="00EA4C17" w:rsidRPr="004C4FA4">
              <w:rPr>
                <w:i/>
                <w:sz w:val="20"/>
                <w:szCs w:val="20"/>
              </w:rPr>
              <w:t>euro</w:t>
            </w:r>
            <w:proofErr w:type="spellEnd"/>
            <w:r w:rsidR="00EA4C17" w:rsidRPr="000D3656">
              <w:rPr>
                <w:sz w:val="20"/>
                <w:szCs w:val="20"/>
              </w:rPr>
              <w:t xml:space="preserve"> apmēr</w:t>
            </w:r>
            <w:r w:rsidR="00EA4C17">
              <w:rPr>
                <w:sz w:val="20"/>
                <w:szCs w:val="20"/>
              </w:rPr>
              <w:t xml:space="preserve">ā samazināti izdevumi, pārdalot </w:t>
            </w:r>
            <w:r w:rsidR="00EA4C17" w:rsidRPr="002C099B">
              <w:rPr>
                <w:sz w:val="20"/>
                <w:szCs w:val="20"/>
              </w:rPr>
              <w:t xml:space="preserve">uz budžeta resora “74.Gadskārtējā valsts budžeta izpildes procesā pārdalāmais finansējums” programmu 80.00.00 “Nesadalītais </w:t>
            </w:r>
            <w:r w:rsidR="00EA4C17" w:rsidRPr="002C099B">
              <w:rPr>
                <w:sz w:val="20"/>
                <w:szCs w:val="20"/>
              </w:rPr>
              <w:lastRenderedPageBreak/>
              <w:t>finansējums Eiropas Savienības politiku instrumentu un pārējās ārvalstu finanšu palīdzības līdzfinansēto projektu un pasākumu īstenošanai”.</w:t>
            </w:r>
          </w:p>
        </w:tc>
      </w:tr>
      <w:tr w:rsidR="00B35C25" w:rsidRPr="000D3656" w14:paraId="1E765103" w14:textId="77777777" w:rsidTr="00B42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DDBE8C" w14:textId="77777777" w:rsidR="00B35C25" w:rsidRPr="000D3656" w:rsidRDefault="00B35C25" w:rsidP="001F01F2">
            <w:pPr>
              <w:tabs>
                <w:tab w:val="left" w:pos="0"/>
              </w:tabs>
              <w:jc w:val="both"/>
              <w:rPr>
                <w:sz w:val="20"/>
                <w:szCs w:val="20"/>
              </w:rPr>
            </w:pPr>
            <w:r w:rsidRPr="000D3656">
              <w:rPr>
                <w:sz w:val="20"/>
                <w:szCs w:val="20"/>
              </w:rPr>
              <w:lastRenderedPageBreak/>
              <w:t xml:space="preserve">FM </w:t>
            </w:r>
            <w:r>
              <w:rPr>
                <w:sz w:val="20"/>
                <w:szCs w:val="20"/>
              </w:rPr>
              <w:t>16.11.2021 rīk.Nr.715</w:t>
            </w:r>
          </w:p>
        </w:tc>
        <w:tc>
          <w:tcPr>
            <w:tcW w:w="7796" w:type="dxa"/>
            <w:tcBorders>
              <w:top w:val="nil"/>
              <w:left w:val="nil"/>
              <w:bottom w:val="nil"/>
              <w:right w:val="nil"/>
            </w:tcBorders>
          </w:tcPr>
          <w:p w14:paraId="531D19DF" w14:textId="71D8E66C" w:rsidR="00B35C25" w:rsidRPr="002372DF" w:rsidRDefault="00B35C25" w:rsidP="001F01F2">
            <w:pPr>
              <w:jc w:val="both"/>
              <w:rPr>
                <w:sz w:val="27"/>
                <w:szCs w:val="27"/>
              </w:rPr>
            </w:pPr>
            <w:r>
              <w:rPr>
                <w:sz w:val="20"/>
                <w:szCs w:val="20"/>
              </w:rPr>
              <w:t>4 230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5C25">
              <w:rPr>
                <w:sz w:val="20"/>
                <w:szCs w:val="20"/>
              </w:rPr>
              <w:t>lai nodrošinātu Eiropas Komisijas Civilās aizsardzības mehānisma finanšu instrumenta Valsts ugunsdzēsības un glābšanas dienesta pasākuma „Eiropas Savienības civilās aizsardzības moduļu mācības MODEX FX Timišoaru, Rumānijā” īstenošanu (ĀFP).</w:t>
            </w:r>
          </w:p>
        </w:tc>
      </w:tr>
      <w:tr w:rsidR="004F759E" w:rsidRPr="000D3656" w14:paraId="0905F697" w14:textId="77777777" w:rsidTr="00B426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66F3F9" w14:textId="77777777" w:rsidR="004F759E" w:rsidRPr="000D3656" w:rsidRDefault="004F759E"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29AA6589" w14:textId="0A2A4D7B" w:rsidR="004F759E" w:rsidRPr="000B4E1B" w:rsidRDefault="004F759E" w:rsidP="00EA2FED">
            <w:pPr>
              <w:jc w:val="both"/>
              <w:rPr>
                <w:sz w:val="27"/>
                <w:szCs w:val="27"/>
                <w:lang w:eastAsia="lv-LV"/>
              </w:rPr>
            </w:pPr>
            <w:r>
              <w:rPr>
                <w:sz w:val="20"/>
                <w:szCs w:val="20"/>
              </w:rPr>
              <w:t>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F759E">
              <w:rPr>
                <w:sz w:val="20"/>
                <w:szCs w:val="20"/>
              </w:rPr>
              <w:t xml:space="preserve">lai nodrošinātu </w:t>
            </w:r>
            <w:proofErr w:type="spellStart"/>
            <w:r w:rsidRPr="004F759E">
              <w:rPr>
                <w:sz w:val="20"/>
                <w:szCs w:val="20"/>
              </w:rPr>
              <w:t>priekšfinansējuma</w:t>
            </w:r>
            <w:proofErr w:type="spellEnd"/>
            <w:r w:rsidRPr="004F759E">
              <w:rPr>
                <w:sz w:val="20"/>
                <w:szCs w:val="20"/>
              </w:rPr>
              <w:t xml:space="preserve"> atmaksu valsts budžetam par Eiropas Komisijas Civilās aizsardzības mehānisma finanšu instrumenta Valsts ugunsdzēsības un glābšanas dienesta projekta “Pētījums par dabas katastrofu izraisīto zaudējumu datubāzes izveidi Latvijā” ietvaros veiktajiem izdevumiem (ĀFP atlikumi).</w:t>
            </w:r>
          </w:p>
        </w:tc>
      </w:tr>
    </w:tbl>
    <w:p w14:paraId="68C34C36" w14:textId="77777777" w:rsidR="00925F37" w:rsidRDefault="00925F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14:paraId="60C035C7" w14:textId="77777777" w:rsidTr="00153BC7">
        <w:tc>
          <w:tcPr>
            <w:tcW w:w="1555" w:type="dxa"/>
            <w:shd w:val="clear" w:color="auto" w:fill="C5E0B3" w:themeFill="accent6" w:themeFillTint="66"/>
          </w:tcPr>
          <w:p w14:paraId="423405D9"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60D13A29"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4278FDB9" w14:textId="3295EC32" w:rsidR="002762DB" w:rsidRDefault="002762DB" w:rsidP="002762DB">
            <w:pPr>
              <w:jc w:val="both"/>
              <w:rPr>
                <w:rFonts w:ascii="TimesNewRoman" w:hAnsi="TimesNewRoman" w:cs="Arial"/>
                <w:sz w:val="20"/>
                <w:szCs w:val="20"/>
              </w:rPr>
            </w:pPr>
            <w:r>
              <w:rPr>
                <w:rFonts w:ascii="TimesNewRoman" w:hAnsi="TimesNewRoman" w:cs="Arial"/>
                <w:sz w:val="20"/>
                <w:szCs w:val="20"/>
              </w:rPr>
              <w:t>760 593</w:t>
            </w:r>
          </w:p>
          <w:p w14:paraId="55B1190D" w14:textId="443279DA" w:rsidR="00CB049F" w:rsidRDefault="00CB049F" w:rsidP="00DC3B4B">
            <w:pPr>
              <w:jc w:val="both"/>
              <w:rPr>
                <w:sz w:val="20"/>
                <w:szCs w:val="20"/>
              </w:rPr>
            </w:pPr>
          </w:p>
        </w:tc>
        <w:tc>
          <w:tcPr>
            <w:tcW w:w="1275" w:type="dxa"/>
            <w:shd w:val="clear" w:color="auto" w:fill="C5E0B3" w:themeFill="accent6" w:themeFillTint="66"/>
          </w:tcPr>
          <w:p w14:paraId="061ADF9E" w14:textId="2E500C96" w:rsidR="00CB049F" w:rsidRDefault="008A18EA" w:rsidP="00DC3B4B">
            <w:pPr>
              <w:jc w:val="both"/>
              <w:rPr>
                <w:sz w:val="20"/>
                <w:szCs w:val="20"/>
              </w:rPr>
            </w:pPr>
            <w:r>
              <w:rPr>
                <w:sz w:val="20"/>
                <w:szCs w:val="20"/>
              </w:rPr>
              <w:t>176 567</w:t>
            </w:r>
          </w:p>
        </w:tc>
        <w:tc>
          <w:tcPr>
            <w:tcW w:w="1411" w:type="dxa"/>
            <w:shd w:val="clear" w:color="auto" w:fill="C5E0B3" w:themeFill="accent6" w:themeFillTint="66"/>
          </w:tcPr>
          <w:p w14:paraId="74305756" w14:textId="2B561989" w:rsidR="002762DB" w:rsidRDefault="008A18EA" w:rsidP="002762DB">
            <w:pPr>
              <w:jc w:val="both"/>
              <w:rPr>
                <w:rFonts w:ascii="TimesNewRoman" w:hAnsi="TimesNewRoman" w:cs="Arial"/>
                <w:sz w:val="20"/>
                <w:szCs w:val="20"/>
              </w:rPr>
            </w:pPr>
            <w:r>
              <w:rPr>
                <w:rFonts w:ascii="TimesNewRoman" w:hAnsi="TimesNewRoman" w:cs="Arial"/>
                <w:sz w:val="20"/>
                <w:szCs w:val="20"/>
              </w:rPr>
              <w:t>937 160</w:t>
            </w:r>
          </w:p>
          <w:p w14:paraId="50016659" w14:textId="15BF8EB2" w:rsidR="00CB049F" w:rsidRDefault="00CB049F" w:rsidP="00DC3B4B">
            <w:pPr>
              <w:jc w:val="both"/>
              <w:rPr>
                <w:sz w:val="20"/>
                <w:szCs w:val="20"/>
              </w:rPr>
            </w:pPr>
          </w:p>
        </w:tc>
      </w:tr>
    </w:tbl>
    <w:p w14:paraId="63E76032" w14:textId="2A6C8ACA" w:rsidR="008819B2" w:rsidRDefault="00B426D4" w:rsidP="008819B2">
      <w:pPr>
        <w:jc w:val="both"/>
        <w:rPr>
          <w:i/>
          <w:sz w:val="20"/>
          <w:szCs w:val="20"/>
        </w:rPr>
      </w:pPr>
      <w:r>
        <w:rPr>
          <w:noProof/>
        </w:rPr>
        <w:drawing>
          <wp:inline distT="0" distB="0" distL="0" distR="0" wp14:anchorId="21153323" wp14:editId="4FB9DDF1">
            <wp:extent cx="5939790" cy="1907540"/>
            <wp:effectExtent l="0" t="0" r="3810" b="16510"/>
            <wp:docPr id="398" name="Chart 398">
              <a:extLst xmlns:a="http://schemas.openxmlformats.org/drawingml/2006/main">
                <a:ext uri="{FF2B5EF4-FFF2-40B4-BE49-F238E27FC236}">
                  <a16:creationId xmlns:a16="http://schemas.microsoft.com/office/drawing/2014/main" id="{00000000-0008-0000-0C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86D80" w:rsidRPr="000D3656" w14:paraId="268C1FA2" w14:textId="77777777" w:rsidTr="008A18EA">
        <w:tc>
          <w:tcPr>
            <w:tcW w:w="1570" w:type="dxa"/>
          </w:tcPr>
          <w:p w14:paraId="60437348" w14:textId="77777777" w:rsidR="00186D80" w:rsidRPr="000D3656" w:rsidRDefault="00186D80"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6AA83B9" w14:textId="4F247245" w:rsidR="00186D80" w:rsidRPr="007C2245" w:rsidRDefault="00186D80" w:rsidP="00186D80">
            <w:pPr>
              <w:jc w:val="both"/>
              <w:rPr>
                <w:sz w:val="20"/>
                <w:szCs w:val="20"/>
              </w:rPr>
            </w:pPr>
            <w:r>
              <w:rPr>
                <w:sz w:val="20"/>
                <w:szCs w:val="20"/>
              </w:rPr>
              <w:t>176 567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6D80">
              <w:rPr>
                <w:sz w:val="20"/>
                <w:szCs w:val="20"/>
              </w:rPr>
              <w:t>projekta “Atbalsts Valsts policijai ekonomisko noziegumu izmeklēšanas paātrināšanai un kvalitātes uzlabošanai Latvijā” īstenošanai</w:t>
            </w:r>
            <w:r>
              <w:rPr>
                <w:sz w:val="20"/>
                <w:szCs w:val="20"/>
              </w:rPr>
              <w:t xml:space="preserve"> (no</w:t>
            </w:r>
            <w:r w:rsidRPr="00EA1EB0">
              <w:rPr>
                <w:sz w:val="20"/>
                <w:szCs w:val="20"/>
              </w:rPr>
              <w:t xml:space="preserve"> </w:t>
            </w:r>
            <w:proofErr w:type="spellStart"/>
            <w:r w:rsidRPr="00EA1EB0">
              <w:rPr>
                <w:sz w:val="20"/>
                <w:szCs w:val="20"/>
              </w:rPr>
              <w:t>Iekšlietu</w:t>
            </w:r>
            <w:proofErr w:type="spellEnd"/>
            <w:r w:rsidRPr="00EA1EB0">
              <w:rPr>
                <w:sz w:val="20"/>
                <w:szCs w:val="20"/>
              </w:rPr>
              <w:t xml:space="preserve"> ministrijas budžeta </w:t>
            </w:r>
            <w:r>
              <w:rPr>
                <w:sz w:val="20"/>
                <w:szCs w:val="20"/>
              </w:rPr>
              <w:t>apakšprogrammas 70.18</w:t>
            </w:r>
            <w:r w:rsidRPr="00DC5B8B">
              <w:rPr>
                <w:sz w:val="20"/>
                <w:szCs w:val="20"/>
              </w:rPr>
              <w:t>.00 “</w:t>
            </w:r>
            <w:r w:rsidRPr="00186D80">
              <w:rPr>
                <w:sz w:val="20"/>
                <w:szCs w:val="20"/>
              </w:rPr>
              <w:t>Iekšējās drošības un Patvēruma, migrācijas un integrācijas fondu projektu un pasākumu īstenošana (2014–2020)”).</w:t>
            </w:r>
          </w:p>
        </w:tc>
      </w:tr>
    </w:tbl>
    <w:p w14:paraId="1FB64113" w14:textId="77777777" w:rsidR="00186D80" w:rsidRDefault="00186D80"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5DA6C040" w14:textId="77777777" w:rsidTr="00135547">
        <w:tc>
          <w:tcPr>
            <w:tcW w:w="1555" w:type="dxa"/>
            <w:shd w:val="clear" w:color="auto" w:fill="C5E0B3" w:themeFill="accent6" w:themeFillTint="66"/>
          </w:tcPr>
          <w:p w14:paraId="54E4C93E"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680933A0"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6120EB2D" w14:textId="1682BC5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440E74BD" w14:textId="4AA64147" w:rsidR="00D609FB" w:rsidRDefault="00D609FB" w:rsidP="00DC3B4B">
            <w:pPr>
              <w:jc w:val="both"/>
              <w:rPr>
                <w:sz w:val="20"/>
                <w:szCs w:val="20"/>
              </w:rPr>
            </w:pPr>
          </w:p>
        </w:tc>
        <w:tc>
          <w:tcPr>
            <w:tcW w:w="1275" w:type="dxa"/>
            <w:shd w:val="clear" w:color="auto" w:fill="C5E0B3" w:themeFill="accent6" w:themeFillTint="66"/>
          </w:tcPr>
          <w:p w14:paraId="79A15AE9" w14:textId="0706E3EB"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4BA02EA0" w14:textId="3CA0333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3E299E32" w14:textId="50461438" w:rsidR="00D609FB" w:rsidRDefault="00D609FB" w:rsidP="00DC3B4B">
            <w:pPr>
              <w:jc w:val="both"/>
              <w:rPr>
                <w:sz w:val="20"/>
                <w:szCs w:val="20"/>
              </w:rPr>
            </w:pPr>
          </w:p>
        </w:tc>
      </w:tr>
    </w:tbl>
    <w:p w14:paraId="56255C6B"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5C8C142B" w14:textId="77777777" w:rsidTr="009323FE">
        <w:tc>
          <w:tcPr>
            <w:tcW w:w="1555" w:type="dxa"/>
            <w:shd w:val="clear" w:color="auto" w:fill="C5E0B3" w:themeFill="accent6" w:themeFillTint="66"/>
          </w:tcPr>
          <w:p w14:paraId="3A72CAD9"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60DCC012"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36AFF580" w14:textId="1AC83756"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0FC15932" w14:textId="5A0A60FC" w:rsidR="007E04A4" w:rsidRDefault="007E04A4" w:rsidP="00DC3B4B">
            <w:pPr>
              <w:jc w:val="both"/>
              <w:rPr>
                <w:sz w:val="20"/>
                <w:szCs w:val="20"/>
              </w:rPr>
            </w:pPr>
          </w:p>
        </w:tc>
        <w:tc>
          <w:tcPr>
            <w:tcW w:w="1275" w:type="dxa"/>
            <w:shd w:val="clear" w:color="auto" w:fill="C5E0B3" w:themeFill="accent6" w:themeFillTint="66"/>
          </w:tcPr>
          <w:p w14:paraId="078780CD" w14:textId="6ACB097C" w:rsidR="007E04A4" w:rsidRDefault="00B426D4" w:rsidP="00DC3B4B">
            <w:pPr>
              <w:jc w:val="both"/>
              <w:rPr>
                <w:sz w:val="20"/>
                <w:szCs w:val="20"/>
              </w:rPr>
            </w:pPr>
            <w:r>
              <w:rPr>
                <w:sz w:val="20"/>
                <w:szCs w:val="20"/>
              </w:rPr>
              <w:t>2 055</w:t>
            </w:r>
          </w:p>
        </w:tc>
        <w:tc>
          <w:tcPr>
            <w:tcW w:w="1411" w:type="dxa"/>
            <w:shd w:val="clear" w:color="auto" w:fill="C5E0B3" w:themeFill="accent6" w:themeFillTint="66"/>
          </w:tcPr>
          <w:p w14:paraId="0FEDF9FE" w14:textId="60474F6D" w:rsidR="002762DB" w:rsidRDefault="00B426D4" w:rsidP="002762DB">
            <w:pPr>
              <w:jc w:val="both"/>
              <w:rPr>
                <w:rFonts w:ascii="TimesNewRoman" w:hAnsi="TimesNewRoman" w:cs="Arial"/>
                <w:sz w:val="20"/>
                <w:szCs w:val="20"/>
              </w:rPr>
            </w:pPr>
            <w:r>
              <w:rPr>
                <w:rFonts w:ascii="TimesNewRoman" w:hAnsi="TimesNewRoman" w:cs="Arial"/>
                <w:sz w:val="20"/>
                <w:szCs w:val="20"/>
              </w:rPr>
              <w:t>4 795</w:t>
            </w:r>
          </w:p>
          <w:p w14:paraId="7464DD56" w14:textId="49A7802D" w:rsidR="007E04A4" w:rsidRDefault="007E04A4" w:rsidP="00DC3B4B">
            <w:pPr>
              <w:jc w:val="both"/>
              <w:rPr>
                <w:sz w:val="20"/>
                <w:szCs w:val="20"/>
              </w:rPr>
            </w:pPr>
          </w:p>
        </w:tc>
      </w:tr>
    </w:tbl>
    <w:p w14:paraId="1F975DF1" w14:textId="1D6A3CE9" w:rsidR="008819B2" w:rsidRDefault="00B426D4" w:rsidP="008819B2">
      <w:pPr>
        <w:jc w:val="both"/>
        <w:rPr>
          <w:i/>
          <w:sz w:val="20"/>
          <w:szCs w:val="20"/>
        </w:rPr>
      </w:pPr>
      <w:r>
        <w:rPr>
          <w:noProof/>
        </w:rPr>
        <w:drawing>
          <wp:inline distT="0" distB="0" distL="0" distR="0" wp14:anchorId="0FAF7A4F" wp14:editId="28844231">
            <wp:extent cx="5939790" cy="1907540"/>
            <wp:effectExtent l="0" t="0" r="3810" b="16510"/>
            <wp:docPr id="399" name="Chart 399">
              <a:extLst xmlns:a="http://schemas.openxmlformats.org/drawingml/2006/main">
                <a:ext uri="{FF2B5EF4-FFF2-40B4-BE49-F238E27FC236}">
                  <a16:creationId xmlns:a16="http://schemas.microsoft.com/office/drawing/2014/main" id="{070C4A5D-CF77-4639-B315-851436FAE0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7CC2" w:rsidRPr="000D3656" w14:paraId="0313DF0C" w14:textId="77777777" w:rsidTr="00B426D4">
        <w:tc>
          <w:tcPr>
            <w:tcW w:w="1570" w:type="dxa"/>
          </w:tcPr>
          <w:p w14:paraId="1D0A7648" w14:textId="77777777" w:rsidR="00AD7CC2" w:rsidRPr="000D3656" w:rsidRDefault="00AD7CC2"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Pr>
          <w:p w14:paraId="35687316" w14:textId="44C72AD8" w:rsidR="00AD7CC2" w:rsidRPr="002372DF" w:rsidRDefault="00AD7CC2" w:rsidP="00381674">
            <w:pPr>
              <w:jc w:val="both"/>
              <w:rPr>
                <w:sz w:val="27"/>
                <w:szCs w:val="27"/>
              </w:rPr>
            </w:pPr>
            <w:r>
              <w:rPr>
                <w:sz w:val="20"/>
                <w:szCs w:val="20"/>
              </w:rPr>
              <w:t>2 055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7CC2">
              <w:rPr>
                <w:sz w:val="20"/>
                <w:szCs w:val="20"/>
              </w:rPr>
              <w:t>lai nodrošinātu Valsts robežsardzes koledžas pasākuma „Labākās prakses pārņemšana, īstenojot specifiskus mācību kursus/tēmas Eiropas robežu drošības jomā robežsargu izglītības iestādēs Lietuvā un Latvijā” īstenošanu</w:t>
            </w:r>
            <w:r w:rsidRPr="00F95C63">
              <w:rPr>
                <w:sz w:val="20"/>
                <w:szCs w:val="20"/>
              </w:rPr>
              <w:t xml:space="preserve"> (ĀFP).</w:t>
            </w:r>
          </w:p>
        </w:tc>
      </w:tr>
    </w:tbl>
    <w:p w14:paraId="1D569122" w14:textId="77777777" w:rsidR="00AD7CC2" w:rsidRDefault="00AD7CC2"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764E042F" w14:textId="77777777" w:rsidTr="007D06DC">
        <w:tc>
          <w:tcPr>
            <w:tcW w:w="1555" w:type="dxa"/>
            <w:shd w:val="clear" w:color="auto" w:fill="C5E0B3" w:themeFill="accent6" w:themeFillTint="66"/>
          </w:tcPr>
          <w:p w14:paraId="0AFD103F" w14:textId="77777777"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14:paraId="2964E5D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1AE67E0E" w14:textId="44C465D9" w:rsidR="002762DB" w:rsidRDefault="002762DB" w:rsidP="002762DB">
            <w:pPr>
              <w:jc w:val="both"/>
              <w:rPr>
                <w:rFonts w:ascii="TimesNewRoman" w:hAnsi="TimesNewRoman" w:cs="Arial"/>
                <w:sz w:val="20"/>
                <w:szCs w:val="20"/>
              </w:rPr>
            </w:pPr>
            <w:r>
              <w:rPr>
                <w:rFonts w:ascii="TimesNewRoman" w:hAnsi="TimesNewRoman" w:cs="Arial"/>
                <w:sz w:val="20"/>
                <w:szCs w:val="20"/>
              </w:rPr>
              <w:t>24 822</w:t>
            </w:r>
          </w:p>
          <w:p w14:paraId="1ED1BE8C" w14:textId="5CEF649E" w:rsidR="00436804" w:rsidRDefault="00436804" w:rsidP="00DC3B4B">
            <w:pPr>
              <w:jc w:val="both"/>
              <w:rPr>
                <w:sz w:val="20"/>
                <w:szCs w:val="20"/>
              </w:rPr>
            </w:pPr>
          </w:p>
        </w:tc>
        <w:tc>
          <w:tcPr>
            <w:tcW w:w="1275" w:type="dxa"/>
            <w:shd w:val="clear" w:color="auto" w:fill="C5E0B3" w:themeFill="accent6" w:themeFillTint="66"/>
          </w:tcPr>
          <w:p w14:paraId="6F87D41A" w14:textId="6573BA88" w:rsidR="00436804" w:rsidRPr="009523D9" w:rsidRDefault="009523D9" w:rsidP="00DC3B4B">
            <w:pPr>
              <w:jc w:val="both"/>
              <w:rPr>
                <w:rFonts w:ascii="TimesNewRoman" w:hAnsi="TimesNewRoman" w:cs="Arial"/>
                <w:sz w:val="20"/>
                <w:szCs w:val="20"/>
              </w:rPr>
            </w:pPr>
            <w:r>
              <w:rPr>
                <w:rFonts w:ascii="TimesNewRoman" w:hAnsi="TimesNewRoman" w:cs="Arial"/>
                <w:sz w:val="20"/>
                <w:szCs w:val="20"/>
              </w:rPr>
              <w:t>29 284</w:t>
            </w:r>
          </w:p>
        </w:tc>
        <w:tc>
          <w:tcPr>
            <w:tcW w:w="1411" w:type="dxa"/>
            <w:shd w:val="clear" w:color="auto" w:fill="C5E0B3" w:themeFill="accent6" w:themeFillTint="66"/>
          </w:tcPr>
          <w:p w14:paraId="48E0E214" w14:textId="48E9A52B" w:rsidR="00436804" w:rsidRPr="004B1999" w:rsidRDefault="009523D9" w:rsidP="00DC3B4B">
            <w:pPr>
              <w:jc w:val="both"/>
              <w:rPr>
                <w:rFonts w:ascii="TimesNewRoman" w:hAnsi="TimesNewRoman" w:cs="Arial"/>
                <w:sz w:val="20"/>
                <w:szCs w:val="20"/>
              </w:rPr>
            </w:pPr>
            <w:r>
              <w:rPr>
                <w:rFonts w:ascii="TimesNewRoman" w:hAnsi="TimesNewRoman" w:cs="Arial"/>
                <w:sz w:val="20"/>
                <w:szCs w:val="20"/>
              </w:rPr>
              <w:t>54 106</w:t>
            </w:r>
          </w:p>
        </w:tc>
      </w:tr>
    </w:tbl>
    <w:p w14:paraId="2A0386FF" w14:textId="04EE5A46" w:rsidR="007F3459" w:rsidRDefault="009523D9" w:rsidP="00DC3B4B">
      <w:pPr>
        <w:jc w:val="both"/>
        <w:rPr>
          <w:i/>
          <w:sz w:val="20"/>
          <w:szCs w:val="20"/>
        </w:rPr>
      </w:pPr>
      <w:r>
        <w:rPr>
          <w:noProof/>
        </w:rPr>
        <w:lastRenderedPageBreak/>
        <w:drawing>
          <wp:inline distT="0" distB="0" distL="0" distR="0" wp14:anchorId="4709E275" wp14:editId="74EC0AE5">
            <wp:extent cx="5939790" cy="1908175"/>
            <wp:effectExtent l="0" t="0" r="3810" b="15875"/>
            <wp:docPr id="400" name="Chart 400">
              <a:extLst xmlns:a="http://schemas.openxmlformats.org/drawingml/2006/main">
                <a:ext uri="{FF2B5EF4-FFF2-40B4-BE49-F238E27FC236}">
                  <a16:creationId xmlns:a16="http://schemas.microsoft.com/office/drawing/2014/main" id="{00000000-0008-0000-0C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3BBB5E2E" w14:textId="77777777" w:rsidTr="00286EAA">
        <w:tc>
          <w:tcPr>
            <w:tcW w:w="1570" w:type="dxa"/>
          </w:tcPr>
          <w:p w14:paraId="035BBF18"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BEB1E4" w14:textId="0F394D3D" w:rsidR="00D677F4" w:rsidRPr="00DA1844" w:rsidRDefault="00D677F4" w:rsidP="009F5D5A">
            <w:pPr>
              <w:tabs>
                <w:tab w:val="left" w:pos="993"/>
                <w:tab w:val="left" w:pos="1276"/>
              </w:tabs>
              <w:jc w:val="both"/>
              <w:rPr>
                <w:bCs/>
                <w:sz w:val="28"/>
                <w:szCs w:val="28"/>
              </w:rPr>
            </w:pPr>
            <w:r>
              <w:rPr>
                <w:sz w:val="20"/>
                <w:szCs w:val="20"/>
              </w:rPr>
              <w:t>8 322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77F4">
              <w:rPr>
                <w:sz w:val="20"/>
                <w:szCs w:val="20"/>
              </w:rPr>
              <w:t xml:space="preserve">lai nodrošinātu Baltijas jūras valstu padomes projekta „Ceļā uz pārdomātu, informētu un </w:t>
            </w:r>
            <w:proofErr w:type="spellStart"/>
            <w:r w:rsidRPr="00D677F4">
              <w:rPr>
                <w:sz w:val="20"/>
                <w:szCs w:val="20"/>
              </w:rPr>
              <w:t>empātisku</w:t>
            </w:r>
            <w:proofErr w:type="spellEnd"/>
            <w:r w:rsidRPr="00D677F4">
              <w:rPr>
                <w:sz w:val="20"/>
                <w:szCs w:val="20"/>
              </w:rPr>
              <w:t xml:space="preserve"> žurnālistiku jautājumos par cilvēku tirdzniecību” īstenošanu</w:t>
            </w:r>
            <w:r w:rsidRPr="00DA1844">
              <w:rPr>
                <w:sz w:val="20"/>
                <w:szCs w:val="20"/>
              </w:rPr>
              <w:t xml:space="preserve"> (ĀFP).</w:t>
            </w:r>
          </w:p>
        </w:tc>
      </w:tr>
      <w:tr w:rsidR="00B55D7E" w:rsidRPr="000D3656" w14:paraId="3D613037" w14:textId="77777777" w:rsidTr="00286EAA">
        <w:tc>
          <w:tcPr>
            <w:tcW w:w="1570" w:type="dxa"/>
          </w:tcPr>
          <w:p w14:paraId="689C2AFA"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A29B713" w14:textId="7D36CC30" w:rsidR="00B55D7E" w:rsidRPr="0021549C" w:rsidRDefault="00B55D7E" w:rsidP="00D500A0">
            <w:pPr>
              <w:jc w:val="both"/>
              <w:rPr>
                <w:color w:val="000000"/>
                <w:sz w:val="27"/>
                <w:szCs w:val="27"/>
              </w:rPr>
            </w:pPr>
            <w:r>
              <w:rPr>
                <w:sz w:val="20"/>
                <w:szCs w:val="20"/>
              </w:rPr>
              <w:t>4 888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 xml:space="preserve">citu ārvalstu finanšu palīdzības Baltijas jūras valstu padomes programmas projekta “Ceļā uz pārdomātu, informētu un </w:t>
            </w:r>
            <w:proofErr w:type="spellStart"/>
            <w:r w:rsidRPr="00B55D7E">
              <w:rPr>
                <w:sz w:val="20"/>
                <w:szCs w:val="20"/>
              </w:rPr>
              <w:t>empātisku</w:t>
            </w:r>
            <w:proofErr w:type="spellEnd"/>
            <w:r w:rsidRPr="00B55D7E">
              <w:rPr>
                <w:sz w:val="20"/>
                <w:szCs w:val="20"/>
              </w:rPr>
              <w:t xml:space="preserve"> žurnālistiku jautājumos par cilvēku tirdzniecību” īstenošanai (80.00.00 programma).</w:t>
            </w:r>
          </w:p>
        </w:tc>
      </w:tr>
      <w:tr w:rsidR="00BF726F" w:rsidRPr="000D3656" w14:paraId="4667A176" w14:textId="77777777" w:rsidTr="009523D9">
        <w:tc>
          <w:tcPr>
            <w:tcW w:w="1570" w:type="dxa"/>
          </w:tcPr>
          <w:p w14:paraId="4F0497D1" w14:textId="77777777" w:rsidR="00BF726F" w:rsidRPr="000D3656" w:rsidRDefault="00BF726F"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7125C31" w14:textId="2E21A326" w:rsidR="00BF726F" w:rsidRPr="002F0973" w:rsidRDefault="00BF726F" w:rsidP="004A33C2">
            <w:pPr>
              <w:jc w:val="both"/>
              <w:rPr>
                <w:sz w:val="20"/>
                <w:szCs w:val="20"/>
              </w:rPr>
            </w:pPr>
            <w:r>
              <w:rPr>
                <w:sz w:val="20"/>
                <w:szCs w:val="20"/>
              </w:rPr>
              <w:t>35 325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BF726F">
              <w:rPr>
                <w:sz w:val="20"/>
                <w:szCs w:val="20"/>
              </w:rPr>
              <w:t>lai nodrošinātu projekta „Kompetenču veidošana, palīdzības sniegšana un kriminālvajāšana darba ekspluatācijas gadījumos Baltijas jūras reģionā” īstenošanas turpināšanu</w:t>
            </w:r>
            <w:r w:rsidRPr="002F0973">
              <w:rPr>
                <w:sz w:val="20"/>
                <w:szCs w:val="20"/>
              </w:rPr>
              <w:t xml:space="preserve"> (ĀFP</w:t>
            </w:r>
            <w:r>
              <w:rPr>
                <w:sz w:val="20"/>
                <w:szCs w:val="20"/>
              </w:rPr>
              <w:t xml:space="preserve"> atlikumi</w:t>
            </w:r>
            <w:r w:rsidRPr="002F0973">
              <w:rPr>
                <w:sz w:val="20"/>
                <w:szCs w:val="20"/>
              </w:rPr>
              <w:t>).</w:t>
            </w:r>
          </w:p>
        </w:tc>
      </w:tr>
      <w:tr w:rsidR="00286EAA" w:rsidRPr="000D3656" w14:paraId="1FD48940" w14:textId="77777777" w:rsidTr="009523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120179"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4DCF2BEA" w14:textId="681046BB" w:rsidR="00286EAA" w:rsidRPr="00A51878" w:rsidRDefault="00286EAA" w:rsidP="007853F8">
            <w:pPr>
              <w:jc w:val="both"/>
              <w:rPr>
                <w:sz w:val="28"/>
                <w:szCs w:val="28"/>
              </w:rPr>
            </w:pPr>
            <w:r>
              <w:rPr>
                <w:sz w:val="20"/>
                <w:szCs w:val="20"/>
              </w:rPr>
              <w:t>19 251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7E500783" w14:textId="303D9AD9" w:rsidR="008819B2" w:rsidRDefault="008819B2"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523D9" w14:paraId="644FD77E" w14:textId="77777777" w:rsidTr="00BC6C0E">
        <w:tc>
          <w:tcPr>
            <w:tcW w:w="1555" w:type="dxa"/>
            <w:shd w:val="clear" w:color="auto" w:fill="C5E0B3" w:themeFill="accent6" w:themeFillTint="66"/>
          </w:tcPr>
          <w:p w14:paraId="318D3DFE" w14:textId="77777777" w:rsidR="009523D9" w:rsidRDefault="009523D9" w:rsidP="009523D9">
            <w:pPr>
              <w:jc w:val="both"/>
              <w:rPr>
                <w:sz w:val="20"/>
                <w:szCs w:val="20"/>
              </w:rPr>
            </w:pPr>
            <w:r>
              <w:rPr>
                <w:sz w:val="20"/>
                <w:szCs w:val="20"/>
              </w:rPr>
              <w:t>97.00.00</w:t>
            </w:r>
          </w:p>
        </w:tc>
        <w:tc>
          <w:tcPr>
            <w:tcW w:w="3827" w:type="dxa"/>
            <w:shd w:val="clear" w:color="auto" w:fill="C5E0B3" w:themeFill="accent6" w:themeFillTint="66"/>
          </w:tcPr>
          <w:p w14:paraId="129013DD" w14:textId="77777777" w:rsidR="009523D9" w:rsidRDefault="009523D9" w:rsidP="009523D9">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3C56CFEA" w14:textId="63BB1F18" w:rsidR="009523D9" w:rsidRPr="002762DB" w:rsidRDefault="009523D9" w:rsidP="009523D9">
            <w:pPr>
              <w:jc w:val="both"/>
              <w:rPr>
                <w:rFonts w:ascii="TimesNewRoman" w:hAnsi="TimesNewRoman" w:cs="Arial"/>
                <w:sz w:val="20"/>
                <w:szCs w:val="20"/>
              </w:rPr>
            </w:pPr>
            <w:r>
              <w:rPr>
                <w:rFonts w:ascii="TimesNewRoman" w:hAnsi="TimesNewRoman" w:cs="Arial"/>
                <w:sz w:val="20"/>
                <w:szCs w:val="20"/>
              </w:rPr>
              <w:t>3 872 290</w:t>
            </w:r>
          </w:p>
        </w:tc>
        <w:tc>
          <w:tcPr>
            <w:tcW w:w="1275" w:type="dxa"/>
            <w:shd w:val="clear" w:color="auto" w:fill="C5E0B3" w:themeFill="accent6" w:themeFillTint="66"/>
            <w:vAlign w:val="bottom"/>
          </w:tcPr>
          <w:p w14:paraId="7FCE6531" w14:textId="383114DD" w:rsidR="009523D9" w:rsidRDefault="009523D9" w:rsidP="009523D9">
            <w:pPr>
              <w:jc w:val="both"/>
              <w:rPr>
                <w:sz w:val="20"/>
                <w:szCs w:val="20"/>
              </w:rPr>
            </w:pPr>
            <w:r>
              <w:rPr>
                <w:rFonts w:ascii="TimesNewRoman" w:hAnsi="TimesNewRoman" w:cs="Arial"/>
                <w:sz w:val="20"/>
                <w:szCs w:val="20"/>
              </w:rPr>
              <w:t>463 981</w:t>
            </w:r>
          </w:p>
        </w:tc>
        <w:tc>
          <w:tcPr>
            <w:tcW w:w="1411" w:type="dxa"/>
            <w:shd w:val="clear" w:color="auto" w:fill="C5E0B3" w:themeFill="accent6" w:themeFillTint="66"/>
            <w:vAlign w:val="bottom"/>
          </w:tcPr>
          <w:p w14:paraId="097B8FFF" w14:textId="400EEDAE" w:rsidR="009523D9" w:rsidRPr="004B1999" w:rsidRDefault="009523D9" w:rsidP="009523D9">
            <w:pPr>
              <w:jc w:val="both"/>
              <w:rPr>
                <w:rFonts w:ascii="TimesNewRoman" w:hAnsi="TimesNewRoman" w:cs="Arial"/>
                <w:sz w:val="20"/>
                <w:szCs w:val="20"/>
              </w:rPr>
            </w:pPr>
            <w:r>
              <w:rPr>
                <w:rFonts w:ascii="TimesNewRoman" w:hAnsi="TimesNewRoman" w:cs="Arial"/>
                <w:sz w:val="20"/>
                <w:szCs w:val="20"/>
              </w:rPr>
              <w:t>4 336 271</w:t>
            </w:r>
          </w:p>
        </w:tc>
      </w:tr>
    </w:tbl>
    <w:p w14:paraId="0FBB5E42" w14:textId="3CAA1E28" w:rsidR="008819B2" w:rsidRDefault="009523D9" w:rsidP="008819B2">
      <w:pPr>
        <w:jc w:val="both"/>
        <w:rPr>
          <w:i/>
          <w:sz w:val="20"/>
          <w:szCs w:val="20"/>
        </w:rPr>
      </w:pPr>
      <w:r>
        <w:rPr>
          <w:noProof/>
        </w:rPr>
        <w:drawing>
          <wp:inline distT="0" distB="0" distL="0" distR="0" wp14:anchorId="6553BFDE" wp14:editId="1E6ADCC5">
            <wp:extent cx="5939790" cy="1908175"/>
            <wp:effectExtent l="0" t="0" r="3810" b="15875"/>
            <wp:docPr id="401" name="Chart 401">
              <a:extLst xmlns:a="http://schemas.openxmlformats.org/drawingml/2006/main">
                <a:ext uri="{FF2B5EF4-FFF2-40B4-BE49-F238E27FC236}">
                  <a16:creationId xmlns:a16="http://schemas.microsoft.com/office/drawing/2014/main" id="{00000000-0008-0000-0C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24455" w:rsidRPr="000D3656" w14:paraId="58199572" w14:textId="77777777" w:rsidTr="009523D9">
        <w:tc>
          <w:tcPr>
            <w:tcW w:w="1570" w:type="dxa"/>
          </w:tcPr>
          <w:p w14:paraId="204D23E3" w14:textId="77777777" w:rsidR="00B24455" w:rsidRPr="000D3656" w:rsidRDefault="00B2445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8A8D00F" w14:textId="77777777" w:rsidR="00B24455" w:rsidRPr="00B24455" w:rsidRDefault="00B24455" w:rsidP="00B24455">
            <w:pPr>
              <w:jc w:val="both"/>
              <w:rPr>
                <w:sz w:val="20"/>
                <w:szCs w:val="20"/>
              </w:rPr>
            </w:pPr>
            <w:r>
              <w:rPr>
                <w:sz w:val="20"/>
                <w:szCs w:val="20"/>
              </w:rPr>
              <w:t>300 458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B24455">
              <w:rPr>
                <w:sz w:val="20"/>
                <w:szCs w:val="20"/>
              </w:rPr>
              <w:t>tajā skaitā:</w:t>
            </w:r>
          </w:p>
          <w:p w14:paraId="4F428625" w14:textId="41BF22AF" w:rsidR="00B24455" w:rsidRPr="00B24455" w:rsidRDefault="00B24455" w:rsidP="00B24455">
            <w:pPr>
              <w:jc w:val="both"/>
              <w:rPr>
                <w:sz w:val="20"/>
                <w:szCs w:val="20"/>
              </w:rPr>
            </w:pPr>
            <w:r w:rsidRPr="00B24455">
              <w:rPr>
                <w:sz w:val="20"/>
                <w:szCs w:val="20"/>
              </w:rPr>
              <w:t>1.  36 701 </w:t>
            </w:r>
            <w:proofErr w:type="spellStart"/>
            <w:r w:rsidRPr="00B24455">
              <w:rPr>
                <w:i/>
                <w:sz w:val="20"/>
                <w:szCs w:val="20"/>
              </w:rPr>
              <w:t>euro</w:t>
            </w:r>
            <w:proofErr w:type="spellEnd"/>
            <w:r w:rsidRPr="00B24455">
              <w:rPr>
                <w:sz w:val="20"/>
                <w:szCs w:val="20"/>
              </w:rPr>
              <w:t xml:space="preserve"> apmērā, lai nodrošinātu autotransporta pārvaldības sistēmas un ar to saistīto funkciju un izmaksu audita veikšanu;</w:t>
            </w:r>
          </w:p>
          <w:p w14:paraId="46212A35" w14:textId="7D422897" w:rsidR="00B24455" w:rsidRPr="00B24455" w:rsidRDefault="00B24455" w:rsidP="00B24455">
            <w:pPr>
              <w:jc w:val="both"/>
              <w:rPr>
                <w:sz w:val="20"/>
                <w:szCs w:val="20"/>
              </w:rPr>
            </w:pPr>
            <w:r w:rsidRPr="00B24455">
              <w:rPr>
                <w:sz w:val="20"/>
                <w:szCs w:val="20"/>
              </w:rPr>
              <w:t>2.  13 756 </w:t>
            </w:r>
            <w:proofErr w:type="spellStart"/>
            <w:r w:rsidRPr="00B24455">
              <w:rPr>
                <w:i/>
                <w:sz w:val="20"/>
                <w:szCs w:val="20"/>
              </w:rPr>
              <w:t>euro</w:t>
            </w:r>
            <w:proofErr w:type="spellEnd"/>
            <w:r w:rsidRPr="00B24455">
              <w:rPr>
                <w:sz w:val="20"/>
                <w:szCs w:val="20"/>
              </w:rPr>
              <w:t xml:space="preserve"> apmērā, lai nodrošinātu 1991.gada barikāžu dalībnieka statusa apliecinošu apliecību izsniegšanu un reģistrāciju;</w:t>
            </w:r>
          </w:p>
          <w:p w14:paraId="015D1B42" w14:textId="13B6958A" w:rsidR="00B24455" w:rsidRPr="00B24455" w:rsidRDefault="00B24455" w:rsidP="00B24455">
            <w:pPr>
              <w:jc w:val="both"/>
              <w:rPr>
                <w:sz w:val="20"/>
                <w:szCs w:val="20"/>
              </w:rPr>
            </w:pPr>
            <w:r w:rsidRPr="00B24455">
              <w:rPr>
                <w:sz w:val="20"/>
                <w:szCs w:val="20"/>
              </w:rPr>
              <w:t>3.  250 001 </w:t>
            </w:r>
            <w:proofErr w:type="spellStart"/>
            <w:r w:rsidRPr="00B24455">
              <w:rPr>
                <w:i/>
                <w:sz w:val="20"/>
                <w:szCs w:val="20"/>
              </w:rPr>
              <w:t>euro</w:t>
            </w:r>
            <w:proofErr w:type="spellEnd"/>
            <w:r w:rsidRPr="00B24455">
              <w:rPr>
                <w:sz w:val="20"/>
                <w:szCs w:val="20"/>
              </w:rPr>
              <w:t xml:space="preserve"> apmērā, lai nodrošinātu piemaksas par personisko darba ieguldījumu un darba kvalitāti piešķiršanu </w:t>
            </w:r>
            <w:proofErr w:type="spellStart"/>
            <w:r w:rsidRPr="00B24455">
              <w:rPr>
                <w:sz w:val="20"/>
                <w:szCs w:val="20"/>
              </w:rPr>
              <w:t>Iekšlietu</w:t>
            </w:r>
            <w:proofErr w:type="spellEnd"/>
            <w:r w:rsidRPr="00B24455">
              <w:rPr>
                <w:sz w:val="20"/>
                <w:szCs w:val="20"/>
              </w:rPr>
              <w:t xml:space="preserve"> ministrijā nodarbinātajiem.</w:t>
            </w:r>
          </w:p>
          <w:p w14:paraId="4A667815" w14:textId="6BEB6AF2" w:rsidR="00B24455" w:rsidRPr="00A5451F" w:rsidRDefault="00B24455" w:rsidP="00B24455">
            <w:pPr>
              <w:jc w:val="both"/>
              <w:rPr>
                <w:sz w:val="26"/>
                <w:szCs w:val="26"/>
              </w:rPr>
            </w:pPr>
            <w:r w:rsidRPr="00A5451F">
              <w:rPr>
                <w:sz w:val="20"/>
                <w:szCs w:val="20"/>
              </w:rPr>
              <w:t xml:space="preserve"> (Apropriācijas rezerve).</w:t>
            </w:r>
          </w:p>
        </w:tc>
      </w:tr>
      <w:tr w:rsidR="000D16BF" w:rsidRPr="000D3656" w14:paraId="7EF9C23B" w14:textId="77777777" w:rsidTr="009523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1E9AFD" w14:textId="77777777" w:rsidR="000D16BF" w:rsidRPr="000D3656" w:rsidRDefault="000D16BF"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1C2CD526" w14:textId="6445962F" w:rsidR="000D16BF" w:rsidRPr="005B4B97" w:rsidRDefault="000D16BF" w:rsidP="00E073E0">
            <w:pPr>
              <w:jc w:val="both"/>
              <w:rPr>
                <w:sz w:val="27"/>
                <w:szCs w:val="27"/>
              </w:rPr>
            </w:pPr>
            <w:r>
              <w:rPr>
                <w:sz w:val="20"/>
                <w:szCs w:val="20"/>
              </w:rPr>
              <w:t>163 523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0324">
              <w:rPr>
                <w:sz w:val="20"/>
                <w:szCs w:val="20"/>
              </w:rPr>
              <w:t xml:space="preserve">7 000 </w:t>
            </w:r>
            <w:proofErr w:type="spellStart"/>
            <w:r w:rsidRPr="006C0324">
              <w:rPr>
                <w:i/>
                <w:iCs/>
                <w:sz w:val="20"/>
                <w:szCs w:val="20"/>
              </w:rPr>
              <w:t>euro</w:t>
            </w:r>
            <w:proofErr w:type="spellEnd"/>
            <w:r w:rsidRPr="006C0324">
              <w:rPr>
                <w:sz w:val="20"/>
                <w:szCs w:val="20"/>
              </w:rPr>
              <w:t xml:space="preserve"> apmērā, lai nodrošinātu nodarbināto motivēšanu (no </w:t>
            </w:r>
            <w:proofErr w:type="spellStart"/>
            <w:r w:rsidRPr="006C0324">
              <w:rPr>
                <w:sz w:val="20"/>
                <w:szCs w:val="20"/>
              </w:rPr>
              <w:t>Iekšlietu</w:t>
            </w:r>
            <w:proofErr w:type="spellEnd"/>
            <w:r w:rsidRPr="006C0324">
              <w:rPr>
                <w:sz w:val="20"/>
                <w:szCs w:val="20"/>
              </w:rPr>
              <w:t xml:space="preserve"> ministrija budžeta apakšprogrammas 40.02.00 “Nekustamais īpašums un centralizētais iepirkums”), un </w:t>
            </w:r>
            <w:r w:rsidR="006C0324" w:rsidRPr="006C0324">
              <w:rPr>
                <w:sz w:val="20"/>
                <w:szCs w:val="20"/>
              </w:rPr>
              <w:t xml:space="preserve">156 523 </w:t>
            </w:r>
            <w:proofErr w:type="spellStart"/>
            <w:r w:rsidR="006C0324" w:rsidRPr="006C0324">
              <w:rPr>
                <w:i/>
                <w:iCs/>
                <w:sz w:val="20"/>
                <w:szCs w:val="20"/>
              </w:rPr>
              <w:t>euro</w:t>
            </w:r>
            <w:proofErr w:type="spellEnd"/>
            <w:r w:rsidR="006C0324" w:rsidRPr="006C0324">
              <w:rPr>
                <w:sz w:val="20"/>
                <w:szCs w:val="20"/>
              </w:rPr>
              <w:t xml:space="preserve"> apmērā, lai nodrošinātu nodarbināto motivēšanu (no </w:t>
            </w:r>
            <w:proofErr w:type="spellStart"/>
            <w:r w:rsidR="006C0324" w:rsidRPr="006C0324">
              <w:rPr>
                <w:sz w:val="20"/>
                <w:szCs w:val="20"/>
              </w:rPr>
              <w:t>Iekšlietu</w:t>
            </w:r>
            <w:proofErr w:type="spellEnd"/>
            <w:r w:rsidR="006C0324" w:rsidRPr="006C0324">
              <w:rPr>
                <w:sz w:val="20"/>
                <w:szCs w:val="20"/>
              </w:rPr>
              <w:t xml:space="preserve"> ministrija budžeta programmas 43.00.00 “Finanšu izlūkošanas dienesta darbība”).</w:t>
            </w:r>
          </w:p>
        </w:tc>
      </w:tr>
    </w:tbl>
    <w:p w14:paraId="4D4B0878" w14:textId="77777777" w:rsidR="00B24455" w:rsidRDefault="00B24455" w:rsidP="008819B2">
      <w:pPr>
        <w:jc w:val="both"/>
        <w:rPr>
          <w:i/>
          <w:sz w:val="20"/>
          <w:szCs w:val="20"/>
        </w:rPr>
      </w:pPr>
    </w:p>
    <w:tbl>
      <w:tblPr>
        <w:tblStyle w:val="TableGrid"/>
        <w:tblW w:w="9364" w:type="dxa"/>
        <w:tblInd w:w="-20" w:type="dxa"/>
        <w:tblLook w:val="04A0" w:firstRow="1" w:lastRow="0" w:firstColumn="1" w:lastColumn="0" w:noHBand="0" w:noVBand="1"/>
      </w:tblPr>
      <w:tblGrid>
        <w:gridCol w:w="1575"/>
        <w:gridCol w:w="3827"/>
        <w:gridCol w:w="1276"/>
        <w:gridCol w:w="1275"/>
        <w:gridCol w:w="1411"/>
      </w:tblGrid>
      <w:tr w:rsidR="004609E2" w14:paraId="2E68F796" w14:textId="77777777" w:rsidTr="00057CBF">
        <w:tc>
          <w:tcPr>
            <w:tcW w:w="1575" w:type="dxa"/>
            <w:tcBorders>
              <w:bottom w:val="single" w:sz="4" w:space="0" w:color="auto"/>
            </w:tcBorders>
            <w:shd w:val="clear" w:color="auto" w:fill="C5E0B3" w:themeFill="accent6" w:themeFillTint="66"/>
          </w:tcPr>
          <w:p w14:paraId="660A4C5C" w14:textId="77777777" w:rsidR="004609E2" w:rsidRDefault="004609E2"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3420657A" w14:textId="40E163CA" w:rsidR="004609E2" w:rsidRDefault="004609E2" w:rsidP="00DC3B4B">
            <w:pPr>
              <w:jc w:val="both"/>
              <w:rPr>
                <w:sz w:val="20"/>
                <w:szCs w:val="20"/>
              </w:rPr>
            </w:pPr>
            <w:r>
              <w:rPr>
                <w:sz w:val="20"/>
                <w:szCs w:val="20"/>
              </w:rPr>
              <w:t>Līdzekļu neparedzētiem gadījumiem izlietojums</w:t>
            </w:r>
            <w:r w:rsidR="003E31B3">
              <w:rPr>
                <w:sz w:val="20"/>
                <w:szCs w:val="20"/>
              </w:rPr>
              <w:t>*</w:t>
            </w:r>
          </w:p>
        </w:tc>
        <w:tc>
          <w:tcPr>
            <w:tcW w:w="1276" w:type="dxa"/>
            <w:tcBorders>
              <w:bottom w:val="single" w:sz="4" w:space="0" w:color="auto"/>
            </w:tcBorders>
            <w:shd w:val="clear" w:color="auto" w:fill="C5E0B3" w:themeFill="accent6" w:themeFillTint="66"/>
          </w:tcPr>
          <w:p w14:paraId="59E1BD0E" w14:textId="1B6B6CD3" w:rsidR="004609E2" w:rsidRDefault="002762DB"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41EA3B8" w14:textId="5F4E5188" w:rsidR="004609E2" w:rsidRPr="00411A50" w:rsidRDefault="009523D9" w:rsidP="00DC3B4B">
            <w:pPr>
              <w:jc w:val="both"/>
              <w:rPr>
                <w:rFonts w:ascii="TimesNewRoman" w:hAnsi="TimesNewRoman" w:cs="Arial"/>
                <w:sz w:val="20"/>
                <w:szCs w:val="20"/>
              </w:rPr>
            </w:pPr>
            <w:r>
              <w:rPr>
                <w:rFonts w:ascii="TimesNewRoman" w:hAnsi="TimesNewRoman" w:cs="Arial"/>
                <w:sz w:val="20"/>
                <w:szCs w:val="20"/>
              </w:rPr>
              <w:t>22 849 737</w:t>
            </w:r>
          </w:p>
        </w:tc>
        <w:tc>
          <w:tcPr>
            <w:tcW w:w="1411" w:type="dxa"/>
            <w:tcBorders>
              <w:bottom w:val="single" w:sz="4" w:space="0" w:color="auto"/>
            </w:tcBorders>
            <w:shd w:val="clear" w:color="auto" w:fill="C5E0B3" w:themeFill="accent6" w:themeFillTint="66"/>
          </w:tcPr>
          <w:p w14:paraId="667B9751" w14:textId="6104CD55" w:rsidR="004609E2" w:rsidRPr="00EE6163" w:rsidRDefault="009523D9" w:rsidP="00DC3B4B">
            <w:pPr>
              <w:jc w:val="both"/>
              <w:rPr>
                <w:rFonts w:ascii="TimesNewRoman" w:hAnsi="TimesNewRoman" w:cs="Arial"/>
                <w:sz w:val="20"/>
                <w:szCs w:val="20"/>
              </w:rPr>
            </w:pPr>
            <w:r>
              <w:rPr>
                <w:rFonts w:ascii="TimesNewRoman" w:hAnsi="TimesNewRoman" w:cs="Arial"/>
                <w:sz w:val="20"/>
                <w:szCs w:val="20"/>
              </w:rPr>
              <w:t>22 849 737</w:t>
            </w:r>
          </w:p>
        </w:tc>
      </w:tr>
    </w:tbl>
    <w:tbl>
      <w:tblPr>
        <w:tblW w:w="6521" w:type="dxa"/>
        <w:tblLook w:val="04A0" w:firstRow="1" w:lastRow="0" w:firstColumn="1" w:lastColumn="0" w:noHBand="0" w:noVBand="1"/>
      </w:tblPr>
      <w:tblGrid>
        <w:gridCol w:w="6521"/>
      </w:tblGrid>
      <w:tr w:rsidR="00EE6163" w:rsidRPr="00EE6163" w14:paraId="761AB9EA" w14:textId="77777777" w:rsidTr="00EE6163">
        <w:trPr>
          <w:trHeight w:val="260"/>
        </w:trPr>
        <w:tc>
          <w:tcPr>
            <w:tcW w:w="6521" w:type="dxa"/>
            <w:tcBorders>
              <w:top w:val="nil"/>
              <w:left w:val="nil"/>
              <w:bottom w:val="nil"/>
              <w:right w:val="nil"/>
            </w:tcBorders>
            <w:shd w:val="clear" w:color="auto" w:fill="auto"/>
            <w:noWrap/>
            <w:vAlign w:val="center"/>
            <w:hideMark/>
          </w:tcPr>
          <w:p w14:paraId="06B2029B" w14:textId="77777777" w:rsidR="00EE6163" w:rsidRPr="00EE6163" w:rsidRDefault="00EE6163" w:rsidP="00EE6163">
            <w:pPr>
              <w:rPr>
                <w:rFonts w:eastAsia="Times New Roman" w:cs="Times New Roman"/>
                <w:i/>
                <w:iCs/>
                <w:sz w:val="20"/>
                <w:szCs w:val="20"/>
                <w:lang w:eastAsia="lv-LV"/>
              </w:rPr>
            </w:pPr>
            <w:bookmarkStart w:id="29" w:name="_Toc479760146"/>
            <w:r w:rsidRPr="00EE6163">
              <w:rPr>
                <w:rFonts w:eastAsia="Times New Roman" w:cs="Times New Roman"/>
                <w:i/>
                <w:iCs/>
                <w:sz w:val="20"/>
                <w:szCs w:val="20"/>
                <w:lang w:eastAsia="lv-LV"/>
              </w:rPr>
              <w:t>* izdevumu izmaiņas grafikā attēlotas uz katra mēneša beigām</w:t>
            </w:r>
          </w:p>
        </w:tc>
      </w:tr>
    </w:tbl>
    <w:p w14:paraId="2DB24870" w14:textId="4605CC8A" w:rsidR="00057CBF" w:rsidRDefault="009523D9" w:rsidP="00DC3B4B">
      <w:pPr>
        <w:jc w:val="both"/>
        <w:rPr>
          <w:rFonts w:cs="Times New Roman"/>
          <w:b/>
          <w:sz w:val="28"/>
          <w:szCs w:val="28"/>
        </w:rPr>
      </w:pPr>
      <w:r>
        <w:rPr>
          <w:noProof/>
        </w:rPr>
        <w:lastRenderedPageBreak/>
        <w:drawing>
          <wp:inline distT="0" distB="0" distL="0" distR="0" wp14:anchorId="67849608" wp14:editId="02F0B319">
            <wp:extent cx="5939790" cy="1898650"/>
            <wp:effectExtent l="0" t="0" r="3810" b="6350"/>
            <wp:docPr id="402" name="Chart 402">
              <a:extLst xmlns:a="http://schemas.openxmlformats.org/drawingml/2006/main">
                <a:ext uri="{FF2B5EF4-FFF2-40B4-BE49-F238E27FC236}">
                  <a16:creationId xmlns:a16="http://schemas.microsoft.com/office/drawing/2014/main" id="{00000000-0008-0000-0C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706" w:type="dxa"/>
        <w:tblInd w:w="-20" w:type="dxa"/>
        <w:tblLook w:val="04A0" w:firstRow="1" w:lastRow="0" w:firstColumn="1" w:lastColumn="0" w:noHBand="0" w:noVBand="1"/>
      </w:tblPr>
      <w:tblGrid>
        <w:gridCol w:w="1580"/>
        <w:gridCol w:w="8126"/>
      </w:tblGrid>
      <w:tr w:rsidR="00057CBF" w:rsidRPr="00D0338A" w14:paraId="573BE0BD" w14:textId="77777777" w:rsidTr="003F1BA3">
        <w:tc>
          <w:tcPr>
            <w:tcW w:w="1580" w:type="dxa"/>
            <w:tcBorders>
              <w:top w:val="nil"/>
              <w:left w:val="nil"/>
              <w:bottom w:val="nil"/>
              <w:right w:val="nil"/>
            </w:tcBorders>
          </w:tcPr>
          <w:p w14:paraId="4F6CC0B6"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22.01.2021 rīk.Nr.33</w:t>
            </w:r>
          </w:p>
        </w:tc>
        <w:tc>
          <w:tcPr>
            <w:tcW w:w="8126" w:type="dxa"/>
            <w:tcBorders>
              <w:top w:val="nil"/>
              <w:left w:val="nil"/>
              <w:bottom w:val="nil"/>
              <w:right w:val="nil"/>
            </w:tcBorders>
          </w:tcPr>
          <w:p w14:paraId="1A29F8D6" w14:textId="77777777" w:rsidR="00057CBF" w:rsidRPr="00D0338A" w:rsidRDefault="00057CBF" w:rsidP="00794E81">
            <w:pPr>
              <w:jc w:val="both"/>
              <w:rPr>
                <w:sz w:val="20"/>
                <w:szCs w:val="20"/>
              </w:rPr>
            </w:pPr>
            <w:r>
              <w:rPr>
                <w:sz w:val="20"/>
                <w:szCs w:val="20"/>
              </w:rPr>
              <w:t>94 959</w:t>
            </w:r>
            <w:r w:rsidRPr="000D3656">
              <w:rPr>
                <w:sz w:val="20"/>
                <w:szCs w:val="20"/>
              </w:rPr>
              <w:t xml:space="preserve"> </w:t>
            </w:r>
            <w:proofErr w:type="spellStart"/>
            <w:r w:rsidRPr="00D0338A">
              <w:rPr>
                <w:i/>
                <w:iCs/>
                <w:sz w:val="20"/>
                <w:szCs w:val="20"/>
              </w:rPr>
              <w:t>euro</w:t>
            </w:r>
            <w:proofErr w:type="spellEnd"/>
            <w:r w:rsidRPr="000D3656">
              <w:rPr>
                <w:sz w:val="20"/>
                <w:szCs w:val="20"/>
              </w:rPr>
              <w:t xml:space="preserve"> apmēr</w:t>
            </w:r>
            <w:r>
              <w:rPr>
                <w:sz w:val="20"/>
                <w:szCs w:val="20"/>
              </w:rPr>
              <w:t xml:space="preserve">ā palielināti izdevumi, </w:t>
            </w:r>
            <w:r w:rsidRPr="00D0338A">
              <w:rPr>
                <w:sz w:val="20"/>
                <w:szCs w:val="20"/>
              </w:rPr>
              <w:t>lai izpildītu Administratīvās apgabaltiesas 2020.gada 10.marta spriedumu lietā Nr. A420525913.</w:t>
            </w:r>
          </w:p>
        </w:tc>
      </w:tr>
      <w:tr w:rsidR="00057CBF" w:rsidRPr="008446C5" w14:paraId="56FE5A62" w14:textId="77777777" w:rsidTr="003F1BA3">
        <w:tc>
          <w:tcPr>
            <w:tcW w:w="1580" w:type="dxa"/>
            <w:tcBorders>
              <w:top w:val="nil"/>
              <w:left w:val="nil"/>
              <w:bottom w:val="nil"/>
              <w:right w:val="nil"/>
            </w:tcBorders>
          </w:tcPr>
          <w:p w14:paraId="2F2998F0"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15.02.2021 rīk.Nr.88</w:t>
            </w:r>
          </w:p>
        </w:tc>
        <w:tc>
          <w:tcPr>
            <w:tcW w:w="8126" w:type="dxa"/>
            <w:tcBorders>
              <w:top w:val="nil"/>
              <w:left w:val="nil"/>
              <w:bottom w:val="nil"/>
              <w:right w:val="nil"/>
            </w:tcBorders>
          </w:tcPr>
          <w:p w14:paraId="69DD06B4" w14:textId="77777777" w:rsidR="00057CBF" w:rsidRPr="008446C5" w:rsidRDefault="00057CBF" w:rsidP="00794E81">
            <w:pPr>
              <w:jc w:val="both"/>
              <w:rPr>
                <w:sz w:val="20"/>
                <w:szCs w:val="20"/>
              </w:rPr>
            </w:pPr>
            <w:r>
              <w:rPr>
                <w:sz w:val="20"/>
                <w:szCs w:val="20"/>
              </w:rPr>
              <w:t>1 062 893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46C5">
              <w:rPr>
                <w:sz w:val="20"/>
                <w:szCs w:val="20"/>
              </w:rPr>
              <w:t xml:space="preserve">lai segtu izdevumus, kas saistīti ar </w:t>
            </w:r>
            <w:proofErr w:type="spellStart"/>
            <w:r w:rsidRPr="008446C5">
              <w:rPr>
                <w:sz w:val="20"/>
                <w:szCs w:val="20"/>
              </w:rPr>
              <w:t>Iekšlietu</w:t>
            </w:r>
            <w:proofErr w:type="spellEnd"/>
            <w:r w:rsidRPr="008446C5">
              <w:rPr>
                <w:sz w:val="20"/>
                <w:szCs w:val="20"/>
              </w:rPr>
              <w:t xml:space="preserve"> ministrijas padotības iestāžu amatpersonu ar speciālajām dienesta pakāpēm (turpmāk – amatpersona) virsstundu darbu (samaksa par dienesta pienākumu izpildi virs noteiktā dienesta pienākumu izpildes laika) ārkārtas uzdevumu veikšanai Covid-19 izplatības ierobežošanai atbilstoši faktiskajam virsstundu apjomam laikposmā no 2020. gada 1. oktobra līdz 2020. gada 31. decembrim, tai skaitā par iedzīvotāju pārvietošanās aizlieguma ievērošanas uzraudzību 2020. gada 30. decembrī un 31. decembrī, kā arī izdevumus, kas saistīti ar piemaksu amatpersonām par darbu paaugstināta riska un slodzes apstākļos sabiedrības veselības apdraudējuma situācijā saistībā ar Covid-19 uzliesmojumu un seku novēršanu laikposmā no 2020. gada 1. decembra līdz 2020. gada 31. decembrim, no tiem:</w:t>
            </w:r>
          </w:p>
          <w:p w14:paraId="5F570739" w14:textId="77777777" w:rsidR="00057CBF" w:rsidRPr="008446C5" w:rsidRDefault="00057CBF" w:rsidP="00794E81">
            <w:pPr>
              <w:jc w:val="both"/>
              <w:rPr>
                <w:sz w:val="20"/>
                <w:szCs w:val="20"/>
              </w:rPr>
            </w:pPr>
            <w:r w:rsidRPr="008446C5">
              <w:rPr>
                <w:sz w:val="20"/>
                <w:szCs w:val="20"/>
              </w:rPr>
              <w:t>1. Valsts policijai – 748 953 </w:t>
            </w:r>
            <w:proofErr w:type="spellStart"/>
            <w:r w:rsidRPr="008446C5">
              <w:rPr>
                <w:i/>
                <w:sz w:val="20"/>
                <w:szCs w:val="20"/>
              </w:rPr>
              <w:t>euro</w:t>
            </w:r>
            <w:proofErr w:type="spellEnd"/>
            <w:r w:rsidRPr="008446C5">
              <w:rPr>
                <w:sz w:val="20"/>
                <w:szCs w:val="20"/>
              </w:rPr>
              <w:t>;</w:t>
            </w:r>
          </w:p>
          <w:p w14:paraId="28BCFBC3" w14:textId="77777777" w:rsidR="00057CBF" w:rsidRPr="008446C5" w:rsidRDefault="00057CBF" w:rsidP="00794E81">
            <w:pPr>
              <w:jc w:val="both"/>
              <w:rPr>
                <w:sz w:val="20"/>
                <w:szCs w:val="20"/>
              </w:rPr>
            </w:pPr>
            <w:r w:rsidRPr="008446C5">
              <w:rPr>
                <w:sz w:val="20"/>
                <w:szCs w:val="20"/>
              </w:rPr>
              <w:t xml:space="preserve">2. Valsts policijas koledžai – 6 143 </w:t>
            </w:r>
            <w:proofErr w:type="spellStart"/>
            <w:r w:rsidRPr="008446C5">
              <w:rPr>
                <w:i/>
                <w:sz w:val="20"/>
                <w:szCs w:val="20"/>
              </w:rPr>
              <w:t>euro</w:t>
            </w:r>
            <w:proofErr w:type="spellEnd"/>
            <w:r w:rsidRPr="008446C5">
              <w:rPr>
                <w:sz w:val="20"/>
                <w:szCs w:val="20"/>
              </w:rPr>
              <w:t>;</w:t>
            </w:r>
          </w:p>
          <w:p w14:paraId="75132A73" w14:textId="77777777" w:rsidR="00057CBF" w:rsidRPr="008446C5" w:rsidRDefault="00057CBF" w:rsidP="00794E81">
            <w:pPr>
              <w:jc w:val="both"/>
              <w:rPr>
                <w:sz w:val="20"/>
                <w:szCs w:val="20"/>
              </w:rPr>
            </w:pPr>
            <w:r w:rsidRPr="008446C5">
              <w:rPr>
                <w:sz w:val="20"/>
                <w:szCs w:val="20"/>
              </w:rPr>
              <w:t xml:space="preserve">3. Valsts robežsardzei – 307 256 </w:t>
            </w:r>
            <w:proofErr w:type="spellStart"/>
            <w:r w:rsidRPr="008446C5">
              <w:rPr>
                <w:i/>
                <w:sz w:val="20"/>
                <w:szCs w:val="20"/>
              </w:rPr>
              <w:t>euro</w:t>
            </w:r>
            <w:proofErr w:type="spellEnd"/>
            <w:r w:rsidRPr="008446C5">
              <w:rPr>
                <w:sz w:val="20"/>
                <w:szCs w:val="20"/>
              </w:rPr>
              <w:t xml:space="preserve">; </w:t>
            </w:r>
          </w:p>
          <w:p w14:paraId="7B5069F8" w14:textId="77777777" w:rsidR="00057CBF" w:rsidRPr="008446C5" w:rsidRDefault="00057CBF" w:rsidP="00794E81">
            <w:pPr>
              <w:jc w:val="both"/>
              <w:rPr>
                <w:iCs/>
                <w:szCs w:val="24"/>
                <w:lang w:eastAsia="lv-LV"/>
              </w:rPr>
            </w:pPr>
            <w:r w:rsidRPr="008446C5">
              <w:rPr>
                <w:sz w:val="20"/>
                <w:szCs w:val="20"/>
              </w:rPr>
              <w:t xml:space="preserve">4. Valsts robežsardzes koledžai – 541 </w:t>
            </w:r>
            <w:proofErr w:type="spellStart"/>
            <w:r w:rsidRPr="008446C5">
              <w:rPr>
                <w:i/>
                <w:sz w:val="20"/>
                <w:szCs w:val="20"/>
              </w:rPr>
              <w:t>euro</w:t>
            </w:r>
            <w:proofErr w:type="spellEnd"/>
            <w:r w:rsidRPr="008446C5">
              <w:rPr>
                <w:sz w:val="20"/>
                <w:szCs w:val="20"/>
              </w:rPr>
              <w:t>.</w:t>
            </w:r>
          </w:p>
        </w:tc>
      </w:tr>
      <w:tr w:rsidR="00057CBF" w:rsidRPr="00907812" w14:paraId="133B3DCF" w14:textId="77777777" w:rsidTr="003F1BA3">
        <w:tc>
          <w:tcPr>
            <w:tcW w:w="1580" w:type="dxa"/>
            <w:tcBorders>
              <w:top w:val="nil"/>
              <w:left w:val="nil"/>
              <w:bottom w:val="nil"/>
              <w:right w:val="nil"/>
            </w:tcBorders>
          </w:tcPr>
          <w:p w14:paraId="76DE5537"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10.03.2021 rīk.Nr.140</w:t>
            </w:r>
          </w:p>
        </w:tc>
        <w:tc>
          <w:tcPr>
            <w:tcW w:w="8126" w:type="dxa"/>
            <w:tcBorders>
              <w:top w:val="nil"/>
              <w:left w:val="nil"/>
              <w:bottom w:val="nil"/>
              <w:right w:val="nil"/>
            </w:tcBorders>
          </w:tcPr>
          <w:p w14:paraId="4A78033C" w14:textId="77777777" w:rsidR="00057CBF" w:rsidRPr="00907812" w:rsidRDefault="00057CBF" w:rsidP="00794E81">
            <w:pPr>
              <w:jc w:val="both"/>
              <w:rPr>
                <w:sz w:val="20"/>
                <w:szCs w:val="20"/>
              </w:rPr>
            </w:pPr>
            <w:r>
              <w:rPr>
                <w:sz w:val="20"/>
                <w:szCs w:val="20"/>
              </w:rPr>
              <w:t>1 141 291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07812">
              <w:rPr>
                <w:sz w:val="20"/>
                <w:szCs w:val="20"/>
              </w:rPr>
              <w:t xml:space="preserve">lai segtu izdevumus, kas saistīti ar piemaksu </w:t>
            </w:r>
            <w:proofErr w:type="spellStart"/>
            <w:r w:rsidRPr="00907812">
              <w:rPr>
                <w:sz w:val="20"/>
                <w:szCs w:val="20"/>
              </w:rPr>
              <w:t>Iekšlietu</w:t>
            </w:r>
            <w:proofErr w:type="spellEnd"/>
            <w:r w:rsidRPr="00907812">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janvāra līdz 2021. gada 31. janvārim, no tiem:</w:t>
            </w:r>
          </w:p>
          <w:p w14:paraId="7920F022" w14:textId="77777777" w:rsidR="00057CBF" w:rsidRPr="00907812" w:rsidRDefault="00057CBF" w:rsidP="00794E81">
            <w:pPr>
              <w:jc w:val="both"/>
              <w:rPr>
                <w:sz w:val="20"/>
                <w:szCs w:val="20"/>
              </w:rPr>
            </w:pPr>
            <w:r w:rsidRPr="00907812">
              <w:rPr>
                <w:sz w:val="20"/>
                <w:szCs w:val="20"/>
              </w:rPr>
              <w:t xml:space="preserve">1. Valsts policijai – 783 325 </w:t>
            </w:r>
            <w:proofErr w:type="spellStart"/>
            <w:r w:rsidRPr="00907812">
              <w:rPr>
                <w:i/>
                <w:sz w:val="20"/>
                <w:szCs w:val="20"/>
              </w:rPr>
              <w:t>euro</w:t>
            </w:r>
            <w:proofErr w:type="spellEnd"/>
            <w:r w:rsidRPr="00907812">
              <w:rPr>
                <w:sz w:val="20"/>
                <w:szCs w:val="20"/>
              </w:rPr>
              <w:t>;</w:t>
            </w:r>
          </w:p>
          <w:p w14:paraId="7FA9324C" w14:textId="77777777" w:rsidR="00057CBF" w:rsidRPr="00907812" w:rsidRDefault="00057CBF" w:rsidP="00794E81">
            <w:pPr>
              <w:jc w:val="both"/>
              <w:rPr>
                <w:sz w:val="20"/>
                <w:szCs w:val="20"/>
              </w:rPr>
            </w:pPr>
            <w:r w:rsidRPr="00907812">
              <w:rPr>
                <w:sz w:val="20"/>
                <w:szCs w:val="20"/>
              </w:rPr>
              <w:t xml:space="preserve">2. Valsts policijas koledžai – 18 372 </w:t>
            </w:r>
            <w:proofErr w:type="spellStart"/>
            <w:r w:rsidRPr="00907812">
              <w:rPr>
                <w:i/>
                <w:sz w:val="20"/>
                <w:szCs w:val="20"/>
              </w:rPr>
              <w:t>euro</w:t>
            </w:r>
            <w:proofErr w:type="spellEnd"/>
            <w:r w:rsidRPr="00907812">
              <w:rPr>
                <w:sz w:val="20"/>
                <w:szCs w:val="20"/>
              </w:rPr>
              <w:t>;</w:t>
            </w:r>
          </w:p>
          <w:p w14:paraId="18FB87D2" w14:textId="77777777" w:rsidR="00057CBF" w:rsidRPr="00907812" w:rsidRDefault="00057CBF" w:rsidP="00794E81">
            <w:pPr>
              <w:jc w:val="both"/>
              <w:rPr>
                <w:sz w:val="20"/>
                <w:szCs w:val="20"/>
              </w:rPr>
            </w:pPr>
            <w:r w:rsidRPr="00907812">
              <w:rPr>
                <w:sz w:val="20"/>
                <w:szCs w:val="20"/>
              </w:rPr>
              <w:t xml:space="preserve">3. Valsts robežsardzei – 333 963 </w:t>
            </w:r>
            <w:proofErr w:type="spellStart"/>
            <w:r w:rsidRPr="00907812">
              <w:rPr>
                <w:i/>
                <w:sz w:val="20"/>
                <w:szCs w:val="20"/>
              </w:rPr>
              <w:t>euro</w:t>
            </w:r>
            <w:proofErr w:type="spellEnd"/>
            <w:r w:rsidRPr="00907812">
              <w:rPr>
                <w:sz w:val="20"/>
                <w:szCs w:val="20"/>
              </w:rPr>
              <w:t xml:space="preserve">; </w:t>
            </w:r>
          </w:p>
          <w:p w14:paraId="049640A9" w14:textId="77777777" w:rsidR="00057CBF" w:rsidRPr="00907812" w:rsidRDefault="00057CBF" w:rsidP="00794E81">
            <w:pPr>
              <w:jc w:val="both"/>
              <w:rPr>
                <w:sz w:val="27"/>
                <w:szCs w:val="27"/>
                <w:lang w:eastAsia="lv-LV"/>
              </w:rPr>
            </w:pPr>
            <w:r w:rsidRPr="00907812">
              <w:rPr>
                <w:sz w:val="20"/>
                <w:szCs w:val="20"/>
              </w:rPr>
              <w:t xml:space="preserve">4. Valsts robežsardzes koledžai – 5 631 </w:t>
            </w:r>
            <w:proofErr w:type="spellStart"/>
            <w:r w:rsidRPr="00907812">
              <w:rPr>
                <w:i/>
                <w:sz w:val="20"/>
                <w:szCs w:val="20"/>
              </w:rPr>
              <w:t>euro</w:t>
            </w:r>
            <w:proofErr w:type="spellEnd"/>
            <w:r w:rsidRPr="00907812">
              <w:rPr>
                <w:sz w:val="20"/>
                <w:szCs w:val="20"/>
              </w:rPr>
              <w:t>.</w:t>
            </w:r>
          </w:p>
        </w:tc>
      </w:tr>
      <w:tr w:rsidR="00057CBF" w:rsidRPr="00E53B81" w14:paraId="546EED6C" w14:textId="77777777" w:rsidTr="003F1BA3">
        <w:tc>
          <w:tcPr>
            <w:tcW w:w="1580" w:type="dxa"/>
            <w:tcBorders>
              <w:top w:val="nil"/>
              <w:left w:val="nil"/>
              <w:bottom w:val="nil"/>
              <w:right w:val="nil"/>
            </w:tcBorders>
          </w:tcPr>
          <w:p w14:paraId="62BEDA55"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26.03.2021 rīk.Nr.177</w:t>
            </w:r>
          </w:p>
        </w:tc>
        <w:tc>
          <w:tcPr>
            <w:tcW w:w="8126" w:type="dxa"/>
            <w:tcBorders>
              <w:top w:val="nil"/>
              <w:left w:val="nil"/>
              <w:bottom w:val="nil"/>
              <w:right w:val="nil"/>
            </w:tcBorders>
          </w:tcPr>
          <w:p w14:paraId="4ECAC831" w14:textId="77777777" w:rsidR="00057CBF" w:rsidRPr="00E53B81" w:rsidRDefault="00057CBF" w:rsidP="00794E81">
            <w:pPr>
              <w:autoSpaceDE w:val="0"/>
              <w:autoSpaceDN w:val="0"/>
              <w:jc w:val="both"/>
              <w:rPr>
                <w:sz w:val="26"/>
                <w:szCs w:val="26"/>
              </w:rPr>
            </w:pPr>
            <w:r>
              <w:rPr>
                <w:sz w:val="20"/>
                <w:szCs w:val="20"/>
              </w:rPr>
              <w:t>86 062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5A3">
              <w:rPr>
                <w:sz w:val="20"/>
                <w:szCs w:val="20"/>
              </w:rPr>
              <w:t xml:space="preserve">lai nodrošinātu Valsts policijas un Valsts robežsardzes amatpersonu ar speciālajām dienesta pakāpēm uzturēšanos Eiropas Savienības novērošanas misijā Gruzijā (EUMM </w:t>
            </w:r>
            <w:proofErr w:type="spellStart"/>
            <w:r w:rsidRPr="007F35A3">
              <w:rPr>
                <w:sz w:val="20"/>
                <w:szCs w:val="20"/>
              </w:rPr>
              <w:t>Georgia</w:t>
            </w:r>
            <w:proofErr w:type="spellEnd"/>
            <w:r w:rsidRPr="007F35A3">
              <w:rPr>
                <w:sz w:val="20"/>
                <w:szCs w:val="20"/>
              </w:rPr>
              <w:t>).</w:t>
            </w:r>
          </w:p>
        </w:tc>
      </w:tr>
      <w:tr w:rsidR="00057CBF" w:rsidRPr="00E53B81" w14:paraId="0F3E5156" w14:textId="77777777" w:rsidTr="003F1BA3">
        <w:tc>
          <w:tcPr>
            <w:tcW w:w="1580" w:type="dxa"/>
            <w:tcBorders>
              <w:top w:val="nil"/>
              <w:left w:val="nil"/>
              <w:bottom w:val="nil"/>
              <w:right w:val="nil"/>
            </w:tcBorders>
          </w:tcPr>
          <w:p w14:paraId="3E97181C" w14:textId="77777777"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8126" w:type="dxa"/>
            <w:tcBorders>
              <w:top w:val="nil"/>
              <w:left w:val="nil"/>
              <w:bottom w:val="nil"/>
              <w:right w:val="nil"/>
            </w:tcBorders>
          </w:tcPr>
          <w:p w14:paraId="451844D7" w14:textId="77777777" w:rsidR="00057CBF" w:rsidRPr="00057CBF" w:rsidRDefault="00057CBF" w:rsidP="00057CBF">
            <w:pPr>
              <w:tabs>
                <w:tab w:val="left" w:pos="426"/>
              </w:tabs>
              <w:jc w:val="both"/>
              <w:rPr>
                <w:sz w:val="20"/>
                <w:szCs w:val="20"/>
              </w:rPr>
            </w:pPr>
            <w:r>
              <w:rPr>
                <w:sz w:val="20"/>
                <w:szCs w:val="20"/>
              </w:rPr>
              <w:t>776 355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7CBF">
              <w:rPr>
                <w:sz w:val="20"/>
                <w:szCs w:val="20"/>
              </w:rPr>
              <w:t xml:space="preserve">lai segtu izdevumus, kas saistīti ar piemaksu </w:t>
            </w:r>
            <w:proofErr w:type="spellStart"/>
            <w:r w:rsidRPr="00057CBF">
              <w:rPr>
                <w:sz w:val="20"/>
                <w:szCs w:val="20"/>
              </w:rPr>
              <w:t>Iekšlietu</w:t>
            </w:r>
            <w:proofErr w:type="spellEnd"/>
            <w:r w:rsidRPr="00057CBF">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februāra līdz 2021. gada 28. februārim, tai skaitā:</w:t>
            </w:r>
          </w:p>
          <w:p w14:paraId="4F15B682" w14:textId="71B2AC7A" w:rsidR="00057CBF" w:rsidRPr="00057CBF" w:rsidRDefault="00057CBF" w:rsidP="00057CBF">
            <w:pPr>
              <w:jc w:val="both"/>
              <w:rPr>
                <w:sz w:val="20"/>
                <w:szCs w:val="20"/>
              </w:rPr>
            </w:pPr>
            <w:r w:rsidRPr="00057CBF">
              <w:rPr>
                <w:sz w:val="20"/>
                <w:szCs w:val="20"/>
              </w:rPr>
              <w:t xml:space="preserve">1. Valsts policijai – 463 522 </w:t>
            </w:r>
            <w:proofErr w:type="spellStart"/>
            <w:r w:rsidRPr="00057CBF">
              <w:rPr>
                <w:i/>
                <w:sz w:val="20"/>
                <w:szCs w:val="20"/>
              </w:rPr>
              <w:t>eur</w:t>
            </w:r>
            <w:r w:rsidRPr="00057CBF">
              <w:rPr>
                <w:sz w:val="20"/>
                <w:szCs w:val="20"/>
              </w:rPr>
              <w:t>o</w:t>
            </w:r>
            <w:proofErr w:type="spellEnd"/>
            <w:r w:rsidRPr="00057CBF">
              <w:rPr>
                <w:sz w:val="20"/>
                <w:szCs w:val="20"/>
              </w:rPr>
              <w:t>;</w:t>
            </w:r>
          </w:p>
          <w:p w14:paraId="0F07813B" w14:textId="70D638BD" w:rsidR="00057CBF" w:rsidRPr="00057CBF" w:rsidRDefault="00057CBF" w:rsidP="00057CBF">
            <w:pPr>
              <w:jc w:val="both"/>
              <w:rPr>
                <w:sz w:val="20"/>
                <w:szCs w:val="20"/>
              </w:rPr>
            </w:pPr>
            <w:r w:rsidRPr="00057CBF">
              <w:rPr>
                <w:sz w:val="20"/>
                <w:szCs w:val="20"/>
              </w:rPr>
              <w:t xml:space="preserve">2. Valsts policijas koledžai – 504 </w:t>
            </w:r>
            <w:proofErr w:type="spellStart"/>
            <w:r w:rsidRPr="00057CBF">
              <w:rPr>
                <w:i/>
                <w:sz w:val="20"/>
                <w:szCs w:val="20"/>
              </w:rPr>
              <w:t>euro</w:t>
            </w:r>
            <w:proofErr w:type="spellEnd"/>
            <w:r w:rsidRPr="00057CBF">
              <w:rPr>
                <w:sz w:val="20"/>
                <w:szCs w:val="20"/>
              </w:rPr>
              <w:t>;</w:t>
            </w:r>
          </w:p>
          <w:p w14:paraId="2DF56C68" w14:textId="7B257030" w:rsidR="00057CBF" w:rsidRPr="00057CBF" w:rsidRDefault="00057CBF" w:rsidP="00057CBF">
            <w:pPr>
              <w:jc w:val="both"/>
              <w:rPr>
                <w:sz w:val="20"/>
                <w:szCs w:val="20"/>
              </w:rPr>
            </w:pPr>
            <w:r w:rsidRPr="00057CBF">
              <w:rPr>
                <w:sz w:val="20"/>
                <w:szCs w:val="20"/>
              </w:rPr>
              <w:t xml:space="preserve">3. Valsts robežsardzei – 309 267 </w:t>
            </w:r>
            <w:proofErr w:type="spellStart"/>
            <w:r w:rsidRPr="00057CBF">
              <w:rPr>
                <w:i/>
                <w:sz w:val="20"/>
                <w:szCs w:val="20"/>
              </w:rPr>
              <w:t>euro</w:t>
            </w:r>
            <w:proofErr w:type="spellEnd"/>
            <w:r w:rsidRPr="00057CBF">
              <w:rPr>
                <w:sz w:val="20"/>
                <w:szCs w:val="20"/>
              </w:rPr>
              <w:t xml:space="preserve">; </w:t>
            </w:r>
          </w:p>
          <w:p w14:paraId="4584B5C6" w14:textId="617D5FC4" w:rsidR="00057CBF" w:rsidRPr="00057CBF" w:rsidRDefault="00057CBF" w:rsidP="00057CBF">
            <w:pPr>
              <w:jc w:val="both"/>
              <w:rPr>
                <w:rFonts w:eastAsiaTheme="minorEastAsia"/>
                <w:sz w:val="26"/>
                <w:szCs w:val="26"/>
              </w:rPr>
            </w:pPr>
            <w:r w:rsidRPr="00057CBF">
              <w:rPr>
                <w:sz w:val="20"/>
                <w:szCs w:val="20"/>
              </w:rPr>
              <w:t xml:space="preserve">4. Valsts robežsardzes koledžai – 3 062 </w:t>
            </w:r>
            <w:proofErr w:type="spellStart"/>
            <w:r w:rsidRPr="00057CBF">
              <w:rPr>
                <w:i/>
                <w:sz w:val="20"/>
                <w:szCs w:val="20"/>
              </w:rPr>
              <w:t>euro</w:t>
            </w:r>
            <w:proofErr w:type="spellEnd"/>
            <w:r w:rsidRPr="00057CBF">
              <w:rPr>
                <w:sz w:val="20"/>
                <w:szCs w:val="20"/>
              </w:rPr>
              <w:t>.</w:t>
            </w:r>
          </w:p>
        </w:tc>
      </w:tr>
      <w:tr w:rsidR="00D62351" w:rsidRPr="000D3656" w14:paraId="1911A0EF" w14:textId="77777777" w:rsidTr="003F1BA3">
        <w:tc>
          <w:tcPr>
            <w:tcW w:w="1580" w:type="dxa"/>
            <w:tcBorders>
              <w:top w:val="nil"/>
              <w:left w:val="nil"/>
              <w:bottom w:val="nil"/>
              <w:right w:val="nil"/>
            </w:tcBorders>
          </w:tcPr>
          <w:p w14:paraId="1E7EA642" w14:textId="77777777"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8126" w:type="dxa"/>
            <w:tcBorders>
              <w:top w:val="nil"/>
              <w:left w:val="nil"/>
              <w:bottom w:val="nil"/>
              <w:right w:val="nil"/>
            </w:tcBorders>
          </w:tcPr>
          <w:p w14:paraId="7BBCE7B2" w14:textId="7F317F00" w:rsidR="00D62351" w:rsidRPr="00D62351" w:rsidRDefault="00D62351" w:rsidP="00D62351">
            <w:pPr>
              <w:jc w:val="both"/>
              <w:rPr>
                <w:sz w:val="28"/>
                <w:szCs w:val="28"/>
                <w:lang w:eastAsia="lv-LV"/>
              </w:rPr>
            </w:pPr>
            <w:r>
              <w:rPr>
                <w:sz w:val="20"/>
                <w:szCs w:val="20"/>
              </w:rPr>
              <w:t>35 004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2351">
              <w:rPr>
                <w:sz w:val="20"/>
                <w:szCs w:val="20"/>
              </w:rPr>
              <w:t xml:space="preserve">lai nodrošinātu Valsts policijas amatpersonas ar speciālo dienesta pakāpi uzturēšanos Eiropas Savienības novērošanas misijā Gruzijā (EUMM </w:t>
            </w:r>
            <w:proofErr w:type="spellStart"/>
            <w:r w:rsidRPr="00D62351">
              <w:rPr>
                <w:sz w:val="20"/>
                <w:szCs w:val="20"/>
              </w:rPr>
              <w:t>Georgia</w:t>
            </w:r>
            <w:proofErr w:type="spellEnd"/>
            <w:r w:rsidRPr="00D62351">
              <w:rPr>
                <w:sz w:val="20"/>
                <w:szCs w:val="20"/>
              </w:rPr>
              <w:t>).</w:t>
            </w:r>
          </w:p>
        </w:tc>
      </w:tr>
      <w:tr w:rsidR="00DA469E" w:rsidRPr="000D3656" w14:paraId="2CA8F7E6" w14:textId="77777777" w:rsidTr="003F1BA3">
        <w:tc>
          <w:tcPr>
            <w:tcW w:w="1580" w:type="dxa"/>
            <w:tcBorders>
              <w:top w:val="nil"/>
              <w:left w:val="nil"/>
              <w:bottom w:val="nil"/>
              <w:right w:val="nil"/>
            </w:tcBorders>
          </w:tcPr>
          <w:p w14:paraId="59BA3F27" w14:textId="77777777"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8126" w:type="dxa"/>
            <w:tcBorders>
              <w:top w:val="nil"/>
              <w:left w:val="nil"/>
              <w:bottom w:val="nil"/>
              <w:right w:val="nil"/>
            </w:tcBorders>
          </w:tcPr>
          <w:p w14:paraId="5915995A" w14:textId="44C4B8BC" w:rsidR="00DA469E" w:rsidRPr="00E53B81" w:rsidRDefault="00DA469E" w:rsidP="00DA469E">
            <w:pPr>
              <w:autoSpaceDE w:val="0"/>
              <w:autoSpaceDN w:val="0"/>
              <w:jc w:val="both"/>
              <w:rPr>
                <w:sz w:val="26"/>
                <w:szCs w:val="26"/>
              </w:rPr>
            </w:pPr>
            <w:r>
              <w:rPr>
                <w:sz w:val="20"/>
                <w:szCs w:val="20"/>
              </w:rPr>
              <w:t>298 180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469E">
              <w:rPr>
                <w:sz w:val="20"/>
                <w:szCs w:val="20"/>
              </w:rPr>
              <w:t>lai nodrošinātu epidemioloģiskās drošības prasību ievērošanu Valsts drošības dienesta darbībā.</w:t>
            </w:r>
          </w:p>
        </w:tc>
      </w:tr>
      <w:tr w:rsidR="00337375" w:rsidRPr="000D3656" w14:paraId="581CDC42" w14:textId="77777777" w:rsidTr="003F1BA3">
        <w:tc>
          <w:tcPr>
            <w:tcW w:w="1580" w:type="dxa"/>
            <w:tcBorders>
              <w:top w:val="nil"/>
              <w:left w:val="nil"/>
              <w:bottom w:val="nil"/>
              <w:right w:val="nil"/>
            </w:tcBorders>
          </w:tcPr>
          <w:p w14:paraId="4BB2FD4A" w14:textId="7777777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8126" w:type="dxa"/>
            <w:tcBorders>
              <w:top w:val="nil"/>
              <w:left w:val="nil"/>
              <w:bottom w:val="nil"/>
              <w:right w:val="nil"/>
            </w:tcBorders>
          </w:tcPr>
          <w:p w14:paraId="37892B07" w14:textId="77777777" w:rsidR="00337375" w:rsidRPr="00337375" w:rsidRDefault="00337375" w:rsidP="00337375">
            <w:pPr>
              <w:jc w:val="both"/>
              <w:rPr>
                <w:sz w:val="20"/>
                <w:szCs w:val="20"/>
              </w:rPr>
            </w:pPr>
            <w:r>
              <w:rPr>
                <w:sz w:val="20"/>
                <w:szCs w:val="20"/>
              </w:rPr>
              <w:t>850 741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7375">
              <w:rPr>
                <w:sz w:val="20"/>
                <w:szCs w:val="20"/>
              </w:rPr>
              <w:t xml:space="preserve">lai segtu izdevumus, kas saistīti ar piemaksu </w:t>
            </w:r>
            <w:proofErr w:type="spellStart"/>
            <w:r w:rsidRPr="00337375">
              <w:rPr>
                <w:sz w:val="20"/>
                <w:szCs w:val="20"/>
              </w:rPr>
              <w:t>Iekšlietu</w:t>
            </w:r>
            <w:proofErr w:type="spellEnd"/>
            <w:r w:rsidRPr="00337375">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marta līdz 2021. gada 31. martam, tai skaitā:</w:t>
            </w:r>
          </w:p>
          <w:p w14:paraId="24447008" w14:textId="066A0CE4" w:rsidR="00337375" w:rsidRPr="00337375" w:rsidRDefault="00337375" w:rsidP="00337375">
            <w:pPr>
              <w:jc w:val="both"/>
              <w:rPr>
                <w:sz w:val="20"/>
                <w:szCs w:val="20"/>
              </w:rPr>
            </w:pPr>
            <w:r w:rsidRPr="00337375">
              <w:rPr>
                <w:sz w:val="20"/>
                <w:szCs w:val="20"/>
              </w:rPr>
              <w:t xml:space="preserve">1. Valsts policijai – 479 698 </w:t>
            </w:r>
            <w:proofErr w:type="spellStart"/>
            <w:r w:rsidRPr="00337375">
              <w:rPr>
                <w:i/>
                <w:sz w:val="20"/>
                <w:szCs w:val="20"/>
              </w:rPr>
              <w:t>euro</w:t>
            </w:r>
            <w:proofErr w:type="spellEnd"/>
            <w:r w:rsidRPr="00337375">
              <w:rPr>
                <w:sz w:val="20"/>
                <w:szCs w:val="20"/>
              </w:rPr>
              <w:t>;</w:t>
            </w:r>
          </w:p>
          <w:p w14:paraId="708A9721" w14:textId="390B3310" w:rsidR="00337375" w:rsidRPr="00337375" w:rsidRDefault="00337375" w:rsidP="00337375">
            <w:pPr>
              <w:jc w:val="both"/>
              <w:rPr>
                <w:sz w:val="20"/>
                <w:szCs w:val="20"/>
              </w:rPr>
            </w:pPr>
            <w:r w:rsidRPr="00337375">
              <w:rPr>
                <w:sz w:val="20"/>
                <w:szCs w:val="20"/>
              </w:rPr>
              <w:t xml:space="preserve">2. Valsts policijas koledžai – 13 412 </w:t>
            </w:r>
            <w:proofErr w:type="spellStart"/>
            <w:r w:rsidRPr="00337375">
              <w:rPr>
                <w:i/>
                <w:sz w:val="20"/>
                <w:szCs w:val="20"/>
              </w:rPr>
              <w:t>eur</w:t>
            </w:r>
            <w:r w:rsidRPr="00337375">
              <w:rPr>
                <w:sz w:val="20"/>
                <w:szCs w:val="20"/>
              </w:rPr>
              <w:t>o</w:t>
            </w:r>
            <w:proofErr w:type="spellEnd"/>
            <w:r w:rsidRPr="00337375">
              <w:rPr>
                <w:sz w:val="20"/>
                <w:szCs w:val="20"/>
              </w:rPr>
              <w:t>;</w:t>
            </w:r>
          </w:p>
          <w:p w14:paraId="0FD4BDFC" w14:textId="5785C86D" w:rsidR="00337375" w:rsidRPr="00337375" w:rsidRDefault="00337375" w:rsidP="00337375">
            <w:pPr>
              <w:jc w:val="both"/>
              <w:rPr>
                <w:sz w:val="20"/>
                <w:szCs w:val="20"/>
              </w:rPr>
            </w:pPr>
            <w:r w:rsidRPr="00337375">
              <w:rPr>
                <w:sz w:val="20"/>
                <w:szCs w:val="20"/>
              </w:rPr>
              <w:t xml:space="preserve">3. Valsts robežsardzei – 349 781 </w:t>
            </w:r>
            <w:proofErr w:type="spellStart"/>
            <w:r w:rsidRPr="00337375">
              <w:rPr>
                <w:i/>
                <w:sz w:val="20"/>
                <w:szCs w:val="20"/>
              </w:rPr>
              <w:t>euro</w:t>
            </w:r>
            <w:proofErr w:type="spellEnd"/>
            <w:r w:rsidRPr="00337375">
              <w:rPr>
                <w:sz w:val="20"/>
                <w:szCs w:val="20"/>
              </w:rPr>
              <w:t xml:space="preserve">; </w:t>
            </w:r>
          </w:p>
          <w:p w14:paraId="2CABDBD2" w14:textId="732190D7" w:rsidR="00337375" w:rsidRPr="00E53B81" w:rsidRDefault="00337375" w:rsidP="00337375">
            <w:pPr>
              <w:jc w:val="both"/>
              <w:rPr>
                <w:sz w:val="26"/>
                <w:szCs w:val="26"/>
              </w:rPr>
            </w:pPr>
            <w:r w:rsidRPr="00337375">
              <w:rPr>
                <w:sz w:val="20"/>
                <w:szCs w:val="20"/>
              </w:rPr>
              <w:t xml:space="preserve">4. Valsts robežsardzes koledžai – 7 850 </w:t>
            </w:r>
            <w:proofErr w:type="spellStart"/>
            <w:r w:rsidRPr="00337375">
              <w:rPr>
                <w:i/>
                <w:sz w:val="20"/>
                <w:szCs w:val="20"/>
              </w:rPr>
              <w:t>euro</w:t>
            </w:r>
            <w:proofErr w:type="spellEnd"/>
            <w:r w:rsidRPr="00337375">
              <w:rPr>
                <w:sz w:val="20"/>
                <w:szCs w:val="20"/>
              </w:rPr>
              <w:t>.</w:t>
            </w:r>
          </w:p>
        </w:tc>
      </w:tr>
      <w:tr w:rsidR="00762D1E" w:rsidRPr="000D3656" w14:paraId="4FA9F68F" w14:textId="77777777" w:rsidTr="003F1BA3">
        <w:tc>
          <w:tcPr>
            <w:tcW w:w="1580" w:type="dxa"/>
            <w:tcBorders>
              <w:top w:val="nil"/>
              <w:left w:val="nil"/>
              <w:bottom w:val="nil"/>
              <w:right w:val="nil"/>
            </w:tcBorders>
          </w:tcPr>
          <w:p w14:paraId="321FE02B" w14:textId="77777777" w:rsidR="00762D1E" w:rsidRPr="000D3656" w:rsidRDefault="00762D1E" w:rsidP="00562E28">
            <w:pPr>
              <w:tabs>
                <w:tab w:val="left" w:pos="0"/>
              </w:tabs>
              <w:jc w:val="both"/>
              <w:rPr>
                <w:sz w:val="20"/>
                <w:szCs w:val="20"/>
              </w:rPr>
            </w:pPr>
            <w:r w:rsidRPr="000D3656">
              <w:rPr>
                <w:sz w:val="20"/>
                <w:szCs w:val="20"/>
              </w:rPr>
              <w:lastRenderedPageBreak/>
              <w:t xml:space="preserve">FM </w:t>
            </w:r>
            <w:r>
              <w:rPr>
                <w:sz w:val="20"/>
                <w:szCs w:val="20"/>
              </w:rPr>
              <w:t>19.05.2021 rīk.Nr.288</w:t>
            </w:r>
          </w:p>
        </w:tc>
        <w:tc>
          <w:tcPr>
            <w:tcW w:w="8126" w:type="dxa"/>
            <w:tcBorders>
              <w:top w:val="nil"/>
              <w:left w:val="nil"/>
              <w:bottom w:val="nil"/>
              <w:right w:val="nil"/>
            </w:tcBorders>
          </w:tcPr>
          <w:p w14:paraId="0BE79E20" w14:textId="11680376" w:rsidR="00762D1E" w:rsidRPr="00E53B81" w:rsidRDefault="00762D1E" w:rsidP="00762D1E">
            <w:pPr>
              <w:autoSpaceDE w:val="0"/>
              <w:autoSpaceDN w:val="0"/>
              <w:jc w:val="both"/>
              <w:rPr>
                <w:sz w:val="26"/>
                <w:szCs w:val="26"/>
              </w:rPr>
            </w:pPr>
            <w:r>
              <w:rPr>
                <w:sz w:val="20"/>
                <w:szCs w:val="20"/>
              </w:rPr>
              <w:t>105 795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2D1E">
              <w:rPr>
                <w:sz w:val="20"/>
                <w:szCs w:val="20"/>
              </w:rPr>
              <w:t>lai nodrošinātu pašvaldības policijas darbiniekiem samaksu par virsstundu darbu un piemaksu par nakts darbu (turpmāk – atlīdzība), kontrolējot iedzīvotāju pārvietošanās aizlieguma ievērošanu laikposmā no plkst. 22.00 līdz plkst. 5.00, – 75 procentu apmērā no aprēķinātās atlīdzības summas (ar darba devēja valsts sociālās apdrošināšanas obligātajām iemaksām).</w:t>
            </w:r>
          </w:p>
        </w:tc>
      </w:tr>
      <w:tr w:rsidR="00142A28" w:rsidRPr="000D3656" w14:paraId="3C9EB598" w14:textId="77777777" w:rsidTr="003F1BA3">
        <w:tc>
          <w:tcPr>
            <w:tcW w:w="1580" w:type="dxa"/>
            <w:tcBorders>
              <w:top w:val="nil"/>
              <w:left w:val="nil"/>
              <w:bottom w:val="nil"/>
              <w:right w:val="nil"/>
            </w:tcBorders>
          </w:tcPr>
          <w:p w14:paraId="61CFAA99" w14:textId="77777777"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8126" w:type="dxa"/>
            <w:tcBorders>
              <w:top w:val="nil"/>
              <w:left w:val="nil"/>
              <w:bottom w:val="nil"/>
              <w:right w:val="nil"/>
            </w:tcBorders>
          </w:tcPr>
          <w:p w14:paraId="76D0A033" w14:textId="3081E1A5" w:rsidR="00142A28" w:rsidRPr="00142A28" w:rsidRDefault="00142A28" w:rsidP="00142A28">
            <w:pPr>
              <w:pStyle w:val="ListParagraph"/>
              <w:ind w:left="0"/>
              <w:jc w:val="both"/>
              <w:rPr>
                <w:rFonts w:eastAsia="Calibri"/>
                <w:sz w:val="28"/>
                <w:szCs w:val="28"/>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2A28">
              <w:rPr>
                <w:sz w:val="20"/>
                <w:szCs w:val="20"/>
              </w:rPr>
              <w:t>lai nodrošinātu Personu uzraudzības informācijas sistēmas (IECIS) attīstību.</w:t>
            </w:r>
          </w:p>
        </w:tc>
      </w:tr>
      <w:tr w:rsidR="00396875" w:rsidRPr="000D3656" w14:paraId="0C2D8871" w14:textId="77777777" w:rsidTr="003F1BA3">
        <w:tc>
          <w:tcPr>
            <w:tcW w:w="1580" w:type="dxa"/>
            <w:tcBorders>
              <w:top w:val="nil"/>
              <w:left w:val="nil"/>
              <w:bottom w:val="nil"/>
              <w:right w:val="nil"/>
            </w:tcBorders>
          </w:tcPr>
          <w:p w14:paraId="4996A305" w14:textId="77777777"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8126" w:type="dxa"/>
            <w:tcBorders>
              <w:top w:val="nil"/>
              <w:left w:val="nil"/>
              <w:bottom w:val="nil"/>
              <w:right w:val="nil"/>
            </w:tcBorders>
          </w:tcPr>
          <w:p w14:paraId="0ED4C403" w14:textId="77777777" w:rsidR="00396875" w:rsidRPr="00396875" w:rsidRDefault="00396875" w:rsidP="00396875">
            <w:pPr>
              <w:pStyle w:val="ListParagraph"/>
              <w:ind w:left="0"/>
              <w:jc w:val="both"/>
              <w:rPr>
                <w:sz w:val="20"/>
                <w:szCs w:val="20"/>
              </w:rPr>
            </w:pPr>
            <w:r>
              <w:rPr>
                <w:sz w:val="20"/>
                <w:szCs w:val="20"/>
              </w:rPr>
              <w:t>4 488 387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6875">
              <w:rPr>
                <w:sz w:val="20"/>
                <w:szCs w:val="20"/>
              </w:rPr>
              <w:t xml:space="preserve">lai segtu izdevumus, kas saistīti ar piemaksu </w:t>
            </w:r>
            <w:proofErr w:type="spellStart"/>
            <w:r w:rsidRPr="00396875">
              <w:rPr>
                <w:sz w:val="20"/>
                <w:szCs w:val="20"/>
              </w:rPr>
              <w:t>Iekšlietu</w:t>
            </w:r>
            <w:proofErr w:type="spellEnd"/>
            <w:r w:rsidRPr="00396875">
              <w:rPr>
                <w:sz w:val="20"/>
                <w:szCs w:val="20"/>
              </w:rPr>
              <w:t xml:space="preserve"> ministrijas padotības iestāžu amatpersonām ar speciālajām dienesta pakāpēm (turpmāk – amatpersona) par darbu paaugstināta riska un slodzes apstākļos sabiedrības veselības apdraudējuma situācijā saistībā ar Covid-19 uzliesmojumu un tā seku novēršanu laikposmā no 2021. gada 1. aprīļa līdz 2021. gada 30. aprīlim, izdevumus, kas saistīti ar amatpersonu virsstundu darbu ārkārtas uzdevumu veikšanā Covid-19 izplatības ierobežošanai atbilstoši faktiskajam virsstundu apjomam, kas izveidojies laikposmā no 2021. gada 1. janvāra līdz 2021. gada 30. aprīlim, kā arī izdevumus, kas saistīti ar piemaksu amatpersonām par nakts darbu iedzīvotāju pārvietošanās aizlieguma ievērošanas kontrolē 2020. gada 30. un 31. decembrī un no 2021. gada 1. janvāra līdz 2021. gada 7. februārim laikposmā no plkst. 22.00 līdz plkst. 5.00, tai skaitā:</w:t>
            </w:r>
          </w:p>
          <w:p w14:paraId="13705BFE" w14:textId="56190D17" w:rsidR="00396875" w:rsidRPr="00396875" w:rsidRDefault="00396875" w:rsidP="00396875">
            <w:pPr>
              <w:jc w:val="both"/>
              <w:rPr>
                <w:sz w:val="20"/>
                <w:szCs w:val="20"/>
              </w:rPr>
            </w:pPr>
            <w:r w:rsidRPr="00396875">
              <w:rPr>
                <w:sz w:val="20"/>
                <w:szCs w:val="20"/>
              </w:rPr>
              <w:t xml:space="preserve">1. Valsts policijai – 3 811 876 </w:t>
            </w:r>
            <w:proofErr w:type="spellStart"/>
            <w:r w:rsidRPr="00396875">
              <w:rPr>
                <w:i/>
                <w:sz w:val="20"/>
                <w:szCs w:val="20"/>
              </w:rPr>
              <w:t>euro</w:t>
            </w:r>
            <w:proofErr w:type="spellEnd"/>
            <w:r w:rsidRPr="00396875">
              <w:rPr>
                <w:sz w:val="20"/>
                <w:szCs w:val="20"/>
              </w:rPr>
              <w:t>;</w:t>
            </w:r>
          </w:p>
          <w:p w14:paraId="5885DBE4" w14:textId="1102E24B" w:rsidR="00396875" w:rsidRPr="00396875" w:rsidRDefault="00396875" w:rsidP="00396875">
            <w:pPr>
              <w:jc w:val="both"/>
              <w:rPr>
                <w:sz w:val="20"/>
                <w:szCs w:val="20"/>
              </w:rPr>
            </w:pPr>
            <w:r w:rsidRPr="00396875">
              <w:rPr>
                <w:sz w:val="20"/>
                <w:szCs w:val="20"/>
              </w:rPr>
              <w:t xml:space="preserve">2. Valsts policijas koledžai – 44 784 </w:t>
            </w:r>
            <w:proofErr w:type="spellStart"/>
            <w:r w:rsidRPr="00396875">
              <w:rPr>
                <w:i/>
                <w:sz w:val="20"/>
                <w:szCs w:val="20"/>
              </w:rPr>
              <w:t>euro</w:t>
            </w:r>
            <w:proofErr w:type="spellEnd"/>
            <w:r w:rsidRPr="00396875">
              <w:rPr>
                <w:sz w:val="20"/>
                <w:szCs w:val="20"/>
              </w:rPr>
              <w:t>;</w:t>
            </w:r>
          </w:p>
          <w:p w14:paraId="225191A5" w14:textId="04105471" w:rsidR="00396875" w:rsidRPr="00396875" w:rsidRDefault="00396875" w:rsidP="00396875">
            <w:pPr>
              <w:jc w:val="both"/>
              <w:rPr>
                <w:sz w:val="20"/>
                <w:szCs w:val="20"/>
              </w:rPr>
            </w:pPr>
            <w:r w:rsidRPr="00396875">
              <w:rPr>
                <w:sz w:val="20"/>
                <w:szCs w:val="20"/>
              </w:rPr>
              <w:t xml:space="preserve">3. Valsts robežsardzei – 612 671 </w:t>
            </w:r>
            <w:proofErr w:type="spellStart"/>
            <w:r w:rsidRPr="00396875">
              <w:rPr>
                <w:i/>
                <w:sz w:val="20"/>
                <w:szCs w:val="20"/>
              </w:rPr>
              <w:t>euro</w:t>
            </w:r>
            <w:proofErr w:type="spellEnd"/>
            <w:r w:rsidRPr="00396875">
              <w:rPr>
                <w:sz w:val="20"/>
                <w:szCs w:val="20"/>
              </w:rPr>
              <w:t xml:space="preserve">; </w:t>
            </w:r>
          </w:p>
          <w:p w14:paraId="32F8C1BF" w14:textId="0C812640" w:rsidR="00396875" w:rsidRPr="00396875" w:rsidRDefault="00396875" w:rsidP="00396875">
            <w:pPr>
              <w:jc w:val="both"/>
              <w:rPr>
                <w:rFonts w:eastAsia="Calibri"/>
              </w:rPr>
            </w:pPr>
            <w:r w:rsidRPr="00396875">
              <w:rPr>
                <w:sz w:val="20"/>
                <w:szCs w:val="20"/>
              </w:rPr>
              <w:t xml:space="preserve">4. Valsts robežsardzes koledžai – 19 056 </w:t>
            </w:r>
            <w:proofErr w:type="spellStart"/>
            <w:r w:rsidRPr="00396875">
              <w:rPr>
                <w:i/>
                <w:sz w:val="20"/>
                <w:szCs w:val="20"/>
              </w:rPr>
              <w:t>euro</w:t>
            </w:r>
            <w:proofErr w:type="spellEnd"/>
            <w:r w:rsidRPr="00396875">
              <w:rPr>
                <w:sz w:val="20"/>
                <w:szCs w:val="20"/>
              </w:rPr>
              <w:t>.</w:t>
            </w:r>
          </w:p>
        </w:tc>
      </w:tr>
      <w:tr w:rsidR="00724DB3" w:rsidRPr="000D3656" w14:paraId="4DC37398" w14:textId="77777777" w:rsidTr="003F1BA3">
        <w:tc>
          <w:tcPr>
            <w:tcW w:w="1580" w:type="dxa"/>
            <w:tcBorders>
              <w:top w:val="nil"/>
              <w:left w:val="nil"/>
              <w:bottom w:val="nil"/>
              <w:right w:val="nil"/>
            </w:tcBorders>
          </w:tcPr>
          <w:p w14:paraId="102F664B" w14:textId="77777777" w:rsidR="00724DB3" w:rsidRPr="000D3656" w:rsidRDefault="00724DB3" w:rsidP="00B835D0">
            <w:pPr>
              <w:tabs>
                <w:tab w:val="left" w:pos="0"/>
              </w:tabs>
              <w:jc w:val="both"/>
              <w:rPr>
                <w:sz w:val="20"/>
                <w:szCs w:val="20"/>
              </w:rPr>
            </w:pPr>
            <w:r w:rsidRPr="000D3656">
              <w:rPr>
                <w:sz w:val="20"/>
                <w:szCs w:val="20"/>
              </w:rPr>
              <w:t xml:space="preserve">FM </w:t>
            </w:r>
            <w:r>
              <w:rPr>
                <w:sz w:val="20"/>
                <w:szCs w:val="20"/>
              </w:rPr>
              <w:t>19.07.2021 rīk.Nr.411</w:t>
            </w:r>
          </w:p>
        </w:tc>
        <w:tc>
          <w:tcPr>
            <w:tcW w:w="8126" w:type="dxa"/>
            <w:tcBorders>
              <w:top w:val="nil"/>
              <w:left w:val="nil"/>
              <w:bottom w:val="nil"/>
              <w:right w:val="nil"/>
            </w:tcBorders>
          </w:tcPr>
          <w:p w14:paraId="0573FD27" w14:textId="51272398" w:rsidR="00724DB3" w:rsidRPr="00E53B81" w:rsidRDefault="00724DB3" w:rsidP="00724DB3">
            <w:pPr>
              <w:autoSpaceDE w:val="0"/>
              <w:autoSpaceDN w:val="0"/>
              <w:jc w:val="both"/>
              <w:rPr>
                <w:sz w:val="26"/>
                <w:szCs w:val="26"/>
              </w:rPr>
            </w:pPr>
            <w:r>
              <w:rPr>
                <w:sz w:val="20"/>
                <w:szCs w:val="20"/>
              </w:rPr>
              <w:t>50 142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4DB3">
              <w:rPr>
                <w:sz w:val="20"/>
                <w:szCs w:val="20"/>
              </w:rPr>
              <w:t>lai nodrošinātu 2021. gada 11. septembra Varakļānu novada domes un Rēzeknes novada domes vēlēšanas.</w:t>
            </w:r>
          </w:p>
        </w:tc>
      </w:tr>
      <w:tr w:rsidR="00D03CB4" w:rsidRPr="000D3656" w14:paraId="0DAA7B69" w14:textId="77777777" w:rsidTr="003F1BA3">
        <w:tc>
          <w:tcPr>
            <w:tcW w:w="1580" w:type="dxa"/>
            <w:tcBorders>
              <w:top w:val="nil"/>
              <w:left w:val="nil"/>
              <w:bottom w:val="nil"/>
              <w:right w:val="nil"/>
            </w:tcBorders>
          </w:tcPr>
          <w:p w14:paraId="26B67BD7" w14:textId="77777777" w:rsidR="00D03CB4" w:rsidRPr="000D3656" w:rsidRDefault="00D03CB4" w:rsidP="00B835D0">
            <w:pPr>
              <w:tabs>
                <w:tab w:val="left" w:pos="0"/>
              </w:tabs>
              <w:jc w:val="both"/>
              <w:rPr>
                <w:sz w:val="20"/>
                <w:szCs w:val="20"/>
              </w:rPr>
            </w:pPr>
            <w:r w:rsidRPr="000D3656">
              <w:rPr>
                <w:sz w:val="20"/>
                <w:szCs w:val="20"/>
              </w:rPr>
              <w:t xml:space="preserve">FM </w:t>
            </w:r>
            <w:r>
              <w:rPr>
                <w:sz w:val="20"/>
                <w:szCs w:val="20"/>
              </w:rPr>
              <w:t>21.07.2021 rīk.Nr.415</w:t>
            </w:r>
          </w:p>
        </w:tc>
        <w:tc>
          <w:tcPr>
            <w:tcW w:w="8126" w:type="dxa"/>
            <w:tcBorders>
              <w:top w:val="nil"/>
              <w:left w:val="nil"/>
              <w:bottom w:val="nil"/>
              <w:right w:val="nil"/>
            </w:tcBorders>
          </w:tcPr>
          <w:p w14:paraId="41B9BD93" w14:textId="7EE2BE16" w:rsidR="00D03CB4" w:rsidRPr="00E53B81" w:rsidRDefault="00D03CB4" w:rsidP="00D03CB4">
            <w:pPr>
              <w:autoSpaceDE w:val="0"/>
              <w:autoSpaceDN w:val="0"/>
              <w:jc w:val="both"/>
              <w:rPr>
                <w:sz w:val="26"/>
                <w:szCs w:val="26"/>
              </w:rPr>
            </w:pPr>
            <w:r>
              <w:rPr>
                <w:sz w:val="20"/>
                <w:szCs w:val="20"/>
              </w:rPr>
              <w:t>11 393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03CB4">
              <w:rPr>
                <w:sz w:val="20"/>
                <w:szCs w:val="20"/>
              </w:rPr>
              <w:t>pārskaitīšanai Daugavpils pilsētas domei izdevumu kompensēšanai, kas tai radušies laikposmā no 2021. gada 1. janvāra līdz 2021. gada 7. februārim, lai nodrošinātu virsstundu darbā iesaistītajiem pašvaldību policijas darbiniekiem, kuri veica iedzīvotāju pārvietošanās aizlieguma ievērošanas kontroli laikposmā no plkst. 22.00 līdz plkst. 5.00, samaksu par virsstundu darbu un piemaksu par nakts darbu (turpmāk – atlīdzība), – 75 procentu apmērā no aprēķinātās atlīdzības summas (ar darba devēja valsts sociālās apdrošināšanas obligātajām iemaksām).</w:t>
            </w:r>
          </w:p>
        </w:tc>
      </w:tr>
      <w:tr w:rsidR="00B835D0" w:rsidRPr="000D3656" w14:paraId="1F90B8D3" w14:textId="77777777" w:rsidTr="003F1BA3">
        <w:tc>
          <w:tcPr>
            <w:tcW w:w="1580" w:type="dxa"/>
            <w:tcBorders>
              <w:top w:val="nil"/>
              <w:left w:val="nil"/>
              <w:bottom w:val="nil"/>
              <w:right w:val="nil"/>
            </w:tcBorders>
          </w:tcPr>
          <w:p w14:paraId="1514D199" w14:textId="3FDCB4BE" w:rsidR="00B835D0" w:rsidRPr="000D3656" w:rsidRDefault="00B835D0" w:rsidP="00B835D0">
            <w:pPr>
              <w:tabs>
                <w:tab w:val="left" w:pos="0"/>
              </w:tabs>
              <w:jc w:val="both"/>
              <w:rPr>
                <w:sz w:val="20"/>
                <w:szCs w:val="20"/>
              </w:rPr>
            </w:pPr>
            <w:r w:rsidRPr="000D3656">
              <w:rPr>
                <w:sz w:val="20"/>
                <w:szCs w:val="20"/>
              </w:rPr>
              <w:t xml:space="preserve">FM </w:t>
            </w:r>
            <w:r>
              <w:rPr>
                <w:sz w:val="20"/>
                <w:szCs w:val="20"/>
              </w:rPr>
              <w:t>21.07.2021 rīk.Nr.416</w:t>
            </w:r>
          </w:p>
        </w:tc>
        <w:tc>
          <w:tcPr>
            <w:tcW w:w="8126" w:type="dxa"/>
            <w:tcBorders>
              <w:top w:val="nil"/>
              <w:left w:val="nil"/>
              <w:bottom w:val="nil"/>
              <w:right w:val="nil"/>
            </w:tcBorders>
          </w:tcPr>
          <w:p w14:paraId="67A7C104" w14:textId="602167DE" w:rsidR="000C6E15" w:rsidRPr="000C6E15" w:rsidRDefault="00B835D0" w:rsidP="000C6E15">
            <w:pPr>
              <w:jc w:val="both"/>
              <w:rPr>
                <w:sz w:val="20"/>
                <w:szCs w:val="20"/>
              </w:rPr>
            </w:pPr>
            <w:r>
              <w:rPr>
                <w:sz w:val="20"/>
                <w:szCs w:val="20"/>
              </w:rPr>
              <w:t>760 854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0C6E15">
              <w:rPr>
                <w:sz w:val="20"/>
                <w:szCs w:val="20"/>
              </w:rPr>
              <w:t>,</w:t>
            </w:r>
            <w:r>
              <w:rPr>
                <w:sz w:val="20"/>
                <w:szCs w:val="20"/>
              </w:rPr>
              <w:t xml:space="preserve"> </w:t>
            </w:r>
            <w:r w:rsidR="000C6E15" w:rsidRPr="000C6E15">
              <w:rPr>
                <w:sz w:val="20"/>
                <w:szCs w:val="20"/>
              </w:rPr>
              <w:t xml:space="preserve">lai segtu izdevumus, kas saistīti ar piemaksu </w:t>
            </w:r>
            <w:proofErr w:type="spellStart"/>
            <w:r w:rsidR="000C6E15" w:rsidRPr="000C6E15">
              <w:rPr>
                <w:sz w:val="20"/>
                <w:szCs w:val="20"/>
              </w:rPr>
              <w:t>Iekšlietu</w:t>
            </w:r>
            <w:proofErr w:type="spellEnd"/>
            <w:r w:rsidR="000C6E15" w:rsidRPr="000C6E15">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maija līdz 2021. gada 31. maijam, tai skaitā:</w:t>
            </w:r>
          </w:p>
          <w:p w14:paraId="29A4B0AA" w14:textId="0D77200D" w:rsidR="000C6E15" w:rsidRPr="000C6E15" w:rsidRDefault="000C6E15" w:rsidP="000C6E15">
            <w:pPr>
              <w:jc w:val="both"/>
              <w:rPr>
                <w:sz w:val="20"/>
                <w:szCs w:val="20"/>
              </w:rPr>
            </w:pPr>
            <w:r w:rsidRPr="000C6E15">
              <w:rPr>
                <w:sz w:val="20"/>
                <w:szCs w:val="20"/>
              </w:rPr>
              <w:t xml:space="preserve">1. Valsts policijai – 441 363 </w:t>
            </w:r>
            <w:proofErr w:type="spellStart"/>
            <w:r w:rsidRPr="000C6E15">
              <w:rPr>
                <w:i/>
                <w:sz w:val="20"/>
                <w:szCs w:val="20"/>
              </w:rPr>
              <w:t>euro</w:t>
            </w:r>
            <w:proofErr w:type="spellEnd"/>
            <w:r w:rsidRPr="000C6E15">
              <w:rPr>
                <w:sz w:val="20"/>
                <w:szCs w:val="20"/>
              </w:rPr>
              <w:t>;</w:t>
            </w:r>
          </w:p>
          <w:p w14:paraId="2E1A270D" w14:textId="23823267" w:rsidR="000C6E15" w:rsidRPr="000C6E15" w:rsidRDefault="000C6E15" w:rsidP="000C6E15">
            <w:pPr>
              <w:jc w:val="both"/>
              <w:rPr>
                <w:sz w:val="20"/>
                <w:szCs w:val="20"/>
              </w:rPr>
            </w:pPr>
            <w:r w:rsidRPr="000C6E15">
              <w:rPr>
                <w:sz w:val="20"/>
                <w:szCs w:val="20"/>
              </w:rPr>
              <w:t xml:space="preserve">2. Valsts policijas koledžai – 1 294 </w:t>
            </w:r>
            <w:proofErr w:type="spellStart"/>
            <w:r w:rsidRPr="000C6E15">
              <w:rPr>
                <w:i/>
                <w:sz w:val="20"/>
                <w:szCs w:val="20"/>
              </w:rPr>
              <w:t>euro</w:t>
            </w:r>
            <w:proofErr w:type="spellEnd"/>
            <w:r w:rsidRPr="000C6E15">
              <w:rPr>
                <w:sz w:val="20"/>
                <w:szCs w:val="20"/>
              </w:rPr>
              <w:t>;</w:t>
            </w:r>
          </w:p>
          <w:p w14:paraId="5AB9A8E1" w14:textId="15F6768D" w:rsidR="00B835D0" w:rsidRPr="000C6E15" w:rsidRDefault="000C6E15" w:rsidP="000C6E15">
            <w:pPr>
              <w:jc w:val="both"/>
              <w:rPr>
                <w:rFonts w:eastAsia="Calibri"/>
                <w:iCs/>
                <w:sz w:val="28"/>
                <w:szCs w:val="28"/>
                <w:lang w:eastAsia="lv-LV"/>
              </w:rPr>
            </w:pPr>
            <w:r w:rsidRPr="000C6E15">
              <w:rPr>
                <w:sz w:val="20"/>
                <w:szCs w:val="20"/>
              </w:rPr>
              <w:t xml:space="preserve">3. Valsts robežsardzei – 318 197 </w:t>
            </w:r>
            <w:proofErr w:type="spellStart"/>
            <w:r w:rsidRPr="000C6E15">
              <w:rPr>
                <w:i/>
                <w:sz w:val="20"/>
                <w:szCs w:val="20"/>
              </w:rPr>
              <w:t>euro</w:t>
            </w:r>
            <w:proofErr w:type="spellEnd"/>
            <w:r w:rsidRPr="000C6E15">
              <w:rPr>
                <w:sz w:val="20"/>
                <w:szCs w:val="20"/>
              </w:rPr>
              <w:t>.</w:t>
            </w:r>
            <w:r w:rsidRPr="002606A3">
              <w:rPr>
                <w:rFonts w:eastAsia="Calibri"/>
                <w:iCs/>
                <w:sz w:val="28"/>
                <w:szCs w:val="28"/>
                <w:lang w:eastAsia="lv-LV"/>
              </w:rPr>
              <w:t xml:space="preserve"> </w:t>
            </w:r>
          </w:p>
        </w:tc>
      </w:tr>
      <w:tr w:rsidR="00147A59" w:rsidRPr="000D3656" w14:paraId="10D45A8B" w14:textId="77777777" w:rsidTr="003F1BA3">
        <w:tc>
          <w:tcPr>
            <w:tcW w:w="1580" w:type="dxa"/>
            <w:tcBorders>
              <w:top w:val="nil"/>
              <w:left w:val="nil"/>
              <w:bottom w:val="nil"/>
              <w:right w:val="nil"/>
            </w:tcBorders>
          </w:tcPr>
          <w:p w14:paraId="76EFFB11" w14:textId="77777777" w:rsidR="00147A59" w:rsidRPr="000D3656" w:rsidRDefault="00147A59" w:rsidP="002F681C">
            <w:pPr>
              <w:tabs>
                <w:tab w:val="left" w:pos="0"/>
              </w:tabs>
              <w:jc w:val="both"/>
              <w:rPr>
                <w:sz w:val="20"/>
                <w:szCs w:val="20"/>
              </w:rPr>
            </w:pPr>
            <w:r w:rsidRPr="000D3656">
              <w:rPr>
                <w:sz w:val="20"/>
                <w:szCs w:val="20"/>
              </w:rPr>
              <w:t xml:space="preserve">FM </w:t>
            </w:r>
            <w:r>
              <w:rPr>
                <w:sz w:val="20"/>
                <w:szCs w:val="20"/>
              </w:rPr>
              <w:t>21.07.2021 rīk.Nr.417</w:t>
            </w:r>
          </w:p>
        </w:tc>
        <w:tc>
          <w:tcPr>
            <w:tcW w:w="8126" w:type="dxa"/>
            <w:tcBorders>
              <w:top w:val="nil"/>
              <w:left w:val="nil"/>
              <w:bottom w:val="nil"/>
              <w:right w:val="nil"/>
            </w:tcBorders>
          </w:tcPr>
          <w:p w14:paraId="6F7FB1C9" w14:textId="4570CC47" w:rsidR="00147A59" w:rsidRPr="00E53B81" w:rsidRDefault="00147A59" w:rsidP="00147A59">
            <w:pPr>
              <w:autoSpaceDE w:val="0"/>
              <w:autoSpaceDN w:val="0"/>
              <w:jc w:val="both"/>
              <w:rPr>
                <w:sz w:val="26"/>
                <w:szCs w:val="26"/>
              </w:rPr>
            </w:pPr>
            <w:r>
              <w:rPr>
                <w:sz w:val="20"/>
                <w:szCs w:val="20"/>
              </w:rPr>
              <w:t>1 910 236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7A59">
              <w:rPr>
                <w:sz w:val="20"/>
                <w:szCs w:val="20"/>
              </w:rPr>
              <w:t xml:space="preserve">augstas gatavības projektu (jaunu ugunsdzēsības depo būvniecība Aizputē, Dagdā, Iecavā, Ilūkstē, Kandavā, Priekulē, Rūjienā un Saulkrastos) īstenošanai Covid-19 krīzes seku pārvarēšanas un ekonomikas atlabšanas pasākuma “Infrastruktūras attīstības projektu īstenošana </w:t>
            </w:r>
            <w:proofErr w:type="spellStart"/>
            <w:r w:rsidRPr="00147A59">
              <w:rPr>
                <w:sz w:val="20"/>
                <w:szCs w:val="20"/>
              </w:rPr>
              <w:t>iekšlietu</w:t>
            </w:r>
            <w:proofErr w:type="spellEnd"/>
            <w:r w:rsidRPr="00147A59">
              <w:rPr>
                <w:sz w:val="20"/>
                <w:szCs w:val="20"/>
              </w:rPr>
              <w:t xml:space="preserve"> nozarē” ietvaros.</w:t>
            </w:r>
          </w:p>
        </w:tc>
      </w:tr>
      <w:tr w:rsidR="001A6A48" w:rsidRPr="000D3656" w14:paraId="43D7959A" w14:textId="77777777" w:rsidTr="003F1BA3">
        <w:tc>
          <w:tcPr>
            <w:tcW w:w="1580" w:type="dxa"/>
            <w:tcBorders>
              <w:top w:val="nil"/>
              <w:left w:val="nil"/>
              <w:bottom w:val="nil"/>
              <w:right w:val="nil"/>
            </w:tcBorders>
          </w:tcPr>
          <w:p w14:paraId="21889C10" w14:textId="77777777" w:rsidR="001A6A48" w:rsidRPr="000D3656" w:rsidRDefault="001A6A48" w:rsidP="00BB52C4">
            <w:pPr>
              <w:tabs>
                <w:tab w:val="left" w:pos="0"/>
              </w:tabs>
              <w:jc w:val="both"/>
              <w:rPr>
                <w:sz w:val="20"/>
                <w:szCs w:val="20"/>
              </w:rPr>
            </w:pPr>
            <w:r w:rsidRPr="000D3656">
              <w:rPr>
                <w:sz w:val="20"/>
                <w:szCs w:val="20"/>
              </w:rPr>
              <w:t xml:space="preserve">FM </w:t>
            </w:r>
            <w:r>
              <w:rPr>
                <w:sz w:val="20"/>
                <w:szCs w:val="20"/>
              </w:rPr>
              <w:t>19.08.2021 rīk.Nr.471</w:t>
            </w:r>
          </w:p>
        </w:tc>
        <w:tc>
          <w:tcPr>
            <w:tcW w:w="8126" w:type="dxa"/>
            <w:tcBorders>
              <w:top w:val="nil"/>
              <w:left w:val="nil"/>
              <w:bottom w:val="nil"/>
              <w:right w:val="nil"/>
            </w:tcBorders>
          </w:tcPr>
          <w:p w14:paraId="10D7DA1F" w14:textId="46CD186B" w:rsidR="001A6A48" w:rsidRPr="00FD38E4" w:rsidRDefault="001A6A48" w:rsidP="00BB52C4">
            <w:pPr>
              <w:jc w:val="both"/>
              <w:rPr>
                <w:rFonts w:eastAsia="Calibri"/>
                <w:sz w:val="28"/>
                <w:szCs w:val="28"/>
                <w:lang w:eastAsia="lv-LV"/>
              </w:rPr>
            </w:pPr>
            <w:r>
              <w:rPr>
                <w:sz w:val="20"/>
                <w:szCs w:val="20"/>
              </w:rPr>
              <w:t>679 395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6A48">
              <w:rPr>
                <w:sz w:val="20"/>
                <w:szCs w:val="20"/>
              </w:rPr>
              <w:t xml:space="preserve">augstas gatavības projektu (jaunu ugunsdzēsības depo būvniecība Aizputē, Dagdā, Iecavā, Ilūkstē, Kandavā, Priekulē, Rūjienā un Saulkrastos) īstenošanai Covid-19 krīzes seku pārvarēšanas un ekonomikas atlabšanas pasākuma “Infrastruktūras attīstības projektu īstenošana </w:t>
            </w:r>
            <w:proofErr w:type="spellStart"/>
            <w:r w:rsidRPr="001A6A48">
              <w:rPr>
                <w:sz w:val="20"/>
                <w:szCs w:val="20"/>
              </w:rPr>
              <w:t>iekšlietu</w:t>
            </w:r>
            <w:proofErr w:type="spellEnd"/>
            <w:r w:rsidRPr="001A6A48">
              <w:rPr>
                <w:sz w:val="20"/>
                <w:szCs w:val="20"/>
              </w:rPr>
              <w:t xml:space="preserve"> nozarē” ietvaros.</w:t>
            </w:r>
          </w:p>
        </w:tc>
      </w:tr>
      <w:tr w:rsidR="0045166D" w:rsidRPr="000D3656" w14:paraId="42AF4E52" w14:textId="77777777" w:rsidTr="003F1BA3">
        <w:tc>
          <w:tcPr>
            <w:tcW w:w="1580" w:type="dxa"/>
            <w:tcBorders>
              <w:top w:val="nil"/>
              <w:left w:val="nil"/>
              <w:bottom w:val="nil"/>
              <w:right w:val="nil"/>
            </w:tcBorders>
          </w:tcPr>
          <w:p w14:paraId="2395ED15" w14:textId="25DE87C1" w:rsidR="0045166D" w:rsidRPr="000D3656" w:rsidRDefault="0045166D" w:rsidP="006422E3">
            <w:pPr>
              <w:tabs>
                <w:tab w:val="left" w:pos="0"/>
              </w:tabs>
              <w:jc w:val="both"/>
              <w:rPr>
                <w:sz w:val="20"/>
                <w:szCs w:val="20"/>
              </w:rPr>
            </w:pPr>
            <w:r w:rsidRPr="000D3656">
              <w:rPr>
                <w:sz w:val="20"/>
                <w:szCs w:val="20"/>
              </w:rPr>
              <w:t xml:space="preserve">FM </w:t>
            </w:r>
            <w:r>
              <w:rPr>
                <w:sz w:val="20"/>
                <w:szCs w:val="20"/>
              </w:rPr>
              <w:t>19.08.2021 rīk.Nr.472</w:t>
            </w:r>
          </w:p>
        </w:tc>
        <w:tc>
          <w:tcPr>
            <w:tcW w:w="8126" w:type="dxa"/>
            <w:tcBorders>
              <w:top w:val="nil"/>
              <w:left w:val="nil"/>
              <w:bottom w:val="nil"/>
              <w:right w:val="nil"/>
            </w:tcBorders>
          </w:tcPr>
          <w:p w14:paraId="7AF3FF81" w14:textId="381A867B" w:rsidR="0045166D" w:rsidRPr="0045166D" w:rsidRDefault="0045166D" w:rsidP="0045166D">
            <w:pPr>
              <w:tabs>
                <w:tab w:val="left" w:pos="426"/>
              </w:tabs>
              <w:jc w:val="both"/>
              <w:rPr>
                <w:sz w:val="20"/>
                <w:szCs w:val="20"/>
              </w:rPr>
            </w:pPr>
            <w:r>
              <w:rPr>
                <w:sz w:val="20"/>
                <w:szCs w:val="20"/>
              </w:rPr>
              <w:t>650 435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30" w:name="_Hlk79506516"/>
            <w:bookmarkStart w:id="31" w:name="_Hlk79506474"/>
            <w:r w:rsidRPr="0045166D">
              <w:rPr>
                <w:sz w:val="20"/>
                <w:szCs w:val="20"/>
              </w:rPr>
              <w:t xml:space="preserve">lai segtu izdevumus, kas saistīti ar piemaksu </w:t>
            </w:r>
            <w:proofErr w:type="spellStart"/>
            <w:r w:rsidRPr="0045166D">
              <w:rPr>
                <w:sz w:val="20"/>
                <w:szCs w:val="20"/>
              </w:rPr>
              <w:t>Iekšlietu</w:t>
            </w:r>
            <w:proofErr w:type="spellEnd"/>
            <w:r w:rsidRPr="0045166D">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jūnija līdz 2021. gada 30. jūnijam, tai skaitā:</w:t>
            </w:r>
            <w:bookmarkEnd w:id="30"/>
          </w:p>
          <w:p w14:paraId="4A80E980" w14:textId="6B6ACAD3" w:rsidR="0045166D" w:rsidRPr="0045166D" w:rsidRDefault="0045166D" w:rsidP="0045166D">
            <w:pPr>
              <w:tabs>
                <w:tab w:val="left" w:pos="426"/>
              </w:tabs>
              <w:jc w:val="both"/>
              <w:rPr>
                <w:sz w:val="20"/>
                <w:szCs w:val="20"/>
              </w:rPr>
            </w:pPr>
            <w:r w:rsidRPr="0045166D">
              <w:rPr>
                <w:sz w:val="20"/>
                <w:szCs w:val="20"/>
              </w:rPr>
              <w:t xml:space="preserve">1. </w:t>
            </w:r>
            <w:bookmarkStart w:id="32" w:name="_Hlk79506493"/>
            <w:r w:rsidRPr="0045166D">
              <w:rPr>
                <w:sz w:val="20"/>
                <w:szCs w:val="20"/>
              </w:rPr>
              <w:t xml:space="preserve">Valsts policijai – 349 610 </w:t>
            </w:r>
            <w:proofErr w:type="spellStart"/>
            <w:r w:rsidRPr="0045166D">
              <w:rPr>
                <w:i/>
                <w:iCs/>
                <w:sz w:val="20"/>
                <w:szCs w:val="20"/>
              </w:rPr>
              <w:t>euro</w:t>
            </w:r>
            <w:proofErr w:type="spellEnd"/>
            <w:r w:rsidRPr="0045166D">
              <w:rPr>
                <w:sz w:val="20"/>
                <w:szCs w:val="20"/>
              </w:rPr>
              <w:t>;</w:t>
            </w:r>
            <w:bookmarkEnd w:id="32"/>
          </w:p>
          <w:p w14:paraId="4E8A9E6D" w14:textId="2D7F55BD" w:rsidR="0045166D" w:rsidRPr="0045166D" w:rsidRDefault="0045166D" w:rsidP="0045166D">
            <w:pPr>
              <w:jc w:val="both"/>
              <w:rPr>
                <w:sz w:val="20"/>
                <w:szCs w:val="20"/>
              </w:rPr>
            </w:pPr>
            <w:r w:rsidRPr="0045166D">
              <w:rPr>
                <w:sz w:val="20"/>
                <w:szCs w:val="20"/>
              </w:rPr>
              <w:t xml:space="preserve">2. </w:t>
            </w:r>
            <w:bookmarkStart w:id="33" w:name="_Hlk79506498"/>
            <w:r w:rsidRPr="0045166D">
              <w:rPr>
                <w:sz w:val="20"/>
                <w:szCs w:val="20"/>
              </w:rPr>
              <w:t xml:space="preserve">Valsts policijas koledžai – 595 </w:t>
            </w:r>
            <w:proofErr w:type="spellStart"/>
            <w:r w:rsidRPr="0045166D">
              <w:rPr>
                <w:i/>
                <w:iCs/>
                <w:sz w:val="20"/>
                <w:szCs w:val="20"/>
              </w:rPr>
              <w:t>euro</w:t>
            </w:r>
            <w:proofErr w:type="spellEnd"/>
            <w:r w:rsidRPr="0045166D">
              <w:rPr>
                <w:sz w:val="20"/>
                <w:szCs w:val="20"/>
              </w:rPr>
              <w:t>;</w:t>
            </w:r>
            <w:bookmarkEnd w:id="33"/>
          </w:p>
          <w:p w14:paraId="36ECAE04" w14:textId="390793D0" w:rsidR="0045166D" w:rsidRPr="0045166D" w:rsidRDefault="0045166D" w:rsidP="0045166D">
            <w:pPr>
              <w:jc w:val="both"/>
              <w:rPr>
                <w:sz w:val="20"/>
                <w:szCs w:val="20"/>
              </w:rPr>
            </w:pPr>
            <w:r w:rsidRPr="0045166D">
              <w:rPr>
                <w:sz w:val="20"/>
                <w:szCs w:val="20"/>
              </w:rPr>
              <w:t xml:space="preserve">3. </w:t>
            </w:r>
            <w:bookmarkStart w:id="34" w:name="_Hlk79506502"/>
            <w:r w:rsidRPr="0045166D">
              <w:rPr>
                <w:sz w:val="20"/>
                <w:szCs w:val="20"/>
              </w:rPr>
              <w:t xml:space="preserve">Valsts robežsardzei – 298 383 </w:t>
            </w:r>
            <w:proofErr w:type="spellStart"/>
            <w:r w:rsidRPr="0045166D">
              <w:rPr>
                <w:i/>
                <w:iCs/>
                <w:sz w:val="20"/>
                <w:szCs w:val="20"/>
              </w:rPr>
              <w:t>euro</w:t>
            </w:r>
            <w:bookmarkEnd w:id="34"/>
            <w:proofErr w:type="spellEnd"/>
            <w:r w:rsidRPr="0045166D">
              <w:rPr>
                <w:sz w:val="20"/>
                <w:szCs w:val="20"/>
              </w:rPr>
              <w:t>;</w:t>
            </w:r>
          </w:p>
          <w:p w14:paraId="49B51339" w14:textId="0EFDF555" w:rsidR="0045166D" w:rsidRPr="0045166D" w:rsidRDefault="0045166D" w:rsidP="0045166D">
            <w:pPr>
              <w:jc w:val="both"/>
              <w:rPr>
                <w:iCs/>
                <w:color w:val="000000" w:themeColor="text1"/>
                <w:sz w:val="26"/>
                <w:szCs w:val="26"/>
              </w:rPr>
            </w:pPr>
            <w:r w:rsidRPr="0045166D">
              <w:rPr>
                <w:sz w:val="20"/>
                <w:szCs w:val="20"/>
              </w:rPr>
              <w:t xml:space="preserve">4. </w:t>
            </w:r>
            <w:bookmarkStart w:id="35" w:name="_Hlk79506506"/>
            <w:r w:rsidRPr="0045166D">
              <w:rPr>
                <w:sz w:val="20"/>
                <w:szCs w:val="20"/>
              </w:rPr>
              <w:t xml:space="preserve">Valsts robežsardzes koledžai – 1 847 </w:t>
            </w:r>
            <w:proofErr w:type="spellStart"/>
            <w:r w:rsidRPr="0045166D">
              <w:rPr>
                <w:i/>
                <w:iCs/>
                <w:sz w:val="20"/>
                <w:szCs w:val="20"/>
              </w:rPr>
              <w:t>euro</w:t>
            </w:r>
            <w:bookmarkEnd w:id="31"/>
            <w:proofErr w:type="spellEnd"/>
            <w:r w:rsidRPr="0045166D">
              <w:rPr>
                <w:sz w:val="20"/>
                <w:szCs w:val="20"/>
              </w:rPr>
              <w:t>.</w:t>
            </w:r>
            <w:bookmarkEnd w:id="35"/>
          </w:p>
        </w:tc>
      </w:tr>
      <w:tr w:rsidR="00A84E6E" w:rsidRPr="000D3656" w14:paraId="472B6F43" w14:textId="77777777" w:rsidTr="003F1BA3">
        <w:trPr>
          <w:trHeight w:val="148"/>
        </w:trPr>
        <w:tc>
          <w:tcPr>
            <w:tcW w:w="1580" w:type="dxa"/>
            <w:tcBorders>
              <w:top w:val="nil"/>
              <w:left w:val="nil"/>
              <w:bottom w:val="nil"/>
              <w:right w:val="nil"/>
            </w:tcBorders>
          </w:tcPr>
          <w:p w14:paraId="66528261" w14:textId="77777777" w:rsidR="00A84E6E" w:rsidRPr="000D3656" w:rsidRDefault="00A84E6E" w:rsidP="00CB7047">
            <w:pPr>
              <w:tabs>
                <w:tab w:val="left" w:pos="0"/>
              </w:tabs>
              <w:jc w:val="both"/>
              <w:rPr>
                <w:sz w:val="20"/>
                <w:szCs w:val="20"/>
              </w:rPr>
            </w:pPr>
            <w:r w:rsidRPr="000D3656">
              <w:rPr>
                <w:sz w:val="20"/>
                <w:szCs w:val="20"/>
              </w:rPr>
              <w:t xml:space="preserve">FM </w:t>
            </w:r>
            <w:r>
              <w:rPr>
                <w:sz w:val="20"/>
                <w:szCs w:val="20"/>
              </w:rPr>
              <w:t>16.09.2021 rīk.Nr.541</w:t>
            </w:r>
          </w:p>
        </w:tc>
        <w:tc>
          <w:tcPr>
            <w:tcW w:w="8126" w:type="dxa"/>
            <w:tcBorders>
              <w:top w:val="nil"/>
              <w:left w:val="nil"/>
              <w:bottom w:val="nil"/>
              <w:right w:val="nil"/>
            </w:tcBorders>
          </w:tcPr>
          <w:p w14:paraId="676FD1BB" w14:textId="77777777" w:rsidR="00A84E6E" w:rsidRPr="00A84E6E" w:rsidRDefault="00A84E6E" w:rsidP="00A84E6E">
            <w:pPr>
              <w:jc w:val="both"/>
              <w:rPr>
                <w:sz w:val="20"/>
                <w:szCs w:val="20"/>
              </w:rPr>
            </w:pPr>
            <w:r>
              <w:rPr>
                <w:sz w:val="20"/>
                <w:szCs w:val="20"/>
              </w:rPr>
              <w:t>619 868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4E6E">
              <w:rPr>
                <w:sz w:val="20"/>
                <w:szCs w:val="20"/>
              </w:rPr>
              <w:t xml:space="preserve">lai segtu izdevumus, kas saistīti ar piemaksu </w:t>
            </w:r>
            <w:proofErr w:type="spellStart"/>
            <w:r w:rsidRPr="00A84E6E">
              <w:rPr>
                <w:sz w:val="20"/>
                <w:szCs w:val="20"/>
              </w:rPr>
              <w:t>Iekšlietu</w:t>
            </w:r>
            <w:proofErr w:type="spellEnd"/>
            <w:r w:rsidRPr="00A84E6E">
              <w:rPr>
                <w:sz w:val="20"/>
                <w:szCs w:val="20"/>
              </w:rPr>
              <w:t xml:space="preserve"> ministrijas padotības iestāžu amatpersonām ar speciālajām dienesta pakāpēm par darbu paaugstināta riska un slodzes apstākļos sabiedrības veselības apdraudējuma situācijā saistībā ar Covid-19 uzliesmojumu un seku novēršanu laikposmā no 2021. gada 1. jūlija līdz 2021. gada 31. jūlijam, tai skaitā:</w:t>
            </w:r>
          </w:p>
          <w:p w14:paraId="47CDE832" w14:textId="29842710" w:rsidR="00A84E6E" w:rsidRPr="00A84E6E" w:rsidRDefault="00A84E6E" w:rsidP="00A84E6E">
            <w:pPr>
              <w:jc w:val="both"/>
              <w:rPr>
                <w:sz w:val="20"/>
                <w:szCs w:val="20"/>
              </w:rPr>
            </w:pPr>
            <w:r w:rsidRPr="00A84E6E">
              <w:rPr>
                <w:sz w:val="20"/>
                <w:szCs w:val="20"/>
              </w:rPr>
              <w:t xml:space="preserve">1. Valsts policijai – 342 624 </w:t>
            </w:r>
            <w:proofErr w:type="spellStart"/>
            <w:r w:rsidRPr="00A84E6E">
              <w:rPr>
                <w:i/>
                <w:iCs/>
                <w:sz w:val="20"/>
                <w:szCs w:val="20"/>
              </w:rPr>
              <w:t>euro</w:t>
            </w:r>
            <w:proofErr w:type="spellEnd"/>
            <w:r w:rsidRPr="00A84E6E">
              <w:rPr>
                <w:sz w:val="20"/>
                <w:szCs w:val="20"/>
              </w:rPr>
              <w:t>;</w:t>
            </w:r>
          </w:p>
          <w:p w14:paraId="4151AA45" w14:textId="70D1B14D" w:rsidR="00A84E6E" w:rsidRPr="00A84E6E" w:rsidRDefault="00A84E6E" w:rsidP="00A84E6E">
            <w:pPr>
              <w:jc w:val="both"/>
              <w:rPr>
                <w:sz w:val="20"/>
                <w:szCs w:val="20"/>
              </w:rPr>
            </w:pPr>
            <w:r w:rsidRPr="00A84E6E">
              <w:rPr>
                <w:sz w:val="20"/>
                <w:szCs w:val="20"/>
              </w:rPr>
              <w:t xml:space="preserve">2. Valsts policijas koledžai – 861 </w:t>
            </w:r>
            <w:proofErr w:type="spellStart"/>
            <w:r w:rsidRPr="00A84E6E">
              <w:rPr>
                <w:i/>
                <w:iCs/>
                <w:sz w:val="20"/>
                <w:szCs w:val="20"/>
              </w:rPr>
              <w:t>euro</w:t>
            </w:r>
            <w:proofErr w:type="spellEnd"/>
            <w:r w:rsidRPr="00A84E6E">
              <w:rPr>
                <w:sz w:val="20"/>
                <w:szCs w:val="20"/>
              </w:rPr>
              <w:t>;</w:t>
            </w:r>
          </w:p>
          <w:p w14:paraId="74FDE651" w14:textId="08BCA2B1" w:rsidR="00A84E6E" w:rsidRPr="00A84E6E" w:rsidRDefault="00A84E6E" w:rsidP="00A84E6E">
            <w:pPr>
              <w:jc w:val="both"/>
              <w:rPr>
                <w:sz w:val="20"/>
                <w:szCs w:val="20"/>
              </w:rPr>
            </w:pPr>
            <w:r w:rsidRPr="00A84E6E">
              <w:rPr>
                <w:sz w:val="20"/>
                <w:szCs w:val="20"/>
              </w:rPr>
              <w:t xml:space="preserve">3. Valsts robežsardzei – 262 744 </w:t>
            </w:r>
            <w:proofErr w:type="spellStart"/>
            <w:r w:rsidRPr="00A84E6E">
              <w:rPr>
                <w:i/>
                <w:iCs/>
                <w:sz w:val="20"/>
                <w:szCs w:val="20"/>
              </w:rPr>
              <w:t>euro</w:t>
            </w:r>
            <w:proofErr w:type="spellEnd"/>
            <w:r w:rsidRPr="00A84E6E">
              <w:rPr>
                <w:sz w:val="20"/>
                <w:szCs w:val="20"/>
              </w:rPr>
              <w:t>;</w:t>
            </w:r>
          </w:p>
          <w:p w14:paraId="0660B5CF" w14:textId="468D425F" w:rsidR="00A84E6E" w:rsidRPr="00A84E6E" w:rsidRDefault="00A84E6E" w:rsidP="00A84E6E">
            <w:pPr>
              <w:jc w:val="both"/>
              <w:rPr>
                <w:iCs/>
                <w:sz w:val="28"/>
                <w:szCs w:val="28"/>
              </w:rPr>
            </w:pPr>
            <w:r w:rsidRPr="00A84E6E">
              <w:rPr>
                <w:sz w:val="20"/>
                <w:szCs w:val="20"/>
              </w:rPr>
              <w:lastRenderedPageBreak/>
              <w:t xml:space="preserve">4. Valsts robežsardzes koledžai – 13 639 </w:t>
            </w:r>
            <w:proofErr w:type="spellStart"/>
            <w:r w:rsidRPr="00A84E6E">
              <w:rPr>
                <w:i/>
                <w:iCs/>
                <w:sz w:val="20"/>
                <w:szCs w:val="20"/>
              </w:rPr>
              <w:t>euro</w:t>
            </w:r>
            <w:proofErr w:type="spellEnd"/>
            <w:r w:rsidRPr="00A84E6E">
              <w:rPr>
                <w:sz w:val="20"/>
                <w:szCs w:val="20"/>
              </w:rPr>
              <w:t>.</w:t>
            </w:r>
          </w:p>
        </w:tc>
      </w:tr>
      <w:tr w:rsidR="005978D0" w:rsidRPr="000D3656" w14:paraId="16B88579" w14:textId="77777777" w:rsidTr="003F1BA3">
        <w:trPr>
          <w:trHeight w:val="148"/>
        </w:trPr>
        <w:tc>
          <w:tcPr>
            <w:tcW w:w="1580" w:type="dxa"/>
            <w:tcBorders>
              <w:top w:val="nil"/>
              <w:left w:val="nil"/>
              <w:bottom w:val="nil"/>
              <w:right w:val="nil"/>
            </w:tcBorders>
          </w:tcPr>
          <w:p w14:paraId="14A2A232" w14:textId="77777777" w:rsidR="005978D0" w:rsidRPr="000D3656" w:rsidRDefault="005978D0" w:rsidP="00C805F5">
            <w:pPr>
              <w:tabs>
                <w:tab w:val="left" w:pos="0"/>
              </w:tabs>
              <w:jc w:val="both"/>
              <w:rPr>
                <w:sz w:val="20"/>
                <w:szCs w:val="20"/>
              </w:rPr>
            </w:pPr>
            <w:r w:rsidRPr="000D3656">
              <w:rPr>
                <w:sz w:val="20"/>
                <w:szCs w:val="20"/>
              </w:rPr>
              <w:lastRenderedPageBreak/>
              <w:t xml:space="preserve">FM </w:t>
            </w:r>
            <w:r>
              <w:rPr>
                <w:sz w:val="20"/>
                <w:szCs w:val="20"/>
              </w:rPr>
              <w:t>24.09.2021 rīk.Nr.562</w:t>
            </w:r>
          </w:p>
        </w:tc>
        <w:tc>
          <w:tcPr>
            <w:tcW w:w="8126" w:type="dxa"/>
            <w:tcBorders>
              <w:top w:val="nil"/>
              <w:left w:val="nil"/>
              <w:bottom w:val="nil"/>
              <w:right w:val="nil"/>
            </w:tcBorders>
          </w:tcPr>
          <w:p w14:paraId="3E351D79" w14:textId="5059CB03" w:rsidR="005978D0" w:rsidRPr="005978D0" w:rsidRDefault="005978D0" w:rsidP="005978D0">
            <w:pPr>
              <w:jc w:val="both"/>
              <w:rPr>
                <w:rFonts w:eastAsia="Calibri"/>
                <w:sz w:val="28"/>
                <w:szCs w:val="28"/>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78D0">
              <w:rPr>
                <w:sz w:val="20"/>
                <w:szCs w:val="20"/>
              </w:rPr>
              <w:t>lai saskaņā ar Valsts pārvaldes iestāžu nodarīto zaudējumu atlīdzināšanas likumu nodrošinātu privātpersonai zaudējuma atlīdzināšanu, kas nodarīts ar valsts pārvaldes iestādes prettiesisku faktisko rīcību.</w:t>
            </w:r>
          </w:p>
        </w:tc>
      </w:tr>
      <w:tr w:rsidR="00930425" w:rsidRPr="000D3656" w14:paraId="16655D69" w14:textId="77777777" w:rsidTr="003F1BA3">
        <w:trPr>
          <w:trHeight w:val="148"/>
        </w:trPr>
        <w:tc>
          <w:tcPr>
            <w:tcW w:w="1580" w:type="dxa"/>
            <w:tcBorders>
              <w:top w:val="nil"/>
              <w:left w:val="nil"/>
              <w:bottom w:val="nil"/>
              <w:right w:val="nil"/>
            </w:tcBorders>
          </w:tcPr>
          <w:p w14:paraId="738E4DDE" w14:textId="7BA7D821" w:rsidR="00930425" w:rsidRPr="000D3656" w:rsidRDefault="00930425" w:rsidP="00C805F5">
            <w:pPr>
              <w:tabs>
                <w:tab w:val="left" w:pos="0"/>
              </w:tabs>
              <w:jc w:val="both"/>
              <w:rPr>
                <w:sz w:val="20"/>
                <w:szCs w:val="20"/>
              </w:rPr>
            </w:pPr>
            <w:r w:rsidRPr="000D3656">
              <w:rPr>
                <w:sz w:val="20"/>
                <w:szCs w:val="20"/>
              </w:rPr>
              <w:t xml:space="preserve">FM </w:t>
            </w:r>
            <w:r>
              <w:rPr>
                <w:sz w:val="20"/>
                <w:szCs w:val="20"/>
              </w:rPr>
              <w:t>24.09.2021 rīk.Nr.563</w:t>
            </w:r>
          </w:p>
        </w:tc>
        <w:tc>
          <w:tcPr>
            <w:tcW w:w="8126" w:type="dxa"/>
            <w:tcBorders>
              <w:top w:val="nil"/>
              <w:left w:val="nil"/>
              <w:bottom w:val="nil"/>
              <w:right w:val="nil"/>
            </w:tcBorders>
          </w:tcPr>
          <w:p w14:paraId="354E42CC" w14:textId="784E291C" w:rsidR="00930425" w:rsidRPr="005978D0" w:rsidRDefault="00930425" w:rsidP="00930425">
            <w:pPr>
              <w:jc w:val="both"/>
              <w:rPr>
                <w:rFonts w:eastAsia="Calibri"/>
                <w:sz w:val="28"/>
                <w:szCs w:val="28"/>
              </w:rPr>
            </w:pPr>
            <w:r>
              <w:rPr>
                <w:sz w:val="20"/>
                <w:szCs w:val="20"/>
              </w:rPr>
              <w:t>11 528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0425">
              <w:rPr>
                <w:sz w:val="20"/>
                <w:szCs w:val="20"/>
              </w:rPr>
              <w:t xml:space="preserve">lai nodrošinātu Valsts robežsardzes amatpersonas ar speciālo dienesta pakāpi uzturēšanos Eiropas Savienības novērošanas misijā Gruzijā (EUMM </w:t>
            </w:r>
            <w:proofErr w:type="spellStart"/>
            <w:r w:rsidRPr="00930425">
              <w:rPr>
                <w:sz w:val="20"/>
                <w:szCs w:val="20"/>
              </w:rPr>
              <w:t>Georgia</w:t>
            </w:r>
            <w:proofErr w:type="spellEnd"/>
            <w:r w:rsidRPr="00930425">
              <w:rPr>
                <w:sz w:val="20"/>
                <w:szCs w:val="20"/>
              </w:rPr>
              <w:t>).</w:t>
            </w:r>
          </w:p>
        </w:tc>
      </w:tr>
      <w:tr w:rsidR="00007831" w:rsidRPr="000D3656" w14:paraId="60CFBEBB" w14:textId="77777777" w:rsidTr="009523D9">
        <w:trPr>
          <w:trHeight w:val="148"/>
        </w:trPr>
        <w:tc>
          <w:tcPr>
            <w:tcW w:w="1580" w:type="dxa"/>
            <w:tcBorders>
              <w:top w:val="nil"/>
              <w:left w:val="nil"/>
              <w:bottom w:val="nil"/>
              <w:right w:val="nil"/>
            </w:tcBorders>
          </w:tcPr>
          <w:p w14:paraId="3EA5D386" w14:textId="77777777" w:rsidR="00007831" w:rsidRPr="000D3656" w:rsidRDefault="00007831" w:rsidP="00C805F5">
            <w:pPr>
              <w:tabs>
                <w:tab w:val="left" w:pos="0"/>
              </w:tabs>
              <w:jc w:val="both"/>
              <w:rPr>
                <w:sz w:val="20"/>
                <w:szCs w:val="20"/>
              </w:rPr>
            </w:pPr>
            <w:r w:rsidRPr="000D3656">
              <w:rPr>
                <w:sz w:val="20"/>
                <w:szCs w:val="20"/>
              </w:rPr>
              <w:t xml:space="preserve">FM </w:t>
            </w:r>
            <w:r>
              <w:rPr>
                <w:sz w:val="20"/>
                <w:szCs w:val="20"/>
              </w:rPr>
              <w:t>27.09.2021 rīk.Nr.571</w:t>
            </w:r>
          </w:p>
        </w:tc>
        <w:tc>
          <w:tcPr>
            <w:tcW w:w="8126" w:type="dxa"/>
            <w:tcBorders>
              <w:top w:val="nil"/>
              <w:left w:val="nil"/>
              <w:bottom w:val="nil"/>
              <w:right w:val="nil"/>
            </w:tcBorders>
          </w:tcPr>
          <w:p w14:paraId="7AB08448" w14:textId="122D02A5" w:rsidR="00007831" w:rsidRPr="006E0B7E" w:rsidRDefault="00007831" w:rsidP="00C805F5">
            <w:pPr>
              <w:jc w:val="both"/>
              <w:rPr>
                <w:rFonts w:eastAsia="Calibri"/>
                <w:sz w:val="27"/>
                <w:szCs w:val="27"/>
                <w:lang w:eastAsia="lv-LV"/>
              </w:rPr>
            </w:pPr>
            <w:r>
              <w:rPr>
                <w:sz w:val="20"/>
                <w:szCs w:val="20"/>
              </w:rPr>
              <w:t>1 105 451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831">
              <w:rPr>
                <w:sz w:val="20"/>
                <w:szCs w:val="20"/>
              </w:rPr>
              <w:t>lai nodrošinātu dzeloņstiepļu žoga ierīkošanu uz Latvijas Republikas valsts ārējās robežas ar Baltkrievijas Republiku.</w:t>
            </w:r>
          </w:p>
        </w:tc>
      </w:tr>
      <w:tr w:rsidR="00555D2F" w:rsidRPr="000D3656" w14:paraId="056A47DC" w14:textId="77777777" w:rsidTr="009523D9">
        <w:trPr>
          <w:trHeight w:val="148"/>
        </w:trPr>
        <w:tc>
          <w:tcPr>
            <w:tcW w:w="1580" w:type="dxa"/>
            <w:tcBorders>
              <w:top w:val="nil"/>
              <w:left w:val="nil"/>
              <w:bottom w:val="nil"/>
              <w:right w:val="nil"/>
            </w:tcBorders>
          </w:tcPr>
          <w:p w14:paraId="454D662E" w14:textId="77777777" w:rsidR="00555D2F" w:rsidRPr="000D3656" w:rsidRDefault="00555D2F" w:rsidP="009D0DCC">
            <w:pPr>
              <w:tabs>
                <w:tab w:val="left" w:pos="0"/>
              </w:tabs>
              <w:jc w:val="both"/>
              <w:rPr>
                <w:sz w:val="20"/>
                <w:szCs w:val="20"/>
              </w:rPr>
            </w:pPr>
            <w:r w:rsidRPr="000D3656">
              <w:rPr>
                <w:sz w:val="20"/>
                <w:szCs w:val="20"/>
              </w:rPr>
              <w:t xml:space="preserve">FM </w:t>
            </w:r>
            <w:r>
              <w:rPr>
                <w:sz w:val="20"/>
                <w:szCs w:val="20"/>
              </w:rPr>
              <w:t>18.10.2021 rīk.Nr.601</w:t>
            </w:r>
          </w:p>
        </w:tc>
        <w:tc>
          <w:tcPr>
            <w:tcW w:w="8126" w:type="dxa"/>
            <w:tcBorders>
              <w:top w:val="nil"/>
              <w:left w:val="nil"/>
              <w:bottom w:val="nil"/>
              <w:right w:val="nil"/>
            </w:tcBorders>
          </w:tcPr>
          <w:p w14:paraId="4555BE17" w14:textId="6CF5A395" w:rsidR="00555D2F" w:rsidRPr="00555D2F" w:rsidRDefault="00555D2F" w:rsidP="00555D2F">
            <w:pPr>
              <w:jc w:val="both"/>
              <w:rPr>
                <w:color w:val="525252"/>
                <w:sz w:val="19"/>
                <w:szCs w:val="19"/>
                <w:shd w:val="clear" w:color="auto" w:fill="FFFFFF"/>
              </w:rPr>
            </w:pPr>
            <w:r>
              <w:rPr>
                <w:sz w:val="20"/>
                <w:szCs w:val="20"/>
              </w:rPr>
              <w:t>1 294 704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5D2F">
              <w:rPr>
                <w:sz w:val="20"/>
                <w:szCs w:val="20"/>
              </w:rPr>
              <w:t>lai nodrošinātu dzeloņstiepļu iegādi žoga ierīkošanai uz Latvijas Republikas valsts ārējās robežas ar Baltkrievijas Republiku.</w:t>
            </w:r>
          </w:p>
        </w:tc>
      </w:tr>
      <w:tr w:rsidR="00261686" w:rsidRPr="000D3656" w14:paraId="4E74A7DE" w14:textId="77777777" w:rsidTr="009523D9">
        <w:trPr>
          <w:trHeight w:val="148"/>
        </w:trPr>
        <w:tc>
          <w:tcPr>
            <w:tcW w:w="1580" w:type="dxa"/>
            <w:tcBorders>
              <w:top w:val="nil"/>
              <w:left w:val="nil"/>
              <w:bottom w:val="nil"/>
              <w:right w:val="nil"/>
            </w:tcBorders>
          </w:tcPr>
          <w:p w14:paraId="09BE4E76" w14:textId="77777777" w:rsidR="00261686" w:rsidRPr="000D3656" w:rsidRDefault="00261686" w:rsidP="00381674">
            <w:pPr>
              <w:tabs>
                <w:tab w:val="left" w:pos="0"/>
              </w:tabs>
              <w:jc w:val="both"/>
              <w:rPr>
                <w:sz w:val="20"/>
                <w:szCs w:val="20"/>
              </w:rPr>
            </w:pPr>
            <w:r w:rsidRPr="000D3656">
              <w:rPr>
                <w:sz w:val="20"/>
                <w:szCs w:val="20"/>
              </w:rPr>
              <w:t xml:space="preserve">FM </w:t>
            </w:r>
            <w:r>
              <w:rPr>
                <w:sz w:val="20"/>
                <w:szCs w:val="20"/>
              </w:rPr>
              <w:t>28.10.2021 rīk.Nr.654</w:t>
            </w:r>
          </w:p>
        </w:tc>
        <w:tc>
          <w:tcPr>
            <w:tcW w:w="8126" w:type="dxa"/>
            <w:tcBorders>
              <w:top w:val="nil"/>
              <w:left w:val="nil"/>
              <w:bottom w:val="nil"/>
              <w:right w:val="nil"/>
            </w:tcBorders>
          </w:tcPr>
          <w:p w14:paraId="1046F1D6" w14:textId="77777777" w:rsidR="00261686" w:rsidRPr="00261686" w:rsidRDefault="00261686" w:rsidP="00261686">
            <w:pPr>
              <w:jc w:val="both"/>
              <w:rPr>
                <w:sz w:val="20"/>
                <w:szCs w:val="20"/>
              </w:rPr>
            </w:pPr>
            <w:r>
              <w:rPr>
                <w:sz w:val="20"/>
                <w:szCs w:val="20"/>
              </w:rPr>
              <w:t>1 690 868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1686">
              <w:rPr>
                <w:sz w:val="20"/>
                <w:szCs w:val="20"/>
              </w:rPr>
              <w:t xml:space="preserve">lai segtu izdevumus, kas saistīti ar piemaksu </w:t>
            </w:r>
            <w:proofErr w:type="spellStart"/>
            <w:r w:rsidRPr="00261686">
              <w:rPr>
                <w:sz w:val="20"/>
                <w:szCs w:val="20"/>
              </w:rPr>
              <w:t>Iekšlietu</w:t>
            </w:r>
            <w:proofErr w:type="spellEnd"/>
            <w:r w:rsidRPr="00261686">
              <w:rPr>
                <w:sz w:val="20"/>
                <w:szCs w:val="20"/>
              </w:rPr>
              <w:t xml:space="preserve"> ministrijas padotības iestāžu amatpersonām ar speciālajām dienesta pakāpēm par darbu paaugstināta riska un slodzes apstākļos sabiedrības veselības apdraudējuma situācijā saistībā ar Covid-19 uzliesmojumu un tā seku novēršanu laikposmā no 2021.gada 1.augusta līdz 2021.gada 31.augustam, kā arī samaksu par virsstundu darbu (samaksa par dienesta pienākumu izpildi virs noteiktā dienesta pienākumu izpildes laika) ārkārtas uzdevumu veikšanai Covid-19 izplatības ierobežošanai atbilstoši faktiskajam virsstundu apjomam, kas izveidojies laikposmā no 2021.gada 1.maija līdz 2021.gada 31.augustam, tai skaitā:</w:t>
            </w:r>
          </w:p>
          <w:p w14:paraId="0CB85631" w14:textId="6BDBEF16" w:rsidR="00261686" w:rsidRPr="00261686" w:rsidRDefault="00261686" w:rsidP="00261686">
            <w:pPr>
              <w:jc w:val="both"/>
              <w:rPr>
                <w:sz w:val="20"/>
                <w:szCs w:val="20"/>
              </w:rPr>
            </w:pPr>
            <w:r w:rsidRPr="00261686">
              <w:rPr>
                <w:sz w:val="20"/>
                <w:szCs w:val="20"/>
              </w:rPr>
              <w:t>1. Valsts policijai – 1 175 859 </w:t>
            </w:r>
            <w:proofErr w:type="spellStart"/>
            <w:r w:rsidRPr="00261686">
              <w:rPr>
                <w:i/>
                <w:iCs/>
                <w:sz w:val="20"/>
                <w:szCs w:val="20"/>
              </w:rPr>
              <w:t>euro</w:t>
            </w:r>
            <w:proofErr w:type="spellEnd"/>
            <w:r w:rsidRPr="00261686">
              <w:rPr>
                <w:sz w:val="20"/>
                <w:szCs w:val="20"/>
              </w:rPr>
              <w:t>;</w:t>
            </w:r>
          </w:p>
          <w:p w14:paraId="3CA59454" w14:textId="77777777" w:rsidR="00261686" w:rsidRPr="00261686" w:rsidRDefault="00261686" w:rsidP="00261686">
            <w:pPr>
              <w:jc w:val="both"/>
              <w:rPr>
                <w:sz w:val="20"/>
                <w:szCs w:val="20"/>
              </w:rPr>
            </w:pPr>
            <w:r w:rsidRPr="00261686">
              <w:rPr>
                <w:sz w:val="20"/>
                <w:szCs w:val="20"/>
              </w:rPr>
              <w:t>2. Valsts policijas koledžai – 5 917 </w:t>
            </w:r>
            <w:proofErr w:type="spellStart"/>
            <w:r w:rsidRPr="00261686">
              <w:rPr>
                <w:i/>
                <w:iCs/>
                <w:sz w:val="20"/>
                <w:szCs w:val="20"/>
              </w:rPr>
              <w:t>euro</w:t>
            </w:r>
            <w:proofErr w:type="spellEnd"/>
            <w:r w:rsidRPr="00261686">
              <w:rPr>
                <w:sz w:val="20"/>
                <w:szCs w:val="20"/>
              </w:rPr>
              <w:t>;</w:t>
            </w:r>
          </w:p>
          <w:p w14:paraId="74139023" w14:textId="77777777" w:rsidR="00261686" w:rsidRPr="00261686" w:rsidRDefault="00261686" w:rsidP="00261686">
            <w:pPr>
              <w:jc w:val="both"/>
              <w:rPr>
                <w:sz w:val="20"/>
                <w:szCs w:val="20"/>
              </w:rPr>
            </w:pPr>
            <w:r w:rsidRPr="00261686">
              <w:rPr>
                <w:sz w:val="20"/>
                <w:szCs w:val="20"/>
              </w:rPr>
              <w:t>3. Valsts robežsardzei – 509 020 </w:t>
            </w:r>
            <w:proofErr w:type="spellStart"/>
            <w:r w:rsidRPr="00261686">
              <w:rPr>
                <w:i/>
                <w:iCs/>
                <w:sz w:val="20"/>
                <w:szCs w:val="20"/>
              </w:rPr>
              <w:t>euro</w:t>
            </w:r>
            <w:proofErr w:type="spellEnd"/>
            <w:r w:rsidRPr="00261686">
              <w:rPr>
                <w:sz w:val="20"/>
                <w:szCs w:val="20"/>
              </w:rPr>
              <w:t>;</w:t>
            </w:r>
          </w:p>
          <w:p w14:paraId="64D4B019" w14:textId="6F06D483" w:rsidR="00261686" w:rsidRPr="00261686" w:rsidRDefault="00261686" w:rsidP="00261686">
            <w:pPr>
              <w:jc w:val="both"/>
              <w:rPr>
                <w:iCs/>
                <w:szCs w:val="24"/>
              </w:rPr>
            </w:pPr>
            <w:r w:rsidRPr="00261686">
              <w:rPr>
                <w:sz w:val="20"/>
                <w:szCs w:val="20"/>
              </w:rPr>
              <w:t>4. Valsts robežsardzes koledžai – 72 </w:t>
            </w:r>
            <w:proofErr w:type="spellStart"/>
            <w:r w:rsidRPr="00261686">
              <w:rPr>
                <w:i/>
                <w:iCs/>
                <w:sz w:val="20"/>
                <w:szCs w:val="20"/>
              </w:rPr>
              <w:t>euro</w:t>
            </w:r>
            <w:proofErr w:type="spellEnd"/>
            <w:r w:rsidRPr="00261686">
              <w:rPr>
                <w:sz w:val="20"/>
                <w:szCs w:val="20"/>
              </w:rPr>
              <w:t>.</w:t>
            </w:r>
          </w:p>
        </w:tc>
      </w:tr>
      <w:tr w:rsidR="006B33A0" w:rsidRPr="000D3656" w14:paraId="5D5E62FD" w14:textId="77777777" w:rsidTr="009523D9">
        <w:trPr>
          <w:trHeight w:val="148"/>
        </w:trPr>
        <w:tc>
          <w:tcPr>
            <w:tcW w:w="1580" w:type="dxa"/>
            <w:tcBorders>
              <w:top w:val="nil"/>
              <w:left w:val="nil"/>
              <w:bottom w:val="nil"/>
              <w:right w:val="nil"/>
            </w:tcBorders>
          </w:tcPr>
          <w:p w14:paraId="48CF8E8D" w14:textId="77777777" w:rsidR="006B33A0" w:rsidRPr="000D3656" w:rsidRDefault="006B33A0" w:rsidP="00381674">
            <w:pPr>
              <w:tabs>
                <w:tab w:val="left" w:pos="0"/>
              </w:tabs>
              <w:jc w:val="both"/>
              <w:rPr>
                <w:sz w:val="20"/>
                <w:szCs w:val="20"/>
              </w:rPr>
            </w:pPr>
            <w:r w:rsidRPr="000D3656">
              <w:rPr>
                <w:sz w:val="20"/>
                <w:szCs w:val="20"/>
              </w:rPr>
              <w:t xml:space="preserve">FM </w:t>
            </w:r>
            <w:r>
              <w:rPr>
                <w:sz w:val="20"/>
                <w:szCs w:val="20"/>
              </w:rPr>
              <w:t>28.10.2021 rīk.Nr.656</w:t>
            </w:r>
          </w:p>
        </w:tc>
        <w:tc>
          <w:tcPr>
            <w:tcW w:w="8126" w:type="dxa"/>
            <w:tcBorders>
              <w:top w:val="nil"/>
              <w:left w:val="nil"/>
              <w:bottom w:val="nil"/>
              <w:right w:val="nil"/>
            </w:tcBorders>
          </w:tcPr>
          <w:p w14:paraId="5D9CA477" w14:textId="3AED59B2" w:rsidR="006B33A0" w:rsidRPr="006B33A0" w:rsidRDefault="006B33A0" w:rsidP="006B33A0">
            <w:pPr>
              <w:jc w:val="both"/>
              <w:rPr>
                <w:iCs/>
                <w:sz w:val="28"/>
                <w:szCs w:val="28"/>
              </w:rPr>
            </w:pPr>
            <w:r>
              <w:rPr>
                <w:sz w:val="20"/>
                <w:szCs w:val="20"/>
              </w:rPr>
              <w:t>86 152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33A0">
              <w:rPr>
                <w:sz w:val="20"/>
                <w:szCs w:val="20"/>
              </w:rPr>
              <w:t xml:space="preserve">augstas gatavības projektu (jaunu ugunsdzēsības depo būvniecība Aizputē, Dagdā, Iecavā, Ilūkstē, Kandavā, Priekulē, Rūjienā un Saulkrastos) īstenošanai Covid-19 krīzes seku pārvarēšanas un ekonomikas atlabšanas pasākuma “Infrastruktūras attīstības projektu īstenošana </w:t>
            </w:r>
            <w:proofErr w:type="spellStart"/>
            <w:r w:rsidRPr="006B33A0">
              <w:rPr>
                <w:sz w:val="20"/>
                <w:szCs w:val="20"/>
              </w:rPr>
              <w:t>iekšlietu</w:t>
            </w:r>
            <w:proofErr w:type="spellEnd"/>
            <w:r w:rsidRPr="006B33A0">
              <w:rPr>
                <w:sz w:val="20"/>
                <w:szCs w:val="20"/>
              </w:rPr>
              <w:t xml:space="preserve"> nozarē” ietvaros.</w:t>
            </w:r>
          </w:p>
        </w:tc>
      </w:tr>
      <w:tr w:rsidR="002D4F57" w:rsidRPr="000D3656" w14:paraId="4AC6F0B5" w14:textId="77777777" w:rsidTr="009523D9">
        <w:trPr>
          <w:trHeight w:val="148"/>
        </w:trPr>
        <w:tc>
          <w:tcPr>
            <w:tcW w:w="1580" w:type="dxa"/>
            <w:tcBorders>
              <w:top w:val="nil"/>
              <w:left w:val="nil"/>
              <w:bottom w:val="nil"/>
              <w:right w:val="nil"/>
            </w:tcBorders>
          </w:tcPr>
          <w:p w14:paraId="09F44E8A" w14:textId="77777777" w:rsidR="002D4F57" w:rsidRPr="000D3656" w:rsidRDefault="002D4F57" w:rsidP="0085119B">
            <w:pPr>
              <w:tabs>
                <w:tab w:val="left" w:pos="0"/>
              </w:tabs>
              <w:jc w:val="both"/>
              <w:rPr>
                <w:sz w:val="20"/>
                <w:szCs w:val="20"/>
              </w:rPr>
            </w:pPr>
            <w:r w:rsidRPr="000D3656">
              <w:rPr>
                <w:sz w:val="20"/>
                <w:szCs w:val="20"/>
              </w:rPr>
              <w:t xml:space="preserve">FM </w:t>
            </w:r>
            <w:r>
              <w:rPr>
                <w:sz w:val="20"/>
                <w:szCs w:val="20"/>
              </w:rPr>
              <w:t>16.11.2021 rīk.Nr.723</w:t>
            </w:r>
          </w:p>
        </w:tc>
        <w:tc>
          <w:tcPr>
            <w:tcW w:w="8126" w:type="dxa"/>
            <w:tcBorders>
              <w:top w:val="nil"/>
              <w:left w:val="nil"/>
              <w:bottom w:val="nil"/>
              <w:right w:val="nil"/>
            </w:tcBorders>
          </w:tcPr>
          <w:p w14:paraId="7C75B5A8" w14:textId="2D4781E3" w:rsidR="002D4F57" w:rsidRPr="000375DD" w:rsidRDefault="002D4F57" w:rsidP="0085119B">
            <w:pPr>
              <w:jc w:val="both"/>
              <w:rPr>
                <w:color w:val="000000"/>
                <w:sz w:val="28"/>
                <w:szCs w:val="28"/>
                <w:lang w:eastAsia="lv-LV"/>
              </w:rPr>
            </w:pPr>
            <w:r>
              <w:rPr>
                <w:sz w:val="20"/>
                <w:szCs w:val="20"/>
              </w:rPr>
              <w:t>15 840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4F57">
              <w:rPr>
                <w:sz w:val="20"/>
                <w:szCs w:val="20"/>
              </w:rPr>
              <w:t>lai segtu izdevumus, kas saistīti ar operatīvo darbību.</w:t>
            </w:r>
          </w:p>
        </w:tc>
      </w:tr>
      <w:tr w:rsidR="00240DFA" w:rsidRPr="000D3656" w14:paraId="6E23DB55" w14:textId="77777777" w:rsidTr="009523D9">
        <w:trPr>
          <w:trHeight w:val="148"/>
        </w:trPr>
        <w:tc>
          <w:tcPr>
            <w:tcW w:w="1580" w:type="dxa"/>
            <w:tcBorders>
              <w:top w:val="nil"/>
              <w:left w:val="nil"/>
              <w:bottom w:val="nil"/>
              <w:right w:val="nil"/>
            </w:tcBorders>
          </w:tcPr>
          <w:p w14:paraId="6CBEF8BA" w14:textId="77777777" w:rsidR="00240DFA" w:rsidRPr="000D3656" w:rsidRDefault="00240DFA" w:rsidP="009E51CA">
            <w:pPr>
              <w:tabs>
                <w:tab w:val="left" w:pos="0"/>
              </w:tabs>
              <w:jc w:val="both"/>
              <w:rPr>
                <w:sz w:val="20"/>
                <w:szCs w:val="20"/>
              </w:rPr>
            </w:pPr>
            <w:r w:rsidRPr="000D3656">
              <w:rPr>
                <w:sz w:val="20"/>
                <w:szCs w:val="20"/>
              </w:rPr>
              <w:t xml:space="preserve">FM </w:t>
            </w:r>
            <w:r>
              <w:rPr>
                <w:sz w:val="20"/>
                <w:szCs w:val="20"/>
              </w:rPr>
              <w:t>30.11.2021 rīk.Nr.771</w:t>
            </w:r>
          </w:p>
        </w:tc>
        <w:tc>
          <w:tcPr>
            <w:tcW w:w="8126" w:type="dxa"/>
            <w:tcBorders>
              <w:top w:val="nil"/>
              <w:left w:val="nil"/>
              <w:bottom w:val="nil"/>
              <w:right w:val="nil"/>
            </w:tcBorders>
          </w:tcPr>
          <w:p w14:paraId="18835A69" w14:textId="77777777" w:rsidR="00240DFA" w:rsidRPr="00240DFA" w:rsidRDefault="00240DFA" w:rsidP="00240DFA">
            <w:pPr>
              <w:jc w:val="both"/>
              <w:rPr>
                <w:sz w:val="20"/>
                <w:szCs w:val="20"/>
              </w:rPr>
            </w:pPr>
            <w:r w:rsidRPr="00240DFA">
              <w:rPr>
                <w:sz w:val="20"/>
                <w:szCs w:val="20"/>
              </w:rPr>
              <w:t>979 646</w:t>
            </w:r>
            <w:r w:rsidRPr="000D3656">
              <w:rPr>
                <w:sz w:val="20"/>
                <w:szCs w:val="20"/>
              </w:rPr>
              <w:t xml:space="preserve"> </w:t>
            </w:r>
            <w:proofErr w:type="spellStart"/>
            <w:r w:rsidRPr="00240DFA">
              <w:rPr>
                <w:i/>
                <w:iCs/>
                <w:sz w:val="20"/>
                <w:szCs w:val="20"/>
              </w:rPr>
              <w:t>euro</w:t>
            </w:r>
            <w:proofErr w:type="spellEnd"/>
            <w:r w:rsidRPr="000D3656">
              <w:rPr>
                <w:sz w:val="20"/>
                <w:szCs w:val="20"/>
              </w:rPr>
              <w:t xml:space="preserve"> apmēr</w:t>
            </w:r>
            <w:r>
              <w:rPr>
                <w:sz w:val="20"/>
                <w:szCs w:val="20"/>
              </w:rPr>
              <w:t xml:space="preserve">ā </w:t>
            </w:r>
            <w:r w:rsidRPr="00240DFA">
              <w:rPr>
                <w:sz w:val="20"/>
                <w:szCs w:val="20"/>
              </w:rPr>
              <w:t>palielināti</w:t>
            </w:r>
            <w:r>
              <w:rPr>
                <w:sz w:val="20"/>
                <w:szCs w:val="20"/>
              </w:rPr>
              <w:t xml:space="preserve"> izdevumi, </w:t>
            </w:r>
            <w:r w:rsidRPr="00240DFA">
              <w:rPr>
                <w:sz w:val="20"/>
                <w:szCs w:val="20"/>
              </w:rPr>
              <w:t>tai skaitā:</w:t>
            </w:r>
          </w:p>
          <w:p w14:paraId="023039C0" w14:textId="606A0AB8" w:rsidR="00240DFA" w:rsidRPr="00240DFA" w:rsidRDefault="00240DFA" w:rsidP="00240DFA">
            <w:pPr>
              <w:jc w:val="both"/>
              <w:rPr>
                <w:sz w:val="20"/>
                <w:szCs w:val="20"/>
              </w:rPr>
            </w:pPr>
            <w:r w:rsidRPr="00240DFA">
              <w:rPr>
                <w:sz w:val="20"/>
                <w:szCs w:val="20"/>
              </w:rPr>
              <w:t>1.  803 688  </w:t>
            </w:r>
            <w:proofErr w:type="spellStart"/>
            <w:r w:rsidRPr="00240DFA">
              <w:rPr>
                <w:i/>
                <w:iCs/>
                <w:sz w:val="20"/>
                <w:szCs w:val="20"/>
              </w:rPr>
              <w:t>euro</w:t>
            </w:r>
            <w:proofErr w:type="spellEnd"/>
            <w:r w:rsidRPr="00240DFA">
              <w:rPr>
                <w:sz w:val="20"/>
                <w:szCs w:val="20"/>
              </w:rPr>
              <w:t xml:space="preserve">, lai segtu izdevumus, kas saistīti ar piemaksu </w:t>
            </w:r>
            <w:proofErr w:type="spellStart"/>
            <w:r w:rsidRPr="00240DFA">
              <w:rPr>
                <w:sz w:val="20"/>
                <w:szCs w:val="20"/>
              </w:rPr>
              <w:t>Iekšlietu</w:t>
            </w:r>
            <w:proofErr w:type="spellEnd"/>
            <w:r w:rsidRPr="00240DFA">
              <w:rPr>
                <w:sz w:val="20"/>
                <w:szCs w:val="20"/>
              </w:rPr>
              <w:t xml:space="preserve"> ministrijas padotības iestāžu amatpersonām ar speciālajām dienesta pakāpēm par darbu paaugstināta riska un slodzes apstākļos sabiedrības veselības apdraudējuma situācijā saistībā ar Covid-19 uzliesmojumu un tā seku novēršanu laikposmā no 2021. gada 1. septembra līdz 2021. gada 30. septembrim, no tiem:</w:t>
            </w:r>
          </w:p>
          <w:p w14:paraId="0F2438CB" w14:textId="6C8A9558" w:rsidR="00240DFA" w:rsidRPr="00240DFA" w:rsidRDefault="00240DFA" w:rsidP="00240DFA">
            <w:pPr>
              <w:contextualSpacing/>
              <w:jc w:val="both"/>
              <w:rPr>
                <w:sz w:val="20"/>
                <w:szCs w:val="20"/>
              </w:rPr>
            </w:pPr>
            <w:r w:rsidRPr="00240DFA">
              <w:rPr>
                <w:sz w:val="20"/>
                <w:szCs w:val="20"/>
              </w:rPr>
              <w:t xml:space="preserve">1.1. Valsts policijai – 470 257 </w:t>
            </w:r>
            <w:proofErr w:type="spellStart"/>
            <w:r w:rsidRPr="00240DFA">
              <w:rPr>
                <w:i/>
                <w:iCs/>
                <w:sz w:val="20"/>
                <w:szCs w:val="20"/>
              </w:rPr>
              <w:t>euro</w:t>
            </w:r>
            <w:proofErr w:type="spellEnd"/>
            <w:r w:rsidRPr="00240DFA">
              <w:rPr>
                <w:sz w:val="20"/>
                <w:szCs w:val="20"/>
              </w:rPr>
              <w:t>;</w:t>
            </w:r>
          </w:p>
          <w:p w14:paraId="7BA38682" w14:textId="0B220FC0" w:rsidR="00240DFA" w:rsidRPr="00240DFA" w:rsidRDefault="00240DFA" w:rsidP="00240DFA">
            <w:pPr>
              <w:jc w:val="both"/>
              <w:rPr>
                <w:sz w:val="20"/>
                <w:szCs w:val="20"/>
              </w:rPr>
            </w:pPr>
            <w:r w:rsidRPr="00240DFA">
              <w:rPr>
                <w:sz w:val="20"/>
                <w:szCs w:val="20"/>
              </w:rPr>
              <w:t xml:space="preserve">1.2. Valsts robežsardzei – 333 431 </w:t>
            </w:r>
            <w:proofErr w:type="spellStart"/>
            <w:r w:rsidRPr="00240DFA">
              <w:rPr>
                <w:i/>
                <w:iCs/>
                <w:sz w:val="20"/>
                <w:szCs w:val="20"/>
              </w:rPr>
              <w:t>euro</w:t>
            </w:r>
            <w:proofErr w:type="spellEnd"/>
            <w:r w:rsidRPr="00240DFA">
              <w:rPr>
                <w:sz w:val="20"/>
                <w:szCs w:val="20"/>
              </w:rPr>
              <w:t>;</w:t>
            </w:r>
          </w:p>
          <w:p w14:paraId="7558E3B0" w14:textId="370C864D" w:rsidR="00240DFA" w:rsidRPr="00240DFA" w:rsidRDefault="00240DFA" w:rsidP="00240DFA">
            <w:pPr>
              <w:jc w:val="both"/>
              <w:rPr>
                <w:sz w:val="20"/>
                <w:szCs w:val="20"/>
              </w:rPr>
            </w:pPr>
            <w:r w:rsidRPr="00240DFA">
              <w:rPr>
                <w:sz w:val="20"/>
                <w:szCs w:val="20"/>
              </w:rPr>
              <w:t>2.  175 958 </w:t>
            </w:r>
            <w:proofErr w:type="spellStart"/>
            <w:r w:rsidRPr="00240DFA">
              <w:rPr>
                <w:i/>
                <w:iCs/>
                <w:sz w:val="20"/>
                <w:szCs w:val="20"/>
              </w:rPr>
              <w:t>euro</w:t>
            </w:r>
            <w:proofErr w:type="spellEnd"/>
            <w:r w:rsidRPr="00240DFA">
              <w:rPr>
                <w:sz w:val="20"/>
                <w:szCs w:val="20"/>
              </w:rPr>
              <w:t xml:space="preserve"> Valsts policijai, lai kompensētu papildu izdevumus (vidējās izpeļņas pieaugums), kas radušies, nosakot atlīdzību par darbu paaugstināta riska un slodzes apstākļos saistībā ar Covid-19 infekcijas slimības uzliesmojumu un tā seku novēršanu.</w:t>
            </w:r>
          </w:p>
        </w:tc>
      </w:tr>
      <w:tr w:rsidR="00BB7F91" w:rsidRPr="000D3656" w14:paraId="1923EF86" w14:textId="77777777" w:rsidTr="009523D9">
        <w:trPr>
          <w:trHeight w:val="148"/>
        </w:trPr>
        <w:tc>
          <w:tcPr>
            <w:tcW w:w="1580" w:type="dxa"/>
            <w:tcBorders>
              <w:top w:val="nil"/>
              <w:left w:val="nil"/>
              <w:bottom w:val="nil"/>
              <w:right w:val="nil"/>
            </w:tcBorders>
          </w:tcPr>
          <w:p w14:paraId="04C5BB18" w14:textId="77777777" w:rsidR="00BB7F91" w:rsidRPr="000D3656" w:rsidRDefault="00BB7F91" w:rsidP="006113E0">
            <w:pPr>
              <w:tabs>
                <w:tab w:val="left" w:pos="0"/>
              </w:tabs>
              <w:jc w:val="both"/>
              <w:rPr>
                <w:sz w:val="20"/>
                <w:szCs w:val="20"/>
              </w:rPr>
            </w:pPr>
            <w:r w:rsidRPr="000D3656">
              <w:rPr>
                <w:sz w:val="20"/>
                <w:szCs w:val="20"/>
              </w:rPr>
              <w:t xml:space="preserve">FM </w:t>
            </w:r>
            <w:r>
              <w:rPr>
                <w:sz w:val="20"/>
                <w:szCs w:val="20"/>
              </w:rPr>
              <w:t>02.12.2021 rīk.Nr.789</w:t>
            </w:r>
          </w:p>
        </w:tc>
        <w:tc>
          <w:tcPr>
            <w:tcW w:w="8126" w:type="dxa"/>
            <w:tcBorders>
              <w:top w:val="nil"/>
              <w:left w:val="nil"/>
              <w:bottom w:val="nil"/>
              <w:right w:val="nil"/>
            </w:tcBorders>
          </w:tcPr>
          <w:p w14:paraId="65F6B802" w14:textId="77777777" w:rsidR="00BB7F91" w:rsidRPr="00BB7F91" w:rsidRDefault="00BB7F91" w:rsidP="00BB7F91">
            <w:pPr>
              <w:jc w:val="both"/>
              <w:rPr>
                <w:sz w:val="20"/>
                <w:szCs w:val="20"/>
              </w:rPr>
            </w:pPr>
            <w:r w:rsidRPr="00BB7F91">
              <w:rPr>
                <w:sz w:val="20"/>
                <w:szCs w:val="20"/>
              </w:rPr>
              <w:t xml:space="preserve">773 616 </w:t>
            </w:r>
            <w:proofErr w:type="spellStart"/>
            <w:r w:rsidRPr="00BB7F91">
              <w:rPr>
                <w:i/>
                <w:iCs/>
                <w:sz w:val="20"/>
                <w:szCs w:val="20"/>
              </w:rPr>
              <w:t>euro</w:t>
            </w:r>
            <w:proofErr w:type="spellEnd"/>
            <w:r w:rsidRPr="00BB7F91">
              <w:rPr>
                <w:sz w:val="20"/>
                <w:szCs w:val="20"/>
              </w:rPr>
              <w:t xml:space="preserve"> apmērā palielināti izdevumi, lai segtu izdevumus, kas saistīti ar Ministru kabineta 2021.gada 10.augusta rīkojuma Nr.518 “Par ārkārtējās situācijas izsludināšanu” izpildei nepieciešamo pasākumu īstenošanu un kas izveidojušies laikposmā no 2021.gada 11.augusta līdz 2021.gada 30.septembrim, tai skaitā:</w:t>
            </w:r>
          </w:p>
          <w:p w14:paraId="69231D34" w14:textId="142B8E17" w:rsidR="00BB7F91" w:rsidRPr="00BB7F91" w:rsidRDefault="00BB7F91" w:rsidP="00BB7F91">
            <w:pPr>
              <w:jc w:val="both"/>
              <w:rPr>
                <w:sz w:val="20"/>
                <w:szCs w:val="20"/>
              </w:rPr>
            </w:pPr>
            <w:r w:rsidRPr="00BB7F91">
              <w:rPr>
                <w:sz w:val="20"/>
                <w:szCs w:val="20"/>
              </w:rPr>
              <w:t xml:space="preserve">1. Valsts policijai – 435 137 </w:t>
            </w:r>
            <w:proofErr w:type="spellStart"/>
            <w:r w:rsidRPr="00BB7F91">
              <w:rPr>
                <w:i/>
                <w:iCs/>
                <w:sz w:val="20"/>
                <w:szCs w:val="20"/>
              </w:rPr>
              <w:t>euro</w:t>
            </w:r>
            <w:proofErr w:type="spellEnd"/>
            <w:r w:rsidRPr="00BB7F91">
              <w:rPr>
                <w:sz w:val="20"/>
                <w:szCs w:val="20"/>
              </w:rPr>
              <w:t>;</w:t>
            </w:r>
          </w:p>
          <w:p w14:paraId="03244A0E" w14:textId="3B0100FD" w:rsidR="00BB7F91" w:rsidRPr="00BB7F91" w:rsidRDefault="00BB7F91" w:rsidP="00BB7F91">
            <w:pPr>
              <w:jc w:val="both"/>
              <w:rPr>
                <w:sz w:val="20"/>
                <w:szCs w:val="20"/>
              </w:rPr>
            </w:pPr>
            <w:r w:rsidRPr="00BB7F91">
              <w:rPr>
                <w:sz w:val="20"/>
                <w:szCs w:val="20"/>
              </w:rPr>
              <w:t xml:space="preserve">2. Valsts robežsardzei – 223 716 </w:t>
            </w:r>
            <w:proofErr w:type="spellStart"/>
            <w:r w:rsidRPr="00BB7F91">
              <w:rPr>
                <w:i/>
                <w:iCs/>
                <w:sz w:val="20"/>
                <w:szCs w:val="20"/>
              </w:rPr>
              <w:t>euro</w:t>
            </w:r>
            <w:proofErr w:type="spellEnd"/>
            <w:r w:rsidRPr="00BB7F91">
              <w:rPr>
                <w:sz w:val="20"/>
                <w:szCs w:val="20"/>
              </w:rPr>
              <w:t>;</w:t>
            </w:r>
          </w:p>
          <w:p w14:paraId="2239BFB9" w14:textId="60514F00" w:rsidR="00BB7F91" w:rsidRPr="00BB7F91" w:rsidRDefault="00BB7F91" w:rsidP="00BB7F91">
            <w:pPr>
              <w:jc w:val="both"/>
              <w:rPr>
                <w:sz w:val="20"/>
                <w:szCs w:val="20"/>
              </w:rPr>
            </w:pPr>
            <w:r w:rsidRPr="00BB7F91">
              <w:rPr>
                <w:sz w:val="20"/>
                <w:szCs w:val="20"/>
              </w:rPr>
              <w:t xml:space="preserve">3. Valsts robežsardzes koledžai – 906 </w:t>
            </w:r>
            <w:proofErr w:type="spellStart"/>
            <w:r w:rsidRPr="00BB7F91">
              <w:rPr>
                <w:i/>
                <w:iCs/>
                <w:sz w:val="20"/>
                <w:szCs w:val="20"/>
              </w:rPr>
              <w:t>euro</w:t>
            </w:r>
            <w:proofErr w:type="spellEnd"/>
            <w:r w:rsidRPr="00BB7F91">
              <w:rPr>
                <w:sz w:val="20"/>
                <w:szCs w:val="20"/>
              </w:rPr>
              <w:t>;</w:t>
            </w:r>
          </w:p>
          <w:p w14:paraId="1C7CDE60" w14:textId="4BA2AD2D" w:rsidR="00BB7F91" w:rsidRPr="00BB7F91" w:rsidRDefault="00BB7F91" w:rsidP="00BB7F91">
            <w:pPr>
              <w:jc w:val="both"/>
              <w:rPr>
                <w:sz w:val="20"/>
                <w:szCs w:val="20"/>
              </w:rPr>
            </w:pPr>
            <w:r w:rsidRPr="00BB7F91">
              <w:rPr>
                <w:sz w:val="20"/>
                <w:szCs w:val="20"/>
              </w:rPr>
              <w:t xml:space="preserve">4. Pilsonības un migrācijas lietu pārvaldei – 80 998 </w:t>
            </w:r>
            <w:proofErr w:type="spellStart"/>
            <w:r w:rsidRPr="00BB7F91">
              <w:rPr>
                <w:i/>
                <w:iCs/>
                <w:sz w:val="20"/>
                <w:szCs w:val="20"/>
              </w:rPr>
              <w:t>euro</w:t>
            </w:r>
            <w:proofErr w:type="spellEnd"/>
            <w:r w:rsidRPr="00BB7F91">
              <w:rPr>
                <w:sz w:val="20"/>
                <w:szCs w:val="20"/>
              </w:rPr>
              <w:t>;</w:t>
            </w:r>
          </w:p>
          <w:p w14:paraId="30A73188" w14:textId="63554A91" w:rsidR="00BB7F91" w:rsidRPr="00BB7F91" w:rsidRDefault="00BB7F91" w:rsidP="00BB7F91">
            <w:pPr>
              <w:jc w:val="both"/>
              <w:rPr>
                <w:sz w:val="20"/>
                <w:szCs w:val="20"/>
              </w:rPr>
            </w:pPr>
            <w:r w:rsidRPr="00BB7F91">
              <w:rPr>
                <w:sz w:val="20"/>
                <w:szCs w:val="20"/>
              </w:rPr>
              <w:t xml:space="preserve">5. Valsts drošības dienestam – 32 859 </w:t>
            </w:r>
            <w:proofErr w:type="spellStart"/>
            <w:r w:rsidRPr="00BB7F91">
              <w:rPr>
                <w:i/>
                <w:iCs/>
                <w:sz w:val="20"/>
                <w:szCs w:val="20"/>
              </w:rPr>
              <w:t>euro</w:t>
            </w:r>
            <w:proofErr w:type="spellEnd"/>
            <w:r w:rsidRPr="00BB7F91">
              <w:rPr>
                <w:sz w:val="20"/>
                <w:szCs w:val="20"/>
              </w:rPr>
              <w:t>.</w:t>
            </w:r>
          </w:p>
        </w:tc>
      </w:tr>
      <w:tr w:rsidR="00B82745" w:rsidRPr="000D3656" w14:paraId="7126298B" w14:textId="77777777" w:rsidTr="009523D9">
        <w:trPr>
          <w:trHeight w:val="148"/>
        </w:trPr>
        <w:tc>
          <w:tcPr>
            <w:tcW w:w="1580" w:type="dxa"/>
            <w:tcBorders>
              <w:top w:val="nil"/>
              <w:left w:val="nil"/>
              <w:bottom w:val="nil"/>
              <w:right w:val="nil"/>
            </w:tcBorders>
          </w:tcPr>
          <w:p w14:paraId="16EC1960" w14:textId="77777777" w:rsidR="00B82745" w:rsidRPr="000D3656" w:rsidRDefault="00B82745" w:rsidP="005C6076">
            <w:pPr>
              <w:tabs>
                <w:tab w:val="left" w:pos="0"/>
              </w:tabs>
              <w:jc w:val="both"/>
              <w:rPr>
                <w:sz w:val="20"/>
                <w:szCs w:val="20"/>
              </w:rPr>
            </w:pPr>
            <w:r w:rsidRPr="000D3656">
              <w:rPr>
                <w:sz w:val="20"/>
                <w:szCs w:val="20"/>
              </w:rPr>
              <w:t xml:space="preserve">FM </w:t>
            </w:r>
            <w:r>
              <w:rPr>
                <w:sz w:val="20"/>
                <w:szCs w:val="20"/>
              </w:rPr>
              <w:t>06.12.2021 rīk.Nr.799</w:t>
            </w:r>
          </w:p>
        </w:tc>
        <w:tc>
          <w:tcPr>
            <w:tcW w:w="8126" w:type="dxa"/>
            <w:tcBorders>
              <w:top w:val="nil"/>
              <w:left w:val="nil"/>
              <w:bottom w:val="nil"/>
              <w:right w:val="nil"/>
            </w:tcBorders>
          </w:tcPr>
          <w:p w14:paraId="7A96401A" w14:textId="033D6F8F" w:rsidR="00B82745" w:rsidRPr="0024696F" w:rsidRDefault="00B82745" w:rsidP="005C6076">
            <w:pPr>
              <w:pStyle w:val="CommentText"/>
              <w:rPr>
                <w:sz w:val="28"/>
                <w:szCs w:val="28"/>
              </w:rPr>
            </w:pPr>
            <w:r>
              <w:t>600</w:t>
            </w:r>
            <w:r w:rsidRPr="000D3656">
              <w:t xml:space="preserve"> </w:t>
            </w:r>
            <w:proofErr w:type="spellStart"/>
            <w:r w:rsidRPr="004C4FA4">
              <w:rPr>
                <w:i/>
              </w:rPr>
              <w:t>euro</w:t>
            </w:r>
            <w:proofErr w:type="spellEnd"/>
            <w:r w:rsidRPr="000D3656">
              <w:t xml:space="preserve"> apmēr</w:t>
            </w:r>
            <w:r>
              <w:t xml:space="preserve">ā palielināti izdevumi, </w:t>
            </w:r>
            <w:r w:rsidRPr="00B82745">
              <w:t>lai saskaņā ar Valsts pārvaldes iestāžu nodarīto zaudējumu atlīdzināšanas likumu nodrošinātu privātpersonai zaudējuma atlīdzināšanu, kas nodarīts ar valsts pārvaldes iestādes prettiesisku faktisko rīcību.</w:t>
            </w:r>
          </w:p>
        </w:tc>
      </w:tr>
      <w:tr w:rsidR="0068287A" w:rsidRPr="000D3656" w14:paraId="6A59D0BE" w14:textId="77777777" w:rsidTr="009523D9">
        <w:trPr>
          <w:trHeight w:val="148"/>
        </w:trPr>
        <w:tc>
          <w:tcPr>
            <w:tcW w:w="1580" w:type="dxa"/>
            <w:tcBorders>
              <w:top w:val="nil"/>
              <w:left w:val="nil"/>
              <w:bottom w:val="nil"/>
              <w:right w:val="nil"/>
            </w:tcBorders>
          </w:tcPr>
          <w:p w14:paraId="4F43A4B4" w14:textId="77777777" w:rsidR="0068287A" w:rsidRPr="000D3656" w:rsidRDefault="0068287A" w:rsidP="00444320">
            <w:pPr>
              <w:tabs>
                <w:tab w:val="left" w:pos="0"/>
              </w:tabs>
              <w:jc w:val="both"/>
              <w:rPr>
                <w:sz w:val="20"/>
                <w:szCs w:val="20"/>
              </w:rPr>
            </w:pPr>
            <w:r w:rsidRPr="000D3656">
              <w:rPr>
                <w:sz w:val="20"/>
                <w:szCs w:val="20"/>
              </w:rPr>
              <w:t xml:space="preserve">FM </w:t>
            </w:r>
            <w:r>
              <w:rPr>
                <w:sz w:val="20"/>
                <w:szCs w:val="20"/>
              </w:rPr>
              <w:t>08.12.2021 rīk.Nr.818</w:t>
            </w:r>
          </w:p>
        </w:tc>
        <w:tc>
          <w:tcPr>
            <w:tcW w:w="8126" w:type="dxa"/>
            <w:tcBorders>
              <w:top w:val="nil"/>
              <w:left w:val="nil"/>
              <w:bottom w:val="nil"/>
              <w:right w:val="nil"/>
            </w:tcBorders>
          </w:tcPr>
          <w:p w14:paraId="5375E77B" w14:textId="77777777" w:rsidR="0068287A" w:rsidRPr="0068287A" w:rsidRDefault="0068287A" w:rsidP="0068287A">
            <w:pPr>
              <w:jc w:val="both"/>
              <w:rPr>
                <w:rFonts w:eastAsia="Times New Roman" w:cs="Times New Roman"/>
                <w:sz w:val="20"/>
                <w:szCs w:val="20"/>
              </w:rPr>
            </w:pPr>
            <w:r w:rsidRPr="0068287A">
              <w:rPr>
                <w:rFonts w:eastAsia="Times New Roman" w:cs="Times New Roman"/>
                <w:sz w:val="20"/>
                <w:szCs w:val="20"/>
              </w:rPr>
              <w:t xml:space="preserve">879 481 </w:t>
            </w:r>
            <w:proofErr w:type="spellStart"/>
            <w:r w:rsidRPr="0068287A">
              <w:rPr>
                <w:rFonts w:eastAsia="Times New Roman" w:cs="Times New Roman"/>
                <w:i/>
                <w:iCs/>
                <w:sz w:val="20"/>
                <w:szCs w:val="20"/>
              </w:rPr>
              <w:t>euro</w:t>
            </w:r>
            <w:proofErr w:type="spellEnd"/>
            <w:r w:rsidRPr="0068287A">
              <w:rPr>
                <w:rFonts w:eastAsia="Times New Roman" w:cs="Times New Roman"/>
                <w:sz w:val="20"/>
                <w:szCs w:val="20"/>
              </w:rPr>
              <w:t xml:space="preserve"> apmērā palielināti izdevumi, lai segtu izdevumus, kas saistīti ar piemaksām </w:t>
            </w:r>
            <w:proofErr w:type="spellStart"/>
            <w:r w:rsidRPr="0068287A">
              <w:rPr>
                <w:rFonts w:eastAsia="Times New Roman" w:cs="Times New Roman"/>
                <w:sz w:val="20"/>
                <w:szCs w:val="20"/>
              </w:rPr>
              <w:t>Iekšlietu</w:t>
            </w:r>
            <w:proofErr w:type="spellEnd"/>
            <w:r w:rsidRPr="0068287A">
              <w:rPr>
                <w:rFonts w:eastAsia="Times New Roman" w:cs="Times New Roman"/>
                <w:sz w:val="20"/>
                <w:szCs w:val="20"/>
              </w:rPr>
              <w:t xml:space="preserve"> ministrijas sistēmas iestāžu amatpersonām ar speciālajām dienesta pakāpēm par darbu paaugstināta riska un slodzes apstākļos sabiedrības veselības apdraudējuma situācijā saistībā ar Covid-19 uzliesmojumu un tā seku novēršanu laikposmā no 2021. gada 1. oktobra līdz 2021. gada 31. oktobrim, kā arī piemaksām par nakts darbu, kontrolējot iedzīvotāju pārvietošanās aizlieguma ievērošanu no 2021. gada 21. oktobra līdz 2021. gada 14. novembrim laikposmā no plkst. 22.00 līdz plkst. 5.00, tai skaitā:</w:t>
            </w:r>
          </w:p>
          <w:p w14:paraId="6D3E2CDA" w14:textId="0DF34428" w:rsidR="0068287A" w:rsidRPr="0068287A" w:rsidRDefault="0068287A" w:rsidP="0068287A">
            <w:pPr>
              <w:jc w:val="both"/>
              <w:rPr>
                <w:rFonts w:eastAsia="Times New Roman" w:cs="Times New Roman"/>
                <w:sz w:val="20"/>
                <w:szCs w:val="20"/>
              </w:rPr>
            </w:pPr>
            <w:r w:rsidRPr="0068287A">
              <w:rPr>
                <w:rFonts w:eastAsia="Times New Roman" w:cs="Times New Roman"/>
                <w:sz w:val="20"/>
                <w:szCs w:val="20"/>
              </w:rPr>
              <w:t xml:space="preserve">1. Valsts policijai – 546 185 </w:t>
            </w:r>
            <w:proofErr w:type="spellStart"/>
            <w:r w:rsidRPr="0068287A">
              <w:rPr>
                <w:rFonts w:eastAsia="Times New Roman" w:cs="Times New Roman"/>
                <w:i/>
                <w:iCs/>
                <w:sz w:val="20"/>
                <w:szCs w:val="20"/>
              </w:rPr>
              <w:t>euro</w:t>
            </w:r>
            <w:proofErr w:type="spellEnd"/>
            <w:r w:rsidRPr="0068287A">
              <w:rPr>
                <w:rFonts w:eastAsia="Times New Roman" w:cs="Times New Roman"/>
                <w:sz w:val="20"/>
                <w:szCs w:val="20"/>
              </w:rPr>
              <w:t>;</w:t>
            </w:r>
          </w:p>
          <w:p w14:paraId="054B98DE" w14:textId="03524B8E" w:rsidR="0068287A" w:rsidRPr="0068287A" w:rsidRDefault="0068287A" w:rsidP="0068287A">
            <w:pPr>
              <w:jc w:val="both"/>
              <w:rPr>
                <w:rFonts w:eastAsia="Times New Roman" w:cs="Times New Roman"/>
                <w:sz w:val="20"/>
                <w:szCs w:val="20"/>
              </w:rPr>
            </w:pPr>
            <w:r w:rsidRPr="0068287A">
              <w:rPr>
                <w:rFonts w:eastAsia="Times New Roman" w:cs="Times New Roman"/>
                <w:sz w:val="20"/>
                <w:szCs w:val="20"/>
              </w:rPr>
              <w:t xml:space="preserve">2. Valsts policijas koledžai – 5 199 </w:t>
            </w:r>
            <w:proofErr w:type="spellStart"/>
            <w:r w:rsidRPr="0068287A">
              <w:rPr>
                <w:rFonts w:eastAsia="Times New Roman" w:cs="Times New Roman"/>
                <w:i/>
                <w:iCs/>
                <w:sz w:val="20"/>
                <w:szCs w:val="20"/>
              </w:rPr>
              <w:t>euro</w:t>
            </w:r>
            <w:proofErr w:type="spellEnd"/>
            <w:r w:rsidRPr="0068287A">
              <w:rPr>
                <w:rFonts w:eastAsia="Times New Roman" w:cs="Times New Roman"/>
                <w:sz w:val="20"/>
                <w:szCs w:val="20"/>
              </w:rPr>
              <w:t>;</w:t>
            </w:r>
          </w:p>
          <w:p w14:paraId="7112692D" w14:textId="51F05D25" w:rsidR="0068287A" w:rsidRPr="0068287A" w:rsidRDefault="0068287A" w:rsidP="0068287A">
            <w:pPr>
              <w:jc w:val="both"/>
              <w:rPr>
                <w:rFonts w:eastAsia="Times New Roman" w:cs="Times New Roman"/>
                <w:sz w:val="20"/>
                <w:szCs w:val="20"/>
              </w:rPr>
            </w:pPr>
            <w:r w:rsidRPr="0068287A">
              <w:rPr>
                <w:rFonts w:eastAsia="Times New Roman" w:cs="Times New Roman"/>
                <w:sz w:val="20"/>
                <w:szCs w:val="20"/>
              </w:rPr>
              <w:t xml:space="preserve">3. Valsts robežsardzei – 328 097 </w:t>
            </w:r>
            <w:proofErr w:type="spellStart"/>
            <w:r w:rsidRPr="0068287A">
              <w:rPr>
                <w:rFonts w:eastAsia="Times New Roman" w:cs="Times New Roman"/>
                <w:i/>
                <w:iCs/>
                <w:sz w:val="20"/>
                <w:szCs w:val="20"/>
              </w:rPr>
              <w:t>euro</w:t>
            </w:r>
            <w:proofErr w:type="spellEnd"/>
            <w:r w:rsidRPr="0068287A">
              <w:rPr>
                <w:rFonts w:eastAsia="Times New Roman" w:cs="Times New Roman"/>
                <w:sz w:val="20"/>
                <w:szCs w:val="20"/>
              </w:rPr>
              <w:t>.</w:t>
            </w:r>
          </w:p>
        </w:tc>
      </w:tr>
      <w:tr w:rsidR="00F0257B" w:rsidRPr="000D3656" w14:paraId="526C2BA7" w14:textId="77777777" w:rsidTr="009523D9">
        <w:trPr>
          <w:trHeight w:val="148"/>
        </w:trPr>
        <w:tc>
          <w:tcPr>
            <w:tcW w:w="1580" w:type="dxa"/>
            <w:tcBorders>
              <w:top w:val="nil"/>
              <w:left w:val="nil"/>
              <w:bottom w:val="nil"/>
              <w:right w:val="nil"/>
            </w:tcBorders>
          </w:tcPr>
          <w:p w14:paraId="353E52F5" w14:textId="77777777" w:rsidR="00F0257B" w:rsidRPr="000D3656" w:rsidRDefault="00F0257B" w:rsidP="00444320">
            <w:pPr>
              <w:tabs>
                <w:tab w:val="left" w:pos="0"/>
              </w:tabs>
              <w:jc w:val="both"/>
              <w:rPr>
                <w:sz w:val="20"/>
                <w:szCs w:val="20"/>
              </w:rPr>
            </w:pPr>
            <w:r w:rsidRPr="000D3656">
              <w:rPr>
                <w:sz w:val="20"/>
                <w:szCs w:val="20"/>
              </w:rPr>
              <w:t xml:space="preserve">FM </w:t>
            </w:r>
            <w:r>
              <w:rPr>
                <w:sz w:val="20"/>
                <w:szCs w:val="20"/>
              </w:rPr>
              <w:t>08.12.2021 rīk.Nr.820</w:t>
            </w:r>
          </w:p>
        </w:tc>
        <w:tc>
          <w:tcPr>
            <w:tcW w:w="8126" w:type="dxa"/>
            <w:tcBorders>
              <w:top w:val="nil"/>
              <w:left w:val="nil"/>
              <w:bottom w:val="nil"/>
              <w:right w:val="nil"/>
            </w:tcBorders>
          </w:tcPr>
          <w:p w14:paraId="330142CB" w14:textId="68DC7D60" w:rsidR="00F0257B" w:rsidRPr="0024696F" w:rsidRDefault="00F0257B" w:rsidP="00444320">
            <w:pPr>
              <w:pStyle w:val="CommentText"/>
              <w:rPr>
                <w:sz w:val="28"/>
                <w:szCs w:val="28"/>
              </w:rPr>
            </w:pPr>
            <w:r>
              <w:t>160 694</w:t>
            </w:r>
            <w:r w:rsidRPr="000D3656">
              <w:t xml:space="preserve"> </w:t>
            </w:r>
            <w:proofErr w:type="spellStart"/>
            <w:r w:rsidRPr="004C4FA4">
              <w:rPr>
                <w:i/>
              </w:rPr>
              <w:t>euro</w:t>
            </w:r>
            <w:proofErr w:type="spellEnd"/>
            <w:r w:rsidRPr="000D3656">
              <w:t xml:space="preserve"> apmēr</w:t>
            </w:r>
            <w:r>
              <w:t xml:space="preserve">ā palielināti izdevumi, </w:t>
            </w:r>
            <w:r w:rsidRPr="00F0257B">
              <w:t>lai segtu izdevumus, kas saistīti ar Covid-19 infekcijas seku pārvarēšanas pasākumiem.</w:t>
            </w:r>
          </w:p>
        </w:tc>
      </w:tr>
      <w:tr w:rsidR="00EA64D2" w:rsidRPr="000D3656" w14:paraId="2EA07B9D" w14:textId="77777777" w:rsidTr="009523D9">
        <w:trPr>
          <w:trHeight w:val="148"/>
        </w:trPr>
        <w:tc>
          <w:tcPr>
            <w:tcW w:w="1580" w:type="dxa"/>
            <w:tcBorders>
              <w:top w:val="nil"/>
              <w:left w:val="nil"/>
              <w:bottom w:val="nil"/>
              <w:right w:val="nil"/>
            </w:tcBorders>
          </w:tcPr>
          <w:p w14:paraId="10D692A9" w14:textId="77777777" w:rsidR="00EA64D2" w:rsidRPr="000D3656" w:rsidRDefault="00EA64D2" w:rsidP="00444320">
            <w:pPr>
              <w:tabs>
                <w:tab w:val="left" w:pos="0"/>
              </w:tabs>
              <w:jc w:val="both"/>
              <w:rPr>
                <w:sz w:val="20"/>
                <w:szCs w:val="20"/>
              </w:rPr>
            </w:pPr>
            <w:r w:rsidRPr="000D3656">
              <w:rPr>
                <w:sz w:val="20"/>
                <w:szCs w:val="20"/>
              </w:rPr>
              <w:lastRenderedPageBreak/>
              <w:t xml:space="preserve">FM </w:t>
            </w:r>
            <w:r>
              <w:rPr>
                <w:sz w:val="20"/>
                <w:szCs w:val="20"/>
              </w:rPr>
              <w:t>09.12.2021 rīk.Nr.826</w:t>
            </w:r>
          </w:p>
        </w:tc>
        <w:tc>
          <w:tcPr>
            <w:tcW w:w="8126" w:type="dxa"/>
            <w:tcBorders>
              <w:top w:val="nil"/>
              <w:left w:val="nil"/>
              <w:bottom w:val="nil"/>
              <w:right w:val="nil"/>
            </w:tcBorders>
          </w:tcPr>
          <w:p w14:paraId="12C51AC4" w14:textId="6FCEC378" w:rsidR="00EA64D2" w:rsidRPr="0024696F" w:rsidRDefault="00EA64D2" w:rsidP="00444320">
            <w:pPr>
              <w:pStyle w:val="CommentText"/>
              <w:rPr>
                <w:sz w:val="28"/>
                <w:szCs w:val="28"/>
              </w:rPr>
            </w:pPr>
            <w:r>
              <w:t>151 221</w:t>
            </w:r>
            <w:r w:rsidRPr="000D3656">
              <w:t xml:space="preserve"> </w:t>
            </w:r>
            <w:proofErr w:type="spellStart"/>
            <w:r w:rsidRPr="004C4FA4">
              <w:rPr>
                <w:i/>
              </w:rPr>
              <w:t>euro</w:t>
            </w:r>
            <w:proofErr w:type="spellEnd"/>
            <w:r w:rsidRPr="000D3656">
              <w:t xml:space="preserve"> apmēr</w:t>
            </w:r>
            <w:r>
              <w:t xml:space="preserve">ā palielināti izdevumi, </w:t>
            </w:r>
            <w:r w:rsidRPr="00EA64D2">
              <w:t>lai nodrošinātu drošu tehnoloģisko rīku un risinājumu robežu pārvaldības stiprināšanas un epidemioloģisko risku mazināšanas (</w:t>
            </w:r>
            <w:proofErr w:type="spellStart"/>
            <w:r w:rsidRPr="00EA64D2">
              <w:t>ViedX</w:t>
            </w:r>
            <w:proofErr w:type="spellEnd"/>
            <w:r w:rsidRPr="00EA64D2">
              <w:t>) ieviešanas izdevumu segšanu.</w:t>
            </w:r>
          </w:p>
        </w:tc>
      </w:tr>
      <w:tr w:rsidR="006731C6" w:rsidRPr="000D3656" w14:paraId="2794787A" w14:textId="77777777" w:rsidTr="009523D9">
        <w:trPr>
          <w:trHeight w:val="148"/>
        </w:trPr>
        <w:tc>
          <w:tcPr>
            <w:tcW w:w="1580" w:type="dxa"/>
            <w:tcBorders>
              <w:top w:val="nil"/>
              <w:left w:val="nil"/>
              <w:bottom w:val="nil"/>
              <w:right w:val="nil"/>
            </w:tcBorders>
          </w:tcPr>
          <w:p w14:paraId="5CF0BC3C" w14:textId="77777777" w:rsidR="006731C6" w:rsidRPr="000D3656" w:rsidRDefault="006731C6" w:rsidP="00444320">
            <w:pPr>
              <w:tabs>
                <w:tab w:val="left" w:pos="0"/>
              </w:tabs>
              <w:jc w:val="both"/>
              <w:rPr>
                <w:sz w:val="20"/>
                <w:szCs w:val="20"/>
              </w:rPr>
            </w:pPr>
            <w:r w:rsidRPr="000D3656">
              <w:rPr>
                <w:sz w:val="20"/>
                <w:szCs w:val="20"/>
              </w:rPr>
              <w:t xml:space="preserve">FM </w:t>
            </w:r>
            <w:r>
              <w:rPr>
                <w:sz w:val="20"/>
                <w:szCs w:val="20"/>
              </w:rPr>
              <w:t>09.12.2021 rīk.Nr.828</w:t>
            </w:r>
          </w:p>
        </w:tc>
        <w:tc>
          <w:tcPr>
            <w:tcW w:w="8126" w:type="dxa"/>
            <w:tcBorders>
              <w:top w:val="nil"/>
              <w:left w:val="nil"/>
              <w:bottom w:val="nil"/>
              <w:right w:val="nil"/>
            </w:tcBorders>
          </w:tcPr>
          <w:p w14:paraId="1A722224" w14:textId="1B0E2110" w:rsidR="006731C6" w:rsidRPr="006731C6" w:rsidRDefault="006731C6" w:rsidP="006731C6">
            <w:pPr>
              <w:jc w:val="both"/>
              <w:rPr>
                <w:rFonts w:eastAsia="Times New Roman" w:cs="Times New Roman"/>
                <w:sz w:val="20"/>
                <w:szCs w:val="20"/>
              </w:rPr>
            </w:pPr>
            <w:r w:rsidRPr="006731C6">
              <w:rPr>
                <w:rFonts w:eastAsia="Times New Roman" w:cs="Times New Roman"/>
                <w:sz w:val="20"/>
                <w:szCs w:val="20"/>
              </w:rPr>
              <w:t xml:space="preserve">588 278 </w:t>
            </w:r>
            <w:proofErr w:type="spellStart"/>
            <w:r w:rsidRPr="006731C6">
              <w:rPr>
                <w:rFonts w:eastAsia="Times New Roman" w:cs="Times New Roman"/>
                <w:i/>
                <w:iCs/>
                <w:sz w:val="20"/>
                <w:szCs w:val="20"/>
              </w:rPr>
              <w:t>euro</w:t>
            </w:r>
            <w:proofErr w:type="spellEnd"/>
            <w:r w:rsidRPr="006731C6">
              <w:rPr>
                <w:rFonts w:eastAsia="Times New Roman" w:cs="Times New Roman"/>
                <w:sz w:val="20"/>
                <w:szCs w:val="20"/>
              </w:rPr>
              <w:t xml:space="preserve"> apmērā palielināti izdevumi, lai nodrošinātu sabiedriskās kārtības, drošības, ceļu satiksmes kontroles un uzraudzības kapacitātes stiprināšanu </w:t>
            </w:r>
            <w:proofErr w:type="spellStart"/>
            <w:r w:rsidRPr="006731C6">
              <w:rPr>
                <w:rFonts w:eastAsia="Times New Roman" w:cs="Times New Roman"/>
                <w:sz w:val="20"/>
                <w:szCs w:val="20"/>
              </w:rPr>
              <w:t>iekšlietu</w:t>
            </w:r>
            <w:proofErr w:type="spellEnd"/>
            <w:r w:rsidRPr="006731C6">
              <w:rPr>
                <w:rFonts w:eastAsia="Times New Roman" w:cs="Times New Roman"/>
                <w:sz w:val="20"/>
                <w:szCs w:val="20"/>
              </w:rPr>
              <w:t xml:space="preserve"> nozarē.</w:t>
            </w:r>
          </w:p>
        </w:tc>
      </w:tr>
      <w:tr w:rsidR="00924963" w:rsidRPr="000D3656" w14:paraId="21CB2EC1" w14:textId="77777777" w:rsidTr="009523D9">
        <w:trPr>
          <w:trHeight w:val="148"/>
        </w:trPr>
        <w:tc>
          <w:tcPr>
            <w:tcW w:w="1580" w:type="dxa"/>
            <w:tcBorders>
              <w:top w:val="nil"/>
              <w:left w:val="nil"/>
              <w:bottom w:val="nil"/>
              <w:right w:val="nil"/>
            </w:tcBorders>
          </w:tcPr>
          <w:p w14:paraId="34611203" w14:textId="77777777" w:rsidR="00924963" w:rsidRPr="000D3656" w:rsidRDefault="00924963" w:rsidP="00444320">
            <w:pPr>
              <w:tabs>
                <w:tab w:val="left" w:pos="0"/>
              </w:tabs>
              <w:jc w:val="both"/>
              <w:rPr>
                <w:sz w:val="20"/>
                <w:szCs w:val="20"/>
              </w:rPr>
            </w:pPr>
            <w:r w:rsidRPr="000D3656">
              <w:rPr>
                <w:sz w:val="20"/>
                <w:szCs w:val="20"/>
              </w:rPr>
              <w:t xml:space="preserve">FM </w:t>
            </w:r>
            <w:r>
              <w:rPr>
                <w:sz w:val="20"/>
                <w:szCs w:val="20"/>
              </w:rPr>
              <w:t>09.12.2021 rīk.Nr.829</w:t>
            </w:r>
          </w:p>
        </w:tc>
        <w:tc>
          <w:tcPr>
            <w:tcW w:w="8126" w:type="dxa"/>
            <w:tcBorders>
              <w:top w:val="nil"/>
              <w:left w:val="nil"/>
              <w:bottom w:val="nil"/>
              <w:right w:val="nil"/>
            </w:tcBorders>
          </w:tcPr>
          <w:p w14:paraId="514F7558" w14:textId="77777777" w:rsidR="00924963" w:rsidRPr="00924963" w:rsidRDefault="00924963" w:rsidP="00924963">
            <w:pPr>
              <w:jc w:val="both"/>
              <w:rPr>
                <w:rFonts w:eastAsia="Times New Roman" w:cs="Times New Roman"/>
                <w:sz w:val="20"/>
                <w:szCs w:val="20"/>
              </w:rPr>
            </w:pPr>
            <w:r w:rsidRPr="00924963">
              <w:rPr>
                <w:rFonts w:eastAsia="Times New Roman" w:cs="Times New Roman"/>
                <w:sz w:val="20"/>
                <w:szCs w:val="20"/>
              </w:rPr>
              <w:t xml:space="preserve">331 485 </w:t>
            </w:r>
            <w:proofErr w:type="spellStart"/>
            <w:r w:rsidRPr="00924963">
              <w:rPr>
                <w:rFonts w:eastAsia="Times New Roman" w:cs="Times New Roman"/>
                <w:i/>
                <w:iCs/>
                <w:sz w:val="20"/>
                <w:szCs w:val="20"/>
              </w:rPr>
              <w:t>euro</w:t>
            </w:r>
            <w:proofErr w:type="spellEnd"/>
            <w:r w:rsidRPr="00924963">
              <w:rPr>
                <w:rFonts w:eastAsia="Times New Roman" w:cs="Times New Roman"/>
                <w:sz w:val="20"/>
                <w:szCs w:val="20"/>
              </w:rPr>
              <w:t xml:space="preserve"> apmērā palielināti izdevumi, lai segtu izdevumus, kas saistīti ar Ministru kabineta 2021.gada 10.augusta rīkojuma Nr.518 “Par ārkārtējās situācijas izsludināšanu” izpildei nepieciešamo pasākumu īstenošanu un kas izveidojušies laikposmā no 2021.gada 1.oktobra līdz 2021.gada 31.oktobrim, tai skaitā:</w:t>
            </w:r>
          </w:p>
          <w:p w14:paraId="73741977" w14:textId="3D751FBD" w:rsidR="00924963" w:rsidRPr="00924963" w:rsidRDefault="00924963" w:rsidP="00924963">
            <w:pPr>
              <w:jc w:val="both"/>
              <w:rPr>
                <w:rFonts w:eastAsia="Times New Roman" w:cs="Times New Roman"/>
                <w:sz w:val="20"/>
                <w:szCs w:val="20"/>
              </w:rPr>
            </w:pPr>
            <w:r w:rsidRPr="00924963">
              <w:rPr>
                <w:rFonts w:eastAsia="Times New Roman" w:cs="Times New Roman"/>
                <w:sz w:val="20"/>
                <w:szCs w:val="20"/>
              </w:rPr>
              <w:t xml:space="preserve">1. Valsts policijai – 120 979 </w:t>
            </w:r>
            <w:proofErr w:type="spellStart"/>
            <w:r w:rsidRPr="00924963">
              <w:rPr>
                <w:rFonts w:eastAsia="Times New Roman" w:cs="Times New Roman"/>
                <w:i/>
                <w:iCs/>
                <w:sz w:val="20"/>
                <w:szCs w:val="20"/>
              </w:rPr>
              <w:t>euro</w:t>
            </w:r>
            <w:proofErr w:type="spellEnd"/>
            <w:r w:rsidRPr="00924963">
              <w:rPr>
                <w:rFonts w:eastAsia="Times New Roman" w:cs="Times New Roman"/>
                <w:sz w:val="20"/>
                <w:szCs w:val="20"/>
              </w:rPr>
              <w:t>;</w:t>
            </w:r>
          </w:p>
          <w:p w14:paraId="4801E4E3" w14:textId="656964E8" w:rsidR="00924963" w:rsidRPr="00924963" w:rsidRDefault="00924963" w:rsidP="00924963">
            <w:pPr>
              <w:jc w:val="both"/>
              <w:rPr>
                <w:rFonts w:eastAsia="Times New Roman" w:cs="Times New Roman"/>
                <w:sz w:val="20"/>
                <w:szCs w:val="20"/>
              </w:rPr>
            </w:pPr>
            <w:r w:rsidRPr="00924963">
              <w:rPr>
                <w:rFonts w:eastAsia="Times New Roman" w:cs="Times New Roman"/>
                <w:sz w:val="20"/>
                <w:szCs w:val="20"/>
              </w:rPr>
              <w:t xml:space="preserve">2. Valsts robežsardzei – 116 710 </w:t>
            </w:r>
            <w:proofErr w:type="spellStart"/>
            <w:r w:rsidRPr="00924963">
              <w:rPr>
                <w:rFonts w:eastAsia="Times New Roman" w:cs="Times New Roman"/>
                <w:i/>
                <w:iCs/>
                <w:sz w:val="20"/>
                <w:szCs w:val="20"/>
              </w:rPr>
              <w:t>euro</w:t>
            </w:r>
            <w:proofErr w:type="spellEnd"/>
            <w:r w:rsidRPr="00924963">
              <w:rPr>
                <w:rFonts w:eastAsia="Times New Roman" w:cs="Times New Roman"/>
                <w:sz w:val="20"/>
                <w:szCs w:val="20"/>
              </w:rPr>
              <w:t>;</w:t>
            </w:r>
          </w:p>
          <w:p w14:paraId="0AFCDD87" w14:textId="0945EE13" w:rsidR="00924963" w:rsidRPr="00924963" w:rsidRDefault="00924963" w:rsidP="00924963">
            <w:pPr>
              <w:jc w:val="both"/>
              <w:rPr>
                <w:rFonts w:eastAsia="Times New Roman" w:cs="Times New Roman"/>
                <w:sz w:val="20"/>
                <w:szCs w:val="20"/>
              </w:rPr>
            </w:pPr>
            <w:r w:rsidRPr="00924963">
              <w:rPr>
                <w:rFonts w:eastAsia="Times New Roman" w:cs="Times New Roman"/>
                <w:sz w:val="20"/>
                <w:szCs w:val="20"/>
              </w:rPr>
              <w:t xml:space="preserve">3. Pilsonības un migrācijas lietu pārvaldei – 93 796 </w:t>
            </w:r>
            <w:proofErr w:type="spellStart"/>
            <w:r w:rsidRPr="00924963">
              <w:rPr>
                <w:rFonts w:eastAsia="Times New Roman" w:cs="Times New Roman"/>
                <w:i/>
                <w:iCs/>
                <w:sz w:val="20"/>
                <w:szCs w:val="20"/>
              </w:rPr>
              <w:t>euro</w:t>
            </w:r>
            <w:proofErr w:type="spellEnd"/>
            <w:r w:rsidRPr="00924963">
              <w:rPr>
                <w:rFonts w:eastAsia="Times New Roman" w:cs="Times New Roman"/>
                <w:sz w:val="20"/>
                <w:szCs w:val="20"/>
              </w:rPr>
              <w:t>.</w:t>
            </w:r>
          </w:p>
        </w:tc>
      </w:tr>
      <w:tr w:rsidR="000F63FE" w:rsidRPr="000D3656" w14:paraId="30E0DA89" w14:textId="77777777" w:rsidTr="009523D9">
        <w:trPr>
          <w:trHeight w:val="148"/>
        </w:trPr>
        <w:tc>
          <w:tcPr>
            <w:tcW w:w="1580" w:type="dxa"/>
            <w:tcBorders>
              <w:top w:val="nil"/>
              <w:left w:val="nil"/>
              <w:bottom w:val="nil"/>
              <w:right w:val="nil"/>
            </w:tcBorders>
          </w:tcPr>
          <w:p w14:paraId="03F61C08" w14:textId="77777777" w:rsidR="000F63FE" w:rsidRPr="000D3656" w:rsidRDefault="000F63FE" w:rsidP="00E07E97">
            <w:pPr>
              <w:tabs>
                <w:tab w:val="left" w:pos="0"/>
              </w:tabs>
              <w:jc w:val="both"/>
              <w:rPr>
                <w:sz w:val="20"/>
                <w:szCs w:val="20"/>
              </w:rPr>
            </w:pPr>
            <w:r w:rsidRPr="000D3656">
              <w:rPr>
                <w:sz w:val="20"/>
                <w:szCs w:val="20"/>
              </w:rPr>
              <w:t xml:space="preserve">FM </w:t>
            </w:r>
            <w:r>
              <w:rPr>
                <w:sz w:val="20"/>
                <w:szCs w:val="20"/>
              </w:rPr>
              <w:t>16.12.2021 rīk.Nr.862</w:t>
            </w:r>
          </w:p>
        </w:tc>
        <w:tc>
          <w:tcPr>
            <w:tcW w:w="8126" w:type="dxa"/>
            <w:tcBorders>
              <w:top w:val="nil"/>
              <w:left w:val="nil"/>
              <w:bottom w:val="nil"/>
              <w:right w:val="nil"/>
            </w:tcBorders>
          </w:tcPr>
          <w:p w14:paraId="0C432CAB" w14:textId="77777777" w:rsidR="000F63FE" w:rsidRPr="000F63FE" w:rsidRDefault="000F63FE" w:rsidP="000F63FE">
            <w:pPr>
              <w:jc w:val="both"/>
              <w:rPr>
                <w:rFonts w:eastAsia="Times New Roman" w:cs="Times New Roman"/>
                <w:sz w:val="20"/>
                <w:szCs w:val="20"/>
              </w:rPr>
            </w:pPr>
            <w:r w:rsidRPr="000F63FE">
              <w:rPr>
                <w:rFonts w:eastAsia="Times New Roman" w:cs="Times New Roman"/>
                <w:sz w:val="20"/>
                <w:szCs w:val="20"/>
              </w:rPr>
              <w:t xml:space="preserve">227 674 </w:t>
            </w:r>
            <w:proofErr w:type="spellStart"/>
            <w:r w:rsidRPr="000F63FE">
              <w:rPr>
                <w:rFonts w:eastAsia="Times New Roman" w:cs="Times New Roman"/>
                <w:i/>
                <w:iCs/>
                <w:sz w:val="20"/>
                <w:szCs w:val="20"/>
              </w:rPr>
              <w:t>euro</w:t>
            </w:r>
            <w:proofErr w:type="spellEnd"/>
            <w:r w:rsidRPr="000F63FE">
              <w:rPr>
                <w:rFonts w:eastAsia="Times New Roman" w:cs="Times New Roman"/>
                <w:sz w:val="20"/>
                <w:szCs w:val="20"/>
              </w:rPr>
              <w:t xml:space="preserve"> apmērā palielināti izdevumi, lai kompensētu izdevumus, kas saistīti ar:</w:t>
            </w:r>
          </w:p>
          <w:p w14:paraId="08154B68" w14:textId="6D48D911" w:rsidR="000F63FE" w:rsidRPr="000F63FE" w:rsidRDefault="000F63FE" w:rsidP="000F63FE">
            <w:pPr>
              <w:jc w:val="both"/>
              <w:rPr>
                <w:rFonts w:eastAsia="Times New Roman" w:cs="Times New Roman"/>
                <w:sz w:val="20"/>
                <w:szCs w:val="20"/>
              </w:rPr>
            </w:pPr>
            <w:r w:rsidRPr="000F63FE">
              <w:rPr>
                <w:rFonts w:eastAsia="Times New Roman" w:cs="Times New Roman"/>
                <w:sz w:val="20"/>
                <w:szCs w:val="20"/>
              </w:rPr>
              <w:t>1. piemaksām pašvaldību policijas darbiniekiem par darbu paaugstināta riska un slodzes apstākļos saistībā ar Covid-19 infekcijas slimības uzliesmojumu un tās seku novēršanu laikposmā no 2021. gada 11. oktobra līdz 2021. gada 31. oktobrim;</w:t>
            </w:r>
          </w:p>
          <w:p w14:paraId="139E098B" w14:textId="37954A2A" w:rsidR="000F63FE" w:rsidRPr="000F63FE" w:rsidRDefault="000F63FE" w:rsidP="000F63FE">
            <w:pPr>
              <w:jc w:val="both"/>
              <w:rPr>
                <w:rFonts w:eastAsia="Times New Roman" w:cs="Times New Roman"/>
                <w:sz w:val="20"/>
                <w:szCs w:val="20"/>
              </w:rPr>
            </w:pPr>
            <w:r w:rsidRPr="000F63FE">
              <w:rPr>
                <w:rFonts w:eastAsia="Times New Roman" w:cs="Times New Roman"/>
                <w:sz w:val="20"/>
                <w:szCs w:val="20"/>
              </w:rPr>
              <w:t>2. piemaksām par nakts darbu pašvaldību policijas darbiniekiem, kuri tika iesaistīti virsstundu darbā (dienesta pienākumu izpildē virs noteiktā dienesta pienākumu izpildes laika) no 2021. gada 21. oktobra līdz 2021. gada 31. oktobrim, lai kontrolētu iedzīvotāju pārvietošanās aizlieguma ievērošanu laikposmā no plkst. 22.00 līdz plkst. 5.00, – 75 procentu apmērā no aprēķinātās atlīdzības summas (ar darba devēja valsts sociālās apdrošināšanas obligātajām iemaksām).</w:t>
            </w:r>
          </w:p>
        </w:tc>
      </w:tr>
      <w:tr w:rsidR="00844270" w:rsidRPr="000D3656" w14:paraId="2DC7E4DA" w14:textId="77777777" w:rsidTr="009523D9">
        <w:trPr>
          <w:trHeight w:val="148"/>
        </w:trPr>
        <w:tc>
          <w:tcPr>
            <w:tcW w:w="1580" w:type="dxa"/>
            <w:tcBorders>
              <w:top w:val="nil"/>
              <w:left w:val="nil"/>
              <w:bottom w:val="nil"/>
              <w:right w:val="nil"/>
            </w:tcBorders>
          </w:tcPr>
          <w:p w14:paraId="7BE7CD41" w14:textId="77777777" w:rsidR="00844270" w:rsidRPr="000D3656" w:rsidRDefault="00844270" w:rsidP="00DD499F">
            <w:pPr>
              <w:tabs>
                <w:tab w:val="left" w:pos="0"/>
              </w:tabs>
              <w:jc w:val="both"/>
              <w:rPr>
                <w:sz w:val="20"/>
                <w:szCs w:val="20"/>
              </w:rPr>
            </w:pPr>
            <w:r w:rsidRPr="000D3656">
              <w:rPr>
                <w:sz w:val="20"/>
                <w:szCs w:val="20"/>
              </w:rPr>
              <w:t xml:space="preserve">FM </w:t>
            </w:r>
            <w:r>
              <w:rPr>
                <w:sz w:val="20"/>
                <w:szCs w:val="20"/>
              </w:rPr>
              <w:t>21.12.2021 rīk.Nr.885</w:t>
            </w:r>
          </w:p>
        </w:tc>
        <w:tc>
          <w:tcPr>
            <w:tcW w:w="8126" w:type="dxa"/>
            <w:tcBorders>
              <w:top w:val="nil"/>
              <w:left w:val="nil"/>
              <w:bottom w:val="nil"/>
              <w:right w:val="nil"/>
            </w:tcBorders>
          </w:tcPr>
          <w:p w14:paraId="4F53EF8B" w14:textId="77777777" w:rsidR="00844270" w:rsidRPr="00844270" w:rsidRDefault="00844270" w:rsidP="00844270">
            <w:pPr>
              <w:jc w:val="both"/>
              <w:rPr>
                <w:rFonts w:eastAsia="Times New Roman" w:cs="Times New Roman"/>
                <w:sz w:val="20"/>
                <w:szCs w:val="20"/>
              </w:rPr>
            </w:pPr>
            <w:r w:rsidRPr="00844270">
              <w:rPr>
                <w:rFonts w:eastAsia="Times New Roman" w:cs="Times New Roman"/>
                <w:sz w:val="20"/>
                <w:szCs w:val="20"/>
              </w:rPr>
              <w:t xml:space="preserve">295 384 </w:t>
            </w:r>
            <w:proofErr w:type="spellStart"/>
            <w:r w:rsidRPr="00844270">
              <w:rPr>
                <w:rFonts w:eastAsia="Times New Roman" w:cs="Times New Roman"/>
                <w:i/>
                <w:iCs/>
                <w:sz w:val="20"/>
                <w:szCs w:val="20"/>
              </w:rPr>
              <w:t>euro</w:t>
            </w:r>
            <w:proofErr w:type="spellEnd"/>
            <w:r w:rsidRPr="00844270">
              <w:rPr>
                <w:rFonts w:eastAsia="Times New Roman" w:cs="Times New Roman"/>
                <w:sz w:val="20"/>
                <w:szCs w:val="20"/>
              </w:rPr>
              <w:t xml:space="preserve"> apmērā palielināti izdevumi, lai segtu izdevumus, kas saistīti ar Ministru kabineta 2021. gada 10. augusta rīkojuma Nr.518 “Par ārkārtējās situācijas izsludināšanu” izpildei nepieciešamo pasākumu īstenošanu, kas izveidojušies laikposmā no 2021. gada 1. novembra līdz 2021. gada 30. novembrim, tai skaitā, samaksai par virsstundu darbu, piemaksām par dienesta (darba) pienākumu izpildi nakts laikā, par personisko darba ieguldījumu un darba kvalitāti </w:t>
            </w:r>
            <w:proofErr w:type="spellStart"/>
            <w:r w:rsidRPr="00844270">
              <w:rPr>
                <w:rFonts w:eastAsia="Times New Roman" w:cs="Times New Roman"/>
                <w:sz w:val="20"/>
                <w:szCs w:val="20"/>
              </w:rPr>
              <w:t>Iekšlietu</w:t>
            </w:r>
            <w:proofErr w:type="spellEnd"/>
            <w:r w:rsidRPr="00844270">
              <w:rPr>
                <w:rFonts w:eastAsia="Times New Roman" w:cs="Times New Roman"/>
                <w:sz w:val="20"/>
                <w:szCs w:val="20"/>
              </w:rPr>
              <w:t xml:space="preserve"> ministrijas padotības iestādēs nodarbinātajiem, un šo nodarbināto komandējumiem (atbilstoši komandējumu laika ietvaram), ēdināšanai, apgādei ar dienesta (darba) pienākumu izpildei nepieciešamo apģērbu, individuālajiem aizsardzības līdzekļiem un inventāru, kā arī lai segtu patvēruma meklētāju uzturam un dienas naudai paredzētos izdevumus laika periodā no 2021. gada 1. novembra līdz 2021. gada 31. decembrim, tai skaitā:</w:t>
            </w:r>
          </w:p>
          <w:p w14:paraId="12FCB769" w14:textId="0072CDF5" w:rsidR="00844270" w:rsidRPr="00844270" w:rsidRDefault="00844270" w:rsidP="00844270">
            <w:pPr>
              <w:jc w:val="both"/>
              <w:rPr>
                <w:rFonts w:eastAsia="Times New Roman" w:cs="Times New Roman"/>
                <w:sz w:val="20"/>
                <w:szCs w:val="20"/>
              </w:rPr>
            </w:pPr>
            <w:r w:rsidRPr="00844270">
              <w:rPr>
                <w:rFonts w:eastAsia="Times New Roman" w:cs="Times New Roman"/>
                <w:sz w:val="20"/>
                <w:szCs w:val="20"/>
              </w:rPr>
              <w:t xml:space="preserve">1. Valsts policijai – 124 682 </w:t>
            </w:r>
            <w:proofErr w:type="spellStart"/>
            <w:r w:rsidRPr="00844270">
              <w:rPr>
                <w:rFonts w:eastAsia="Times New Roman" w:cs="Times New Roman"/>
                <w:i/>
                <w:iCs/>
                <w:sz w:val="20"/>
                <w:szCs w:val="20"/>
              </w:rPr>
              <w:t>euro</w:t>
            </w:r>
            <w:proofErr w:type="spellEnd"/>
            <w:r w:rsidRPr="00844270">
              <w:rPr>
                <w:rFonts w:eastAsia="Times New Roman" w:cs="Times New Roman"/>
                <w:sz w:val="20"/>
                <w:szCs w:val="20"/>
              </w:rPr>
              <w:t>;</w:t>
            </w:r>
          </w:p>
          <w:p w14:paraId="0414E049" w14:textId="54F81285" w:rsidR="00844270" w:rsidRPr="00844270" w:rsidRDefault="00844270" w:rsidP="00844270">
            <w:pPr>
              <w:jc w:val="both"/>
              <w:rPr>
                <w:rFonts w:eastAsia="Times New Roman" w:cs="Times New Roman"/>
                <w:sz w:val="20"/>
                <w:szCs w:val="20"/>
              </w:rPr>
            </w:pPr>
            <w:r w:rsidRPr="00844270">
              <w:rPr>
                <w:rFonts w:eastAsia="Times New Roman" w:cs="Times New Roman"/>
                <w:sz w:val="20"/>
                <w:szCs w:val="20"/>
              </w:rPr>
              <w:t xml:space="preserve">2. Valsts robežsardzei – 114 830 </w:t>
            </w:r>
            <w:proofErr w:type="spellStart"/>
            <w:r w:rsidRPr="00844270">
              <w:rPr>
                <w:rFonts w:eastAsia="Times New Roman" w:cs="Times New Roman"/>
                <w:i/>
                <w:iCs/>
                <w:sz w:val="20"/>
                <w:szCs w:val="20"/>
              </w:rPr>
              <w:t>euro</w:t>
            </w:r>
            <w:proofErr w:type="spellEnd"/>
            <w:r w:rsidRPr="00844270">
              <w:rPr>
                <w:rFonts w:eastAsia="Times New Roman" w:cs="Times New Roman"/>
                <w:sz w:val="20"/>
                <w:szCs w:val="20"/>
              </w:rPr>
              <w:t>;</w:t>
            </w:r>
          </w:p>
          <w:p w14:paraId="2FECF948" w14:textId="53B4BBD0" w:rsidR="00844270" w:rsidRPr="00844270" w:rsidRDefault="00844270" w:rsidP="00844270">
            <w:pPr>
              <w:jc w:val="both"/>
              <w:rPr>
                <w:rFonts w:eastAsia="Times New Roman" w:cs="Times New Roman"/>
                <w:sz w:val="20"/>
                <w:szCs w:val="20"/>
              </w:rPr>
            </w:pPr>
            <w:r w:rsidRPr="00844270">
              <w:rPr>
                <w:rFonts w:eastAsia="Times New Roman" w:cs="Times New Roman"/>
                <w:sz w:val="20"/>
                <w:szCs w:val="20"/>
              </w:rPr>
              <w:t xml:space="preserve">3. Pilsonības un migrācijas lietu pārvaldei – 53 218 </w:t>
            </w:r>
            <w:proofErr w:type="spellStart"/>
            <w:r w:rsidRPr="00844270">
              <w:rPr>
                <w:rFonts w:eastAsia="Times New Roman" w:cs="Times New Roman"/>
                <w:i/>
                <w:iCs/>
                <w:sz w:val="20"/>
                <w:szCs w:val="20"/>
              </w:rPr>
              <w:t>euro</w:t>
            </w:r>
            <w:proofErr w:type="spellEnd"/>
            <w:r w:rsidRPr="00844270">
              <w:rPr>
                <w:rFonts w:eastAsia="Times New Roman" w:cs="Times New Roman"/>
                <w:sz w:val="20"/>
                <w:szCs w:val="20"/>
              </w:rPr>
              <w:t>;</w:t>
            </w:r>
          </w:p>
          <w:p w14:paraId="06BA2270" w14:textId="7E899AB6" w:rsidR="00844270" w:rsidRPr="00844270" w:rsidRDefault="00844270" w:rsidP="00844270">
            <w:pPr>
              <w:jc w:val="both"/>
              <w:rPr>
                <w:rFonts w:eastAsia="Times New Roman" w:cs="Times New Roman"/>
                <w:sz w:val="20"/>
                <w:szCs w:val="20"/>
              </w:rPr>
            </w:pPr>
            <w:r w:rsidRPr="00844270">
              <w:rPr>
                <w:rFonts w:eastAsia="Times New Roman" w:cs="Times New Roman"/>
                <w:sz w:val="20"/>
                <w:szCs w:val="20"/>
              </w:rPr>
              <w:t xml:space="preserve">4. Valsts drošības dienestam – 2 654 </w:t>
            </w:r>
            <w:proofErr w:type="spellStart"/>
            <w:r w:rsidRPr="00844270">
              <w:rPr>
                <w:rFonts w:eastAsia="Times New Roman" w:cs="Times New Roman"/>
                <w:i/>
                <w:iCs/>
                <w:sz w:val="20"/>
                <w:szCs w:val="20"/>
              </w:rPr>
              <w:t>euro</w:t>
            </w:r>
            <w:proofErr w:type="spellEnd"/>
            <w:r w:rsidRPr="00844270">
              <w:rPr>
                <w:rFonts w:eastAsia="Times New Roman" w:cs="Times New Roman"/>
                <w:sz w:val="20"/>
                <w:szCs w:val="20"/>
              </w:rPr>
              <w:t>.</w:t>
            </w:r>
          </w:p>
        </w:tc>
      </w:tr>
      <w:tr w:rsidR="003F1BA3" w:rsidRPr="000D3656" w14:paraId="29C67012" w14:textId="77777777" w:rsidTr="009523D9">
        <w:trPr>
          <w:trHeight w:val="148"/>
        </w:trPr>
        <w:tc>
          <w:tcPr>
            <w:tcW w:w="1580" w:type="dxa"/>
            <w:tcBorders>
              <w:top w:val="nil"/>
              <w:left w:val="nil"/>
              <w:bottom w:val="nil"/>
              <w:right w:val="nil"/>
            </w:tcBorders>
          </w:tcPr>
          <w:p w14:paraId="16A14371" w14:textId="77777777" w:rsidR="003F1BA3" w:rsidRPr="000D3656" w:rsidRDefault="003F1BA3" w:rsidP="00DD499F">
            <w:pPr>
              <w:tabs>
                <w:tab w:val="left" w:pos="0"/>
              </w:tabs>
              <w:jc w:val="both"/>
              <w:rPr>
                <w:sz w:val="20"/>
                <w:szCs w:val="20"/>
              </w:rPr>
            </w:pPr>
            <w:r w:rsidRPr="000D3656">
              <w:rPr>
                <w:sz w:val="20"/>
                <w:szCs w:val="20"/>
              </w:rPr>
              <w:t xml:space="preserve">FM </w:t>
            </w:r>
            <w:r>
              <w:rPr>
                <w:sz w:val="20"/>
                <w:szCs w:val="20"/>
              </w:rPr>
              <w:t>21.12.2021 rīk.Nr.891</w:t>
            </w:r>
          </w:p>
        </w:tc>
        <w:tc>
          <w:tcPr>
            <w:tcW w:w="8126" w:type="dxa"/>
            <w:tcBorders>
              <w:top w:val="nil"/>
              <w:left w:val="nil"/>
              <w:bottom w:val="nil"/>
              <w:right w:val="nil"/>
            </w:tcBorders>
          </w:tcPr>
          <w:p w14:paraId="43A4F136" w14:textId="7BD652CB" w:rsidR="003F1BA3" w:rsidRPr="00612F1B" w:rsidRDefault="003F1BA3" w:rsidP="00DD499F">
            <w:pPr>
              <w:pStyle w:val="CommentText"/>
            </w:pPr>
            <w:r>
              <w:t>538 931</w:t>
            </w:r>
            <w:r w:rsidRPr="000D3656">
              <w:t xml:space="preserve"> </w:t>
            </w:r>
            <w:proofErr w:type="spellStart"/>
            <w:r w:rsidRPr="004C4FA4">
              <w:rPr>
                <w:i/>
              </w:rPr>
              <w:t>euro</w:t>
            </w:r>
            <w:proofErr w:type="spellEnd"/>
            <w:r w:rsidRPr="000D3656">
              <w:t xml:space="preserve"> apmēr</w:t>
            </w:r>
            <w:r>
              <w:t xml:space="preserve">ā palielināti izdevumi, </w:t>
            </w:r>
            <w:r w:rsidRPr="003F1BA3">
              <w:t>lai segtu izdevumus, kas saistīti ar drošības pasākumiem NATO ārlietu ministru sanāksmes laikā.</w:t>
            </w:r>
          </w:p>
        </w:tc>
      </w:tr>
    </w:tbl>
    <w:p w14:paraId="3A886C02" w14:textId="77777777" w:rsidR="00057CBF" w:rsidRDefault="00057CBF" w:rsidP="00DC3B4B">
      <w:pPr>
        <w:jc w:val="both"/>
        <w:rPr>
          <w:rFonts w:cs="Times New Roman"/>
          <w:b/>
          <w:sz w:val="28"/>
          <w:szCs w:val="28"/>
        </w:rPr>
      </w:pPr>
    </w:p>
    <w:p w14:paraId="724446A0" w14:textId="747906BD" w:rsidR="007F3459" w:rsidRDefault="007F3459" w:rsidP="00DC3B4B">
      <w:pPr>
        <w:jc w:val="both"/>
        <w:rPr>
          <w:rFonts w:eastAsiaTheme="majorEastAsia" w:cs="Times New Roman"/>
          <w:b/>
          <w:sz w:val="28"/>
          <w:szCs w:val="28"/>
        </w:rPr>
      </w:pPr>
      <w:r>
        <w:rPr>
          <w:rFonts w:cs="Times New Roman"/>
          <w:b/>
          <w:sz w:val="28"/>
          <w:szCs w:val="28"/>
        </w:rPr>
        <w:br w:type="page"/>
      </w:r>
    </w:p>
    <w:p w14:paraId="40566914"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6" w:name="_Izglītības_un_zinātnes_1"/>
      <w:bookmarkEnd w:id="36"/>
      <w:r w:rsidRPr="0039433A">
        <w:rPr>
          <w:rFonts w:ascii="Times New Roman" w:hAnsi="Times New Roman" w:cs="Times New Roman"/>
          <w:b/>
          <w:color w:val="auto"/>
          <w:sz w:val="28"/>
          <w:szCs w:val="28"/>
        </w:rPr>
        <w:lastRenderedPageBreak/>
        <w:t>Izglītības un zinātnes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5227A6CA" w14:textId="77777777" w:rsidTr="00396AD1">
        <w:tc>
          <w:tcPr>
            <w:tcW w:w="1584" w:type="dxa"/>
          </w:tcPr>
          <w:p w14:paraId="4E09EEF8" w14:textId="77777777" w:rsidR="00345A34" w:rsidRPr="00FE5AE6" w:rsidRDefault="00345A3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E217D9A"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15DC7129" w14:textId="19EC3A15"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w:t>
            </w:r>
          </w:p>
        </w:tc>
        <w:tc>
          <w:tcPr>
            <w:tcW w:w="1275" w:type="dxa"/>
          </w:tcPr>
          <w:p w14:paraId="44EE013E" w14:textId="401A9DD7" w:rsidR="00345A34" w:rsidRPr="00FE5AE6" w:rsidRDefault="00345A34" w:rsidP="00DC3B4B">
            <w:pPr>
              <w:jc w:val="both"/>
              <w:rPr>
                <w:b/>
                <w:sz w:val="20"/>
                <w:szCs w:val="20"/>
              </w:rPr>
            </w:pPr>
            <w:r w:rsidRPr="00FE5AE6">
              <w:rPr>
                <w:b/>
                <w:sz w:val="20"/>
                <w:szCs w:val="20"/>
              </w:rPr>
              <w:t xml:space="preserve">Izmaiņas uz </w:t>
            </w:r>
            <w:r w:rsidR="00536E48">
              <w:rPr>
                <w:b/>
                <w:sz w:val="20"/>
                <w:szCs w:val="20"/>
              </w:rPr>
              <w:t>3</w:t>
            </w:r>
            <w:r w:rsidR="004107A7">
              <w:rPr>
                <w:b/>
                <w:sz w:val="20"/>
                <w:szCs w:val="20"/>
              </w:rPr>
              <w:t>1</w:t>
            </w:r>
            <w:r w:rsidR="00536E48">
              <w:rPr>
                <w:b/>
                <w:sz w:val="20"/>
                <w:szCs w:val="20"/>
              </w:rPr>
              <w:t>.</w:t>
            </w:r>
            <w:r w:rsidR="004107A7">
              <w:rPr>
                <w:b/>
                <w:sz w:val="20"/>
                <w:szCs w:val="20"/>
              </w:rPr>
              <w:t>12</w:t>
            </w:r>
            <w:r w:rsidRPr="00FE5AE6">
              <w:rPr>
                <w:b/>
                <w:sz w:val="20"/>
                <w:szCs w:val="20"/>
              </w:rPr>
              <w:t>.20</w:t>
            </w:r>
            <w:r w:rsidR="002F445B">
              <w:rPr>
                <w:b/>
                <w:sz w:val="20"/>
                <w:szCs w:val="20"/>
              </w:rPr>
              <w:t>2</w:t>
            </w:r>
            <w:r w:rsidR="000C7A94">
              <w:rPr>
                <w:b/>
                <w:sz w:val="20"/>
                <w:szCs w:val="20"/>
              </w:rPr>
              <w:t>1</w:t>
            </w:r>
          </w:p>
        </w:tc>
        <w:tc>
          <w:tcPr>
            <w:tcW w:w="1411" w:type="dxa"/>
          </w:tcPr>
          <w:p w14:paraId="79B28F12" w14:textId="089DF586"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 kopā ar izmaiņām</w:t>
            </w:r>
          </w:p>
        </w:tc>
      </w:tr>
      <w:tr w:rsidR="004107A7" w14:paraId="6B2484F4" w14:textId="77777777" w:rsidTr="00E93819">
        <w:tc>
          <w:tcPr>
            <w:tcW w:w="5382" w:type="dxa"/>
            <w:gridSpan w:val="2"/>
            <w:shd w:val="clear" w:color="auto" w:fill="FFD966" w:themeFill="accent4" w:themeFillTint="99"/>
          </w:tcPr>
          <w:p w14:paraId="563679F5" w14:textId="77777777" w:rsidR="004107A7" w:rsidRPr="00FE5AE6" w:rsidRDefault="004107A7" w:rsidP="004107A7">
            <w:pPr>
              <w:jc w:val="both"/>
              <w:rPr>
                <w:b/>
                <w:sz w:val="20"/>
                <w:szCs w:val="20"/>
              </w:rPr>
            </w:pPr>
            <w:r w:rsidRPr="00FE5AE6">
              <w:rPr>
                <w:b/>
                <w:sz w:val="20"/>
                <w:szCs w:val="20"/>
              </w:rPr>
              <w:t>Izdevumi - kopā</w:t>
            </w:r>
          </w:p>
        </w:tc>
        <w:tc>
          <w:tcPr>
            <w:tcW w:w="1276" w:type="dxa"/>
            <w:shd w:val="clear" w:color="auto" w:fill="FFD966" w:themeFill="accent4" w:themeFillTint="99"/>
          </w:tcPr>
          <w:p w14:paraId="02F19F66" w14:textId="499895A6" w:rsidR="004107A7" w:rsidRPr="00D94B1D" w:rsidRDefault="004107A7" w:rsidP="004107A7">
            <w:pPr>
              <w:jc w:val="both"/>
              <w:rPr>
                <w:rFonts w:ascii="TimesNewRoman" w:hAnsi="TimesNewRoman" w:cs="Arial"/>
                <w:b/>
                <w:bCs/>
                <w:sz w:val="20"/>
                <w:szCs w:val="20"/>
              </w:rPr>
            </w:pPr>
            <w:r>
              <w:rPr>
                <w:rFonts w:ascii="TimesNewRoman" w:hAnsi="TimesNewRoman" w:cs="Arial"/>
                <w:b/>
                <w:bCs/>
                <w:sz w:val="20"/>
                <w:szCs w:val="20"/>
              </w:rPr>
              <w:t>373 606 852</w:t>
            </w:r>
          </w:p>
        </w:tc>
        <w:tc>
          <w:tcPr>
            <w:tcW w:w="1275" w:type="dxa"/>
            <w:shd w:val="clear" w:color="auto" w:fill="FFD966" w:themeFill="accent4" w:themeFillTint="99"/>
            <w:vAlign w:val="bottom"/>
          </w:tcPr>
          <w:p w14:paraId="0A7CB50B" w14:textId="5BD2069F" w:rsidR="004107A7" w:rsidRPr="004107A7" w:rsidRDefault="004107A7" w:rsidP="004107A7">
            <w:pPr>
              <w:jc w:val="both"/>
              <w:rPr>
                <w:rFonts w:ascii="TimesNewRoman" w:hAnsi="TimesNewRoman" w:cs="Arial"/>
                <w:b/>
                <w:bCs/>
                <w:sz w:val="20"/>
                <w:szCs w:val="20"/>
              </w:rPr>
            </w:pPr>
            <w:r w:rsidRPr="004107A7">
              <w:rPr>
                <w:rFonts w:ascii="TimesNewRoman" w:hAnsi="TimesNewRoman" w:cs="Arial"/>
                <w:b/>
                <w:bCs/>
                <w:sz w:val="20"/>
                <w:szCs w:val="20"/>
              </w:rPr>
              <w:t>87 085 757</w:t>
            </w:r>
          </w:p>
        </w:tc>
        <w:tc>
          <w:tcPr>
            <w:tcW w:w="1411" w:type="dxa"/>
            <w:shd w:val="clear" w:color="auto" w:fill="FFD966" w:themeFill="accent4" w:themeFillTint="99"/>
            <w:vAlign w:val="bottom"/>
          </w:tcPr>
          <w:p w14:paraId="6D3A282F" w14:textId="52691BA6" w:rsidR="004107A7" w:rsidRPr="009D3CD0" w:rsidRDefault="004107A7" w:rsidP="004107A7">
            <w:pPr>
              <w:jc w:val="both"/>
              <w:rPr>
                <w:rFonts w:ascii="TimesNewRoman" w:hAnsi="TimesNewRoman" w:cs="Arial"/>
                <w:b/>
                <w:bCs/>
                <w:sz w:val="20"/>
                <w:szCs w:val="20"/>
              </w:rPr>
            </w:pPr>
            <w:r>
              <w:rPr>
                <w:rFonts w:ascii="TimesNewRoman" w:hAnsi="TimesNewRoman" w:cs="Arial"/>
                <w:b/>
                <w:bCs/>
                <w:sz w:val="20"/>
                <w:szCs w:val="20"/>
              </w:rPr>
              <w:t>460 692 609</w:t>
            </w:r>
          </w:p>
        </w:tc>
      </w:tr>
    </w:tbl>
    <w:p w14:paraId="730D794D"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CD803D4" w14:textId="77777777" w:rsidTr="00135547">
        <w:tc>
          <w:tcPr>
            <w:tcW w:w="1555" w:type="dxa"/>
            <w:shd w:val="clear" w:color="auto" w:fill="C5E0B3" w:themeFill="accent6" w:themeFillTint="66"/>
          </w:tcPr>
          <w:p w14:paraId="66F37821"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25547F41"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A29E5B" w14:textId="03E1825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638 137</w:t>
            </w:r>
          </w:p>
        </w:tc>
        <w:tc>
          <w:tcPr>
            <w:tcW w:w="1275" w:type="dxa"/>
            <w:shd w:val="clear" w:color="auto" w:fill="C5E0B3" w:themeFill="accent6" w:themeFillTint="66"/>
          </w:tcPr>
          <w:p w14:paraId="3AA1D64F" w14:textId="042A34EB" w:rsidR="00135547" w:rsidRPr="00092AE8" w:rsidRDefault="00407517" w:rsidP="00DC3B4B">
            <w:pPr>
              <w:jc w:val="both"/>
              <w:rPr>
                <w:rFonts w:ascii="TimesNewRoman" w:hAnsi="TimesNewRoman" w:cs="Arial"/>
                <w:bCs/>
                <w:sz w:val="20"/>
                <w:szCs w:val="20"/>
              </w:rPr>
            </w:pPr>
            <w:r>
              <w:rPr>
                <w:rFonts w:ascii="TimesNewRoman" w:hAnsi="TimesNewRoman" w:cs="Arial"/>
                <w:bCs/>
                <w:sz w:val="20"/>
                <w:szCs w:val="20"/>
              </w:rPr>
              <w:t>600</w:t>
            </w:r>
          </w:p>
        </w:tc>
        <w:tc>
          <w:tcPr>
            <w:tcW w:w="1411" w:type="dxa"/>
            <w:shd w:val="clear" w:color="auto" w:fill="C5E0B3" w:themeFill="accent6" w:themeFillTint="66"/>
          </w:tcPr>
          <w:p w14:paraId="6DA778F3" w14:textId="527EE501" w:rsidR="00135547" w:rsidRPr="00092AE8" w:rsidRDefault="00B03A9A" w:rsidP="00DC3B4B">
            <w:pPr>
              <w:jc w:val="both"/>
              <w:rPr>
                <w:rFonts w:ascii="TimesNewRoman" w:hAnsi="TimesNewRoman" w:cs="Arial"/>
                <w:sz w:val="20"/>
                <w:szCs w:val="20"/>
              </w:rPr>
            </w:pPr>
            <w:r>
              <w:rPr>
                <w:rFonts w:ascii="TimesNewRoman" w:hAnsi="TimesNewRoman" w:cs="Arial"/>
                <w:sz w:val="20"/>
                <w:szCs w:val="20"/>
              </w:rPr>
              <w:t>638 </w:t>
            </w:r>
            <w:r w:rsidR="00407517">
              <w:rPr>
                <w:rFonts w:ascii="TimesNewRoman" w:hAnsi="TimesNewRoman" w:cs="Arial"/>
                <w:sz w:val="20"/>
                <w:szCs w:val="20"/>
              </w:rPr>
              <w:t>7</w:t>
            </w:r>
            <w:r>
              <w:rPr>
                <w:rFonts w:ascii="TimesNewRoman" w:hAnsi="TimesNewRoman" w:cs="Arial"/>
                <w:sz w:val="20"/>
                <w:szCs w:val="20"/>
              </w:rPr>
              <w:t>37</w:t>
            </w:r>
          </w:p>
        </w:tc>
      </w:tr>
    </w:tbl>
    <w:p w14:paraId="35E2CFD0" w14:textId="0DF31AFB" w:rsidR="00D94B1D" w:rsidRDefault="00407517" w:rsidP="00D94B1D">
      <w:pPr>
        <w:jc w:val="both"/>
        <w:rPr>
          <w:i/>
          <w:sz w:val="20"/>
          <w:szCs w:val="20"/>
        </w:rPr>
      </w:pPr>
      <w:r>
        <w:rPr>
          <w:noProof/>
        </w:rPr>
        <w:drawing>
          <wp:inline distT="0" distB="0" distL="0" distR="0" wp14:anchorId="425ED085" wp14:editId="3534DD01">
            <wp:extent cx="5939790" cy="1906270"/>
            <wp:effectExtent l="0" t="0" r="3810" b="17780"/>
            <wp:docPr id="2" name="Chart 2">
              <a:extLst xmlns:a="http://schemas.openxmlformats.org/drawingml/2006/main">
                <a:ext uri="{FF2B5EF4-FFF2-40B4-BE49-F238E27FC236}">
                  <a16:creationId xmlns:a16="http://schemas.microsoft.com/office/drawing/2014/main" id="{37170E6C-0F08-4BC4-A9BF-D754A353B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5DAA" w:rsidRPr="000D3656" w14:paraId="58E12638" w14:textId="77777777" w:rsidTr="001B09CD">
        <w:tc>
          <w:tcPr>
            <w:tcW w:w="1570" w:type="dxa"/>
          </w:tcPr>
          <w:p w14:paraId="5FDD91F3" w14:textId="77777777" w:rsidR="00615DAA" w:rsidRPr="000D3656" w:rsidRDefault="00615DAA"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Pr>
          <w:p w14:paraId="5235112F" w14:textId="52CA5C82" w:rsidR="00615DAA" w:rsidRPr="00F6194B" w:rsidRDefault="00615DAA" w:rsidP="00FC0BA5">
            <w:pPr>
              <w:tabs>
                <w:tab w:val="left" w:pos="993"/>
                <w:tab w:val="left" w:pos="1276"/>
              </w:tabs>
              <w:jc w:val="both"/>
              <w:rPr>
                <w:sz w:val="27"/>
                <w:szCs w:val="27"/>
              </w:rPr>
            </w:pPr>
            <w:r>
              <w:rPr>
                <w:sz w:val="20"/>
                <w:szCs w:val="20"/>
              </w:rPr>
              <w:t>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615DAA">
              <w:rPr>
                <w:sz w:val="20"/>
                <w:szCs w:val="20"/>
              </w:rPr>
              <w:t>lai pasākuma “Nodarbinātības pasākumi vasaras brīvlaikā personām, kuras iegūst izglītību vispārējās, speciālās vai profesionālās izglītības iestādēs” ietvaros sociālās korekcijas izglītības iestāde “Naukšēni” nodrošinātu samaksu par skolēnu un darba vadītāja vasaras darbu atbilstoši noslēgtajam līgumam (</w:t>
            </w:r>
            <w:proofErr w:type="spellStart"/>
            <w:r w:rsidRPr="00615DAA">
              <w:rPr>
                <w:sz w:val="20"/>
                <w:szCs w:val="20"/>
              </w:rPr>
              <w:t>transferts</w:t>
            </w:r>
            <w:proofErr w:type="spellEnd"/>
            <w:r w:rsidRPr="00615DAA">
              <w:rPr>
                <w:sz w:val="20"/>
                <w:szCs w:val="20"/>
              </w:rPr>
              <w:t xml:space="preserve"> no Labklājības ministrijas speciālā budžeta apakšprogrammas 04.02.00 “Nodarbinātības speciālais budžets”).</w:t>
            </w:r>
          </w:p>
        </w:tc>
      </w:tr>
    </w:tbl>
    <w:p w14:paraId="6BF2E239" w14:textId="77777777" w:rsidR="00615DAA" w:rsidRDefault="00615DAA"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07A7" w14:paraId="4AAB5481" w14:textId="77777777" w:rsidTr="005C5A08">
        <w:tc>
          <w:tcPr>
            <w:tcW w:w="1555" w:type="dxa"/>
            <w:shd w:val="clear" w:color="auto" w:fill="C5E0B3" w:themeFill="accent6" w:themeFillTint="66"/>
          </w:tcPr>
          <w:p w14:paraId="75723764" w14:textId="77777777" w:rsidR="004107A7" w:rsidRDefault="004107A7" w:rsidP="004107A7">
            <w:pPr>
              <w:jc w:val="both"/>
              <w:rPr>
                <w:sz w:val="20"/>
                <w:szCs w:val="20"/>
              </w:rPr>
            </w:pPr>
            <w:r>
              <w:rPr>
                <w:sz w:val="20"/>
                <w:szCs w:val="20"/>
              </w:rPr>
              <w:t>01.05.00</w:t>
            </w:r>
          </w:p>
        </w:tc>
        <w:tc>
          <w:tcPr>
            <w:tcW w:w="3827" w:type="dxa"/>
            <w:shd w:val="clear" w:color="auto" w:fill="C5E0B3" w:themeFill="accent6" w:themeFillTint="66"/>
          </w:tcPr>
          <w:p w14:paraId="39C3F6A2" w14:textId="77777777" w:rsidR="004107A7" w:rsidRDefault="004107A7" w:rsidP="004107A7">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2DD96FB5" w14:textId="42560BB2" w:rsidR="004107A7" w:rsidRPr="00B03A9A" w:rsidRDefault="004107A7" w:rsidP="004107A7">
            <w:pPr>
              <w:jc w:val="both"/>
              <w:rPr>
                <w:rFonts w:ascii="TimesNewRoman" w:hAnsi="TimesNewRoman" w:cs="Arial"/>
                <w:sz w:val="20"/>
                <w:szCs w:val="20"/>
              </w:rPr>
            </w:pPr>
            <w:r>
              <w:rPr>
                <w:rFonts w:ascii="TimesNewRoman" w:hAnsi="TimesNewRoman" w:cs="Arial"/>
                <w:sz w:val="20"/>
                <w:szCs w:val="20"/>
              </w:rPr>
              <w:t>11 852 196</w:t>
            </w:r>
          </w:p>
        </w:tc>
        <w:tc>
          <w:tcPr>
            <w:tcW w:w="1275" w:type="dxa"/>
            <w:shd w:val="clear" w:color="auto" w:fill="C5E0B3" w:themeFill="accent6" w:themeFillTint="66"/>
            <w:vAlign w:val="bottom"/>
          </w:tcPr>
          <w:p w14:paraId="099F37D7" w14:textId="12A7CAC8" w:rsidR="004107A7" w:rsidRDefault="004107A7" w:rsidP="004107A7">
            <w:pPr>
              <w:jc w:val="both"/>
              <w:rPr>
                <w:sz w:val="20"/>
                <w:szCs w:val="20"/>
              </w:rPr>
            </w:pPr>
            <w:r>
              <w:rPr>
                <w:rFonts w:ascii="TimesNewRoman" w:hAnsi="TimesNewRoman" w:cs="Arial"/>
                <w:sz w:val="20"/>
                <w:szCs w:val="20"/>
              </w:rPr>
              <w:t>363 450</w:t>
            </w:r>
          </w:p>
        </w:tc>
        <w:tc>
          <w:tcPr>
            <w:tcW w:w="1411" w:type="dxa"/>
            <w:shd w:val="clear" w:color="auto" w:fill="C5E0B3" w:themeFill="accent6" w:themeFillTint="66"/>
            <w:vAlign w:val="bottom"/>
          </w:tcPr>
          <w:p w14:paraId="3C2DF8B7" w14:textId="7088F50B" w:rsidR="004107A7" w:rsidRPr="00EF746C" w:rsidRDefault="004107A7" w:rsidP="004107A7">
            <w:pPr>
              <w:jc w:val="both"/>
              <w:rPr>
                <w:rFonts w:ascii="TimesNewRoman" w:hAnsi="TimesNewRoman" w:cs="Arial"/>
                <w:sz w:val="20"/>
                <w:szCs w:val="20"/>
              </w:rPr>
            </w:pPr>
            <w:r>
              <w:rPr>
                <w:rFonts w:ascii="TimesNewRoman" w:hAnsi="TimesNewRoman" w:cs="Arial"/>
                <w:sz w:val="20"/>
                <w:szCs w:val="20"/>
              </w:rPr>
              <w:t>12 215 646</w:t>
            </w:r>
          </w:p>
        </w:tc>
      </w:tr>
    </w:tbl>
    <w:p w14:paraId="05F9C8D1" w14:textId="369C8D78" w:rsidR="00D94B1D" w:rsidRDefault="004107A7" w:rsidP="00D94B1D">
      <w:pPr>
        <w:jc w:val="both"/>
        <w:rPr>
          <w:i/>
          <w:sz w:val="20"/>
          <w:szCs w:val="20"/>
        </w:rPr>
      </w:pPr>
      <w:r>
        <w:rPr>
          <w:noProof/>
        </w:rPr>
        <w:drawing>
          <wp:inline distT="0" distB="0" distL="0" distR="0" wp14:anchorId="2EEC0957" wp14:editId="480F47C7">
            <wp:extent cx="5939790" cy="1983105"/>
            <wp:effectExtent l="0" t="0" r="3810" b="17145"/>
            <wp:docPr id="187" name="Chart 187">
              <a:extLst xmlns:a="http://schemas.openxmlformats.org/drawingml/2006/main">
                <a:ext uri="{FF2B5EF4-FFF2-40B4-BE49-F238E27FC236}">
                  <a16:creationId xmlns:a16="http://schemas.microsoft.com/office/drawing/2014/main" id="{120E1C58-4063-470A-B342-EE9986C691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010037" w:rsidRPr="000D3656" w14:paraId="322DAA17" w14:textId="77777777" w:rsidTr="004107A7">
        <w:tc>
          <w:tcPr>
            <w:tcW w:w="1583" w:type="dxa"/>
          </w:tcPr>
          <w:p w14:paraId="2594BD71" w14:textId="77777777" w:rsidR="00010037" w:rsidRPr="000D3656" w:rsidRDefault="00010037" w:rsidP="00A37B8A">
            <w:pPr>
              <w:tabs>
                <w:tab w:val="left" w:pos="0"/>
              </w:tabs>
              <w:jc w:val="both"/>
              <w:rPr>
                <w:sz w:val="20"/>
                <w:szCs w:val="20"/>
              </w:rPr>
            </w:pPr>
            <w:r w:rsidRPr="000D3656">
              <w:rPr>
                <w:sz w:val="20"/>
                <w:szCs w:val="20"/>
              </w:rPr>
              <w:t xml:space="preserve">FM </w:t>
            </w:r>
            <w:r>
              <w:rPr>
                <w:sz w:val="20"/>
                <w:szCs w:val="20"/>
              </w:rPr>
              <w:t>26.10.2021 rīk.Nr.648</w:t>
            </w:r>
          </w:p>
        </w:tc>
        <w:tc>
          <w:tcPr>
            <w:tcW w:w="7786" w:type="dxa"/>
          </w:tcPr>
          <w:p w14:paraId="56345F02" w14:textId="77D26C32" w:rsidR="00010037" w:rsidRPr="00010037" w:rsidRDefault="00010037" w:rsidP="00010037">
            <w:pPr>
              <w:jc w:val="both"/>
              <w:rPr>
                <w:sz w:val="28"/>
                <w:szCs w:val="28"/>
              </w:rPr>
            </w:pPr>
            <w:r>
              <w:rPr>
                <w:sz w:val="20"/>
                <w:szCs w:val="20"/>
              </w:rPr>
              <w:t>363 450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10037">
              <w:rPr>
                <w:sz w:val="20"/>
                <w:szCs w:val="20"/>
              </w:rPr>
              <w:t xml:space="preserve"> lai nodrošinātu pedagogu darba samaksu 2021.gadā, ņemot vērā pedagogu minimālās algas likmes palielināšanu līdz 830 </w:t>
            </w:r>
            <w:proofErr w:type="spellStart"/>
            <w:r w:rsidRPr="00367AF4">
              <w:rPr>
                <w:i/>
                <w:iCs/>
                <w:sz w:val="20"/>
                <w:szCs w:val="20"/>
              </w:rPr>
              <w:t>euro</w:t>
            </w:r>
            <w:proofErr w:type="spellEnd"/>
            <w:r w:rsidRPr="00010037">
              <w:rPr>
                <w:sz w:val="20"/>
                <w:szCs w:val="20"/>
              </w:rPr>
              <w:t xml:space="preserve"> un pirmsskolas pedagogu minimālās algas likmes palielināšanu līdz 872 </w:t>
            </w:r>
            <w:proofErr w:type="spellStart"/>
            <w:r w:rsidRPr="00367AF4">
              <w:rPr>
                <w:i/>
                <w:iCs/>
                <w:sz w:val="20"/>
                <w:szCs w:val="20"/>
              </w:rPr>
              <w:t>euro</w:t>
            </w:r>
            <w:proofErr w:type="spellEnd"/>
            <w:r w:rsidRPr="00010037">
              <w:rPr>
                <w:sz w:val="20"/>
                <w:szCs w:val="20"/>
              </w:rPr>
              <w:t xml:space="preserve"> ar 2021.gada 1.septembri un izglītojamo skaita uz 2021.gada 1.septembri izmaiņu ietekmi (no valsts budžeta resora “62. Mērķdotācijas pašvaldībām” programmas 01.00.00 “Mērķdotācijas izglītības pasākumiem”).</w:t>
            </w:r>
          </w:p>
        </w:tc>
      </w:tr>
    </w:tbl>
    <w:p w14:paraId="71214D05" w14:textId="77777777" w:rsidR="00010037" w:rsidRDefault="00010037"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E14BB35" w14:textId="77777777" w:rsidTr="00135547">
        <w:tc>
          <w:tcPr>
            <w:tcW w:w="1555" w:type="dxa"/>
            <w:shd w:val="clear" w:color="auto" w:fill="C5E0B3" w:themeFill="accent6" w:themeFillTint="66"/>
          </w:tcPr>
          <w:p w14:paraId="0629F595"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12BF18A4"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1D5C861E" w14:textId="0AABD4ED"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4821184E" w14:textId="51BBF9E7" w:rsidR="00135547" w:rsidRDefault="00135547" w:rsidP="00DC3B4B">
            <w:pPr>
              <w:jc w:val="both"/>
              <w:rPr>
                <w:sz w:val="20"/>
                <w:szCs w:val="20"/>
              </w:rPr>
            </w:pPr>
          </w:p>
        </w:tc>
        <w:tc>
          <w:tcPr>
            <w:tcW w:w="1275" w:type="dxa"/>
            <w:shd w:val="clear" w:color="auto" w:fill="C5E0B3" w:themeFill="accent6" w:themeFillTint="66"/>
          </w:tcPr>
          <w:p w14:paraId="38AE422D" w14:textId="1509737F" w:rsidR="00135547" w:rsidRPr="004107A7" w:rsidRDefault="004107A7" w:rsidP="00DC3B4B">
            <w:pPr>
              <w:jc w:val="both"/>
              <w:rPr>
                <w:rFonts w:ascii="TimesNewRoman" w:hAnsi="TimesNewRoman" w:cs="Arial"/>
                <w:sz w:val="20"/>
                <w:szCs w:val="20"/>
              </w:rPr>
            </w:pPr>
            <w:r>
              <w:rPr>
                <w:rFonts w:ascii="TimesNewRoman" w:hAnsi="TimesNewRoman" w:cs="Arial"/>
                <w:sz w:val="20"/>
                <w:szCs w:val="20"/>
              </w:rPr>
              <w:t>-3 979 465</w:t>
            </w:r>
          </w:p>
        </w:tc>
        <w:tc>
          <w:tcPr>
            <w:tcW w:w="1411" w:type="dxa"/>
            <w:shd w:val="clear" w:color="auto" w:fill="C5E0B3" w:themeFill="accent6" w:themeFillTint="66"/>
          </w:tcPr>
          <w:p w14:paraId="102D8A06" w14:textId="1B33B9CF" w:rsidR="00135547" w:rsidRPr="004107A7" w:rsidRDefault="004107A7" w:rsidP="00DC3B4B">
            <w:pPr>
              <w:jc w:val="both"/>
              <w:rPr>
                <w:rFonts w:ascii="TimesNewRoman" w:hAnsi="TimesNewRoman" w:cs="Arial"/>
                <w:sz w:val="20"/>
                <w:szCs w:val="20"/>
              </w:rPr>
            </w:pPr>
            <w:r>
              <w:rPr>
                <w:rFonts w:ascii="TimesNewRoman" w:hAnsi="TimesNewRoman" w:cs="Arial"/>
                <w:sz w:val="20"/>
                <w:szCs w:val="20"/>
              </w:rPr>
              <w:t>5 861 243</w:t>
            </w:r>
          </w:p>
        </w:tc>
      </w:tr>
    </w:tbl>
    <w:p w14:paraId="18AFFB5F" w14:textId="165B2BF8" w:rsidR="00D94B1D" w:rsidRDefault="004107A7" w:rsidP="00D94B1D">
      <w:pPr>
        <w:jc w:val="both"/>
        <w:rPr>
          <w:i/>
          <w:sz w:val="20"/>
          <w:szCs w:val="20"/>
        </w:rPr>
      </w:pPr>
      <w:r>
        <w:rPr>
          <w:noProof/>
        </w:rPr>
        <w:lastRenderedPageBreak/>
        <w:drawing>
          <wp:inline distT="0" distB="0" distL="0" distR="0" wp14:anchorId="42B27C58" wp14:editId="0D418406">
            <wp:extent cx="5939790" cy="1981200"/>
            <wp:effectExtent l="0" t="0" r="3810" b="0"/>
            <wp:docPr id="188" name="Chart 188">
              <a:extLst xmlns:a="http://schemas.openxmlformats.org/drawingml/2006/main">
                <a:ext uri="{FF2B5EF4-FFF2-40B4-BE49-F238E27FC236}">
                  <a16:creationId xmlns:a16="http://schemas.microsoft.com/office/drawing/2014/main" id="{3971EB0A-28C0-4937-B084-7BD61E4B1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70903" w:rsidRPr="000D3656" w14:paraId="6860DB1F" w14:textId="77777777" w:rsidTr="004107A7">
        <w:tc>
          <w:tcPr>
            <w:tcW w:w="1570" w:type="dxa"/>
          </w:tcPr>
          <w:p w14:paraId="52D85DDA" w14:textId="77777777" w:rsidR="00E70903" w:rsidRPr="000D3656" w:rsidRDefault="00E70903"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51955168" w14:textId="34C3AB34" w:rsidR="00E70903" w:rsidRPr="00D26193" w:rsidRDefault="00E70903" w:rsidP="00E073E0">
            <w:pPr>
              <w:jc w:val="both"/>
              <w:rPr>
                <w:sz w:val="20"/>
                <w:szCs w:val="20"/>
              </w:rPr>
            </w:pPr>
            <w:r>
              <w:rPr>
                <w:sz w:val="20"/>
                <w:szCs w:val="20"/>
              </w:rPr>
              <w:t>2 955 391</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samazināti izdevumi, pārdalot uz Izglītības un zinātnes ministrijas budžeta apakšprogrammām</w:t>
            </w:r>
            <w:r w:rsidR="00D26193">
              <w:rPr>
                <w:sz w:val="20"/>
                <w:szCs w:val="20"/>
              </w:rPr>
              <w:t xml:space="preserve"> </w:t>
            </w:r>
            <w:r w:rsidR="00D26193" w:rsidRPr="00D26193">
              <w:rPr>
                <w:sz w:val="20"/>
                <w:szCs w:val="20"/>
              </w:rPr>
              <w:t>02.01.00 „Profesionālās izglītības programmu īstenošana”, 03.01.00 “Augstskolas”, 03.13.00 “Studiju virzienu akreditācija”, 05.01.00 “Zinātniskās darbības nodrošināšana”, 09.12.00 “Latvijas Sporta muzejs”, 97.01.00 “Ministrijas centrālā aparāta darbības nodrošināšana” un programmai 07.00.00 “Informācijas un komunikāciju tehnoloģiju uzturēšana un attīstība”.</w:t>
            </w:r>
          </w:p>
        </w:tc>
      </w:tr>
      <w:tr w:rsidR="003643F7" w:rsidRPr="000D3656" w14:paraId="0DEBECDA" w14:textId="77777777" w:rsidTr="004107A7">
        <w:tc>
          <w:tcPr>
            <w:tcW w:w="1570" w:type="dxa"/>
          </w:tcPr>
          <w:p w14:paraId="3ACF5224" w14:textId="77777777" w:rsidR="003643F7" w:rsidRPr="000D3656" w:rsidRDefault="003643F7"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3E8EF8CF" w14:textId="15B73902" w:rsidR="003643F7" w:rsidRPr="001B72E9" w:rsidRDefault="003643F7" w:rsidP="000304F4">
            <w:pPr>
              <w:jc w:val="both"/>
              <w:rPr>
                <w:sz w:val="20"/>
                <w:szCs w:val="20"/>
              </w:rPr>
            </w:pPr>
            <w:r>
              <w:rPr>
                <w:sz w:val="20"/>
                <w:szCs w:val="20"/>
              </w:rPr>
              <w:t>340 00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uz Izglītības un zinātnes ministrijas </w:t>
            </w:r>
            <w:r w:rsidRPr="00D75F86">
              <w:rPr>
                <w:sz w:val="20"/>
                <w:szCs w:val="20"/>
              </w:rPr>
              <w:t xml:space="preserve">budžeta apakšprogrammu </w:t>
            </w:r>
            <w:r w:rsidRPr="003643F7">
              <w:rPr>
                <w:sz w:val="20"/>
                <w:szCs w:val="20"/>
              </w:rPr>
              <w:t>09.16.00 “Dotācija nacionālas nozīmes starptautisku sporta pasākumu organizēšanai Latvijā”.</w:t>
            </w:r>
          </w:p>
        </w:tc>
      </w:tr>
      <w:tr w:rsidR="003C3084" w:rsidRPr="000D3656" w14:paraId="60A54ED2" w14:textId="77777777" w:rsidTr="004107A7">
        <w:trPr>
          <w:trHeight w:val="148"/>
        </w:trPr>
        <w:tc>
          <w:tcPr>
            <w:tcW w:w="1570" w:type="dxa"/>
          </w:tcPr>
          <w:p w14:paraId="36518558"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7075575C" w14:textId="240F1191" w:rsidR="003C3084" w:rsidRPr="0024696F" w:rsidRDefault="003C3084" w:rsidP="00E07E97">
            <w:pPr>
              <w:pStyle w:val="CommentText"/>
              <w:rPr>
                <w:sz w:val="28"/>
                <w:szCs w:val="28"/>
              </w:rPr>
            </w:pPr>
            <w:r>
              <w:t>684 074</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3D99DDA2" w14:textId="77777777" w:rsidR="00E70903" w:rsidRDefault="00E70903"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07A7" w14:paraId="6A175D0F" w14:textId="77777777" w:rsidTr="00334A2C">
        <w:tc>
          <w:tcPr>
            <w:tcW w:w="1555" w:type="dxa"/>
            <w:shd w:val="clear" w:color="auto" w:fill="C5E0B3" w:themeFill="accent6" w:themeFillTint="66"/>
          </w:tcPr>
          <w:p w14:paraId="0FE304A5" w14:textId="77777777" w:rsidR="004107A7" w:rsidRDefault="004107A7" w:rsidP="004107A7">
            <w:pPr>
              <w:jc w:val="both"/>
              <w:rPr>
                <w:sz w:val="20"/>
                <w:szCs w:val="20"/>
              </w:rPr>
            </w:pPr>
            <w:r>
              <w:rPr>
                <w:sz w:val="20"/>
                <w:szCs w:val="20"/>
              </w:rPr>
              <w:t>01.08.00</w:t>
            </w:r>
          </w:p>
        </w:tc>
        <w:tc>
          <w:tcPr>
            <w:tcW w:w="3827" w:type="dxa"/>
            <w:shd w:val="clear" w:color="auto" w:fill="C5E0B3" w:themeFill="accent6" w:themeFillTint="66"/>
          </w:tcPr>
          <w:p w14:paraId="1335F726" w14:textId="77777777" w:rsidR="004107A7" w:rsidRDefault="004107A7" w:rsidP="004107A7">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1857320B" w14:textId="4A3E7632" w:rsidR="004107A7" w:rsidRPr="00B03A9A" w:rsidRDefault="004107A7" w:rsidP="004107A7">
            <w:pPr>
              <w:jc w:val="both"/>
              <w:rPr>
                <w:rFonts w:ascii="TimesNewRoman" w:hAnsi="TimesNewRoman" w:cs="Arial"/>
                <w:sz w:val="20"/>
                <w:szCs w:val="20"/>
              </w:rPr>
            </w:pPr>
            <w:r>
              <w:rPr>
                <w:rFonts w:ascii="TimesNewRoman" w:hAnsi="TimesNewRoman" w:cs="Arial"/>
                <w:sz w:val="20"/>
                <w:szCs w:val="20"/>
              </w:rPr>
              <w:t>234 174</w:t>
            </w:r>
          </w:p>
        </w:tc>
        <w:tc>
          <w:tcPr>
            <w:tcW w:w="1275" w:type="dxa"/>
            <w:shd w:val="clear" w:color="auto" w:fill="C5E0B3" w:themeFill="accent6" w:themeFillTint="66"/>
            <w:vAlign w:val="bottom"/>
          </w:tcPr>
          <w:p w14:paraId="64277D2D" w14:textId="152DED69" w:rsidR="004107A7" w:rsidRDefault="004107A7" w:rsidP="004107A7">
            <w:pPr>
              <w:jc w:val="both"/>
              <w:rPr>
                <w:sz w:val="20"/>
                <w:szCs w:val="20"/>
              </w:rPr>
            </w:pPr>
            <w:r>
              <w:rPr>
                <w:rFonts w:ascii="TimesNewRoman" w:hAnsi="TimesNewRoman" w:cs="Arial"/>
                <w:sz w:val="20"/>
                <w:szCs w:val="20"/>
              </w:rPr>
              <w:t>9 759</w:t>
            </w:r>
          </w:p>
        </w:tc>
        <w:tc>
          <w:tcPr>
            <w:tcW w:w="1411" w:type="dxa"/>
            <w:shd w:val="clear" w:color="auto" w:fill="C5E0B3" w:themeFill="accent6" w:themeFillTint="66"/>
            <w:vAlign w:val="bottom"/>
          </w:tcPr>
          <w:p w14:paraId="59FA157E" w14:textId="28938A73" w:rsidR="004107A7" w:rsidRPr="00EF746C" w:rsidRDefault="004107A7" w:rsidP="004107A7">
            <w:pPr>
              <w:jc w:val="both"/>
              <w:rPr>
                <w:rFonts w:ascii="TimesNewRoman" w:hAnsi="TimesNewRoman" w:cs="Arial"/>
                <w:sz w:val="20"/>
                <w:szCs w:val="20"/>
              </w:rPr>
            </w:pPr>
            <w:r>
              <w:rPr>
                <w:rFonts w:ascii="TimesNewRoman" w:hAnsi="TimesNewRoman" w:cs="Arial"/>
                <w:sz w:val="20"/>
                <w:szCs w:val="20"/>
              </w:rPr>
              <w:t>243 933</w:t>
            </w:r>
          </w:p>
        </w:tc>
      </w:tr>
    </w:tbl>
    <w:p w14:paraId="376853BC" w14:textId="1E60CD2F" w:rsidR="00D94B1D" w:rsidRDefault="00A3164A" w:rsidP="00D94B1D">
      <w:pPr>
        <w:jc w:val="both"/>
        <w:rPr>
          <w:i/>
          <w:sz w:val="20"/>
          <w:szCs w:val="20"/>
        </w:rPr>
      </w:pPr>
      <w:r>
        <w:rPr>
          <w:noProof/>
        </w:rPr>
        <w:drawing>
          <wp:inline distT="0" distB="0" distL="0" distR="0" wp14:anchorId="02AC3AED" wp14:editId="25728EC8">
            <wp:extent cx="5939790" cy="1981200"/>
            <wp:effectExtent l="0" t="0" r="3810" b="0"/>
            <wp:docPr id="203" name="Chart 203">
              <a:extLst xmlns:a="http://schemas.openxmlformats.org/drawingml/2006/main">
                <a:ext uri="{FF2B5EF4-FFF2-40B4-BE49-F238E27FC236}">
                  <a16:creationId xmlns:a16="http://schemas.microsoft.com/office/drawing/2014/main" id="{816BF568-E9A0-478A-B20E-29802CAF1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367AF4" w:rsidRPr="000D3656" w14:paraId="5CE251AB" w14:textId="77777777" w:rsidTr="00A3164A">
        <w:tc>
          <w:tcPr>
            <w:tcW w:w="1583" w:type="dxa"/>
          </w:tcPr>
          <w:p w14:paraId="2F349C64" w14:textId="77777777" w:rsidR="00367AF4" w:rsidRPr="000D3656" w:rsidRDefault="00367AF4" w:rsidP="00A37B8A">
            <w:pPr>
              <w:tabs>
                <w:tab w:val="left" w:pos="0"/>
              </w:tabs>
              <w:jc w:val="both"/>
              <w:rPr>
                <w:sz w:val="20"/>
                <w:szCs w:val="20"/>
              </w:rPr>
            </w:pPr>
            <w:r w:rsidRPr="000D3656">
              <w:rPr>
                <w:sz w:val="20"/>
                <w:szCs w:val="20"/>
              </w:rPr>
              <w:t xml:space="preserve">FM </w:t>
            </w:r>
            <w:r>
              <w:rPr>
                <w:sz w:val="20"/>
                <w:szCs w:val="20"/>
              </w:rPr>
              <w:t>26.10.2021 rīk.Nr.648</w:t>
            </w:r>
          </w:p>
        </w:tc>
        <w:tc>
          <w:tcPr>
            <w:tcW w:w="7786" w:type="dxa"/>
          </w:tcPr>
          <w:p w14:paraId="106063D3" w14:textId="148080A7" w:rsidR="00367AF4" w:rsidRPr="00010037" w:rsidRDefault="00367AF4" w:rsidP="00A37B8A">
            <w:pPr>
              <w:jc w:val="both"/>
              <w:rPr>
                <w:sz w:val="28"/>
                <w:szCs w:val="28"/>
              </w:rPr>
            </w:pPr>
            <w:r>
              <w:rPr>
                <w:sz w:val="20"/>
                <w:szCs w:val="20"/>
              </w:rPr>
              <w:t>9 759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10037">
              <w:rPr>
                <w:sz w:val="20"/>
                <w:szCs w:val="20"/>
              </w:rPr>
              <w:t xml:space="preserve"> lai nodrošinātu pedagogu darba samaksu 2021.gadā, ņemot vērā pedagogu minimālās algas likmes palielināšanu līdz 830 </w:t>
            </w:r>
            <w:proofErr w:type="spellStart"/>
            <w:r w:rsidRPr="00367AF4">
              <w:rPr>
                <w:i/>
                <w:iCs/>
                <w:sz w:val="20"/>
                <w:szCs w:val="20"/>
              </w:rPr>
              <w:t>euro</w:t>
            </w:r>
            <w:proofErr w:type="spellEnd"/>
            <w:r w:rsidRPr="00010037">
              <w:rPr>
                <w:sz w:val="20"/>
                <w:szCs w:val="20"/>
              </w:rPr>
              <w:t xml:space="preserve"> un pirmsskolas pedagogu minimālās algas likmes palielināšanu līdz 872 </w:t>
            </w:r>
            <w:proofErr w:type="spellStart"/>
            <w:r w:rsidRPr="00367AF4">
              <w:rPr>
                <w:i/>
                <w:iCs/>
                <w:sz w:val="20"/>
                <w:szCs w:val="20"/>
              </w:rPr>
              <w:t>euro</w:t>
            </w:r>
            <w:proofErr w:type="spellEnd"/>
            <w:r w:rsidRPr="00010037">
              <w:rPr>
                <w:sz w:val="20"/>
                <w:szCs w:val="20"/>
              </w:rPr>
              <w:t xml:space="preserve"> ar 2021.gada 1.septembri un izglītojamo skaita uz 2021.gada 1.septembri izmaiņu ietekmi (no valsts budžeta resora “62. Mērķdotācijas pašvaldībām” programmas 01.00.00 “Mērķdotācijas izglītības pasākumiem”).</w:t>
            </w:r>
          </w:p>
        </w:tc>
      </w:tr>
    </w:tbl>
    <w:p w14:paraId="296F55A0" w14:textId="77777777" w:rsidR="00367AF4" w:rsidRDefault="00367AF4"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793B0B6" w14:textId="77777777" w:rsidTr="00135547">
        <w:tc>
          <w:tcPr>
            <w:tcW w:w="1555" w:type="dxa"/>
            <w:shd w:val="clear" w:color="auto" w:fill="C5E0B3" w:themeFill="accent6" w:themeFillTint="66"/>
          </w:tcPr>
          <w:p w14:paraId="2155A87D"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6E2D93E1"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658F2216" w14:textId="1B8AAC9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1 245 316</w:t>
            </w:r>
          </w:p>
        </w:tc>
        <w:tc>
          <w:tcPr>
            <w:tcW w:w="1275" w:type="dxa"/>
            <w:shd w:val="clear" w:color="auto" w:fill="C5E0B3" w:themeFill="accent6" w:themeFillTint="66"/>
          </w:tcPr>
          <w:p w14:paraId="3F1B8FDE" w14:textId="431DA6DE"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1F6B0461" w14:textId="359EA503" w:rsidR="00135547" w:rsidRDefault="00B03A9A" w:rsidP="00DC3B4B">
            <w:pPr>
              <w:jc w:val="both"/>
              <w:rPr>
                <w:sz w:val="20"/>
                <w:szCs w:val="20"/>
              </w:rPr>
            </w:pPr>
            <w:r>
              <w:rPr>
                <w:rFonts w:ascii="TimesNewRoman" w:hAnsi="TimesNewRoman" w:cs="Arial"/>
                <w:sz w:val="20"/>
                <w:szCs w:val="20"/>
              </w:rPr>
              <w:t>1 245 316</w:t>
            </w:r>
          </w:p>
        </w:tc>
      </w:tr>
    </w:tbl>
    <w:p w14:paraId="27EF2E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55C8F50" w14:textId="77777777" w:rsidTr="00135547">
        <w:tc>
          <w:tcPr>
            <w:tcW w:w="1555" w:type="dxa"/>
            <w:shd w:val="clear" w:color="auto" w:fill="C5E0B3" w:themeFill="accent6" w:themeFillTint="66"/>
          </w:tcPr>
          <w:p w14:paraId="1DCA678F"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78F3A72C"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3661351A" w14:textId="68243CE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5 679 452</w:t>
            </w:r>
          </w:p>
        </w:tc>
        <w:tc>
          <w:tcPr>
            <w:tcW w:w="1275" w:type="dxa"/>
            <w:shd w:val="clear" w:color="auto" w:fill="C5E0B3" w:themeFill="accent6" w:themeFillTint="66"/>
          </w:tcPr>
          <w:p w14:paraId="4A3EF27F" w14:textId="65E6D558"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6BE9D9FC" w14:textId="6EB88635" w:rsidR="00135547" w:rsidRDefault="00B03A9A" w:rsidP="00DC3B4B">
            <w:pPr>
              <w:jc w:val="both"/>
              <w:rPr>
                <w:sz w:val="20"/>
                <w:szCs w:val="20"/>
              </w:rPr>
            </w:pPr>
            <w:r>
              <w:rPr>
                <w:rFonts w:ascii="TimesNewRoman" w:hAnsi="TimesNewRoman" w:cs="Arial"/>
                <w:sz w:val="20"/>
                <w:szCs w:val="20"/>
              </w:rPr>
              <w:t>5 679 452</w:t>
            </w:r>
          </w:p>
        </w:tc>
      </w:tr>
    </w:tbl>
    <w:p w14:paraId="4AF29FCB"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F27BB50" w14:textId="77777777" w:rsidTr="00135547">
        <w:tc>
          <w:tcPr>
            <w:tcW w:w="1555" w:type="dxa"/>
            <w:shd w:val="clear" w:color="auto" w:fill="C5E0B3" w:themeFill="accent6" w:themeFillTint="66"/>
          </w:tcPr>
          <w:p w14:paraId="2A08EB01"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332C6041"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48755DC0" w14:textId="57B533B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80 501 935</w:t>
            </w:r>
          </w:p>
        </w:tc>
        <w:tc>
          <w:tcPr>
            <w:tcW w:w="1275" w:type="dxa"/>
            <w:shd w:val="clear" w:color="auto" w:fill="C5E0B3" w:themeFill="accent6" w:themeFillTint="66"/>
          </w:tcPr>
          <w:p w14:paraId="599A7B2C" w14:textId="73201108" w:rsidR="00135547" w:rsidRPr="00A312F3" w:rsidRDefault="00A3164A" w:rsidP="00092AE8">
            <w:pPr>
              <w:jc w:val="both"/>
              <w:rPr>
                <w:rFonts w:ascii="TimesNewRoman" w:hAnsi="TimesNewRoman" w:cs="Arial"/>
                <w:sz w:val="20"/>
                <w:szCs w:val="20"/>
              </w:rPr>
            </w:pPr>
            <w:r>
              <w:rPr>
                <w:rFonts w:ascii="TimesNewRoman" w:hAnsi="TimesNewRoman" w:cs="Arial"/>
                <w:sz w:val="20"/>
                <w:szCs w:val="20"/>
              </w:rPr>
              <w:t>2 197 900</w:t>
            </w:r>
          </w:p>
        </w:tc>
        <w:tc>
          <w:tcPr>
            <w:tcW w:w="1411" w:type="dxa"/>
            <w:shd w:val="clear" w:color="auto" w:fill="C5E0B3" w:themeFill="accent6" w:themeFillTint="66"/>
          </w:tcPr>
          <w:p w14:paraId="16741A75" w14:textId="5535F8A5" w:rsidR="00135547" w:rsidRPr="009D0B69" w:rsidRDefault="00A3164A" w:rsidP="00DC3B4B">
            <w:pPr>
              <w:jc w:val="both"/>
              <w:rPr>
                <w:rFonts w:ascii="TimesNewRoman" w:hAnsi="TimesNewRoman" w:cs="Arial"/>
                <w:sz w:val="20"/>
                <w:szCs w:val="20"/>
              </w:rPr>
            </w:pPr>
            <w:r>
              <w:rPr>
                <w:rFonts w:ascii="TimesNewRoman" w:hAnsi="TimesNewRoman" w:cs="Arial"/>
                <w:sz w:val="20"/>
                <w:szCs w:val="20"/>
              </w:rPr>
              <w:t>82 699 835</w:t>
            </w:r>
          </w:p>
        </w:tc>
      </w:tr>
    </w:tbl>
    <w:p w14:paraId="3E61CF25" w14:textId="1048BA8B" w:rsidR="00D94B1D" w:rsidRDefault="00A3164A" w:rsidP="00D94B1D">
      <w:pPr>
        <w:jc w:val="both"/>
        <w:rPr>
          <w:i/>
          <w:sz w:val="20"/>
          <w:szCs w:val="20"/>
        </w:rPr>
      </w:pPr>
      <w:r>
        <w:rPr>
          <w:noProof/>
        </w:rPr>
        <w:lastRenderedPageBreak/>
        <w:drawing>
          <wp:inline distT="0" distB="0" distL="0" distR="0" wp14:anchorId="51291C4B" wp14:editId="36DC55C4">
            <wp:extent cx="5939790" cy="1981835"/>
            <wp:effectExtent l="0" t="0" r="3810" b="18415"/>
            <wp:docPr id="205" name="Chart 205">
              <a:extLst xmlns:a="http://schemas.openxmlformats.org/drawingml/2006/main">
                <a:ext uri="{FF2B5EF4-FFF2-40B4-BE49-F238E27FC236}">
                  <a16:creationId xmlns:a16="http://schemas.microsoft.com/office/drawing/2014/main" id="{00000000-0008-0000-0D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16A6" w:rsidRPr="000D3656" w14:paraId="5B17C156" w14:textId="77777777" w:rsidTr="004F759E">
        <w:tc>
          <w:tcPr>
            <w:tcW w:w="1570" w:type="dxa"/>
          </w:tcPr>
          <w:p w14:paraId="6A6251B0" w14:textId="77777777" w:rsidR="00E516A6" w:rsidRPr="000D3656" w:rsidRDefault="00E516A6"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E4C2F3" w14:textId="6CA0CFE6" w:rsidR="00E516A6" w:rsidRPr="00A51878" w:rsidRDefault="00E516A6" w:rsidP="00950A5B">
            <w:pPr>
              <w:jc w:val="both"/>
              <w:rPr>
                <w:sz w:val="28"/>
                <w:szCs w:val="28"/>
              </w:rPr>
            </w:pPr>
            <w:r>
              <w:rPr>
                <w:sz w:val="20"/>
                <w:szCs w:val="20"/>
              </w:rPr>
              <w:t>32 476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E71A7D">
              <w:rPr>
                <w:sz w:val="20"/>
                <w:szCs w:val="20"/>
              </w:rPr>
              <w:t>,</w:t>
            </w:r>
            <w:r>
              <w:rPr>
                <w:sz w:val="20"/>
                <w:szCs w:val="20"/>
              </w:rPr>
              <w:t xml:space="preserve"> </w:t>
            </w:r>
            <w:r w:rsidR="00E71A7D" w:rsidRPr="00E71A7D">
              <w:rPr>
                <w:sz w:val="20"/>
                <w:szCs w:val="20"/>
              </w:rPr>
              <w:t>lai nodrošinātu PIKC “Rīgas Tehniskā koledža”, PIKC “Rīgas Mākslas un mediju tehnikums” un PIKC “Rīgas Valsts tehnikums” amatiermākslas kolektīvu vadītāju un speciālistu atlīdzības izmaksu, kā arī koncertmeistara pakalpojuma apmaksu (</w:t>
            </w:r>
            <w:proofErr w:type="spellStart"/>
            <w:r w:rsidR="00E71A7D" w:rsidRPr="00E71A7D">
              <w:rPr>
                <w:sz w:val="20"/>
                <w:szCs w:val="20"/>
              </w:rPr>
              <w:t>transferts</w:t>
            </w:r>
            <w:proofErr w:type="spellEnd"/>
            <w:r w:rsidR="00E71A7D" w:rsidRPr="00E71A7D">
              <w:rPr>
                <w:sz w:val="20"/>
                <w:szCs w:val="20"/>
              </w:rPr>
              <w:t xml:space="preserve"> no pašvaldības).</w:t>
            </w:r>
          </w:p>
        </w:tc>
      </w:tr>
      <w:tr w:rsidR="00D27D66" w:rsidRPr="000D3656" w14:paraId="6F15FA97" w14:textId="77777777" w:rsidTr="004F759E">
        <w:tc>
          <w:tcPr>
            <w:tcW w:w="1570" w:type="dxa"/>
          </w:tcPr>
          <w:p w14:paraId="315F523D"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9D36D53" w14:textId="73EDB966" w:rsidR="00D27D66" w:rsidRPr="00A5451F" w:rsidRDefault="00D27D66" w:rsidP="00D27D66">
            <w:pPr>
              <w:jc w:val="both"/>
              <w:rPr>
                <w:sz w:val="26"/>
                <w:szCs w:val="26"/>
              </w:rPr>
            </w:pPr>
            <w:r>
              <w:rPr>
                <w:sz w:val="20"/>
                <w:szCs w:val="20"/>
              </w:rPr>
              <w:t>70 176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 xml:space="preserve">lai sniegtu atbalstu profesionālās izglītības iestāžu </w:t>
            </w:r>
            <w:proofErr w:type="spellStart"/>
            <w:r w:rsidRPr="00D27D66">
              <w:rPr>
                <w:sz w:val="20"/>
                <w:szCs w:val="20"/>
              </w:rPr>
              <w:t>digitalizācijai</w:t>
            </w:r>
            <w:proofErr w:type="spellEnd"/>
            <w:r w:rsidRPr="00D27D66">
              <w:rPr>
                <w:sz w:val="20"/>
                <w:szCs w:val="20"/>
              </w:rPr>
              <w:t xml:space="preserve"> (portatīvās datortehnikas iegāde) </w:t>
            </w:r>
            <w:r w:rsidRPr="00A5451F">
              <w:rPr>
                <w:sz w:val="20"/>
                <w:szCs w:val="20"/>
              </w:rPr>
              <w:t>(Apropriācijas rezerve).</w:t>
            </w:r>
          </w:p>
        </w:tc>
      </w:tr>
      <w:tr w:rsidR="004D28DD" w:rsidRPr="000D3656" w14:paraId="04EBC55F" w14:textId="77777777" w:rsidTr="004F759E">
        <w:tc>
          <w:tcPr>
            <w:tcW w:w="1570" w:type="dxa"/>
          </w:tcPr>
          <w:p w14:paraId="1B8F8BB1" w14:textId="77777777" w:rsidR="004D28DD" w:rsidRPr="000D3656" w:rsidRDefault="004D28DD"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163F2A98" w14:textId="7D61D57D" w:rsidR="004D28DD" w:rsidRPr="004D28DD" w:rsidRDefault="004D28DD" w:rsidP="004D28DD">
            <w:pPr>
              <w:tabs>
                <w:tab w:val="left" w:pos="993"/>
                <w:tab w:val="left" w:pos="1276"/>
              </w:tabs>
              <w:jc w:val="both"/>
              <w:rPr>
                <w:sz w:val="20"/>
                <w:szCs w:val="20"/>
              </w:rPr>
            </w:pPr>
            <w:r>
              <w:rPr>
                <w:sz w:val="20"/>
                <w:szCs w:val="20"/>
              </w:rPr>
              <w:t>2 137</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347BB2">
              <w:rPr>
                <w:sz w:val="20"/>
                <w:szCs w:val="20"/>
              </w:rPr>
              <w:t>tajā skaitā:</w:t>
            </w:r>
          </w:p>
          <w:p w14:paraId="1051CC22" w14:textId="22F6B846" w:rsidR="004D28DD" w:rsidRPr="004D28DD" w:rsidRDefault="004D28DD" w:rsidP="004D28DD">
            <w:pPr>
              <w:tabs>
                <w:tab w:val="left" w:pos="993"/>
                <w:tab w:val="left" w:pos="1276"/>
              </w:tabs>
              <w:jc w:val="both"/>
              <w:rPr>
                <w:sz w:val="20"/>
                <w:szCs w:val="20"/>
              </w:rPr>
            </w:pPr>
            <w:r w:rsidRPr="004D28DD">
              <w:rPr>
                <w:sz w:val="20"/>
                <w:szCs w:val="20"/>
              </w:rPr>
              <w:t xml:space="preserve">1. 180 </w:t>
            </w:r>
            <w:proofErr w:type="spellStart"/>
            <w:r w:rsidRPr="004D28DD">
              <w:rPr>
                <w:i/>
                <w:sz w:val="20"/>
                <w:szCs w:val="20"/>
              </w:rPr>
              <w:t>euro</w:t>
            </w:r>
            <w:proofErr w:type="spellEnd"/>
            <w:r w:rsidRPr="004D28DD">
              <w:rPr>
                <w:sz w:val="20"/>
                <w:szCs w:val="20"/>
              </w:rPr>
              <w:t xml:space="preserve"> apmērā lai PIKC “Rēzeknes tehnikums” nodrošinātu jaunatnes iniciatīvu projekta īstenošanu;</w:t>
            </w:r>
          </w:p>
          <w:p w14:paraId="1F61C5BE" w14:textId="4B5BF836" w:rsidR="004D28DD" w:rsidRPr="00347BB2" w:rsidRDefault="004D28DD" w:rsidP="00A40B30">
            <w:pPr>
              <w:tabs>
                <w:tab w:val="left" w:pos="993"/>
                <w:tab w:val="left" w:pos="1276"/>
              </w:tabs>
              <w:jc w:val="both"/>
              <w:rPr>
                <w:sz w:val="20"/>
                <w:szCs w:val="20"/>
              </w:rPr>
            </w:pPr>
            <w:r w:rsidRPr="004D28DD">
              <w:rPr>
                <w:sz w:val="20"/>
                <w:szCs w:val="20"/>
              </w:rPr>
              <w:t xml:space="preserve">2. 1 957 </w:t>
            </w:r>
            <w:proofErr w:type="spellStart"/>
            <w:r w:rsidRPr="004D28DD">
              <w:rPr>
                <w:i/>
                <w:sz w:val="20"/>
                <w:szCs w:val="20"/>
              </w:rPr>
              <w:t>euro</w:t>
            </w:r>
            <w:proofErr w:type="spellEnd"/>
            <w:r w:rsidRPr="004D28DD">
              <w:rPr>
                <w:sz w:val="20"/>
                <w:szCs w:val="20"/>
              </w:rPr>
              <w:t xml:space="preserve"> apmērā”, lai nodrošinātu bērnu un jauniešu nometnes “</w:t>
            </w:r>
            <w:proofErr w:type="spellStart"/>
            <w:r w:rsidRPr="004D28DD">
              <w:rPr>
                <w:sz w:val="20"/>
                <w:szCs w:val="20"/>
              </w:rPr>
              <w:t>DigiRobo</w:t>
            </w:r>
            <w:proofErr w:type="spellEnd"/>
            <w:r w:rsidRPr="004D28DD">
              <w:rPr>
                <w:sz w:val="20"/>
                <w:szCs w:val="20"/>
              </w:rPr>
              <w:t>” organizēšanu Valmieras tehnikuma teritorijā; (</w:t>
            </w:r>
            <w:proofErr w:type="spellStart"/>
            <w:r w:rsidRPr="004D28DD">
              <w:rPr>
                <w:sz w:val="20"/>
                <w:szCs w:val="20"/>
              </w:rPr>
              <w:t>transferts</w:t>
            </w:r>
            <w:proofErr w:type="spellEnd"/>
            <w:r w:rsidRPr="004D28DD">
              <w:rPr>
                <w:sz w:val="20"/>
                <w:szCs w:val="20"/>
              </w:rPr>
              <w:t xml:space="preserve"> no pašvaldības).</w:t>
            </w:r>
          </w:p>
        </w:tc>
      </w:tr>
      <w:tr w:rsidR="006419CD" w:rsidRPr="000D3656" w14:paraId="107E6166" w14:textId="77777777" w:rsidTr="004F759E">
        <w:tc>
          <w:tcPr>
            <w:tcW w:w="1570" w:type="dxa"/>
          </w:tcPr>
          <w:p w14:paraId="15943F52" w14:textId="77777777" w:rsidR="006419CD" w:rsidRPr="000D3656" w:rsidRDefault="006419C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1073B416" w14:textId="77777777" w:rsidR="006419CD" w:rsidRPr="006419CD" w:rsidRDefault="006419CD" w:rsidP="006419CD">
            <w:pPr>
              <w:tabs>
                <w:tab w:val="left" w:pos="993"/>
                <w:tab w:val="left" w:pos="1276"/>
              </w:tabs>
              <w:jc w:val="both"/>
              <w:rPr>
                <w:sz w:val="20"/>
                <w:szCs w:val="20"/>
              </w:rPr>
            </w:pPr>
            <w:r>
              <w:rPr>
                <w:sz w:val="20"/>
                <w:szCs w:val="20"/>
              </w:rPr>
              <w:t>82 142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9CD">
              <w:rPr>
                <w:sz w:val="20"/>
                <w:szCs w:val="20"/>
              </w:rPr>
              <w:t>tajā skaitā:</w:t>
            </w:r>
          </w:p>
          <w:p w14:paraId="41D07779" w14:textId="3DBDE6B8" w:rsidR="006419CD" w:rsidRPr="006419CD" w:rsidRDefault="006419CD" w:rsidP="006419CD">
            <w:pPr>
              <w:tabs>
                <w:tab w:val="left" w:pos="993"/>
                <w:tab w:val="left" w:pos="1276"/>
              </w:tabs>
              <w:jc w:val="both"/>
              <w:rPr>
                <w:sz w:val="20"/>
                <w:szCs w:val="20"/>
              </w:rPr>
            </w:pPr>
            <w:r w:rsidRPr="006419CD">
              <w:rPr>
                <w:sz w:val="20"/>
                <w:szCs w:val="20"/>
              </w:rPr>
              <w:t xml:space="preserve">1. 24 579 </w:t>
            </w:r>
            <w:proofErr w:type="spellStart"/>
            <w:r w:rsidRPr="006419CD">
              <w:rPr>
                <w:i/>
                <w:sz w:val="20"/>
                <w:szCs w:val="20"/>
              </w:rPr>
              <w:t>euro</w:t>
            </w:r>
            <w:proofErr w:type="spellEnd"/>
            <w:r w:rsidRPr="006419CD">
              <w:rPr>
                <w:sz w:val="20"/>
                <w:szCs w:val="20"/>
              </w:rPr>
              <w:t xml:space="preserve"> apmērā Profesionālās izglītības kompetences centram “Smiltenes tehnikums”, lai nodrošinātu bezpilota lidaparāta iegādi mācību programmas “Lauksaimniecības tehnika” vajadzībām, kondicioniera iegādi </w:t>
            </w:r>
            <w:proofErr w:type="spellStart"/>
            <w:r w:rsidRPr="006419CD">
              <w:rPr>
                <w:sz w:val="20"/>
                <w:szCs w:val="20"/>
              </w:rPr>
              <w:t>infocentram</w:t>
            </w:r>
            <w:proofErr w:type="spellEnd"/>
            <w:r w:rsidRPr="006419CD">
              <w:rPr>
                <w:sz w:val="20"/>
                <w:szCs w:val="20"/>
              </w:rPr>
              <w:t>, bruģa tīrīšanas slotas iegādi saimnieciskajām vajadzībām un vārtu aprīkošanai ar automātiku;</w:t>
            </w:r>
          </w:p>
          <w:p w14:paraId="758441BC" w14:textId="57AF7735" w:rsidR="006419CD" w:rsidRPr="006419CD" w:rsidRDefault="006419CD" w:rsidP="006419CD">
            <w:pPr>
              <w:tabs>
                <w:tab w:val="left" w:pos="993"/>
                <w:tab w:val="left" w:pos="1276"/>
              </w:tabs>
              <w:jc w:val="both"/>
              <w:rPr>
                <w:sz w:val="20"/>
                <w:szCs w:val="20"/>
              </w:rPr>
            </w:pPr>
            <w:r w:rsidRPr="006419CD">
              <w:rPr>
                <w:sz w:val="20"/>
                <w:szCs w:val="20"/>
              </w:rPr>
              <w:t xml:space="preserve">2. 26 159 </w:t>
            </w:r>
            <w:proofErr w:type="spellStart"/>
            <w:r w:rsidRPr="006419CD">
              <w:rPr>
                <w:i/>
                <w:sz w:val="20"/>
                <w:szCs w:val="20"/>
              </w:rPr>
              <w:t>euro</w:t>
            </w:r>
            <w:proofErr w:type="spellEnd"/>
            <w:r w:rsidRPr="006419CD">
              <w:rPr>
                <w:sz w:val="20"/>
                <w:szCs w:val="20"/>
              </w:rPr>
              <w:t xml:space="preserve"> apmērā Profesionālās izglītības kompetences centram “Valmieras tehnikums”, lai nodrošinātu mehānisko ventilācijas sistēmu tehniskā stāvokļa apsekošanu, tīrīšanu un regulēšanu;</w:t>
            </w:r>
          </w:p>
          <w:p w14:paraId="6DDAAEE6" w14:textId="36B9B0FE" w:rsidR="006419CD" w:rsidRPr="006419CD" w:rsidRDefault="006419CD" w:rsidP="006419CD">
            <w:pPr>
              <w:tabs>
                <w:tab w:val="left" w:pos="993"/>
                <w:tab w:val="left" w:pos="1276"/>
              </w:tabs>
              <w:jc w:val="both"/>
              <w:rPr>
                <w:sz w:val="20"/>
                <w:szCs w:val="20"/>
              </w:rPr>
            </w:pPr>
            <w:r w:rsidRPr="006419CD">
              <w:rPr>
                <w:sz w:val="20"/>
                <w:szCs w:val="20"/>
              </w:rPr>
              <w:t xml:space="preserve">3. 8 000 </w:t>
            </w:r>
            <w:proofErr w:type="spellStart"/>
            <w:r w:rsidRPr="006419CD">
              <w:rPr>
                <w:i/>
                <w:sz w:val="20"/>
                <w:szCs w:val="20"/>
              </w:rPr>
              <w:t>euro</w:t>
            </w:r>
            <w:proofErr w:type="spellEnd"/>
            <w:r w:rsidRPr="006419CD">
              <w:rPr>
                <w:sz w:val="20"/>
                <w:szCs w:val="20"/>
              </w:rPr>
              <w:t xml:space="preserve"> apmērā Rīgas 3.arodskolai, lai nodrošinātu atlīdzības un ēkas uzturēšanas izdevumu segšanu, kurus bija plānots segt no ieņēmumiem no maksas pakalpojumiem, bet ārkārtas situācijas dēļ tie netika gūti plānotajā apmērā;</w:t>
            </w:r>
          </w:p>
          <w:p w14:paraId="771EA255" w14:textId="77777777" w:rsidR="006419CD" w:rsidRPr="006419CD" w:rsidRDefault="006419CD" w:rsidP="006419CD">
            <w:pPr>
              <w:tabs>
                <w:tab w:val="left" w:pos="993"/>
                <w:tab w:val="left" w:pos="1276"/>
              </w:tabs>
              <w:jc w:val="both"/>
              <w:rPr>
                <w:sz w:val="20"/>
                <w:szCs w:val="20"/>
              </w:rPr>
            </w:pPr>
            <w:r w:rsidRPr="006419CD">
              <w:rPr>
                <w:sz w:val="20"/>
                <w:szCs w:val="20"/>
              </w:rPr>
              <w:t xml:space="preserve">4. 4 945 </w:t>
            </w:r>
            <w:proofErr w:type="spellStart"/>
            <w:r w:rsidRPr="006419CD">
              <w:rPr>
                <w:i/>
                <w:sz w:val="20"/>
                <w:szCs w:val="20"/>
              </w:rPr>
              <w:t>euro</w:t>
            </w:r>
            <w:proofErr w:type="spellEnd"/>
            <w:r w:rsidRPr="006419CD">
              <w:rPr>
                <w:sz w:val="20"/>
                <w:szCs w:val="20"/>
              </w:rPr>
              <w:t xml:space="preserve"> apmērā Daugavpils Tirdzniecības profesionālajai vidusskolai, lai nodrošinātu veselības apdrošināšanas izdevumu segšanu darbiniekiem, kurus bija plānots segt no ieņēmumiem no maksas pakalpojumiem, bet ārkārtas situācijas dēļ tie netika gūti plānotajā apmērā;</w:t>
            </w:r>
          </w:p>
          <w:p w14:paraId="083B6B44" w14:textId="34212895" w:rsidR="006419CD" w:rsidRPr="006419CD" w:rsidRDefault="006419CD" w:rsidP="006419CD">
            <w:pPr>
              <w:tabs>
                <w:tab w:val="left" w:pos="993"/>
                <w:tab w:val="left" w:pos="1276"/>
              </w:tabs>
              <w:jc w:val="both"/>
              <w:rPr>
                <w:sz w:val="20"/>
                <w:szCs w:val="20"/>
              </w:rPr>
            </w:pPr>
            <w:r w:rsidRPr="006419CD">
              <w:rPr>
                <w:sz w:val="20"/>
                <w:szCs w:val="20"/>
              </w:rPr>
              <w:t xml:space="preserve">5. 1 000 </w:t>
            </w:r>
            <w:proofErr w:type="spellStart"/>
            <w:r w:rsidRPr="006419CD">
              <w:rPr>
                <w:i/>
                <w:sz w:val="20"/>
                <w:szCs w:val="20"/>
              </w:rPr>
              <w:t>eur</w:t>
            </w:r>
            <w:r w:rsidRPr="006419CD">
              <w:rPr>
                <w:sz w:val="20"/>
                <w:szCs w:val="20"/>
              </w:rPr>
              <w:t>o</w:t>
            </w:r>
            <w:proofErr w:type="spellEnd"/>
            <w:r w:rsidRPr="006419CD">
              <w:rPr>
                <w:sz w:val="20"/>
                <w:szCs w:val="20"/>
              </w:rPr>
              <w:t xml:space="preserve"> apmērā Profesionālās izglītības kompetences centram “Rīgas Tehniskā koledža”, lai nodrošinātu dienestu viesnīcu maksājumu atmaksu 4.kursu izglītojamiem par viesnīcu neizmantošanu ārkārtas situācijas dēļ;</w:t>
            </w:r>
          </w:p>
          <w:p w14:paraId="6A8ED310" w14:textId="0E222A46" w:rsidR="006419CD" w:rsidRPr="006419CD" w:rsidRDefault="006419CD" w:rsidP="006419CD">
            <w:pPr>
              <w:tabs>
                <w:tab w:val="left" w:pos="993"/>
                <w:tab w:val="left" w:pos="1276"/>
              </w:tabs>
              <w:jc w:val="both"/>
              <w:rPr>
                <w:sz w:val="20"/>
                <w:szCs w:val="20"/>
              </w:rPr>
            </w:pPr>
            <w:r w:rsidRPr="006419CD">
              <w:rPr>
                <w:sz w:val="20"/>
                <w:szCs w:val="20"/>
              </w:rPr>
              <w:t xml:space="preserve">6. 2 459 </w:t>
            </w:r>
            <w:proofErr w:type="spellStart"/>
            <w:r w:rsidRPr="006419CD">
              <w:rPr>
                <w:i/>
                <w:sz w:val="20"/>
                <w:szCs w:val="20"/>
              </w:rPr>
              <w:t>euro</w:t>
            </w:r>
            <w:proofErr w:type="spellEnd"/>
            <w:r w:rsidRPr="006419CD">
              <w:rPr>
                <w:sz w:val="20"/>
                <w:szCs w:val="20"/>
              </w:rPr>
              <w:t xml:space="preserve"> apmērā Jēkabpils </w:t>
            </w:r>
            <w:proofErr w:type="spellStart"/>
            <w:r w:rsidRPr="006419CD">
              <w:rPr>
                <w:sz w:val="20"/>
                <w:szCs w:val="20"/>
              </w:rPr>
              <w:t>Agrobiznesa</w:t>
            </w:r>
            <w:proofErr w:type="spellEnd"/>
            <w:r w:rsidRPr="006419CD">
              <w:rPr>
                <w:sz w:val="20"/>
                <w:szCs w:val="20"/>
              </w:rPr>
              <w:t xml:space="preserve"> koledžai atlīdzības izdevumu segšanai, kurus bija plānots segt no ieņēmumiem no maksas pakalpojumiem, bet ārkārtas situācijas dēļ tie netika gūti plānotajā apmērā;</w:t>
            </w:r>
          </w:p>
          <w:p w14:paraId="722D4EF6" w14:textId="77777777" w:rsidR="006419CD" w:rsidRPr="006419CD" w:rsidRDefault="006419CD" w:rsidP="006419CD">
            <w:pPr>
              <w:tabs>
                <w:tab w:val="left" w:pos="993"/>
                <w:tab w:val="left" w:pos="1276"/>
              </w:tabs>
              <w:jc w:val="both"/>
              <w:rPr>
                <w:sz w:val="20"/>
                <w:szCs w:val="20"/>
              </w:rPr>
            </w:pPr>
            <w:r w:rsidRPr="006419CD">
              <w:rPr>
                <w:sz w:val="20"/>
                <w:szCs w:val="20"/>
              </w:rPr>
              <w:t xml:space="preserve">7. 15 000 </w:t>
            </w:r>
            <w:proofErr w:type="spellStart"/>
            <w:r w:rsidRPr="006419CD">
              <w:rPr>
                <w:i/>
                <w:sz w:val="20"/>
                <w:szCs w:val="20"/>
              </w:rPr>
              <w:t>euro</w:t>
            </w:r>
            <w:proofErr w:type="spellEnd"/>
            <w:r w:rsidRPr="006419CD">
              <w:rPr>
                <w:sz w:val="20"/>
                <w:szCs w:val="20"/>
              </w:rPr>
              <w:t xml:space="preserve"> apmērā Profesionālās izglītības kompetences centram “Saldus tehnikums”, lai nodrošinātu remontdarbu veikšanu dienesta viesnīcas 1. un 2.stāvā, kā rezultātā tiks atjaunoti un pārbūvēti dienesta viesnīcas ieejas tiltiņi un uzlabota to ekspluatācija.</w:t>
            </w:r>
          </w:p>
          <w:p w14:paraId="734DF35E" w14:textId="55F8D1CE" w:rsidR="006419CD" w:rsidRPr="006419CD" w:rsidRDefault="006419CD" w:rsidP="006419CD">
            <w:pPr>
              <w:tabs>
                <w:tab w:val="left" w:pos="993"/>
                <w:tab w:val="left" w:pos="1276"/>
              </w:tabs>
              <w:jc w:val="both"/>
              <w:rPr>
                <w:bCs/>
                <w:sz w:val="28"/>
                <w:szCs w:val="28"/>
              </w:rPr>
            </w:pPr>
            <w:r w:rsidRPr="006419CD">
              <w:rPr>
                <w:sz w:val="20"/>
                <w:szCs w:val="20"/>
              </w:rPr>
              <w:t>(pašu ieņēmumu atlikumi)</w:t>
            </w:r>
          </w:p>
        </w:tc>
      </w:tr>
      <w:tr w:rsidR="005124FB" w:rsidRPr="000D3656" w14:paraId="4A73AFEF" w14:textId="77777777" w:rsidTr="004F759E">
        <w:tc>
          <w:tcPr>
            <w:tcW w:w="1570" w:type="dxa"/>
          </w:tcPr>
          <w:p w14:paraId="4F566C7B"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Pr>
          <w:p w14:paraId="418C9D19" w14:textId="1CE4E484" w:rsidR="005124FB" w:rsidRPr="00A51878" w:rsidRDefault="005124FB" w:rsidP="006C616A">
            <w:pPr>
              <w:jc w:val="both"/>
              <w:rPr>
                <w:sz w:val="28"/>
                <w:szCs w:val="28"/>
                <w:lang w:eastAsia="lv-LV"/>
              </w:rPr>
            </w:pPr>
            <w:r>
              <w:rPr>
                <w:sz w:val="20"/>
                <w:szCs w:val="20"/>
              </w:rPr>
              <w:t>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 (</w:t>
            </w:r>
            <w:proofErr w:type="spellStart"/>
            <w:r w:rsidRPr="005124FB">
              <w:rPr>
                <w:sz w:val="20"/>
                <w:szCs w:val="20"/>
              </w:rPr>
              <w:t>transferts</w:t>
            </w:r>
            <w:proofErr w:type="spellEnd"/>
            <w:r w:rsidRPr="005124FB">
              <w:rPr>
                <w:sz w:val="20"/>
                <w:szCs w:val="20"/>
              </w:rPr>
              <w:t xml:space="preserve"> no valsts pamatbudžeta dotācijas no vispārējiem ieņēmumiem)</w:t>
            </w:r>
            <w:r>
              <w:rPr>
                <w:sz w:val="20"/>
                <w:szCs w:val="20"/>
              </w:rPr>
              <w:t>.</w:t>
            </w:r>
          </w:p>
        </w:tc>
      </w:tr>
      <w:tr w:rsidR="00965A15" w:rsidRPr="000D3656" w14:paraId="48133791" w14:textId="77777777" w:rsidTr="004F7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65BF2F" w14:textId="1175BE09"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46454B9" w14:textId="201DDF79" w:rsidR="00965A15" w:rsidRPr="00A51878" w:rsidRDefault="00965A15" w:rsidP="00FA0124">
            <w:pPr>
              <w:jc w:val="both"/>
              <w:rPr>
                <w:sz w:val="28"/>
                <w:szCs w:val="28"/>
                <w:lang w:eastAsia="lv-LV"/>
              </w:rPr>
            </w:pPr>
            <w:r>
              <w:rPr>
                <w:sz w:val="20"/>
                <w:szCs w:val="20"/>
              </w:rPr>
              <w:t>2 104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lai nodrošinātu finansējumu Ventspils Tehnikumam aktīva un veselīga dzīvesveida veicināšanai un ar to saistīto darbību organizēšanai izglītojamajiem, kā arī jauniešu brīvā laika pavadīšanas, aktīvas atpūtas un kultūras veicināšanas izglītojamiem organizēšanai un pasākumu vadītāja un pieaicināto meistarklašu ekspertu atlīdzības apmaksai</w:t>
            </w:r>
            <w:r w:rsidRPr="005124FB">
              <w:rPr>
                <w:sz w:val="20"/>
                <w:szCs w:val="20"/>
              </w:rPr>
              <w:t xml:space="preserve"> (</w:t>
            </w:r>
            <w:proofErr w:type="spellStart"/>
            <w:r w:rsidRPr="005124FB">
              <w:rPr>
                <w:sz w:val="20"/>
                <w:szCs w:val="20"/>
              </w:rPr>
              <w:t>transferts</w:t>
            </w:r>
            <w:proofErr w:type="spellEnd"/>
            <w:r w:rsidRPr="005124FB">
              <w:rPr>
                <w:sz w:val="20"/>
                <w:szCs w:val="20"/>
              </w:rPr>
              <w:t xml:space="preserve"> no </w:t>
            </w:r>
            <w:r>
              <w:rPr>
                <w:sz w:val="20"/>
                <w:szCs w:val="20"/>
              </w:rPr>
              <w:t>pašvaldības</w:t>
            </w:r>
            <w:r w:rsidRPr="005124FB">
              <w:rPr>
                <w:sz w:val="20"/>
                <w:szCs w:val="20"/>
              </w:rPr>
              <w:t>)</w:t>
            </w:r>
            <w:r>
              <w:rPr>
                <w:sz w:val="20"/>
                <w:szCs w:val="20"/>
              </w:rPr>
              <w:t>.</w:t>
            </w:r>
          </w:p>
        </w:tc>
      </w:tr>
      <w:tr w:rsidR="00F65EAF" w:rsidRPr="000D3656" w14:paraId="066816F2"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853205" w14:textId="77777777" w:rsidR="00F65EAF" w:rsidRPr="000D3656" w:rsidRDefault="00F65EAF"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DDCB066" w14:textId="1789A685" w:rsidR="00F65EAF" w:rsidRPr="00A5451F" w:rsidRDefault="00F65EAF" w:rsidP="00F65EAF">
            <w:pPr>
              <w:tabs>
                <w:tab w:val="left" w:pos="993"/>
                <w:tab w:val="left" w:pos="1276"/>
              </w:tabs>
              <w:jc w:val="both"/>
              <w:rPr>
                <w:sz w:val="26"/>
                <w:szCs w:val="26"/>
              </w:rPr>
            </w:pPr>
            <w:r>
              <w:rPr>
                <w:sz w:val="20"/>
                <w:szCs w:val="20"/>
              </w:rPr>
              <w:t>7 357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F65EAF">
              <w:rPr>
                <w:sz w:val="20"/>
                <w:szCs w:val="20"/>
              </w:rPr>
              <w:t xml:space="preserve">tajā skaitā, 3 557 </w:t>
            </w:r>
            <w:proofErr w:type="spellStart"/>
            <w:r w:rsidRPr="00F65EAF">
              <w:rPr>
                <w:i/>
                <w:iCs/>
                <w:sz w:val="20"/>
                <w:szCs w:val="20"/>
              </w:rPr>
              <w:t>euro</w:t>
            </w:r>
            <w:proofErr w:type="spellEnd"/>
            <w:r w:rsidRPr="00F65EAF">
              <w:rPr>
                <w:sz w:val="20"/>
                <w:szCs w:val="20"/>
              </w:rPr>
              <w:t xml:space="preserve"> apmērā, lai nodrošinātu finansējumu Ventspils Tehnikumam aktīva un veselīga dzīvesveida veicināšanai un ar to saistīto darbību organizēšanai izglītojamajiem, un 3 800 </w:t>
            </w:r>
            <w:proofErr w:type="spellStart"/>
            <w:r w:rsidRPr="00F65EAF">
              <w:rPr>
                <w:i/>
                <w:iCs/>
                <w:sz w:val="20"/>
                <w:szCs w:val="20"/>
              </w:rPr>
              <w:t>euro</w:t>
            </w:r>
            <w:proofErr w:type="spellEnd"/>
            <w:r w:rsidRPr="00F65EAF">
              <w:rPr>
                <w:sz w:val="20"/>
                <w:szCs w:val="20"/>
              </w:rPr>
              <w:t xml:space="preserve"> apmērā, lai Valmieras tehnikums veiktu samaksu par notikušajām bērnu un jauniešu nometnēm (</w:t>
            </w:r>
            <w:proofErr w:type="spellStart"/>
            <w:r w:rsidRPr="00F65EAF">
              <w:rPr>
                <w:sz w:val="20"/>
                <w:szCs w:val="20"/>
              </w:rPr>
              <w:t>transferts</w:t>
            </w:r>
            <w:proofErr w:type="spellEnd"/>
            <w:r w:rsidRPr="00F65EAF">
              <w:rPr>
                <w:sz w:val="20"/>
                <w:szCs w:val="20"/>
              </w:rPr>
              <w:t xml:space="preserve"> no pašvaldības).</w:t>
            </w:r>
          </w:p>
        </w:tc>
      </w:tr>
      <w:tr w:rsidR="00D26193" w:rsidRPr="000D3656" w14:paraId="0FF0E90C"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CAD24D" w14:textId="77777777" w:rsidR="00D26193" w:rsidRPr="000D3656" w:rsidRDefault="00D26193" w:rsidP="00E073E0">
            <w:pPr>
              <w:tabs>
                <w:tab w:val="left" w:pos="0"/>
              </w:tabs>
              <w:jc w:val="both"/>
              <w:rPr>
                <w:sz w:val="20"/>
                <w:szCs w:val="20"/>
              </w:rPr>
            </w:pPr>
            <w:r w:rsidRPr="000D3656">
              <w:rPr>
                <w:sz w:val="20"/>
                <w:szCs w:val="20"/>
              </w:rPr>
              <w:lastRenderedPageBreak/>
              <w:t xml:space="preserve">FM </w:t>
            </w:r>
            <w:r>
              <w:rPr>
                <w:sz w:val="20"/>
                <w:szCs w:val="20"/>
              </w:rPr>
              <w:t>01.12.2021 rīk.Nr.781</w:t>
            </w:r>
          </w:p>
        </w:tc>
        <w:tc>
          <w:tcPr>
            <w:tcW w:w="7796" w:type="dxa"/>
            <w:tcBorders>
              <w:top w:val="nil"/>
              <w:left w:val="nil"/>
              <w:bottom w:val="nil"/>
              <w:right w:val="nil"/>
            </w:tcBorders>
          </w:tcPr>
          <w:p w14:paraId="2FF2C80A" w14:textId="4BB0A503" w:rsidR="00D26193" w:rsidRPr="00D26193" w:rsidRDefault="00D26193" w:rsidP="00E073E0">
            <w:pPr>
              <w:jc w:val="both"/>
              <w:rPr>
                <w:sz w:val="20"/>
                <w:szCs w:val="20"/>
              </w:rPr>
            </w:pPr>
            <w:r>
              <w:rPr>
                <w:sz w:val="20"/>
                <w:szCs w:val="20"/>
              </w:rPr>
              <w:t>1 999 726</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 xml:space="preserve">ā palielināti izdevumi, </w:t>
            </w:r>
            <w:r w:rsidRPr="00D26193">
              <w:rPr>
                <w:sz w:val="20"/>
                <w:szCs w:val="20"/>
              </w:rPr>
              <w:t>lai nodrošinātu finansējumu profesionālās izglītības iestādēm un koledžām atbilstoši 2007.gada 2.oktobra Ministru kabineta noteikumos Nr.655 “Noteikumi par profesionālās izglītības programmu īstenošanas izmaksu minimumu uz vienu izglītojamo” noteiktajam finansēšanas normatīvam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r w:rsidR="004F759E" w:rsidRPr="000D3656" w14:paraId="1C6AEE83"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55DEC84" w14:textId="77777777" w:rsidR="004F759E" w:rsidRPr="000D3656" w:rsidRDefault="004F759E"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6F474690" w14:textId="4B988D61" w:rsidR="004F759E" w:rsidRPr="000B4E1B" w:rsidRDefault="004F759E" w:rsidP="00EA2FED">
            <w:pPr>
              <w:jc w:val="both"/>
              <w:rPr>
                <w:sz w:val="27"/>
                <w:szCs w:val="27"/>
                <w:lang w:eastAsia="lv-LV"/>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F759E">
              <w:rPr>
                <w:sz w:val="20"/>
                <w:szCs w:val="20"/>
              </w:rPr>
              <w:t>lai Kuldīgas Tūrisma un Tehnoloģiju tehnikums nodrošinātu projekta “Baltijas skolotāju semināra kultūrvēsturiskais mantojums cauri laiku lokiem” īstenošanu saskaņā ar Kurzemes kultūras programmas projekta konkursā iesniegto projekta pieteikumu (</w:t>
            </w:r>
            <w:proofErr w:type="spellStart"/>
            <w:r w:rsidRPr="004F759E">
              <w:rPr>
                <w:sz w:val="20"/>
                <w:szCs w:val="20"/>
              </w:rPr>
              <w:t>transferts</w:t>
            </w:r>
            <w:proofErr w:type="spellEnd"/>
            <w:r w:rsidRPr="004F759E">
              <w:rPr>
                <w:sz w:val="20"/>
                <w:szCs w:val="20"/>
              </w:rPr>
              <w:t xml:space="preserve"> no APP un BNI).</w:t>
            </w:r>
          </w:p>
        </w:tc>
      </w:tr>
    </w:tbl>
    <w:p w14:paraId="776ACDA0" w14:textId="77777777" w:rsidR="00E516A6" w:rsidRDefault="00E516A6"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3C3D4673" w14:textId="77777777" w:rsidTr="008A2AE6">
        <w:tc>
          <w:tcPr>
            <w:tcW w:w="1555" w:type="dxa"/>
            <w:shd w:val="clear" w:color="auto" w:fill="C5E0B3" w:themeFill="accent6" w:themeFillTint="66"/>
          </w:tcPr>
          <w:p w14:paraId="01E69A1D" w14:textId="77777777" w:rsidR="00EF3B8D" w:rsidRDefault="00EF3B8D" w:rsidP="00EF3B8D">
            <w:pPr>
              <w:jc w:val="both"/>
              <w:rPr>
                <w:sz w:val="20"/>
                <w:szCs w:val="20"/>
              </w:rPr>
            </w:pPr>
            <w:r>
              <w:rPr>
                <w:sz w:val="20"/>
                <w:szCs w:val="20"/>
              </w:rPr>
              <w:t>02.04.00</w:t>
            </w:r>
          </w:p>
        </w:tc>
        <w:tc>
          <w:tcPr>
            <w:tcW w:w="3827" w:type="dxa"/>
            <w:shd w:val="clear" w:color="auto" w:fill="C5E0B3" w:themeFill="accent6" w:themeFillTint="66"/>
          </w:tcPr>
          <w:p w14:paraId="06B2F95F" w14:textId="77777777" w:rsidR="00EF3B8D" w:rsidRDefault="00EF3B8D" w:rsidP="008A2AE6">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14:paraId="1B1552C9" w14:textId="0E012CF9" w:rsidR="00EF3B8D" w:rsidRDefault="00B03A9A" w:rsidP="008A2AE6">
            <w:pPr>
              <w:jc w:val="both"/>
              <w:rPr>
                <w:sz w:val="20"/>
                <w:szCs w:val="20"/>
              </w:rPr>
            </w:pPr>
            <w:r>
              <w:rPr>
                <w:sz w:val="20"/>
                <w:szCs w:val="20"/>
              </w:rPr>
              <w:t>0</w:t>
            </w:r>
          </w:p>
        </w:tc>
        <w:tc>
          <w:tcPr>
            <w:tcW w:w="1275" w:type="dxa"/>
            <w:shd w:val="clear" w:color="auto" w:fill="C5E0B3" w:themeFill="accent6" w:themeFillTint="66"/>
          </w:tcPr>
          <w:p w14:paraId="1C15A601" w14:textId="5BF1183C" w:rsidR="00EF3B8D" w:rsidRPr="00A3164A" w:rsidRDefault="00A3164A" w:rsidP="008A2AE6">
            <w:pPr>
              <w:jc w:val="both"/>
              <w:rPr>
                <w:rFonts w:ascii="TimesNewRoman" w:hAnsi="TimesNewRoman" w:cs="Arial"/>
                <w:sz w:val="20"/>
                <w:szCs w:val="20"/>
              </w:rPr>
            </w:pPr>
            <w:r>
              <w:rPr>
                <w:rFonts w:ascii="TimesNewRoman" w:hAnsi="TimesNewRoman" w:cs="Arial"/>
                <w:sz w:val="20"/>
                <w:szCs w:val="20"/>
              </w:rPr>
              <w:t>206 047</w:t>
            </w:r>
          </w:p>
        </w:tc>
        <w:tc>
          <w:tcPr>
            <w:tcW w:w="1411" w:type="dxa"/>
            <w:shd w:val="clear" w:color="auto" w:fill="C5E0B3" w:themeFill="accent6" w:themeFillTint="66"/>
          </w:tcPr>
          <w:p w14:paraId="058E396A" w14:textId="3F78E29E" w:rsidR="00EF3B8D" w:rsidRPr="009D0B69" w:rsidRDefault="00A3164A" w:rsidP="008A2AE6">
            <w:pPr>
              <w:jc w:val="both"/>
              <w:rPr>
                <w:rFonts w:ascii="TimesNewRoman" w:hAnsi="TimesNewRoman" w:cs="Arial"/>
                <w:sz w:val="20"/>
                <w:szCs w:val="20"/>
              </w:rPr>
            </w:pPr>
            <w:r>
              <w:rPr>
                <w:rFonts w:ascii="TimesNewRoman" w:hAnsi="TimesNewRoman" w:cs="Arial"/>
                <w:sz w:val="20"/>
                <w:szCs w:val="20"/>
              </w:rPr>
              <w:t>206 047</w:t>
            </w:r>
          </w:p>
        </w:tc>
      </w:tr>
    </w:tbl>
    <w:p w14:paraId="15C48F0C" w14:textId="1E3721C6" w:rsidR="00EF3B8D" w:rsidRDefault="00A3164A" w:rsidP="00DC3B4B">
      <w:pPr>
        <w:jc w:val="both"/>
        <w:rPr>
          <w:i/>
          <w:sz w:val="20"/>
          <w:szCs w:val="20"/>
        </w:rPr>
      </w:pPr>
      <w:r>
        <w:rPr>
          <w:noProof/>
        </w:rPr>
        <w:drawing>
          <wp:inline distT="0" distB="0" distL="0" distR="0" wp14:anchorId="44176C71" wp14:editId="3DD30224">
            <wp:extent cx="5939790" cy="1986280"/>
            <wp:effectExtent l="0" t="0" r="3810" b="13970"/>
            <wp:docPr id="210" name="Chart 21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964BB" w:rsidRPr="000D3656" w14:paraId="13E80DB3" w14:textId="77777777" w:rsidTr="00A3164A">
        <w:tc>
          <w:tcPr>
            <w:tcW w:w="1570" w:type="dxa"/>
          </w:tcPr>
          <w:p w14:paraId="6D3EAD8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18947F65" w14:textId="669422E2" w:rsidR="00F964BB" w:rsidRPr="002F0973" w:rsidRDefault="00F964BB" w:rsidP="004A33C2">
            <w:pPr>
              <w:jc w:val="both"/>
              <w:rPr>
                <w:sz w:val="20"/>
                <w:szCs w:val="20"/>
              </w:rPr>
            </w:pPr>
            <w:r>
              <w:rPr>
                <w:sz w:val="20"/>
                <w:szCs w:val="20"/>
              </w:rPr>
              <w:t>263 998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964BB">
              <w:rPr>
                <w:sz w:val="20"/>
                <w:szCs w:val="20"/>
              </w:rPr>
              <w:t>lai nodrošinātu programmas “Latvijas skolas soma” īstenošanu Izglītības un zinātnes ministrijas izglītības iestādēs</w:t>
            </w:r>
            <w:r w:rsidRPr="002F0973">
              <w:rPr>
                <w:sz w:val="20"/>
                <w:szCs w:val="20"/>
              </w:rPr>
              <w:t xml:space="preserve"> (</w:t>
            </w:r>
            <w:r w:rsidR="000A2345" w:rsidRPr="000A2345">
              <w:rPr>
                <w:sz w:val="20"/>
                <w:szCs w:val="20"/>
              </w:rPr>
              <w:t>no Kultūras ministrijas budžeta apakšprogrammas 22.12.00 “Latvijas valsts simtgades programma”</w:t>
            </w:r>
            <w:r w:rsidRPr="002F0973">
              <w:rPr>
                <w:sz w:val="20"/>
                <w:szCs w:val="20"/>
              </w:rPr>
              <w:t>).</w:t>
            </w:r>
          </w:p>
        </w:tc>
      </w:tr>
      <w:tr w:rsidR="001268F4" w:rsidRPr="000D3656" w14:paraId="15719230"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763594" w14:textId="7973C567" w:rsidR="001268F4" w:rsidRPr="000D3656" w:rsidRDefault="001268F4"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65F22490" w14:textId="713B3E17" w:rsidR="001268F4" w:rsidRPr="002F0973" w:rsidRDefault="001268F4" w:rsidP="000304F4">
            <w:pPr>
              <w:jc w:val="both"/>
              <w:rPr>
                <w:sz w:val="20"/>
                <w:szCs w:val="20"/>
              </w:rPr>
            </w:pPr>
            <w:r>
              <w:rPr>
                <w:sz w:val="20"/>
                <w:szCs w:val="20"/>
              </w:rPr>
              <w:t>57 951</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Kultūras ministrijas budžeta </w:t>
            </w:r>
            <w:r w:rsidRPr="001268F4">
              <w:rPr>
                <w:sz w:val="20"/>
                <w:szCs w:val="20"/>
              </w:rPr>
              <w:t>apakšprogrammai 22.12.00 “Latvijas valsts simtgades programma”.</w:t>
            </w:r>
          </w:p>
        </w:tc>
      </w:tr>
    </w:tbl>
    <w:p w14:paraId="24917E78" w14:textId="77777777" w:rsidR="00135547" w:rsidRDefault="0013554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3164A" w14:paraId="4CE65C7C" w14:textId="77777777" w:rsidTr="00CC31A2">
        <w:tc>
          <w:tcPr>
            <w:tcW w:w="1555" w:type="dxa"/>
            <w:shd w:val="clear" w:color="auto" w:fill="C5E0B3" w:themeFill="accent6" w:themeFillTint="66"/>
          </w:tcPr>
          <w:p w14:paraId="7CAD973C" w14:textId="77777777" w:rsidR="00A3164A" w:rsidRDefault="00A3164A" w:rsidP="00A3164A">
            <w:pPr>
              <w:jc w:val="both"/>
              <w:rPr>
                <w:sz w:val="20"/>
                <w:szCs w:val="20"/>
              </w:rPr>
            </w:pPr>
            <w:r>
              <w:rPr>
                <w:sz w:val="20"/>
                <w:szCs w:val="20"/>
              </w:rPr>
              <w:t>03.01.00</w:t>
            </w:r>
          </w:p>
        </w:tc>
        <w:tc>
          <w:tcPr>
            <w:tcW w:w="3827" w:type="dxa"/>
            <w:shd w:val="clear" w:color="auto" w:fill="C5E0B3" w:themeFill="accent6" w:themeFillTint="66"/>
          </w:tcPr>
          <w:p w14:paraId="2A8FCA3D" w14:textId="77777777" w:rsidR="00A3164A" w:rsidRDefault="00A3164A" w:rsidP="00A3164A">
            <w:pPr>
              <w:jc w:val="both"/>
              <w:rPr>
                <w:sz w:val="20"/>
                <w:szCs w:val="20"/>
              </w:rPr>
            </w:pPr>
            <w:r w:rsidRPr="00135547">
              <w:rPr>
                <w:sz w:val="20"/>
                <w:szCs w:val="20"/>
              </w:rPr>
              <w:t>Augstskolas</w:t>
            </w:r>
          </w:p>
        </w:tc>
        <w:tc>
          <w:tcPr>
            <w:tcW w:w="1276" w:type="dxa"/>
            <w:shd w:val="clear" w:color="auto" w:fill="C5E0B3" w:themeFill="accent6" w:themeFillTint="66"/>
          </w:tcPr>
          <w:p w14:paraId="694E604C" w14:textId="7B2AA59E" w:rsidR="00A3164A" w:rsidRPr="00B03A9A" w:rsidRDefault="00A3164A" w:rsidP="00A3164A">
            <w:pPr>
              <w:jc w:val="both"/>
              <w:rPr>
                <w:rFonts w:ascii="TimesNewRoman" w:hAnsi="TimesNewRoman" w:cs="Arial"/>
                <w:sz w:val="20"/>
                <w:szCs w:val="20"/>
              </w:rPr>
            </w:pPr>
            <w:r>
              <w:rPr>
                <w:rFonts w:ascii="TimesNewRoman" w:hAnsi="TimesNewRoman" w:cs="Arial"/>
                <w:sz w:val="20"/>
                <w:szCs w:val="20"/>
              </w:rPr>
              <w:t>54 470 945</w:t>
            </w:r>
          </w:p>
        </w:tc>
        <w:tc>
          <w:tcPr>
            <w:tcW w:w="1275" w:type="dxa"/>
            <w:shd w:val="clear" w:color="auto" w:fill="C5E0B3" w:themeFill="accent6" w:themeFillTint="66"/>
            <w:vAlign w:val="bottom"/>
          </w:tcPr>
          <w:p w14:paraId="7ED13127" w14:textId="4872BDD4" w:rsidR="00A3164A" w:rsidRPr="00407517" w:rsidRDefault="00A3164A" w:rsidP="00A3164A">
            <w:pPr>
              <w:jc w:val="both"/>
              <w:rPr>
                <w:rFonts w:ascii="TimesNewRoman" w:hAnsi="TimesNewRoman" w:cs="Arial"/>
                <w:sz w:val="20"/>
                <w:szCs w:val="20"/>
              </w:rPr>
            </w:pPr>
            <w:r>
              <w:rPr>
                <w:rFonts w:ascii="TimesNewRoman" w:hAnsi="TimesNewRoman" w:cs="Arial"/>
                <w:sz w:val="20"/>
                <w:szCs w:val="20"/>
              </w:rPr>
              <w:t>2 063 443</w:t>
            </w:r>
          </w:p>
        </w:tc>
        <w:tc>
          <w:tcPr>
            <w:tcW w:w="1411" w:type="dxa"/>
            <w:shd w:val="clear" w:color="auto" w:fill="C5E0B3" w:themeFill="accent6" w:themeFillTint="66"/>
            <w:vAlign w:val="bottom"/>
          </w:tcPr>
          <w:p w14:paraId="3A579470" w14:textId="6407F178" w:rsidR="00A3164A" w:rsidRPr="00E11930" w:rsidRDefault="00A3164A" w:rsidP="00A3164A">
            <w:pPr>
              <w:jc w:val="both"/>
              <w:rPr>
                <w:rFonts w:ascii="TimesNewRoman" w:hAnsi="TimesNewRoman" w:cs="Arial"/>
                <w:sz w:val="20"/>
                <w:szCs w:val="20"/>
              </w:rPr>
            </w:pPr>
            <w:r>
              <w:rPr>
                <w:rFonts w:ascii="TimesNewRoman" w:hAnsi="TimesNewRoman" w:cs="Arial"/>
                <w:sz w:val="20"/>
                <w:szCs w:val="20"/>
              </w:rPr>
              <w:t>56 534 388</w:t>
            </w:r>
          </w:p>
        </w:tc>
      </w:tr>
    </w:tbl>
    <w:p w14:paraId="3C76EC0C" w14:textId="2D079EFA" w:rsidR="00F65AFD" w:rsidRDefault="00A3164A" w:rsidP="00F65AFD">
      <w:pPr>
        <w:jc w:val="both"/>
        <w:rPr>
          <w:i/>
          <w:sz w:val="20"/>
          <w:szCs w:val="20"/>
        </w:rPr>
      </w:pPr>
      <w:r>
        <w:rPr>
          <w:noProof/>
        </w:rPr>
        <w:drawing>
          <wp:inline distT="0" distB="0" distL="0" distR="0" wp14:anchorId="186AAE7F" wp14:editId="6305F2EC">
            <wp:extent cx="5939790" cy="1985010"/>
            <wp:effectExtent l="0" t="0" r="3810" b="15240"/>
            <wp:docPr id="216" name="Chart 216">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4888" w:rsidRPr="000D3656" w14:paraId="769F17D7" w14:textId="77777777" w:rsidTr="00D26193">
        <w:tc>
          <w:tcPr>
            <w:tcW w:w="1570" w:type="dxa"/>
          </w:tcPr>
          <w:p w14:paraId="03255178" w14:textId="1947FA51" w:rsidR="00C24888" w:rsidRPr="000D3656" w:rsidRDefault="00C24888"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49B317A6" w14:textId="73A1D4FD" w:rsidR="00C24888" w:rsidRPr="002F0973" w:rsidRDefault="00C24888" w:rsidP="006A408B">
            <w:pPr>
              <w:jc w:val="both"/>
              <w:rPr>
                <w:sz w:val="20"/>
                <w:szCs w:val="20"/>
              </w:rPr>
            </w:pPr>
            <w:r>
              <w:rPr>
                <w:sz w:val="20"/>
                <w:szCs w:val="20"/>
              </w:rPr>
              <w:t>345 551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253972">
              <w:rPr>
                <w:sz w:val="20"/>
                <w:szCs w:val="20"/>
              </w:rPr>
              <w:t>lai nodrošinātu valsts budžeta finansējumu Latvijas Universitātē medmāsu studiju programmu budžeta vietu pakāpeniskai pārcelšanai no koledžas uz bakalaura līmeņa studijām (</w:t>
            </w:r>
            <w:r w:rsidR="00253972" w:rsidRPr="00253972">
              <w:rPr>
                <w:sz w:val="20"/>
                <w:szCs w:val="20"/>
              </w:rPr>
              <w:t>no Izglītības un zinātnes ministrijas budžeta apakšprogrammas 3.11.00 “Koledžas”).</w:t>
            </w:r>
          </w:p>
        </w:tc>
      </w:tr>
      <w:tr w:rsidR="00F514DE" w:rsidRPr="000D3656" w14:paraId="54FD6074"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0B544B" w14:textId="0AD7B4C0"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5AADB4C9" w14:textId="170688F5" w:rsidR="00F514DE" w:rsidRPr="002F0973" w:rsidRDefault="00F514DE" w:rsidP="00C805F5">
            <w:pPr>
              <w:jc w:val="both"/>
              <w:rPr>
                <w:sz w:val="20"/>
                <w:szCs w:val="20"/>
              </w:rPr>
            </w:pPr>
            <w:r>
              <w:rPr>
                <w:sz w:val="20"/>
                <w:szCs w:val="20"/>
              </w:rPr>
              <w:t>1 256 339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r w:rsidR="00EF1C7B" w:rsidRPr="000D3656" w14:paraId="20079B6D"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B41CEE" w14:textId="77777777" w:rsidR="00EF1C7B" w:rsidRPr="000D3656" w:rsidRDefault="00EF1C7B" w:rsidP="009D0DCC">
            <w:pPr>
              <w:tabs>
                <w:tab w:val="left" w:pos="0"/>
              </w:tabs>
              <w:jc w:val="both"/>
              <w:rPr>
                <w:sz w:val="20"/>
                <w:szCs w:val="20"/>
              </w:rPr>
            </w:pPr>
            <w:r w:rsidRPr="000D3656">
              <w:rPr>
                <w:sz w:val="20"/>
                <w:szCs w:val="20"/>
              </w:rPr>
              <w:t xml:space="preserve">FM </w:t>
            </w:r>
            <w:r>
              <w:rPr>
                <w:sz w:val="20"/>
                <w:szCs w:val="20"/>
              </w:rPr>
              <w:t>05.10.2021 rīk.Nr.584</w:t>
            </w:r>
          </w:p>
        </w:tc>
        <w:tc>
          <w:tcPr>
            <w:tcW w:w="7796" w:type="dxa"/>
            <w:tcBorders>
              <w:top w:val="nil"/>
              <w:left w:val="nil"/>
              <w:bottom w:val="nil"/>
              <w:right w:val="nil"/>
            </w:tcBorders>
          </w:tcPr>
          <w:p w14:paraId="40C6A729" w14:textId="1376E893" w:rsidR="00EF1C7B" w:rsidRPr="00A5451F" w:rsidRDefault="00EF1C7B" w:rsidP="009D0DCC">
            <w:pPr>
              <w:jc w:val="both"/>
              <w:rPr>
                <w:sz w:val="26"/>
                <w:szCs w:val="26"/>
              </w:rPr>
            </w:pPr>
            <w:r>
              <w:rPr>
                <w:sz w:val="20"/>
                <w:szCs w:val="20"/>
              </w:rPr>
              <w:t>152 716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palielināti</w:t>
            </w:r>
            <w:r w:rsidRPr="008B5F36">
              <w:rPr>
                <w:sz w:val="20"/>
                <w:szCs w:val="20"/>
              </w:rPr>
              <w:t xml:space="preserve"> izdevumi</w:t>
            </w:r>
            <w:r>
              <w:rPr>
                <w:sz w:val="20"/>
                <w:szCs w:val="20"/>
              </w:rPr>
              <w:t xml:space="preserve">, </w:t>
            </w:r>
            <w:r w:rsidRPr="00EF1C7B">
              <w:rPr>
                <w:sz w:val="20"/>
                <w:szCs w:val="20"/>
              </w:rPr>
              <w:t>lai nodrošinātu valsts budžeta finansējumu Daugavpils universitātē medmāsu studiju programmu budžeta vietu pārcelšanai no koledžas uz bakalaura līmeņa studijām (no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programmas 03.11.00 “Koledžas”).</w:t>
            </w:r>
          </w:p>
        </w:tc>
      </w:tr>
      <w:tr w:rsidR="009F592B" w:rsidRPr="000D3656" w14:paraId="45AE1D60"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0A2D16" w14:textId="77777777" w:rsidR="009F592B" w:rsidRPr="000D3656" w:rsidRDefault="009F592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64705D09" w14:textId="28453DA0" w:rsidR="009F592B" w:rsidRPr="00A51878" w:rsidRDefault="009F592B" w:rsidP="00A06FB1">
            <w:pPr>
              <w:jc w:val="both"/>
              <w:rPr>
                <w:sz w:val="28"/>
                <w:szCs w:val="28"/>
                <w:lang w:eastAsia="lv-LV"/>
              </w:rPr>
            </w:pPr>
            <w:r>
              <w:rPr>
                <w:sz w:val="20"/>
                <w:szCs w:val="20"/>
              </w:rPr>
              <w:t>7 609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15C7B">
              <w:rPr>
                <w:sz w:val="20"/>
                <w:szCs w:val="20"/>
              </w:rPr>
              <w:t xml:space="preserve"> </w:t>
            </w:r>
            <w:r w:rsidRPr="009F592B">
              <w:rPr>
                <w:sz w:val="20"/>
                <w:szCs w:val="20"/>
              </w:rPr>
              <w:t xml:space="preserve">lai nodrošinātu valsts budžeta finansējumu Daugavpils Universitātē medmāsu studiju programmu budžeta vietu pārcelšanai no koledžas uz bakalaura </w:t>
            </w:r>
            <w:r w:rsidRPr="009F592B">
              <w:rPr>
                <w:sz w:val="20"/>
                <w:szCs w:val="20"/>
              </w:rPr>
              <w:lastRenderedPageBreak/>
              <w:t xml:space="preserve">līmeņa studijām (no </w:t>
            </w:r>
            <w:r w:rsidRPr="00EF1C7B">
              <w:rPr>
                <w:sz w:val="20"/>
                <w:szCs w:val="20"/>
              </w:rPr>
              <w:t>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programmas 03.11.00 “Koledžas”).</w:t>
            </w:r>
          </w:p>
        </w:tc>
      </w:tr>
      <w:tr w:rsidR="00D26193" w:rsidRPr="000D3656" w14:paraId="29EAAFE3"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8C092F" w14:textId="77777777" w:rsidR="00D26193" w:rsidRPr="000D3656" w:rsidRDefault="00D26193" w:rsidP="00E073E0">
            <w:pPr>
              <w:tabs>
                <w:tab w:val="left" w:pos="0"/>
              </w:tabs>
              <w:jc w:val="both"/>
              <w:rPr>
                <w:sz w:val="20"/>
                <w:szCs w:val="20"/>
              </w:rPr>
            </w:pPr>
            <w:r w:rsidRPr="000D3656">
              <w:rPr>
                <w:sz w:val="20"/>
                <w:szCs w:val="20"/>
              </w:rPr>
              <w:lastRenderedPageBreak/>
              <w:t xml:space="preserve">FM </w:t>
            </w:r>
            <w:r>
              <w:rPr>
                <w:sz w:val="20"/>
                <w:szCs w:val="20"/>
              </w:rPr>
              <w:t>01.12.2021 rīk.Nr.781</w:t>
            </w:r>
          </w:p>
        </w:tc>
        <w:tc>
          <w:tcPr>
            <w:tcW w:w="7796" w:type="dxa"/>
            <w:tcBorders>
              <w:top w:val="nil"/>
              <w:left w:val="nil"/>
              <w:bottom w:val="nil"/>
              <w:right w:val="nil"/>
            </w:tcBorders>
          </w:tcPr>
          <w:p w14:paraId="0E4937B4" w14:textId="09A4CFE9" w:rsidR="00D26193" w:rsidRPr="00D26193" w:rsidRDefault="00D26193" w:rsidP="00E073E0">
            <w:pPr>
              <w:jc w:val="both"/>
              <w:rPr>
                <w:sz w:val="20"/>
                <w:szCs w:val="20"/>
              </w:rPr>
            </w:pPr>
            <w:r>
              <w:rPr>
                <w:sz w:val="20"/>
                <w:szCs w:val="20"/>
              </w:rPr>
              <w:t>301 228</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palielināti izdevumi,</w:t>
            </w:r>
            <w:r w:rsidRPr="00D26193">
              <w:rPr>
                <w:sz w:val="20"/>
                <w:szCs w:val="20"/>
              </w:rPr>
              <w:t xml:space="preserve"> lai nodrošinātu finansējumu Vidzemes Augstskolas un Daugavpils Universitātes lektoriem un pētniekiem no Baltkrievijas, kā arī līdzfinansējuma nodrošināšanai Vidzemes Augstskolas īstenotajam </w:t>
            </w:r>
            <w:proofErr w:type="spellStart"/>
            <w:r w:rsidRPr="00D26193">
              <w:rPr>
                <w:sz w:val="20"/>
                <w:szCs w:val="20"/>
              </w:rPr>
              <w:t>Erasmus</w:t>
            </w:r>
            <w:proofErr w:type="spellEnd"/>
            <w:r w:rsidRPr="00D26193">
              <w:rPr>
                <w:sz w:val="20"/>
                <w:szCs w:val="20"/>
              </w:rPr>
              <w:t>+ aktivitātes “</w:t>
            </w:r>
            <w:proofErr w:type="spellStart"/>
            <w:r w:rsidRPr="00D26193">
              <w:rPr>
                <w:sz w:val="20"/>
                <w:szCs w:val="20"/>
              </w:rPr>
              <w:t>European</w:t>
            </w:r>
            <w:proofErr w:type="spellEnd"/>
            <w:r w:rsidRPr="00D26193">
              <w:rPr>
                <w:sz w:val="20"/>
                <w:szCs w:val="20"/>
              </w:rPr>
              <w:t xml:space="preserve"> </w:t>
            </w:r>
            <w:proofErr w:type="spellStart"/>
            <w:r w:rsidRPr="00D26193">
              <w:rPr>
                <w:sz w:val="20"/>
                <w:szCs w:val="20"/>
              </w:rPr>
              <w:t>Universities</w:t>
            </w:r>
            <w:proofErr w:type="spellEnd"/>
            <w:r w:rsidRPr="00D26193">
              <w:rPr>
                <w:sz w:val="20"/>
                <w:szCs w:val="20"/>
              </w:rPr>
              <w:t>” projektam “</w:t>
            </w:r>
            <w:proofErr w:type="spellStart"/>
            <w:r w:rsidRPr="00D26193">
              <w:rPr>
                <w:sz w:val="20"/>
                <w:szCs w:val="20"/>
              </w:rPr>
              <w:t>Engaged</w:t>
            </w:r>
            <w:proofErr w:type="spellEnd"/>
            <w:r w:rsidRPr="00D26193">
              <w:rPr>
                <w:sz w:val="20"/>
                <w:szCs w:val="20"/>
              </w:rPr>
              <w:t xml:space="preserve"> </w:t>
            </w:r>
            <w:proofErr w:type="spellStart"/>
            <w:r w:rsidRPr="00D26193">
              <w:rPr>
                <w:sz w:val="20"/>
                <w:szCs w:val="20"/>
              </w:rPr>
              <w:t>and</w:t>
            </w:r>
            <w:proofErr w:type="spellEnd"/>
            <w:r w:rsidRPr="00D26193">
              <w:rPr>
                <w:sz w:val="20"/>
                <w:szCs w:val="20"/>
              </w:rPr>
              <w:t xml:space="preserve"> </w:t>
            </w:r>
            <w:proofErr w:type="spellStart"/>
            <w:r w:rsidRPr="00D26193">
              <w:rPr>
                <w:sz w:val="20"/>
                <w:szCs w:val="20"/>
              </w:rPr>
              <w:t>Entrepreneurial</w:t>
            </w:r>
            <w:proofErr w:type="spellEnd"/>
            <w:r w:rsidRPr="00D26193">
              <w:rPr>
                <w:sz w:val="20"/>
                <w:szCs w:val="20"/>
              </w:rPr>
              <w:t xml:space="preserve"> </w:t>
            </w:r>
            <w:proofErr w:type="spellStart"/>
            <w:r w:rsidRPr="00D26193">
              <w:rPr>
                <w:sz w:val="20"/>
                <w:szCs w:val="20"/>
              </w:rPr>
              <w:t>European</w:t>
            </w:r>
            <w:proofErr w:type="spellEnd"/>
            <w:r w:rsidRPr="00D26193">
              <w:rPr>
                <w:sz w:val="20"/>
                <w:szCs w:val="20"/>
              </w:rPr>
              <w:t xml:space="preserve"> </w:t>
            </w:r>
            <w:proofErr w:type="spellStart"/>
            <w:r w:rsidRPr="00D26193">
              <w:rPr>
                <w:sz w:val="20"/>
                <w:szCs w:val="20"/>
              </w:rPr>
              <w:t>University</w:t>
            </w:r>
            <w:proofErr w:type="spellEnd"/>
            <w:r w:rsidRPr="00D26193">
              <w:rPr>
                <w:sz w:val="20"/>
                <w:szCs w:val="20"/>
              </w:rPr>
              <w:t xml:space="preserve"> </w:t>
            </w:r>
            <w:proofErr w:type="spellStart"/>
            <w:r w:rsidRPr="00D26193">
              <w:rPr>
                <w:sz w:val="20"/>
                <w:szCs w:val="20"/>
              </w:rPr>
              <w:t>as</w:t>
            </w:r>
            <w:proofErr w:type="spellEnd"/>
            <w:r w:rsidRPr="00D26193">
              <w:rPr>
                <w:sz w:val="20"/>
                <w:szCs w:val="20"/>
              </w:rPr>
              <w:t xml:space="preserve"> </w:t>
            </w:r>
            <w:proofErr w:type="spellStart"/>
            <w:r w:rsidRPr="00D26193">
              <w:rPr>
                <w:sz w:val="20"/>
                <w:szCs w:val="20"/>
              </w:rPr>
              <w:t>Driver</w:t>
            </w:r>
            <w:proofErr w:type="spellEnd"/>
            <w:r w:rsidRPr="00D26193">
              <w:rPr>
                <w:sz w:val="20"/>
                <w:szCs w:val="20"/>
              </w:rPr>
              <w:t xml:space="preserve"> </w:t>
            </w:r>
            <w:proofErr w:type="spellStart"/>
            <w:r w:rsidRPr="00D26193">
              <w:rPr>
                <w:sz w:val="20"/>
                <w:szCs w:val="20"/>
              </w:rPr>
              <w:t>for</w:t>
            </w:r>
            <w:proofErr w:type="spellEnd"/>
            <w:r w:rsidRPr="00D26193">
              <w:rPr>
                <w:sz w:val="20"/>
                <w:szCs w:val="20"/>
              </w:rPr>
              <w:t xml:space="preserve"> </w:t>
            </w:r>
            <w:proofErr w:type="spellStart"/>
            <w:r w:rsidRPr="00D26193">
              <w:rPr>
                <w:sz w:val="20"/>
                <w:szCs w:val="20"/>
              </w:rPr>
              <w:t>European</w:t>
            </w:r>
            <w:proofErr w:type="spellEnd"/>
            <w:r w:rsidRPr="00D26193">
              <w:rPr>
                <w:sz w:val="20"/>
                <w:szCs w:val="20"/>
              </w:rPr>
              <w:t xml:space="preserve"> </w:t>
            </w:r>
            <w:proofErr w:type="spellStart"/>
            <w:r w:rsidRPr="00D26193">
              <w:rPr>
                <w:sz w:val="20"/>
                <w:szCs w:val="20"/>
              </w:rPr>
              <w:t>Smart</w:t>
            </w:r>
            <w:proofErr w:type="spellEnd"/>
            <w:r w:rsidRPr="00D26193">
              <w:rPr>
                <w:sz w:val="20"/>
                <w:szCs w:val="20"/>
              </w:rPr>
              <w:t xml:space="preserve"> </w:t>
            </w:r>
            <w:proofErr w:type="spellStart"/>
            <w:r w:rsidRPr="00D26193">
              <w:rPr>
                <w:sz w:val="20"/>
                <w:szCs w:val="20"/>
              </w:rPr>
              <w:t>and</w:t>
            </w:r>
            <w:proofErr w:type="spellEnd"/>
            <w:r w:rsidRPr="00D26193">
              <w:rPr>
                <w:sz w:val="20"/>
                <w:szCs w:val="20"/>
              </w:rPr>
              <w:t xml:space="preserve"> </w:t>
            </w:r>
            <w:proofErr w:type="spellStart"/>
            <w:r w:rsidRPr="00D26193">
              <w:rPr>
                <w:sz w:val="20"/>
                <w:szCs w:val="20"/>
              </w:rPr>
              <w:t>Sustainable</w:t>
            </w:r>
            <w:proofErr w:type="spellEnd"/>
            <w:r w:rsidRPr="00D26193">
              <w:rPr>
                <w:sz w:val="20"/>
                <w:szCs w:val="20"/>
              </w:rPr>
              <w:t xml:space="preserve"> </w:t>
            </w:r>
            <w:proofErr w:type="spellStart"/>
            <w:r w:rsidRPr="00D26193">
              <w:rPr>
                <w:sz w:val="20"/>
                <w:szCs w:val="20"/>
              </w:rPr>
              <w:t>Regions</w:t>
            </w:r>
            <w:proofErr w:type="spellEnd"/>
            <w:r w:rsidRPr="00D26193">
              <w:rPr>
                <w:sz w:val="20"/>
                <w:szCs w:val="20"/>
              </w:rPr>
              <w:t xml:space="preserve">”, Rīgas Tehniskās universitātes īstenotajam </w:t>
            </w:r>
            <w:proofErr w:type="spellStart"/>
            <w:r w:rsidRPr="00D26193">
              <w:rPr>
                <w:sz w:val="20"/>
                <w:szCs w:val="20"/>
              </w:rPr>
              <w:t>Erasmus</w:t>
            </w:r>
            <w:proofErr w:type="spellEnd"/>
            <w:r w:rsidRPr="00D26193">
              <w:rPr>
                <w:sz w:val="20"/>
                <w:szCs w:val="20"/>
              </w:rPr>
              <w:t>+ aktivitātes “</w:t>
            </w:r>
            <w:proofErr w:type="spellStart"/>
            <w:r w:rsidRPr="00D26193">
              <w:rPr>
                <w:sz w:val="20"/>
                <w:szCs w:val="20"/>
              </w:rPr>
              <w:t>European</w:t>
            </w:r>
            <w:proofErr w:type="spellEnd"/>
            <w:r w:rsidRPr="00D26193">
              <w:rPr>
                <w:sz w:val="20"/>
                <w:szCs w:val="20"/>
              </w:rPr>
              <w:t xml:space="preserve"> </w:t>
            </w:r>
            <w:proofErr w:type="spellStart"/>
            <w:r w:rsidRPr="00D26193">
              <w:rPr>
                <w:sz w:val="20"/>
                <w:szCs w:val="20"/>
              </w:rPr>
              <w:t>Universities</w:t>
            </w:r>
            <w:proofErr w:type="spellEnd"/>
            <w:r w:rsidRPr="00D26193">
              <w:rPr>
                <w:sz w:val="20"/>
                <w:szCs w:val="20"/>
              </w:rPr>
              <w:t>” projektam “</w:t>
            </w:r>
            <w:proofErr w:type="spellStart"/>
            <w:r w:rsidRPr="00D26193">
              <w:rPr>
                <w:sz w:val="20"/>
                <w:szCs w:val="20"/>
              </w:rPr>
              <w:t>European</w:t>
            </w:r>
            <w:proofErr w:type="spellEnd"/>
            <w:r w:rsidRPr="00D26193">
              <w:rPr>
                <w:sz w:val="20"/>
                <w:szCs w:val="20"/>
              </w:rPr>
              <w:t xml:space="preserve"> </w:t>
            </w:r>
            <w:proofErr w:type="spellStart"/>
            <w:r w:rsidRPr="00D26193">
              <w:rPr>
                <w:sz w:val="20"/>
                <w:szCs w:val="20"/>
              </w:rPr>
              <w:t>University</w:t>
            </w:r>
            <w:proofErr w:type="spellEnd"/>
            <w:r w:rsidRPr="00D26193">
              <w:rPr>
                <w:sz w:val="20"/>
                <w:szCs w:val="20"/>
              </w:rPr>
              <w:t xml:space="preserve"> </w:t>
            </w:r>
            <w:proofErr w:type="spellStart"/>
            <w:r w:rsidRPr="00D26193">
              <w:rPr>
                <w:sz w:val="20"/>
                <w:szCs w:val="20"/>
              </w:rPr>
              <w:t>of</w:t>
            </w:r>
            <w:proofErr w:type="spellEnd"/>
            <w:r w:rsidRPr="00D26193">
              <w:rPr>
                <w:sz w:val="20"/>
                <w:szCs w:val="20"/>
              </w:rPr>
              <w:t xml:space="preserve"> </w:t>
            </w:r>
            <w:proofErr w:type="spellStart"/>
            <w:r w:rsidRPr="00D26193">
              <w:rPr>
                <w:sz w:val="20"/>
                <w:szCs w:val="20"/>
              </w:rPr>
              <w:t>Technology</w:t>
            </w:r>
            <w:proofErr w:type="spellEnd"/>
            <w:r w:rsidRPr="00D26193">
              <w:rPr>
                <w:sz w:val="20"/>
                <w:szCs w:val="20"/>
              </w:rPr>
              <w:t xml:space="preserve">” un Latvijas Jūras </w:t>
            </w:r>
            <w:proofErr w:type="spellStart"/>
            <w:r w:rsidRPr="00D26193">
              <w:rPr>
                <w:sz w:val="20"/>
                <w:szCs w:val="20"/>
              </w:rPr>
              <w:t>akadēmjas</w:t>
            </w:r>
            <w:proofErr w:type="spellEnd"/>
            <w:r w:rsidRPr="00D26193">
              <w:rPr>
                <w:sz w:val="20"/>
                <w:szCs w:val="20"/>
              </w:rPr>
              <w:t xml:space="preserve"> īstenotajiem projektiem “Latvijas Jūras akadēmijas Jūrskolas ēkas Lielupes ielā 1 k-8, Rīgā, energoefektivitātes paaugstināšana” un “Latvijas Jūras akadēmijas Jūrskolas ēkas Flotes ielā 12 k-4 energoefektivitātes paaugstināšana”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bl>
    <w:p w14:paraId="42F6C960" w14:textId="77777777" w:rsidR="00503846" w:rsidRDefault="00503846"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DC0D17" w14:textId="77777777" w:rsidTr="00135547">
        <w:tc>
          <w:tcPr>
            <w:tcW w:w="1555" w:type="dxa"/>
            <w:shd w:val="clear" w:color="auto" w:fill="C5E0B3" w:themeFill="accent6" w:themeFillTint="66"/>
          </w:tcPr>
          <w:p w14:paraId="109833A1"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3A017377"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54CB1806" w14:textId="57E7CB94"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64B77D1C" w14:textId="4FE8ACC5" w:rsidR="00135547" w:rsidRDefault="00135547" w:rsidP="00DC3B4B">
            <w:pPr>
              <w:jc w:val="both"/>
              <w:rPr>
                <w:sz w:val="20"/>
                <w:szCs w:val="20"/>
              </w:rPr>
            </w:pPr>
          </w:p>
        </w:tc>
        <w:tc>
          <w:tcPr>
            <w:tcW w:w="1275" w:type="dxa"/>
            <w:shd w:val="clear" w:color="auto" w:fill="C5E0B3" w:themeFill="accent6" w:themeFillTint="66"/>
          </w:tcPr>
          <w:p w14:paraId="6E47960D" w14:textId="3700004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ADC3BCB" w14:textId="3F09ABC8"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4B546CBB" w14:textId="21C7D47B" w:rsidR="00135547" w:rsidRDefault="00135547" w:rsidP="00DC3B4B">
            <w:pPr>
              <w:jc w:val="both"/>
              <w:rPr>
                <w:sz w:val="20"/>
                <w:szCs w:val="20"/>
              </w:rPr>
            </w:pPr>
          </w:p>
        </w:tc>
      </w:tr>
    </w:tbl>
    <w:p w14:paraId="14EEE5F4"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64A" w14:paraId="186AEBB3" w14:textId="77777777" w:rsidTr="001309F8">
        <w:tc>
          <w:tcPr>
            <w:tcW w:w="1555" w:type="dxa"/>
            <w:shd w:val="clear" w:color="auto" w:fill="C5E0B3" w:themeFill="accent6" w:themeFillTint="66"/>
          </w:tcPr>
          <w:p w14:paraId="2BF876C4" w14:textId="77777777" w:rsidR="00A3164A" w:rsidRDefault="00A3164A" w:rsidP="00A3164A">
            <w:pPr>
              <w:jc w:val="both"/>
              <w:rPr>
                <w:sz w:val="20"/>
                <w:szCs w:val="20"/>
              </w:rPr>
            </w:pPr>
            <w:r>
              <w:rPr>
                <w:sz w:val="20"/>
                <w:szCs w:val="20"/>
              </w:rPr>
              <w:t>03.04.00</w:t>
            </w:r>
          </w:p>
        </w:tc>
        <w:tc>
          <w:tcPr>
            <w:tcW w:w="3827" w:type="dxa"/>
            <w:shd w:val="clear" w:color="auto" w:fill="C5E0B3" w:themeFill="accent6" w:themeFillTint="66"/>
          </w:tcPr>
          <w:p w14:paraId="75F11A39" w14:textId="77777777" w:rsidR="00A3164A" w:rsidRDefault="00A3164A" w:rsidP="00A3164A">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3D87FD2C" w14:textId="63AF6A66"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2 105 925</w:t>
            </w:r>
          </w:p>
        </w:tc>
        <w:tc>
          <w:tcPr>
            <w:tcW w:w="1275" w:type="dxa"/>
            <w:shd w:val="clear" w:color="auto" w:fill="C5E0B3" w:themeFill="accent6" w:themeFillTint="66"/>
            <w:vAlign w:val="bottom"/>
          </w:tcPr>
          <w:p w14:paraId="250857FA" w14:textId="29B881DD" w:rsidR="00A3164A" w:rsidRDefault="00A3164A" w:rsidP="00A3164A">
            <w:pPr>
              <w:jc w:val="both"/>
              <w:rPr>
                <w:sz w:val="20"/>
                <w:szCs w:val="20"/>
              </w:rPr>
            </w:pPr>
            <w:r>
              <w:rPr>
                <w:rFonts w:ascii="TimesNewRoman" w:hAnsi="TimesNewRoman" w:cs="Arial"/>
                <w:sz w:val="20"/>
                <w:szCs w:val="20"/>
              </w:rPr>
              <w:t>459 580</w:t>
            </w:r>
          </w:p>
        </w:tc>
        <w:tc>
          <w:tcPr>
            <w:tcW w:w="1411" w:type="dxa"/>
            <w:shd w:val="clear" w:color="auto" w:fill="C5E0B3" w:themeFill="accent6" w:themeFillTint="66"/>
            <w:vAlign w:val="bottom"/>
          </w:tcPr>
          <w:p w14:paraId="4C23E73D" w14:textId="0C2879BF" w:rsidR="00A3164A" w:rsidRPr="00407517" w:rsidRDefault="00A3164A" w:rsidP="00A3164A">
            <w:pPr>
              <w:jc w:val="both"/>
              <w:rPr>
                <w:rFonts w:ascii="TimesNewRoman" w:hAnsi="TimesNewRoman" w:cs="Arial"/>
                <w:sz w:val="20"/>
                <w:szCs w:val="20"/>
              </w:rPr>
            </w:pPr>
            <w:r>
              <w:rPr>
                <w:rFonts w:ascii="TimesNewRoman" w:hAnsi="TimesNewRoman" w:cs="Arial"/>
                <w:sz w:val="20"/>
                <w:szCs w:val="20"/>
              </w:rPr>
              <w:t>2 565 505</w:t>
            </w:r>
          </w:p>
        </w:tc>
      </w:tr>
    </w:tbl>
    <w:p w14:paraId="3A9D8EDB" w14:textId="30610E4B" w:rsidR="00D94B1D" w:rsidRDefault="00A3164A" w:rsidP="00D94B1D">
      <w:pPr>
        <w:jc w:val="both"/>
        <w:rPr>
          <w:i/>
          <w:sz w:val="20"/>
          <w:szCs w:val="20"/>
        </w:rPr>
      </w:pPr>
      <w:r>
        <w:rPr>
          <w:noProof/>
        </w:rPr>
        <w:drawing>
          <wp:inline distT="0" distB="0" distL="0" distR="0" wp14:anchorId="166E176F" wp14:editId="76452B63">
            <wp:extent cx="5939790" cy="1991360"/>
            <wp:effectExtent l="0" t="0" r="3810" b="8890"/>
            <wp:docPr id="218" name="Chart 218">
              <a:extLst xmlns:a="http://schemas.openxmlformats.org/drawingml/2006/main">
                <a:ext uri="{FF2B5EF4-FFF2-40B4-BE49-F238E27FC236}">
                  <a16:creationId xmlns:a16="http://schemas.microsoft.com/office/drawing/2014/main" id="{154AF6D9-8CBC-4D36-9FCE-45E9C89C3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4484D" w:rsidRPr="000D3656" w14:paraId="24FF522B" w14:textId="77777777" w:rsidTr="00A3164A">
        <w:tc>
          <w:tcPr>
            <w:tcW w:w="1570" w:type="dxa"/>
          </w:tcPr>
          <w:p w14:paraId="109A2F81" w14:textId="77777777" w:rsidR="0064484D" w:rsidRPr="000D3656" w:rsidRDefault="0064484D" w:rsidP="00BB72FB">
            <w:pPr>
              <w:tabs>
                <w:tab w:val="left" w:pos="0"/>
              </w:tabs>
              <w:jc w:val="both"/>
              <w:rPr>
                <w:sz w:val="20"/>
                <w:szCs w:val="20"/>
              </w:rPr>
            </w:pPr>
            <w:r w:rsidRPr="000D3656">
              <w:rPr>
                <w:sz w:val="20"/>
                <w:szCs w:val="20"/>
              </w:rPr>
              <w:t xml:space="preserve">FM </w:t>
            </w:r>
            <w:r>
              <w:rPr>
                <w:sz w:val="20"/>
                <w:szCs w:val="20"/>
              </w:rPr>
              <w:t>23.07.2021 rīk.Nr.440</w:t>
            </w:r>
          </w:p>
        </w:tc>
        <w:tc>
          <w:tcPr>
            <w:tcW w:w="7796" w:type="dxa"/>
          </w:tcPr>
          <w:p w14:paraId="061D16C6" w14:textId="59E31F38" w:rsidR="0064484D" w:rsidRPr="00E53B81" w:rsidRDefault="0064484D" w:rsidP="0064484D">
            <w:pPr>
              <w:autoSpaceDE w:val="0"/>
              <w:autoSpaceDN w:val="0"/>
              <w:jc w:val="both"/>
              <w:rPr>
                <w:sz w:val="26"/>
                <w:szCs w:val="26"/>
              </w:rPr>
            </w:pPr>
            <w:r>
              <w:rPr>
                <w:sz w:val="20"/>
                <w:szCs w:val="20"/>
              </w:rPr>
              <w:t>163 900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484D">
              <w:rPr>
                <w:sz w:val="20"/>
                <w:szCs w:val="20"/>
              </w:rPr>
              <w:t>lai nodrošinātu papildu finansējumu valsts garantēto studiju un studējošo kredītu pieejamībai, tai skaitā 154 780 </w:t>
            </w:r>
            <w:proofErr w:type="spellStart"/>
            <w:r w:rsidRPr="0064484D">
              <w:rPr>
                <w:sz w:val="20"/>
                <w:szCs w:val="20"/>
              </w:rPr>
              <w:t>euro</w:t>
            </w:r>
            <w:proofErr w:type="spellEnd"/>
            <w:r w:rsidRPr="0064484D">
              <w:rPr>
                <w:sz w:val="20"/>
                <w:szCs w:val="20"/>
              </w:rPr>
              <w:t xml:space="preserve"> riska segumam, ko administrē akciju sabiedrība “Attīstības finanšu institūcija </w:t>
            </w:r>
            <w:proofErr w:type="spellStart"/>
            <w:r w:rsidRPr="0064484D">
              <w:rPr>
                <w:sz w:val="20"/>
                <w:szCs w:val="20"/>
              </w:rPr>
              <w:t>Altum</w:t>
            </w:r>
            <w:proofErr w:type="spellEnd"/>
            <w:r w:rsidRPr="0064484D">
              <w:rPr>
                <w:sz w:val="20"/>
                <w:szCs w:val="20"/>
              </w:rPr>
              <w:t>”, un 9 120 </w:t>
            </w:r>
            <w:proofErr w:type="spellStart"/>
            <w:r w:rsidRPr="0064484D">
              <w:rPr>
                <w:sz w:val="20"/>
                <w:szCs w:val="20"/>
              </w:rPr>
              <w:t>euro</w:t>
            </w:r>
            <w:proofErr w:type="spellEnd"/>
            <w:r w:rsidRPr="0064484D">
              <w:rPr>
                <w:sz w:val="20"/>
                <w:szCs w:val="20"/>
              </w:rPr>
              <w:t xml:space="preserve"> procentu izdevumiem normatīvajā regulējumā paredzētajos gadījumos</w:t>
            </w:r>
            <w:r>
              <w:rPr>
                <w:sz w:val="20"/>
                <w:szCs w:val="20"/>
              </w:rPr>
              <w:t>, p</w:t>
            </w:r>
            <w:r w:rsidRPr="0064484D">
              <w:rPr>
                <w:sz w:val="20"/>
                <w:szCs w:val="20"/>
              </w:rPr>
              <w:t>amatojoties uz likuma “Par valsts budžetu 2021.gadam” 53.pantu, Covid-19 infekcijas izplatības seku pārvarēšanas likuma 25.pantu un Ministru kabineta 2021.gada 7.jūlija rīkojumu Nr.499 (prot. Nr.51 119.§).</w:t>
            </w:r>
          </w:p>
        </w:tc>
      </w:tr>
      <w:tr w:rsidR="0026258E" w:rsidRPr="000D3656" w14:paraId="0C3410D3"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EBA5F" w14:textId="501A7667" w:rsidR="0026258E" w:rsidRPr="000D3656" w:rsidRDefault="0026258E" w:rsidP="00C0017A">
            <w:pPr>
              <w:tabs>
                <w:tab w:val="left" w:pos="0"/>
              </w:tabs>
              <w:jc w:val="both"/>
              <w:rPr>
                <w:sz w:val="20"/>
                <w:szCs w:val="20"/>
              </w:rPr>
            </w:pPr>
            <w:r w:rsidRPr="000D3656">
              <w:rPr>
                <w:sz w:val="20"/>
                <w:szCs w:val="20"/>
              </w:rPr>
              <w:t xml:space="preserve">FM </w:t>
            </w:r>
            <w:r>
              <w:rPr>
                <w:sz w:val="20"/>
                <w:szCs w:val="20"/>
              </w:rPr>
              <w:t>23.12.2021 rīk.Nr.907</w:t>
            </w:r>
          </w:p>
        </w:tc>
        <w:tc>
          <w:tcPr>
            <w:tcW w:w="7796" w:type="dxa"/>
            <w:tcBorders>
              <w:top w:val="nil"/>
              <w:left w:val="nil"/>
              <w:bottom w:val="nil"/>
              <w:right w:val="nil"/>
            </w:tcBorders>
          </w:tcPr>
          <w:p w14:paraId="0100867D" w14:textId="2A48830F" w:rsidR="0026258E" w:rsidRPr="00E53B81" w:rsidRDefault="0026258E" w:rsidP="00C0017A">
            <w:pPr>
              <w:autoSpaceDE w:val="0"/>
              <w:autoSpaceDN w:val="0"/>
              <w:jc w:val="both"/>
              <w:rPr>
                <w:sz w:val="26"/>
                <w:szCs w:val="26"/>
              </w:rPr>
            </w:pPr>
            <w:r>
              <w:rPr>
                <w:sz w:val="20"/>
                <w:szCs w:val="20"/>
              </w:rPr>
              <w:t>295 680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258E">
              <w:rPr>
                <w:sz w:val="20"/>
                <w:szCs w:val="20"/>
              </w:rPr>
              <w:t xml:space="preserve">lai nodrošinātu papildu finansējumu valsts garantēto studiju un studējošo kredītu pieejamībai, ko administrē akciju sabiedrība “Attīstības finanšu institūcija </w:t>
            </w:r>
            <w:proofErr w:type="spellStart"/>
            <w:r w:rsidRPr="0026258E">
              <w:rPr>
                <w:sz w:val="20"/>
                <w:szCs w:val="20"/>
              </w:rPr>
              <w:t>Altum</w:t>
            </w:r>
            <w:proofErr w:type="spellEnd"/>
            <w:r w:rsidRPr="0026258E">
              <w:rPr>
                <w:sz w:val="20"/>
                <w:szCs w:val="20"/>
              </w:rPr>
              <w:t>” (no Izglītības un zinātnes ministrijas budžeta apakšprogrammas 03.06.00 “Sociālo stipendiju fonds “</w:t>
            </w:r>
            <w:proofErr w:type="spellStart"/>
            <w:r w:rsidRPr="0026258E">
              <w:rPr>
                <w:sz w:val="20"/>
                <w:szCs w:val="20"/>
              </w:rPr>
              <w:t>Studētgods</w:t>
            </w:r>
            <w:proofErr w:type="spellEnd"/>
            <w:r w:rsidRPr="0026258E">
              <w:rPr>
                <w:sz w:val="20"/>
                <w:szCs w:val="20"/>
              </w:rPr>
              <w:t>””).</w:t>
            </w:r>
          </w:p>
        </w:tc>
      </w:tr>
    </w:tbl>
    <w:p w14:paraId="2F9C0C8C" w14:textId="775A0BCC" w:rsidR="0064484D" w:rsidRDefault="0064484D"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E42DA" w14:paraId="4A2FE0CA" w14:textId="77777777" w:rsidTr="004460BC">
        <w:tc>
          <w:tcPr>
            <w:tcW w:w="1555" w:type="dxa"/>
            <w:shd w:val="clear" w:color="auto" w:fill="C5E0B3" w:themeFill="accent6" w:themeFillTint="66"/>
          </w:tcPr>
          <w:p w14:paraId="4CB493D1" w14:textId="197B71EF" w:rsidR="006E42DA" w:rsidRDefault="006E42DA" w:rsidP="004460BC">
            <w:pPr>
              <w:jc w:val="both"/>
              <w:rPr>
                <w:sz w:val="20"/>
                <w:szCs w:val="20"/>
              </w:rPr>
            </w:pPr>
            <w:r>
              <w:rPr>
                <w:sz w:val="20"/>
                <w:szCs w:val="20"/>
              </w:rPr>
              <w:t>03.06.00</w:t>
            </w:r>
          </w:p>
        </w:tc>
        <w:tc>
          <w:tcPr>
            <w:tcW w:w="3827" w:type="dxa"/>
            <w:shd w:val="clear" w:color="auto" w:fill="C5E0B3" w:themeFill="accent6" w:themeFillTint="66"/>
          </w:tcPr>
          <w:p w14:paraId="46979CBB" w14:textId="4BE2999C" w:rsidR="006E42DA" w:rsidRDefault="006E42DA" w:rsidP="004460BC">
            <w:pPr>
              <w:jc w:val="both"/>
              <w:rPr>
                <w:sz w:val="20"/>
                <w:szCs w:val="20"/>
              </w:rPr>
            </w:pPr>
            <w:r w:rsidRPr="006E42DA">
              <w:rPr>
                <w:sz w:val="20"/>
                <w:szCs w:val="20"/>
              </w:rPr>
              <w:t>Sociālo stipendiju fonds "</w:t>
            </w:r>
            <w:proofErr w:type="spellStart"/>
            <w:r w:rsidRPr="006E42DA">
              <w:rPr>
                <w:sz w:val="20"/>
                <w:szCs w:val="20"/>
              </w:rPr>
              <w:t>Studētgods</w:t>
            </w:r>
            <w:proofErr w:type="spellEnd"/>
            <w:r w:rsidRPr="006E42DA">
              <w:rPr>
                <w:sz w:val="20"/>
                <w:szCs w:val="20"/>
              </w:rPr>
              <w:t>"</w:t>
            </w:r>
          </w:p>
        </w:tc>
        <w:tc>
          <w:tcPr>
            <w:tcW w:w="1276" w:type="dxa"/>
            <w:shd w:val="clear" w:color="auto" w:fill="C5E0B3" w:themeFill="accent6" w:themeFillTint="66"/>
          </w:tcPr>
          <w:p w14:paraId="416489AD" w14:textId="54703A3F" w:rsidR="006E42DA" w:rsidRPr="004A1848" w:rsidRDefault="006E42DA" w:rsidP="004460BC">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49028039" w14:textId="33539FC6" w:rsidR="006E42DA" w:rsidRPr="00A3164A" w:rsidRDefault="00A3164A" w:rsidP="004460BC">
            <w:pPr>
              <w:jc w:val="both"/>
              <w:rPr>
                <w:rFonts w:ascii="TimesNewRoman" w:hAnsi="TimesNewRoman" w:cs="Arial"/>
                <w:sz w:val="20"/>
                <w:szCs w:val="20"/>
              </w:rPr>
            </w:pPr>
            <w:r>
              <w:rPr>
                <w:rFonts w:ascii="TimesNewRoman" w:hAnsi="TimesNewRoman" w:cs="Arial"/>
                <w:sz w:val="20"/>
                <w:szCs w:val="20"/>
              </w:rPr>
              <w:t>832 499</w:t>
            </w:r>
          </w:p>
        </w:tc>
        <w:tc>
          <w:tcPr>
            <w:tcW w:w="1411" w:type="dxa"/>
            <w:shd w:val="clear" w:color="auto" w:fill="C5E0B3" w:themeFill="accent6" w:themeFillTint="66"/>
          </w:tcPr>
          <w:p w14:paraId="7FFDE465" w14:textId="708B6016" w:rsidR="006E42DA" w:rsidRPr="00407517" w:rsidRDefault="00A3164A" w:rsidP="004460BC">
            <w:pPr>
              <w:jc w:val="both"/>
              <w:rPr>
                <w:rFonts w:ascii="TimesNewRoman" w:hAnsi="TimesNewRoman" w:cs="Arial"/>
                <w:sz w:val="20"/>
                <w:szCs w:val="20"/>
              </w:rPr>
            </w:pPr>
            <w:r>
              <w:rPr>
                <w:rFonts w:ascii="TimesNewRoman" w:hAnsi="TimesNewRoman" w:cs="Arial"/>
                <w:sz w:val="20"/>
                <w:szCs w:val="20"/>
              </w:rPr>
              <w:t>832 499</w:t>
            </w:r>
          </w:p>
        </w:tc>
      </w:tr>
    </w:tbl>
    <w:p w14:paraId="548395A8" w14:textId="12395E0A" w:rsidR="006E42DA" w:rsidRDefault="00A3164A" w:rsidP="00D94B1D">
      <w:pPr>
        <w:jc w:val="both"/>
        <w:rPr>
          <w:i/>
          <w:sz w:val="20"/>
          <w:szCs w:val="20"/>
        </w:rPr>
      </w:pPr>
      <w:r>
        <w:rPr>
          <w:noProof/>
        </w:rPr>
        <w:drawing>
          <wp:inline distT="0" distB="0" distL="0" distR="0" wp14:anchorId="3DD9579C" wp14:editId="569E6522">
            <wp:extent cx="5939790" cy="1989455"/>
            <wp:effectExtent l="0" t="0" r="3810" b="10795"/>
            <wp:docPr id="219" name="Chart 219">
              <a:extLst xmlns:a="http://schemas.openxmlformats.org/drawingml/2006/main">
                <a:ext uri="{FF2B5EF4-FFF2-40B4-BE49-F238E27FC236}">
                  <a16:creationId xmlns:a16="http://schemas.microsoft.com/office/drawing/2014/main" id="{A186ABDA-1D4C-493C-BF67-10724664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E42DA" w:rsidRPr="000D3656" w14:paraId="607EB0D9" w14:textId="77777777" w:rsidTr="00A3164A">
        <w:tc>
          <w:tcPr>
            <w:tcW w:w="1570" w:type="dxa"/>
          </w:tcPr>
          <w:p w14:paraId="33C18A72" w14:textId="77777777" w:rsidR="006E42DA" w:rsidRPr="000D3656" w:rsidRDefault="006E42DA" w:rsidP="004460BC">
            <w:pPr>
              <w:tabs>
                <w:tab w:val="left" w:pos="0"/>
              </w:tabs>
              <w:jc w:val="both"/>
              <w:rPr>
                <w:sz w:val="20"/>
                <w:szCs w:val="20"/>
              </w:rPr>
            </w:pPr>
            <w:r w:rsidRPr="000D3656">
              <w:rPr>
                <w:sz w:val="20"/>
                <w:szCs w:val="20"/>
              </w:rPr>
              <w:t xml:space="preserve">FM </w:t>
            </w:r>
            <w:r>
              <w:rPr>
                <w:sz w:val="20"/>
                <w:szCs w:val="20"/>
              </w:rPr>
              <w:t>18.10.2021 rīk.Nr.618</w:t>
            </w:r>
          </w:p>
        </w:tc>
        <w:tc>
          <w:tcPr>
            <w:tcW w:w="7796" w:type="dxa"/>
          </w:tcPr>
          <w:p w14:paraId="22E90557" w14:textId="77777777" w:rsidR="006E42DA" w:rsidRPr="002F0973" w:rsidRDefault="006E42DA" w:rsidP="004460BC">
            <w:pPr>
              <w:jc w:val="both"/>
              <w:rPr>
                <w:sz w:val="20"/>
                <w:szCs w:val="20"/>
              </w:rPr>
            </w:pPr>
            <w:r>
              <w:rPr>
                <w:sz w:val="20"/>
                <w:szCs w:val="20"/>
              </w:rPr>
              <w:t>8 105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6E42DA">
              <w:rPr>
                <w:sz w:val="20"/>
                <w:szCs w:val="20"/>
              </w:rPr>
              <w:t>lai nodrošinātu nepieciešamo finansējumu sociālo stipendiju “</w:t>
            </w:r>
            <w:proofErr w:type="spellStart"/>
            <w:r w:rsidRPr="006E42DA">
              <w:rPr>
                <w:sz w:val="20"/>
                <w:szCs w:val="20"/>
              </w:rPr>
              <w:t>Studētgods</w:t>
            </w:r>
            <w:proofErr w:type="spellEnd"/>
            <w:r w:rsidRPr="006E42DA">
              <w:rPr>
                <w:sz w:val="20"/>
                <w:szCs w:val="20"/>
              </w:rPr>
              <w:t xml:space="preserve">” ieviešanai ar 2021.gada 1.septembri studējošiem no </w:t>
            </w:r>
            <w:proofErr w:type="spellStart"/>
            <w:r w:rsidRPr="006E42DA">
              <w:rPr>
                <w:sz w:val="20"/>
                <w:szCs w:val="20"/>
              </w:rPr>
              <w:t>daudzbērnu</w:t>
            </w:r>
            <w:proofErr w:type="spellEnd"/>
            <w:r w:rsidRPr="006E42DA">
              <w:rPr>
                <w:sz w:val="20"/>
                <w:szCs w:val="20"/>
              </w:rPr>
              <w:t xml:space="preserve"> ģimenēm, tai skaitā sociālo stipendiju “</w:t>
            </w:r>
            <w:proofErr w:type="spellStart"/>
            <w:r w:rsidRPr="006E42DA">
              <w:rPr>
                <w:sz w:val="20"/>
                <w:szCs w:val="20"/>
              </w:rPr>
              <w:t>Studētgods</w:t>
            </w:r>
            <w:proofErr w:type="spellEnd"/>
            <w:r w:rsidRPr="006E42DA">
              <w:rPr>
                <w:sz w:val="20"/>
                <w:szCs w:val="20"/>
              </w:rPr>
              <w:t>” nodrošināšanai, datu apmaiņas risinājumu izstrādei un ieviešanai, kā arī datu manuālai apstrādei līdz datu apmaiņas risinājumu ieviešanai</w:t>
            </w:r>
            <w:r>
              <w:rPr>
                <w:sz w:val="20"/>
                <w:szCs w:val="20"/>
              </w:rPr>
              <w:t xml:space="preserve"> </w:t>
            </w:r>
            <w:r>
              <w:rPr>
                <w:sz w:val="20"/>
                <w:szCs w:val="20"/>
              </w:rPr>
              <w:lastRenderedPageBreak/>
              <w:t xml:space="preserve">(no </w:t>
            </w:r>
            <w:r w:rsidRPr="006E42DA">
              <w:rPr>
                <w:sz w:val="20"/>
                <w:szCs w:val="20"/>
              </w:rPr>
              <w:t>budžeta resora “74. Gadskārtējā valsts budžeta izpildes procesā pārdalāmais finansējums” programmas 11.00.00 “Demogrāfijas pasākumi”).</w:t>
            </w:r>
          </w:p>
        </w:tc>
      </w:tr>
      <w:tr w:rsidR="0026258E" w:rsidRPr="000D3656" w14:paraId="1DE94541" w14:textId="77777777" w:rsidTr="00A3164A">
        <w:tc>
          <w:tcPr>
            <w:tcW w:w="1570" w:type="dxa"/>
          </w:tcPr>
          <w:p w14:paraId="52579923" w14:textId="77777777" w:rsidR="0026258E" w:rsidRPr="000D3656" w:rsidRDefault="0026258E" w:rsidP="00C0017A">
            <w:pPr>
              <w:tabs>
                <w:tab w:val="left" w:pos="0"/>
              </w:tabs>
              <w:jc w:val="both"/>
              <w:rPr>
                <w:sz w:val="20"/>
                <w:szCs w:val="20"/>
              </w:rPr>
            </w:pPr>
            <w:r w:rsidRPr="000D3656">
              <w:rPr>
                <w:sz w:val="20"/>
                <w:szCs w:val="20"/>
              </w:rPr>
              <w:lastRenderedPageBreak/>
              <w:t xml:space="preserve">FM </w:t>
            </w:r>
            <w:r>
              <w:rPr>
                <w:sz w:val="20"/>
                <w:szCs w:val="20"/>
              </w:rPr>
              <w:t>23.12.2021 rīk.Nr.907</w:t>
            </w:r>
          </w:p>
        </w:tc>
        <w:tc>
          <w:tcPr>
            <w:tcW w:w="7796" w:type="dxa"/>
          </w:tcPr>
          <w:p w14:paraId="059AC7A2" w14:textId="5E8CFA26" w:rsidR="0026258E" w:rsidRPr="00E53B81" w:rsidRDefault="0026258E" w:rsidP="00C0017A">
            <w:pPr>
              <w:autoSpaceDE w:val="0"/>
              <w:autoSpaceDN w:val="0"/>
              <w:jc w:val="both"/>
              <w:rPr>
                <w:sz w:val="26"/>
                <w:szCs w:val="26"/>
              </w:rPr>
            </w:pPr>
            <w:r>
              <w:rPr>
                <w:sz w:val="20"/>
                <w:szCs w:val="20"/>
              </w:rPr>
              <w:t>295 680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6258E">
              <w:rPr>
                <w:sz w:val="20"/>
                <w:szCs w:val="20"/>
              </w:rPr>
              <w:t xml:space="preserve"> Izglītības un zinātnes ministrijas budžeta apakšprogramma</w:t>
            </w:r>
            <w:r>
              <w:rPr>
                <w:sz w:val="20"/>
                <w:szCs w:val="20"/>
              </w:rPr>
              <w:t>i</w:t>
            </w:r>
            <w:r w:rsidRPr="0026258E">
              <w:rPr>
                <w:sz w:val="20"/>
                <w:szCs w:val="20"/>
              </w:rPr>
              <w:t xml:space="preserve"> 03.0</w:t>
            </w:r>
            <w:r>
              <w:rPr>
                <w:sz w:val="20"/>
                <w:szCs w:val="20"/>
              </w:rPr>
              <w:t>4</w:t>
            </w:r>
            <w:r w:rsidRPr="0026258E">
              <w:rPr>
                <w:sz w:val="20"/>
                <w:szCs w:val="20"/>
              </w:rPr>
              <w:t>.00 “Studējošo un studiju kreditēšana”.</w:t>
            </w:r>
          </w:p>
        </w:tc>
      </w:tr>
    </w:tbl>
    <w:p w14:paraId="3C6CC4AA" w14:textId="77777777" w:rsidR="006E42DA" w:rsidRDefault="006E42DA" w:rsidP="00D94B1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1F7CE0D" w14:textId="77777777" w:rsidTr="00135547">
        <w:tc>
          <w:tcPr>
            <w:tcW w:w="1555" w:type="dxa"/>
            <w:shd w:val="clear" w:color="auto" w:fill="C5E0B3" w:themeFill="accent6" w:themeFillTint="66"/>
          </w:tcPr>
          <w:p w14:paraId="244F4810"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108C65DB"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752C4671" w14:textId="0C9BED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122 982</w:t>
            </w:r>
          </w:p>
        </w:tc>
        <w:tc>
          <w:tcPr>
            <w:tcW w:w="1275" w:type="dxa"/>
            <w:shd w:val="clear" w:color="auto" w:fill="C5E0B3" w:themeFill="accent6" w:themeFillTint="66"/>
          </w:tcPr>
          <w:p w14:paraId="3E974C9F" w14:textId="6EEA31F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D633512" w14:textId="3DE660FE" w:rsidR="00135547" w:rsidRDefault="004A1848" w:rsidP="00DC3B4B">
            <w:pPr>
              <w:jc w:val="both"/>
              <w:rPr>
                <w:sz w:val="20"/>
                <w:szCs w:val="20"/>
              </w:rPr>
            </w:pPr>
            <w:r>
              <w:rPr>
                <w:rFonts w:ascii="TimesNewRoman" w:hAnsi="TimesNewRoman" w:cs="Arial"/>
                <w:sz w:val="20"/>
                <w:szCs w:val="20"/>
              </w:rPr>
              <w:t>122 982</w:t>
            </w:r>
          </w:p>
        </w:tc>
      </w:tr>
    </w:tbl>
    <w:p w14:paraId="4AA8B2BF"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64A" w14:paraId="51184C94" w14:textId="77777777" w:rsidTr="00E93819">
        <w:tc>
          <w:tcPr>
            <w:tcW w:w="1555" w:type="dxa"/>
            <w:shd w:val="clear" w:color="auto" w:fill="C5E0B3" w:themeFill="accent6" w:themeFillTint="66"/>
          </w:tcPr>
          <w:p w14:paraId="44DE2420" w14:textId="77777777" w:rsidR="00A3164A" w:rsidRDefault="00A3164A" w:rsidP="00A3164A">
            <w:pPr>
              <w:jc w:val="both"/>
              <w:rPr>
                <w:sz w:val="20"/>
                <w:szCs w:val="20"/>
              </w:rPr>
            </w:pPr>
            <w:r>
              <w:rPr>
                <w:sz w:val="20"/>
                <w:szCs w:val="20"/>
              </w:rPr>
              <w:t>03.11.00</w:t>
            </w:r>
          </w:p>
        </w:tc>
        <w:tc>
          <w:tcPr>
            <w:tcW w:w="3827" w:type="dxa"/>
            <w:shd w:val="clear" w:color="auto" w:fill="C5E0B3" w:themeFill="accent6" w:themeFillTint="66"/>
          </w:tcPr>
          <w:p w14:paraId="191CB831" w14:textId="77777777" w:rsidR="00A3164A" w:rsidRDefault="00A3164A" w:rsidP="00A3164A">
            <w:pPr>
              <w:jc w:val="both"/>
              <w:rPr>
                <w:sz w:val="20"/>
                <w:szCs w:val="20"/>
              </w:rPr>
            </w:pPr>
            <w:r>
              <w:rPr>
                <w:sz w:val="20"/>
                <w:szCs w:val="20"/>
              </w:rPr>
              <w:t>Koledžas</w:t>
            </w:r>
          </w:p>
        </w:tc>
        <w:tc>
          <w:tcPr>
            <w:tcW w:w="1276" w:type="dxa"/>
            <w:shd w:val="clear" w:color="auto" w:fill="C5E0B3" w:themeFill="accent6" w:themeFillTint="66"/>
          </w:tcPr>
          <w:p w14:paraId="7DD2FE19" w14:textId="0A89B8E4"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12 241 141</w:t>
            </w:r>
          </w:p>
        </w:tc>
        <w:tc>
          <w:tcPr>
            <w:tcW w:w="1275" w:type="dxa"/>
            <w:shd w:val="clear" w:color="auto" w:fill="C5E0B3" w:themeFill="accent6" w:themeFillTint="66"/>
            <w:vAlign w:val="bottom"/>
          </w:tcPr>
          <w:p w14:paraId="226AFE2B" w14:textId="78B04CF9" w:rsidR="00A3164A" w:rsidRPr="00407517" w:rsidRDefault="00A3164A" w:rsidP="00A3164A">
            <w:pPr>
              <w:jc w:val="both"/>
              <w:rPr>
                <w:rFonts w:ascii="TimesNewRoman" w:hAnsi="TimesNewRoman" w:cs="Arial"/>
                <w:sz w:val="20"/>
                <w:szCs w:val="20"/>
              </w:rPr>
            </w:pPr>
            <w:r>
              <w:rPr>
                <w:rFonts w:ascii="TimesNewRoman" w:hAnsi="TimesNewRoman" w:cs="Arial"/>
                <w:sz w:val="20"/>
                <w:szCs w:val="20"/>
              </w:rPr>
              <w:t>-307 077</w:t>
            </w:r>
          </w:p>
        </w:tc>
        <w:tc>
          <w:tcPr>
            <w:tcW w:w="1411" w:type="dxa"/>
            <w:shd w:val="clear" w:color="auto" w:fill="C5E0B3" w:themeFill="accent6" w:themeFillTint="66"/>
            <w:vAlign w:val="bottom"/>
          </w:tcPr>
          <w:p w14:paraId="7DA57F79" w14:textId="3DA69132" w:rsidR="00A3164A" w:rsidRPr="00E11930" w:rsidRDefault="00A3164A" w:rsidP="00A3164A">
            <w:pPr>
              <w:jc w:val="both"/>
              <w:rPr>
                <w:rFonts w:ascii="TimesNewRoman" w:hAnsi="TimesNewRoman" w:cs="Arial"/>
                <w:sz w:val="20"/>
                <w:szCs w:val="20"/>
              </w:rPr>
            </w:pPr>
            <w:r>
              <w:rPr>
                <w:rFonts w:ascii="TimesNewRoman" w:hAnsi="TimesNewRoman" w:cs="Arial"/>
                <w:sz w:val="20"/>
                <w:szCs w:val="20"/>
              </w:rPr>
              <w:t>11 934 064</w:t>
            </w:r>
          </w:p>
        </w:tc>
      </w:tr>
    </w:tbl>
    <w:p w14:paraId="2C3E9AEA" w14:textId="54EF7378" w:rsidR="00135547" w:rsidRDefault="00A3164A" w:rsidP="00DC3B4B">
      <w:pPr>
        <w:jc w:val="both"/>
        <w:rPr>
          <w:i/>
          <w:sz w:val="20"/>
          <w:szCs w:val="20"/>
        </w:rPr>
      </w:pPr>
      <w:r>
        <w:rPr>
          <w:noProof/>
        </w:rPr>
        <w:drawing>
          <wp:inline distT="0" distB="0" distL="0" distR="0" wp14:anchorId="012DA19B" wp14:editId="159AA00C">
            <wp:extent cx="5939790" cy="1985010"/>
            <wp:effectExtent l="0" t="0" r="3810" b="15240"/>
            <wp:docPr id="220" name="Chart 220">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3972" w:rsidRPr="000D3656" w14:paraId="57F84AFB" w14:textId="77777777" w:rsidTr="009F592B">
        <w:tc>
          <w:tcPr>
            <w:tcW w:w="1570" w:type="dxa"/>
          </w:tcPr>
          <w:p w14:paraId="3746B5AC" w14:textId="77777777" w:rsidR="00253972" w:rsidRPr="000D3656" w:rsidRDefault="0025397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EB45A48" w14:textId="7115DB07" w:rsidR="00253972" w:rsidRPr="002F0973" w:rsidRDefault="00253972" w:rsidP="00253972">
            <w:pPr>
              <w:jc w:val="both"/>
              <w:rPr>
                <w:sz w:val="20"/>
                <w:szCs w:val="20"/>
              </w:rPr>
            </w:pPr>
            <w:r>
              <w:rPr>
                <w:sz w:val="20"/>
                <w:szCs w:val="20"/>
              </w:rPr>
              <w:t>345 551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šprogrammai</w:t>
            </w:r>
            <w:r w:rsidRPr="00253972">
              <w:rPr>
                <w:sz w:val="20"/>
                <w:szCs w:val="20"/>
              </w:rPr>
              <w:t xml:space="preserve"> </w:t>
            </w:r>
            <w:r>
              <w:rPr>
                <w:sz w:val="20"/>
                <w:szCs w:val="20"/>
              </w:rPr>
              <w:t>03.01.00 “Augstskolas</w:t>
            </w:r>
            <w:r w:rsidRPr="00253972">
              <w:rPr>
                <w:sz w:val="20"/>
                <w:szCs w:val="20"/>
              </w:rPr>
              <w:t>”.</w:t>
            </w:r>
          </w:p>
        </w:tc>
      </w:tr>
      <w:tr w:rsidR="00E71A7D" w:rsidRPr="000D3656" w14:paraId="3B2F8E1F"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72D197"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5EDF64EC" w14:textId="7F71E871" w:rsidR="00E71A7D" w:rsidRPr="00A51878" w:rsidRDefault="00E71A7D" w:rsidP="00950A5B">
            <w:pPr>
              <w:jc w:val="both"/>
              <w:rPr>
                <w:sz w:val="28"/>
                <w:szCs w:val="28"/>
              </w:rPr>
            </w:pPr>
            <w:r>
              <w:rPr>
                <w:sz w:val="20"/>
                <w:szCs w:val="20"/>
              </w:rPr>
              <w:t>11 632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1A7D">
              <w:rPr>
                <w:sz w:val="20"/>
                <w:szCs w:val="20"/>
              </w:rPr>
              <w:t>lai nodrošinātu Rīgas Celtniecības koledžas deju kolektīva „Austris” vadītāju atlīdzības izmaksu (</w:t>
            </w:r>
            <w:proofErr w:type="spellStart"/>
            <w:r w:rsidRPr="00E71A7D">
              <w:rPr>
                <w:sz w:val="20"/>
                <w:szCs w:val="20"/>
              </w:rPr>
              <w:t>transferts</w:t>
            </w:r>
            <w:proofErr w:type="spellEnd"/>
            <w:r w:rsidRPr="00E71A7D">
              <w:rPr>
                <w:sz w:val="20"/>
                <w:szCs w:val="20"/>
              </w:rPr>
              <w:t xml:space="preserve"> no pašvaldības).</w:t>
            </w:r>
          </w:p>
        </w:tc>
      </w:tr>
      <w:tr w:rsidR="005124FB" w:rsidRPr="000D3656" w14:paraId="50AE2D5D"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023DF" w14:textId="77777777" w:rsidR="005124FB" w:rsidRPr="000D3656" w:rsidRDefault="005124FB" w:rsidP="006C616A">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193CE872" w14:textId="13B46580" w:rsidR="005124FB" w:rsidRPr="00A51878" w:rsidRDefault="005124FB" w:rsidP="005124FB">
            <w:pPr>
              <w:jc w:val="both"/>
              <w:rPr>
                <w:sz w:val="28"/>
                <w:szCs w:val="28"/>
                <w:lang w:eastAsia="lv-LV"/>
              </w:rPr>
            </w:pPr>
            <w:r>
              <w:rPr>
                <w:sz w:val="20"/>
                <w:szCs w:val="20"/>
              </w:rPr>
              <w:t>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5124FB">
              <w:rPr>
                <w:sz w:val="20"/>
                <w:szCs w:val="20"/>
              </w:rPr>
              <w:t xml:space="preserve"> lai nodrošinātu māksliniecisko kolektīvu vadītāju darba samaksu un valsts sociālās apdrošināšanas obligātās iemaksas Izglītības un zinātnes ministrijas padotības iestādēm</w:t>
            </w:r>
            <w:r>
              <w:rPr>
                <w:sz w:val="20"/>
                <w:szCs w:val="20"/>
              </w:rPr>
              <w:t>.</w:t>
            </w:r>
          </w:p>
        </w:tc>
      </w:tr>
      <w:tr w:rsidR="00F514DE" w:rsidRPr="000D3656" w14:paraId="798148C2"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A1A7F9"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78B60240" w14:textId="5712B261" w:rsidR="00F514DE" w:rsidRPr="002F0973" w:rsidRDefault="00F514DE" w:rsidP="00C805F5">
            <w:pPr>
              <w:jc w:val="both"/>
              <w:rPr>
                <w:sz w:val="20"/>
                <w:szCs w:val="20"/>
              </w:rPr>
            </w:pPr>
            <w:r>
              <w:rPr>
                <w:sz w:val="20"/>
                <w:szCs w:val="20"/>
              </w:rPr>
              <w:t>187 169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r w:rsidR="00EF1C7B" w:rsidRPr="000D3656" w14:paraId="1C70CFE1"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3AD510" w14:textId="77777777" w:rsidR="00EF1C7B" w:rsidRPr="000D3656" w:rsidRDefault="00EF1C7B" w:rsidP="009D0DCC">
            <w:pPr>
              <w:tabs>
                <w:tab w:val="left" w:pos="0"/>
              </w:tabs>
              <w:jc w:val="both"/>
              <w:rPr>
                <w:sz w:val="20"/>
                <w:szCs w:val="20"/>
              </w:rPr>
            </w:pPr>
            <w:r w:rsidRPr="000D3656">
              <w:rPr>
                <w:sz w:val="20"/>
                <w:szCs w:val="20"/>
              </w:rPr>
              <w:t xml:space="preserve">FM </w:t>
            </w:r>
            <w:r>
              <w:rPr>
                <w:sz w:val="20"/>
                <w:szCs w:val="20"/>
              </w:rPr>
              <w:t>05.10.2021 rīk.Nr.584</w:t>
            </w:r>
          </w:p>
        </w:tc>
        <w:tc>
          <w:tcPr>
            <w:tcW w:w="7796" w:type="dxa"/>
            <w:tcBorders>
              <w:top w:val="nil"/>
              <w:left w:val="nil"/>
              <w:bottom w:val="nil"/>
              <w:right w:val="nil"/>
            </w:tcBorders>
          </w:tcPr>
          <w:p w14:paraId="2B0C9304" w14:textId="170C24BC" w:rsidR="00EF1C7B" w:rsidRPr="00A5451F" w:rsidRDefault="00EF1C7B" w:rsidP="009D0DCC">
            <w:pPr>
              <w:jc w:val="both"/>
              <w:rPr>
                <w:sz w:val="26"/>
                <w:szCs w:val="26"/>
              </w:rPr>
            </w:pPr>
            <w:r>
              <w:rPr>
                <w:sz w:val="20"/>
                <w:szCs w:val="20"/>
              </w:rPr>
              <w:t>152 716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samazināti</w:t>
            </w:r>
            <w:r w:rsidRPr="008B5F36">
              <w:rPr>
                <w:sz w:val="20"/>
                <w:szCs w:val="20"/>
              </w:rPr>
              <w:t xml:space="preserve"> izdevumi</w:t>
            </w:r>
            <w:r>
              <w:rPr>
                <w:sz w:val="20"/>
                <w:szCs w:val="20"/>
              </w:rPr>
              <w:t xml:space="preserve"> pārdalot</w:t>
            </w:r>
            <w:r w:rsidRPr="00EF1C7B">
              <w:rPr>
                <w:sz w:val="20"/>
                <w:szCs w:val="20"/>
              </w:rPr>
              <w:t xml:space="preserve">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programma</w:t>
            </w:r>
            <w:r>
              <w:rPr>
                <w:sz w:val="20"/>
                <w:szCs w:val="20"/>
              </w:rPr>
              <w:t>i</w:t>
            </w:r>
            <w:r w:rsidRPr="00EF1C7B">
              <w:rPr>
                <w:sz w:val="20"/>
                <w:szCs w:val="20"/>
              </w:rPr>
              <w:t xml:space="preserve"> 03.</w:t>
            </w:r>
            <w:r>
              <w:rPr>
                <w:sz w:val="20"/>
                <w:szCs w:val="20"/>
              </w:rPr>
              <w:t>0</w:t>
            </w:r>
            <w:r w:rsidRPr="00EF1C7B">
              <w:rPr>
                <w:sz w:val="20"/>
                <w:szCs w:val="20"/>
              </w:rPr>
              <w:t>1.00 “</w:t>
            </w:r>
            <w:r>
              <w:rPr>
                <w:sz w:val="20"/>
                <w:szCs w:val="20"/>
              </w:rPr>
              <w:t>Augstskolas</w:t>
            </w:r>
            <w:r w:rsidRPr="00EF1C7B">
              <w:rPr>
                <w:sz w:val="20"/>
                <w:szCs w:val="20"/>
              </w:rPr>
              <w:t>”.</w:t>
            </w:r>
          </w:p>
        </w:tc>
      </w:tr>
      <w:tr w:rsidR="009F592B" w:rsidRPr="000D3656" w14:paraId="27AC0258"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5EF4EB" w14:textId="77777777" w:rsidR="009F592B" w:rsidRPr="000D3656" w:rsidRDefault="009F592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2CE6A746" w14:textId="7B8E241B" w:rsidR="009F592B" w:rsidRPr="00A51878" w:rsidRDefault="009F592B" w:rsidP="00A06FB1">
            <w:pPr>
              <w:jc w:val="both"/>
              <w:rPr>
                <w:sz w:val="28"/>
                <w:szCs w:val="28"/>
                <w:lang w:eastAsia="lv-LV"/>
              </w:rPr>
            </w:pPr>
            <w:r>
              <w:rPr>
                <w:sz w:val="20"/>
                <w:szCs w:val="20"/>
              </w:rPr>
              <w:t>7 609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F1C7B">
              <w:rPr>
                <w:sz w:val="20"/>
                <w:szCs w:val="20"/>
              </w:rPr>
              <w:t xml:space="preserve">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programma</w:t>
            </w:r>
            <w:r>
              <w:rPr>
                <w:sz w:val="20"/>
                <w:szCs w:val="20"/>
              </w:rPr>
              <w:t>i</w:t>
            </w:r>
            <w:r w:rsidRPr="00EF1C7B">
              <w:rPr>
                <w:sz w:val="20"/>
                <w:szCs w:val="20"/>
              </w:rPr>
              <w:t xml:space="preserve"> 03.</w:t>
            </w:r>
            <w:r>
              <w:rPr>
                <w:sz w:val="20"/>
                <w:szCs w:val="20"/>
              </w:rPr>
              <w:t>0</w:t>
            </w:r>
            <w:r w:rsidRPr="00EF1C7B">
              <w:rPr>
                <w:sz w:val="20"/>
                <w:szCs w:val="20"/>
              </w:rPr>
              <w:t>1.00 “</w:t>
            </w:r>
            <w:r>
              <w:rPr>
                <w:sz w:val="20"/>
                <w:szCs w:val="20"/>
              </w:rPr>
              <w:t>Augstskolas</w:t>
            </w:r>
            <w:r w:rsidRPr="00EF1C7B">
              <w:rPr>
                <w:sz w:val="20"/>
                <w:szCs w:val="20"/>
              </w:rPr>
              <w:t>”</w:t>
            </w:r>
            <w:r>
              <w:rPr>
                <w:sz w:val="20"/>
                <w:szCs w:val="20"/>
              </w:rPr>
              <w:t>.</w:t>
            </w:r>
          </w:p>
        </w:tc>
      </w:tr>
    </w:tbl>
    <w:p w14:paraId="25231329"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626AD5E" w14:textId="77777777" w:rsidTr="00135547">
        <w:tc>
          <w:tcPr>
            <w:tcW w:w="1555" w:type="dxa"/>
            <w:shd w:val="clear" w:color="auto" w:fill="C5E0B3" w:themeFill="accent6" w:themeFillTint="66"/>
          </w:tcPr>
          <w:p w14:paraId="4DA2C943"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790FE01C"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71158B07" w14:textId="5D70BE4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359 911</w:t>
            </w:r>
          </w:p>
        </w:tc>
        <w:tc>
          <w:tcPr>
            <w:tcW w:w="1275" w:type="dxa"/>
            <w:shd w:val="clear" w:color="auto" w:fill="C5E0B3" w:themeFill="accent6" w:themeFillTint="66"/>
          </w:tcPr>
          <w:p w14:paraId="62838B4B" w14:textId="768BEA2B" w:rsidR="00135547" w:rsidRDefault="00A3164A" w:rsidP="00DC3B4B">
            <w:pPr>
              <w:jc w:val="both"/>
              <w:rPr>
                <w:sz w:val="20"/>
                <w:szCs w:val="20"/>
              </w:rPr>
            </w:pPr>
            <w:r>
              <w:rPr>
                <w:sz w:val="20"/>
                <w:szCs w:val="20"/>
              </w:rPr>
              <w:t>71 643</w:t>
            </w:r>
          </w:p>
        </w:tc>
        <w:tc>
          <w:tcPr>
            <w:tcW w:w="1411" w:type="dxa"/>
            <w:shd w:val="clear" w:color="auto" w:fill="C5E0B3" w:themeFill="accent6" w:themeFillTint="66"/>
          </w:tcPr>
          <w:p w14:paraId="6B83B0E8" w14:textId="63C727D2" w:rsidR="00135547" w:rsidRPr="00A3164A" w:rsidRDefault="00A3164A" w:rsidP="00DC3B4B">
            <w:pPr>
              <w:jc w:val="both"/>
              <w:rPr>
                <w:rFonts w:ascii="TimesNewRoman" w:hAnsi="TimesNewRoman" w:cs="Arial"/>
                <w:sz w:val="20"/>
                <w:szCs w:val="20"/>
              </w:rPr>
            </w:pPr>
            <w:r>
              <w:rPr>
                <w:rFonts w:ascii="TimesNewRoman" w:hAnsi="TimesNewRoman" w:cs="Arial"/>
                <w:sz w:val="20"/>
                <w:szCs w:val="20"/>
              </w:rPr>
              <w:t>431 554</w:t>
            </w:r>
          </w:p>
        </w:tc>
      </w:tr>
    </w:tbl>
    <w:p w14:paraId="04D5B702" w14:textId="5B0CE113" w:rsidR="00F65AFD" w:rsidRDefault="00A3164A" w:rsidP="00F65AFD">
      <w:pPr>
        <w:jc w:val="both"/>
        <w:rPr>
          <w:i/>
          <w:sz w:val="20"/>
          <w:szCs w:val="20"/>
        </w:rPr>
      </w:pPr>
      <w:r>
        <w:rPr>
          <w:noProof/>
        </w:rPr>
        <w:drawing>
          <wp:inline distT="0" distB="0" distL="0" distR="0" wp14:anchorId="18237776" wp14:editId="67FAA5E7">
            <wp:extent cx="5939790" cy="1985010"/>
            <wp:effectExtent l="0" t="0" r="3810" b="15240"/>
            <wp:docPr id="221" name="Chart 221">
              <a:extLst xmlns:a="http://schemas.openxmlformats.org/drawingml/2006/main">
                <a:ext uri="{FF2B5EF4-FFF2-40B4-BE49-F238E27FC236}">
                  <a16:creationId xmlns:a16="http://schemas.microsoft.com/office/drawing/2014/main" id="{1833B585-30FC-4D72-B3AE-7FE15CD21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6193" w:rsidRPr="000D3656" w14:paraId="2CABF478" w14:textId="77777777" w:rsidTr="00A3164A">
        <w:tc>
          <w:tcPr>
            <w:tcW w:w="1570" w:type="dxa"/>
          </w:tcPr>
          <w:p w14:paraId="3ECEF7C6" w14:textId="77777777" w:rsidR="00D26193" w:rsidRPr="000D3656" w:rsidRDefault="00D26193"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25042FD6" w14:textId="790613E2" w:rsidR="00D26193" w:rsidRPr="00D26193" w:rsidRDefault="007F7139" w:rsidP="00E073E0">
            <w:pPr>
              <w:jc w:val="both"/>
              <w:rPr>
                <w:sz w:val="20"/>
                <w:szCs w:val="20"/>
              </w:rPr>
            </w:pPr>
            <w:r>
              <w:rPr>
                <w:sz w:val="20"/>
                <w:szCs w:val="20"/>
              </w:rPr>
              <w:t>71 643</w:t>
            </w:r>
            <w:r w:rsidR="00D26193" w:rsidRPr="000D3656">
              <w:rPr>
                <w:sz w:val="20"/>
                <w:szCs w:val="20"/>
              </w:rPr>
              <w:t xml:space="preserve"> </w:t>
            </w:r>
            <w:proofErr w:type="spellStart"/>
            <w:r w:rsidR="00D26193" w:rsidRPr="00D26193">
              <w:rPr>
                <w:i/>
                <w:iCs/>
                <w:sz w:val="20"/>
                <w:szCs w:val="20"/>
              </w:rPr>
              <w:t>euro</w:t>
            </w:r>
            <w:proofErr w:type="spellEnd"/>
            <w:r w:rsidR="00D26193" w:rsidRPr="000D3656">
              <w:rPr>
                <w:sz w:val="20"/>
                <w:szCs w:val="20"/>
              </w:rPr>
              <w:t xml:space="preserve"> apmēr</w:t>
            </w:r>
            <w:r w:rsidR="00D26193">
              <w:rPr>
                <w:sz w:val="20"/>
                <w:szCs w:val="20"/>
              </w:rPr>
              <w:t>ā palielināti izdevumi,</w:t>
            </w:r>
            <w:r w:rsidR="00D26193" w:rsidRPr="00D26193">
              <w:rPr>
                <w:sz w:val="20"/>
                <w:szCs w:val="20"/>
              </w:rPr>
              <w:t xml:space="preserve"> </w:t>
            </w:r>
            <w:r w:rsidRPr="007F7139">
              <w:rPr>
                <w:sz w:val="20"/>
                <w:szCs w:val="20"/>
              </w:rPr>
              <w:t>lai Akadēmiskās informācijas centrs nodrošinātu tam deleģēto uzdevumu veikšanu, ņemot vērā darba apjoma pieaugumu</w:t>
            </w:r>
            <w:r w:rsidRPr="00D26193">
              <w:rPr>
                <w:sz w:val="20"/>
                <w:szCs w:val="20"/>
              </w:rPr>
              <w:t xml:space="preserve"> </w:t>
            </w:r>
            <w:r w:rsidR="00D26193" w:rsidRPr="00D26193">
              <w:rPr>
                <w:sz w:val="20"/>
                <w:szCs w:val="20"/>
              </w:rPr>
              <w:t>(no</w:t>
            </w:r>
            <w:r w:rsidR="00D26193">
              <w:rPr>
                <w:sz w:val="20"/>
                <w:szCs w:val="20"/>
              </w:rPr>
              <w:t xml:space="preserve"> Izglītības un zinātnes ministrijas budžeta apakšprogrammas </w:t>
            </w:r>
            <w:r w:rsidR="00D26193" w:rsidRPr="00D26193">
              <w:rPr>
                <w:sz w:val="20"/>
                <w:szCs w:val="20"/>
              </w:rPr>
              <w:t>01.07.00 “Dotācija brīvpusdienu nodrošināšanai 1.,2.,3. un 4. klases izglītojamiem”).</w:t>
            </w:r>
          </w:p>
        </w:tc>
      </w:tr>
    </w:tbl>
    <w:p w14:paraId="0681DB83" w14:textId="77777777" w:rsidR="00D26193" w:rsidRDefault="00D26193"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3164A" w14:paraId="7BFE13E1" w14:textId="77777777" w:rsidTr="006E6218">
        <w:tc>
          <w:tcPr>
            <w:tcW w:w="1555" w:type="dxa"/>
            <w:shd w:val="clear" w:color="auto" w:fill="C5E0B3" w:themeFill="accent6" w:themeFillTint="66"/>
          </w:tcPr>
          <w:p w14:paraId="15DA82A0" w14:textId="77777777" w:rsidR="00A3164A" w:rsidRDefault="00A3164A" w:rsidP="00A3164A">
            <w:pPr>
              <w:jc w:val="both"/>
              <w:rPr>
                <w:sz w:val="20"/>
                <w:szCs w:val="20"/>
              </w:rPr>
            </w:pPr>
            <w:r>
              <w:rPr>
                <w:sz w:val="20"/>
                <w:szCs w:val="20"/>
              </w:rPr>
              <w:t>04.00.00</w:t>
            </w:r>
          </w:p>
        </w:tc>
        <w:tc>
          <w:tcPr>
            <w:tcW w:w="3827" w:type="dxa"/>
            <w:shd w:val="clear" w:color="auto" w:fill="C5E0B3" w:themeFill="accent6" w:themeFillTint="66"/>
          </w:tcPr>
          <w:p w14:paraId="7AD1DEC2" w14:textId="77777777" w:rsidR="00A3164A" w:rsidRPr="0035587C" w:rsidRDefault="00A3164A" w:rsidP="00A3164A">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05B9FE0" w14:textId="4241C460"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2 090 323</w:t>
            </w:r>
          </w:p>
        </w:tc>
        <w:tc>
          <w:tcPr>
            <w:tcW w:w="1275" w:type="dxa"/>
            <w:shd w:val="clear" w:color="auto" w:fill="C5E0B3" w:themeFill="accent6" w:themeFillTint="66"/>
            <w:vAlign w:val="bottom"/>
          </w:tcPr>
          <w:p w14:paraId="361147B1" w14:textId="75F642CC" w:rsidR="00A3164A" w:rsidRPr="00092AE8" w:rsidRDefault="00A3164A" w:rsidP="00A3164A">
            <w:pPr>
              <w:jc w:val="both"/>
              <w:rPr>
                <w:rFonts w:ascii="TimesNewRoman" w:hAnsi="TimesNewRoman" w:cs="Arial"/>
                <w:bCs/>
                <w:sz w:val="20"/>
                <w:szCs w:val="20"/>
              </w:rPr>
            </w:pPr>
            <w:r>
              <w:rPr>
                <w:rFonts w:ascii="TimesNewRoman" w:hAnsi="TimesNewRoman" w:cs="Arial"/>
                <w:sz w:val="20"/>
                <w:szCs w:val="20"/>
              </w:rPr>
              <w:t>74 148</w:t>
            </w:r>
          </w:p>
        </w:tc>
        <w:tc>
          <w:tcPr>
            <w:tcW w:w="1411" w:type="dxa"/>
            <w:shd w:val="clear" w:color="auto" w:fill="C5E0B3" w:themeFill="accent6" w:themeFillTint="66"/>
            <w:vAlign w:val="bottom"/>
          </w:tcPr>
          <w:p w14:paraId="4FF819AE" w14:textId="2D52C82D" w:rsidR="00A3164A" w:rsidRPr="00653224" w:rsidRDefault="00A3164A" w:rsidP="00A3164A">
            <w:pPr>
              <w:rPr>
                <w:rFonts w:ascii="TimesNewRoman" w:hAnsi="TimesNewRoman" w:cs="Arial"/>
                <w:sz w:val="20"/>
                <w:szCs w:val="20"/>
              </w:rPr>
            </w:pPr>
            <w:r>
              <w:rPr>
                <w:rFonts w:ascii="TimesNewRoman" w:hAnsi="TimesNewRoman" w:cs="Arial"/>
                <w:sz w:val="20"/>
                <w:szCs w:val="20"/>
              </w:rPr>
              <w:t>2 164 471</w:t>
            </w:r>
          </w:p>
        </w:tc>
      </w:tr>
    </w:tbl>
    <w:p w14:paraId="37D6EA58" w14:textId="62454DC9" w:rsidR="00D94B1D" w:rsidRDefault="00A3164A" w:rsidP="00D94B1D">
      <w:pPr>
        <w:jc w:val="both"/>
        <w:rPr>
          <w:i/>
          <w:sz w:val="20"/>
          <w:szCs w:val="20"/>
        </w:rPr>
      </w:pPr>
      <w:r>
        <w:rPr>
          <w:noProof/>
        </w:rPr>
        <w:lastRenderedPageBreak/>
        <w:drawing>
          <wp:inline distT="0" distB="0" distL="0" distR="0" wp14:anchorId="17C5F4DC" wp14:editId="15BB7BF1">
            <wp:extent cx="5939790" cy="1986915"/>
            <wp:effectExtent l="0" t="0" r="3810" b="13335"/>
            <wp:docPr id="304" name="Chart 304">
              <a:extLst xmlns:a="http://schemas.openxmlformats.org/drawingml/2006/main">
                <a:ext uri="{FF2B5EF4-FFF2-40B4-BE49-F238E27FC236}">
                  <a16:creationId xmlns:a16="http://schemas.microsoft.com/office/drawing/2014/main" id="{00000000-0008-0000-0D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4F49" w:rsidRPr="000D3656" w14:paraId="3E49CBF5" w14:textId="77777777" w:rsidTr="00A3164A">
        <w:tc>
          <w:tcPr>
            <w:tcW w:w="1570" w:type="dxa"/>
          </w:tcPr>
          <w:p w14:paraId="3B158A00" w14:textId="77777777" w:rsidR="00F14F49" w:rsidRPr="000D3656" w:rsidRDefault="00F14F49"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7A162301" w14:textId="77772872" w:rsidR="00F14F49" w:rsidRPr="006419CD" w:rsidRDefault="00F14F49" w:rsidP="00F14F49">
            <w:pPr>
              <w:tabs>
                <w:tab w:val="left" w:pos="993"/>
                <w:tab w:val="left" w:pos="1276"/>
              </w:tabs>
              <w:jc w:val="both"/>
              <w:rPr>
                <w:bCs/>
                <w:sz w:val="28"/>
                <w:szCs w:val="28"/>
              </w:rPr>
            </w:pPr>
            <w:r>
              <w:rPr>
                <w:sz w:val="20"/>
                <w:szCs w:val="20"/>
              </w:rPr>
              <w:t>68 248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F49">
              <w:rPr>
                <w:sz w:val="20"/>
                <w:szCs w:val="20"/>
              </w:rPr>
              <w:t xml:space="preserve">lai nodrošinātu autoratlīdzību izmaksu par informatīvi izglītojoša videomateriāla izstrādi, pakalpojuma līgumus par Eiropas Valodas dienas pasākumu organizēšanu un valsts valodas popularizēšanu, kā arī digitālu pašmācības un paškontroles materiālu 7. klasei izstrādi un datortehnikas nomaiņu darbiniekiem attālināta darba veikšanai </w:t>
            </w:r>
            <w:r w:rsidRPr="006419CD">
              <w:rPr>
                <w:sz w:val="20"/>
                <w:szCs w:val="20"/>
              </w:rPr>
              <w:t>(pašu ieņēmumu atlikumi)</w:t>
            </w:r>
            <w:r>
              <w:rPr>
                <w:sz w:val="20"/>
                <w:szCs w:val="20"/>
              </w:rPr>
              <w:t>.</w:t>
            </w:r>
          </w:p>
        </w:tc>
      </w:tr>
      <w:tr w:rsidR="00BF23E0" w:rsidRPr="000D3656" w14:paraId="279050BA"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3A17E8" w14:textId="77777777" w:rsidR="00BF23E0" w:rsidRPr="000D3656" w:rsidRDefault="00BF23E0"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BB41B83" w14:textId="074E4CF7" w:rsidR="00BF23E0" w:rsidRPr="002372DF" w:rsidRDefault="00BF23E0" w:rsidP="001F01F2">
            <w:pPr>
              <w:jc w:val="both"/>
              <w:rPr>
                <w:sz w:val="27"/>
                <w:szCs w:val="27"/>
              </w:rPr>
            </w:pPr>
            <w:r>
              <w:rPr>
                <w:sz w:val="20"/>
                <w:szCs w:val="20"/>
              </w:rPr>
              <w:t>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23E0">
              <w:rPr>
                <w:sz w:val="20"/>
                <w:szCs w:val="20"/>
              </w:rPr>
              <w:t>lai Latviešu valodas aģentūra nodrošinātu Valsts pētījumu programmas projekta “Latviešu valoda” īstenošanu (</w:t>
            </w:r>
            <w:proofErr w:type="spellStart"/>
            <w:r w:rsidRPr="00BF23E0">
              <w:rPr>
                <w:sz w:val="20"/>
                <w:szCs w:val="20"/>
              </w:rPr>
              <w:t>transferts</w:t>
            </w:r>
            <w:proofErr w:type="spellEnd"/>
            <w:r w:rsidRPr="00BF23E0">
              <w:rPr>
                <w:sz w:val="20"/>
                <w:szCs w:val="20"/>
              </w:rPr>
              <w:t xml:space="preserve"> no APP un BNI).</w:t>
            </w:r>
          </w:p>
        </w:tc>
      </w:tr>
      <w:tr w:rsidR="004F759E" w:rsidRPr="000D3656" w14:paraId="0D66422F"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C3D61C" w14:textId="77777777" w:rsidR="004F759E" w:rsidRPr="000D3656" w:rsidRDefault="004F759E"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3EF9BA20" w14:textId="7FB5B932" w:rsidR="004F759E" w:rsidRPr="000B4E1B" w:rsidRDefault="004F759E" w:rsidP="00EA2FED">
            <w:pPr>
              <w:jc w:val="both"/>
              <w:rPr>
                <w:sz w:val="27"/>
                <w:szCs w:val="27"/>
                <w:lang w:eastAsia="lv-LV"/>
              </w:rPr>
            </w:pPr>
            <w:r>
              <w:rPr>
                <w:sz w:val="20"/>
                <w:szCs w:val="20"/>
              </w:rPr>
              <w:t>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F759E">
              <w:rPr>
                <w:sz w:val="20"/>
                <w:szCs w:val="20"/>
              </w:rPr>
              <w:t>lai Latviešu valodas aģentūra nodrošinātu Valsts pētījumu programmas projekta “Latviešu valoda” īstenošanu (</w:t>
            </w:r>
            <w:proofErr w:type="spellStart"/>
            <w:r w:rsidRPr="004F759E">
              <w:rPr>
                <w:sz w:val="20"/>
                <w:szCs w:val="20"/>
              </w:rPr>
              <w:t>transferts</w:t>
            </w:r>
            <w:proofErr w:type="spellEnd"/>
            <w:r w:rsidRPr="004F759E">
              <w:rPr>
                <w:sz w:val="20"/>
                <w:szCs w:val="20"/>
              </w:rPr>
              <w:t xml:space="preserve"> no APP un BNI).</w:t>
            </w:r>
          </w:p>
        </w:tc>
      </w:tr>
    </w:tbl>
    <w:p w14:paraId="339E7884" w14:textId="77777777" w:rsidR="00F14F49" w:rsidRDefault="00F14F49" w:rsidP="00D94B1D">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35547" w14:paraId="621CA505" w14:textId="77777777" w:rsidTr="007B1732">
        <w:tc>
          <w:tcPr>
            <w:tcW w:w="1555" w:type="dxa"/>
            <w:shd w:val="clear" w:color="auto" w:fill="C5E0B3" w:themeFill="accent6" w:themeFillTint="66"/>
          </w:tcPr>
          <w:p w14:paraId="563E5FBD"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31EBBB0A"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3B733F42" w14:textId="7ACD3B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26 354 557</w:t>
            </w:r>
          </w:p>
        </w:tc>
        <w:tc>
          <w:tcPr>
            <w:tcW w:w="1275" w:type="dxa"/>
            <w:shd w:val="clear" w:color="auto" w:fill="C5E0B3" w:themeFill="accent6" w:themeFillTint="66"/>
          </w:tcPr>
          <w:p w14:paraId="4F4E8B89" w14:textId="335352F8" w:rsidR="00135547" w:rsidRPr="00773DA8" w:rsidRDefault="00A3164A" w:rsidP="00DC3B4B">
            <w:pPr>
              <w:jc w:val="both"/>
              <w:rPr>
                <w:rFonts w:ascii="TimesNewRoman" w:hAnsi="TimesNewRoman" w:cs="Arial"/>
                <w:sz w:val="20"/>
                <w:szCs w:val="20"/>
              </w:rPr>
            </w:pPr>
            <w:r>
              <w:rPr>
                <w:sz w:val="20"/>
                <w:szCs w:val="20"/>
              </w:rPr>
              <w:t>300 000</w:t>
            </w:r>
          </w:p>
        </w:tc>
        <w:tc>
          <w:tcPr>
            <w:tcW w:w="1411" w:type="dxa"/>
            <w:shd w:val="clear" w:color="auto" w:fill="C5E0B3" w:themeFill="accent6" w:themeFillTint="66"/>
          </w:tcPr>
          <w:p w14:paraId="134BE854" w14:textId="5E8DA2C4" w:rsidR="00135547" w:rsidRPr="00A3164A" w:rsidRDefault="00A3164A" w:rsidP="00DC3B4B">
            <w:pPr>
              <w:jc w:val="both"/>
              <w:rPr>
                <w:rFonts w:ascii="TimesNewRoman" w:hAnsi="TimesNewRoman" w:cs="Arial"/>
                <w:sz w:val="20"/>
                <w:szCs w:val="20"/>
              </w:rPr>
            </w:pPr>
            <w:r>
              <w:rPr>
                <w:rFonts w:ascii="TimesNewRoman" w:hAnsi="TimesNewRoman" w:cs="Arial"/>
                <w:sz w:val="20"/>
                <w:szCs w:val="20"/>
              </w:rPr>
              <w:t>26 654 557</w:t>
            </w:r>
          </w:p>
        </w:tc>
      </w:tr>
    </w:tbl>
    <w:p w14:paraId="4C593DE0" w14:textId="1C409919" w:rsidR="007B1732" w:rsidRDefault="00A3164A" w:rsidP="007B1732">
      <w:pPr>
        <w:jc w:val="both"/>
        <w:rPr>
          <w:i/>
          <w:sz w:val="20"/>
          <w:szCs w:val="20"/>
        </w:rPr>
      </w:pPr>
      <w:r>
        <w:rPr>
          <w:noProof/>
        </w:rPr>
        <w:drawing>
          <wp:inline distT="0" distB="0" distL="0" distR="0" wp14:anchorId="753E060E" wp14:editId="548E8B0A">
            <wp:extent cx="5939790" cy="1988185"/>
            <wp:effectExtent l="0" t="0" r="3810" b="12065"/>
            <wp:docPr id="305" name="Chart 305">
              <a:extLst xmlns:a="http://schemas.openxmlformats.org/drawingml/2006/main">
                <a:ext uri="{FF2B5EF4-FFF2-40B4-BE49-F238E27FC236}">
                  <a16:creationId xmlns:a16="http://schemas.microsoft.com/office/drawing/2014/main" id="{A123A10D-7D6D-4951-AA92-2780F97D0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F7139" w:rsidRPr="000D3656" w14:paraId="27A4A67B" w14:textId="77777777" w:rsidTr="00A3164A">
        <w:tc>
          <w:tcPr>
            <w:tcW w:w="1570" w:type="dxa"/>
          </w:tcPr>
          <w:p w14:paraId="5AD22991" w14:textId="77777777" w:rsidR="007F7139" w:rsidRPr="000D3656" w:rsidRDefault="007F7139"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4B917E3C" w14:textId="2F5C745C" w:rsidR="007F7139" w:rsidRPr="00D26193" w:rsidRDefault="007F7139" w:rsidP="00E073E0">
            <w:pPr>
              <w:jc w:val="both"/>
              <w:rPr>
                <w:sz w:val="20"/>
                <w:szCs w:val="20"/>
              </w:rPr>
            </w:pPr>
            <w:r>
              <w:rPr>
                <w:sz w:val="20"/>
                <w:szCs w:val="20"/>
              </w:rPr>
              <w:t>300 000</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palielināti izdevumi,</w:t>
            </w:r>
            <w:r w:rsidRPr="00D26193">
              <w:rPr>
                <w:sz w:val="20"/>
                <w:szCs w:val="20"/>
              </w:rPr>
              <w:t xml:space="preserve"> </w:t>
            </w:r>
            <w:r w:rsidRPr="007F7139">
              <w:rPr>
                <w:sz w:val="20"/>
                <w:szCs w:val="20"/>
              </w:rPr>
              <w:t>lai nodrošinātu finansējumu Ventspils Starptautiskajam Radioastronomijas centram jauna ūdeņraža māzera iegādei</w:t>
            </w:r>
            <w:r w:rsidRPr="00D26193">
              <w:rPr>
                <w:sz w:val="20"/>
                <w:szCs w:val="20"/>
              </w:rPr>
              <w:t xml:space="preserve">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bl>
    <w:p w14:paraId="5E50BF92" w14:textId="77777777" w:rsidR="007F7139" w:rsidRDefault="007F7139" w:rsidP="007B1732">
      <w:pPr>
        <w:jc w:val="both"/>
        <w:rPr>
          <w:i/>
          <w:sz w:val="20"/>
          <w:szCs w:val="20"/>
        </w:rPr>
      </w:pPr>
    </w:p>
    <w:tbl>
      <w:tblPr>
        <w:tblStyle w:val="TableGrid"/>
        <w:tblW w:w="0" w:type="auto"/>
        <w:tblLook w:val="04A0" w:firstRow="1" w:lastRow="0" w:firstColumn="1" w:lastColumn="0" w:noHBand="0" w:noVBand="1"/>
      </w:tblPr>
      <w:tblGrid>
        <w:gridCol w:w="1564"/>
        <w:gridCol w:w="3823"/>
        <w:gridCol w:w="1275"/>
        <w:gridCol w:w="1273"/>
        <w:gridCol w:w="1409"/>
      </w:tblGrid>
      <w:tr w:rsidR="00A3164A" w14:paraId="40F42C63" w14:textId="77777777" w:rsidTr="002C2B96">
        <w:tc>
          <w:tcPr>
            <w:tcW w:w="1564" w:type="dxa"/>
            <w:shd w:val="clear" w:color="auto" w:fill="C5E0B3" w:themeFill="accent6" w:themeFillTint="66"/>
          </w:tcPr>
          <w:p w14:paraId="6E540E9B" w14:textId="77777777" w:rsidR="00A3164A" w:rsidRDefault="00A3164A" w:rsidP="00A3164A">
            <w:pPr>
              <w:jc w:val="both"/>
              <w:rPr>
                <w:sz w:val="20"/>
                <w:szCs w:val="20"/>
              </w:rPr>
            </w:pPr>
            <w:r>
              <w:rPr>
                <w:sz w:val="20"/>
                <w:szCs w:val="20"/>
              </w:rPr>
              <w:t>05.02.00</w:t>
            </w:r>
          </w:p>
        </w:tc>
        <w:tc>
          <w:tcPr>
            <w:tcW w:w="3823" w:type="dxa"/>
            <w:shd w:val="clear" w:color="auto" w:fill="C5E0B3" w:themeFill="accent6" w:themeFillTint="66"/>
          </w:tcPr>
          <w:p w14:paraId="29C14280" w14:textId="77777777" w:rsidR="00A3164A" w:rsidRDefault="00A3164A" w:rsidP="00A3164A">
            <w:pPr>
              <w:jc w:val="both"/>
              <w:rPr>
                <w:sz w:val="20"/>
                <w:szCs w:val="20"/>
              </w:rPr>
            </w:pPr>
            <w:r w:rsidRPr="00135547">
              <w:rPr>
                <w:sz w:val="20"/>
                <w:szCs w:val="20"/>
              </w:rPr>
              <w:t>Zinātnes bāzes finansējums</w:t>
            </w:r>
          </w:p>
        </w:tc>
        <w:tc>
          <w:tcPr>
            <w:tcW w:w="1275" w:type="dxa"/>
            <w:shd w:val="clear" w:color="auto" w:fill="C5E0B3" w:themeFill="accent6" w:themeFillTint="66"/>
          </w:tcPr>
          <w:p w14:paraId="7620FB71" w14:textId="2B9596BE"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27 635 880</w:t>
            </w:r>
          </w:p>
        </w:tc>
        <w:tc>
          <w:tcPr>
            <w:tcW w:w="1273" w:type="dxa"/>
            <w:shd w:val="clear" w:color="auto" w:fill="C5E0B3" w:themeFill="accent6" w:themeFillTint="66"/>
            <w:vAlign w:val="bottom"/>
          </w:tcPr>
          <w:p w14:paraId="6A5B212C" w14:textId="588B691F" w:rsidR="00A3164A" w:rsidRDefault="00A3164A" w:rsidP="00A3164A">
            <w:pPr>
              <w:jc w:val="both"/>
              <w:rPr>
                <w:sz w:val="20"/>
                <w:szCs w:val="20"/>
              </w:rPr>
            </w:pPr>
            <w:r>
              <w:rPr>
                <w:rFonts w:ascii="TimesNewRoman" w:hAnsi="TimesNewRoman" w:cs="Arial"/>
                <w:sz w:val="20"/>
                <w:szCs w:val="20"/>
              </w:rPr>
              <w:t>51 759</w:t>
            </w:r>
          </w:p>
        </w:tc>
        <w:tc>
          <w:tcPr>
            <w:tcW w:w="1409" w:type="dxa"/>
            <w:shd w:val="clear" w:color="auto" w:fill="C5E0B3" w:themeFill="accent6" w:themeFillTint="66"/>
            <w:vAlign w:val="bottom"/>
          </w:tcPr>
          <w:p w14:paraId="45149064" w14:textId="6640897F"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27 687 639</w:t>
            </w:r>
          </w:p>
        </w:tc>
      </w:tr>
    </w:tbl>
    <w:p w14:paraId="7257A68E" w14:textId="60E09834" w:rsidR="00596267" w:rsidRDefault="00A3164A" w:rsidP="00DC3B4B">
      <w:pPr>
        <w:jc w:val="both"/>
        <w:rPr>
          <w:i/>
          <w:sz w:val="20"/>
          <w:szCs w:val="20"/>
        </w:rPr>
      </w:pPr>
      <w:r>
        <w:rPr>
          <w:noProof/>
        </w:rPr>
        <w:drawing>
          <wp:inline distT="0" distB="0" distL="0" distR="0" wp14:anchorId="233BF0E3" wp14:editId="7B78EB33">
            <wp:extent cx="5939790" cy="1983105"/>
            <wp:effectExtent l="0" t="0" r="3810" b="17145"/>
            <wp:docPr id="306" name="Chart 306">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2AFA" w:rsidRPr="000D3656" w14:paraId="2DC639BD" w14:textId="77777777" w:rsidTr="00A3164A">
        <w:tc>
          <w:tcPr>
            <w:tcW w:w="1570" w:type="dxa"/>
          </w:tcPr>
          <w:p w14:paraId="5933A1B5" w14:textId="5F23910B" w:rsidR="000E2AFA" w:rsidRPr="000D3656" w:rsidRDefault="000E2AFA"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CCF74F2" w14:textId="48408C47" w:rsidR="000E2AFA" w:rsidRPr="00A51878" w:rsidRDefault="000E2AFA" w:rsidP="000E2AFA">
            <w:pPr>
              <w:tabs>
                <w:tab w:val="left" w:pos="993"/>
                <w:tab w:val="left" w:pos="1276"/>
              </w:tabs>
              <w:jc w:val="both"/>
              <w:rPr>
                <w:sz w:val="28"/>
                <w:szCs w:val="28"/>
              </w:rPr>
            </w:pPr>
            <w:r>
              <w:rPr>
                <w:sz w:val="20"/>
                <w:szCs w:val="20"/>
              </w:rPr>
              <w:t>39 759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0E2AFA">
              <w:rPr>
                <w:sz w:val="20"/>
                <w:szCs w:val="20"/>
              </w:rPr>
              <w:t xml:space="preserve">33 000 </w:t>
            </w:r>
            <w:proofErr w:type="spellStart"/>
            <w:r w:rsidRPr="000E2AFA">
              <w:rPr>
                <w:i/>
                <w:iCs/>
                <w:sz w:val="20"/>
                <w:szCs w:val="20"/>
              </w:rPr>
              <w:t>euro</w:t>
            </w:r>
            <w:proofErr w:type="spellEnd"/>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ieņēmumi), un 6 759 </w:t>
            </w:r>
            <w:proofErr w:type="spellStart"/>
            <w:r w:rsidRPr="000E2AFA">
              <w:rPr>
                <w:i/>
                <w:iCs/>
                <w:sz w:val="20"/>
                <w:szCs w:val="20"/>
              </w:rPr>
              <w:t>euro</w:t>
            </w:r>
            <w:proofErr w:type="spellEnd"/>
            <w:r w:rsidRPr="000E2AFA">
              <w:rPr>
                <w:sz w:val="20"/>
                <w:szCs w:val="20"/>
              </w:rPr>
              <w:t xml:space="preserve"> apmērā, lai nodrošinātu Akadēmiskā datu pārraides </w:t>
            </w:r>
            <w:r w:rsidRPr="000E2AFA">
              <w:rPr>
                <w:sz w:val="20"/>
                <w:szCs w:val="20"/>
              </w:rPr>
              <w:lastRenderedPageBreak/>
              <w:t>tīkla Datu centra pakalpojumus augstākās izglītības iestādēm atbilstoši noslēgtajiem vienošanās protokoliem (izvietoto iekārtu patērētas elektroenerģijas apmaksai) (pašu ieņēmumu atlikumi).</w:t>
            </w:r>
          </w:p>
        </w:tc>
      </w:tr>
      <w:tr w:rsidR="00A45D9C" w:rsidRPr="000D3656" w14:paraId="522B9036"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1BB64B" w14:textId="77777777" w:rsidR="00A45D9C" w:rsidRPr="000D3656" w:rsidRDefault="00A45D9C" w:rsidP="005C6076">
            <w:pPr>
              <w:tabs>
                <w:tab w:val="left" w:pos="0"/>
              </w:tabs>
              <w:jc w:val="both"/>
              <w:rPr>
                <w:sz w:val="20"/>
                <w:szCs w:val="20"/>
              </w:rPr>
            </w:pPr>
            <w:r w:rsidRPr="000D3656">
              <w:rPr>
                <w:sz w:val="20"/>
                <w:szCs w:val="20"/>
              </w:rPr>
              <w:lastRenderedPageBreak/>
              <w:t xml:space="preserve">FM </w:t>
            </w:r>
            <w:r>
              <w:rPr>
                <w:sz w:val="20"/>
                <w:szCs w:val="20"/>
              </w:rPr>
              <w:t>06.12.2021 rīk.Nr.804</w:t>
            </w:r>
          </w:p>
        </w:tc>
        <w:tc>
          <w:tcPr>
            <w:tcW w:w="7796" w:type="dxa"/>
            <w:tcBorders>
              <w:top w:val="nil"/>
              <w:left w:val="nil"/>
              <w:bottom w:val="nil"/>
              <w:right w:val="nil"/>
            </w:tcBorders>
          </w:tcPr>
          <w:p w14:paraId="02D2203E" w14:textId="310644F8" w:rsidR="00A45D9C" w:rsidRPr="00A45D9C" w:rsidRDefault="00A45D9C" w:rsidP="005C6076">
            <w:pPr>
              <w:widowControl w:val="0"/>
              <w:jc w:val="both"/>
              <w:rPr>
                <w:rFonts w:eastAsia="Calibri"/>
                <w:bCs/>
                <w:sz w:val="36"/>
                <w:szCs w:val="28"/>
                <w:lang w:eastAsia="lv-LV"/>
              </w:rPr>
            </w:pPr>
            <w:r>
              <w:rPr>
                <w:sz w:val="20"/>
                <w:szCs w:val="20"/>
              </w:rPr>
              <w:t>12 000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A45D9C">
              <w:rPr>
                <w:sz w:val="20"/>
                <w:szCs w:val="20"/>
              </w:rPr>
              <w:t>lai nodrošinātu Akadēmiskā datu pārraides tīkla Datu centra pakalpojumus augstākās izglītības iestādēm atbilstoši noslēgtajiem vienošanās protokoliem</w:t>
            </w:r>
            <w:r>
              <w:rPr>
                <w:sz w:val="20"/>
                <w:szCs w:val="20"/>
              </w:rPr>
              <w:t xml:space="preserve"> (pašu ieņēmumi).</w:t>
            </w:r>
          </w:p>
        </w:tc>
      </w:tr>
    </w:tbl>
    <w:p w14:paraId="1622F895"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8DF25D6" w14:textId="77777777" w:rsidTr="00135547">
        <w:tc>
          <w:tcPr>
            <w:tcW w:w="1555" w:type="dxa"/>
            <w:shd w:val="clear" w:color="auto" w:fill="C5E0B3" w:themeFill="accent6" w:themeFillTint="66"/>
          </w:tcPr>
          <w:p w14:paraId="56A71B55"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63D0765A"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F5938CE" w14:textId="14407F17"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215 992</w:t>
            </w:r>
          </w:p>
        </w:tc>
        <w:tc>
          <w:tcPr>
            <w:tcW w:w="1275" w:type="dxa"/>
            <w:shd w:val="clear" w:color="auto" w:fill="C5E0B3" w:themeFill="accent6" w:themeFillTint="66"/>
          </w:tcPr>
          <w:p w14:paraId="2CE51612" w14:textId="4A98360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C8535" w14:textId="0253C1E9" w:rsidR="00135547" w:rsidRDefault="004A1848" w:rsidP="00DC3B4B">
            <w:pPr>
              <w:jc w:val="both"/>
              <w:rPr>
                <w:sz w:val="20"/>
                <w:szCs w:val="20"/>
              </w:rPr>
            </w:pPr>
            <w:r>
              <w:rPr>
                <w:rFonts w:ascii="TimesNewRoman" w:hAnsi="TimesNewRoman" w:cs="Arial"/>
                <w:sz w:val="20"/>
                <w:szCs w:val="20"/>
              </w:rPr>
              <w:t>215 992</w:t>
            </w:r>
          </w:p>
        </w:tc>
      </w:tr>
    </w:tbl>
    <w:p w14:paraId="73BB45A6"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E3FC3BC" w14:textId="77777777" w:rsidTr="00135547">
        <w:tc>
          <w:tcPr>
            <w:tcW w:w="1555" w:type="dxa"/>
            <w:shd w:val="clear" w:color="auto" w:fill="C5E0B3" w:themeFill="accent6" w:themeFillTint="66"/>
          </w:tcPr>
          <w:p w14:paraId="726BF95F"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334AAC52"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52C1948A" w14:textId="3391FBD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3 443 743</w:t>
            </w:r>
          </w:p>
        </w:tc>
        <w:tc>
          <w:tcPr>
            <w:tcW w:w="1275" w:type="dxa"/>
            <w:shd w:val="clear" w:color="auto" w:fill="C5E0B3" w:themeFill="accent6" w:themeFillTint="66"/>
          </w:tcPr>
          <w:p w14:paraId="676C484C" w14:textId="4CA1888D" w:rsidR="00135547" w:rsidRPr="00407517" w:rsidRDefault="00407517" w:rsidP="00DC3B4B">
            <w:pPr>
              <w:jc w:val="both"/>
              <w:rPr>
                <w:rFonts w:ascii="TimesNewRoman" w:hAnsi="TimesNewRoman" w:cs="Arial"/>
                <w:sz w:val="20"/>
                <w:szCs w:val="20"/>
              </w:rPr>
            </w:pPr>
            <w:r>
              <w:rPr>
                <w:rFonts w:ascii="TimesNewRoman" w:hAnsi="TimesNewRoman" w:cs="Arial"/>
                <w:sz w:val="20"/>
                <w:szCs w:val="20"/>
              </w:rPr>
              <w:t>1 068 427</w:t>
            </w:r>
          </w:p>
        </w:tc>
        <w:tc>
          <w:tcPr>
            <w:tcW w:w="1411" w:type="dxa"/>
            <w:shd w:val="clear" w:color="auto" w:fill="C5E0B3" w:themeFill="accent6" w:themeFillTint="66"/>
          </w:tcPr>
          <w:p w14:paraId="401E8777" w14:textId="66F36DEC" w:rsidR="00135547" w:rsidRPr="00092AE8" w:rsidRDefault="00407517" w:rsidP="00DC3B4B">
            <w:pPr>
              <w:jc w:val="both"/>
              <w:rPr>
                <w:rFonts w:ascii="TimesNewRoman" w:hAnsi="TimesNewRoman" w:cs="Arial"/>
                <w:sz w:val="20"/>
                <w:szCs w:val="20"/>
              </w:rPr>
            </w:pPr>
            <w:r>
              <w:rPr>
                <w:rFonts w:ascii="TimesNewRoman" w:hAnsi="TimesNewRoman" w:cs="Arial"/>
                <w:sz w:val="20"/>
                <w:szCs w:val="20"/>
              </w:rPr>
              <w:t>4 512 170</w:t>
            </w:r>
          </w:p>
        </w:tc>
      </w:tr>
    </w:tbl>
    <w:p w14:paraId="1695E78B" w14:textId="7360082D" w:rsidR="007B1732" w:rsidRDefault="00A3164A" w:rsidP="007B1732">
      <w:pPr>
        <w:jc w:val="both"/>
        <w:rPr>
          <w:i/>
          <w:sz w:val="20"/>
          <w:szCs w:val="20"/>
        </w:rPr>
      </w:pPr>
      <w:r>
        <w:rPr>
          <w:noProof/>
        </w:rPr>
        <w:drawing>
          <wp:inline distT="0" distB="0" distL="0" distR="0" wp14:anchorId="4626A401" wp14:editId="68E40B4C">
            <wp:extent cx="5939790" cy="1983105"/>
            <wp:effectExtent l="0" t="0" r="3810" b="17145"/>
            <wp:docPr id="307" name="Chart 307">
              <a:extLst xmlns:a="http://schemas.openxmlformats.org/drawingml/2006/main">
                <a:ext uri="{FF2B5EF4-FFF2-40B4-BE49-F238E27FC236}">
                  <a16:creationId xmlns:a16="http://schemas.microsoft.com/office/drawing/2014/main" id="{EEA7532F-E42E-4E82-B777-74AED26A1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010E" w:rsidRPr="000D3656" w14:paraId="0A618D8A" w14:textId="77777777" w:rsidTr="001B09CD">
        <w:tc>
          <w:tcPr>
            <w:tcW w:w="1570" w:type="dxa"/>
          </w:tcPr>
          <w:p w14:paraId="6187B0A1" w14:textId="77777777" w:rsidR="00A5010E" w:rsidRPr="000D3656" w:rsidRDefault="00A5010E"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Pr>
          <w:p w14:paraId="2D900D78" w14:textId="0CF23106" w:rsidR="00A5010E" w:rsidRPr="00F6194B" w:rsidRDefault="00A5010E" w:rsidP="00FC0BA5">
            <w:pPr>
              <w:tabs>
                <w:tab w:val="left" w:pos="993"/>
                <w:tab w:val="left" w:pos="1276"/>
              </w:tabs>
              <w:jc w:val="both"/>
              <w:rPr>
                <w:sz w:val="27"/>
                <w:szCs w:val="27"/>
              </w:rPr>
            </w:pPr>
            <w:r>
              <w:rPr>
                <w:sz w:val="20"/>
                <w:szCs w:val="20"/>
              </w:rPr>
              <w:t>523 907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A5010E">
              <w:rPr>
                <w:sz w:val="20"/>
                <w:szCs w:val="20"/>
              </w:rPr>
              <w:t>lai nodrošinātu valsts pētījumu programmas “Enerģētika” projektu pabeigšanu (</w:t>
            </w:r>
            <w:proofErr w:type="spellStart"/>
            <w:r w:rsidRPr="00A5010E">
              <w:rPr>
                <w:sz w:val="20"/>
                <w:szCs w:val="20"/>
              </w:rPr>
              <w:t>transferts</w:t>
            </w:r>
            <w:proofErr w:type="spellEnd"/>
            <w:r w:rsidRPr="00A5010E">
              <w:rPr>
                <w:sz w:val="20"/>
                <w:szCs w:val="20"/>
              </w:rPr>
              <w:t xml:space="preserve"> no Ekonomikas ministrijas budžeta apakšprogrammas 29.05.00 “Valsts pētījumu programma enerģētikā”).</w:t>
            </w:r>
          </w:p>
        </w:tc>
      </w:tr>
      <w:tr w:rsidR="00C85BC3" w:rsidRPr="000D3656" w14:paraId="2FB3128E" w14:textId="77777777" w:rsidTr="001B09CD">
        <w:tc>
          <w:tcPr>
            <w:tcW w:w="1570" w:type="dxa"/>
          </w:tcPr>
          <w:p w14:paraId="5BB1A9F9"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Pr>
          <w:p w14:paraId="49D29BE2" w14:textId="098B00E8" w:rsidR="00C85BC3" w:rsidRPr="00A5451F" w:rsidRDefault="00C85BC3" w:rsidP="00625BC8">
            <w:pPr>
              <w:tabs>
                <w:tab w:val="left" w:pos="993"/>
                <w:tab w:val="left" w:pos="1276"/>
              </w:tabs>
              <w:jc w:val="both"/>
              <w:rPr>
                <w:sz w:val="26"/>
                <w:szCs w:val="26"/>
              </w:rPr>
            </w:pPr>
            <w:r>
              <w:rPr>
                <w:sz w:val="20"/>
                <w:szCs w:val="20"/>
              </w:rPr>
              <w:t>544 520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lai nodrošinātu finansējumu valsts pētījumu programmai “Aizsardzības inovāciju pētījumu programma” jaunu zināšanu, prasmju un risinājumu attīstībai valsts aizsardzības nozarei prioritārās pētniecības un tehnoloģiju jomās un sekmētu tehnoloģiju pārnesi, kā arī inovatīvu lietišķi izmantojamu risinājumu un produktu attīstībai atbilstoši valsts aizsardzības nozares, kā arī Ziemeļatlantijas līguma organizācijas politikas plānošanas dokumentos noteiktajām aizsardzības tehnoloģiju prioritātēm atbilstoši Ministru kabineta 2021.gada 10. augusta rīkojumam Nr.537 “Par valsts pētījumu programmu “Aizsardzības inovāciju pētījumu programma”” (</w:t>
            </w:r>
            <w:proofErr w:type="spellStart"/>
            <w:r w:rsidRPr="00C85BC3">
              <w:rPr>
                <w:sz w:val="20"/>
                <w:szCs w:val="20"/>
              </w:rPr>
              <w:t>transferts</w:t>
            </w:r>
            <w:proofErr w:type="spellEnd"/>
            <w:r w:rsidRPr="00C85BC3">
              <w:rPr>
                <w:sz w:val="20"/>
                <w:szCs w:val="20"/>
              </w:rPr>
              <w:t xml:space="preserve"> no Aizsardzības ministrijas budžeta apakšprogrammas 22.12.00 “Nacionālo bruņoto spēku uzturēšana”).</w:t>
            </w:r>
          </w:p>
        </w:tc>
      </w:tr>
    </w:tbl>
    <w:p w14:paraId="2937ECE4" w14:textId="77777777" w:rsidR="00A5010E" w:rsidRDefault="00A5010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FD677E7" w14:textId="77777777" w:rsidTr="00135547">
        <w:tc>
          <w:tcPr>
            <w:tcW w:w="1555" w:type="dxa"/>
            <w:shd w:val="clear" w:color="auto" w:fill="C5E0B3" w:themeFill="accent6" w:themeFillTint="66"/>
          </w:tcPr>
          <w:p w14:paraId="25C7DE31"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7FA3CAC0"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2BA55DD5" w14:textId="0E93C788"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49A6167E" w14:textId="760F6A29" w:rsidR="00135547" w:rsidRDefault="00135547" w:rsidP="00DC3B4B">
            <w:pPr>
              <w:jc w:val="both"/>
              <w:rPr>
                <w:sz w:val="20"/>
                <w:szCs w:val="20"/>
              </w:rPr>
            </w:pPr>
          </w:p>
        </w:tc>
        <w:tc>
          <w:tcPr>
            <w:tcW w:w="1275" w:type="dxa"/>
            <w:shd w:val="clear" w:color="auto" w:fill="C5E0B3" w:themeFill="accent6" w:themeFillTint="66"/>
          </w:tcPr>
          <w:p w14:paraId="03B9CB99" w14:textId="4AFC761F" w:rsidR="00135547" w:rsidRDefault="00A3164A" w:rsidP="00DC3B4B">
            <w:pPr>
              <w:jc w:val="both"/>
              <w:rPr>
                <w:sz w:val="20"/>
                <w:szCs w:val="20"/>
              </w:rPr>
            </w:pPr>
            <w:r>
              <w:rPr>
                <w:sz w:val="20"/>
                <w:szCs w:val="20"/>
              </w:rPr>
              <w:t>158 120</w:t>
            </w:r>
          </w:p>
        </w:tc>
        <w:tc>
          <w:tcPr>
            <w:tcW w:w="1411" w:type="dxa"/>
            <w:shd w:val="clear" w:color="auto" w:fill="C5E0B3" w:themeFill="accent6" w:themeFillTint="66"/>
          </w:tcPr>
          <w:p w14:paraId="09C46EAC" w14:textId="5A6417E1" w:rsidR="00135547" w:rsidRPr="00653224" w:rsidRDefault="00A3164A" w:rsidP="00DC3B4B">
            <w:pPr>
              <w:jc w:val="both"/>
              <w:rPr>
                <w:rFonts w:ascii="TimesNewRoman" w:hAnsi="TimesNewRoman" w:cs="Arial"/>
                <w:sz w:val="20"/>
                <w:szCs w:val="20"/>
              </w:rPr>
            </w:pPr>
            <w:r>
              <w:rPr>
                <w:rFonts w:ascii="TimesNewRoman" w:hAnsi="TimesNewRoman" w:cs="Arial"/>
                <w:sz w:val="20"/>
                <w:szCs w:val="20"/>
              </w:rPr>
              <w:t>3 448 918</w:t>
            </w:r>
          </w:p>
        </w:tc>
      </w:tr>
    </w:tbl>
    <w:p w14:paraId="26828EF6" w14:textId="6B2F0E9F" w:rsidR="007B1732" w:rsidRDefault="00A3164A" w:rsidP="007B1732">
      <w:pPr>
        <w:jc w:val="both"/>
        <w:rPr>
          <w:i/>
          <w:sz w:val="20"/>
          <w:szCs w:val="20"/>
        </w:rPr>
      </w:pPr>
      <w:r>
        <w:rPr>
          <w:noProof/>
        </w:rPr>
        <w:drawing>
          <wp:inline distT="0" distB="0" distL="0" distR="0" wp14:anchorId="0750CACC" wp14:editId="0F92418C">
            <wp:extent cx="5939790" cy="1983105"/>
            <wp:effectExtent l="0" t="0" r="3810" b="17145"/>
            <wp:docPr id="308" name="Chart 308">
              <a:extLst xmlns:a="http://schemas.openxmlformats.org/drawingml/2006/main">
                <a:ext uri="{FF2B5EF4-FFF2-40B4-BE49-F238E27FC236}">
                  <a16:creationId xmlns:a16="http://schemas.microsoft.com/office/drawing/2014/main" id="{8696BF62-E188-4464-93F4-07B35EB84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829A4" w:rsidRPr="000D3656" w14:paraId="3D247BBD" w14:textId="77777777" w:rsidTr="00A3164A">
        <w:tc>
          <w:tcPr>
            <w:tcW w:w="1570" w:type="dxa"/>
          </w:tcPr>
          <w:p w14:paraId="3134A202" w14:textId="77777777" w:rsidR="003829A4" w:rsidRPr="000D3656" w:rsidRDefault="003829A4"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4B37F7A6" w14:textId="49CEF257" w:rsidR="003829A4" w:rsidRPr="00D26193" w:rsidRDefault="003829A4" w:rsidP="00E073E0">
            <w:pPr>
              <w:jc w:val="both"/>
              <w:rPr>
                <w:sz w:val="20"/>
                <w:szCs w:val="20"/>
              </w:rPr>
            </w:pPr>
            <w:r>
              <w:rPr>
                <w:sz w:val="20"/>
                <w:szCs w:val="20"/>
              </w:rPr>
              <w:t>158 120</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palielināti izdevumi,</w:t>
            </w:r>
            <w:r w:rsidRPr="00D26193">
              <w:rPr>
                <w:sz w:val="20"/>
                <w:szCs w:val="20"/>
              </w:rPr>
              <w:t xml:space="preserve"> </w:t>
            </w:r>
            <w:r w:rsidRPr="003829A4">
              <w:rPr>
                <w:sz w:val="20"/>
                <w:szCs w:val="20"/>
              </w:rPr>
              <w:t xml:space="preserve">lai nodrošinātu monitoringa rīka un datu migrācijas pilnveidi, pielāgotu un centralizētu izglītības kvalitāti raksturojošo rādītāju apkopošanu, uzkrāšanu un publicēšanu sabiedrībai, kā arī, lai veiktu resursu migrāciju vienotā infrastruktūrā, </w:t>
            </w:r>
            <w:proofErr w:type="spellStart"/>
            <w:r w:rsidRPr="003829A4">
              <w:rPr>
                <w:sz w:val="20"/>
                <w:szCs w:val="20"/>
              </w:rPr>
              <w:t>Wi-Fi</w:t>
            </w:r>
            <w:proofErr w:type="spellEnd"/>
            <w:r w:rsidRPr="003829A4">
              <w:rPr>
                <w:sz w:val="20"/>
                <w:szCs w:val="20"/>
              </w:rPr>
              <w:t xml:space="preserve"> iekārtu, DVS „Namejs” licenču un datoru iegādi</w:t>
            </w:r>
            <w:r w:rsidRPr="00D26193">
              <w:rPr>
                <w:sz w:val="20"/>
                <w:szCs w:val="20"/>
              </w:rPr>
              <w:t xml:space="preserve">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bl>
    <w:p w14:paraId="0B0746D2" w14:textId="77777777" w:rsidR="003829A4" w:rsidRDefault="003829A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28102371" w14:textId="77777777" w:rsidTr="00396AD1">
        <w:tc>
          <w:tcPr>
            <w:tcW w:w="1555" w:type="dxa"/>
            <w:shd w:val="clear" w:color="auto" w:fill="C5E0B3" w:themeFill="accent6" w:themeFillTint="66"/>
          </w:tcPr>
          <w:p w14:paraId="5E767A57"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02404050"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75EFF555" w14:textId="3C6CC516" w:rsidR="00396AD1" w:rsidRPr="004A1848" w:rsidRDefault="004A1848" w:rsidP="00DC3B4B">
            <w:pPr>
              <w:jc w:val="both"/>
              <w:rPr>
                <w:rFonts w:ascii="TimesNewRoman" w:hAnsi="TimesNewRoman" w:cs="Arial"/>
                <w:sz w:val="20"/>
                <w:szCs w:val="20"/>
              </w:rPr>
            </w:pPr>
            <w:r>
              <w:rPr>
                <w:rFonts w:ascii="TimesNewRoman" w:hAnsi="TimesNewRoman" w:cs="Arial"/>
                <w:sz w:val="20"/>
                <w:szCs w:val="20"/>
              </w:rPr>
              <w:t>1 584 015</w:t>
            </w:r>
          </w:p>
        </w:tc>
        <w:tc>
          <w:tcPr>
            <w:tcW w:w="1275" w:type="dxa"/>
            <w:shd w:val="clear" w:color="auto" w:fill="C5E0B3" w:themeFill="accent6" w:themeFillTint="66"/>
          </w:tcPr>
          <w:p w14:paraId="11A3A789" w14:textId="42E7DD78" w:rsidR="00396AD1" w:rsidRDefault="0057273A" w:rsidP="00DC3B4B">
            <w:pPr>
              <w:jc w:val="both"/>
              <w:rPr>
                <w:sz w:val="20"/>
                <w:szCs w:val="20"/>
              </w:rPr>
            </w:pPr>
            <w:r>
              <w:rPr>
                <w:sz w:val="20"/>
                <w:szCs w:val="20"/>
              </w:rPr>
              <w:t>260 680</w:t>
            </w:r>
          </w:p>
        </w:tc>
        <w:tc>
          <w:tcPr>
            <w:tcW w:w="1411" w:type="dxa"/>
            <w:shd w:val="clear" w:color="auto" w:fill="C5E0B3" w:themeFill="accent6" w:themeFillTint="66"/>
          </w:tcPr>
          <w:p w14:paraId="4E5EDB4E" w14:textId="5D2CEB79"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1 844 695</w:t>
            </w:r>
          </w:p>
        </w:tc>
      </w:tr>
    </w:tbl>
    <w:p w14:paraId="59B119EE" w14:textId="6E76B838" w:rsidR="007B1732" w:rsidRDefault="00A3164A" w:rsidP="007B1732">
      <w:pPr>
        <w:jc w:val="both"/>
        <w:rPr>
          <w:i/>
          <w:sz w:val="20"/>
          <w:szCs w:val="20"/>
        </w:rPr>
      </w:pPr>
      <w:r>
        <w:rPr>
          <w:noProof/>
        </w:rPr>
        <w:lastRenderedPageBreak/>
        <w:drawing>
          <wp:inline distT="0" distB="0" distL="0" distR="0" wp14:anchorId="5B862B76" wp14:editId="78E950A7">
            <wp:extent cx="5939790" cy="1981835"/>
            <wp:effectExtent l="0" t="0" r="3810" b="18415"/>
            <wp:docPr id="309" name="Chart 309">
              <a:extLst xmlns:a="http://schemas.openxmlformats.org/drawingml/2006/main">
                <a:ext uri="{FF2B5EF4-FFF2-40B4-BE49-F238E27FC236}">
                  <a16:creationId xmlns:a16="http://schemas.microsoft.com/office/drawing/2014/main" id="{00000000-0008-0000-0D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A4ECD" w:rsidRPr="000D3656" w14:paraId="52CE4C92" w14:textId="77777777" w:rsidTr="0057273A">
        <w:tc>
          <w:tcPr>
            <w:tcW w:w="1570" w:type="dxa"/>
          </w:tcPr>
          <w:p w14:paraId="44F38846" w14:textId="5CB66172" w:rsidR="00AA4ECD" w:rsidRPr="000D3656" w:rsidRDefault="00AA4ECD"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4DBFD153" w14:textId="164E3A2C" w:rsidR="00AA4ECD" w:rsidRPr="00347BB2" w:rsidRDefault="00AA4ECD" w:rsidP="009F3F63">
            <w:pPr>
              <w:tabs>
                <w:tab w:val="left" w:pos="993"/>
                <w:tab w:val="left" w:pos="1276"/>
              </w:tabs>
              <w:jc w:val="both"/>
              <w:rPr>
                <w:sz w:val="20"/>
                <w:szCs w:val="20"/>
              </w:rPr>
            </w:pPr>
            <w:r>
              <w:rPr>
                <w:sz w:val="20"/>
                <w:szCs w:val="20"/>
              </w:rPr>
              <w:t>260 680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sidR="009F3F63">
              <w:rPr>
                <w:sz w:val="20"/>
                <w:szCs w:val="20"/>
              </w:rPr>
              <w:t>ā palielināti izdevumi</w:t>
            </w:r>
            <w:r w:rsidR="009F3F63" w:rsidRPr="009F3F63">
              <w:rPr>
                <w:sz w:val="20"/>
                <w:szCs w:val="20"/>
              </w:rPr>
              <w:t xml:space="preserve"> Murjāņu sporta ģimnāzijas sporta bāzes stadiona skrejceliņu seguma renovācijas pabeigšanai un valsts sabiedrības ar ierobežotu atbildību “Kultūras un sporta centrs “Daugavas stadions”” ledus halles aprīkojuma iegādei un izdevumu segšanai, kas saistīti ar Latvijas Sporta pedagoģijas akadēmijas vieglatlētikas manēžas rekonstrukcijas projekta izstrādi (no Izglītības un zinātnes ministrijas budžeta apakšprogrammām 09.23.00 “Valsts ilgtermiņa saistības sportā – dotācija Latvijas Olimpiskajai komitejai (LOK) – valsts galvoto aizdevumu atmaksai” un 09.09.00 “Sporta federācijas un sporta pasākumi”).</w:t>
            </w:r>
          </w:p>
        </w:tc>
      </w:tr>
    </w:tbl>
    <w:p w14:paraId="3E8AC406" w14:textId="77777777" w:rsidR="00AA4ECD" w:rsidRDefault="00AA4ECD"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15BA" w14:paraId="11EAAB91" w14:textId="77777777" w:rsidTr="004A15BA">
        <w:tc>
          <w:tcPr>
            <w:tcW w:w="1555" w:type="dxa"/>
            <w:shd w:val="clear" w:color="auto" w:fill="C5E0B3" w:themeFill="accent6" w:themeFillTint="66"/>
          </w:tcPr>
          <w:p w14:paraId="5A50353A" w14:textId="77777777" w:rsidR="004A15BA" w:rsidRDefault="004A15BA" w:rsidP="004A15BA">
            <w:pPr>
              <w:jc w:val="both"/>
              <w:rPr>
                <w:sz w:val="20"/>
                <w:szCs w:val="20"/>
              </w:rPr>
            </w:pPr>
            <w:r>
              <w:rPr>
                <w:sz w:val="20"/>
                <w:szCs w:val="20"/>
              </w:rPr>
              <w:t>09.08.00</w:t>
            </w:r>
          </w:p>
        </w:tc>
        <w:tc>
          <w:tcPr>
            <w:tcW w:w="3827" w:type="dxa"/>
            <w:shd w:val="clear" w:color="auto" w:fill="C5E0B3" w:themeFill="accent6" w:themeFillTint="66"/>
          </w:tcPr>
          <w:p w14:paraId="5216CD42" w14:textId="77777777" w:rsidR="004A15BA" w:rsidRDefault="004A15BA" w:rsidP="004A15BA">
            <w:pPr>
              <w:jc w:val="both"/>
              <w:rPr>
                <w:sz w:val="20"/>
                <w:szCs w:val="20"/>
              </w:rPr>
            </w:pPr>
            <w:r w:rsidRPr="004A15BA">
              <w:rPr>
                <w:sz w:val="20"/>
                <w:szCs w:val="20"/>
              </w:rPr>
              <w:t>Balvas par izciliem sasniegumiem sportā</w:t>
            </w:r>
          </w:p>
        </w:tc>
        <w:tc>
          <w:tcPr>
            <w:tcW w:w="1276" w:type="dxa"/>
            <w:shd w:val="clear" w:color="auto" w:fill="C5E0B3" w:themeFill="accent6" w:themeFillTint="66"/>
          </w:tcPr>
          <w:p w14:paraId="4FCD38FD" w14:textId="0A1E1DFA" w:rsidR="004A15BA" w:rsidRPr="004A1848" w:rsidRDefault="004A1848" w:rsidP="004A15BA">
            <w:pPr>
              <w:jc w:val="both"/>
              <w:rPr>
                <w:rFonts w:ascii="TimesNewRoman" w:hAnsi="TimesNewRoman" w:cs="Arial"/>
                <w:sz w:val="20"/>
                <w:szCs w:val="20"/>
              </w:rPr>
            </w:pPr>
            <w:r>
              <w:rPr>
                <w:rFonts w:ascii="TimesNewRoman" w:hAnsi="TimesNewRoman" w:cs="Arial"/>
                <w:sz w:val="20"/>
                <w:szCs w:val="20"/>
              </w:rPr>
              <w:t>42 686</w:t>
            </w:r>
          </w:p>
        </w:tc>
        <w:tc>
          <w:tcPr>
            <w:tcW w:w="1275" w:type="dxa"/>
            <w:shd w:val="clear" w:color="auto" w:fill="C5E0B3" w:themeFill="accent6" w:themeFillTint="66"/>
          </w:tcPr>
          <w:p w14:paraId="0F101DDA" w14:textId="611B537B" w:rsidR="004A15BA" w:rsidRDefault="004A1848" w:rsidP="004A15BA">
            <w:pPr>
              <w:jc w:val="both"/>
              <w:rPr>
                <w:sz w:val="20"/>
                <w:szCs w:val="20"/>
              </w:rPr>
            </w:pPr>
            <w:r>
              <w:rPr>
                <w:sz w:val="20"/>
                <w:szCs w:val="20"/>
              </w:rPr>
              <w:t>0</w:t>
            </w:r>
          </w:p>
        </w:tc>
        <w:tc>
          <w:tcPr>
            <w:tcW w:w="1411" w:type="dxa"/>
            <w:shd w:val="clear" w:color="auto" w:fill="C5E0B3" w:themeFill="accent6" w:themeFillTint="66"/>
          </w:tcPr>
          <w:p w14:paraId="7855E2CC" w14:textId="65DEEDE4" w:rsidR="004A15BA" w:rsidRDefault="004A1848" w:rsidP="004A15BA">
            <w:pPr>
              <w:jc w:val="both"/>
              <w:rPr>
                <w:sz w:val="20"/>
                <w:szCs w:val="20"/>
              </w:rPr>
            </w:pPr>
            <w:r>
              <w:rPr>
                <w:rFonts w:ascii="TimesNewRoman" w:hAnsi="TimesNewRoman" w:cs="Arial"/>
                <w:sz w:val="20"/>
                <w:szCs w:val="20"/>
              </w:rPr>
              <w:t>42 686</w:t>
            </w:r>
          </w:p>
        </w:tc>
      </w:tr>
    </w:tbl>
    <w:p w14:paraId="72C48C1A"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45214F2B" w14:textId="77777777" w:rsidTr="00445BEC">
        <w:tc>
          <w:tcPr>
            <w:tcW w:w="1555" w:type="dxa"/>
            <w:shd w:val="clear" w:color="auto" w:fill="C5E0B3" w:themeFill="accent6" w:themeFillTint="66"/>
          </w:tcPr>
          <w:p w14:paraId="793FA4A6"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199C6107"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1F43129A" w14:textId="22D32F47" w:rsidR="00396AD1" w:rsidRPr="004A1848" w:rsidRDefault="004A1848" w:rsidP="004A1848">
            <w:pPr>
              <w:jc w:val="both"/>
              <w:rPr>
                <w:rFonts w:ascii="TimesNewRoman" w:hAnsi="TimesNewRoman" w:cs="Arial"/>
                <w:sz w:val="20"/>
                <w:szCs w:val="20"/>
              </w:rPr>
            </w:pPr>
            <w:r>
              <w:rPr>
                <w:rFonts w:ascii="TimesNewRoman" w:hAnsi="TimesNewRoman" w:cs="Arial"/>
                <w:sz w:val="20"/>
                <w:szCs w:val="20"/>
              </w:rPr>
              <w:t>2 618 649</w:t>
            </w:r>
          </w:p>
        </w:tc>
        <w:tc>
          <w:tcPr>
            <w:tcW w:w="1275" w:type="dxa"/>
            <w:shd w:val="clear" w:color="auto" w:fill="C5E0B3" w:themeFill="accent6" w:themeFillTint="66"/>
          </w:tcPr>
          <w:p w14:paraId="6B2D553D" w14:textId="786EBDDE" w:rsidR="00396AD1" w:rsidRDefault="0057273A" w:rsidP="00DC3B4B">
            <w:pPr>
              <w:jc w:val="both"/>
              <w:rPr>
                <w:sz w:val="20"/>
                <w:szCs w:val="20"/>
              </w:rPr>
            </w:pPr>
            <w:r>
              <w:rPr>
                <w:sz w:val="20"/>
                <w:szCs w:val="20"/>
              </w:rPr>
              <w:t>-60 680</w:t>
            </w:r>
          </w:p>
        </w:tc>
        <w:tc>
          <w:tcPr>
            <w:tcW w:w="1411" w:type="dxa"/>
            <w:shd w:val="clear" w:color="auto" w:fill="C5E0B3" w:themeFill="accent6" w:themeFillTint="66"/>
          </w:tcPr>
          <w:p w14:paraId="452C0750" w14:textId="1E0883C6" w:rsidR="00396AD1" w:rsidRPr="0057273A" w:rsidRDefault="0057273A" w:rsidP="00DC3B4B">
            <w:pPr>
              <w:jc w:val="both"/>
              <w:rPr>
                <w:rFonts w:ascii="TimesNewRoman" w:hAnsi="TimesNewRoman" w:cs="Arial"/>
                <w:sz w:val="20"/>
                <w:szCs w:val="20"/>
              </w:rPr>
            </w:pPr>
            <w:r>
              <w:rPr>
                <w:rFonts w:ascii="TimesNewRoman" w:hAnsi="TimesNewRoman" w:cs="Arial"/>
                <w:sz w:val="20"/>
                <w:szCs w:val="20"/>
              </w:rPr>
              <w:t>2 557 969</w:t>
            </w:r>
          </w:p>
        </w:tc>
      </w:tr>
    </w:tbl>
    <w:p w14:paraId="73E077A7" w14:textId="48D56CB0" w:rsidR="007B1732" w:rsidRDefault="00A3164A" w:rsidP="007B1732">
      <w:pPr>
        <w:jc w:val="both"/>
        <w:rPr>
          <w:i/>
          <w:sz w:val="20"/>
          <w:szCs w:val="20"/>
        </w:rPr>
      </w:pPr>
      <w:r>
        <w:rPr>
          <w:noProof/>
        </w:rPr>
        <w:drawing>
          <wp:inline distT="0" distB="0" distL="0" distR="0" wp14:anchorId="3EB769CA" wp14:editId="29C80ABC">
            <wp:extent cx="5939790" cy="1985010"/>
            <wp:effectExtent l="0" t="0" r="3810" b="15240"/>
            <wp:docPr id="310" name="Chart 310">
              <a:extLst xmlns:a="http://schemas.openxmlformats.org/drawingml/2006/main">
                <a:ext uri="{FF2B5EF4-FFF2-40B4-BE49-F238E27FC236}">
                  <a16:creationId xmlns:a16="http://schemas.microsoft.com/office/drawing/2014/main" id="{00000000-0008-0000-0D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E003C79" w14:textId="77777777" w:rsidTr="0057273A">
        <w:tc>
          <w:tcPr>
            <w:tcW w:w="1570" w:type="dxa"/>
          </w:tcPr>
          <w:p w14:paraId="23BB3F5E"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617AC5B9" w14:textId="3BA421CB" w:rsidR="009F3F63" w:rsidRPr="00347BB2" w:rsidRDefault="009F3F63" w:rsidP="009F3F63">
            <w:pPr>
              <w:tabs>
                <w:tab w:val="left" w:pos="993"/>
                <w:tab w:val="left" w:pos="1276"/>
              </w:tabs>
              <w:jc w:val="both"/>
              <w:rPr>
                <w:sz w:val="20"/>
                <w:szCs w:val="20"/>
              </w:rPr>
            </w:pPr>
            <w:r>
              <w:rPr>
                <w:sz w:val="20"/>
                <w:szCs w:val="20"/>
              </w:rPr>
              <w:t>60 680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ai</w:t>
            </w:r>
            <w:r w:rsidRPr="009F3F63">
              <w:rPr>
                <w:sz w:val="20"/>
                <w:szCs w:val="20"/>
              </w:rPr>
              <w:t xml:space="preserve"> 09.04.00 “Sporta būves”.</w:t>
            </w:r>
          </w:p>
        </w:tc>
      </w:tr>
    </w:tbl>
    <w:p w14:paraId="4558A927"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BF82F50" w14:textId="77777777" w:rsidTr="00434849">
        <w:tc>
          <w:tcPr>
            <w:tcW w:w="1555" w:type="dxa"/>
            <w:shd w:val="clear" w:color="auto" w:fill="C5E0B3" w:themeFill="accent6" w:themeFillTint="66"/>
          </w:tcPr>
          <w:p w14:paraId="4A60A131"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8149F9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4A3AD53F" w14:textId="6427BC9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2 265 306</w:t>
            </w:r>
          </w:p>
        </w:tc>
        <w:tc>
          <w:tcPr>
            <w:tcW w:w="1275" w:type="dxa"/>
            <w:shd w:val="clear" w:color="auto" w:fill="C5E0B3" w:themeFill="accent6" w:themeFillTint="66"/>
          </w:tcPr>
          <w:p w14:paraId="4E139BB1" w14:textId="7E7B517B" w:rsidR="003F2A24"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148ABEB" w14:textId="7C117342" w:rsidR="003F2A24" w:rsidRPr="00653224" w:rsidRDefault="004A1848" w:rsidP="00DC3B4B">
            <w:pPr>
              <w:jc w:val="both"/>
              <w:rPr>
                <w:rFonts w:ascii="TimesNewRoman" w:hAnsi="TimesNewRoman" w:cs="Arial"/>
                <w:sz w:val="20"/>
                <w:szCs w:val="20"/>
              </w:rPr>
            </w:pPr>
            <w:r>
              <w:rPr>
                <w:rFonts w:ascii="TimesNewRoman" w:hAnsi="TimesNewRoman" w:cs="Arial"/>
                <w:sz w:val="20"/>
                <w:szCs w:val="20"/>
              </w:rPr>
              <w:t>2 265 306</w:t>
            </w:r>
          </w:p>
        </w:tc>
      </w:tr>
    </w:tbl>
    <w:p w14:paraId="33D8A36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A3164A" w14:paraId="3D862832" w14:textId="77777777" w:rsidTr="00EF583F">
        <w:tc>
          <w:tcPr>
            <w:tcW w:w="1555" w:type="dxa"/>
            <w:shd w:val="clear" w:color="auto" w:fill="C5E0B3" w:themeFill="accent6" w:themeFillTint="66"/>
          </w:tcPr>
          <w:p w14:paraId="0643F217" w14:textId="77777777" w:rsidR="00A3164A" w:rsidRDefault="00A3164A" w:rsidP="00A3164A">
            <w:pPr>
              <w:jc w:val="both"/>
              <w:rPr>
                <w:sz w:val="20"/>
                <w:szCs w:val="20"/>
              </w:rPr>
            </w:pPr>
            <w:r>
              <w:rPr>
                <w:sz w:val="20"/>
                <w:szCs w:val="20"/>
              </w:rPr>
              <w:t>09.12.00</w:t>
            </w:r>
          </w:p>
        </w:tc>
        <w:tc>
          <w:tcPr>
            <w:tcW w:w="3827" w:type="dxa"/>
            <w:shd w:val="clear" w:color="auto" w:fill="C5E0B3" w:themeFill="accent6" w:themeFillTint="66"/>
          </w:tcPr>
          <w:p w14:paraId="77AB1646" w14:textId="77777777" w:rsidR="00A3164A" w:rsidRDefault="00A3164A" w:rsidP="00A3164A">
            <w:pPr>
              <w:jc w:val="both"/>
              <w:rPr>
                <w:sz w:val="20"/>
                <w:szCs w:val="20"/>
              </w:rPr>
            </w:pPr>
            <w:r w:rsidRPr="003F2A24">
              <w:rPr>
                <w:sz w:val="20"/>
                <w:szCs w:val="20"/>
              </w:rPr>
              <w:t>Latvijas Sporta muzejs</w:t>
            </w:r>
          </w:p>
        </w:tc>
        <w:tc>
          <w:tcPr>
            <w:tcW w:w="1276" w:type="dxa"/>
            <w:shd w:val="clear" w:color="auto" w:fill="C5E0B3" w:themeFill="accent6" w:themeFillTint="66"/>
          </w:tcPr>
          <w:p w14:paraId="798264ED" w14:textId="58505438" w:rsidR="00A3164A" w:rsidRPr="004A1848" w:rsidRDefault="00A3164A" w:rsidP="00A3164A">
            <w:pPr>
              <w:jc w:val="both"/>
              <w:rPr>
                <w:rFonts w:ascii="TimesNewRoman" w:hAnsi="TimesNewRoman" w:cs="Arial"/>
                <w:sz w:val="20"/>
                <w:szCs w:val="20"/>
              </w:rPr>
            </w:pPr>
            <w:r>
              <w:rPr>
                <w:rFonts w:ascii="TimesNewRoman" w:hAnsi="TimesNewRoman" w:cs="Arial"/>
                <w:sz w:val="20"/>
                <w:szCs w:val="20"/>
              </w:rPr>
              <w:t>86 801</w:t>
            </w:r>
          </w:p>
        </w:tc>
        <w:tc>
          <w:tcPr>
            <w:tcW w:w="1275" w:type="dxa"/>
            <w:shd w:val="clear" w:color="auto" w:fill="C5E0B3" w:themeFill="accent6" w:themeFillTint="66"/>
            <w:vAlign w:val="bottom"/>
          </w:tcPr>
          <w:p w14:paraId="1A66CEB6" w14:textId="46713D70" w:rsidR="00A3164A" w:rsidRPr="0057273A" w:rsidRDefault="00A3164A" w:rsidP="00A3164A">
            <w:pPr>
              <w:jc w:val="both"/>
              <w:rPr>
                <w:rFonts w:ascii="TimesNewRoman" w:hAnsi="TimesNewRoman" w:cs="Arial"/>
                <w:sz w:val="20"/>
                <w:szCs w:val="20"/>
              </w:rPr>
            </w:pPr>
            <w:r>
              <w:rPr>
                <w:rFonts w:ascii="TimesNewRoman" w:hAnsi="TimesNewRoman" w:cs="Arial"/>
                <w:sz w:val="20"/>
                <w:szCs w:val="20"/>
              </w:rPr>
              <w:t>5 373</w:t>
            </w:r>
          </w:p>
        </w:tc>
        <w:tc>
          <w:tcPr>
            <w:tcW w:w="1416" w:type="dxa"/>
            <w:shd w:val="clear" w:color="auto" w:fill="C5E0B3" w:themeFill="accent6" w:themeFillTint="66"/>
            <w:vAlign w:val="bottom"/>
          </w:tcPr>
          <w:p w14:paraId="7514E445" w14:textId="1713EA20" w:rsidR="00A3164A" w:rsidRPr="00092AE8" w:rsidRDefault="00A3164A" w:rsidP="00A3164A">
            <w:pPr>
              <w:jc w:val="both"/>
              <w:rPr>
                <w:rFonts w:ascii="TimesNewRoman" w:hAnsi="TimesNewRoman" w:cs="Arial"/>
                <w:sz w:val="20"/>
                <w:szCs w:val="20"/>
              </w:rPr>
            </w:pPr>
            <w:r>
              <w:rPr>
                <w:rFonts w:ascii="TimesNewRoman" w:hAnsi="TimesNewRoman" w:cs="Arial"/>
                <w:sz w:val="20"/>
                <w:szCs w:val="20"/>
              </w:rPr>
              <w:t>92 174</w:t>
            </w:r>
          </w:p>
        </w:tc>
      </w:tr>
    </w:tbl>
    <w:p w14:paraId="6BA48356" w14:textId="5478B608" w:rsidR="007B1732" w:rsidRDefault="00A3164A" w:rsidP="007B1732">
      <w:pPr>
        <w:jc w:val="both"/>
        <w:rPr>
          <w:i/>
          <w:sz w:val="20"/>
          <w:szCs w:val="20"/>
        </w:rPr>
      </w:pPr>
      <w:r>
        <w:rPr>
          <w:noProof/>
        </w:rPr>
        <w:drawing>
          <wp:inline distT="0" distB="0" distL="0" distR="0" wp14:anchorId="35EC347D" wp14:editId="7A508FB5">
            <wp:extent cx="5939790" cy="1985010"/>
            <wp:effectExtent l="0" t="0" r="3810" b="15240"/>
            <wp:docPr id="311" name="Chart 311">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1C0A" w:rsidRPr="000D3656" w14:paraId="1624E102" w14:textId="77777777" w:rsidTr="003829A4">
        <w:tc>
          <w:tcPr>
            <w:tcW w:w="1570" w:type="dxa"/>
          </w:tcPr>
          <w:p w14:paraId="1F90665D" w14:textId="77777777" w:rsidR="00DE1C0A" w:rsidRPr="000D3656" w:rsidRDefault="00DE1C0A"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0C6B944C" w14:textId="05B3A845" w:rsidR="00DE1C0A" w:rsidRPr="00347BB2" w:rsidRDefault="00935640" w:rsidP="00A40B30">
            <w:pPr>
              <w:tabs>
                <w:tab w:val="left" w:pos="993"/>
                <w:tab w:val="left" w:pos="1276"/>
              </w:tabs>
              <w:jc w:val="both"/>
              <w:rPr>
                <w:sz w:val="20"/>
                <w:szCs w:val="20"/>
              </w:rPr>
            </w:pPr>
            <w:r>
              <w:rPr>
                <w:sz w:val="20"/>
                <w:szCs w:val="20"/>
              </w:rPr>
              <w:t>1 000</w:t>
            </w:r>
            <w:r w:rsidR="00DE1C0A" w:rsidRPr="000D3656">
              <w:rPr>
                <w:sz w:val="20"/>
                <w:szCs w:val="20"/>
              </w:rPr>
              <w:t xml:space="preserve"> </w:t>
            </w:r>
            <w:proofErr w:type="spellStart"/>
            <w:r w:rsidR="00DE1C0A" w:rsidRPr="00347BB2">
              <w:rPr>
                <w:i/>
                <w:sz w:val="20"/>
                <w:szCs w:val="20"/>
              </w:rPr>
              <w:t>euro</w:t>
            </w:r>
            <w:proofErr w:type="spellEnd"/>
            <w:r w:rsidR="00DE1C0A" w:rsidRPr="000D3656">
              <w:rPr>
                <w:sz w:val="20"/>
                <w:szCs w:val="20"/>
              </w:rPr>
              <w:t xml:space="preserve"> apmēr</w:t>
            </w:r>
            <w:r w:rsidR="00DE1C0A">
              <w:rPr>
                <w:sz w:val="20"/>
                <w:szCs w:val="20"/>
              </w:rPr>
              <w:t>ā palielināti izdevumi,</w:t>
            </w:r>
            <w:r w:rsidR="00DE1C0A" w:rsidRPr="00143BC1">
              <w:rPr>
                <w:sz w:val="20"/>
                <w:szCs w:val="20"/>
              </w:rPr>
              <w:t xml:space="preserve"> </w:t>
            </w:r>
            <w:r w:rsidRPr="00935640">
              <w:rPr>
                <w:sz w:val="20"/>
                <w:szCs w:val="20"/>
              </w:rPr>
              <w:t xml:space="preserve">lai Latvijas Sporta muzejs nodrošinātu Valsts </w:t>
            </w:r>
            <w:proofErr w:type="spellStart"/>
            <w:r w:rsidRPr="00935640">
              <w:rPr>
                <w:sz w:val="20"/>
                <w:szCs w:val="20"/>
              </w:rPr>
              <w:t>kultūrkapitāla</w:t>
            </w:r>
            <w:proofErr w:type="spellEnd"/>
            <w:r w:rsidRPr="00935640">
              <w:rPr>
                <w:sz w:val="20"/>
                <w:szCs w:val="20"/>
              </w:rPr>
              <w:t xml:space="preserve"> fonda atbalstītā projekta “Olimpiskās sudraba medaļas ieguvēja, soļotāja Jāņa </w:t>
            </w:r>
            <w:r w:rsidRPr="00935640">
              <w:rPr>
                <w:sz w:val="20"/>
                <w:szCs w:val="20"/>
              </w:rPr>
              <w:lastRenderedPageBreak/>
              <w:t>Daliņa apģērbu restaurācija” īstenošanu (</w:t>
            </w:r>
            <w:proofErr w:type="spellStart"/>
            <w:r w:rsidRPr="00935640">
              <w:rPr>
                <w:sz w:val="20"/>
                <w:szCs w:val="20"/>
              </w:rPr>
              <w:t>transferts</w:t>
            </w:r>
            <w:proofErr w:type="spellEnd"/>
            <w:r w:rsidRPr="00935640">
              <w:rPr>
                <w:sz w:val="20"/>
                <w:szCs w:val="20"/>
              </w:rPr>
              <w:t xml:space="preserve"> no Kultūras ministrijas budžeta apakšprogrammas 25.02.00 “Valsts </w:t>
            </w:r>
            <w:proofErr w:type="spellStart"/>
            <w:r w:rsidRPr="00935640">
              <w:rPr>
                <w:sz w:val="20"/>
                <w:szCs w:val="20"/>
              </w:rPr>
              <w:t>kultūrkapitāla</w:t>
            </w:r>
            <w:proofErr w:type="spellEnd"/>
            <w:r w:rsidRPr="00935640">
              <w:rPr>
                <w:sz w:val="20"/>
                <w:szCs w:val="20"/>
              </w:rPr>
              <w:t xml:space="preserve"> fonda programmu un projektu konkursi”).</w:t>
            </w:r>
          </w:p>
        </w:tc>
      </w:tr>
      <w:tr w:rsidR="00F14F49" w:rsidRPr="000D3656" w14:paraId="1ACE175E" w14:textId="77777777" w:rsidTr="00A3164A">
        <w:tc>
          <w:tcPr>
            <w:tcW w:w="1570" w:type="dxa"/>
          </w:tcPr>
          <w:p w14:paraId="78A5A375" w14:textId="77777777" w:rsidR="00F14F49" w:rsidRPr="000D3656" w:rsidRDefault="00F14F49" w:rsidP="00DC5B8B">
            <w:pPr>
              <w:tabs>
                <w:tab w:val="left" w:pos="0"/>
              </w:tabs>
              <w:jc w:val="both"/>
              <w:rPr>
                <w:sz w:val="20"/>
                <w:szCs w:val="20"/>
              </w:rPr>
            </w:pPr>
            <w:r w:rsidRPr="000D3656">
              <w:rPr>
                <w:sz w:val="20"/>
                <w:szCs w:val="20"/>
              </w:rPr>
              <w:lastRenderedPageBreak/>
              <w:t xml:space="preserve">FM </w:t>
            </w:r>
            <w:r>
              <w:rPr>
                <w:sz w:val="20"/>
                <w:szCs w:val="20"/>
              </w:rPr>
              <w:t>13.05.2021 rīk.Nr.274</w:t>
            </w:r>
          </w:p>
        </w:tc>
        <w:tc>
          <w:tcPr>
            <w:tcW w:w="7796" w:type="dxa"/>
          </w:tcPr>
          <w:p w14:paraId="057CAB8E" w14:textId="65484CA8" w:rsidR="00F14F49" w:rsidRPr="006419CD" w:rsidRDefault="00F14F49" w:rsidP="00DC5B8B">
            <w:pPr>
              <w:tabs>
                <w:tab w:val="left" w:pos="993"/>
                <w:tab w:val="left" w:pos="1276"/>
              </w:tabs>
              <w:jc w:val="both"/>
              <w:rPr>
                <w:bCs/>
                <w:sz w:val="28"/>
                <w:szCs w:val="28"/>
              </w:rPr>
            </w:pPr>
            <w:r>
              <w:rPr>
                <w:sz w:val="20"/>
                <w:szCs w:val="20"/>
              </w:rPr>
              <w:t>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F49">
              <w:rPr>
                <w:sz w:val="20"/>
                <w:szCs w:val="20"/>
              </w:rPr>
              <w:t>lai nodrošinātu darbiniekiem piemaksas par papildu pienākumiem, gatavojoties izstādei XXXII Vasaras Olimpiskajām spēlēm Tokijā</w:t>
            </w:r>
            <w:r w:rsidRPr="006419CD">
              <w:rPr>
                <w:sz w:val="20"/>
                <w:szCs w:val="20"/>
              </w:rPr>
              <w:t xml:space="preserve"> (pašu ieņēmumu atlikumi)</w:t>
            </w:r>
            <w:r>
              <w:rPr>
                <w:sz w:val="20"/>
                <w:szCs w:val="20"/>
              </w:rPr>
              <w:t>.</w:t>
            </w:r>
          </w:p>
        </w:tc>
      </w:tr>
      <w:tr w:rsidR="003829A4" w:rsidRPr="000D3656" w14:paraId="310AAC12"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810892" w14:textId="77777777" w:rsidR="003829A4" w:rsidRPr="000D3656" w:rsidRDefault="003829A4"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Borders>
              <w:top w:val="nil"/>
              <w:left w:val="nil"/>
              <w:bottom w:val="nil"/>
              <w:right w:val="nil"/>
            </w:tcBorders>
          </w:tcPr>
          <w:p w14:paraId="2C32B9B2" w14:textId="61AEFC9C" w:rsidR="003829A4" w:rsidRPr="00D26193" w:rsidRDefault="003829A4" w:rsidP="00E073E0">
            <w:pPr>
              <w:jc w:val="both"/>
              <w:rPr>
                <w:sz w:val="20"/>
                <w:szCs w:val="20"/>
              </w:rPr>
            </w:pPr>
            <w:r>
              <w:rPr>
                <w:sz w:val="20"/>
                <w:szCs w:val="20"/>
              </w:rPr>
              <w:t>4 190</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palielināti izdevumi,</w:t>
            </w:r>
            <w:r w:rsidRPr="00D26193">
              <w:rPr>
                <w:sz w:val="20"/>
                <w:szCs w:val="20"/>
              </w:rPr>
              <w:t xml:space="preserve"> </w:t>
            </w:r>
            <w:r w:rsidRPr="003829A4">
              <w:rPr>
                <w:sz w:val="20"/>
                <w:szCs w:val="20"/>
              </w:rPr>
              <w:t>lai nodrošinātu finansējumu Latvijas Sporta muzejam centrālā ūdensvada remonta un elektrības sadales skapja montāžas darbiem un arhivāra pakalpojumiem</w:t>
            </w:r>
            <w:r w:rsidRPr="00D26193">
              <w:rPr>
                <w:sz w:val="20"/>
                <w:szCs w:val="20"/>
              </w:rPr>
              <w:t xml:space="preserve">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bl>
    <w:p w14:paraId="15FEA35C" w14:textId="77777777" w:rsidR="00DE1C0A" w:rsidRDefault="00DE1C0A"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D0EB190" w14:textId="77777777" w:rsidTr="00773DA8">
        <w:tc>
          <w:tcPr>
            <w:tcW w:w="1555" w:type="dxa"/>
            <w:shd w:val="clear" w:color="auto" w:fill="C5E0B3" w:themeFill="accent6" w:themeFillTint="66"/>
          </w:tcPr>
          <w:p w14:paraId="25FCB5A8"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6AD1A866"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08363E01" w14:textId="57B734F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242 415</w:t>
            </w:r>
          </w:p>
        </w:tc>
        <w:tc>
          <w:tcPr>
            <w:tcW w:w="1275" w:type="dxa"/>
            <w:shd w:val="clear" w:color="auto" w:fill="C5E0B3" w:themeFill="accent6" w:themeFillTint="66"/>
          </w:tcPr>
          <w:p w14:paraId="23F56409" w14:textId="39EF1779" w:rsidR="003F2A24" w:rsidRPr="00A3164A" w:rsidRDefault="00A3164A" w:rsidP="00DC3B4B">
            <w:pPr>
              <w:jc w:val="both"/>
              <w:rPr>
                <w:rFonts w:ascii="TimesNewRoman" w:hAnsi="TimesNewRoman" w:cs="Arial"/>
                <w:sz w:val="20"/>
                <w:szCs w:val="20"/>
              </w:rPr>
            </w:pPr>
            <w:r>
              <w:rPr>
                <w:rFonts w:ascii="TimesNewRoman" w:hAnsi="TimesNewRoman" w:cs="Arial"/>
                <w:sz w:val="20"/>
                <w:szCs w:val="20"/>
              </w:rPr>
              <w:t>1 040 000</w:t>
            </w:r>
          </w:p>
        </w:tc>
        <w:tc>
          <w:tcPr>
            <w:tcW w:w="1411" w:type="dxa"/>
            <w:shd w:val="clear" w:color="auto" w:fill="C5E0B3" w:themeFill="accent6" w:themeFillTint="66"/>
          </w:tcPr>
          <w:p w14:paraId="180B858A" w14:textId="171AF9A9" w:rsidR="003F2A24" w:rsidRPr="000B1DBA" w:rsidRDefault="00A3164A" w:rsidP="00DC3B4B">
            <w:pPr>
              <w:jc w:val="both"/>
              <w:rPr>
                <w:rFonts w:ascii="TimesNewRoman" w:hAnsi="TimesNewRoman" w:cs="Arial"/>
                <w:sz w:val="20"/>
                <w:szCs w:val="20"/>
              </w:rPr>
            </w:pPr>
            <w:r>
              <w:rPr>
                <w:rFonts w:ascii="TimesNewRoman" w:hAnsi="TimesNewRoman" w:cs="Arial"/>
                <w:sz w:val="20"/>
                <w:szCs w:val="20"/>
              </w:rPr>
              <w:t>1 282 415</w:t>
            </w:r>
          </w:p>
        </w:tc>
      </w:tr>
    </w:tbl>
    <w:p w14:paraId="70DE6A14" w14:textId="02AFE81A" w:rsidR="007B1732" w:rsidRDefault="00A3164A" w:rsidP="007B1732">
      <w:pPr>
        <w:jc w:val="both"/>
        <w:rPr>
          <w:i/>
          <w:sz w:val="20"/>
          <w:szCs w:val="20"/>
        </w:rPr>
      </w:pPr>
      <w:r>
        <w:rPr>
          <w:noProof/>
        </w:rPr>
        <w:drawing>
          <wp:inline distT="0" distB="0" distL="0" distR="0" wp14:anchorId="3167E81E" wp14:editId="7FA6028B">
            <wp:extent cx="5939790" cy="1981835"/>
            <wp:effectExtent l="0" t="0" r="3810" b="18415"/>
            <wp:docPr id="312" name="Chart 312">
              <a:extLst xmlns:a="http://schemas.openxmlformats.org/drawingml/2006/main">
                <a:ext uri="{FF2B5EF4-FFF2-40B4-BE49-F238E27FC236}">
                  <a16:creationId xmlns:a16="http://schemas.microsoft.com/office/drawing/2014/main" id="{00000000-0008-0000-0D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37AF8B02" w14:textId="77777777" w:rsidTr="00A3164A">
        <w:tc>
          <w:tcPr>
            <w:tcW w:w="1570" w:type="dxa"/>
          </w:tcPr>
          <w:p w14:paraId="42A0B16A" w14:textId="77777777" w:rsidR="009F3F63" w:rsidRPr="000D3656" w:rsidRDefault="009F3F63" w:rsidP="00562E28">
            <w:pPr>
              <w:tabs>
                <w:tab w:val="left" w:pos="0"/>
              </w:tabs>
              <w:jc w:val="both"/>
              <w:rPr>
                <w:sz w:val="20"/>
                <w:szCs w:val="20"/>
              </w:rPr>
            </w:pPr>
            <w:r w:rsidRPr="000D3656">
              <w:rPr>
                <w:sz w:val="20"/>
                <w:szCs w:val="20"/>
              </w:rPr>
              <w:t xml:space="preserve">FM </w:t>
            </w:r>
            <w:r>
              <w:rPr>
                <w:sz w:val="20"/>
                <w:szCs w:val="20"/>
              </w:rPr>
              <w:t>26.05.2021 rīk.Nr.306</w:t>
            </w:r>
          </w:p>
        </w:tc>
        <w:tc>
          <w:tcPr>
            <w:tcW w:w="7796" w:type="dxa"/>
          </w:tcPr>
          <w:p w14:paraId="29C2F7F7" w14:textId="4F4C6D96" w:rsidR="009F3F63" w:rsidRPr="00347BB2" w:rsidRDefault="009F3F63" w:rsidP="009F3F63">
            <w:pPr>
              <w:tabs>
                <w:tab w:val="left" w:pos="993"/>
                <w:tab w:val="left" w:pos="1276"/>
              </w:tabs>
              <w:jc w:val="both"/>
              <w:rPr>
                <w:sz w:val="20"/>
                <w:szCs w:val="20"/>
              </w:rPr>
            </w:pPr>
            <w:r>
              <w:rPr>
                <w:sz w:val="20"/>
                <w:szCs w:val="20"/>
              </w:rPr>
              <w:t>700 000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palielināti izdevumi </w:t>
            </w:r>
            <w:r w:rsidRPr="009F3F63">
              <w:rPr>
                <w:sz w:val="20"/>
                <w:szCs w:val="20"/>
              </w:rPr>
              <w:t>izdevumu segšanai, kas saistīti ar 2021. gadā Latvijā paredzēto nacionālas nozīmes starptautisku sporta sacensību organizēšanu ( no Izglītības un zinātnes ministrijas budžeta apakšprogramm</w:t>
            </w:r>
            <w:r>
              <w:rPr>
                <w:sz w:val="20"/>
                <w:szCs w:val="20"/>
              </w:rPr>
              <w:t xml:space="preserve">as </w:t>
            </w:r>
            <w:r w:rsidRPr="009F3F63">
              <w:rPr>
                <w:sz w:val="20"/>
                <w:szCs w:val="20"/>
              </w:rPr>
              <w:t>09.23.00 “Valsts ilgtermiņa saistības sportā – dotācija Latvijas Olimpiskajai komitejai (LOK) – valsts galvoto aizdevumu atmaksai”).</w:t>
            </w:r>
          </w:p>
        </w:tc>
      </w:tr>
      <w:tr w:rsidR="003643F7" w:rsidRPr="000D3656" w14:paraId="09298B92" w14:textId="77777777" w:rsidTr="00A316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1B16A0" w14:textId="77777777" w:rsidR="003643F7" w:rsidRPr="000D3656" w:rsidRDefault="003643F7"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Borders>
              <w:top w:val="nil"/>
              <w:left w:val="nil"/>
              <w:bottom w:val="nil"/>
              <w:right w:val="nil"/>
            </w:tcBorders>
          </w:tcPr>
          <w:p w14:paraId="2D3FF1BC" w14:textId="249BAEB4" w:rsidR="003643F7" w:rsidRPr="001B72E9" w:rsidRDefault="003643F7" w:rsidP="000304F4">
            <w:pPr>
              <w:jc w:val="both"/>
              <w:rPr>
                <w:sz w:val="20"/>
                <w:szCs w:val="20"/>
              </w:rPr>
            </w:pPr>
            <w:r>
              <w:rPr>
                <w:sz w:val="20"/>
                <w:szCs w:val="20"/>
              </w:rPr>
              <w:t>340 00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643F7">
              <w:rPr>
                <w:sz w:val="20"/>
                <w:szCs w:val="20"/>
              </w:rPr>
              <w:t xml:space="preserve"> lai 2021. gadā segtu izdevumus saistībā ar Latvijā paredzēto nacionālas nozīmes starptautisku sporta sacensību organizēšanu</w:t>
            </w:r>
            <w:r>
              <w:rPr>
                <w:sz w:val="20"/>
                <w:szCs w:val="20"/>
              </w:rPr>
              <w:t xml:space="preserve"> (no Izglītības un zinātnes ministrijas </w:t>
            </w:r>
            <w:r w:rsidRPr="00D75F86">
              <w:rPr>
                <w:sz w:val="20"/>
                <w:szCs w:val="20"/>
              </w:rPr>
              <w:t>budžeta apakšprogramm</w:t>
            </w:r>
            <w:r>
              <w:rPr>
                <w:sz w:val="20"/>
                <w:szCs w:val="20"/>
              </w:rPr>
              <w:t xml:space="preserve">as </w:t>
            </w:r>
            <w:r w:rsidRPr="003643F7">
              <w:rPr>
                <w:sz w:val="20"/>
                <w:szCs w:val="20"/>
              </w:rPr>
              <w:t>01.07.00 “Dotācija brīvpusdienu nodrošināšanai 1., 2., 3. un 4. klases izglītojamiem”).</w:t>
            </w:r>
          </w:p>
        </w:tc>
      </w:tr>
    </w:tbl>
    <w:p w14:paraId="3A18E181" w14:textId="77777777" w:rsidR="009F3F63" w:rsidRDefault="009F3F63"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E21459C" w14:textId="77777777" w:rsidTr="00434849">
        <w:tc>
          <w:tcPr>
            <w:tcW w:w="1555" w:type="dxa"/>
            <w:shd w:val="clear" w:color="auto" w:fill="C5E0B3" w:themeFill="accent6" w:themeFillTint="66"/>
          </w:tcPr>
          <w:p w14:paraId="434D9730"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12ADED2C"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015E990E" w14:textId="78EEEB40" w:rsidR="004A1848" w:rsidRDefault="004A1848" w:rsidP="004A1848">
            <w:pPr>
              <w:jc w:val="both"/>
              <w:rPr>
                <w:rFonts w:ascii="TimesNewRoman" w:hAnsi="TimesNewRoman" w:cs="Arial"/>
                <w:sz w:val="20"/>
                <w:szCs w:val="20"/>
              </w:rPr>
            </w:pPr>
            <w:r>
              <w:rPr>
                <w:rFonts w:ascii="TimesNewRoman" w:hAnsi="TimesNewRoman" w:cs="Arial"/>
                <w:sz w:val="20"/>
                <w:szCs w:val="20"/>
              </w:rPr>
              <w:t>1 500 000</w:t>
            </w:r>
          </w:p>
          <w:p w14:paraId="35707791" w14:textId="359B1763" w:rsidR="003F2A24" w:rsidRDefault="003F2A24" w:rsidP="00DC3B4B">
            <w:pPr>
              <w:jc w:val="both"/>
              <w:rPr>
                <w:sz w:val="20"/>
                <w:szCs w:val="20"/>
              </w:rPr>
            </w:pPr>
          </w:p>
        </w:tc>
        <w:tc>
          <w:tcPr>
            <w:tcW w:w="1275" w:type="dxa"/>
            <w:shd w:val="clear" w:color="auto" w:fill="C5E0B3" w:themeFill="accent6" w:themeFillTint="66"/>
          </w:tcPr>
          <w:p w14:paraId="36A7D390" w14:textId="5FA2B901"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662F9A3A" w14:textId="3473D7EA" w:rsidR="004A1848" w:rsidRDefault="004A1848" w:rsidP="004A1848">
            <w:pPr>
              <w:jc w:val="both"/>
              <w:rPr>
                <w:rFonts w:ascii="TimesNewRoman" w:hAnsi="TimesNewRoman" w:cs="Arial"/>
                <w:sz w:val="20"/>
                <w:szCs w:val="20"/>
              </w:rPr>
            </w:pPr>
            <w:r>
              <w:rPr>
                <w:rFonts w:ascii="TimesNewRoman" w:hAnsi="TimesNewRoman" w:cs="Arial"/>
                <w:sz w:val="20"/>
                <w:szCs w:val="20"/>
              </w:rPr>
              <w:t>500 000</w:t>
            </w:r>
          </w:p>
          <w:p w14:paraId="5F6C05A4" w14:textId="63482171" w:rsidR="003F2A24" w:rsidRDefault="003F2A24" w:rsidP="00DC3B4B">
            <w:pPr>
              <w:jc w:val="both"/>
              <w:rPr>
                <w:sz w:val="20"/>
                <w:szCs w:val="20"/>
              </w:rPr>
            </w:pPr>
          </w:p>
        </w:tc>
      </w:tr>
    </w:tbl>
    <w:p w14:paraId="6D785420"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9EF012C" w14:textId="77777777" w:rsidTr="00434849">
        <w:tc>
          <w:tcPr>
            <w:tcW w:w="1555" w:type="dxa"/>
            <w:shd w:val="clear" w:color="auto" w:fill="C5E0B3" w:themeFill="accent6" w:themeFillTint="66"/>
          </w:tcPr>
          <w:p w14:paraId="3C404364"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08661F3C"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7B215057" w14:textId="0FEB6801"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50C8F459" w14:textId="6B6B75EF" w:rsidR="003F2A24" w:rsidRDefault="003F2A24" w:rsidP="00DC3B4B">
            <w:pPr>
              <w:jc w:val="both"/>
              <w:rPr>
                <w:sz w:val="20"/>
                <w:szCs w:val="20"/>
              </w:rPr>
            </w:pPr>
          </w:p>
        </w:tc>
        <w:tc>
          <w:tcPr>
            <w:tcW w:w="1275" w:type="dxa"/>
            <w:shd w:val="clear" w:color="auto" w:fill="C5E0B3" w:themeFill="accent6" w:themeFillTint="66"/>
          </w:tcPr>
          <w:p w14:paraId="4852D2F9" w14:textId="299B8044"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7D0706A2" w14:textId="3445C14D"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2C746FBA" w14:textId="19DCFC32" w:rsidR="003F2A24" w:rsidRPr="0084503E" w:rsidRDefault="003F2A24" w:rsidP="00DC3B4B">
            <w:pPr>
              <w:jc w:val="both"/>
              <w:rPr>
                <w:rFonts w:ascii="TimesNewRoman" w:hAnsi="TimesNewRoman" w:cs="Arial"/>
                <w:sz w:val="20"/>
                <w:szCs w:val="20"/>
              </w:rPr>
            </w:pPr>
          </w:p>
        </w:tc>
      </w:tr>
    </w:tbl>
    <w:p w14:paraId="310CBD37"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B6A82BC" w14:textId="77777777" w:rsidTr="00A02602">
        <w:tc>
          <w:tcPr>
            <w:tcW w:w="1555" w:type="dxa"/>
            <w:shd w:val="clear" w:color="auto" w:fill="C5E0B3" w:themeFill="accent6" w:themeFillTint="66"/>
          </w:tcPr>
          <w:p w14:paraId="50C3C4B7"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015E833D"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21DD7E13" w14:textId="680CE43B" w:rsidR="00445BEC" w:rsidRPr="004A1848" w:rsidRDefault="004A1848" w:rsidP="00DC3B4B">
            <w:pPr>
              <w:jc w:val="both"/>
              <w:rPr>
                <w:rFonts w:ascii="TimesNewRoman" w:hAnsi="TimesNewRoman" w:cs="Arial"/>
                <w:sz w:val="20"/>
                <w:szCs w:val="20"/>
              </w:rPr>
            </w:pPr>
            <w:r>
              <w:rPr>
                <w:rFonts w:ascii="TimesNewRoman" w:hAnsi="TimesNewRoman" w:cs="Arial"/>
                <w:sz w:val="20"/>
                <w:szCs w:val="20"/>
              </w:rPr>
              <w:t>6 654 610</w:t>
            </w:r>
          </w:p>
        </w:tc>
        <w:tc>
          <w:tcPr>
            <w:tcW w:w="1275" w:type="dxa"/>
            <w:shd w:val="clear" w:color="auto" w:fill="C5E0B3" w:themeFill="accent6" w:themeFillTint="66"/>
          </w:tcPr>
          <w:p w14:paraId="493A5A3F" w14:textId="55049299" w:rsidR="00445BEC" w:rsidRDefault="004A1848" w:rsidP="00DC3B4B">
            <w:pPr>
              <w:jc w:val="both"/>
              <w:rPr>
                <w:sz w:val="20"/>
                <w:szCs w:val="20"/>
              </w:rPr>
            </w:pPr>
            <w:r>
              <w:rPr>
                <w:sz w:val="20"/>
                <w:szCs w:val="20"/>
              </w:rPr>
              <w:t>0</w:t>
            </w:r>
          </w:p>
        </w:tc>
        <w:tc>
          <w:tcPr>
            <w:tcW w:w="1411" w:type="dxa"/>
            <w:shd w:val="clear" w:color="auto" w:fill="C5E0B3" w:themeFill="accent6" w:themeFillTint="66"/>
          </w:tcPr>
          <w:p w14:paraId="5EA502D5" w14:textId="4AD8A72B" w:rsidR="00445BEC" w:rsidRDefault="004A1848" w:rsidP="00DC3B4B">
            <w:pPr>
              <w:jc w:val="both"/>
              <w:rPr>
                <w:sz w:val="20"/>
                <w:szCs w:val="20"/>
              </w:rPr>
            </w:pPr>
            <w:r>
              <w:rPr>
                <w:rFonts w:ascii="TimesNewRoman" w:hAnsi="TimesNewRoman" w:cs="Arial"/>
                <w:sz w:val="20"/>
                <w:szCs w:val="20"/>
              </w:rPr>
              <w:t>6 654 610</w:t>
            </w:r>
          </w:p>
        </w:tc>
      </w:tr>
    </w:tbl>
    <w:p w14:paraId="70EF9B4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F2A24" w14:paraId="0EA3202A" w14:textId="77777777" w:rsidTr="007B1732">
        <w:tc>
          <w:tcPr>
            <w:tcW w:w="1555" w:type="dxa"/>
            <w:shd w:val="clear" w:color="auto" w:fill="C5E0B3" w:themeFill="accent6" w:themeFillTint="66"/>
          </w:tcPr>
          <w:p w14:paraId="5DF6F74B"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6679EA5C"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1798808C" w14:textId="0979ED93" w:rsidR="004A1848" w:rsidRDefault="004A1848" w:rsidP="004A1848">
            <w:pPr>
              <w:jc w:val="both"/>
              <w:rPr>
                <w:rFonts w:ascii="TimesNewRoman" w:hAnsi="TimesNewRoman" w:cs="Arial"/>
                <w:sz w:val="20"/>
                <w:szCs w:val="20"/>
              </w:rPr>
            </w:pPr>
            <w:r>
              <w:rPr>
                <w:rFonts w:ascii="TimesNewRoman" w:hAnsi="TimesNewRoman" w:cs="Arial"/>
                <w:sz w:val="20"/>
                <w:szCs w:val="20"/>
              </w:rPr>
              <w:t>1 016 317</w:t>
            </w:r>
          </w:p>
          <w:p w14:paraId="6E20BDC3" w14:textId="74CA6D76" w:rsidR="003F2A24" w:rsidRDefault="003F2A24" w:rsidP="00DC3B4B">
            <w:pPr>
              <w:jc w:val="both"/>
              <w:rPr>
                <w:sz w:val="20"/>
                <w:szCs w:val="20"/>
              </w:rPr>
            </w:pPr>
          </w:p>
        </w:tc>
        <w:tc>
          <w:tcPr>
            <w:tcW w:w="1275" w:type="dxa"/>
            <w:shd w:val="clear" w:color="auto" w:fill="C5E0B3" w:themeFill="accent6" w:themeFillTint="66"/>
          </w:tcPr>
          <w:p w14:paraId="791CC2B8" w14:textId="4C9D1823" w:rsidR="003F2A24" w:rsidRDefault="000B1DBA" w:rsidP="00DC3B4B">
            <w:pPr>
              <w:jc w:val="both"/>
              <w:rPr>
                <w:sz w:val="20"/>
                <w:szCs w:val="20"/>
              </w:rPr>
            </w:pPr>
            <w:r>
              <w:rPr>
                <w:sz w:val="20"/>
                <w:szCs w:val="20"/>
              </w:rPr>
              <w:t>-900 000</w:t>
            </w:r>
          </w:p>
        </w:tc>
        <w:tc>
          <w:tcPr>
            <w:tcW w:w="1411" w:type="dxa"/>
            <w:shd w:val="clear" w:color="auto" w:fill="C5E0B3" w:themeFill="accent6" w:themeFillTint="66"/>
          </w:tcPr>
          <w:p w14:paraId="5F6707CD" w14:textId="42C9D410"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116 317</w:t>
            </w:r>
          </w:p>
        </w:tc>
      </w:tr>
    </w:tbl>
    <w:p w14:paraId="231592D2" w14:textId="6888A9AA" w:rsidR="002045D3" w:rsidRDefault="00A3164A" w:rsidP="00DC3B4B">
      <w:pPr>
        <w:jc w:val="both"/>
        <w:rPr>
          <w:i/>
          <w:sz w:val="20"/>
          <w:szCs w:val="20"/>
        </w:rPr>
      </w:pPr>
      <w:r>
        <w:rPr>
          <w:noProof/>
        </w:rPr>
        <w:drawing>
          <wp:inline distT="0" distB="0" distL="0" distR="0" wp14:anchorId="5DE1CD47" wp14:editId="1EBC8F00">
            <wp:extent cx="5939790" cy="1983105"/>
            <wp:effectExtent l="0" t="0" r="3810" b="17145"/>
            <wp:docPr id="313" name="Chart 313">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F3F63" w:rsidRPr="000D3656" w14:paraId="2A6324BC" w14:textId="77777777" w:rsidTr="000B1DBA">
        <w:tc>
          <w:tcPr>
            <w:tcW w:w="1570" w:type="dxa"/>
          </w:tcPr>
          <w:p w14:paraId="1CD9C24B" w14:textId="77777777" w:rsidR="009F3F63" w:rsidRPr="000D3656" w:rsidRDefault="009F3F63" w:rsidP="00562E28">
            <w:pPr>
              <w:tabs>
                <w:tab w:val="left" w:pos="0"/>
              </w:tabs>
              <w:jc w:val="both"/>
              <w:rPr>
                <w:sz w:val="20"/>
                <w:szCs w:val="20"/>
              </w:rPr>
            </w:pPr>
            <w:r w:rsidRPr="000D3656">
              <w:rPr>
                <w:sz w:val="20"/>
                <w:szCs w:val="20"/>
              </w:rPr>
              <w:lastRenderedPageBreak/>
              <w:t xml:space="preserve">FM </w:t>
            </w:r>
            <w:r>
              <w:rPr>
                <w:sz w:val="20"/>
                <w:szCs w:val="20"/>
              </w:rPr>
              <w:t>26.05.2021 rīk.Nr.306</w:t>
            </w:r>
          </w:p>
        </w:tc>
        <w:tc>
          <w:tcPr>
            <w:tcW w:w="7796" w:type="dxa"/>
          </w:tcPr>
          <w:p w14:paraId="68FF6F71" w14:textId="4D95EE5D" w:rsidR="009F3F63" w:rsidRPr="00347BB2" w:rsidRDefault="009F3F63" w:rsidP="00562E28">
            <w:pPr>
              <w:tabs>
                <w:tab w:val="left" w:pos="993"/>
                <w:tab w:val="left" w:pos="1276"/>
              </w:tabs>
              <w:jc w:val="both"/>
              <w:rPr>
                <w:sz w:val="20"/>
                <w:szCs w:val="20"/>
              </w:rPr>
            </w:pPr>
            <w:r>
              <w:rPr>
                <w:sz w:val="20"/>
                <w:szCs w:val="20"/>
              </w:rPr>
              <w:t>900 000</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samazināti izdevumi, pārdalot</w:t>
            </w:r>
            <w:r w:rsidRPr="009F3F63">
              <w:rPr>
                <w:sz w:val="20"/>
                <w:szCs w:val="20"/>
              </w:rPr>
              <w:t xml:space="preserve"> Izglītības un zinātnes ministrijas budžeta apakšprogramm</w:t>
            </w:r>
            <w:r>
              <w:rPr>
                <w:sz w:val="20"/>
                <w:szCs w:val="20"/>
              </w:rPr>
              <w:t>ām</w:t>
            </w:r>
            <w:r w:rsidRPr="009F3F63">
              <w:rPr>
                <w:sz w:val="20"/>
                <w:szCs w:val="20"/>
              </w:rPr>
              <w:t xml:space="preserve"> 09.04.00 “Sporta būves”</w:t>
            </w:r>
            <w:r>
              <w:rPr>
                <w:sz w:val="20"/>
                <w:szCs w:val="20"/>
              </w:rPr>
              <w:t xml:space="preserve"> un </w:t>
            </w:r>
            <w:r w:rsidRPr="009F3F63">
              <w:rPr>
                <w:sz w:val="20"/>
                <w:szCs w:val="20"/>
              </w:rPr>
              <w:t>09.16.00 “Dotācija nacionālās nozīmes starptautisku sporta pasākumu organizēšanai Latvijā”.</w:t>
            </w:r>
          </w:p>
        </w:tc>
      </w:tr>
    </w:tbl>
    <w:p w14:paraId="464166C1" w14:textId="77777777" w:rsidR="009F3F63" w:rsidRDefault="009F3F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DF770F0" w14:textId="77777777" w:rsidTr="00434849">
        <w:tc>
          <w:tcPr>
            <w:tcW w:w="1555" w:type="dxa"/>
            <w:shd w:val="clear" w:color="auto" w:fill="C5E0B3" w:themeFill="accent6" w:themeFillTint="66"/>
          </w:tcPr>
          <w:p w14:paraId="0DAE5889"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748735DD" w14:textId="77777777" w:rsidR="003F2A24" w:rsidRDefault="003F2A24" w:rsidP="00DC3B4B">
            <w:pPr>
              <w:jc w:val="both"/>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pielāgotā sporta attīstībai</w:t>
            </w:r>
          </w:p>
        </w:tc>
        <w:tc>
          <w:tcPr>
            <w:tcW w:w="1276" w:type="dxa"/>
            <w:shd w:val="clear" w:color="auto" w:fill="C5E0B3" w:themeFill="accent6" w:themeFillTint="66"/>
          </w:tcPr>
          <w:p w14:paraId="022A6509" w14:textId="55BD8C0B"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365 000</w:t>
            </w:r>
          </w:p>
        </w:tc>
        <w:tc>
          <w:tcPr>
            <w:tcW w:w="1275" w:type="dxa"/>
            <w:shd w:val="clear" w:color="auto" w:fill="C5E0B3" w:themeFill="accent6" w:themeFillTint="66"/>
          </w:tcPr>
          <w:p w14:paraId="2F72C697" w14:textId="59690D16"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61394ACC" w14:textId="1409951D" w:rsidR="003F2A24" w:rsidRDefault="004A1848" w:rsidP="00DC3B4B">
            <w:pPr>
              <w:jc w:val="both"/>
              <w:rPr>
                <w:sz w:val="20"/>
                <w:szCs w:val="20"/>
              </w:rPr>
            </w:pPr>
            <w:r>
              <w:rPr>
                <w:rFonts w:ascii="TimesNewRoman" w:hAnsi="TimesNewRoman" w:cs="Arial"/>
                <w:sz w:val="20"/>
                <w:szCs w:val="20"/>
              </w:rPr>
              <w:t>365 000</w:t>
            </w:r>
          </w:p>
        </w:tc>
      </w:tr>
    </w:tbl>
    <w:p w14:paraId="48B4988E"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ACC0513" w14:textId="77777777" w:rsidTr="00773DA8">
        <w:tc>
          <w:tcPr>
            <w:tcW w:w="1555" w:type="dxa"/>
            <w:shd w:val="clear" w:color="auto" w:fill="C5E0B3" w:themeFill="accent6" w:themeFillTint="66"/>
          </w:tcPr>
          <w:p w14:paraId="534D52AE"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5869C7E8"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058B3F4C" w14:textId="07D2C1A5"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6D27024B" w14:textId="1C9905EE" w:rsidR="003F2A24" w:rsidRDefault="003F2A24" w:rsidP="00DC3B4B">
            <w:pPr>
              <w:jc w:val="both"/>
              <w:rPr>
                <w:sz w:val="20"/>
                <w:szCs w:val="20"/>
              </w:rPr>
            </w:pPr>
          </w:p>
        </w:tc>
        <w:tc>
          <w:tcPr>
            <w:tcW w:w="1275" w:type="dxa"/>
            <w:shd w:val="clear" w:color="auto" w:fill="C5E0B3" w:themeFill="accent6" w:themeFillTint="66"/>
          </w:tcPr>
          <w:p w14:paraId="0C8FF07C" w14:textId="3178C96A"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5699849C" w14:textId="513F382D"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090974A1" w14:textId="7100F092" w:rsidR="003F2A24" w:rsidRPr="0084503E" w:rsidRDefault="003F2A24" w:rsidP="00DC3B4B">
            <w:pPr>
              <w:jc w:val="both"/>
              <w:rPr>
                <w:rFonts w:ascii="TimesNewRoman" w:hAnsi="TimesNewRoman" w:cs="Arial"/>
                <w:sz w:val="20"/>
                <w:szCs w:val="20"/>
              </w:rPr>
            </w:pPr>
          </w:p>
        </w:tc>
      </w:tr>
    </w:tbl>
    <w:p w14:paraId="3D173B0D" w14:textId="77777777" w:rsidR="004A1848" w:rsidRDefault="004A1848" w:rsidP="004A1848">
      <w:pPr>
        <w:jc w:val="both"/>
        <w:rPr>
          <w:i/>
          <w:sz w:val="20"/>
          <w:szCs w:val="20"/>
        </w:rPr>
      </w:pPr>
      <w:r>
        <w:rPr>
          <w:i/>
          <w:sz w:val="20"/>
          <w:szCs w:val="20"/>
        </w:rPr>
        <w:t>Pārskata periodā netika veiktas apropriācijas izmaiņas</w:t>
      </w:r>
    </w:p>
    <w:tbl>
      <w:tblPr>
        <w:tblStyle w:val="TableGrid"/>
        <w:tblW w:w="9351" w:type="dxa"/>
        <w:tblLook w:val="04A0" w:firstRow="1" w:lastRow="0" w:firstColumn="1" w:lastColumn="0" w:noHBand="0" w:noVBand="1"/>
      </w:tblPr>
      <w:tblGrid>
        <w:gridCol w:w="1555"/>
        <w:gridCol w:w="3827"/>
        <w:gridCol w:w="1276"/>
        <w:gridCol w:w="1276"/>
        <w:gridCol w:w="1417"/>
      </w:tblGrid>
      <w:tr w:rsidR="00961869" w14:paraId="486AD315" w14:textId="77777777" w:rsidTr="005A1D3D">
        <w:tc>
          <w:tcPr>
            <w:tcW w:w="1555" w:type="dxa"/>
            <w:shd w:val="clear" w:color="auto" w:fill="C5E0B3" w:themeFill="accent6" w:themeFillTint="66"/>
          </w:tcPr>
          <w:p w14:paraId="5C76FBAC" w14:textId="77777777" w:rsidR="00961869" w:rsidRDefault="00961869" w:rsidP="00961869">
            <w:pPr>
              <w:jc w:val="both"/>
              <w:rPr>
                <w:sz w:val="20"/>
                <w:szCs w:val="20"/>
              </w:rPr>
            </w:pPr>
            <w:r>
              <w:rPr>
                <w:sz w:val="20"/>
                <w:szCs w:val="20"/>
              </w:rPr>
              <w:t>16.00.00</w:t>
            </w:r>
          </w:p>
        </w:tc>
        <w:tc>
          <w:tcPr>
            <w:tcW w:w="3827" w:type="dxa"/>
            <w:shd w:val="clear" w:color="auto" w:fill="C5E0B3" w:themeFill="accent6" w:themeFillTint="66"/>
          </w:tcPr>
          <w:p w14:paraId="5BA1DEE8" w14:textId="77777777" w:rsidR="00961869" w:rsidRDefault="00961869" w:rsidP="00961869">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7B3454A6" w14:textId="65941EFE"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75414B7A" w14:textId="4972717E" w:rsidR="00961869" w:rsidRPr="004A15BA" w:rsidRDefault="00961869" w:rsidP="00961869">
            <w:pPr>
              <w:jc w:val="both"/>
              <w:rPr>
                <w:sz w:val="20"/>
                <w:szCs w:val="20"/>
              </w:rPr>
            </w:pPr>
          </w:p>
        </w:tc>
        <w:tc>
          <w:tcPr>
            <w:tcW w:w="1276" w:type="dxa"/>
            <w:shd w:val="clear" w:color="auto" w:fill="C5E0B3" w:themeFill="accent6" w:themeFillTint="66"/>
          </w:tcPr>
          <w:p w14:paraId="64F98C18" w14:textId="47FF6E44" w:rsidR="00961869" w:rsidRPr="005A1D3D" w:rsidRDefault="005A1D3D" w:rsidP="00961869">
            <w:pPr>
              <w:jc w:val="both"/>
              <w:rPr>
                <w:rFonts w:ascii="TimesNewRoman" w:hAnsi="TimesNewRoman" w:cs="Arial"/>
                <w:sz w:val="20"/>
                <w:szCs w:val="20"/>
              </w:rPr>
            </w:pPr>
            <w:r>
              <w:rPr>
                <w:rFonts w:ascii="TimesNewRoman" w:hAnsi="TimesNewRoman" w:cs="Arial"/>
                <w:sz w:val="20"/>
                <w:szCs w:val="20"/>
              </w:rPr>
              <w:t>-18 192</w:t>
            </w:r>
          </w:p>
        </w:tc>
        <w:tc>
          <w:tcPr>
            <w:tcW w:w="1417" w:type="dxa"/>
            <w:shd w:val="clear" w:color="auto" w:fill="C5E0B3" w:themeFill="accent6" w:themeFillTint="66"/>
          </w:tcPr>
          <w:p w14:paraId="1FD09D7E" w14:textId="5C59DAFD" w:rsidR="004A1848" w:rsidRDefault="005A1D3D" w:rsidP="004A1848">
            <w:pPr>
              <w:jc w:val="both"/>
              <w:rPr>
                <w:rFonts w:ascii="TimesNewRoman" w:hAnsi="TimesNewRoman" w:cs="Arial"/>
                <w:sz w:val="20"/>
                <w:szCs w:val="20"/>
              </w:rPr>
            </w:pPr>
            <w:r>
              <w:rPr>
                <w:rFonts w:ascii="TimesNewRoman" w:hAnsi="TimesNewRoman" w:cs="Arial"/>
                <w:sz w:val="20"/>
                <w:szCs w:val="20"/>
              </w:rPr>
              <w:t>406 065</w:t>
            </w:r>
          </w:p>
          <w:p w14:paraId="6BF159EC" w14:textId="4678D786" w:rsidR="00961869" w:rsidRDefault="00961869" w:rsidP="00961869">
            <w:pPr>
              <w:jc w:val="both"/>
              <w:rPr>
                <w:sz w:val="20"/>
                <w:szCs w:val="20"/>
              </w:rPr>
            </w:pPr>
          </w:p>
        </w:tc>
      </w:tr>
    </w:tbl>
    <w:p w14:paraId="1D57BEE7" w14:textId="0A0CE8AB" w:rsidR="007B1732" w:rsidRDefault="00A3164A" w:rsidP="007B1732">
      <w:pPr>
        <w:jc w:val="both"/>
        <w:rPr>
          <w:i/>
          <w:sz w:val="20"/>
          <w:szCs w:val="20"/>
        </w:rPr>
      </w:pPr>
      <w:r>
        <w:rPr>
          <w:noProof/>
        </w:rPr>
        <w:drawing>
          <wp:inline distT="0" distB="0" distL="0" distR="0" wp14:anchorId="2C46A0B2" wp14:editId="42C6BA42">
            <wp:extent cx="5939790" cy="1988185"/>
            <wp:effectExtent l="0" t="0" r="3810" b="12065"/>
            <wp:docPr id="314" name="Chart 314">
              <a:extLst xmlns:a="http://schemas.openxmlformats.org/drawingml/2006/main">
                <a:ext uri="{FF2B5EF4-FFF2-40B4-BE49-F238E27FC236}">
                  <a16:creationId xmlns:a16="http://schemas.microsoft.com/office/drawing/2014/main" id="{DF02ADF8-B207-49F7-8057-A0FEEAA5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130DE" w:rsidRPr="000D3656" w14:paraId="195D92F1" w14:textId="77777777" w:rsidTr="001B09CD">
        <w:tc>
          <w:tcPr>
            <w:tcW w:w="1570" w:type="dxa"/>
          </w:tcPr>
          <w:p w14:paraId="54B225A2" w14:textId="79078DE9" w:rsidR="00C130DE" w:rsidRPr="000D3656" w:rsidRDefault="00C130DE" w:rsidP="00412748">
            <w:pPr>
              <w:tabs>
                <w:tab w:val="left" w:pos="0"/>
              </w:tabs>
              <w:jc w:val="both"/>
              <w:rPr>
                <w:sz w:val="20"/>
                <w:szCs w:val="20"/>
              </w:rPr>
            </w:pPr>
            <w:r w:rsidRPr="000D3656">
              <w:rPr>
                <w:sz w:val="20"/>
                <w:szCs w:val="20"/>
              </w:rPr>
              <w:t xml:space="preserve">FM </w:t>
            </w:r>
            <w:r>
              <w:rPr>
                <w:sz w:val="20"/>
                <w:szCs w:val="20"/>
              </w:rPr>
              <w:t>23.07.2021 rīk.Nr.434</w:t>
            </w:r>
          </w:p>
        </w:tc>
        <w:tc>
          <w:tcPr>
            <w:tcW w:w="7796" w:type="dxa"/>
          </w:tcPr>
          <w:p w14:paraId="515A8999" w14:textId="28B4F4E3" w:rsidR="00C130DE" w:rsidRPr="00347BB2" w:rsidRDefault="00C130DE" w:rsidP="00412748">
            <w:pPr>
              <w:tabs>
                <w:tab w:val="left" w:pos="993"/>
                <w:tab w:val="left" w:pos="1276"/>
              </w:tabs>
              <w:jc w:val="both"/>
              <w:rPr>
                <w:sz w:val="20"/>
                <w:szCs w:val="20"/>
              </w:rPr>
            </w:pPr>
            <w:r>
              <w:rPr>
                <w:sz w:val="20"/>
                <w:szCs w:val="20"/>
              </w:rPr>
              <w:t>26 192</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samazināti izdevumi, pārdalot </w:t>
            </w:r>
            <w:r w:rsidRPr="00C130DE">
              <w:rPr>
                <w:sz w:val="20"/>
                <w:szCs w:val="20"/>
              </w:rPr>
              <w:t>budžeta resora “62. Mērķdotācijas pašvaldībām” budžeta programm</w:t>
            </w:r>
            <w:r>
              <w:rPr>
                <w:sz w:val="20"/>
                <w:szCs w:val="20"/>
              </w:rPr>
              <w:t>ai</w:t>
            </w:r>
            <w:r w:rsidRPr="00C130DE">
              <w:rPr>
                <w:sz w:val="20"/>
                <w:szCs w:val="20"/>
              </w:rPr>
              <w:t xml:space="preserve"> 05.00.00 “Mērķdotācijas pašvaldībām – pašvaldību izglītības iestāžu pedagogu darba samaksai un valsts sociālās apdrošināšanas obligātajām iemaksām”.</w:t>
            </w:r>
          </w:p>
        </w:tc>
      </w:tr>
      <w:tr w:rsidR="00965A15" w:rsidRPr="000D3656" w14:paraId="20026237"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B2C69EE" w14:textId="77777777"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11E88351" w14:textId="23F11EA8" w:rsidR="00965A15" w:rsidRPr="00A51878" w:rsidRDefault="00965A15" w:rsidP="00FA0124">
            <w:pPr>
              <w:jc w:val="both"/>
              <w:rPr>
                <w:sz w:val="28"/>
                <w:szCs w:val="28"/>
                <w:lang w:eastAsia="lv-LV"/>
              </w:rPr>
            </w:pPr>
            <w:r>
              <w:rPr>
                <w:sz w:val="20"/>
                <w:szCs w:val="20"/>
              </w:rPr>
              <w:t>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 xml:space="preserve">lai nodrošinātu finansējumu projekta “Atbalsts sadarbībai un izglītības reformām </w:t>
            </w:r>
            <w:proofErr w:type="spellStart"/>
            <w:r w:rsidRPr="00965A15">
              <w:rPr>
                <w:sz w:val="20"/>
                <w:szCs w:val="20"/>
              </w:rPr>
              <w:t>Centrālāzijas</w:t>
            </w:r>
            <w:proofErr w:type="spellEnd"/>
            <w:r w:rsidRPr="00965A15">
              <w:rPr>
                <w:sz w:val="20"/>
                <w:szCs w:val="20"/>
              </w:rPr>
              <w:t xml:space="preserve"> valstīs, veicinot brīvprātīgo darbu jauniešu prasmju attīstībai” īstenošanai </w:t>
            </w:r>
            <w:r w:rsidRPr="005124FB">
              <w:rPr>
                <w:sz w:val="20"/>
                <w:szCs w:val="20"/>
              </w:rPr>
              <w:t xml:space="preserve"> (</w:t>
            </w:r>
            <w:proofErr w:type="spellStart"/>
            <w:r w:rsidRPr="005124FB">
              <w:rPr>
                <w:sz w:val="20"/>
                <w:szCs w:val="20"/>
              </w:rPr>
              <w:t>transferts</w:t>
            </w:r>
            <w:proofErr w:type="spellEnd"/>
            <w:r w:rsidRPr="005124FB">
              <w:rPr>
                <w:sz w:val="20"/>
                <w:szCs w:val="20"/>
              </w:rPr>
              <w:t xml:space="preserve"> no </w:t>
            </w:r>
            <w:proofErr w:type="spellStart"/>
            <w:r w:rsidRPr="00965A15">
              <w:rPr>
                <w:sz w:val="20"/>
                <w:szCs w:val="20"/>
              </w:rPr>
              <w:t>no</w:t>
            </w:r>
            <w:proofErr w:type="spellEnd"/>
            <w:r w:rsidRPr="00965A15">
              <w:rPr>
                <w:sz w:val="20"/>
                <w:szCs w:val="20"/>
              </w:rPr>
              <w:t xml:space="preserve"> Ārlietu ministrijas budžeta programmas 07.00.00 “Attīstības sadarbības projekti un starptautiskā palīdzība”</w:t>
            </w:r>
            <w:r w:rsidRPr="005124FB">
              <w:rPr>
                <w:sz w:val="20"/>
                <w:szCs w:val="20"/>
              </w:rPr>
              <w:t>)</w:t>
            </w:r>
            <w:r>
              <w:rPr>
                <w:sz w:val="20"/>
                <w:szCs w:val="20"/>
              </w:rPr>
              <w:t>.</w:t>
            </w:r>
          </w:p>
        </w:tc>
      </w:tr>
    </w:tbl>
    <w:p w14:paraId="6F34B935" w14:textId="77777777" w:rsidR="00C130DE" w:rsidRDefault="00C130D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2C80B3C" w14:textId="77777777" w:rsidTr="00434849">
        <w:tc>
          <w:tcPr>
            <w:tcW w:w="1555" w:type="dxa"/>
            <w:shd w:val="clear" w:color="auto" w:fill="C5E0B3" w:themeFill="accent6" w:themeFillTint="66"/>
          </w:tcPr>
          <w:p w14:paraId="79A7363F"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1ED8FFBB"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5D771B1" w14:textId="5C0E8AA1"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574 446</w:t>
            </w:r>
          </w:p>
        </w:tc>
        <w:tc>
          <w:tcPr>
            <w:tcW w:w="1275" w:type="dxa"/>
            <w:shd w:val="clear" w:color="auto" w:fill="C5E0B3" w:themeFill="accent6" w:themeFillTint="66"/>
          </w:tcPr>
          <w:p w14:paraId="35315517" w14:textId="45152574" w:rsidR="003F2A24" w:rsidRDefault="000B1DBA" w:rsidP="00DC3B4B">
            <w:pPr>
              <w:jc w:val="both"/>
              <w:rPr>
                <w:sz w:val="20"/>
                <w:szCs w:val="20"/>
              </w:rPr>
            </w:pPr>
            <w:r>
              <w:rPr>
                <w:sz w:val="20"/>
                <w:szCs w:val="20"/>
              </w:rPr>
              <w:t>372 000</w:t>
            </w:r>
          </w:p>
        </w:tc>
        <w:tc>
          <w:tcPr>
            <w:tcW w:w="1411" w:type="dxa"/>
            <w:shd w:val="clear" w:color="auto" w:fill="C5E0B3" w:themeFill="accent6" w:themeFillTint="66"/>
          </w:tcPr>
          <w:p w14:paraId="409A1944" w14:textId="55E58CE6" w:rsidR="003F2A24" w:rsidRPr="000B1DBA" w:rsidRDefault="000B1DBA" w:rsidP="00DC3B4B">
            <w:pPr>
              <w:jc w:val="both"/>
              <w:rPr>
                <w:rFonts w:ascii="TimesNewRoman" w:hAnsi="TimesNewRoman" w:cs="Arial"/>
                <w:sz w:val="20"/>
                <w:szCs w:val="20"/>
              </w:rPr>
            </w:pPr>
            <w:r>
              <w:rPr>
                <w:rFonts w:ascii="TimesNewRoman" w:hAnsi="TimesNewRoman" w:cs="Arial"/>
                <w:sz w:val="20"/>
                <w:szCs w:val="20"/>
              </w:rPr>
              <w:t>946 446</w:t>
            </w:r>
          </w:p>
        </w:tc>
      </w:tr>
    </w:tbl>
    <w:p w14:paraId="18AC6A5C" w14:textId="043D39CA" w:rsidR="007B1732" w:rsidRDefault="00A3164A" w:rsidP="007B1732">
      <w:pPr>
        <w:jc w:val="both"/>
        <w:rPr>
          <w:i/>
          <w:sz w:val="20"/>
          <w:szCs w:val="20"/>
        </w:rPr>
      </w:pPr>
      <w:r>
        <w:rPr>
          <w:noProof/>
        </w:rPr>
        <w:drawing>
          <wp:inline distT="0" distB="0" distL="0" distR="0" wp14:anchorId="3BDEB6DA" wp14:editId="5CE445D9">
            <wp:extent cx="5939790" cy="1988185"/>
            <wp:effectExtent l="0" t="0" r="3810" b="12065"/>
            <wp:docPr id="315" name="Chart 315">
              <a:extLst xmlns:a="http://schemas.openxmlformats.org/drawingml/2006/main">
                <a:ext uri="{FF2B5EF4-FFF2-40B4-BE49-F238E27FC236}">
                  <a16:creationId xmlns:a16="http://schemas.microsoft.com/office/drawing/2014/main" id="{00000000-0008-0000-0D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F6ED2" w:rsidRPr="000D3656" w14:paraId="649DBEB4" w14:textId="77777777" w:rsidTr="000B1DBA">
        <w:tc>
          <w:tcPr>
            <w:tcW w:w="1570" w:type="dxa"/>
          </w:tcPr>
          <w:p w14:paraId="149C4D2F" w14:textId="77777777"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4B49ADCF" w14:textId="74E8680F" w:rsidR="00DF6ED2" w:rsidRPr="00E53B81" w:rsidRDefault="00DF6ED2" w:rsidP="00DF6ED2">
            <w:pPr>
              <w:autoSpaceDE w:val="0"/>
              <w:autoSpaceDN w:val="0"/>
              <w:jc w:val="both"/>
              <w:rPr>
                <w:sz w:val="26"/>
                <w:szCs w:val="26"/>
              </w:rPr>
            </w:pPr>
            <w:r>
              <w:rPr>
                <w:sz w:val="20"/>
                <w:szCs w:val="20"/>
              </w:rPr>
              <w:t>372 000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6ED2">
              <w:rPr>
                <w:sz w:val="20"/>
                <w:szCs w:val="20"/>
              </w:rPr>
              <w:t>lai nodrošinātu atbalstu mentālās veselības veicināšanas pasākumiem skolās Covid-19 pandēmijas laikā (no budžeta resora “74. Gadskārtējā valsts budžeta izpildes procesā pārdalāmais finansējums” programmas 11.00.00 “Demogrāfijas pasākumi”).</w:t>
            </w:r>
          </w:p>
        </w:tc>
      </w:tr>
    </w:tbl>
    <w:p w14:paraId="5F9D96FE" w14:textId="77777777" w:rsidR="00DF6ED2" w:rsidRDefault="00DF6ED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6D03" w14:paraId="1623A754" w14:textId="77777777" w:rsidTr="00474FAE">
        <w:tc>
          <w:tcPr>
            <w:tcW w:w="1555" w:type="dxa"/>
            <w:shd w:val="clear" w:color="auto" w:fill="C5E0B3" w:themeFill="accent6" w:themeFillTint="66"/>
          </w:tcPr>
          <w:p w14:paraId="61318A47" w14:textId="77777777" w:rsidR="00376D03" w:rsidRDefault="00376D03" w:rsidP="00376D03">
            <w:pPr>
              <w:jc w:val="both"/>
              <w:rPr>
                <w:sz w:val="20"/>
                <w:szCs w:val="20"/>
              </w:rPr>
            </w:pPr>
            <w:r>
              <w:rPr>
                <w:sz w:val="20"/>
                <w:szCs w:val="20"/>
              </w:rPr>
              <w:t>42.03.00</w:t>
            </w:r>
          </w:p>
        </w:tc>
        <w:tc>
          <w:tcPr>
            <w:tcW w:w="3827" w:type="dxa"/>
            <w:shd w:val="clear" w:color="auto" w:fill="C5E0B3" w:themeFill="accent6" w:themeFillTint="66"/>
          </w:tcPr>
          <w:p w14:paraId="44929FB5" w14:textId="77777777" w:rsidR="00376D03" w:rsidRDefault="00376D03" w:rsidP="00376D03">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4805BB65" w14:textId="6712087F" w:rsidR="00376D03" w:rsidRPr="004A1848" w:rsidRDefault="00376D03" w:rsidP="00376D03">
            <w:pPr>
              <w:jc w:val="both"/>
              <w:rPr>
                <w:rFonts w:ascii="TimesNewRoman" w:hAnsi="TimesNewRoman" w:cs="Arial"/>
                <w:sz w:val="20"/>
                <w:szCs w:val="20"/>
              </w:rPr>
            </w:pPr>
            <w:r>
              <w:rPr>
                <w:rFonts w:ascii="TimesNewRoman" w:hAnsi="TimesNewRoman" w:cs="Arial"/>
                <w:sz w:val="20"/>
                <w:szCs w:val="20"/>
              </w:rPr>
              <w:t>4 180 883</w:t>
            </w:r>
          </w:p>
        </w:tc>
        <w:tc>
          <w:tcPr>
            <w:tcW w:w="1275" w:type="dxa"/>
            <w:shd w:val="clear" w:color="auto" w:fill="C5E0B3" w:themeFill="accent6" w:themeFillTint="66"/>
            <w:vAlign w:val="bottom"/>
          </w:tcPr>
          <w:p w14:paraId="1EF2E6F6" w14:textId="059E29C9" w:rsidR="00376D03" w:rsidRDefault="00376D03" w:rsidP="00376D03">
            <w:pPr>
              <w:jc w:val="both"/>
              <w:rPr>
                <w:sz w:val="20"/>
                <w:szCs w:val="20"/>
              </w:rPr>
            </w:pPr>
            <w:r>
              <w:rPr>
                <w:rFonts w:ascii="TimesNewRoman" w:hAnsi="TimesNewRoman" w:cs="Arial"/>
                <w:sz w:val="20"/>
                <w:szCs w:val="20"/>
              </w:rPr>
              <w:t>-2 133 916</w:t>
            </w:r>
          </w:p>
        </w:tc>
        <w:tc>
          <w:tcPr>
            <w:tcW w:w="1411" w:type="dxa"/>
            <w:shd w:val="clear" w:color="auto" w:fill="C5E0B3" w:themeFill="accent6" w:themeFillTint="66"/>
            <w:vAlign w:val="bottom"/>
          </w:tcPr>
          <w:p w14:paraId="679339F7" w14:textId="36C99370" w:rsidR="00376D03" w:rsidRDefault="00376D03" w:rsidP="00376D03">
            <w:pPr>
              <w:jc w:val="both"/>
              <w:rPr>
                <w:sz w:val="20"/>
                <w:szCs w:val="20"/>
              </w:rPr>
            </w:pPr>
            <w:r>
              <w:rPr>
                <w:rFonts w:ascii="TimesNewRoman" w:hAnsi="TimesNewRoman" w:cs="Arial"/>
                <w:sz w:val="20"/>
                <w:szCs w:val="20"/>
              </w:rPr>
              <w:t>2 046 967</w:t>
            </w:r>
          </w:p>
        </w:tc>
      </w:tr>
    </w:tbl>
    <w:p w14:paraId="022B6CB9" w14:textId="53223651" w:rsidR="007B1732" w:rsidRDefault="00376D03" w:rsidP="007B1732">
      <w:pPr>
        <w:jc w:val="both"/>
        <w:rPr>
          <w:i/>
          <w:sz w:val="20"/>
          <w:szCs w:val="20"/>
        </w:rPr>
      </w:pPr>
      <w:r>
        <w:rPr>
          <w:noProof/>
        </w:rPr>
        <w:lastRenderedPageBreak/>
        <w:drawing>
          <wp:inline distT="0" distB="0" distL="0" distR="0" wp14:anchorId="628A9186" wp14:editId="3C5887CC">
            <wp:extent cx="5939790" cy="1988185"/>
            <wp:effectExtent l="0" t="0" r="3810" b="12065"/>
            <wp:docPr id="316" name="Chart 316">
              <a:extLst xmlns:a="http://schemas.openxmlformats.org/drawingml/2006/main">
                <a:ext uri="{FF2B5EF4-FFF2-40B4-BE49-F238E27FC236}">
                  <a16:creationId xmlns:a16="http://schemas.microsoft.com/office/drawing/2014/main" id="{A9DA6F4B-307A-4D83-A5AF-07DFAA057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4386" w:rsidRPr="000D3656" w14:paraId="21EAF4E1" w14:textId="77777777" w:rsidTr="00381674">
        <w:tc>
          <w:tcPr>
            <w:tcW w:w="1570" w:type="dxa"/>
          </w:tcPr>
          <w:p w14:paraId="57757FB7" w14:textId="6C0886FE" w:rsidR="00A04386" w:rsidRPr="000D3656" w:rsidRDefault="00A04386" w:rsidP="00381674">
            <w:pPr>
              <w:tabs>
                <w:tab w:val="left" w:pos="0"/>
              </w:tabs>
              <w:jc w:val="both"/>
              <w:rPr>
                <w:sz w:val="20"/>
                <w:szCs w:val="20"/>
              </w:rPr>
            </w:pPr>
            <w:r w:rsidRPr="000D3656">
              <w:rPr>
                <w:sz w:val="20"/>
                <w:szCs w:val="20"/>
              </w:rPr>
              <w:t xml:space="preserve">FM </w:t>
            </w:r>
            <w:r>
              <w:rPr>
                <w:sz w:val="20"/>
                <w:szCs w:val="20"/>
              </w:rPr>
              <w:t>28.10.2021 rīk.Nr.655</w:t>
            </w:r>
          </w:p>
        </w:tc>
        <w:tc>
          <w:tcPr>
            <w:tcW w:w="7796" w:type="dxa"/>
          </w:tcPr>
          <w:p w14:paraId="51B18292" w14:textId="3A560DFB" w:rsidR="00A04386" w:rsidRPr="00E53B81" w:rsidRDefault="00A04386" w:rsidP="00381674">
            <w:pPr>
              <w:autoSpaceDE w:val="0"/>
              <w:autoSpaceDN w:val="0"/>
              <w:jc w:val="both"/>
              <w:rPr>
                <w:sz w:val="26"/>
                <w:szCs w:val="26"/>
              </w:rPr>
            </w:pPr>
            <w:r>
              <w:rPr>
                <w:sz w:val="20"/>
                <w:szCs w:val="20"/>
              </w:rPr>
              <w:t>2 133 916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04386">
              <w:rPr>
                <w:sz w:val="20"/>
                <w:szCs w:val="20"/>
              </w:rPr>
              <w:t>budžeta resora “74. Gadskārtējā valsts budžeta izpildes procesā pārdalāmais finansējums” programmai 02.00.00 “Līdzekļi neparedzētiem gadījumiem”</w:t>
            </w:r>
            <w:r>
              <w:rPr>
                <w:sz w:val="20"/>
                <w:szCs w:val="20"/>
              </w:rPr>
              <w:t>.</w:t>
            </w:r>
          </w:p>
        </w:tc>
      </w:tr>
    </w:tbl>
    <w:p w14:paraId="62F1078A" w14:textId="77777777" w:rsidR="00A04386" w:rsidRDefault="00A04386"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2984AF37" w14:textId="77777777" w:rsidTr="00434849">
        <w:tc>
          <w:tcPr>
            <w:tcW w:w="1555" w:type="dxa"/>
            <w:shd w:val="clear" w:color="auto" w:fill="C5E0B3" w:themeFill="accent6" w:themeFillTint="66"/>
          </w:tcPr>
          <w:p w14:paraId="71BBFBFD"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53BF0841"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62AC7C74" w14:textId="01AD66F5"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1 001 915</w:t>
            </w:r>
          </w:p>
        </w:tc>
        <w:tc>
          <w:tcPr>
            <w:tcW w:w="1275" w:type="dxa"/>
            <w:shd w:val="clear" w:color="auto" w:fill="C5E0B3" w:themeFill="accent6" w:themeFillTint="66"/>
          </w:tcPr>
          <w:p w14:paraId="49E8B753" w14:textId="0FE83916" w:rsidR="003F2A24" w:rsidRDefault="005A1D3D" w:rsidP="00DC3B4B">
            <w:pPr>
              <w:jc w:val="both"/>
              <w:rPr>
                <w:sz w:val="20"/>
                <w:szCs w:val="20"/>
              </w:rPr>
            </w:pPr>
            <w:r>
              <w:rPr>
                <w:sz w:val="20"/>
                <w:szCs w:val="20"/>
              </w:rPr>
              <w:t>88 333</w:t>
            </w:r>
          </w:p>
        </w:tc>
        <w:tc>
          <w:tcPr>
            <w:tcW w:w="1411" w:type="dxa"/>
            <w:shd w:val="clear" w:color="auto" w:fill="C5E0B3" w:themeFill="accent6" w:themeFillTint="66"/>
          </w:tcPr>
          <w:p w14:paraId="15CE61A5" w14:textId="4C6BBFA4" w:rsidR="003F2A24" w:rsidRPr="005A1D3D" w:rsidRDefault="005A1D3D" w:rsidP="00DC3B4B">
            <w:pPr>
              <w:jc w:val="both"/>
              <w:rPr>
                <w:rFonts w:ascii="TimesNewRoman" w:hAnsi="TimesNewRoman" w:cs="Arial"/>
                <w:sz w:val="20"/>
                <w:szCs w:val="20"/>
              </w:rPr>
            </w:pPr>
            <w:r>
              <w:rPr>
                <w:rFonts w:ascii="TimesNewRoman" w:hAnsi="TimesNewRoman" w:cs="Arial"/>
                <w:sz w:val="20"/>
                <w:szCs w:val="20"/>
              </w:rPr>
              <w:t>1 090 248</w:t>
            </w:r>
          </w:p>
        </w:tc>
      </w:tr>
    </w:tbl>
    <w:p w14:paraId="72489710" w14:textId="69FDD37F" w:rsidR="007B1732" w:rsidRDefault="00376D03" w:rsidP="007B1732">
      <w:pPr>
        <w:jc w:val="both"/>
        <w:rPr>
          <w:i/>
          <w:sz w:val="20"/>
          <w:szCs w:val="20"/>
        </w:rPr>
      </w:pPr>
      <w:r>
        <w:rPr>
          <w:noProof/>
        </w:rPr>
        <w:drawing>
          <wp:inline distT="0" distB="0" distL="0" distR="0" wp14:anchorId="49A7B0EA" wp14:editId="2B5E8184">
            <wp:extent cx="5939790" cy="1983105"/>
            <wp:effectExtent l="0" t="0" r="3810" b="17145"/>
            <wp:docPr id="317" name="Chart 317">
              <a:extLst xmlns:a="http://schemas.openxmlformats.org/drawingml/2006/main">
                <a:ext uri="{FF2B5EF4-FFF2-40B4-BE49-F238E27FC236}">
                  <a16:creationId xmlns:a16="http://schemas.microsoft.com/office/drawing/2014/main" id="{17C735AE-3975-4BF8-859C-679AC5949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0910" w:rsidRPr="000D3656" w14:paraId="1D8F1615" w14:textId="77777777" w:rsidTr="006422E3">
        <w:tc>
          <w:tcPr>
            <w:tcW w:w="1570" w:type="dxa"/>
          </w:tcPr>
          <w:p w14:paraId="79D35F4B" w14:textId="7877ADE8"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3CFBA8FF" w14:textId="6EF1AB00" w:rsidR="001F0910" w:rsidRPr="00E53B81" w:rsidRDefault="001F0910" w:rsidP="006422E3">
            <w:pPr>
              <w:autoSpaceDE w:val="0"/>
              <w:autoSpaceDN w:val="0"/>
              <w:jc w:val="both"/>
              <w:rPr>
                <w:sz w:val="26"/>
                <w:szCs w:val="26"/>
              </w:rPr>
            </w:pPr>
            <w:r>
              <w:rPr>
                <w:sz w:val="20"/>
                <w:szCs w:val="20"/>
              </w:rPr>
              <w:t>88 333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0910">
              <w:rPr>
                <w:sz w:val="20"/>
                <w:szCs w:val="20"/>
              </w:rPr>
              <w:t>lai nodrošinātu Valsts izglītības attīstības aģentūras un Latvijas Zinātnes padomes reorganizāciju (no Izglītības un zinātnes ministrijas budžeta apakšprogrammas 42.09.00 “Latvijas Zinātnes padome”).</w:t>
            </w:r>
          </w:p>
        </w:tc>
      </w:tr>
    </w:tbl>
    <w:p w14:paraId="64408037" w14:textId="77777777" w:rsidR="001F0910" w:rsidRDefault="001F0910"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8539F8" w14:textId="77777777" w:rsidTr="00434849">
        <w:tc>
          <w:tcPr>
            <w:tcW w:w="1555" w:type="dxa"/>
            <w:shd w:val="clear" w:color="auto" w:fill="C5E0B3" w:themeFill="accent6" w:themeFillTint="66"/>
          </w:tcPr>
          <w:p w14:paraId="25E1315A"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2F021E"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4E7F078B" w14:textId="246DA31C" w:rsidR="004A1848" w:rsidRDefault="004A1848" w:rsidP="004A1848">
            <w:pPr>
              <w:jc w:val="both"/>
              <w:rPr>
                <w:rFonts w:ascii="TimesNewRoman" w:hAnsi="TimesNewRoman" w:cs="Arial"/>
                <w:sz w:val="20"/>
                <w:szCs w:val="20"/>
              </w:rPr>
            </w:pPr>
            <w:r>
              <w:rPr>
                <w:rFonts w:ascii="TimesNewRoman" w:hAnsi="TimesNewRoman" w:cs="Arial"/>
                <w:sz w:val="20"/>
                <w:szCs w:val="20"/>
              </w:rPr>
              <w:t>1 925 879</w:t>
            </w:r>
          </w:p>
          <w:p w14:paraId="65710A1E" w14:textId="593A26D2" w:rsidR="003F2A24" w:rsidRDefault="003F2A24" w:rsidP="00DC3B4B">
            <w:pPr>
              <w:jc w:val="both"/>
              <w:rPr>
                <w:sz w:val="20"/>
                <w:szCs w:val="20"/>
              </w:rPr>
            </w:pPr>
          </w:p>
        </w:tc>
        <w:tc>
          <w:tcPr>
            <w:tcW w:w="1275" w:type="dxa"/>
            <w:shd w:val="clear" w:color="auto" w:fill="C5E0B3" w:themeFill="accent6" w:themeFillTint="66"/>
          </w:tcPr>
          <w:p w14:paraId="3C9E1D34" w14:textId="51CA1C03" w:rsidR="003F2A24" w:rsidRPr="005A1D3D" w:rsidRDefault="005A1D3D" w:rsidP="00092AE8">
            <w:pPr>
              <w:jc w:val="both"/>
              <w:rPr>
                <w:rFonts w:ascii="TimesNewRoman" w:hAnsi="TimesNewRoman" w:cs="Arial"/>
                <w:sz w:val="20"/>
                <w:szCs w:val="20"/>
              </w:rPr>
            </w:pPr>
            <w:r>
              <w:rPr>
                <w:rFonts w:ascii="TimesNewRoman" w:hAnsi="TimesNewRoman" w:cs="Arial"/>
                <w:sz w:val="20"/>
                <w:szCs w:val="20"/>
              </w:rPr>
              <w:t>99 828</w:t>
            </w:r>
          </w:p>
        </w:tc>
        <w:tc>
          <w:tcPr>
            <w:tcW w:w="1411" w:type="dxa"/>
            <w:shd w:val="clear" w:color="auto" w:fill="C5E0B3" w:themeFill="accent6" w:themeFillTint="66"/>
          </w:tcPr>
          <w:p w14:paraId="18D33AD8" w14:textId="7851C966" w:rsidR="003F2A24" w:rsidRPr="004F6201" w:rsidRDefault="005A1D3D" w:rsidP="00DC3B4B">
            <w:pPr>
              <w:jc w:val="both"/>
              <w:rPr>
                <w:rFonts w:ascii="TimesNewRoman" w:hAnsi="TimesNewRoman" w:cs="Arial"/>
                <w:sz w:val="20"/>
                <w:szCs w:val="20"/>
              </w:rPr>
            </w:pPr>
            <w:r>
              <w:rPr>
                <w:rFonts w:ascii="TimesNewRoman" w:hAnsi="TimesNewRoman" w:cs="Arial"/>
                <w:sz w:val="20"/>
                <w:szCs w:val="20"/>
              </w:rPr>
              <w:t>2 025 707</w:t>
            </w:r>
          </w:p>
        </w:tc>
      </w:tr>
    </w:tbl>
    <w:p w14:paraId="686ED840" w14:textId="149450A1" w:rsidR="007B1732" w:rsidRDefault="00376D03" w:rsidP="007B1732">
      <w:pPr>
        <w:jc w:val="both"/>
        <w:rPr>
          <w:i/>
          <w:sz w:val="20"/>
          <w:szCs w:val="20"/>
        </w:rPr>
      </w:pPr>
      <w:r>
        <w:rPr>
          <w:noProof/>
        </w:rPr>
        <w:drawing>
          <wp:inline distT="0" distB="0" distL="0" distR="0" wp14:anchorId="18E5FC8B" wp14:editId="639B67B6">
            <wp:extent cx="5939790" cy="1990090"/>
            <wp:effectExtent l="0" t="0" r="3810" b="10160"/>
            <wp:docPr id="318" name="Chart 318">
              <a:extLst xmlns:a="http://schemas.openxmlformats.org/drawingml/2006/main">
                <a:ext uri="{FF2B5EF4-FFF2-40B4-BE49-F238E27FC236}">
                  <a16:creationId xmlns:a16="http://schemas.microsoft.com/office/drawing/2014/main" id="{00000000-0008-0000-0D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36D3C911" w14:textId="77777777" w:rsidTr="001B09CD">
        <w:tc>
          <w:tcPr>
            <w:tcW w:w="1570" w:type="dxa"/>
          </w:tcPr>
          <w:p w14:paraId="2C6220BC"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B8E8D69" w14:textId="38E870A1" w:rsidR="00D27D66" w:rsidRPr="00A5451F" w:rsidRDefault="00D27D66" w:rsidP="00BD7F31">
            <w:pPr>
              <w:jc w:val="both"/>
              <w:rPr>
                <w:sz w:val="26"/>
                <w:szCs w:val="26"/>
              </w:rPr>
            </w:pPr>
            <w:r>
              <w:rPr>
                <w:sz w:val="20"/>
                <w:szCs w:val="20"/>
              </w:rPr>
              <w:t>24 000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lai nodrošinātu valsts pārbaudījumu satura izstrādi un aprobēšanu</w:t>
            </w:r>
            <w:r w:rsidRPr="00A5451F">
              <w:rPr>
                <w:sz w:val="20"/>
                <w:szCs w:val="20"/>
              </w:rPr>
              <w:t xml:space="preserve"> (Apropriācijas rezerve).</w:t>
            </w:r>
          </w:p>
        </w:tc>
      </w:tr>
      <w:tr w:rsidR="00686DE9" w:rsidRPr="000D3656" w14:paraId="466FF26F"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7BB6F7"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Borders>
              <w:top w:val="nil"/>
              <w:left w:val="nil"/>
              <w:bottom w:val="nil"/>
              <w:right w:val="nil"/>
            </w:tcBorders>
          </w:tcPr>
          <w:p w14:paraId="31272980" w14:textId="040D86A5" w:rsidR="00686DE9" w:rsidRPr="00A51878" w:rsidRDefault="00686DE9" w:rsidP="00C805F5">
            <w:pPr>
              <w:jc w:val="both"/>
              <w:rPr>
                <w:sz w:val="28"/>
                <w:szCs w:val="28"/>
                <w:lang w:eastAsia="lv-LV"/>
              </w:rPr>
            </w:pPr>
            <w:r>
              <w:rPr>
                <w:sz w:val="20"/>
                <w:szCs w:val="20"/>
              </w:rPr>
              <w:t>75 828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6DE9">
              <w:rPr>
                <w:sz w:val="20"/>
                <w:szCs w:val="20"/>
              </w:rPr>
              <w:t xml:space="preserve">lai nodrošinātu Izglītības un zinātnes ministrijas Valsts izglītības satura centra Speciālās izglītības nodaļas un Valsts pedagoģiski medicīniskās komisijas kapacitātes stiprināšanu, uzlabotu tās darba efektivitāti un sniegto pakalpojumu pieejamību (no </w:t>
            </w:r>
            <w:proofErr w:type="spellStart"/>
            <w:r w:rsidRPr="00686DE9">
              <w:rPr>
                <w:sz w:val="20"/>
                <w:szCs w:val="20"/>
              </w:rPr>
              <w:t>Pārresoru</w:t>
            </w:r>
            <w:proofErr w:type="spellEnd"/>
            <w:r w:rsidRPr="00686DE9">
              <w:rPr>
                <w:sz w:val="20"/>
                <w:szCs w:val="20"/>
              </w:rPr>
              <w:t xml:space="preserve"> koordinācijas centra budžeta programmas 01.00.00 “</w:t>
            </w:r>
            <w:proofErr w:type="spellStart"/>
            <w:r w:rsidRPr="00686DE9">
              <w:rPr>
                <w:sz w:val="20"/>
                <w:szCs w:val="20"/>
              </w:rPr>
              <w:t>Pārresoru</w:t>
            </w:r>
            <w:proofErr w:type="spellEnd"/>
            <w:r w:rsidRPr="00686DE9">
              <w:rPr>
                <w:sz w:val="20"/>
                <w:szCs w:val="20"/>
              </w:rPr>
              <w:t xml:space="preserve"> koordinācijas centra darbības nodrošināšana”).</w:t>
            </w:r>
          </w:p>
        </w:tc>
      </w:tr>
    </w:tbl>
    <w:p w14:paraId="0E802229" w14:textId="77777777" w:rsidR="00D27D66" w:rsidRDefault="00D27D66"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099E960C" w14:textId="77777777" w:rsidTr="00AE7E9A">
        <w:tc>
          <w:tcPr>
            <w:tcW w:w="1555" w:type="dxa"/>
            <w:shd w:val="clear" w:color="auto" w:fill="C5E0B3" w:themeFill="accent6" w:themeFillTint="66"/>
          </w:tcPr>
          <w:p w14:paraId="55F45EFD" w14:textId="77777777" w:rsidR="004D4C55" w:rsidRDefault="004D4C55" w:rsidP="00DC3B4B">
            <w:pPr>
              <w:jc w:val="both"/>
              <w:rPr>
                <w:sz w:val="20"/>
                <w:szCs w:val="20"/>
              </w:rPr>
            </w:pPr>
            <w:r>
              <w:rPr>
                <w:sz w:val="20"/>
                <w:szCs w:val="20"/>
              </w:rPr>
              <w:lastRenderedPageBreak/>
              <w:t>42.07.00</w:t>
            </w:r>
          </w:p>
        </w:tc>
        <w:tc>
          <w:tcPr>
            <w:tcW w:w="3827" w:type="dxa"/>
            <w:shd w:val="clear" w:color="auto" w:fill="C5E0B3" w:themeFill="accent6" w:themeFillTint="66"/>
          </w:tcPr>
          <w:p w14:paraId="1AECF9B6"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1A351977" w14:textId="2F44A6DD" w:rsidR="001834F1" w:rsidRDefault="001834F1" w:rsidP="001834F1">
            <w:pPr>
              <w:jc w:val="both"/>
              <w:rPr>
                <w:rFonts w:ascii="TimesNewRoman" w:hAnsi="TimesNewRoman" w:cs="Arial"/>
                <w:sz w:val="20"/>
                <w:szCs w:val="20"/>
              </w:rPr>
            </w:pPr>
            <w:r>
              <w:rPr>
                <w:rFonts w:ascii="TimesNewRoman" w:hAnsi="TimesNewRoman" w:cs="Arial"/>
                <w:sz w:val="20"/>
                <w:szCs w:val="20"/>
              </w:rPr>
              <w:t>1 278 718</w:t>
            </w:r>
          </w:p>
          <w:p w14:paraId="103480E1" w14:textId="403843E5" w:rsidR="004D4C55" w:rsidRDefault="004D4C55" w:rsidP="00DC3B4B">
            <w:pPr>
              <w:jc w:val="both"/>
              <w:rPr>
                <w:sz w:val="20"/>
                <w:szCs w:val="20"/>
              </w:rPr>
            </w:pPr>
          </w:p>
        </w:tc>
        <w:tc>
          <w:tcPr>
            <w:tcW w:w="1275" w:type="dxa"/>
            <w:shd w:val="clear" w:color="auto" w:fill="C5E0B3" w:themeFill="accent6" w:themeFillTint="66"/>
          </w:tcPr>
          <w:p w14:paraId="4940EF56" w14:textId="7F3FC264" w:rsidR="004D4C55" w:rsidRPr="00376D03" w:rsidRDefault="00376D03" w:rsidP="00092AE8">
            <w:pPr>
              <w:jc w:val="both"/>
              <w:rPr>
                <w:rFonts w:ascii="TimesNewRoman" w:hAnsi="TimesNewRoman" w:cs="Arial"/>
                <w:sz w:val="20"/>
                <w:szCs w:val="20"/>
              </w:rPr>
            </w:pPr>
            <w:r>
              <w:rPr>
                <w:rFonts w:ascii="TimesNewRoman" w:hAnsi="TimesNewRoman" w:cs="Arial"/>
                <w:sz w:val="20"/>
                <w:szCs w:val="20"/>
              </w:rPr>
              <w:t>271 581</w:t>
            </w:r>
          </w:p>
        </w:tc>
        <w:tc>
          <w:tcPr>
            <w:tcW w:w="1411" w:type="dxa"/>
            <w:shd w:val="clear" w:color="auto" w:fill="C5E0B3" w:themeFill="accent6" w:themeFillTint="66"/>
          </w:tcPr>
          <w:p w14:paraId="5B2A878A" w14:textId="576EB578" w:rsidR="004D4C55" w:rsidRPr="00376D03" w:rsidRDefault="00376D03" w:rsidP="00DC3B4B">
            <w:pPr>
              <w:jc w:val="both"/>
              <w:rPr>
                <w:rFonts w:ascii="TimesNewRoman" w:hAnsi="TimesNewRoman" w:cs="Arial"/>
                <w:sz w:val="20"/>
                <w:szCs w:val="20"/>
              </w:rPr>
            </w:pPr>
            <w:r>
              <w:rPr>
                <w:rFonts w:ascii="TimesNewRoman" w:hAnsi="TimesNewRoman" w:cs="Arial"/>
                <w:sz w:val="20"/>
                <w:szCs w:val="20"/>
              </w:rPr>
              <w:t>1 550 299</w:t>
            </w:r>
          </w:p>
        </w:tc>
      </w:tr>
    </w:tbl>
    <w:p w14:paraId="23EF06D4" w14:textId="3A9A2A80" w:rsidR="00472286" w:rsidRDefault="00376D03" w:rsidP="00DC3B4B">
      <w:pPr>
        <w:jc w:val="both"/>
        <w:rPr>
          <w:i/>
          <w:sz w:val="20"/>
          <w:szCs w:val="20"/>
        </w:rPr>
      </w:pPr>
      <w:r>
        <w:rPr>
          <w:noProof/>
        </w:rPr>
        <w:drawing>
          <wp:inline distT="0" distB="0" distL="0" distR="0" wp14:anchorId="475D4A30" wp14:editId="5BE6AB40">
            <wp:extent cx="5939790" cy="1992630"/>
            <wp:effectExtent l="0" t="0" r="3810" b="7620"/>
            <wp:docPr id="319" name="Chart 319">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2C3489D" w14:textId="77777777" w:rsidTr="00376D03">
        <w:tc>
          <w:tcPr>
            <w:tcW w:w="1570" w:type="dxa"/>
          </w:tcPr>
          <w:p w14:paraId="72E16F04"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D6CD20E" w14:textId="6446891C" w:rsidR="002F51B6" w:rsidRPr="00A51878" w:rsidRDefault="002F51B6" w:rsidP="005C625A">
            <w:pPr>
              <w:tabs>
                <w:tab w:val="left" w:pos="993"/>
                <w:tab w:val="left" w:pos="1276"/>
              </w:tabs>
              <w:jc w:val="both"/>
              <w:rPr>
                <w:sz w:val="28"/>
                <w:szCs w:val="28"/>
              </w:rPr>
            </w:pPr>
            <w:r>
              <w:rPr>
                <w:sz w:val="20"/>
                <w:szCs w:val="20"/>
              </w:rPr>
              <w:t>63 936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nodrošinātu atlīdzību akreditācijas ekspertiem un psihologu sertifikācijas komisijas sekretāram, kā arī datortehnikas (15 portatīvo datoru ar programmatūru) iegādei attālināta darba veikšanai</w:t>
            </w:r>
            <w:r w:rsidRPr="000E2AFA">
              <w:rPr>
                <w:sz w:val="20"/>
                <w:szCs w:val="20"/>
              </w:rPr>
              <w:t xml:space="preserve"> (pašu ieņēmumu atlikumi).</w:t>
            </w:r>
          </w:p>
        </w:tc>
      </w:tr>
      <w:tr w:rsidR="00A45D9C" w:rsidRPr="000D3656" w14:paraId="3FD2492F"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A8585C" w14:textId="77777777" w:rsidR="00A45D9C" w:rsidRPr="000D3656" w:rsidRDefault="00A45D9C" w:rsidP="005C6076">
            <w:pPr>
              <w:tabs>
                <w:tab w:val="left" w:pos="0"/>
              </w:tabs>
              <w:jc w:val="both"/>
              <w:rPr>
                <w:sz w:val="20"/>
                <w:szCs w:val="20"/>
              </w:rPr>
            </w:pPr>
            <w:r w:rsidRPr="000D3656">
              <w:rPr>
                <w:sz w:val="20"/>
                <w:szCs w:val="20"/>
              </w:rPr>
              <w:t xml:space="preserve">FM </w:t>
            </w:r>
            <w:r>
              <w:rPr>
                <w:sz w:val="20"/>
                <w:szCs w:val="20"/>
              </w:rPr>
              <w:t>06.12.2021 rīk.Nr.804</w:t>
            </w:r>
          </w:p>
        </w:tc>
        <w:tc>
          <w:tcPr>
            <w:tcW w:w="7796" w:type="dxa"/>
            <w:tcBorders>
              <w:top w:val="nil"/>
              <w:left w:val="nil"/>
              <w:bottom w:val="nil"/>
              <w:right w:val="nil"/>
            </w:tcBorders>
          </w:tcPr>
          <w:p w14:paraId="5652C166" w14:textId="138197EA" w:rsidR="00A45D9C" w:rsidRPr="00A45D9C" w:rsidRDefault="00A45D9C" w:rsidP="005C6076">
            <w:pPr>
              <w:widowControl w:val="0"/>
              <w:jc w:val="both"/>
              <w:rPr>
                <w:rFonts w:eastAsia="Calibri"/>
                <w:bCs/>
                <w:sz w:val="36"/>
                <w:szCs w:val="28"/>
                <w:lang w:eastAsia="lv-LV"/>
              </w:rPr>
            </w:pPr>
            <w:r>
              <w:rPr>
                <w:sz w:val="20"/>
                <w:szCs w:val="20"/>
              </w:rPr>
              <w:t>207 645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A45D9C">
              <w:rPr>
                <w:sz w:val="20"/>
                <w:szCs w:val="20"/>
              </w:rPr>
              <w:t xml:space="preserve"> lai Izglītības kvalitātes valsts dienests nodrošinātu atlīdzības izmaksu akreditācijas ekspertiem</w:t>
            </w:r>
            <w:r>
              <w:rPr>
                <w:sz w:val="20"/>
                <w:szCs w:val="20"/>
              </w:rPr>
              <w:t xml:space="preserve"> (pašu ieņēmumi).</w:t>
            </w:r>
          </w:p>
        </w:tc>
      </w:tr>
    </w:tbl>
    <w:p w14:paraId="0341625A" w14:textId="3A891DFE" w:rsidR="007B1732" w:rsidRDefault="007B173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A15BA" w14:paraId="6B93ECC8" w14:textId="77777777" w:rsidTr="004A15BA">
        <w:tc>
          <w:tcPr>
            <w:tcW w:w="1555" w:type="dxa"/>
            <w:shd w:val="clear" w:color="auto" w:fill="C5E0B3" w:themeFill="accent6" w:themeFillTint="66"/>
          </w:tcPr>
          <w:p w14:paraId="40536733" w14:textId="77777777" w:rsidR="004A15BA" w:rsidRDefault="004A15BA" w:rsidP="004A15BA">
            <w:pPr>
              <w:jc w:val="both"/>
              <w:rPr>
                <w:sz w:val="20"/>
                <w:szCs w:val="20"/>
              </w:rPr>
            </w:pPr>
            <w:r>
              <w:rPr>
                <w:sz w:val="20"/>
                <w:szCs w:val="20"/>
              </w:rPr>
              <w:t>42.09.00</w:t>
            </w:r>
          </w:p>
        </w:tc>
        <w:tc>
          <w:tcPr>
            <w:tcW w:w="3827" w:type="dxa"/>
            <w:shd w:val="clear" w:color="auto" w:fill="C5E0B3" w:themeFill="accent6" w:themeFillTint="66"/>
          </w:tcPr>
          <w:p w14:paraId="5AAAF308" w14:textId="77777777" w:rsidR="004A15BA" w:rsidRDefault="004A15BA" w:rsidP="004A15BA">
            <w:pPr>
              <w:jc w:val="both"/>
              <w:rPr>
                <w:sz w:val="20"/>
                <w:szCs w:val="20"/>
              </w:rPr>
            </w:pPr>
            <w:r w:rsidRPr="004A15BA">
              <w:rPr>
                <w:sz w:val="20"/>
                <w:szCs w:val="20"/>
              </w:rPr>
              <w:t>Latvijas Zinātnes padome</w:t>
            </w:r>
          </w:p>
        </w:tc>
        <w:tc>
          <w:tcPr>
            <w:tcW w:w="1276" w:type="dxa"/>
            <w:shd w:val="clear" w:color="auto" w:fill="C5E0B3" w:themeFill="accent6" w:themeFillTint="66"/>
          </w:tcPr>
          <w:p w14:paraId="6B3A5C23" w14:textId="1CDA014B" w:rsidR="004A15BA" w:rsidRPr="001834F1" w:rsidRDefault="001834F1" w:rsidP="004A15BA">
            <w:pPr>
              <w:jc w:val="both"/>
              <w:rPr>
                <w:rFonts w:ascii="TimesNewRoman" w:hAnsi="TimesNewRoman" w:cs="Arial"/>
                <w:sz w:val="20"/>
                <w:szCs w:val="20"/>
              </w:rPr>
            </w:pPr>
            <w:r>
              <w:rPr>
                <w:rFonts w:ascii="TimesNewRoman" w:hAnsi="TimesNewRoman" w:cs="Arial"/>
                <w:sz w:val="20"/>
                <w:szCs w:val="20"/>
              </w:rPr>
              <w:t>398 799</w:t>
            </w:r>
          </w:p>
        </w:tc>
        <w:tc>
          <w:tcPr>
            <w:tcW w:w="1275" w:type="dxa"/>
            <w:shd w:val="clear" w:color="auto" w:fill="C5E0B3" w:themeFill="accent6" w:themeFillTint="66"/>
          </w:tcPr>
          <w:p w14:paraId="38ED8993" w14:textId="5BF678F6" w:rsidR="004A15BA" w:rsidRPr="00092AE8" w:rsidRDefault="005A1D3D" w:rsidP="004A15BA">
            <w:pPr>
              <w:jc w:val="both"/>
              <w:rPr>
                <w:rFonts w:ascii="TimesNewRoman" w:hAnsi="TimesNewRoman" w:cs="Arial"/>
                <w:bCs/>
                <w:sz w:val="20"/>
                <w:szCs w:val="20"/>
              </w:rPr>
            </w:pPr>
            <w:r>
              <w:rPr>
                <w:sz w:val="20"/>
                <w:szCs w:val="20"/>
              </w:rPr>
              <w:t>-88 333</w:t>
            </w:r>
          </w:p>
        </w:tc>
        <w:tc>
          <w:tcPr>
            <w:tcW w:w="1411" w:type="dxa"/>
            <w:shd w:val="clear" w:color="auto" w:fill="C5E0B3" w:themeFill="accent6" w:themeFillTint="66"/>
          </w:tcPr>
          <w:p w14:paraId="0BC3A4BF" w14:textId="79FC37D2" w:rsidR="004A15BA" w:rsidRPr="00092AE8" w:rsidRDefault="005A1D3D" w:rsidP="004A15BA">
            <w:pPr>
              <w:jc w:val="both"/>
              <w:rPr>
                <w:rFonts w:ascii="TimesNewRoman" w:hAnsi="TimesNewRoman" w:cs="Arial"/>
                <w:sz w:val="20"/>
                <w:szCs w:val="20"/>
              </w:rPr>
            </w:pPr>
            <w:r>
              <w:rPr>
                <w:rFonts w:ascii="TimesNewRoman" w:hAnsi="TimesNewRoman" w:cs="Arial"/>
                <w:sz w:val="20"/>
                <w:szCs w:val="20"/>
              </w:rPr>
              <w:t>310 466</w:t>
            </w:r>
          </w:p>
        </w:tc>
      </w:tr>
    </w:tbl>
    <w:p w14:paraId="382048D1" w14:textId="2D4C82F9" w:rsidR="007B1732" w:rsidRDefault="00376D03" w:rsidP="007B1732">
      <w:pPr>
        <w:jc w:val="both"/>
        <w:rPr>
          <w:i/>
          <w:sz w:val="20"/>
          <w:szCs w:val="20"/>
        </w:rPr>
      </w:pPr>
      <w:r>
        <w:rPr>
          <w:noProof/>
        </w:rPr>
        <w:drawing>
          <wp:inline distT="0" distB="0" distL="0" distR="0" wp14:anchorId="6B495BFA" wp14:editId="3B4492F0">
            <wp:extent cx="5939790" cy="1995805"/>
            <wp:effectExtent l="0" t="0" r="3810" b="4445"/>
            <wp:docPr id="320" name="Chart 320">
              <a:extLst xmlns:a="http://schemas.openxmlformats.org/drawingml/2006/main">
                <a:ext uri="{FF2B5EF4-FFF2-40B4-BE49-F238E27FC236}">
                  <a16:creationId xmlns:a16="http://schemas.microsoft.com/office/drawing/2014/main" id="{D8D3B045-ACE4-48E2-A013-3CB3352ED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0910" w:rsidRPr="000D3656" w14:paraId="1654C40D" w14:textId="77777777" w:rsidTr="006422E3">
        <w:tc>
          <w:tcPr>
            <w:tcW w:w="1570" w:type="dxa"/>
          </w:tcPr>
          <w:p w14:paraId="6EED6901"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24E23D42" w14:textId="66B954EC" w:rsidR="001F0910" w:rsidRPr="00E53B81" w:rsidRDefault="001F0910" w:rsidP="006422E3">
            <w:pPr>
              <w:autoSpaceDE w:val="0"/>
              <w:autoSpaceDN w:val="0"/>
              <w:jc w:val="both"/>
              <w:rPr>
                <w:sz w:val="26"/>
                <w:szCs w:val="26"/>
              </w:rPr>
            </w:pPr>
            <w:r>
              <w:rPr>
                <w:sz w:val="20"/>
                <w:szCs w:val="20"/>
              </w:rPr>
              <w:t>88 333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1F0910">
              <w:rPr>
                <w:sz w:val="20"/>
                <w:szCs w:val="20"/>
              </w:rPr>
              <w:t xml:space="preserve"> Izglītības un zinātnes ministrijas budžeta apakšprogramma</w:t>
            </w:r>
            <w:r>
              <w:rPr>
                <w:sz w:val="20"/>
                <w:szCs w:val="20"/>
              </w:rPr>
              <w:t>i</w:t>
            </w:r>
            <w:r w:rsidRPr="001F0910">
              <w:rPr>
                <w:sz w:val="20"/>
                <w:szCs w:val="20"/>
              </w:rPr>
              <w:t xml:space="preserve"> 42.0</w:t>
            </w:r>
            <w:r>
              <w:rPr>
                <w:sz w:val="20"/>
                <w:szCs w:val="20"/>
              </w:rPr>
              <w:t>5</w:t>
            </w:r>
            <w:r w:rsidRPr="001F0910">
              <w:rPr>
                <w:sz w:val="20"/>
                <w:szCs w:val="20"/>
              </w:rPr>
              <w:t>.00 “Valsts izglītības attīstības aģentūras darbības nodrošināšana”.</w:t>
            </w:r>
          </w:p>
        </w:tc>
      </w:tr>
    </w:tbl>
    <w:p w14:paraId="23DCF69B" w14:textId="77777777" w:rsidR="001F0910" w:rsidRDefault="001F0910"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3EE2CA04" w14:textId="77777777" w:rsidTr="00552DFF">
        <w:tc>
          <w:tcPr>
            <w:tcW w:w="1555" w:type="dxa"/>
            <w:shd w:val="clear" w:color="auto" w:fill="C5E0B3" w:themeFill="accent6" w:themeFillTint="66"/>
          </w:tcPr>
          <w:p w14:paraId="67B1478C"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712B02F"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0F92AA06" w14:textId="51A2A315" w:rsidR="00DF7F49" w:rsidRDefault="00DF7F49" w:rsidP="00DF7F49">
            <w:pPr>
              <w:jc w:val="both"/>
              <w:rPr>
                <w:rFonts w:ascii="TimesNewRoman" w:hAnsi="TimesNewRoman" w:cs="Arial"/>
                <w:sz w:val="20"/>
                <w:szCs w:val="20"/>
              </w:rPr>
            </w:pPr>
            <w:r>
              <w:rPr>
                <w:rFonts w:ascii="TimesNewRoman" w:hAnsi="TimesNewRoman" w:cs="Arial"/>
                <w:sz w:val="20"/>
                <w:szCs w:val="20"/>
              </w:rPr>
              <w:t>25 305 986</w:t>
            </w:r>
          </w:p>
          <w:p w14:paraId="42FDCB3F" w14:textId="22F17D98" w:rsidR="00B601FA" w:rsidRDefault="00B601FA" w:rsidP="00DC3B4B">
            <w:pPr>
              <w:jc w:val="both"/>
              <w:rPr>
                <w:sz w:val="20"/>
                <w:szCs w:val="20"/>
              </w:rPr>
            </w:pPr>
          </w:p>
        </w:tc>
        <w:tc>
          <w:tcPr>
            <w:tcW w:w="1275" w:type="dxa"/>
            <w:shd w:val="clear" w:color="auto" w:fill="C5E0B3" w:themeFill="accent6" w:themeFillTint="66"/>
          </w:tcPr>
          <w:p w14:paraId="1D6B175D" w14:textId="66D33A90" w:rsidR="00B601FA" w:rsidRPr="00376D03" w:rsidRDefault="00376D03" w:rsidP="00DC3B4B">
            <w:pPr>
              <w:jc w:val="both"/>
              <w:rPr>
                <w:rFonts w:ascii="TimesNewRoman" w:hAnsi="TimesNewRoman" w:cs="Arial"/>
                <w:sz w:val="20"/>
                <w:szCs w:val="20"/>
              </w:rPr>
            </w:pPr>
            <w:r>
              <w:rPr>
                <w:rFonts w:ascii="TimesNewRoman" w:hAnsi="TimesNewRoman" w:cs="Arial"/>
                <w:sz w:val="20"/>
                <w:szCs w:val="20"/>
              </w:rPr>
              <w:t>-4 309 451</w:t>
            </w:r>
          </w:p>
        </w:tc>
        <w:tc>
          <w:tcPr>
            <w:tcW w:w="1411" w:type="dxa"/>
            <w:shd w:val="clear" w:color="auto" w:fill="C5E0B3" w:themeFill="accent6" w:themeFillTint="66"/>
          </w:tcPr>
          <w:p w14:paraId="306C1EB5" w14:textId="6F671C85" w:rsidR="00B601FA" w:rsidRPr="00655CB8" w:rsidRDefault="00376D03" w:rsidP="00DC3B4B">
            <w:pPr>
              <w:jc w:val="both"/>
              <w:rPr>
                <w:rFonts w:ascii="TimesNewRoman" w:hAnsi="TimesNewRoman" w:cs="Arial"/>
                <w:sz w:val="20"/>
                <w:szCs w:val="20"/>
              </w:rPr>
            </w:pPr>
            <w:r>
              <w:rPr>
                <w:rFonts w:ascii="TimesNewRoman" w:hAnsi="TimesNewRoman" w:cs="Arial"/>
                <w:sz w:val="20"/>
                <w:szCs w:val="20"/>
              </w:rPr>
              <w:t>20 996 535</w:t>
            </w:r>
          </w:p>
        </w:tc>
      </w:tr>
    </w:tbl>
    <w:p w14:paraId="1D6CC124" w14:textId="536CC066" w:rsidR="004D4C55" w:rsidRDefault="00376D03" w:rsidP="00DC3B4B">
      <w:pPr>
        <w:jc w:val="both"/>
        <w:rPr>
          <w:i/>
          <w:sz w:val="20"/>
          <w:szCs w:val="20"/>
        </w:rPr>
      </w:pPr>
      <w:r>
        <w:rPr>
          <w:noProof/>
        </w:rPr>
        <w:drawing>
          <wp:inline distT="0" distB="0" distL="0" distR="0" wp14:anchorId="0E1DE3DF" wp14:editId="50C5CF1D">
            <wp:extent cx="5939790" cy="1991360"/>
            <wp:effectExtent l="0" t="0" r="3810" b="8890"/>
            <wp:docPr id="321" name="Chart 321">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0260" w:rsidRPr="000D3656" w14:paraId="48194570" w14:textId="77777777" w:rsidTr="00286EAA">
        <w:tc>
          <w:tcPr>
            <w:tcW w:w="1570" w:type="dxa"/>
          </w:tcPr>
          <w:p w14:paraId="32BEE37D" w14:textId="013D1E1A" w:rsidR="00F30260" w:rsidRPr="000D3656" w:rsidRDefault="00F30260" w:rsidP="00F3026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602A0BF3" w14:textId="133B99FA" w:rsidR="00F30260" w:rsidRPr="00A51878" w:rsidRDefault="00F30260" w:rsidP="00F30260">
            <w:pPr>
              <w:jc w:val="both"/>
              <w:rPr>
                <w:sz w:val="28"/>
                <w:szCs w:val="28"/>
                <w:lang w:eastAsia="lv-LV"/>
              </w:rPr>
            </w:pPr>
            <w:r>
              <w:rPr>
                <w:sz w:val="20"/>
                <w:szCs w:val="20"/>
              </w:rPr>
              <w:t>995 859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000F7110">
              <w:rPr>
                <w:sz w:val="20"/>
                <w:szCs w:val="20"/>
              </w:rPr>
              <w:t xml:space="preserve">pārdalot </w:t>
            </w:r>
            <w:r w:rsidR="000F7110" w:rsidRPr="000F7110">
              <w:rPr>
                <w:sz w:val="20"/>
                <w:szCs w:val="20"/>
              </w:rPr>
              <w:t>Izglītības un zinātnes ministrijas apakšprogrammām 63.08.00 “Eiropas Sociālā fonda (ESF) projekti (2014-2020)”, 63.20.00 “Tehniskā palīdzība Eiropas Sociālā fonda (ESF) apgūšanai (2014-2020)” un 69.06.00 “3.mērķa “Eiropas teritoriālā sadarbība” projektu īstenošana”</w:t>
            </w:r>
            <w:r w:rsidR="000F7110">
              <w:rPr>
                <w:sz w:val="20"/>
                <w:szCs w:val="20"/>
              </w:rPr>
              <w:t>.</w:t>
            </w:r>
          </w:p>
        </w:tc>
      </w:tr>
      <w:tr w:rsidR="00F340C7" w:rsidRPr="000D3656" w14:paraId="1B784A5B" w14:textId="77777777" w:rsidTr="00286EAA">
        <w:tc>
          <w:tcPr>
            <w:tcW w:w="1570" w:type="dxa"/>
          </w:tcPr>
          <w:p w14:paraId="751E520A"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73E48B7" w14:textId="487699A0" w:rsidR="00F340C7" w:rsidRPr="002F0973" w:rsidRDefault="00F340C7" w:rsidP="006A408B">
            <w:pPr>
              <w:jc w:val="both"/>
              <w:rPr>
                <w:sz w:val="20"/>
                <w:szCs w:val="20"/>
              </w:rPr>
            </w:pPr>
            <w:r>
              <w:rPr>
                <w:sz w:val="20"/>
                <w:szCs w:val="20"/>
              </w:rPr>
              <w:t>2 017 000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šprogrammām</w:t>
            </w:r>
            <w:r w:rsidRPr="00253972">
              <w:rPr>
                <w:sz w:val="20"/>
                <w:szCs w:val="20"/>
              </w:rPr>
              <w:t xml:space="preserve"> </w:t>
            </w:r>
            <w:r w:rsidRPr="00F340C7">
              <w:rPr>
                <w:sz w:val="20"/>
                <w:szCs w:val="20"/>
              </w:rPr>
              <w:t>63.08.00 “Eiropas Sociālā fonda (ESF) projekti (2014-2020)” un 69.06.00 “3.mērķa “Eiropas teritoriālā sadarbība” projektu īstenošana”.</w:t>
            </w:r>
          </w:p>
        </w:tc>
      </w:tr>
      <w:tr w:rsidR="006B53C9" w:rsidRPr="000D3656" w14:paraId="069F7D6E" w14:textId="77777777" w:rsidTr="00286E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D42B46" w14:textId="77777777" w:rsidR="006B53C9" w:rsidRPr="000D3656" w:rsidRDefault="006B53C9" w:rsidP="004D0ECF">
            <w:pPr>
              <w:tabs>
                <w:tab w:val="left" w:pos="0"/>
              </w:tabs>
              <w:jc w:val="both"/>
              <w:rPr>
                <w:sz w:val="20"/>
                <w:szCs w:val="20"/>
              </w:rPr>
            </w:pPr>
            <w:r w:rsidRPr="000D3656">
              <w:rPr>
                <w:sz w:val="20"/>
                <w:szCs w:val="20"/>
              </w:rPr>
              <w:lastRenderedPageBreak/>
              <w:t xml:space="preserve">FM </w:t>
            </w:r>
            <w:r>
              <w:rPr>
                <w:sz w:val="20"/>
                <w:szCs w:val="20"/>
              </w:rPr>
              <w:t>16.04.2021 rīk.Nr.225</w:t>
            </w:r>
          </w:p>
        </w:tc>
        <w:tc>
          <w:tcPr>
            <w:tcW w:w="7796" w:type="dxa"/>
            <w:tcBorders>
              <w:top w:val="nil"/>
              <w:left w:val="nil"/>
              <w:bottom w:val="nil"/>
              <w:right w:val="nil"/>
            </w:tcBorders>
          </w:tcPr>
          <w:p w14:paraId="478CFBAA" w14:textId="45EA9A0C" w:rsidR="006B53C9" w:rsidRPr="007C2245" w:rsidRDefault="006B53C9" w:rsidP="006B53C9">
            <w:pPr>
              <w:jc w:val="both"/>
              <w:rPr>
                <w:sz w:val="20"/>
                <w:szCs w:val="20"/>
              </w:rPr>
            </w:pPr>
            <w:r>
              <w:rPr>
                <w:sz w:val="20"/>
                <w:szCs w:val="20"/>
              </w:rPr>
              <w:t>237 483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Izglītības un zinātnes ministrijas budžeta apakšprogrammām </w:t>
            </w:r>
            <w:r w:rsidRPr="006B53C9">
              <w:rPr>
                <w:sz w:val="20"/>
                <w:szCs w:val="20"/>
              </w:rPr>
              <w:t>63.20.00 “Tehniskā palīdzība Eiropas Sociālā fonda (ESF) apgūšanai (2014-2020)” un 69.06.00 “3.mērķa “Eiropas teritoriālā sadarbība” projektu īstenošana”.</w:t>
            </w:r>
          </w:p>
        </w:tc>
      </w:tr>
      <w:tr w:rsidR="00F27FA9" w:rsidRPr="000D3656" w14:paraId="6EF99D53"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26192A" w14:textId="77777777" w:rsidR="00F27FA9" w:rsidRPr="000D3656" w:rsidRDefault="00F27FA9"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628DA4D6" w14:textId="30F04595" w:rsidR="00F27FA9" w:rsidRPr="000D2EA4" w:rsidRDefault="00A211F8" w:rsidP="00C805F5">
            <w:pPr>
              <w:jc w:val="both"/>
              <w:rPr>
                <w:iCs/>
                <w:sz w:val="28"/>
                <w:szCs w:val="28"/>
              </w:rPr>
            </w:pPr>
            <w:r>
              <w:rPr>
                <w:sz w:val="20"/>
                <w:szCs w:val="20"/>
              </w:rPr>
              <w:t>2 173 681</w:t>
            </w:r>
            <w:r w:rsidR="00F27FA9" w:rsidRPr="000D3656">
              <w:rPr>
                <w:sz w:val="20"/>
                <w:szCs w:val="20"/>
              </w:rPr>
              <w:t xml:space="preserve"> </w:t>
            </w:r>
            <w:proofErr w:type="spellStart"/>
            <w:r w:rsidR="00F27FA9" w:rsidRPr="004C4FA4">
              <w:rPr>
                <w:i/>
                <w:sz w:val="20"/>
                <w:szCs w:val="20"/>
              </w:rPr>
              <w:t>euro</w:t>
            </w:r>
            <w:proofErr w:type="spellEnd"/>
            <w:r w:rsidR="00F27FA9" w:rsidRPr="000D3656">
              <w:rPr>
                <w:sz w:val="20"/>
                <w:szCs w:val="20"/>
              </w:rPr>
              <w:t xml:space="preserve"> apmēr</w:t>
            </w:r>
            <w:r w:rsidR="00F27FA9">
              <w:rPr>
                <w:sz w:val="20"/>
                <w:szCs w:val="20"/>
              </w:rPr>
              <w:t>ā palielināti izdevumi</w:t>
            </w:r>
            <w:r>
              <w:rPr>
                <w:sz w:val="20"/>
                <w:szCs w:val="20"/>
              </w:rPr>
              <w:t>,</w:t>
            </w:r>
            <w:r w:rsidR="00F27FA9">
              <w:rPr>
                <w:sz w:val="20"/>
                <w:szCs w:val="20"/>
              </w:rPr>
              <w:t xml:space="preserve"> </w:t>
            </w:r>
            <w:r w:rsidRPr="00A211F8">
              <w:rPr>
                <w:sz w:val="20"/>
                <w:szCs w:val="20"/>
              </w:rPr>
              <w:t xml:space="preserve">lai nodrošinātu Eiropas Reģionālās attīstības fonda projektu “Integrētie nacionālā līmeņa pasākumi Latvijas pētniecības un attīstības interešu pārstāvības stiprināšanai Eiropas pētniecības telpā”, “Atbalsts </w:t>
            </w:r>
            <w:proofErr w:type="spellStart"/>
            <w:r w:rsidRPr="00A211F8">
              <w:rPr>
                <w:sz w:val="20"/>
                <w:szCs w:val="20"/>
              </w:rPr>
              <w:t>pēcdoktorantūras</w:t>
            </w:r>
            <w:proofErr w:type="spellEnd"/>
            <w:r w:rsidRPr="00A211F8">
              <w:rPr>
                <w:sz w:val="20"/>
                <w:szCs w:val="20"/>
              </w:rPr>
              <w:t xml:space="preserve"> pētniecības īstenošanai” un “Rīgas Mākslas un mediju tehnikuma modernizēšana specifiskā atbalsta mērķa 8.1.3.“Palielināt modernizēto profesionālās izglītības iestāžu skaitu” ietvaros” īstenošanu atbilstoši to ieviešanas plāniem un laika grafikiem (no Izglītības un zinātnes ministrijas budžeta apakšprogrammas 63.08.00 “Eiropas Sociālā fonda (ESF) projekti (2014-2020)”).</w:t>
            </w:r>
          </w:p>
        </w:tc>
      </w:tr>
      <w:tr w:rsidR="00286EAA" w:rsidRPr="000D3656" w14:paraId="5A920327"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7658DC"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7E3BE375" w14:textId="70F80898" w:rsidR="00286EAA" w:rsidRPr="00A51878" w:rsidRDefault="00286EAA" w:rsidP="007853F8">
            <w:pPr>
              <w:jc w:val="both"/>
              <w:rPr>
                <w:sz w:val="28"/>
                <w:szCs w:val="28"/>
              </w:rPr>
            </w:pPr>
            <w:r>
              <w:rPr>
                <w:sz w:val="20"/>
                <w:szCs w:val="20"/>
              </w:rPr>
              <w:t>3 232 790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3DE15881"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6A7FDC70" w14:textId="77777777" w:rsidTr="00F3242C">
        <w:tc>
          <w:tcPr>
            <w:tcW w:w="1555" w:type="dxa"/>
            <w:shd w:val="clear" w:color="auto" w:fill="C5E0B3" w:themeFill="accent6" w:themeFillTint="66"/>
          </w:tcPr>
          <w:p w14:paraId="090D286E"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8D4B616"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23E77594" w14:textId="32478D43"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35A57AF" w14:textId="16209233" w:rsidR="00792B98" w:rsidRDefault="00792B98" w:rsidP="00DC3B4B">
            <w:pPr>
              <w:jc w:val="both"/>
              <w:rPr>
                <w:sz w:val="20"/>
                <w:szCs w:val="20"/>
              </w:rPr>
            </w:pPr>
          </w:p>
        </w:tc>
        <w:tc>
          <w:tcPr>
            <w:tcW w:w="1275" w:type="dxa"/>
            <w:shd w:val="clear" w:color="auto" w:fill="C5E0B3" w:themeFill="accent6" w:themeFillTint="66"/>
          </w:tcPr>
          <w:p w14:paraId="6BE2D1C7" w14:textId="345F0897" w:rsidR="00792B98" w:rsidRDefault="00DF7F49" w:rsidP="00DC3B4B">
            <w:pPr>
              <w:jc w:val="both"/>
              <w:rPr>
                <w:sz w:val="20"/>
                <w:szCs w:val="20"/>
              </w:rPr>
            </w:pPr>
            <w:r>
              <w:rPr>
                <w:sz w:val="20"/>
                <w:szCs w:val="20"/>
              </w:rPr>
              <w:t>0</w:t>
            </w:r>
          </w:p>
        </w:tc>
        <w:tc>
          <w:tcPr>
            <w:tcW w:w="1411" w:type="dxa"/>
            <w:shd w:val="clear" w:color="auto" w:fill="C5E0B3" w:themeFill="accent6" w:themeFillTint="66"/>
          </w:tcPr>
          <w:p w14:paraId="5D047CA7" w14:textId="4036FF60"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796AD36" w14:textId="7846ADE0" w:rsidR="00792B98" w:rsidRDefault="00792B98" w:rsidP="00DC3B4B">
            <w:pPr>
              <w:jc w:val="both"/>
              <w:rPr>
                <w:sz w:val="20"/>
                <w:szCs w:val="20"/>
              </w:rPr>
            </w:pPr>
          </w:p>
        </w:tc>
      </w:tr>
    </w:tbl>
    <w:p w14:paraId="46389D36" w14:textId="77777777" w:rsidR="0091419F" w:rsidRDefault="00F65AFD"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572CC1B4" w14:textId="77777777" w:rsidTr="00DF7F49">
        <w:tc>
          <w:tcPr>
            <w:tcW w:w="1555" w:type="dxa"/>
            <w:shd w:val="clear" w:color="auto" w:fill="C5E0B3" w:themeFill="accent6" w:themeFillTint="66"/>
          </w:tcPr>
          <w:p w14:paraId="04F4095F"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21183271"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28D75BA1" w14:textId="42F71C07" w:rsidR="00DF7F49" w:rsidRDefault="00DF7F49" w:rsidP="00DF7F49">
            <w:pPr>
              <w:jc w:val="both"/>
              <w:rPr>
                <w:rFonts w:ascii="TimesNewRoman" w:hAnsi="TimesNewRoman" w:cs="Arial"/>
                <w:sz w:val="20"/>
                <w:szCs w:val="20"/>
              </w:rPr>
            </w:pPr>
            <w:r>
              <w:rPr>
                <w:rFonts w:ascii="TimesNewRoman" w:hAnsi="TimesNewRoman" w:cs="Arial"/>
                <w:sz w:val="20"/>
                <w:szCs w:val="20"/>
              </w:rPr>
              <w:t>33 070 731</w:t>
            </w:r>
          </w:p>
          <w:p w14:paraId="3853E3FB" w14:textId="5C429AEA" w:rsidR="00345A34" w:rsidRDefault="00345A34" w:rsidP="00DC3B4B">
            <w:pPr>
              <w:jc w:val="both"/>
              <w:rPr>
                <w:sz w:val="20"/>
                <w:szCs w:val="20"/>
              </w:rPr>
            </w:pPr>
          </w:p>
        </w:tc>
        <w:tc>
          <w:tcPr>
            <w:tcW w:w="1275" w:type="dxa"/>
            <w:shd w:val="clear" w:color="auto" w:fill="C5E0B3" w:themeFill="accent6" w:themeFillTint="66"/>
          </w:tcPr>
          <w:p w14:paraId="055DE03D" w14:textId="031BB417" w:rsidR="00345A34" w:rsidRPr="004F6201" w:rsidRDefault="00376D03" w:rsidP="00DC3B4B">
            <w:pPr>
              <w:jc w:val="both"/>
              <w:rPr>
                <w:rFonts w:ascii="TimesNewRoman" w:hAnsi="TimesNewRoman" w:cs="Arial"/>
                <w:sz w:val="20"/>
                <w:szCs w:val="20"/>
              </w:rPr>
            </w:pPr>
            <w:r>
              <w:rPr>
                <w:rFonts w:ascii="TimesNewRoman" w:hAnsi="TimesNewRoman" w:cs="Arial"/>
                <w:sz w:val="20"/>
                <w:szCs w:val="20"/>
              </w:rPr>
              <w:t>5 595 986</w:t>
            </w:r>
          </w:p>
        </w:tc>
        <w:tc>
          <w:tcPr>
            <w:tcW w:w="1411" w:type="dxa"/>
            <w:shd w:val="clear" w:color="auto" w:fill="C5E0B3" w:themeFill="accent6" w:themeFillTint="66"/>
          </w:tcPr>
          <w:p w14:paraId="7D7045A5" w14:textId="64063D59" w:rsidR="00345A34" w:rsidRPr="00655CB8" w:rsidRDefault="00376D03" w:rsidP="00DC3B4B">
            <w:pPr>
              <w:jc w:val="both"/>
              <w:rPr>
                <w:rFonts w:ascii="TimesNewRoman" w:hAnsi="TimesNewRoman" w:cs="Arial"/>
                <w:sz w:val="20"/>
                <w:szCs w:val="20"/>
              </w:rPr>
            </w:pPr>
            <w:r>
              <w:rPr>
                <w:rFonts w:ascii="TimesNewRoman" w:hAnsi="TimesNewRoman" w:cs="Arial"/>
                <w:sz w:val="20"/>
                <w:szCs w:val="20"/>
              </w:rPr>
              <w:t>38 666 717</w:t>
            </w:r>
          </w:p>
        </w:tc>
      </w:tr>
    </w:tbl>
    <w:p w14:paraId="6B0FEC7B" w14:textId="3B6B87DD" w:rsidR="002F3C3A" w:rsidRDefault="00376D03" w:rsidP="00DC3B4B">
      <w:pPr>
        <w:jc w:val="both"/>
        <w:rPr>
          <w:i/>
          <w:sz w:val="20"/>
          <w:szCs w:val="20"/>
        </w:rPr>
      </w:pPr>
      <w:r>
        <w:rPr>
          <w:noProof/>
        </w:rPr>
        <w:drawing>
          <wp:inline distT="0" distB="0" distL="0" distR="0" wp14:anchorId="2747FFC1" wp14:editId="4FA761C7">
            <wp:extent cx="5939790" cy="1985010"/>
            <wp:effectExtent l="0" t="0" r="3810" b="15240"/>
            <wp:docPr id="322" name="Chart 322">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7110" w:rsidRPr="000D3656" w14:paraId="7BEEA3E7" w14:textId="77777777" w:rsidTr="00286EAA">
        <w:tc>
          <w:tcPr>
            <w:tcW w:w="1570" w:type="dxa"/>
          </w:tcPr>
          <w:p w14:paraId="60D243AD"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7D7B3D61" w14:textId="61FAF653" w:rsidR="000F7110" w:rsidRPr="00A51878" w:rsidRDefault="000F7110" w:rsidP="007C4440">
            <w:pPr>
              <w:jc w:val="both"/>
              <w:rPr>
                <w:sz w:val="28"/>
                <w:szCs w:val="28"/>
                <w:lang w:eastAsia="lv-LV"/>
              </w:rPr>
            </w:pPr>
            <w:r>
              <w:rPr>
                <w:sz w:val="20"/>
                <w:szCs w:val="20"/>
              </w:rPr>
              <w:t>347 385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110">
              <w:rPr>
                <w:sz w:val="20"/>
                <w:szCs w:val="20"/>
              </w:rPr>
              <w:t>lai nodrošinātu projekta Nr.8.3.6.1/16/I/001 “Dalība starptautiskos izglītības pētījumos” īstenošanu atbilstoši tā ieviešanas plānam un laika grafikam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F964BB" w:rsidRPr="000D3656" w14:paraId="1E3BDFCA" w14:textId="77777777" w:rsidTr="00286EAA">
        <w:tc>
          <w:tcPr>
            <w:tcW w:w="1570" w:type="dxa"/>
          </w:tcPr>
          <w:p w14:paraId="1F26CF7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EF23DDC" w14:textId="0AD6D0E9" w:rsidR="00F964BB" w:rsidRPr="002F0973" w:rsidRDefault="00F964BB" w:rsidP="004A33C2">
            <w:pPr>
              <w:jc w:val="both"/>
              <w:rPr>
                <w:sz w:val="20"/>
                <w:szCs w:val="20"/>
              </w:rPr>
            </w:pPr>
            <w:r>
              <w:rPr>
                <w:sz w:val="20"/>
                <w:szCs w:val="20"/>
              </w:rPr>
              <w:t>108 170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2B7E54">
              <w:rPr>
                <w:sz w:val="20"/>
                <w:szCs w:val="20"/>
              </w:rPr>
              <w:t>,</w:t>
            </w:r>
            <w:r w:rsidR="002B7E54" w:rsidRPr="002B7E54">
              <w:rPr>
                <w:sz w:val="20"/>
                <w:szCs w:val="20"/>
              </w:rPr>
              <w:t xml:space="preserve"> lai Izglītības kvalitātes valsts dienests nodrošinātu uzraudzību un mācību procesa kvalitātes kontroli projekta “Atbalsts bezdarbnieku izglītībai” ietvaros</w:t>
            </w:r>
            <w:r w:rsidR="002B7E54" w:rsidRPr="002F0973">
              <w:rPr>
                <w:sz w:val="20"/>
                <w:szCs w:val="20"/>
              </w:rPr>
              <w:t xml:space="preserve"> </w:t>
            </w:r>
            <w:r w:rsidRPr="002F0973">
              <w:rPr>
                <w:sz w:val="20"/>
                <w:szCs w:val="20"/>
              </w:rPr>
              <w:t>(</w:t>
            </w:r>
            <w:r w:rsidR="002B7E54" w:rsidRPr="002B7E54">
              <w:rPr>
                <w:sz w:val="20"/>
                <w:szCs w:val="20"/>
              </w:rPr>
              <w:t>no Labklājības ministrijas budžeta apakšprogrammas 63.07.00 “Eiropas Sociālā fonda (ESF) īstenotie projekti labklājības nozarē (2014-2020)</w:t>
            </w:r>
            <w:r w:rsidRPr="00F964BB">
              <w:rPr>
                <w:sz w:val="20"/>
                <w:szCs w:val="20"/>
              </w:rPr>
              <w:t>”</w:t>
            </w:r>
            <w:r w:rsidRPr="002F0973">
              <w:rPr>
                <w:sz w:val="20"/>
                <w:szCs w:val="20"/>
              </w:rPr>
              <w:t>).</w:t>
            </w:r>
          </w:p>
        </w:tc>
      </w:tr>
      <w:tr w:rsidR="00F340C7" w:rsidRPr="000D3656" w14:paraId="484FC9D5" w14:textId="77777777" w:rsidTr="00286EAA">
        <w:tc>
          <w:tcPr>
            <w:tcW w:w="1570" w:type="dxa"/>
          </w:tcPr>
          <w:p w14:paraId="5C7E467F"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3636CBF" w14:textId="31859116" w:rsidR="00F340C7" w:rsidRPr="002F0973" w:rsidRDefault="00F340C7" w:rsidP="00F340C7">
            <w:pPr>
              <w:jc w:val="both"/>
              <w:rPr>
                <w:sz w:val="20"/>
                <w:szCs w:val="20"/>
              </w:rPr>
            </w:pPr>
            <w:r>
              <w:rPr>
                <w:sz w:val="20"/>
                <w:szCs w:val="20"/>
              </w:rPr>
              <w:t>2 010 000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projekta “Nodarbināto personu profesionālās kompetences pilnveide” īstenošanu atbilstoši tā ieviešanas plānam un laika grafikam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E71A7D" w:rsidRPr="000D3656" w14:paraId="05241AF4" w14:textId="77777777" w:rsidTr="00286E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C86CF1"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70082FF1" w14:textId="1C4B793B" w:rsidR="00E71A7D" w:rsidRPr="00A51878" w:rsidRDefault="00E71A7D" w:rsidP="00950A5B">
            <w:pPr>
              <w:jc w:val="both"/>
              <w:rPr>
                <w:sz w:val="28"/>
                <w:szCs w:val="28"/>
              </w:rPr>
            </w:pPr>
            <w:r>
              <w:rPr>
                <w:sz w:val="20"/>
                <w:szCs w:val="20"/>
              </w:rPr>
              <w:t>1 790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1A7D">
              <w:rPr>
                <w:sz w:val="20"/>
                <w:szCs w:val="20"/>
              </w:rPr>
              <w:t xml:space="preserve">lai Jēkabpils </w:t>
            </w:r>
            <w:proofErr w:type="spellStart"/>
            <w:r w:rsidRPr="00E71A7D">
              <w:rPr>
                <w:sz w:val="20"/>
                <w:szCs w:val="20"/>
              </w:rPr>
              <w:t>Agrobiznesa</w:t>
            </w:r>
            <w:proofErr w:type="spellEnd"/>
            <w:r w:rsidRPr="00E71A7D">
              <w:rPr>
                <w:sz w:val="20"/>
                <w:szCs w:val="20"/>
              </w:rPr>
              <w:t xml:space="preserve"> koledža projekta “Subsidētās darbavietas bezdarbniekiem” pasākuma “Darbam nepieciešamo iemaņu attīstība” ietvaros nodrošinātu divu bezdarbnieku ikmēneša stipendiju izmaksas un individuālo aizsardzības līdzekļu iegādi (</w:t>
            </w:r>
            <w:proofErr w:type="spellStart"/>
            <w:r w:rsidRPr="00E71A7D">
              <w:rPr>
                <w:sz w:val="20"/>
                <w:szCs w:val="20"/>
              </w:rPr>
              <w:t>transferts</w:t>
            </w:r>
            <w:proofErr w:type="spellEnd"/>
            <w:r w:rsidRPr="00E71A7D">
              <w:rPr>
                <w:sz w:val="20"/>
                <w:szCs w:val="20"/>
              </w:rPr>
              <w:t xml:space="preserve"> no Labklājības ministrijas pamatbudžeta apakšprogrammas 63.07.00 “Eiropas Sociālā fonda (ESF) īstenotie projekti labklājības nozarē (2014-2020)”).</w:t>
            </w:r>
          </w:p>
        </w:tc>
      </w:tr>
      <w:tr w:rsidR="0040771C" w:rsidRPr="000D3656" w14:paraId="22EB9030" w14:textId="77777777" w:rsidTr="00286E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7F1C9BE" w14:textId="77777777"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71D5675F" w14:textId="3B15691E" w:rsidR="0040771C" w:rsidRPr="00A51878" w:rsidRDefault="0040771C" w:rsidP="0040771C">
            <w:pPr>
              <w:jc w:val="both"/>
              <w:rPr>
                <w:sz w:val="28"/>
                <w:szCs w:val="28"/>
              </w:rPr>
            </w:pPr>
            <w:r>
              <w:rPr>
                <w:sz w:val="20"/>
                <w:szCs w:val="20"/>
              </w:rPr>
              <w:t>8 200 000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771C">
              <w:rPr>
                <w:sz w:val="20"/>
                <w:szCs w:val="20"/>
              </w:rPr>
              <w:t>Eiropas Sociālā fonda projekta “Nodarbināto personu profesionālās kompetences pilnveide” īstenošanai (80.00.00 programma).</w:t>
            </w:r>
          </w:p>
        </w:tc>
      </w:tr>
      <w:tr w:rsidR="00A211F8" w:rsidRPr="000D3656" w14:paraId="21DC08A0"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663612"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2F35110E" w14:textId="323E6DF7" w:rsidR="00A211F8" w:rsidRPr="000D2EA4" w:rsidRDefault="00A211F8" w:rsidP="00C805F5">
            <w:pPr>
              <w:jc w:val="both"/>
              <w:rPr>
                <w:iCs/>
                <w:sz w:val="28"/>
                <w:szCs w:val="28"/>
              </w:rPr>
            </w:pPr>
            <w:r>
              <w:rPr>
                <w:sz w:val="20"/>
                <w:szCs w:val="20"/>
              </w:rPr>
              <w:t>2 288 581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Izglītības un zinātnes ministrijas budžeta apakšprogramm</w:t>
            </w:r>
            <w:r>
              <w:rPr>
                <w:sz w:val="20"/>
                <w:szCs w:val="20"/>
              </w:rPr>
              <w:t>ām</w:t>
            </w:r>
            <w:r w:rsidRPr="00A211F8">
              <w:rPr>
                <w:sz w:val="20"/>
                <w:szCs w:val="20"/>
              </w:rPr>
              <w:t xml:space="preserve"> 62.08.00 “Eiropas Reģionālās attīstības fonda (ERAF) projekti (2014-2020)” un 69.06.00 “3.mērķa “Eiropas teritoriālā sadarbība” projektu īstenošana”.</w:t>
            </w:r>
          </w:p>
        </w:tc>
      </w:tr>
      <w:tr w:rsidR="00286EAA" w:rsidRPr="000D3656" w14:paraId="0E07053D"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6EA407"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0D97A7A4" w14:textId="2105593C" w:rsidR="00286EAA" w:rsidRPr="00A51878" w:rsidRDefault="00286EAA" w:rsidP="007853F8">
            <w:pPr>
              <w:jc w:val="both"/>
              <w:rPr>
                <w:sz w:val="28"/>
                <w:szCs w:val="28"/>
              </w:rPr>
            </w:pPr>
            <w:r>
              <w:rPr>
                <w:sz w:val="20"/>
                <w:szCs w:val="20"/>
              </w:rPr>
              <w:t>2 782 778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bl>
    <w:p w14:paraId="146F162A"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6DE0DBF0" w14:textId="77777777" w:rsidTr="00434849">
        <w:tc>
          <w:tcPr>
            <w:tcW w:w="1555" w:type="dxa"/>
            <w:shd w:val="clear" w:color="auto" w:fill="C5E0B3" w:themeFill="accent6" w:themeFillTint="66"/>
          </w:tcPr>
          <w:p w14:paraId="04B2026F" w14:textId="77777777" w:rsidR="008A0993" w:rsidRDefault="008A0993" w:rsidP="00DC3B4B">
            <w:pPr>
              <w:jc w:val="both"/>
              <w:rPr>
                <w:sz w:val="20"/>
                <w:szCs w:val="20"/>
              </w:rPr>
            </w:pPr>
            <w:r>
              <w:rPr>
                <w:sz w:val="20"/>
                <w:szCs w:val="20"/>
              </w:rPr>
              <w:lastRenderedPageBreak/>
              <w:t>63.20.00</w:t>
            </w:r>
          </w:p>
        </w:tc>
        <w:tc>
          <w:tcPr>
            <w:tcW w:w="3827" w:type="dxa"/>
            <w:shd w:val="clear" w:color="auto" w:fill="C5E0B3" w:themeFill="accent6" w:themeFillTint="66"/>
          </w:tcPr>
          <w:p w14:paraId="3C140024"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3EC422EC" w14:textId="78EC769D" w:rsidR="00DF7F49" w:rsidRDefault="00DF7F49" w:rsidP="00DF7F49">
            <w:pPr>
              <w:jc w:val="both"/>
              <w:rPr>
                <w:rFonts w:ascii="TimesNewRoman" w:hAnsi="TimesNewRoman" w:cs="Arial"/>
                <w:sz w:val="20"/>
                <w:szCs w:val="20"/>
              </w:rPr>
            </w:pPr>
            <w:r>
              <w:rPr>
                <w:rFonts w:ascii="TimesNewRoman" w:hAnsi="TimesNewRoman" w:cs="Arial"/>
                <w:sz w:val="20"/>
                <w:szCs w:val="20"/>
              </w:rPr>
              <w:t>100 090</w:t>
            </w:r>
          </w:p>
          <w:p w14:paraId="6656382C" w14:textId="3AD8C9E9" w:rsidR="008A0993" w:rsidRDefault="008A0993" w:rsidP="00DC3B4B">
            <w:pPr>
              <w:jc w:val="both"/>
              <w:rPr>
                <w:sz w:val="20"/>
                <w:szCs w:val="20"/>
              </w:rPr>
            </w:pPr>
          </w:p>
        </w:tc>
        <w:tc>
          <w:tcPr>
            <w:tcW w:w="1275" w:type="dxa"/>
            <w:shd w:val="clear" w:color="auto" w:fill="C5E0B3" w:themeFill="accent6" w:themeFillTint="66"/>
          </w:tcPr>
          <w:p w14:paraId="14B5DAAF" w14:textId="6C98E275" w:rsidR="008A0993" w:rsidRPr="004F6201" w:rsidRDefault="00376D03" w:rsidP="00DC3B4B">
            <w:pPr>
              <w:jc w:val="both"/>
              <w:rPr>
                <w:rFonts w:ascii="TimesNewRoman" w:hAnsi="TimesNewRoman" w:cs="Arial"/>
                <w:sz w:val="20"/>
                <w:szCs w:val="20"/>
              </w:rPr>
            </w:pPr>
            <w:r>
              <w:rPr>
                <w:rFonts w:ascii="TimesNewRoman" w:hAnsi="TimesNewRoman" w:cs="Arial"/>
                <w:sz w:val="20"/>
                <w:szCs w:val="20"/>
              </w:rPr>
              <w:t>254 704</w:t>
            </w:r>
          </w:p>
        </w:tc>
        <w:tc>
          <w:tcPr>
            <w:tcW w:w="1411" w:type="dxa"/>
            <w:shd w:val="clear" w:color="auto" w:fill="C5E0B3" w:themeFill="accent6" w:themeFillTint="66"/>
          </w:tcPr>
          <w:p w14:paraId="1F93383A" w14:textId="6FFD6602" w:rsidR="008A0993" w:rsidRPr="004F6201" w:rsidRDefault="00376D03" w:rsidP="003934AA">
            <w:pPr>
              <w:rPr>
                <w:rFonts w:ascii="TimesNewRoman" w:hAnsi="TimesNewRoman" w:cs="Arial"/>
                <w:sz w:val="20"/>
                <w:szCs w:val="20"/>
              </w:rPr>
            </w:pPr>
            <w:r>
              <w:rPr>
                <w:rFonts w:ascii="TimesNewRoman" w:hAnsi="TimesNewRoman" w:cs="Arial"/>
                <w:sz w:val="20"/>
                <w:szCs w:val="20"/>
              </w:rPr>
              <w:t>354 794</w:t>
            </w:r>
          </w:p>
        </w:tc>
      </w:tr>
    </w:tbl>
    <w:p w14:paraId="66628257" w14:textId="0285D4B9" w:rsidR="002045D3" w:rsidRDefault="00376D03" w:rsidP="00DC3B4B">
      <w:pPr>
        <w:jc w:val="both"/>
        <w:rPr>
          <w:i/>
          <w:sz w:val="20"/>
          <w:szCs w:val="20"/>
        </w:rPr>
      </w:pPr>
      <w:r>
        <w:rPr>
          <w:noProof/>
        </w:rPr>
        <w:drawing>
          <wp:inline distT="0" distB="0" distL="0" distR="0" wp14:anchorId="633E6DFC" wp14:editId="635EEBC1">
            <wp:extent cx="5939790" cy="1991360"/>
            <wp:effectExtent l="0" t="0" r="3810" b="8890"/>
            <wp:docPr id="323" name="Chart 323">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71" w:type="dxa"/>
        <w:tblInd w:w="-20" w:type="dxa"/>
        <w:tblLook w:val="04A0" w:firstRow="1" w:lastRow="0" w:firstColumn="1" w:lastColumn="0" w:noHBand="0" w:noVBand="1"/>
      </w:tblPr>
      <w:tblGrid>
        <w:gridCol w:w="1570"/>
        <w:gridCol w:w="3825"/>
        <w:gridCol w:w="1275"/>
        <w:gridCol w:w="1274"/>
        <w:gridCol w:w="1410"/>
        <w:gridCol w:w="17"/>
      </w:tblGrid>
      <w:tr w:rsidR="000F7110" w:rsidRPr="000D3656" w14:paraId="17D1753D" w14:textId="77777777" w:rsidTr="00FB0B67">
        <w:trPr>
          <w:gridAfter w:val="1"/>
          <w:wAfter w:w="17" w:type="dxa"/>
        </w:trPr>
        <w:tc>
          <w:tcPr>
            <w:tcW w:w="1570" w:type="dxa"/>
            <w:tcBorders>
              <w:top w:val="nil"/>
              <w:left w:val="nil"/>
              <w:bottom w:val="nil"/>
              <w:right w:val="nil"/>
            </w:tcBorders>
          </w:tcPr>
          <w:p w14:paraId="5C881B84"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84" w:type="dxa"/>
            <w:gridSpan w:val="4"/>
            <w:tcBorders>
              <w:top w:val="nil"/>
              <w:left w:val="nil"/>
              <w:bottom w:val="nil"/>
              <w:right w:val="nil"/>
            </w:tcBorders>
          </w:tcPr>
          <w:p w14:paraId="6C947ECD" w14:textId="04504B50" w:rsidR="000F7110" w:rsidRPr="00A51878" w:rsidRDefault="000F7110" w:rsidP="007C4440">
            <w:pPr>
              <w:jc w:val="both"/>
              <w:rPr>
                <w:sz w:val="28"/>
                <w:szCs w:val="28"/>
                <w:lang w:eastAsia="lv-LV"/>
              </w:rPr>
            </w:pPr>
            <w:r>
              <w:rPr>
                <w:sz w:val="20"/>
                <w:szCs w:val="20"/>
              </w:rPr>
              <w:t>164 899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C17EB5" w:rsidRPr="00C17EB5">
              <w:rPr>
                <w:sz w:val="20"/>
                <w:szCs w:val="20"/>
              </w:rPr>
              <w:t>lai nodrošinātu samaksu par plānotajiem pakalpojumiem projekta Nr.10.1.2.0/18/TP/011 “Izglītības un zinātnes ministrijas ES fondu 2014. – 2020.gada plānošanas perioda informācijas un publicitātes projekts, 2.kārta” ietvaros</w:t>
            </w:r>
            <w:r w:rsidR="00C17EB5">
              <w:rPr>
                <w:sz w:val="20"/>
                <w:szCs w:val="20"/>
              </w:rPr>
              <w:t xml:space="preserve"> </w:t>
            </w:r>
            <w:r>
              <w:rPr>
                <w:sz w:val="20"/>
                <w:szCs w:val="20"/>
              </w:rPr>
              <w:t xml:space="preserve">(no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6B53C9" w:rsidRPr="000D3656" w14:paraId="03402C8F" w14:textId="77777777" w:rsidTr="00376D03">
        <w:tc>
          <w:tcPr>
            <w:tcW w:w="1570" w:type="dxa"/>
            <w:tcBorders>
              <w:top w:val="nil"/>
              <w:left w:val="nil"/>
              <w:bottom w:val="nil"/>
              <w:right w:val="nil"/>
            </w:tcBorders>
          </w:tcPr>
          <w:p w14:paraId="72AB4EDD"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801" w:type="dxa"/>
            <w:gridSpan w:val="5"/>
            <w:tcBorders>
              <w:top w:val="nil"/>
              <w:left w:val="nil"/>
              <w:bottom w:val="nil"/>
              <w:right w:val="nil"/>
            </w:tcBorders>
          </w:tcPr>
          <w:p w14:paraId="30FD5F5C" w14:textId="00AC2BDD" w:rsidR="006B53C9" w:rsidRPr="007C2245" w:rsidRDefault="006B53C9" w:rsidP="006B53C9">
            <w:pPr>
              <w:jc w:val="both"/>
              <w:rPr>
                <w:sz w:val="20"/>
                <w:szCs w:val="20"/>
              </w:rPr>
            </w:pPr>
            <w:r>
              <w:rPr>
                <w:sz w:val="20"/>
                <w:szCs w:val="20"/>
              </w:rPr>
              <w:t>172 555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lai nodrošinātu projekta “Atbalsts pētījumiem ES fondu 2021.-2027. gada plānošanas perioda ieguldījumu priekšnosacījumu izpildes nodrošināšanai izglītībā” īstenošanu atbilstoši tā ieviešanas plānam un laika grafikam</w:t>
            </w:r>
            <w:r>
              <w:rPr>
                <w:sz w:val="20"/>
                <w:szCs w:val="20"/>
              </w:rPr>
              <w:t xml:space="preserve"> (no Izglītības un zinātnes ministrijas budžeta apakšprogrammas </w:t>
            </w:r>
            <w:r w:rsidRPr="006B53C9">
              <w:rPr>
                <w:sz w:val="20"/>
                <w:szCs w:val="20"/>
              </w:rPr>
              <w:t>62.08.00 “Eiropas Reģionālās attīstības fonda (ERAF) projekti (2014-2020)”).</w:t>
            </w:r>
          </w:p>
        </w:tc>
      </w:tr>
      <w:tr w:rsidR="00FB0B67" w:rsidRPr="000D3656" w14:paraId="481C7AEC" w14:textId="77777777" w:rsidTr="00376D03">
        <w:tc>
          <w:tcPr>
            <w:tcW w:w="1570" w:type="dxa"/>
            <w:tcBorders>
              <w:top w:val="nil"/>
              <w:left w:val="nil"/>
              <w:bottom w:val="nil"/>
              <w:right w:val="nil"/>
            </w:tcBorders>
          </w:tcPr>
          <w:p w14:paraId="360E2ED2" w14:textId="77777777" w:rsidR="00FB0B67" w:rsidRPr="000D3656" w:rsidRDefault="00FB0B67" w:rsidP="00C0017A">
            <w:pPr>
              <w:tabs>
                <w:tab w:val="left" w:pos="0"/>
              </w:tabs>
              <w:jc w:val="both"/>
              <w:rPr>
                <w:sz w:val="20"/>
                <w:szCs w:val="20"/>
              </w:rPr>
            </w:pPr>
            <w:r w:rsidRPr="000D3656">
              <w:rPr>
                <w:sz w:val="20"/>
                <w:szCs w:val="20"/>
              </w:rPr>
              <w:t xml:space="preserve">FM </w:t>
            </w:r>
            <w:r>
              <w:rPr>
                <w:sz w:val="20"/>
                <w:szCs w:val="20"/>
              </w:rPr>
              <w:t>23.12.2021 rīk.Nr.906</w:t>
            </w:r>
          </w:p>
        </w:tc>
        <w:tc>
          <w:tcPr>
            <w:tcW w:w="7801" w:type="dxa"/>
            <w:gridSpan w:val="5"/>
            <w:tcBorders>
              <w:top w:val="nil"/>
              <w:left w:val="nil"/>
              <w:bottom w:val="nil"/>
              <w:right w:val="nil"/>
            </w:tcBorders>
          </w:tcPr>
          <w:p w14:paraId="5926FF49" w14:textId="091D8A97" w:rsidR="00FB0B67" w:rsidRPr="00A51878" w:rsidRDefault="00FB0B67" w:rsidP="00C0017A">
            <w:pPr>
              <w:jc w:val="both"/>
              <w:rPr>
                <w:sz w:val="28"/>
                <w:szCs w:val="28"/>
                <w:lang w:eastAsia="lv-LV"/>
              </w:rPr>
            </w:pPr>
            <w:r>
              <w:rPr>
                <w:sz w:val="20"/>
                <w:szCs w:val="20"/>
              </w:rPr>
              <w:t>82 750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B0B67">
              <w:rPr>
                <w:sz w:val="20"/>
                <w:szCs w:val="20"/>
              </w:rPr>
              <w:t>Izglītības un zinātnes ministrijas budžeta apakšprogrammai 69.06.00 “3.mērķa “Eiropas teritoriālā sadarbība” projektu īstenošana”.</w:t>
            </w:r>
          </w:p>
        </w:tc>
      </w:tr>
      <w:tr w:rsidR="00561DB5" w:rsidRPr="005D6C7C" w14:paraId="34E7E5A2" w14:textId="77777777" w:rsidTr="00FB0B67">
        <w:trPr>
          <w:gridAfter w:val="1"/>
          <w:wAfter w:w="17" w:type="dxa"/>
        </w:trPr>
        <w:tc>
          <w:tcPr>
            <w:tcW w:w="1570" w:type="dxa"/>
            <w:tcBorders>
              <w:top w:val="nil"/>
              <w:left w:val="nil"/>
              <w:bottom w:val="nil"/>
              <w:right w:val="nil"/>
            </w:tcBorders>
          </w:tcPr>
          <w:p w14:paraId="74D71028" w14:textId="77777777" w:rsidR="00561DB5" w:rsidRPr="00F34AF5" w:rsidRDefault="00561DB5" w:rsidP="00DC3B4B">
            <w:pPr>
              <w:tabs>
                <w:tab w:val="left" w:pos="0"/>
              </w:tabs>
              <w:jc w:val="both"/>
              <w:rPr>
                <w:b/>
                <w:bCs/>
                <w:sz w:val="20"/>
                <w:szCs w:val="20"/>
              </w:rPr>
            </w:pPr>
          </w:p>
        </w:tc>
        <w:tc>
          <w:tcPr>
            <w:tcW w:w="7784" w:type="dxa"/>
            <w:gridSpan w:val="4"/>
            <w:tcBorders>
              <w:top w:val="nil"/>
              <w:left w:val="nil"/>
              <w:bottom w:val="nil"/>
              <w:right w:val="nil"/>
            </w:tcBorders>
          </w:tcPr>
          <w:p w14:paraId="7993C48A" w14:textId="77777777" w:rsidR="00561DB5" w:rsidRDefault="00561DB5" w:rsidP="00DC3B4B">
            <w:pPr>
              <w:tabs>
                <w:tab w:val="left" w:pos="0"/>
              </w:tabs>
              <w:jc w:val="both"/>
              <w:rPr>
                <w:sz w:val="20"/>
                <w:szCs w:val="20"/>
              </w:rPr>
            </w:pPr>
          </w:p>
        </w:tc>
      </w:tr>
      <w:tr w:rsidR="00961869" w14:paraId="4D034C59" w14:textId="77777777" w:rsidTr="00FB0B67">
        <w:trPr>
          <w:gridAfter w:val="1"/>
          <w:wAfter w:w="17" w:type="dxa"/>
        </w:trPr>
        <w:tc>
          <w:tcPr>
            <w:tcW w:w="1570" w:type="dxa"/>
            <w:shd w:val="clear" w:color="auto" w:fill="C5E0B3" w:themeFill="accent6" w:themeFillTint="66"/>
          </w:tcPr>
          <w:p w14:paraId="3F61494D" w14:textId="77777777" w:rsidR="00961869" w:rsidRDefault="00961869" w:rsidP="00961869">
            <w:pPr>
              <w:jc w:val="both"/>
              <w:rPr>
                <w:sz w:val="20"/>
                <w:szCs w:val="20"/>
              </w:rPr>
            </w:pPr>
            <w:r>
              <w:rPr>
                <w:sz w:val="20"/>
                <w:szCs w:val="20"/>
              </w:rPr>
              <w:t>64.08.00</w:t>
            </w:r>
          </w:p>
        </w:tc>
        <w:tc>
          <w:tcPr>
            <w:tcW w:w="3825" w:type="dxa"/>
            <w:shd w:val="clear" w:color="auto" w:fill="C5E0B3" w:themeFill="accent6" w:themeFillTint="66"/>
          </w:tcPr>
          <w:p w14:paraId="1245D376" w14:textId="77777777" w:rsidR="00961869" w:rsidRDefault="00961869" w:rsidP="00961869">
            <w:pPr>
              <w:jc w:val="both"/>
              <w:rPr>
                <w:sz w:val="20"/>
                <w:szCs w:val="20"/>
              </w:rPr>
            </w:pPr>
            <w:r w:rsidRPr="00DA1110">
              <w:rPr>
                <w:sz w:val="20"/>
                <w:szCs w:val="20"/>
              </w:rPr>
              <w:t>Eiropas Lauksaimniecības garantiju fonda (ELGF) maksājumi (2014-2020)</w:t>
            </w:r>
          </w:p>
        </w:tc>
        <w:tc>
          <w:tcPr>
            <w:tcW w:w="1275" w:type="dxa"/>
            <w:shd w:val="clear" w:color="auto" w:fill="C5E0B3" w:themeFill="accent6" w:themeFillTint="66"/>
          </w:tcPr>
          <w:p w14:paraId="1BCE0A18" w14:textId="3962B31C" w:rsidR="00961869" w:rsidRDefault="007860B5" w:rsidP="00961869">
            <w:pPr>
              <w:jc w:val="both"/>
              <w:rPr>
                <w:sz w:val="20"/>
                <w:szCs w:val="20"/>
              </w:rPr>
            </w:pPr>
            <w:r>
              <w:rPr>
                <w:sz w:val="20"/>
                <w:szCs w:val="20"/>
              </w:rPr>
              <w:t>0</w:t>
            </w:r>
          </w:p>
        </w:tc>
        <w:tc>
          <w:tcPr>
            <w:tcW w:w="1274" w:type="dxa"/>
            <w:shd w:val="clear" w:color="auto" w:fill="C5E0B3" w:themeFill="accent6" w:themeFillTint="66"/>
          </w:tcPr>
          <w:p w14:paraId="4A660559" w14:textId="48706E36" w:rsidR="00961869" w:rsidRPr="005A1D3D" w:rsidRDefault="00376D03" w:rsidP="00961869">
            <w:pPr>
              <w:jc w:val="both"/>
              <w:rPr>
                <w:rFonts w:ascii="TimesNewRoman" w:hAnsi="TimesNewRoman" w:cs="Arial"/>
                <w:sz w:val="20"/>
                <w:szCs w:val="20"/>
              </w:rPr>
            </w:pPr>
            <w:r>
              <w:rPr>
                <w:rFonts w:ascii="TimesNewRoman" w:hAnsi="TimesNewRoman" w:cs="Arial"/>
                <w:sz w:val="20"/>
                <w:szCs w:val="20"/>
              </w:rPr>
              <w:t>21 982</w:t>
            </w:r>
          </w:p>
        </w:tc>
        <w:tc>
          <w:tcPr>
            <w:tcW w:w="1410" w:type="dxa"/>
            <w:shd w:val="clear" w:color="auto" w:fill="C5E0B3" w:themeFill="accent6" w:themeFillTint="66"/>
          </w:tcPr>
          <w:p w14:paraId="46E7FDE0" w14:textId="17D1F79F" w:rsidR="00961869" w:rsidRDefault="00376D03" w:rsidP="00961869">
            <w:pPr>
              <w:jc w:val="both"/>
              <w:rPr>
                <w:sz w:val="20"/>
                <w:szCs w:val="20"/>
              </w:rPr>
            </w:pPr>
            <w:r>
              <w:rPr>
                <w:rFonts w:ascii="TimesNewRoman" w:hAnsi="TimesNewRoman" w:cs="Arial"/>
                <w:sz w:val="20"/>
                <w:szCs w:val="20"/>
              </w:rPr>
              <w:t>21 982</w:t>
            </w:r>
          </w:p>
        </w:tc>
      </w:tr>
    </w:tbl>
    <w:p w14:paraId="1294C13C" w14:textId="5A7271E8" w:rsidR="00DA1110" w:rsidRDefault="00376D03" w:rsidP="00DC3B4B">
      <w:pPr>
        <w:jc w:val="both"/>
        <w:rPr>
          <w:i/>
          <w:sz w:val="20"/>
          <w:szCs w:val="20"/>
        </w:rPr>
      </w:pPr>
      <w:r>
        <w:rPr>
          <w:noProof/>
        </w:rPr>
        <w:drawing>
          <wp:inline distT="0" distB="0" distL="0" distR="0" wp14:anchorId="7388CA36" wp14:editId="4B872A7F">
            <wp:extent cx="5939790" cy="1990090"/>
            <wp:effectExtent l="0" t="0" r="3810" b="10160"/>
            <wp:docPr id="324" name="Chart 324">
              <a:extLst xmlns:a="http://schemas.openxmlformats.org/drawingml/2006/main">
                <a:ext uri="{FF2B5EF4-FFF2-40B4-BE49-F238E27FC236}">
                  <a16:creationId xmlns:a16="http://schemas.microsoft.com/office/drawing/2014/main" id="{00000000-0008-0000-0D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3D651BFB" w14:textId="77777777" w:rsidTr="00501BAA">
        <w:tc>
          <w:tcPr>
            <w:tcW w:w="1570" w:type="dxa"/>
          </w:tcPr>
          <w:p w14:paraId="1DE252D0"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0E8FCAD6" w14:textId="20216C08" w:rsidR="007860B5" w:rsidRPr="00A51878" w:rsidRDefault="007860B5" w:rsidP="009F5D5A">
            <w:pPr>
              <w:jc w:val="both"/>
              <w:rPr>
                <w:sz w:val="28"/>
                <w:szCs w:val="28"/>
                <w:lang w:eastAsia="lv-LV"/>
              </w:rPr>
            </w:pPr>
            <w:r>
              <w:rPr>
                <w:sz w:val="20"/>
                <w:szCs w:val="20"/>
              </w:rPr>
              <w:t>6 370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0B5">
              <w:rPr>
                <w:sz w:val="20"/>
                <w:szCs w:val="20"/>
              </w:rPr>
              <w:t xml:space="preserve">lai Lauku atbalsta dienests veiktu maksājumu Jēkabpils </w:t>
            </w:r>
            <w:proofErr w:type="spellStart"/>
            <w:r w:rsidRPr="007860B5">
              <w:rPr>
                <w:sz w:val="20"/>
                <w:szCs w:val="20"/>
              </w:rPr>
              <w:t>Agrobiznesa</w:t>
            </w:r>
            <w:proofErr w:type="spellEnd"/>
            <w:r w:rsidRPr="007860B5">
              <w:rPr>
                <w:sz w:val="20"/>
                <w:szCs w:val="20"/>
              </w:rPr>
              <w:t xml:space="preserve"> koledžai, Malnavas koledžai, Vidzemes Tehnoloģiju un dizaina tehnikumam, Saldus tehnikumam un Sociālās korekcijas izglītības iestādei “Naukšēni” pasākuma “Vienotais platību maksājums” ietvaros (</w:t>
            </w:r>
            <w:proofErr w:type="spellStart"/>
            <w:r w:rsidRPr="007860B5">
              <w:rPr>
                <w:sz w:val="20"/>
                <w:szCs w:val="20"/>
              </w:rPr>
              <w:t>transferts</w:t>
            </w:r>
            <w:proofErr w:type="spellEnd"/>
            <w:r w:rsidRPr="007860B5">
              <w:rPr>
                <w:sz w:val="20"/>
                <w:szCs w:val="20"/>
              </w:rPr>
              <w:t xml:space="preserve"> no Zemkopības ministrijas budžeta apakšprogrammas 64.08.00 „Izdevumi Eiropas Lauksaimniecības garantiju fonda (ELGF) projektu un pasākumu īstenošanai (2014-2020)”).</w:t>
            </w:r>
          </w:p>
        </w:tc>
      </w:tr>
      <w:tr w:rsidR="00C85BC3" w:rsidRPr="000D3656" w14:paraId="1E10D345"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334982"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4B97EAA0" w14:textId="02C81584" w:rsidR="00C85BC3" w:rsidRPr="00A5451F" w:rsidRDefault="00C85BC3" w:rsidP="00625BC8">
            <w:pPr>
              <w:tabs>
                <w:tab w:val="left" w:pos="993"/>
                <w:tab w:val="left" w:pos="1276"/>
              </w:tabs>
              <w:jc w:val="both"/>
              <w:rPr>
                <w:sz w:val="26"/>
                <w:szCs w:val="26"/>
              </w:rPr>
            </w:pPr>
            <w:r>
              <w:rPr>
                <w:sz w:val="20"/>
                <w:szCs w:val="20"/>
              </w:rPr>
              <w:t>194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 xml:space="preserve">tajā skaitā, Jēkabpils </w:t>
            </w:r>
            <w:proofErr w:type="spellStart"/>
            <w:r w:rsidRPr="00C85BC3">
              <w:rPr>
                <w:sz w:val="20"/>
                <w:szCs w:val="20"/>
              </w:rPr>
              <w:t>Agrobiznesa</w:t>
            </w:r>
            <w:proofErr w:type="spellEnd"/>
            <w:r w:rsidRPr="00C85BC3">
              <w:rPr>
                <w:sz w:val="20"/>
                <w:szCs w:val="20"/>
              </w:rPr>
              <w:t xml:space="preserve"> koledžai 60 </w:t>
            </w:r>
            <w:proofErr w:type="spellStart"/>
            <w:r w:rsidRPr="00C85BC3">
              <w:rPr>
                <w:sz w:val="20"/>
                <w:szCs w:val="20"/>
              </w:rPr>
              <w:t>euro</w:t>
            </w:r>
            <w:proofErr w:type="spellEnd"/>
            <w:r w:rsidRPr="00C85BC3">
              <w:rPr>
                <w:sz w:val="20"/>
                <w:szCs w:val="20"/>
              </w:rPr>
              <w:t xml:space="preserve"> apmērā un Malnavas koledžai 134 </w:t>
            </w:r>
            <w:proofErr w:type="spellStart"/>
            <w:r w:rsidRPr="00C85BC3">
              <w:rPr>
                <w:sz w:val="20"/>
                <w:szCs w:val="20"/>
              </w:rPr>
              <w:t>euro</w:t>
            </w:r>
            <w:proofErr w:type="spellEnd"/>
            <w:r w:rsidRPr="00C85BC3">
              <w:rPr>
                <w:sz w:val="20"/>
                <w:szCs w:val="20"/>
              </w:rPr>
              <w:t xml:space="preserve"> apmērā (</w:t>
            </w:r>
            <w:proofErr w:type="spellStart"/>
            <w:r w:rsidRPr="00C85BC3">
              <w:rPr>
                <w:sz w:val="20"/>
                <w:szCs w:val="20"/>
              </w:rPr>
              <w:t>transferts</w:t>
            </w:r>
            <w:proofErr w:type="spellEnd"/>
            <w:r w:rsidRPr="00C85BC3">
              <w:rPr>
                <w:sz w:val="20"/>
                <w:szCs w:val="20"/>
              </w:rPr>
              <w:t xml:space="preserve"> no Zemkopības ministrijas budžeta apakšprogrammas 64.08.00 „Izdevumi Eiropas Lauksaimniecības garantiju fonda (ELGF) projektu un pasākumu īstenošanai (2014-2020)”).</w:t>
            </w:r>
          </w:p>
        </w:tc>
      </w:tr>
      <w:tr w:rsidR="00501BAA" w:rsidRPr="000D3656" w14:paraId="7394DE49"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725F56" w14:textId="77777777" w:rsidR="00501BAA" w:rsidRPr="000D3656" w:rsidRDefault="00501BAA"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33C04E9E" w14:textId="41593AE8" w:rsidR="00501BAA" w:rsidRPr="002372DF" w:rsidRDefault="00501BAA" w:rsidP="001F01F2">
            <w:pPr>
              <w:jc w:val="both"/>
              <w:rPr>
                <w:sz w:val="27"/>
                <w:szCs w:val="27"/>
              </w:rPr>
            </w:pPr>
            <w:r>
              <w:rPr>
                <w:sz w:val="20"/>
                <w:szCs w:val="20"/>
              </w:rPr>
              <w:t>15 418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BAA">
              <w:rPr>
                <w:sz w:val="20"/>
                <w:szCs w:val="20"/>
              </w:rPr>
              <w:t xml:space="preserve">tajā skaitā Jēkabpils </w:t>
            </w:r>
            <w:proofErr w:type="spellStart"/>
            <w:r w:rsidRPr="00501BAA">
              <w:rPr>
                <w:sz w:val="20"/>
                <w:szCs w:val="20"/>
              </w:rPr>
              <w:t>Agrobiznesa</w:t>
            </w:r>
            <w:proofErr w:type="spellEnd"/>
            <w:r w:rsidRPr="00501BAA">
              <w:rPr>
                <w:sz w:val="20"/>
                <w:szCs w:val="20"/>
              </w:rPr>
              <w:t xml:space="preserve"> koledžai 4 327 </w:t>
            </w:r>
            <w:proofErr w:type="spellStart"/>
            <w:r w:rsidRPr="00501BAA">
              <w:rPr>
                <w:i/>
                <w:iCs/>
                <w:sz w:val="20"/>
                <w:szCs w:val="20"/>
              </w:rPr>
              <w:t>euro</w:t>
            </w:r>
            <w:proofErr w:type="spellEnd"/>
            <w:r w:rsidRPr="00501BAA">
              <w:rPr>
                <w:sz w:val="20"/>
                <w:szCs w:val="20"/>
              </w:rPr>
              <w:t xml:space="preserve"> apmērā,  Malnavas koledžai 8 497 </w:t>
            </w:r>
            <w:proofErr w:type="spellStart"/>
            <w:r w:rsidRPr="00501BAA">
              <w:rPr>
                <w:i/>
                <w:iCs/>
                <w:sz w:val="20"/>
                <w:szCs w:val="20"/>
              </w:rPr>
              <w:t>euro</w:t>
            </w:r>
            <w:proofErr w:type="spellEnd"/>
            <w:r w:rsidRPr="00501BAA">
              <w:rPr>
                <w:sz w:val="20"/>
                <w:szCs w:val="20"/>
              </w:rPr>
              <w:t xml:space="preserve"> apmērā, Vidzemes tehnoloģiju un dizaina tehnikumam 1 665 </w:t>
            </w:r>
            <w:proofErr w:type="spellStart"/>
            <w:r w:rsidRPr="00501BAA">
              <w:rPr>
                <w:i/>
                <w:iCs/>
                <w:sz w:val="20"/>
                <w:szCs w:val="20"/>
              </w:rPr>
              <w:t>euro</w:t>
            </w:r>
            <w:proofErr w:type="spellEnd"/>
            <w:r w:rsidRPr="00501BAA">
              <w:rPr>
                <w:sz w:val="20"/>
                <w:szCs w:val="20"/>
              </w:rPr>
              <w:t xml:space="preserve"> apmērā, Smiltenes tehnikumam 626 </w:t>
            </w:r>
            <w:proofErr w:type="spellStart"/>
            <w:r w:rsidRPr="00501BAA">
              <w:rPr>
                <w:i/>
                <w:iCs/>
                <w:sz w:val="20"/>
                <w:szCs w:val="20"/>
              </w:rPr>
              <w:t>euro</w:t>
            </w:r>
            <w:proofErr w:type="spellEnd"/>
            <w:r w:rsidRPr="00501BAA">
              <w:rPr>
                <w:sz w:val="20"/>
                <w:szCs w:val="20"/>
              </w:rPr>
              <w:t xml:space="preserve"> apmērā un Sociālās korekcijas izglītības iestādei “Naukšēni” </w:t>
            </w:r>
            <w:r w:rsidRPr="00501BAA">
              <w:rPr>
                <w:i/>
                <w:iCs/>
                <w:sz w:val="20"/>
                <w:szCs w:val="20"/>
              </w:rPr>
              <w:t>303</w:t>
            </w:r>
            <w:r w:rsidRPr="00501BAA">
              <w:rPr>
                <w:sz w:val="20"/>
                <w:szCs w:val="20"/>
              </w:rPr>
              <w:t xml:space="preserve"> </w:t>
            </w:r>
            <w:proofErr w:type="spellStart"/>
            <w:r w:rsidRPr="00501BAA">
              <w:rPr>
                <w:sz w:val="20"/>
                <w:szCs w:val="20"/>
              </w:rPr>
              <w:t>euro</w:t>
            </w:r>
            <w:proofErr w:type="spellEnd"/>
            <w:r w:rsidRPr="00501BAA">
              <w:rPr>
                <w:sz w:val="20"/>
                <w:szCs w:val="20"/>
              </w:rPr>
              <w:t xml:space="preserve"> apmērā (</w:t>
            </w:r>
            <w:proofErr w:type="spellStart"/>
            <w:r w:rsidRPr="00501BAA">
              <w:rPr>
                <w:sz w:val="20"/>
                <w:szCs w:val="20"/>
              </w:rPr>
              <w:t>transferts</w:t>
            </w:r>
            <w:proofErr w:type="spellEnd"/>
            <w:r w:rsidRPr="00501BAA">
              <w:rPr>
                <w:sz w:val="20"/>
                <w:szCs w:val="20"/>
              </w:rPr>
              <w:t xml:space="preserve"> no Zemkopības ministrijas budžeta apakšprogrammas 64.08.00 „Izdevumi Eiropas Lauksaimniecības garantiju fonda (ELGF) projektu un pasākumu īstenošanai (2014-2020)”).</w:t>
            </w:r>
          </w:p>
        </w:tc>
      </w:tr>
    </w:tbl>
    <w:p w14:paraId="6518D251" w14:textId="00750B04"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140EECF" w14:textId="77777777" w:rsidTr="00552DFF">
        <w:tc>
          <w:tcPr>
            <w:tcW w:w="1555" w:type="dxa"/>
            <w:shd w:val="clear" w:color="auto" w:fill="C5E0B3" w:themeFill="accent6" w:themeFillTint="66"/>
          </w:tcPr>
          <w:p w14:paraId="4B1AA582" w14:textId="77777777" w:rsidR="00B601FA" w:rsidRDefault="00B601FA" w:rsidP="00DC3B4B">
            <w:pPr>
              <w:jc w:val="both"/>
              <w:rPr>
                <w:sz w:val="20"/>
                <w:szCs w:val="20"/>
              </w:rPr>
            </w:pPr>
            <w:r>
              <w:rPr>
                <w:sz w:val="20"/>
                <w:szCs w:val="20"/>
              </w:rPr>
              <w:lastRenderedPageBreak/>
              <w:t>69.06.00</w:t>
            </w:r>
          </w:p>
        </w:tc>
        <w:tc>
          <w:tcPr>
            <w:tcW w:w="3827" w:type="dxa"/>
            <w:shd w:val="clear" w:color="auto" w:fill="C5E0B3" w:themeFill="accent6" w:themeFillTint="66"/>
          </w:tcPr>
          <w:p w14:paraId="584C3DAC"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261726B3" w14:textId="5DE47BB3" w:rsidR="00DF7F49" w:rsidRDefault="00DF7F49" w:rsidP="00DF7F49">
            <w:pPr>
              <w:jc w:val="both"/>
              <w:rPr>
                <w:rFonts w:ascii="TimesNewRoman" w:hAnsi="TimesNewRoman" w:cs="Arial"/>
                <w:sz w:val="20"/>
                <w:szCs w:val="20"/>
              </w:rPr>
            </w:pPr>
            <w:r>
              <w:rPr>
                <w:rFonts w:ascii="TimesNewRoman" w:hAnsi="TimesNewRoman" w:cs="Arial"/>
                <w:sz w:val="20"/>
                <w:szCs w:val="20"/>
              </w:rPr>
              <w:t>598 787</w:t>
            </w:r>
          </w:p>
          <w:p w14:paraId="7FE6DA54" w14:textId="7571CDB7" w:rsidR="00B601FA" w:rsidRDefault="00B601FA" w:rsidP="00DC3B4B">
            <w:pPr>
              <w:jc w:val="both"/>
              <w:rPr>
                <w:sz w:val="20"/>
                <w:szCs w:val="20"/>
              </w:rPr>
            </w:pPr>
          </w:p>
        </w:tc>
        <w:tc>
          <w:tcPr>
            <w:tcW w:w="1275" w:type="dxa"/>
            <w:shd w:val="clear" w:color="auto" w:fill="C5E0B3" w:themeFill="accent6" w:themeFillTint="66"/>
          </w:tcPr>
          <w:p w14:paraId="4107CB4C" w14:textId="250A6DAA" w:rsidR="00B601FA" w:rsidRPr="00376D03" w:rsidRDefault="00376D03" w:rsidP="00DC3B4B">
            <w:pPr>
              <w:jc w:val="both"/>
              <w:rPr>
                <w:rFonts w:ascii="TimesNewRoman" w:hAnsi="TimesNewRoman" w:cs="Arial"/>
                <w:sz w:val="20"/>
                <w:szCs w:val="20"/>
              </w:rPr>
            </w:pPr>
            <w:r>
              <w:rPr>
                <w:rFonts w:ascii="TimesNewRoman" w:hAnsi="TimesNewRoman" w:cs="Arial"/>
                <w:sz w:val="20"/>
                <w:szCs w:val="20"/>
              </w:rPr>
              <w:t>813 250</w:t>
            </w:r>
          </w:p>
        </w:tc>
        <w:tc>
          <w:tcPr>
            <w:tcW w:w="1411" w:type="dxa"/>
            <w:shd w:val="clear" w:color="auto" w:fill="C5E0B3" w:themeFill="accent6" w:themeFillTint="66"/>
          </w:tcPr>
          <w:p w14:paraId="5184731D" w14:textId="6BEC4858" w:rsidR="00B601FA" w:rsidRPr="00316009" w:rsidRDefault="00376D03" w:rsidP="00DC3B4B">
            <w:pPr>
              <w:jc w:val="both"/>
              <w:rPr>
                <w:rFonts w:ascii="TimesNewRoman" w:hAnsi="TimesNewRoman" w:cs="Arial"/>
                <w:sz w:val="20"/>
                <w:szCs w:val="20"/>
              </w:rPr>
            </w:pPr>
            <w:r>
              <w:rPr>
                <w:rFonts w:ascii="TimesNewRoman" w:hAnsi="TimesNewRoman" w:cs="Arial"/>
                <w:sz w:val="20"/>
                <w:szCs w:val="20"/>
              </w:rPr>
              <w:t>1 412 037</w:t>
            </w:r>
          </w:p>
        </w:tc>
      </w:tr>
    </w:tbl>
    <w:p w14:paraId="13165BC9" w14:textId="67D04675" w:rsidR="004D4C55" w:rsidRDefault="00376D03" w:rsidP="00DC3B4B">
      <w:pPr>
        <w:jc w:val="both"/>
        <w:rPr>
          <w:i/>
          <w:sz w:val="20"/>
          <w:szCs w:val="20"/>
        </w:rPr>
      </w:pPr>
      <w:r>
        <w:rPr>
          <w:noProof/>
        </w:rPr>
        <w:drawing>
          <wp:inline distT="0" distB="0" distL="0" distR="0" wp14:anchorId="3C2BF31C" wp14:editId="1B762CBF">
            <wp:extent cx="5939790" cy="1993265"/>
            <wp:effectExtent l="0" t="0" r="3810" b="6985"/>
            <wp:docPr id="325" name="Chart 325">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17EB5" w:rsidRPr="000D3656" w14:paraId="76744171" w14:textId="77777777" w:rsidTr="00FB0B67">
        <w:tc>
          <w:tcPr>
            <w:tcW w:w="1565" w:type="dxa"/>
          </w:tcPr>
          <w:p w14:paraId="24005EF3" w14:textId="77777777" w:rsidR="00C17EB5" w:rsidRPr="000D3656" w:rsidRDefault="00C17EB5" w:rsidP="007C4440">
            <w:pPr>
              <w:tabs>
                <w:tab w:val="left" w:pos="0"/>
              </w:tabs>
              <w:jc w:val="both"/>
              <w:rPr>
                <w:sz w:val="20"/>
                <w:szCs w:val="20"/>
              </w:rPr>
            </w:pPr>
            <w:r w:rsidRPr="000D3656">
              <w:rPr>
                <w:sz w:val="20"/>
                <w:szCs w:val="20"/>
              </w:rPr>
              <w:t xml:space="preserve">FM </w:t>
            </w:r>
            <w:r>
              <w:rPr>
                <w:sz w:val="20"/>
                <w:szCs w:val="20"/>
              </w:rPr>
              <w:t>15.02.2021 rīk.Nr.85</w:t>
            </w:r>
          </w:p>
        </w:tc>
        <w:tc>
          <w:tcPr>
            <w:tcW w:w="7789" w:type="dxa"/>
          </w:tcPr>
          <w:p w14:paraId="3D476180" w14:textId="3D16C959" w:rsidR="00C17EB5" w:rsidRPr="00A51878" w:rsidRDefault="00C17EB5" w:rsidP="007C4440">
            <w:pPr>
              <w:jc w:val="both"/>
              <w:rPr>
                <w:sz w:val="28"/>
                <w:szCs w:val="28"/>
                <w:lang w:eastAsia="lv-LV"/>
              </w:rPr>
            </w:pPr>
            <w:r>
              <w:rPr>
                <w:sz w:val="20"/>
                <w:szCs w:val="20"/>
              </w:rPr>
              <w:t>483 575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7EB5">
              <w:rPr>
                <w:sz w:val="20"/>
                <w:szCs w:val="20"/>
              </w:rPr>
              <w:t>lai nodrošinātu nepieciešamo finansējumu pārrobežu projektu īstenošanai atbilstoši projektu ieviešanas plāniem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AE4F46" w:rsidRPr="000D3656" w14:paraId="525501CE" w14:textId="77777777" w:rsidTr="00FB0B67">
        <w:tc>
          <w:tcPr>
            <w:tcW w:w="1565" w:type="dxa"/>
          </w:tcPr>
          <w:p w14:paraId="4575AC0B"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4E55F2EB" w14:textId="4892A68C" w:rsidR="00AE4F46" w:rsidRPr="002F0973" w:rsidRDefault="00AE4F46" w:rsidP="004A33C2">
            <w:pPr>
              <w:jc w:val="both"/>
              <w:rPr>
                <w:sz w:val="20"/>
                <w:szCs w:val="20"/>
              </w:rPr>
            </w:pPr>
            <w:r>
              <w:rPr>
                <w:sz w:val="20"/>
                <w:szCs w:val="20"/>
              </w:rPr>
              <w:t>64 776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AE4F46">
              <w:rPr>
                <w:sz w:val="20"/>
                <w:szCs w:val="20"/>
              </w:rPr>
              <w:t>lai Ventspils tehnikums nodrošinātu finansējumu sadarbības partnerim projekta “Augsta līmeņa zināšanu, praktisko iemaņu un izpratnes efektīva izmantošana reģionālās nodarbinātības veicināšanai” ietvaros</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F340C7" w:rsidRPr="000D3656" w14:paraId="02C312CC" w14:textId="77777777" w:rsidTr="00FB0B67">
        <w:tc>
          <w:tcPr>
            <w:tcW w:w="1565" w:type="dxa"/>
          </w:tcPr>
          <w:p w14:paraId="51AB4332"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23DAA82" w14:textId="602B48DB" w:rsidR="00F340C7" w:rsidRPr="002F0973" w:rsidRDefault="00F340C7" w:rsidP="006A408B">
            <w:pPr>
              <w:jc w:val="both"/>
              <w:rPr>
                <w:sz w:val="20"/>
                <w:szCs w:val="20"/>
              </w:rPr>
            </w:pPr>
            <w:r>
              <w:rPr>
                <w:sz w:val="20"/>
                <w:szCs w:val="20"/>
              </w:rPr>
              <w:t>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nepieciešamo finansējumu Latvijas Universitātes projekta “</w:t>
            </w:r>
            <w:proofErr w:type="spellStart"/>
            <w:r w:rsidRPr="00F340C7">
              <w:rPr>
                <w:sz w:val="20"/>
                <w:szCs w:val="20"/>
              </w:rPr>
              <w:t>Transformatīvā</w:t>
            </w:r>
            <w:proofErr w:type="spellEnd"/>
            <w:r w:rsidRPr="00F340C7">
              <w:rPr>
                <w:sz w:val="20"/>
                <w:szCs w:val="20"/>
              </w:rPr>
              <w:t xml:space="preserve"> ekotūrisma potenciāls ilgtspējīgai reģionālajai attīstībai” īstenošanai atbilstoši projekta ieviešanas plāniem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r w:rsidR="006B53C9" w:rsidRPr="000D3656" w14:paraId="6D0D31CF" w14:textId="77777777" w:rsidTr="00FB0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B357A7" w14:textId="77777777" w:rsidR="006B53C9" w:rsidRPr="000D3656" w:rsidRDefault="006B53C9"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Borders>
              <w:top w:val="nil"/>
              <w:left w:val="nil"/>
              <w:bottom w:val="nil"/>
              <w:right w:val="nil"/>
            </w:tcBorders>
          </w:tcPr>
          <w:p w14:paraId="5336815A" w14:textId="116CF6B5" w:rsidR="006B53C9" w:rsidRPr="007C2245" w:rsidRDefault="006B53C9" w:rsidP="004D0ECF">
            <w:pPr>
              <w:jc w:val="both"/>
              <w:rPr>
                <w:sz w:val="20"/>
                <w:szCs w:val="20"/>
              </w:rPr>
            </w:pPr>
            <w:r>
              <w:rPr>
                <w:sz w:val="20"/>
                <w:szCs w:val="20"/>
              </w:rPr>
              <w:t>64 928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53C9">
              <w:rPr>
                <w:sz w:val="20"/>
                <w:szCs w:val="20"/>
              </w:rPr>
              <w:t>lai nodrošinātu nepieciešamo finansējumu Rīgas Tehniskās universitātes projekta “Apmācība par zemas temperatūras centralizēto siltumapgādi Baltijas jūras reģionā” īstenošanai atbilstoši projekta ieviešanas plāniem</w:t>
            </w:r>
            <w:r>
              <w:rPr>
                <w:sz w:val="20"/>
                <w:szCs w:val="20"/>
              </w:rPr>
              <w:t xml:space="preserve"> (no Izglītības un zinātnes ministrijas budžeta apakšprogrammas </w:t>
            </w:r>
            <w:r w:rsidRPr="006B53C9">
              <w:rPr>
                <w:sz w:val="20"/>
                <w:szCs w:val="20"/>
              </w:rPr>
              <w:t>62.08.00 “Eiropas Reģionālās attīstības fonda (ERAF) projekti (2014-2020)”).</w:t>
            </w:r>
          </w:p>
        </w:tc>
      </w:tr>
      <w:tr w:rsidR="00A211F8" w:rsidRPr="000D3656" w14:paraId="55CAEED3"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D1A691"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89" w:type="dxa"/>
            <w:tcBorders>
              <w:top w:val="nil"/>
              <w:left w:val="nil"/>
              <w:bottom w:val="nil"/>
              <w:right w:val="nil"/>
            </w:tcBorders>
          </w:tcPr>
          <w:p w14:paraId="2AF00A61" w14:textId="212BE4C7" w:rsidR="00A211F8" w:rsidRPr="000D2EA4" w:rsidRDefault="00A211F8" w:rsidP="00C805F5">
            <w:pPr>
              <w:jc w:val="both"/>
              <w:rPr>
                <w:iCs/>
                <w:sz w:val="28"/>
                <w:szCs w:val="28"/>
              </w:rPr>
            </w:pPr>
            <w:r>
              <w:rPr>
                <w:sz w:val="20"/>
                <w:szCs w:val="20"/>
              </w:rPr>
              <w:t>114 900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11F8">
              <w:rPr>
                <w:sz w:val="20"/>
                <w:szCs w:val="20"/>
              </w:rPr>
              <w:t xml:space="preserve">lai nodrošinātu nepieciešamo finansējumu Daugavpils Universitātes aģentūrai “Latvijas </w:t>
            </w:r>
            <w:proofErr w:type="spellStart"/>
            <w:r w:rsidRPr="00A211F8">
              <w:rPr>
                <w:sz w:val="20"/>
                <w:szCs w:val="20"/>
              </w:rPr>
              <w:t>Hidroekoloģijas</w:t>
            </w:r>
            <w:proofErr w:type="spellEnd"/>
            <w:r w:rsidRPr="00A211F8">
              <w:rPr>
                <w:sz w:val="20"/>
                <w:szCs w:val="20"/>
              </w:rPr>
              <w:t xml:space="preserve"> institūts” pārrobežu projektu īstenošanai atbilstoši projektu ieviešanas plāniem (no Izglītības un zinātnes ministrijas budžeta apakšprogrammas 63.08.00 “Eiropas Sociālā fonda (ESF) projekti (2014-2020)”).</w:t>
            </w:r>
          </w:p>
        </w:tc>
      </w:tr>
      <w:tr w:rsidR="00286EAA" w:rsidRPr="000D3656" w14:paraId="5C4B015C"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3D1C86"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89" w:type="dxa"/>
            <w:tcBorders>
              <w:top w:val="nil"/>
              <w:left w:val="nil"/>
              <w:bottom w:val="nil"/>
              <w:right w:val="nil"/>
            </w:tcBorders>
          </w:tcPr>
          <w:p w14:paraId="747C36B0" w14:textId="3F78AA2F" w:rsidR="00286EAA" w:rsidRPr="00A51878" w:rsidRDefault="00286EAA" w:rsidP="007853F8">
            <w:pPr>
              <w:jc w:val="both"/>
              <w:rPr>
                <w:sz w:val="28"/>
                <w:szCs w:val="28"/>
              </w:rPr>
            </w:pPr>
            <w:r>
              <w:rPr>
                <w:sz w:val="20"/>
                <w:szCs w:val="20"/>
              </w:rPr>
              <w:t>47 740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r w:rsidR="00BA1A16" w:rsidRPr="000D3656" w14:paraId="2F08E240"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14534E" w14:textId="77777777" w:rsidR="00BA1A16" w:rsidRPr="000D3656" w:rsidRDefault="00BA1A16" w:rsidP="001F01F2">
            <w:pPr>
              <w:tabs>
                <w:tab w:val="left" w:pos="0"/>
              </w:tabs>
              <w:jc w:val="both"/>
              <w:rPr>
                <w:sz w:val="20"/>
                <w:szCs w:val="20"/>
              </w:rPr>
            </w:pPr>
            <w:r w:rsidRPr="000D3656">
              <w:rPr>
                <w:sz w:val="20"/>
                <w:szCs w:val="20"/>
              </w:rPr>
              <w:t xml:space="preserve">FM </w:t>
            </w:r>
            <w:r>
              <w:rPr>
                <w:sz w:val="20"/>
                <w:szCs w:val="20"/>
              </w:rPr>
              <w:t>16.11.2021 rīk.Nr.715</w:t>
            </w:r>
          </w:p>
        </w:tc>
        <w:tc>
          <w:tcPr>
            <w:tcW w:w="7789" w:type="dxa"/>
            <w:tcBorders>
              <w:top w:val="nil"/>
              <w:left w:val="nil"/>
              <w:bottom w:val="nil"/>
              <w:right w:val="nil"/>
            </w:tcBorders>
          </w:tcPr>
          <w:p w14:paraId="29CCC0B0" w14:textId="1CC36FD6" w:rsidR="00BA1A16" w:rsidRPr="002372DF" w:rsidRDefault="00BA1A16" w:rsidP="001F01F2">
            <w:pPr>
              <w:jc w:val="both"/>
              <w:rPr>
                <w:sz w:val="27"/>
                <w:szCs w:val="27"/>
              </w:rPr>
            </w:pPr>
            <w:r>
              <w:rPr>
                <w:sz w:val="20"/>
                <w:szCs w:val="20"/>
              </w:rPr>
              <w:t>14 061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1A16">
              <w:rPr>
                <w:sz w:val="20"/>
                <w:szCs w:val="20"/>
              </w:rPr>
              <w:t>lai Valsts izglītības satura centrs nodrošinātu finansējumu projekta partnerim Somijā (ĀFP).</w:t>
            </w:r>
          </w:p>
        </w:tc>
      </w:tr>
      <w:tr w:rsidR="001D0517" w:rsidRPr="000D3656" w14:paraId="3BBB5BE4"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3B3891" w14:textId="77777777" w:rsidR="001D0517" w:rsidRPr="000D3656" w:rsidRDefault="001D0517" w:rsidP="00EA2FED">
            <w:pPr>
              <w:tabs>
                <w:tab w:val="left" w:pos="0"/>
              </w:tabs>
              <w:jc w:val="both"/>
              <w:rPr>
                <w:sz w:val="20"/>
                <w:szCs w:val="20"/>
              </w:rPr>
            </w:pPr>
            <w:r w:rsidRPr="000D3656">
              <w:rPr>
                <w:sz w:val="20"/>
                <w:szCs w:val="20"/>
              </w:rPr>
              <w:t xml:space="preserve">FM </w:t>
            </w:r>
            <w:r>
              <w:rPr>
                <w:sz w:val="20"/>
                <w:szCs w:val="20"/>
              </w:rPr>
              <w:t>16.12.2021 rīk.Nr.868</w:t>
            </w:r>
          </w:p>
        </w:tc>
        <w:tc>
          <w:tcPr>
            <w:tcW w:w="7789" w:type="dxa"/>
            <w:tcBorders>
              <w:top w:val="nil"/>
              <w:left w:val="nil"/>
              <w:bottom w:val="nil"/>
              <w:right w:val="nil"/>
            </w:tcBorders>
          </w:tcPr>
          <w:p w14:paraId="14F5FB6E" w14:textId="54DB8A47" w:rsidR="001D0517" w:rsidRPr="000B4E1B" w:rsidRDefault="001D0517" w:rsidP="00EA2FED">
            <w:pPr>
              <w:jc w:val="both"/>
              <w:rPr>
                <w:sz w:val="27"/>
                <w:szCs w:val="27"/>
                <w:lang w:eastAsia="lv-LV"/>
              </w:rPr>
            </w:pPr>
            <w:r>
              <w:rPr>
                <w:sz w:val="20"/>
                <w:szCs w:val="20"/>
              </w:rPr>
              <w:t>29 000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0517">
              <w:rPr>
                <w:sz w:val="20"/>
                <w:szCs w:val="20"/>
              </w:rPr>
              <w:t>lai Valsts izglītības satura centrs nodrošinātu finansējumu projekta partnerim Somijā</w:t>
            </w:r>
            <w:r w:rsidRPr="004F759E">
              <w:rPr>
                <w:sz w:val="20"/>
                <w:szCs w:val="20"/>
              </w:rPr>
              <w:t xml:space="preserve"> (</w:t>
            </w:r>
            <w:r>
              <w:rPr>
                <w:sz w:val="20"/>
                <w:szCs w:val="20"/>
              </w:rPr>
              <w:t>ĀFP</w:t>
            </w:r>
            <w:r w:rsidRPr="004F759E">
              <w:rPr>
                <w:sz w:val="20"/>
                <w:szCs w:val="20"/>
              </w:rPr>
              <w:t>).</w:t>
            </w:r>
          </w:p>
        </w:tc>
      </w:tr>
      <w:tr w:rsidR="00FB0B67" w:rsidRPr="000D3656" w14:paraId="0BB89D82"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187730E" w14:textId="77777777" w:rsidR="00FB0B67" w:rsidRPr="000D3656" w:rsidRDefault="00FB0B67" w:rsidP="00C0017A">
            <w:pPr>
              <w:tabs>
                <w:tab w:val="left" w:pos="0"/>
              </w:tabs>
              <w:jc w:val="both"/>
              <w:rPr>
                <w:sz w:val="20"/>
                <w:szCs w:val="20"/>
              </w:rPr>
            </w:pPr>
            <w:r w:rsidRPr="000D3656">
              <w:rPr>
                <w:sz w:val="20"/>
                <w:szCs w:val="20"/>
              </w:rPr>
              <w:t xml:space="preserve">FM </w:t>
            </w:r>
            <w:r>
              <w:rPr>
                <w:sz w:val="20"/>
                <w:szCs w:val="20"/>
              </w:rPr>
              <w:t>23.12.2021 rīk.Nr.906</w:t>
            </w:r>
          </w:p>
        </w:tc>
        <w:tc>
          <w:tcPr>
            <w:tcW w:w="7789" w:type="dxa"/>
            <w:tcBorders>
              <w:top w:val="nil"/>
              <w:left w:val="nil"/>
              <w:bottom w:val="nil"/>
              <w:right w:val="nil"/>
            </w:tcBorders>
          </w:tcPr>
          <w:p w14:paraId="2455D427" w14:textId="4143F5FC" w:rsidR="00FB0B67" w:rsidRPr="00A51878" w:rsidRDefault="00FB0B67" w:rsidP="00C0017A">
            <w:pPr>
              <w:jc w:val="both"/>
              <w:rPr>
                <w:sz w:val="28"/>
                <w:szCs w:val="28"/>
                <w:lang w:eastAsia="lv-LV"/>
              </w:rPr>
            </w:pPr>
            <w:r>
              <w:rPr>
                <w:sz w:val="20"/>
                <w:szCs w:val="20"/>
              </w:rPr>
              <w:t>82 750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0B67">
              <w:rPr>
                <w:sz w:val="20"/>
                <w:szCs w:val="20"/>
              </w:rPr>
              <w:t xml:space="preserve">lai nodrošinātu nepieciešamo finansējumu Daugavpils Universitātes aģentūrai “Latvijas </w:t>
            </w:r>
            <w:proofErr w:type="spellStart"/>
            <w:r w:rsidRPr="00FB0B67">
              <w:rPr>
                <w:sz w:val="20"/>
                <w:szCs w:val="20"/>
              </w:rPr>
              <w:t>Hidroekoloģijas</w:t>
            </w:r>
            <w:proofErr w:type="spellEnd"/>
            <w:r w:rsidRPr="00FB0B67">
              <w:rPr>
                <w:sz w:val="20"/>
                <w:szCs w:val="20"/>
              </w:rPr>
              <w:t xml:space="preserve"> institūts” un Latvijas Universitātei pārrobežu projektu īstenošanai atbilstoši projektu ieviešanas plāniem (no</w:t>
            </w:r>
            <w:r>
              <w:rPr>
                <w:sz w:val="20"/>
                <w:szCs w:val="20"/>
              </w:rPr>
              <w:t xml:space="preserve"> </w:t>
            </w:r>
            <w:r w:rsidRPr="00FB0B67">
              <w:rPr>
                <w:sz w:val="20"/>
                <w:szCs w:val="20"/>
              </w:rPr>
              <w:t>Izglītības un zinātnes ministrijas budžeta apakšprogramma</w:t>
            </w:r>
            <w:r>
              <w:rPr>
                <w:sz w:val="20"/>
                <w:szCs w:val="20"/>
              </w:rPr>
              <w:t>s</w:t>
            </w:r>
            <w:r w:rsidRPr="00FB0B67">
              <w:rPr>
                <w:sz w:val="20"/>
                <w:szCs w:val="20"/>
              </w:rPr>
              <w:t xml:space="preserve"> 63.20.00 “Tehniskā palīdzība Eiropas Sociālā fonda (ESF) apgūšanai (2014-2020)”).</w:t>
            </w:r>
          </w:p>
        </w:tc>
      </w:tr>
    </w:tbl>
    <w:p w14:paraId="0BDF5180" w14:textId="77777777"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EFA7BF3" w14:textId="77777777" w:rsidTr="00AE7E9A">
        <w:tc>
          <w:tcPr>
            <w:tcW w:w="1555" w:type="dxa"/>
            <w:shd w:val="clear" w:color="auto" w:fill="C5E0B3" w:themeFill="accent6" w:themeFillTint="66"/>
          </w:tcPr>
          <w:p w14:paraId="11464DC8"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5122A090"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387682EA" w14:textId="354823A1" w:rsidR="004D4C55" w:rsidRDefault="00DF7F49" w:rsidP="00DC3B4B">
            <w:pPr>
              <w:jc w:val="both"/>
              <w:rPr>
                <w:sz w:val="20"/>
                <w:szCs w:val="20"/>
              </w:rPr>
            </w:pPr>
            <w:r>
              <w:rPr>
                <w:sz w:val="20"/>
                <w:szCs w:val="20"/>
              </w:rPr>
              <w:t>0</w:t>
            </w:r>
          </w:p>
        </w:tc>
        <w:tc>
          <w:tcPr>
            <w:tcW w:w="1275" w:type="dxa"/>
            <w:shd w:val="clear" w:color="auto" w:fill="C5E0B3" w:themeFill="accent6" w:themeFillTint="66"/>
          </w:tcPr>
          <w:p w14:paraId="3589133D" w14:textId="698CA131" w:rsidR="004D4C55" w:rsidRPr="00376D03" w:rsidRDefault="00376D03" w:rsidP="00DC3B4B">
            <w:pPr>
              <w:jc w:val="both"/>
              <w:rPr>
                <w:rFonts w:ascii="TimesNewRoman" w:hAnsi="TimesNewRoman" w:cs="Arial"/>
                <w:sz w:val="20"/>
                <w:szCs w:val="20"/>
              </w:rPr>
            </w:pPr>
            <w:r>
              <w:rPr>
                <w:rFonts w:ascii="TimesNewRoman" w:hAnsi="TimesNewRoman" w:cs="Arial"/>
                <w:sz w:val="20"/>
                <w:szCs w:val="20"/>
              </w:rPr>
              <w:t>2 542 217</w:t>
            </w:r>
          </w:p>
        </w:tc>
        <w:tc>
          <w:tcPr>
            <w:tcW w:w="1411" w:type="dxa"/>
            <w:shd w:val="clear" w:color="auto" w:fill="C5E0B3" w:themeFill="accent6" w:themeFillTint="66"/>
          </w:tcPr>
          <w:p w14:paraId="66B3E8E5" w14:textId="4372CAF4" w:rsidR="004D4C55" w:rsidRPr="00316009" w:rsidRDefault="00376D03" w:rsidP="00DC3B4B">
            <w:pPr>
              <w:jc w:val="both"/>
              <w:rPr>
                <w:rFonts w:ascii="TimesNewRoman" w:hAnsi="TimesNewRoman" w:cs="Arial"/>
                <w:sz w:val="20"/>
                <w:szCs w:val="20"/>
              </w:rPr>
            </w:pPr>
            <w:r>
              <w:rPr>
                <w:rFonts w:ascii="TimesNewRoman" w:hAnsi="TimesNewRoman" w:cs="Arial"/>
                <w:sz w:val="20"/>
                <w:szCs w:val="20"/>
              </w:rPr>
              <w:t>2 542 217</w:t>
            </w:r>
          </w:p>
        </w:tc>
      </w:tr>
    </w:tbl>
    <w:p w14:paraId="0A71DC31" w14:textId="6CE6D69E" w:rsidR="004E046B" w:rsidRDefault="00376D03" w:rsidP="00DC3B4B">
      <w:pPr>
        <w:jc w:val="both"/>
        <w:rPr>
          <w:i/>
          <w:sz w:val="20"/>
          <w:szCs w:val="20"/>
        </w:rPr>
      </w:pPr>
      <w:r>
        <w:rPr>
          <w:noProof/>
        </w:rPr>
        <w:lastRenderedPageBreak/>
        <w:drawing>
          <wp:inline distT="0" distB="0" distL="0" distR="0" wp14:anchorId="6EC45246" wp14:editId="1F9F505D">
            <wp:extent cx="5939790" cy="1985010"/>
            <wp:effectExtent l="0" t="0" r="3810" b="15240"/>
            <wp:docPr id="326" name="Chart 326">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54" w:type="dxa"/>
        <w:tblInd w:w="-20" w:type="dxa"/>
        <w:tblLook w:val="04A0" w:firstRow="1" w:lastRow="0" w:firstColumn="1" w:lastColumn="0" w:noHBand="0" w:noVBand="1"/>
      </w:tblPr>
      <w:tblGrid>
        <w:gridCol w:w="10"/>
        <w:gridCol w:w="1428"/>
        <w:gridCol w:w="127"/>
        <w:gridCol w:w="3827"/>
        <w:gridCol w:w="1276"/>
        <w:gridCol w:w="1275"/>
        <w:gridCol w:w="1411"/>
      </w:tblGrid>
      <w:tr w:rsidR="007860B5" w:rsidRPr="000D3656" w14:paraId="27BDD04C" w14:textId="77777777" w:rsidTr="00DF7F49">
        <w:tc>
          <w:tcPr>
            <w:tcW w:w="1438" w:type="dxa"/>
            <w:gridSpan w:val="2"/>
            <w:tcBorders>
              <w:top w:val="nil"/>
              <w:left w:val="nil"/>
              <w:bottom w:val="nil"/>
              <w:right w:val="nil"/>
            </w:tcBorders>
          </w:tcPr>
          <w:p w14:paraId="4A99978E"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916" w:type="dxa"/>
            <w:gridSpan w:val="5"/>
            <w:tcBorders>
              <w:top w:val="nil"/>
              <w:left w:val="nil"/>
              <w:bottom w:val="nil"/>
              <w:right w:val="nil"/>
            </w:tcBorders>
          </w:tcPr>
          <w:p w14:paraId="0157FE27" w14:textId="2A1EBC65" w:rsidR="007860B5" w:rsidRPr="00A51878" w:rsidRDefault="007860B5" w:rsidP="009F5D5A">
            <w:pPr>
              <w:jc w:val="both"/>
              <w:rPr>
                <w:sz w:val="28"/>
                <w:szCs w:val="28"/>
                <w:lang w:eastAsia="lv-LV"/>
              </w:rPr>
            </w:pPr>
            <w:r>
              <w:rPr>
                <w:sz w:val="20"/>
                <w:szCs w:val="20"/>
              </w:rPr>
              <w:t>1 362 949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1 067 137 </w:t>
            </w:r>
            <w:proofErr w:type="spellStart"/>
            <w:r w:rsidRPr="007860B5">
              <w:rPr>
                <w:i/>
                <w:sz w:val="20"/>
                <w:szCs w:val="20"/>
              </w:rPr>
              <w:t>euro</w:t>
            </w:r>
            <w:proofErr w:type="spellEnd"/>
            <w:r>
              <w:rPr>
                <w:sz w:val="20"/>
                <w:szCs w:val="20"/>
              </w:rPr>
              <w:t xml:space="preserve"> apmērā, </w:t>
            </w:r>
            <w:r w:rsidRPr="007860B5">
              <w:rPr>
                <w:sz w:val="20"/>
                <w:szCs w:val="20"/>
              </w:rPr>
              <w:t>lai nodrošinātu atmaksu valsts budžetā par Eiropas teritoriālās sadarbības projektu ietvaros iepriekšējos gados veiktajiem izdevumiem (</w:t>
            </w:r>
            <w:proofErr w:type="spellStart"/>
            <w:r w:rsidRPr="007860B5">
              <w:rPr>
                <w:sz w:val="20"/>
                <w:szCs w:val="20"/>
              </w:rPr>
              <w:t>transferts</w:t>
            </w:r>
            <w:proofErr w:type="spellEnd"/>
            <w:r w:rsidRPr="007860B5">
              <w:rPr>
                <w:sz w:val="20"/>
                <w:szCs w:val="20"/>
              </w:rPr>
              <w:t xml:space="preserve"> no APP un BNI), un 295 812 </w:t>
            </w:r>
            <w:proofErr w:type="spellStart"/>
            <w:r w:rsidRPr="007860B5">
              <w:rPr>
                <w:i/>
                <w:sz w:val="20"/>
                <w:szCs w:val="20"/>
              </w:rPr>
              <w:t>euro</w:t>
            </w:r>
            <w:proofErr w:type="spellEnd"/>
            <w:r w:rsidRPr="007860B5">
              <w:rPr>
                <w:sz w:val="20"/>
                <w:szCs w:val="20"/>
              </w:rPr>
              <w:t xml:space="preserve"> apmērā, lai nodrošinātu atmaksu valsts budžetā par Eiropas teritoriālās sadarbības projektu ietvaros iepriekšējos gados veiktajiem izdevumiem (ĀFP).</w:t>
            </w:r>
          </w:p>
        </w:tc>
      </w:tr>
      <w:tr w:rsidR="00AE4F46" w:rsidRPr="000D3656" w14:paraId="570792F9" w14:textId="77777777" w:rsidTr="00376D03">
        <w:tc>
          <w:tcPr>
            <w:tcW w:w="1438" w:type="dxa"/>
            <w:gridSpan w:val="2"/>
            <w:tcBorders>
              <w:top w:val="nil"/>
              <w:left w:val="nil"/>
              <w:bottom w:val="nil"/>
              <w:right w:val="nil"/>
            </w:tcBorders>
          </w:tcPr>
          <w:p w14:paraId="25E1FC82"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916" w:type="dxa"/>
            <w:gridSpan w:val="5"/>
            <w:tcBorders>
              <w:top w:val="nil"/>
              <w:left w:val="nil"/>
              <w:bottom w:val="nil"/>
              <w:right w:val="nil"/>
            </w:tcBorders>
          </w:tcPr>
          <w:p w14:paraId="69A0C08B" w14:textId="28C81790" w:rsidR="00AE4F46" w:rsidRPr="002F0973" w:rsidRDefault="00AE4F46" w:rsidP="004A33C2">
            <w:pPr>
              <w:jc w:val="both"/>
              <w:rPr>
                <w:sz w:val="20"/>
                <w:szCs w:val="20"/>
              </w:rPr>
            </w:pPr>
            <w:r>
              <w:rPr>
                <w:sz w:val="20"/>
                <w:szCs w:val="20"/>
              </w:rPr>
              <w:t>140 691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Pr>
                <w:sz w:val="20"/>
                <w:szCs w:val="20"/>
              </w:rPr>
              <w:t xml:space="preserve">71 </w:t>
            </w:r>
            <w:r w:rsidRPr="009145A1">
              <w:rPr>
                <w:sz w:val="20"/>
                <w:szCs w:val="20"/>
              </w:rPr>
              <w:t xml:space="preserve">678 </w:t>
            </w:r>
            <w:proofErr w:type="spellStart"/>
            <w:r w:rsidRPr="009145A1">
              <w:rPr>
                <w:i/>
                <w:sz w:val="20"/>
                <w:szCs w:val="20"/>
              </w:rPr>
              <w:t>euro</w:t>
            </w:r>
            <w:proofErr w:type="spellEnd"/>
            <w:r w:rsidRPr="009145A1">
              <w:rPr>
                <w:sz w:val="20"/>
                <w:szCs w:val="20"/>
              </w:rPr>
              <w:t xml:space="preserve"> apmērā, lai Ventspils tehnikums veiktu atmaksas valsts pamatbudžetā par projekta “Augsta līmeņa zināšanu, praktisko iemaņu un izpratnes efektīva izmantošana reģionālās nodarbinātības veicināšanai” īstenošanu</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Pr>
                <w:sz w:val="20"/>
                <w:szCs w:val="20"/>
              </w:rPr>
              <w:t xml:space="preserve">) un </w:t>
            </w:r>
            <w:r w:rsidRPr="009145A1">
              <w:rPr>
                <w:sz w:val="20"/>
                <w:szCs w:val="20"/>
              </w:rPr>
              <w:t xml:space="preserve">69 013 </w:t>
            </w:r>
            <w:proofErr w:type="spellStart"/>
            <w:r w:rsidRPr="009145A1">
              <w:rPr>
                <w:i/>
                <w:sz w:val="20"/>
                <w:szCs w:val="20"/>
              </w:rPr>
              <w:t>euro</w:t>
            </w:r>
            <w:proofErr w:type="spellEnd"/>
            <w:r w:rsidRPr="009145A1">
              <w:rPr>
                <w:sz w:val="20"/>
                <w:szCs w:val="20"/>
              </w:rPr>
              <w:t xml:space="preserve"> apmērā, lai </w:t>
            </w:r>
            <w:proofErr w:type="spellStart"/>
            <w:r w:rsidRPr="009145A1">
              <w:rPr>
                <w:sz w:val="20"/>
                <w:szCs w:val="20"/>
              </w:rPr>
              <w:t>lai</w:t>
            </w:r>
            <w:proofErr w:type="spellEnd"/>
            <w:r w:rsidRPr="009145A1">
              <w:rPr>
                <w:sz w:val="20"/>
                <w:szCs w:val="20"/>
              </w:rPr>
              <w:t xml:space="preserve"> nodrošinātu atmaksas valsts pamatbudžetā par Eiropas teritoriālās sadarbības projektu īstenošanu (</w:t>
            </w:r>
            <w:r w:rsidR="009145A1" w:rsidRPr="009145A1">
              <w:rPr>
                <w:sz w:val="20"/>
                <w:szCs w:val="20"/>
              </w:rPr>
              <w:t>ĀFP atlikumi).</w:t>
            </w:r>
          </w:p>
        </w:tc>
      </w:tr>
      <w:tr w:rsidR="00BA1A16" w:rsidRPr="000D3656" w14:paraId="744A5198" w14:textId="77777777" w:rsidTr="00376D03">
        <w:tc>
          <w:tcPr>
            <w:tcW w:w="1565" w:type="dxa"/>
            <w:gridSpan w:val="3"/>
            <w:tcBorders>
              <w:top w:val="nil"/>
              <w:left w:val="nil"/>
              <w:bottom w:val="nil"/>
              <w:right w:val="nil"/>
            </w:tcBorders>
          </w:tcPr>
          <w:p w14:paraId="7182621B" w14:textId="77777777" w:rsidR="00BA1A16" w:rsidRPr="000D3656" w:rsidRDefault="00BA1A16" w:rsidP="001F01F2">
            <w:pPr>
              <w:tabs>
                <w:tab w:val="left" w:pos="0"/>
              </w:tabs>
              <w:jc w:val="both"/>
              <w:rPr>
                <w:sz w:val="20"/>
                <w:szCs w:val="20"/>
              </w:rPr>
            </w:pPr>
            <w:r w:rsidRPr="000D3656">
              <w:rPr>
                <w:sz w:val="20"/>
                <w:szCs w:val="20"/>
              </w:rPr>
              <w:t xml:space="preserve">FM </w:t>
            </w:r>
            <w:r>
              <w:rPr>
                <w:sz w:val="20"/>
                <w:szCs w:val="20"/>
              </w:rPr>
              <w:t>16.11.2021 rīk.Nr.715</w:t>
            </w:r>
          </w:p>
        </w:tc>
        <w:tc>
          <w:tcPr>
            <w:tcW w:w="7789" w:type="dxa"/>
            <w:gridSpan w:val="4"/>
            <w:tcBorders>
              <w:top w:val="nil"/>
              <w:left w:val="nil"/>
              <w:bottom w:val="nil"/>
              <w:right w:val="nil"/>
            </w:tcBorders>
          </w:tcPr>
          <w:p w14:paraId="31FA8EF0" w14:textId="6E37279B" w:rsidR="00BA1A16" w:rsidRPr="002372DF" w:rsidRDefault="00BA1A16" w:rsidP="001F01F2">
            <w:pPr>
              <w:jc w:val="both"/>
              <w:rPr>
                <w:sz w:val="27"/>
                <w:szCs w:val="27"/>
              </w:rPr>
            </w:pPr>
            <w:r>
              <w:rPr>
                <w:sz w:val="20"/>
                <w:szCs w:val="20"/>
              </w:rPr>
              <w:t>1 038 577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1A16">
              <w:rPr>
                <w:sz w:val="20"/>
                <w:szCs w:val="20"/>
              </w:rPr>
              <w:t>lai nodrošinātu atmaksu valsts pamatbudžetā par Eiropas teritoriālās sadarbības projektu īstenošanu (</w:t>
            </w:r>
            <w:proofErr w:type="spellStart"/>
            <w:r w:rsidRPr="00BA1A16">
              <w:rPr>
                <w:sz w:val="20"/>
                <w:szCs w:val="20"/>
              </w:rPr>
              <w:t>transferts</w:t>
            </w:r>
            <w:proofErr w:type="spellEnd"/>
            <w:r w:rsidRPr="00BA1A16">
              <w:rPr>
                <w:sz w:val="20"/>
                <w:szCs w:val="20"/>
              </w:rPr>
              <w:t xml:space="preserve"> no APP un BNI).</w:t>
            </w:r>
          </w:p>
        </w:tc>
      </w:tr>
      <w:tr w:rsidR="003937D6" w:rsidRPr="00144A82" w14:paraId="5E4476E9" w14:textId="77777777" w:rsidTr="00376D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8" w:type="dxa"/>
            <w:gridSpan w:val="2"/>
          </w:tcPr>
          <w:p w14:paraId="56AB6D47" w14:textId="41B8F07A" w:rsidR="00AE4F46" w:rsidRDefault="00AE4F46" w:rsidP="00DC3B4B">
            <w:pPr>
              <w:tabs>
                <w:tab w:val="left" w:pos="0"/>
              </w:tabs>
              <w:jc w:val="both"/>
              <w:rPr>
                <w:sz w:val="20"/>
                <w:szCs w:val="20"/>
              </w:rPr>
            </w:pPr>
          </w:p>
        </w:tc>
        <w:tc>
          <w:tcPr>
            <w:tcW w:w="7916" w:type="dxa"/>
            <w:gridSpan w:val="5"/>
          </w:tcPr>
          <w:p w14:paraId="098C1669" w14:textId="77777777" w:rsidR="003937D6" w:rsidRDefault="003937D6" w:rsidP="00DC3B4B">
            <w:pPr>
              <w:tabs>
                <w:tab w:val="left" w:pos="0"/>
              </w:tabs>
              <w:jc w:val="both"/>
              <w:rPr>
                <w:sz w:val="20"/>
                <w:szCs w:val="20"/>
              </w:rPr>
            </w:pPr>
          </w:p>
        </w:tc>
      </w:tr>
      <w:tr w:rsidR="008A0993" w14:paraId="3F3AFFED" w14:textId="77777777" w:rsidTr="00DF7F49">
        <w:trPr>
          <w:gridBefore w:val="1"/>
          <w:wBefore w:w="10" w:type="dxa"/>
        </w:trPr>
        <w:tc>
          <w:tcPr>
            <w:tcW w:w="1428" w:type="dxa"/>
            <w:shd w:val="clear" w:color="auto" w:fill="C5E0B3" w:themeFill="accent6" w:themeFillTint="66"/>
          </w:tcPr>
          <w:p w14:paraId="0392AE67" w14:textId="77777777" w:rsidR="008A0993" w:rsidRDefault="008A0993" w:rsidP="00DC3B4B">
            <w:pPr>
              <w:jc w:val="both"/>
              <w:rPr>
                <w:sz w:val="20"/>
                <w:szCs w:val="20"/>
              </w:rPr>
            </w:pPr>
            <w:r>
              <w:rPr>
                <w:sz w:val="20"/>
                <w:szCs w:val="20"/>
              </w:rPr>
              <w:t>70.06.00</w:t>
            </w:r>
          </w:p>
        </w:tc>
        <w:tc>
          <w:tcPr>
            <w:tcW w:w="3954" w:type="dxa"/>
            <w:gridSpan w:val="2"/>
            <w:shd w:val="clear" w:color="auto" w:fill="C5E0B3" w:themeFill="accent6" w:themeFillTint="66"/>
          </w:tcPr>
          <w:p w14:paraId="2D394C28"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173FDA21" w14:textId="579F38F2" w:rsidR="00DF7F49" w:rsidRDefault="00DF7F49" w:rsidP="00DF7F49">
            <w:pPr>
              <w:jc w:val="both"/>
              <w:rPr>
                <w:rFonts w:ascii="TimesNewRoman" w:hAnsi="TimesNewRoman" w:cs="Arial"/>
                <w:sz w:val="20"/>
                <w:szCs w:val="20"/>
              </w:rPr>
            </w:pPr>
            <w:r>
              <w:rPr>
                <w:rFonts w:ascii="TimesNewRoman" w:hAnsi="TimesNewRoman" w:cs="Arial"/>
                <w:sz w:val="20"/>
                <w:szCs w:val="20"/>
              </w:rPr>
              <w:t>5 640 265</w:t>
            </w:r>
          </w:p>
          <w:p w14:paraId="0A2B70DA" w14:textId="5495A172" w:rsidR="008A0993" w:rsidRDefault="008A0993" w:rsidP="00DC3B4B">
            <w:pPr>
              <w:jc w:val="both"/>
              <w:rPr>
                <w:sz w:val="20"/>
                <w:szCs w:val="20"/>
              </w:rPr>
            </w:pPr>
          </w:p>
        </w:tc>
        <w:tc>
          <w:tcPr>
            <w:tcW w:w="1275" w:type="dxa"/>
            <w:shd w:val="clear" w:color="auto" w:fill="C5E0B3" w:themeFill="accent6" w:themeFillTint="66"/>
          </w:tcPr>
          <w:p w14:paraId="3F951843" w14:textId="459F2C2B" w:rsidR="008A0993" w:rsidRPr="004F6201" w:rsidRDefault="00376D03" w:rsidP="00DC3B4B">
            <w:pPr>
              <w:jc w:val="both"/>
              <w:rPr>
                <w:rFonts w:ascii="TimesNewRoman" w:hAnsi="TimesNewRoman" w:cs="Arial"/>
                <w:sz w:val="20"/>
                <w:szCs w:val="20"/>
              </w:rPr>
            </w:pPr>
            <w:r>
              <w:rPr>
                <w:rFonts w:ascii="TimesNewRoman" w:hAnsi="TimesNewRoman" w:cs="Arial"/>
                <w:sz w:val="20"/>
                <w:szCs w:val="20"/>
              </w:rPr>
              <w:t>-174 292</w:t>
            </w:r>
          </w:p>
        </w:tc>
        <w:tc>
          <w:tcPr>
            <w:tcW w:w="1411" w:type="dxa"/>
            <w:shd w:val="clear" w:color="auto" w:fill="C5E0B3" w:themeFill="accent6" w:themeFillTint="66"/>
          </w:tcPr>
          <w:p w14:paraId="55D09D9A" w14:textId="31C958BD" w:rsidR="008A0993" w:rsidRPr="00316009" w:rsidRDefault="00376D03" w:rsidP="00DC3B4B">
            <w:pPr>
              <w:jc w:val="both"/>
              <w:rPr>
                <w:rFonts w:ascii="TimesNewRoman" w:hAnsi="TimesNewRoman" w:cs="Arial"/>
                <w:sz w:val="20"/>
                <w:szCs w:val="20"/>
              </w:rPr>
            </w:pPr>
            <w:r>
              <w:rPr>
                <w:rFonts w:ascii="TimesNewRoman" w:hAnsi="TimesNewRoman" w:cs="Arial"/>
                <w:sz w:val="20"/>
                <w:szCs w:val="20"/>
              </w:rPr>
              <w:t>5 465 973</w:t>
            </w:r>
          </w:p>
        </w:tc>
      </w:tr>
    </w:tbl>
    <w:p w14:paraId="3A47504A" w14:textId="76DD581D" w:rsidR="00D500A0" w:rsidRDefault="00376D03" w:rsidP="00DC3B4B">
      <w:pPr>
        <w:jc w:val="both"/>
        <w:rPr>
          <w:i/>
          <w:sz w:val="20"/>
          <w:szCs w:val="20"/>
        </w:rPr>
      </w:pPr>
      <w:r>
        <w:rPr>
          <w:noProof/>
        </w:rPr>
        <w:drawing>
          <wp:inline distT="0" distB="0" distL="0" distR="0" wp14:anchorId="248A5011" wp14:editId="3DDAC35F">
            <wp:extent cx="5939790" cy="1985010"/>
            <wp:effectExtent l="0" t="0" r="3810" b="15240"/>
            <wp:docPr id="327" name="Chart 327">
              <a:extLst xmlns:a="http://schemas.openxmlformats.org/drawingml/2006/main">
                <a:ext uri="{FF2B5EF4-FFF2-40B4-BE49-F238E27FC236}">
                  <a16:creationId xmlns:a16="http://schemas.microsoft.com/office/drawing/2014/main" id="{00000000-0008-0000-0D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500A0" w:rsidRPr="000D3656" w14:paraId="547927B0" w14:textId="77777777" w:rsidTr="009F592B">
        <w:tc>
          <w:tcPr>
            <w:tcW w:w="1570" w:type="dxa"/>
          </w:tcPr>
          <w:p w14:paraId="04CF2736" w14:textId="77777777" w:rsidR="00D500A0" w:rsidRPr="000D3656" w:rsidRDefault="00D500A0"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A1FE3F7" w14:textId="443224E0" w:rsidR="00D500A0" w:rsidRPr="0021549C" w:rsidRDefault="001172A5" w:rsidP="00D500A0">
            <w:pPr>
              <w:jc w:val="both"/>
              <w:rPr>
                <w:color w:val="000000"/>
                <w:sz w:val="27"/>
                <w:szCs w:val="27"/>
              </w:rPr>
            </w:pPr>
            <w:r>
              <w:rPr>
                <w:sz w:val="20"/>
                <w:szCs w:val="20"/>
              </w:rPr>
              <w:t>57 000</w:t>
            </w:r>
            <w:r w:rsidR="00D500A0" w:rsidRPr="000D3656">
              <w:rPr>
                <w:sz w:val="20"/>
                <w:szCs w:val="20"/>
              </w:rPr>
              <w:t xml:space="preserve"> </w:t>
            </w:r>
            <w:proofErr w:type="spellStart"/>
            <w:r w:rsidR="00D500A0" w:rsidRPr="004C4FA4">
              <w:rPr>
                <w:i/>
                <w:sz w:val="20"/>
                <w:szCs w:val="20"/>
              </w:rPr>
              <w:t>euro</w:t>
            </w:r>
            <w:proofErr w:type="spellEnd"/>
            <w:r w:rsidR="00D500A0" w:rsidRPr="000D3656">
              <w:rPr>
                <w:sz w:val="20"/>
                <w:szCs w:val="20"/>
              </w:rPr>
              <w:t xml:space="preserve"> apmēr</w:t>
            </w:r>
            <w:r w:rsidR="00D500A0">
              <w:rPr>
                <w:sz w:val="20"/>
                <w:szCs w:val="20"/>
              </w:rPr>
              <w:t>ā palielināti izdevumi</w:t>
            </w:r>
            <w:r w:rsidR="00D500A0" w:rsidRPr="00F605C7">
              <w:rPr>
                <w:sz w:val="20"/>
                <w:szCs w:val="20"/>
              </w:rPr>
              <w:t xml:space="preserve"> </w:t>
            </w:r>
            <w:r w:rsidRPr="001172A5">
              <w:rPr>
                <w:sz w:val="20"/>
                <w:szCs w:val="20"/>
              </w:rPr>
              <w:t xml:space="preserve">citu Eiropas Savienības politiku instrumentu projekta “Atbalsts Eiropas Savienības pētniecības un tehnoloģiju attīstības projektu īstenošanai” ietvaros īstenotā Eiropas Pētniecības infrastruktūru konsorcija projekta “Veselības, novecošanas un pensionēšanās </w:t>
            </w:r>
            <w:proofErr w:type="spellStart"/>
            <w:r w:rsidRPr="001172A5">
              <w:rPr>
                <w:sz w:val="20"/>
                <w:szCs w:val="20"/>
              </w:rPr>
              <w:t>apsekojums</w:t>
            </w:r>
            <w:proofErr w:type="spellEnd"/>
            <w:r w:rsidRPr="001172A5">
              <w:rPr>
                <w:sz w:val="20"/>
                <w:szCs w:val="20"/>
              </w:rPr>
              <w:t xml:space="preserve"> Eiropā” (SHARE ERIC) īstenošanai</w:t>
            </w:r>
            <w:r w:rsidRPr="00B55D7E">
              <w:rPr>
                <w:sz w:val="20"/>
                <w:szCs w:val="20"/>
              </w:rPr>
              <w:t xml:space="preserve"> </w:t>
            </w:r>
            <w:r w:rsidR="00D500A0" w:rsidRPr="00B55D7E">
              <w:rPr>
                <w:sz w:val="20"/>
                <w:szCs w:val="20"/>
              </w:rPr>
              <w:t>(80.00.00 programma).</w:t>
            </w:r>
          </w:p>
        </w:tc>
      </w:tr>
      <w:tr w:rsidR="00562E28" w:rsidRPr="000D3656" w14:paraId="2B0B756F"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79B6F4"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F6C5BD2" w14:textId="453862E5" w:rsidR="00562E28" w:rsidRPr="00A51878" w:rsidRDefault="00562E28" w:rsidP="00562E28">
            <w:pPr>
              <w:jc w:val="both"/>
              <w:rPr>
                <w:sz w:val="28"/>
                <w:szCs w:val="28"/>
              </w:rPr>
            </w:pPr>
            <w:r>
              <w:rPr>
                <w:sz w:val="20"/>
                <w:szCs w:val="20"/>
              </w:rPr>
              <w:t>250 000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 xml:space="preserve">citu Eiropas Savienības politiku instrumentu projekta “Atbalsts Eiropas Savienības pētniecības un tehnoloģiju attīstības projektu īstenošanai” ietvaros īstenotā Augstas veiktspējas </w:t>
            </w:r>
            <w:proofErr w:type="spellStart"/>
            <w:r w:rsidRPr="00562E28">
              <w:rPr>
                <w:sz w:val="20"/>
                <w:szCs w:val="20"/>
              </w:rPr>
              <w:t>datošanas</w:t>
            </w:r>
            <w:proofErr w:type="spellEnd"/>
            <w:r w:rsidRPr="00562E28">
              <w:rPr>
                <w:sz w:val="20"/>
                <w:szCs w:val="20"/>
              </w:rPr>
              <w:t xml:space="preserve"> kopuzņēmuma (</w:t>
            </w:r>
            <w:proofErr w:type="spellStart"/>
            <w:r w:rsidRPr="00562E28">
              <w:rPr>
                <w:sz w:val="20"/>
                <w:szCs w:val="20"/>
              </w:rPr>
              <w:t>European</w:t>
            </w:r>
            <w:proofErr w:type="spellEnd"/>
            <w:r w:rsidRPr="00562E28">
              <w:rPr>
                <w:sz w:val="20"/>
                <w:szCs w:val="20"/>
              </w:rPr>
              <w:t xml:space="preserve"> </w:t>
            </w:r>
            <w:proofErr w:type="spellStart"/>
            <w:r w:rsidRPr="00562E28">
              <w:rPr>
                <w:sz w:val="20"/>
                <w:szCs w:val="20"/>
              </w:rPr>
              <w:t>High</w:t>
            </w:r>
            <w:proofErr w:type="spellEnd"/>
            <w:r w:rsidRPr="00562E28">
              <w:rPr>
                <w:sz w:val="20"/>
                <w:szCs w:val="20"/>
              </w:rPr>
              <w:t xml:space="preserve"> Performance </w:t>
            </w:r>
            <w:proofErr w:type="spellStart"/>
            <w:r w:rsidRPr="00562E28">
              <w:rPr>
                <w:sz w:val="20"/>
                <w:szCs w:val="20"/>
              </w:rPr>
              <w:t>Computing</w:t>
            </w:r>
            <w:proofErr w:type="spellEnd"/>
            <w:r w:rsidRPr="00562E28">
              <w:rPr>
                <w:sz w:val="20"/>
                <w:szCs w:val="20"/>
              </w:rPr>
              <w:t xml:space="preserve">  </w:t>
            </w:r>
            <w:proofErr w:type="spellStart"/>
            <w:r w:rsidRPr="00562E28">
              <w:rPr>
                <w:sz w:val="20"/>
                <w:szCs w:val="20"/>
              </w:rPr>
              <w:t>Joint</w:t>
            </w:r>
            <w:proofErr w:type="spellEnd"/>
            <w:r w:rsidRPr="00562E28">
              <w:rPr>
                <w:sz w:val="20"/>
                <w:szCs w:val="20"/>
              </w:rPr>
              <w:t xml:space="preserve"> </w:t>
            </w:r>
            <w:proofErr w:type="spellStart"/>
            <w:r w:rsidRPr="00562E28">
              <w:rPr>
                <w:sz w:val="20"/>
                <w:szCs w:val="20"/>
              </w:rPr>
              <w:t>Undertaking</w:t>
            </w:r>
            <w:proofErr w:type="spellEnd"/>
            <w:r w:rsidRPr="00562E28">
              <w:rPr>
                <w:sz w:val="20"/>
                <w:szCs w:val="20"/>
              </w:rPr>
              <w:t xml:space="preserve">) projekta EUROCC - National </w:t>
            </w:r>
            <w:proofErr w:type="spellStart"/>
            <w:r w:rsidRPr="00562E28">
              <w:rPr>
                <w:sz w:val="20"/>
                <w:szCs w:val="20"/>
              </w:rPr>
              <w:t>Competence</w:t>
            </w:r>
            <w:proofErr w:type="spellEnd"/>
            <w:r w:rsidRPr="00562E28">
              <w:rPr>
                <w:sz w:val="20"/>
                <w:szCs w:val="20"/>
              </w:rPr>
              <w:t xml:space="preserve"> </w:t>
            </w:r>
            <w:proofErr w:type="spellStart"/>
            <w:r w:rsidRPr="00562E28">
              <w:rPr>
                <w:sz w:val="20"/>
                <w:szCs w:val="20"/>
              </w:rPr>
              <w:t>Centres</w:t>
            </w:r>
            <w:proofErr w:type="spellEnd"/>
            <w:r w:rsidRPr="00562E28">
              <w:rPr>
                <w:sz w:val="20"/>
                <w:szCs w:val="20"/>
              </w:rPr>
              <w:t xml:space="preserve"> </w:t>
            </w:r>
            <w:proofErr w:type="spellStart"/>
            <w:r w:rsidRPr="00562E28">
              <w:rPr>
                <w:sz w:val="20"/>
                <w:szCs w:val="20"/>
              </w:rPr>
              <w:t>in</w:t>
            </w:r>
            <w:proofErr w:type="spellEnd"/>
            <w:r w:rsidRPr="00562E28">
              <w:rPr>
                <w:sz w:val="20"/>
                <w:szCs w:val="20"/>
              </w:rPr>
              <w:t xml:space="preserve"> </w:t>
            </w:r>
            <w:proofErr w:type="spellStart"/>
            <w:r w:rsidRPr="00562E28">
              <w:rPr>
                <w:sz w:val="20"/>
                <w:szCs w:val="20"/>
              </w:rPr>
              <w:t>the</w:t>
            </w:r>
            <w:proofErr w:type="spellEnd"/>
            <w:r w:rsidRPr="00562E28">
              <w:rPr>
                <w:sz w:val="20"/>
                <w:szCs w:val="20"/>
              </w:rPr>
              <w:t xml:space="preserve"> </w:t>
            </w:r>
            <w:proofErr w:type="spellStart"/>
            <w:r w:rsidRPr="00562E28">
              <w:rPr>
                <w:sz w:val="20"/>
                <w:szCs w:val="20"/>
              </w:rPr>
              <w:t>framework</w:t>
            </w:r>
            <w:proofErr w:type="spellEnd"/>
            <w:r w:rsidRPr="00562E28">
              <w:rPr>
                <w:sz w:val="20"/>
                <w:szCs w:val="20"/>
              </w:rPr>
              <w:t xml:space="preserve"> </w:t>
            </w:r>
            <w:proofErr w:type="spellStart"/>
            <w:r w:rsidRPr="00562E28">
              <w:rPr>
                <w:sz w:val="20"/>
                <w:szCs w:val="20"/>
              </w:rPr>
              <w:t>of</w:t>
            </w:r>
            <w:proofErr w:type="spellEnd"/>
            <w:r w:rsidRPr="00562E28">
              <w:rPr>
                <w:sz w:val="20"/>
                <w:szCs w:val="20"/>
              </w:rPr>
              <w:t xml:space="preserve"> </w:t>
            </w:r>
            <w:proofErr w:type="spellStart"/>
            <w:r w:rsidRPr="00562E28">
              <w:rPr>
                <w:sz w:val="20"/>
                <w:szCs w:val="20"/>
              </w:rPr>
              <w:t>EuroHPC</w:t>
            </w:r>
            <w:proofErr w:type="spellEnd"/>
            <w:r w:rsidRPr="00562E28">
              <w:rPr>
                <w:sz w:val="20"/>
                <w:szCs w:val="20"/>
              </w:rPr>
              <w:t xml:space="preserve"> īstenošanai</w:t>
            </w:r>
            <w:r w:rsidRPr="00564AC7">
              <w:rPr>
                <w:sz w:val="20"/>
                <w:szCs w:val="20"/>
              </w:rPr>
              <w:t xml:space="preserve"> (</w:t>
            </w:r>
            <w:r w:rsidRPr="007D22D5">
              <w:rPr>
                <w:sz w:val="20"/>
                <w:szCs w:val="20"/>
              </w:rPr>
              <w:t>80.00.00 programma</w:t>
            </w:r>
            <w:r>
              <w:rPr>
                <w:sz w:val="20"/>
                <w:szCs w:val="20"/>
              </w:rPr>
              <w:t>).</w:t>
            </w:r>
          </w:p>
        </w:tc>
      </w:tr>
      <w:tr w:rsidR="00AA6C7C" w:rsidRPr="000D3656" w14:paraId="79623ADF"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60420C" w14:textId="4C769E04"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4D27869" w14:textId="68FCD914" w:rsidR="00AA6C7C" w:rsidRPr="00AA6C7C" w:rsidRDefault="00AA6C7C" w:rsidP="00D6068A">
            <w:pPr>
              <w:jc w:val="both"/>
              <w:rPr>
                <w:sz w:val="20"/>
                <w:szCs w:val="20"/>
              </w:rPr>
            </w:pPr>
            <w:r>
              <w:rPr>
                <w:sz w:val="20"/>
                <w:szCs w:val="20"/>
              </w:rPr>
              <w:t>64 381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lai nodrošinātu Eiropas Savienības pētniecības programmu projektu īstenošanu projekta “Atbalsts Eiropas Savienības pētniecības un tehnoloģiju attīstības projektu īstenošanai” ietvaros (ĀFP).</w:t>
            </w:r>
          </w:p>
        </w:tc>
      </w:tr>
      <w:tr w:rsidR="009D2CAC" w:rsidRPr="000D3656" w14:paraId="3536136E"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AC5A4E" w14:textId="77777777" w:rsidR="009D2CAC" w:rsidRPr="000D3656" w:rsidRDefault="009D2CAC"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3112E9D" w14:textId="6DFF6CAF" w:rsidR="009D2CAC" w:rsidRPr="009D2CAC" w:rsidRDefault="009D2CAC" w:rsidP="00FC0BA5">
            <w:pPr>
              <w:tabs>
                <w:tab w:val="left" w:pos="993"/>
                <w:tab w:val="left" w:pos="1276"/>
              </w:tabs>
              <w:jc w:val="both"/>
              <w:rPr>
                <w:sz w:val="20"/>
                <w:szCs w:val="20"/>
              </w:rPr>
            </w:pPr>
            <w:r>
              <w:rPr>
                <w:sz w:val="20"/>
                <w:szCs w:val="20"/>
              </w:rPr>
              <w:t>21 752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9D2CAC">
              <w:rPr>
                <w:sz w:val="20"/>
                <w:szCs w:val="20"/>
              </w:rPr>
              <w:t xml:space="preserve">10 001 </w:t>
            </w:r>
            <w:proofErr w:type="spellStart"/>
            <w:r w:rsidRPr="009D2CAC">
              <w:rPr>
                <w:i/>
                <w:iCs/>
                <w:sz w:val="20"/>
                <w:szCs w:val="20"/>
              </w:rPr>
              <w:t>euro</w:t>
            </w:r>
            <w:proofErr w:type="spellEnd"/>
            <w:r w:rsidRPr="009D2CAC">
              <w:rPr>
                <w:sz w:val="20"/>
                <w:szCs w:val="20"/>
              </w:rPr>
              <w:t xml:space="preserve"> apmērā, lai Latvijas Zinātnes padome nodrošinātu starptautiskā projekta EXPAND II īstenošanu projekta „Atbalsts Eiropas Savienības pētniecības un tehnoloģiju attīstības projektu īstenošanai” ietvaros (ĀFP), un 11 751 </w:t>
            </w:r>
            <w:proofErr w:type="spellStart"/>
            <w:r w:rsidRPr="009D2CAC">
              <w:rPr>
                <w:i/>
                <w:iCs/>
                <w:sz w:val="20"/>
                <w:szCs w:val="20"/>
              </w:rPr>
              <w:t>euro</w:t>
            </w:r>
            <w:proofErr w:type="spellEnd"/>
            <w:r w:rsidRPr="009D2CAC">
              <w:rPr>
                <w:sz w:val="20"/>
                <w:szCs w:val="20"/>
              </w:rPr>
              <w:t xml:space="preserve"> apmērā, lai Latvijas Zinātnes padome nodrošinātu starptautiskā projekta TO-RESEARCH īstenošanu projekta „Atbalsts Eiropas Savienības pētniecības un tehnoloģiju attīstības projektu īstenošanai” ietvaros (ĀFP atlikumi).</w:t>
            </w:r>
          </w:p>
        </w:tc>
      </w:tr>
      <w:tr w:rsidR="00286EAA" w:rsidRPr="000D3656" w14:paraId="686A4E9A"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25B082" w14:textId="77777777" w:rsidR="00286EAA" w:rsidRPr="000D3656" w:rsidRDefault="00286EAA" w:rsidP="007853F8">
            <w:pPr>
              <w:tabs>
                <w:tab w:val="left" w:pos="0"/>
              </w:tabs>
              <w:jc w:val="both"/>
              <w:rPr>
                <w:sz w:val="20"/>
                <w:szCs w:val="20"/>
              </w:rPr>
            </w:pPr>
            <w:r w:rsidRPr="000D3656">
              <w:rPr>
                <w:sz w:val="20"/>
                <w:szCs w:val="20"/>
              </w:rPr>
              <w:lastRenderedPageBreak/>
              <w:t xml:space="preserve">FM </w:t>
            </w:r>
            <w:r>
              <w:rPr>
                <w:sz w:val="20"/>
                <w:szCs w:val="20"/>
              </w:rPr>
              <w:t>11.11.2021 rīk.Nr.704</w:t>
            </w:r>
          </w:p>
        </w:tc>
        <w:tc>
          <w:tcPr>
            <w:tcW w:w="7796" w:type="dxa"/>
            <w:tcBorders>
              <w:top w:val="nil"/>
              <w:left w:val="nil"/>
              <w:bottom w:val="nil"/>
              <w:right w:val="nil"/>
            </w:tcBorders>
          </w:tcPr>
          <w:p w14:paraId="27F12021" w14:textId="41BB1336" w:rsidR="00286EAA" w:rsidRPr="00A51878" w:rsidRDefault="00286EAA" w:rsidP="007853F8">
            <w:pPr>
              <w:jc w:val="both"/>
              <w:rPr>
                <w:sz w:val="28"/>
                <w:szCs w:val="28"/>
              </w:rPr>
            </w:pPr>
            <w:r>
              <w:rPr>
                <w:sz w:val="20"/>
                <w:szCs w:val="20"/>
              </w:rPr>
              <w:t>554 000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r w:rsidR="009F592B" w:rsidRPr="000D3656" w14:paraId="58E78335"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90D191" w14:textId="77777777" w:rsidR="009F592B" w:rsidRPr="000D3656" w:rsidRDefault="009F592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14C4B1D9" w14:textId="226BDE61" w:rsidR="009F592B" w:rsidRPr="00A51878" w:rsidRDefault="009F592B" w:rsidP="00A06FB1">
            <w:pPr>
              <w:jc w:val="both"/>
              <w:rPr>
                <w:sz w:val="28"/>
                <w:szCs w:val="28"/>
                <w:lang w:eastAsia="lv-LV"/>
              </w:rPr>
            </w:pPr>
            <w:r>
              <w:rPr>
                <w:sz w:val="20"/>
                <w:szCs w:val="20"/>
              </w:rPr>
              <w:t>7 609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F1C7B">
              <w:rPr>
                <w:sz w:val="20"/>
                <w:szCs w:val="20"/>
              </w:rPr>
              <w:t xml:space="preserve">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w:t>
            </w:r>
            <w:r>
              <w:rPr>
                <w:sz w:val="20"/>
                <w:szCs w:val="20"/>
              </w:rPr>
              <w:t xml:space="preserve">ām </w:t>
            </w:r>
            <w:r w:rsidRPr="009F592B">
              <w:rPr>
                <w:sz w:val="20"/>
                <w:szCs w:val="20"/>
              </w:rPr>
              <w:t xml:space="preserve">70.12.00 “Eiropas Kopienas programmu projektu īstenošana” un 73.06.00 “Dalība Ziemeļu Ministru Padomes </w:t>
            </w:r>
            <w:proofErr w:type="spellStart"/>
            <w:r w:rsidRPr="009F592B">
              <w:rPr>
                <w:sz w:val="20"/>
                <w:szCs w:val="20"/>
              </w:rPr>
              <w:t>Nordplus</w:t>
            </w:r>
            <w:proofErr w:type="spellEnd"/>
            <w:r w:rsidRPr="009F592B">
              <w:rPr>
                <w:sz w:val="20"/>
                <w:szCs w:val="20"/>
              </w:rPr>
              <w:t xml:space="preserve"> </w:t>
            </w:r>
            <w:proofErr w:type="spellStart"/>
            <w:r w:rsidRPr="009F592B">
              <w:rPr>
                <w:sz w:val="20"/>
                <w:szCs w:val="20"/>
              </w:rPr>
              <w:t>ietvarprogrammā</w:t>
            </w:r>
            <w:proofErr w:type="spellEnd"/>
            <w:r w:rsidRPr="009F592B">
              <w:rPr>
                <w:sz w:val="20"/>
                <w:szCs w:val="20"/>
              </w:rPr>
              <w:t>”.</w:t>
            </w:r>
          </w:p>
        </w:tc>
      </w:tr>
    </w:tbl>
    <w:p w14:paraId="5982C7B0" w14:textId="77777777" w:rsidR="00D500A0" w:rsidRDefault="00D500A0" w:rsidP="00DC3B4B">
      <w:pPr>
        <w:jc w:val="both"/>
        <w:rPr>
          <w:i/>
          <w:sz w:val="20"/>
          <w:szCs w:val="20"/>
        </w:rPr>
      </w:pPr>
    </w:p>
    <w:tbl>
      <w:tblPr>
        <w:tblStyle w:val="TableGrid"/>
        <w:tblW w:w="9368" w:type="dxa"/>
        <w:tblInd w:w="-20" w:type="dxa"/>
        <w:tblLook w:val="04A0" w:firstRow="1" w:lastRow="0" w:firstColumn="1" w:lastColumn="0" w:noHBand="0" w:noVBand="1"/>
      </w:tblPr>
      <w:tblGrid>
        <w:gridCol w:w="1565"/>
        <w:gridCol w:w="3827"/>
        <w:gridCol w:w="1276"/>
        <w:gridCol w:w="1275"/>
        <w:gridCol w:w="1425"/>
      </w:tblGrid>
      <w:tr w:rsidR="00D500A0" w14:paraId="64024DA4" w14:textId="77777777" w:rsidTr="00D500A0">
        <w:tc>
          <w:tcPr>
            <w:tcW w:w="1565" w:type="dxa"/>
            <w:shd w:val="clear" w:color="auto" w:fill="C5E0B3" w:themeFill="accent6" w:themeFillTint="66"/>
          </w:tcPr>
          <w:p w14:paraId="3B878C03" w14:textId="77777777" w:rsidR="00D500A0" w:rsidRDefault="00D500A0" w:rsidP="00D500A0">
            <w:pPr>
              <w:jc w:val="both"/>
              <w:rPr>
                <w:sz w:val="20"/>
                <w:szCs w:val="20"/>
              </w:rPr>
            </w:pPr>
            <w:r>
              <w:rPr>
                <w:sz w:val="20"/>
                <w:szCs w:val="20"/>
              </w:rPr>
              <w:t>70.07.00</w:t>
            </w:r>
          </w:p>
        </w:tc>
        <w:tc>
          <w:tcPr>
            <w:tcW w:w="3827" w:type="dxa"/>
            <w:shd w:val="clear" w:color="auto" w:fill="C5E0B3" w:themeFill="accent6" w:themeFillTint="66"/>
          </w:tcPr>
          <w:p w14:paraId="5A131C44" w14:textId="77777777" w:rsidR="00D500A0" w:rsidRDefault="00D500A0" w:rsidP="00D500A0">
            <w:pPr>
              <w:jc w:val="both"/>
              <w:rPr>
                <w:sz w:val="20"/>
                <w:szCs w:val="20"/>
              </w:rPr>
            </w:pPr>
            <w:r w:rsidRPr="008A0993">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14:paraId="76D49D58" w14:textId="1F2C8143"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2A3039FE" w14:textId="77777777" w:rsidR="00D500A0" w:rsidRDefault="00D500A0" w:rsidP="00D500A0">
            <w:pPr>
              <w:jc w:val="both"/>
              <w:rPr>
                <w:sz w:val="20"/>
                <w:szCs w:val="20"/>
              </w:rPr>
            </w:pPr>
          </w:p>
        </w:tc>
        <w:tc>
          <w:tcPr>
            <w:tcW w:w="1275" w:type="dxa"/>
            <w:shd w:val="clear" w:color="auto" w:fill="C5E0B3" w:themeFill="accent6" w:themeFillTint="66"/>
          </w:tcPr>
          <w:p w14:paraId="172D7E39" w14:textId="5C3A00FB" w:rsidR="00D500A0" w:rsidRDefault="00DF7F49" w:rsidP="00D500A0">
            <w:pPr>
              <w:jc w:val="both"/>
              <w:rPr>
                <w:sz w:val="20"/>
                <w:szCs w:val="20"/>
              </w:rPr>
            </w:pPr>
            <w:r>
              <w:rPr>
                <w:sz w:val="20"/>
                <w:szCs w:val="20"/>
              </w:rPr>
              <w:t>0</w:t>
            </w:r>
          </w:p>
        </w:tc>
        <w:tc>
          <w:tcPr>
            <w:tcW w:w="1425" w:type="dxa"/>
            <w:shd w:val="clear" w:color="auto" w:fill="C5E0B3" w:themeFill="accent6" w:themeFillTint="66"/>
          </w:tcPr>
          <w:p w14:paraId="1EA57DE7" w14:textId="36D57D08"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475005FB" w14:textId="77777777" w:rsidR="00D500A0" w:rsidRDefault="00D500A0" w:rsidP="00D500A0">
            <w:pPr>
              <w:jc w:val="both"/>
              <w:rPr>
                <w:sz w:val="20"/>
                <w:szCs w:val="20"/>
              </w:rPr>
            </w:pPr>
          </w:p>
        </w:tc>
      </w:tr>
    </w:tbl>
    <w:p w14:paraId="688CADFD" w14:textId="0B431A1A" w:rsidR="00163624" w:rsidRDefault="002045D3"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6D03" w14:paraId="11636694" w14:textId="77777777" w:rsidTr="006D760E">
        <w:tc>
          <w:tcPr>
            <w:tcW w:w="1555" w:type="dxa"/>
            <w:shd w:val="clear" w:color="auto" w:fill="C5E0B3" w:themeFill="accent6" w:themeFillTint="66"/>
          </w:tcPr>
          <w:p w14:paraId="77FBB03A" w14:textId="77777777" w:rsidR="00376D03" w:rsidRDefault="00376D03" w:rsidP="00376D03">
            <w:pPr>
              <w:jc w:val="both"/>
              <w:rPr>
                <w:sz w:val="20"/>
                <w:szCs w:val="20"/>
              </w:rPr>
            </w:pPr>
            <w:r>
              <w:rPr>
                <w:sz w:val="20"/>
                <w:szCs w:val="20"/>
              </w:rPr>
              <w:t>70.08.00</w:t>
            </w:r>
          </w:p>
        </w:tc>
        <w:tc>
          <w:tcPr>
            <w:tcW w:w="3827" w:type="dxa"/>
            <w:shd w:val="clear" w:color="auto" w:fill="C5E0B3" w:themeFill="accent6" w:themeFillTint="66"/>
          </w:tcPr>
          <w:p w14:paraId="0DA4A1CD" w14:textId="77777777" w:rsidR="00376D03" w:rsidRDefault="00376D03" w:rsidP="00376D03">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7FDFEB58" w14:textId="22101109" w:rsidR="00376D03" w:rsidRPr="00DF7F49" w:rsidRDefault="00376D03" w:rsidP="00376D03">
            <w:pPr>
              <w:jc w:val="both"/>
              <w:rPr>
                <w:rFonts w:ascii="TimesNewRoman" w:hAnsi="TimesNewRoman" w:cs="Arial"/>
                <w:sz w:val="20"/>
                <w:szCs w:val="20"/>
              </w:rPr>
            </w:pPr>
            <w:r>
              <w:rPr>
                <w:rFonts w:ascii="TimesNewRoman" w:hAnsi="TimesNewRoman" w:cs="Arial"/>
                <w:sz w:val="20"/>
                <w:szCs w:val="20"/>
              </w:rPr>
              <w:t>558 699</w:t>
            </w:r>
          </w:p>
        </w:tc>
        <w:tc>
          <w:tcPr>
            <w:tcW w:w="1275" w:type="dxa"/>
            <w:shd w:val="clear" w:color="auto" w:fill="C5E0B3" w:themeFill="accent6" w:themeFillTint="66"/>
            <w:vAlign w:val="bottom"/>
          </w:tcPr>
          <w:p w14:paraId="4C547FCF" w14:textId="21745ABC" w:rsidR="00376D03" w:rsidRPr="005A1D3D" w:rsidRDefault="00376D03" w:rsidP="00376D03">
            <w:pPr>
              <w:jc w:val="both"/>
              <w:rPr>
                <w:rFonts w:ascii="TimesNewRoman" w:hAnsi="TimesNewRoman" w:cs="Arial"/>
                <w:sz w:val="20"/>
                <w:szCs w:val="20"/>
              </w:rPr>
            </w:pPr>
            <w:r>
              <w:rPr>
                <w:rFonts w:ascii="TimesNewRoman" w:hAnsi="TimesNewRoman" w:cs="Arial"/>
                <w:sz w:val="20"/>
                <w:szCs w:val="20"/>
              </w:rPr>
              <w:t>3 021 291</w:t>
            </w:r>
          </w:p>
        </w:tc>
        <w:tc>
          <w:tcPr>
            <w:tcW w:w="1411" w:type="dxa"/>
            <w:shd w:val="clear" w:color="auto" w:fill="C5E0B3" w:themeFill="accent6" w:themeFillTint="66"/>
            <w:vAlign w:val="bottom"/>
          </w:tcPr>
          <w:p w14:paraId="60B81751" w14:textId="4BEAE712" w:rsidR="00376D03" w:rsidRPr="00163624" w:rsidRDefault="00376D03" w:rsidP="00376D03">
            <w:pPr>
              <w:jc w:val="both"/>
              <w:rPr>
                <w:rFonts w:ascii="TimesNewRoman" w:hAnsi="TimesNewRoman" w:cs="Arial"/>
                <w:sz w:val="20"/>
                <w:szCs w:val="20"/>
              </w:rPr>
            </w:pPr>
            <w:r>
              <w:rPr>
                <w:rFonts w:ascii="TimesNewRoman" w:hAnsi="TimesNewRoman" w:cs="Arial"/>
                <w:sz w:val="20"/>
                <w:szCs w:val="20"/>
              </w:rPr>
              <w:t>3 579 990</w:t>
            </w:r>
          </w:p>
        </w:tc>
      </w:tr>
    </w:tbl>
    <w:p w14:paraId="2D6301AD" w14:textId="4DEEA09B" w:rsidR="002045D3" w:rsidRDefault="00376D03" w:rsidP="00DC3B4B">
      <w:pPr>
        <w:jc w:val="both"/>
        <w:rPr>
          <w:i/>
          <w:sz w:val="20"/>
          <w:szCs w:val="20"/>
        </w:rPr>
      </w:pPr>
      <w:r>
        <w:rPr>
          <w:noProof/>
        </w:rPr>
        <w:drawing>
          <wp:inline distT="0" distB="0" distL="0" distR="0" wp14:anchorId="569437BE" wp14:editId="0C85E736">
            <wp:extent cx="5939790" cy="1996440"/>
            <wp:effectExtent l="0" t="0" r="3810" b="3810"/>
            <wp:docPr id="328" name="Chart 328">
              <a:extLst xmlns:a="http://schemas.openxmlformats.org/drawingml/2006/main">
                <a:ext uri="{FF2B5EF4-FFF2-40B4-BE49-F238E27FC236}">
                  <a16:creationId xmlns:a16="http://schemas.microsoft.com/office/drawing/2014/main" id="{00000000-0008-0000-0D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A2345" w:rsidRPr="000D3656" w14:paraId="3CB80A66" w14:textId="77777777" w:rsidTr="00BA1A16">
        <w:tc>
          <w:tcPr>
            <w:tcW w:w="1565" w:type="dxa"/>
          </w:tcPr>
          <w:p w14:paraId="77761DA7"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095C8070" w14:textId="2E695980" w:rsidR="000A2345" w:rsidRPr="002F0973" w:rsidRDefault="000A2345" w:rsidP="004A33C2">
            <w:pPr>
              <w:jc w:val="both"/>
              <w:rPr>
                <w:sz w:val="20"/>
                <w:szCs w:val="20"/>
              </w:rPr>
            </w:pPr>
            <w:r>
              <w:rPr>
                <w:sz w:val="20"/>
                <w:szCs w:val="20"/>
              </w:rPr>
              <w:t>942 324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 xml:space="preserve">lai Valsts izglītības attīstības aģentūra nodrošinātu projekta „Eiropas Savienības programmas </w:t>
            </w:r>
            <w:proofErr w:type="spellStart"/>
            <w:r w:rsidRPr="000A2345">
              <w:rPr>
                <w:sz w:val="20"/>
                <w:szCs w:val="20"/>
              </w:rPr>
              <w:t>Erasmus</w:t>
            </w:r>
            <w:proofErr w:type="spellEnd"/>
            <w:r w:rsidRPr="000A2345">
              <w:rPr>
                <w:sz w:val="20"/>
                <w:szCs w:val="20"/>
              </w:rPr>
              <w:t>+ 2014.-2020.gadam valsts aģentūras darbības nodrošināšanai” īstenošanu (ĀFP atlikumi).</w:t>
            </w:r>
          </w:p>
        </w:tc>
      </w:tr>
      <w:tr w:rsidR="00965A15" w:rsidRPr="000D3656" w14:paraId="6E3FB167" w14:textId="77777777" w:rsidTr="00BA1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E851B7" w14:textId="77777777" w:rsidR="00965A15" w:rsidRPr="000D3656" w:rsidRDefault="00965A15" w:rsidP="00FA0124">
            <w:pPr>
              <w:tabs>
                <w:tab w:val="left" w:pos="0"/>
              </w:tabs>
              <w:jc w:val="both"/>
              <w:rPr>
                <w:sz w:val="20"/>
                <w:szCs w:val="20"/>
              </w:rPr>
            </w:pPr>
            <w:r w:rsidRPr="000D3656">
              <w:rPr>
                <w:sz w:val="20"/>
                <w:szCs w:val="20"/>
              </w:rPr>
              <w:t xml:space="preserve">FM </w:t>
            </w:r>
            <w:r>
              <w:rPr>
                <w:sz w:val="20"/>
                <w:szCs w:val="20"/>
              </w:rPr>
              <w:t>06.08.2021 rīk.Nr.455</w:t>
            </w:r>
          </w:p>
        </w:tc>
        <w:tc>
          <w:tcPr>
            <w:tcW w:w="7789" w:type="dxa"/>
            <w:tcBorders>
              <w:top w:val="nil"/>
              <w:left w:val="nil"/>
              <w:bottom w:val="nil"/>
              <w:right w:val="nil"/>
            </w:tcBorders>
          </w:tcPr>
          <w:p w14:paraId="3993981F" w14:textId="42FECF3B" w:rsidR="00965A15" w:rsidRPr="00A51878" w:rsidRDefault="00965A15" w:rsidP="00965A15">
            <w:pPr>
              <w:tabs>
                <w:tab w:val="left" w:pos="993"/>
                <w:tab w:val="left" w:pos="1276"/>
              </w:tabs>
              <w:jc w:val="both"/>
              <w:rPr>
                <w:sz w:val="28"/>
                <w:szCs w:val="28"/>
              </w:rPr>
            </w:pPr>
            <w:r>
              <w:rPr>
                <w:sz w:val="20"/>
                <w:szCs w:val="20"/>
              </w:rPr>
              <w:t>1 043 200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65A15">
              <w:rPr>
                <w:sz w:val="20"/>
                <w:szCs w:val="20"/>
              </w:rPr>
              <w:t>tajā skaitā, 945 800 </w:t>
            </w:r>
            <w:proofErr w:type="spellStart"/>
            <w:r w:rsidRPr="00965A15">
              <w:rPr>
                <w:i/>
                <w:iCs/>
                <w:sz w:val="20"/>
                <w:szCs w:val="20"/>
              </w:rPr>
              <w:t>euro</w:t>
            </w:r>
            <w:proofErr w:type="spellEnd"/>
            <w:r w:rsidRPr="00965A15">
              <w:rPr>
                <w:sz w:val="20"/>
                <w:szCs w:val="20"/>
              </w:rPr>
              <w:t xml:space="preserve"> apmērā Valsts izglītības attīstības aģentūras darbības nodrošināšanai Eiropas Savienības programmas </w:t>
            </w:r>
            <w:proofErr w:type="spellStart"/>
            <w:r w:rsidRPr="00965A15">
              <w:rPr>
                <w:sz w:val="20"/>
                <w:szCs w:val="20"/>
              </w:rPr>
              <w:t>Erasmus</w:t>
            </w:r>
            <w:proofErr w:type="spellEnd"/>
            <w:r w:rsidRPr="00965A15">
              <w:rPr>
                <w:sz w:val="20"/>
                <w:szCs w:val="20"/>
              </w:rPr>
              <w:t xml:space="preserve">+ projekta “Eiropas Savienības programmas </w:t>
            </w:r>
            <w:proofErr w:type="spellStart"/>
            <w:r w:rsidRPr="00965A15">
              <w:rPr>
                <w:sz w:val="20"/>
                <w:szCs w:val="20"/>
              </w:rPr>
              <w:t>Erasmus</w:t>
            </w:r>
            <w:proofErr w:type="spellEnd"/>
            <w:r w:rsidRPr="00965A15">
              <w:rPr>
                <w:sz w:val="20"/>
                <w:szCs w:val="20"/>
              </w:rPr>
              <w:t>+ 2021.-2027.gadam valsts aģentūras darbības nodrošināšanai” ietvaros, un 97 400 </w:t>
            </w:r>
            <w:proofErr w:type="spellStart"/>
            <w:r w:rsidRPr="00965A15">
              <w:rPr>
                <w:i/>
                <w:iCs/>
                <w:sz w:val="20"/>
                <w:szCs w:val="20"/>
              </w:rPr>
              <w:t>euro</w:t>
            </w:r>
            <w:proofErr w:type="spellEnd"/>
            <w:r w:rsidRPr="00965A15">
              <w:rPr>
                <w:sz w:val="20"/>
                <w:szCs w:val="20"/>
              </w:rPr>
              <w:t xml:space="preserve"> apmērā, lai Valsts izglītības attīstības aģentūra nodrošinātu atbalsta pasākumus politikas reformu ieviešanai Eiropas Savienības programmas </w:t>
            </w:r>
            <w:proofErr w:type="spellStart"/>
            <w:r w:rsidRPr="00965A15">
              <w:rPr>
                <w:sz w:val="20"/>
                <w:szCs w:val="20"/>
              </w:rPr>
              <w:t>Erasmus</w:t>
            </w:r>
            <w:proofErr w:type="spellEnd"/>
            <w:r w:rsidRPr="00965A15">
              <w:rPr>
                <w:sz w:val="20"/>
                <w:szCs w:val="20"/>
              </w:rPr>
              <w:t>+ projekta “</w:t>
            </w:r>
            <w:proofErr w:type="spellStart"/>
            <w:r w:rsidRPr="00965A15">
              <w:rPr>
                <w:sz w:val="20"/>
                <w:szCs w:val="20"/>
              </w:rPr>
              <w:t>Eurydice</w:t>
            </w:r>
            <w:proofErr w:type="spellEnd"/>
            <w:r w:rsidRPr="00965A15">
              <w:rPr>
                <w:sz w:val="20"/>
                <w:szCs w:val="20"/>
              </w:rPr>
              <w:t xml:space="preserve"> un </w:t>
            </w:r>
            <w:proofErr w:type="spellStart"/>
            <w:r w:rsidRPr="00965A15">
              <w:rPr>
                <w:sz w:val="20"/>
                <w:szCs w:val="20"/>
              </w:rPr>
              <w:t>Euroguidance</w:t>
            </w:r>
            <w:proofErr w:type="spellEnd"/>
            <w:r w:rsidRPr="00965A15">
              <w:rPr>
                <w:sz w:val="20"/>
                <w:szCs w:val="20"/>
              </w:rPr>
              <w:t xml:space="preserve"> tīklu darbības nodrošināšana” ietvaros</w:t>
            </w:r>
            <w:r w:rsidR="00BA3E98">
              <w:rPr>
                <w:sz w:val="20"/>
                <w:szCs w:val="20"/>
              </w:rPr>
              <w:t xml:space="preserve"> (ĀFP).</w:t>
            </w:r>
          </w:p>
        </w:tc>
      </w:tr>
      <w:tr w:rsidR="006A0A26" w:rsidRPr="000D3656" w14:paraId="52419A7E"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4FB7E7" w14:textId="77777777" w:rsidR="006A0A26" w:rsidRPr="000D3656" w:rsidRDefault="006A0A26" w:rsidP="00BB52C4">
            <w:pPr>
              <w:tabs>
                <w:tab w:val="left" w:pos="0"/>
              </w:tabs>
              <w:jc w:val="both"/>
              <w:rPr>
                <w:sz w:val="20"/>
                <w:szCs w:val="20"/>
              </w:rPr>
            </w:pPr>
            <w:r w:rsidRPr="000D3656">
              <w:rPr>
                <w:sz w:val="20"/>
                <w:szCs w:val="20"/>
              </w:rPr>
              <w:t xml:space="preserve">FM </w:t>
            </w:r>
            <w:r>
              <w:rPr>
                <w:sz w:val="20"/>
                <w:szCs w:val="20"/>
              </w:rPr>
              <w:t>12.08.2021 rīk.Nr.460</w:t>
            </w:r>
          </w:p>
        </w:tc>
        <w:tc>
          <w:tcPr>
            <w:tcW w:w="7789" w:type="dxa"/>
            <w:tcBorders>
              <w:top w:val="nil"/>
              <w:left w:val="nil"/>
              <w:bottom w:val="nil"/>
              <w:right w:val="nil"/>
            </w:tcBorders>
          </w:tcPr>
          <w:p w14:paraId="764F10BA" w14:textId="14F63D89" w:rsidR="006A0A26" w:rsidRPr="006A0A26" w:rsidRDefault="006A0A26" w:rsidP="006A0A26">
            <w:pPr>
              <w:jc w:val="both"/>
              <w:rPr>
                <w:sz w:val="26"/>
                <w:szCs w:val="26"/>
              </w:rPr>
            </w:pPr>
            <w:r>
              <w:rPr>
                <w:sz w:val="20"/>
                <w:szCs w:val="20"/>
              </w:rPr>
              <w:t>978 267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0A26">
              <w:rPr>
                <w:sz w:val="20"/>
                <w:szCs w:val="20"/>
              </w:rPr>
              <w:t xml:space="preserve">citu Eiropas Savienības politiku instrumentu programmas </w:t>
            </w:r>
            <w:proofErr w:type="spellStart"/>
            <w:r w:rsidRPr="006A0A26">
              <w:rPr>
                <w:sz w:val="20"/>
                <w:szCs w:val="20"/>
              </w:rPr>
              <w:t>Erasmus</w:t>
            </w:r>
            <w:proofErr w:type="spellEnd"/>
            <w:r w:rsidRPr="006A0A26">
              <w:rPr>
                <w:sz w:val="20"/>
                <w:szCs w:val="20"/>
              </w:rPr>
              <w:t xml:space="preserve">+ projektu īstenošanai, tai skaitā, projekta “Eiropas Savienības programmas </w:t>
            </w:r>
            <w:proofErr w:type="spellStart"/>
            <w:r w:rsidRPr="006A0A26">
              <w:rPr>
                <w:sz w:val="20"/>
                <w:szCs w:val="20"/>
              </w:rPr>
              <w:t>Erasmus</w:t>
            </w:r>
            <w:proofErr w:type="spellEnd"/>
            <w:r w:rsidRPr="006A0A26">
              <w:rPr>
                <w:sz w:val="20"/>
                <w:szCs w:val="20"/>
              </w:rPr>
              <w:t xml:space="preserve">+ 2021.-2027.gadam valsts aģentūras darbības nodrošināšanai” īstenošanai 945 800 </w:t>
            </w:r>
            <w:proofErr w:type="spellStart"/>
            <w:r w:rsidRPr="006A0A26">
              <w:rPr>
                <w:i/>
                <w:iCs/>
                <w:sz w:val="20"/>
                <w:szCs w:val="20"/>
              </w:rPr>
              <w:t>euro</w:t>
            </w:r>
            <w:proofErr w:type="spellEnd"/>
            <w:r w:rsidRPr="006A0A26">
              <w:rPr>
                <w:sz w:val="20"/>
                <w:szCs w:val="20"/>
              </w:rPr>
              <w:t xml:space="preserve"> apmērā, un projekta „</w:t>
            </w:r>
            <w:proofErr w:type="spellStart"/>
            <w:r w:rsidRPr="006A0A26">
              <w:rPr>
                <w:sz w:val="20"/>
                <w:szCs w:val="20"/>
              </w:rPr>
              <w:t>Eurydice</w:t>
            </w:r>
            <w:proofErr w:type="spellEnd"/>
            <w:r w:rsidRPr="006A0A26">
              <w:rPr>
                <w:sz w:val="20"/>
                <w:szCs w:val="20"/>
              </w:rPr>
              <w:t xml:space="preserve"> un </w:t>
            </w:r>
            <w:proofErr w:type="spellStart"/>
            <w:r w:rsidRPr="006A0A26">
              <w:rPr>
                <w:sz w:val="20"/>
                <w:szCs w:val="20"/>
              </w:rPr>
              <w:t>Euroguidance</w:t>
            </w:r>
            <w:proofErr w:type="spellEnd"/>
            <w:r w:rsidRPr="006A0A26">
              <w:rPr>
                <w:sz w:val="20"/>
                <w:szCs w:val="20"/>
              </w:rPr>
              <w:t xml:space="preserve"> tīklu darbības nodrošināšana” īstenošanai 32 467 </w:t>
            </w:r>
            <w:proofErr w:type="spellStart"/>
            <w:r w:rsidRPr="006A0A26">
              <w:rPr>
                <w:i/>
                <w:iCs/>
                <w:sz w:val="20"/>
                <w:szCs w:val="20"/>
              </w:rPr>
              <w:t>euro</w:t>
            </w:r>
            <w:proofErr w:type="spellEnd"/>
            <w:r w:rsidRPr="006A0A26">
              <w:rPr>
                <w:sz w:val="20"/>
                <w:szCs w:val="20"/>
              </w:rPr>
              <w:t xml:space="preserve"> apmērā </w:t>
            </w:r>
            <w:r w:rsidRPr="002C099B">
              <w:rPr>
                <w:sz w:val="20"/>
                <w:szCs w:val="20"/>
              </w:rPr>
              <w:t>(80.00.00 programma).</w:t>
            </w:r>
          </w:p>
        </w:tc>
      </w:tr>
      <w:tr w:rsidR="00BA1A16" w:rsidRPr="000D3656" w14:paraId="08625DEB" w14:textId="77777777" w:rsidTr="00376D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410C92" w14:textId="77777777" w:rsidR="00BA1A16" w:rsidRPr="000D3656" w:rsidRDefault="00BA1A16" w:rsidP="001F01F2">
            <w:pPr>
              <w:tabs>
                <w:tab w:val="left" w:pos="0"/>
              </w:tabs>
              <w:jc w:val="both"/>
              <w:rPr>
                <w:sz w:val="20"/>
                <w:szCs w:val="20"/>
              </w:rPr>
            </w:pPr>
            <w:r w:rsidRPr="000D3656">
              <w:rPr>
                <w:sz w:val="20"/>
                <w:szCs w:val="20"/>
              </w:rPr>
              <w:t xml:space="preserve">FM </w:t>
            </w:r>
            <w:r>
              <w:rPr>
                <w:sz w:val="20"/>
                <w:szCs w:val="20"/>
              </w:rPr>
              <w:t>16.11.2021 rīk.Nr.715</w:t>
            </w:r>
          </w:p>
        </w:tc>
        <w:tc>
          <w:tcPr>
            <w:tcW w:w="7789" w:type="dxa"/>
            <w:tcBorders>
              <w:top w:val="nil"/>
              <w:left w:val="nil"/>
              <w:bottom w:val="nil"/>
              <w:right w:val="nil"/>
            </w:tcBorders>
          </w:tcPr>
          <w:p w14:paraId="258C09D8" w14:textId="23C5D089" w:rsidR="00BA1A16" w:rsidRPr="002372DF" w:rsidRDefault="00CE0778" w:rsidP="001F01F2">
            <w:pPr>
              <w:jc w:val="both"/>
              <w:rPr>
                <w:sz w:val="27"/>
                <w:szCs w:val="27"/>
              </w:rPr>
            </w:pPr>
            <w:r>
              <w:rPr>
                <w:sz w:val="20"/>
                <w:szCs w:val="20"/>
              </w:rPr>
              <w:t>57 500</w:t>
            </w:r>
            <w:r w:rsidR="00BA1A16" w:rsidRPr="000D3656">
              <w:rPr>
                <w:sz w:val="20"/>
                <w:szCs w:val="20"/>
              </w:rPr>
              <w:t xml:space="preserve"> </w:t>
            </w:r>
            <w:proofErr w:type="spellStart"/>
            <w:r w:rsidR="00BA1A16" w:rsidRPr="004C4FA4">
              <w:rPr>
                <w:i/>
                <w:sz w:val="20"/>
                <w:szCs w:val="20"/>
              </w:rPr>
              <w:t>euro</w:t>
            </w:r>
            <w:proofErr w:type="spellEnd"/>
            <w:r w:rsidR="00BA1A16" w:rsidRPr="000D3656">
              <w:rPr>
                <w:sz w:val="20"/>
                <w:szCs w:val="20"/>
              </w:rPr>
              <w:t xml:space="preserve"> apmēr</w:t>
            </w:r>
            <w:r w:rsidR="00BA1A16">
              <w:rPr>
                <w:sz w:val="20"/>
                <w:szCs w:val="20"/>
              </w:rPr>
              <w:t xml:space="preserve">ā palielināti izdevumi, </w:t>
            </w:r>
            <w:r w:rsidRPr="00CE0778">
              <w:rPr>
                <w:sz w:val="20"/>
                <w:szCs w:val="20"/>
              </w:rPr>
              <w:t xml:space="preserve">lai nodrošinātu tulkošanas, rediģēšanas, korektūras, maketēšanas pakalpojumu izdevumus </w:t>
            </w:r>
            <w:proofErr w:type="spellStart"/>
            <w:r w:rsidRPr="00CE0778">
              <w:rPr>
                <w:sz w:val="20"/>
                <w:szCs w:val="20"/>
              </w:rPr>
              <w:t>Eurydice</w:t>
            </w:r>
            <w:proofErr w:type="spellEnd"/>
            <w:r w:rsidRPr="00CE0778">
              <w:rPr>
                <w:sz w:val="20"/>
                <w:szCs w:val="20"/>
              </w:rPr>
              <w:t xml:space="preserve"> un </w:t>
            </w:r>
            <w:proofErr w:type="spellStart"/>
            <w:r w:rsidRPr="00CE0778">
              <w:rPr>
                <w:sz w:val="20"/>
                <w:szCs w:val="20"/>
              </w:rPr>
              <w:t>Euroguidance</w:t>
            </w:r>
            <w:proofErr w:type="spellEnd"/>
            <w:r w:rsidRPr="00CE0778">
              <w:rPr>
                <w:sz w:val="20"/>
                <w:szCs w:val="20"/>
              </w:rPr>
              <w:t xml:space="preserve"> projektu īstenošanai, kā arī konferences organizēšanai projekta „Eiropas Savienības programmas </w:t>
            </w:r>
            <w:proofErr w:type="spellStart"/>
            <w:r w:rsidRPr="00CE0778">
              <w:rPr>
                <w:sz w:val="20"/>
                <w:szCs w:val="20"/>
              </w:rPr>
              <w:t>Erasmus</w:t>
            </w:r>
            <w:proofErr w:type="spellEnd"/>
            <w:r w:rsidRPr="00CE0778">
              <w:rPr>
                <w:sz w:val="20"/>
                <w:szCs w:val="20"/>
              </w:rPr>
              <w:t>+ 2014.-2020. gadam valsts aģentūras darbības nodrošināšanai” ietvaros (ĀFP).</w:t>
            </w:r>
          </w:p>
        </w:tc>
      </w:tr>
    </w:tbl>
    <w:p w14:paraId="31AA8717" w14:textId="77777777" w:rsidR="004B556E" w:rsidRDefault="004B556E"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5F0986DE" w14:textId="77777777" w:rsidTr="004B556E">
        <w:tc>
          <w:tcPr>
            <w:tcW w:w="1555" w:type="dxa"/>
            <w:shd w:val="clear" w:color="auto" w:fill="C5E0B3" w:themeFill="accent6" w:themeFillTint="66"/>
          </w:tcPr>
          <w:p w14:paraId="760D4462"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76056B4B"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48F21AA6" w14:textId="3F8FECEC" w:rsidR="00CC62A3" w:rsidRDefault="00426862" w:rsidP="00DC3B4B">
            <w:pPr>
              <w:jc w:val="both"/>
              <w:rPr>
                <w:sz w:val="20"/>
                <w:szCs w:val="20"/>
              </w:rPr>
            </w:pPr>
            <w:r>
              <w:rPr>
                <w:sz w:val="20"/>
                <w:szCs w:val="20"/>
              </w:rPr>
              <w:t>0</w:t>
            </w:r>
          </w:p>
        </w:tc>
        <w:tc>
          <w:tcPr>
            <w:tcW w:w="1275" w:type="dxa"/>
            <w:shd w:val="clear" w:color="auto" w:fill="C5E0B3" w:themeFill="accent6" w:themeFillTint="66"/>
          </w:tcPr>
          <w:p w14:paraId="0AF53CA2" w14:textId="05B93748" w:rsidR="00CC62A3" w:rsidRDefault="00DF7F49" w:rsidP="00DC3B4B">
            <w:pPr>
              <w:jc w:val="both"/>
              <w:rPr>
                <w:sz w:val="20"/>
                <w:szCs w:val="20"/>
              </w:rPr>
            </w:pPr>
            <w:r>
              <w:rPr>
                <w:sz w:val="20"/>
                <w:szCs w:val="20"/>
              </w:rPr>
              <w:t>1 537</w:t>
            </w:r>
          </w:p>
        </w:tc>
        <w:tc>
          <w:tcPr>
            <w:tcW w:w="1411" w:type="dxa"/>
            <w:shd w:val="clear" w:color="auto" w:fill="C5E0B3" w:themeFill="accent6" w:themeFillTint="66"/>
          </w:tcPr>
          <w:p w14:paraId="7D23BCA8" w14:textId="4BB728CE" w:rsidR="00CC62A3" w:rsidRDefault="00DF7F49" w:rsidP="00DC3B4B">
            <w:pPr>
              <w:jc w:val="both"/>
              <w:rPr>
                <w:sz w:val="20"/>
                <w:szCs w:val="20"/>
              </w:rPr>
            </w:pPr>
            <w:r>
              <w:rPr>
                <w:sz w:val="20"/>
                <w:szCs w:val="20"/>
              </w:rPr>
              <w:t>1 537</w:t>
            </w:r>
          </w:p>
        </w:tc>
      </w:tr>
    </w:tbl>
    <w:p w14:paraId="0B87ED03" w14:textId="5DD30188" w:rsidR="00CC62A3" w:rsidRDefault="00376D03" w:rsidP="00DC3B4B">
      <w:pPr>
        <w:jc w:val="both"/>
        <w:rPr>
          <w:i/>
          <w:sz w:val="20"/>
          <w:szCs w:val="20"/>
        </w:rPr>
      </w:pPr>
      <w:r>
        <w:rPr>
          <w:noProof/>
        </w:rPr>
        <w:lastRenderedPageBreak/>
        <w:drawing>
          <wp:inline distT="0" distB="0" distL="0" distR="0" wp14:anchorId="02EEB5EC" wp14:editId="0803B1FA">
            <wp:extent cx="5939790" cy="1986915"/>
            <wp:effectExtent l="0" t="0" r="3810" b="13335"/>
            <wp:docPr id="329" name="Chart 329">
              <a:extLst xmlns:a="http://schemas.openxmlformats.org/drawingml/2006/main">
                <a:ext uri="{FF2B5EF4-FFF2-40B4-BE49-F238E27FC236}">
                  <a16:creationId xmlns:a16="http://schemas.microsoft.com/office/drawing/2014/main" id="{00000000-0008-0000-0D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5DED084C" w14:textId="77777777" w:rsidTr="00DF7F49">
        <w:tc>
          <w:tcPr>
            <w:tcW w:w="1565" w:type="dxa"/>
          </w:tcPr>
          <w:p w14:paraId="4CC29E78"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89" w:type="dxa"/>
          </w:tcPr>
          <w:p w14:paraId="6146385C" w14:textId="318ACB42" w:rsidR="00426862" w:rsidRPr="00A51878" w:rsidRDefault="00DF7F49" w:rsidP="009F5D5A">
            <w:pPr>
              <w:jc w:val="both"/>
              <w:rPr>
                <w:sz w:val="28"/>
                <w:szCs w:val="28"/>
                <w:lang w:eastAsia="lv-LV"/>
              </w:rPr>
            </w:pPr>
            <w:r>
              <w:rPr>
                <w:sz w:val="20"/>
                <w:szCs w:val="20"/>
              </w:rPr>
              <w:t>1 537</w:t>
            </w:r>
            <w:r w:rsidRPr="000D3656">
              <w:rPr>
                <w:sz w:val="20"/>
                <w:szCs w:val="20"/>
              </w:rPr>
              <w:t xml:space="preserve"> </w:t>
            </w:r>
            <w:proofErr w:type="spellStart"/>
            <w:r w:rsidR="00426862" w:rsidRPr="004C4FA4">
              <w:rPr>
                <w:i/>
                <w:sz w:val="20"/>
                <w:szCs w:val="20"/>
              </w:rPr>
              <w:t>euro</w:t>
            </w:r>
            <w:proofErr w:type="spellEnd"/>
            <w:r w:rsidR="00426862" w:rsidRPr="000D3656">
              <w:rPr>
                <w:sz w:val="20"/>
                <w:szCs w:val="20"/>
              </w:rPr>
              <w:t xml:space="preserve"> apmēr</w:t>
            </w:r>
            <w:r w:rsidR="00426862">
              <w:rPr>
                <w:sz w:val="20"/>
                <w:szCs w:val="20"/>
              </w:rPr>
              <w:t xml:space="preserve">ā palielināti izdevumi, </w:t>
            </w:r>
            <w:r w:rsidR="00426862" w:rsidRPr="00426862">
              <w:rPr>
                <w:sz w:val="20"/>
                <w:szCs w:val="20"/>
              </w:rPr>
              <w:t>lai nodrošinātu atmaksu Eiropas Komisijai par neizlietoto finansējumu projekta “Eiropas Savienības jauniešu neformālās izglītības programmas “Jaunatne darbībā” 2007.-2013.gadam projektu nodrošināšana” ietvaros</w:t>
            </w:r>
            <w:r w:rsidR="00426862" w:rsidRPr="007860B5">
              <w:rPr>
                <w:sz w:val="20"/>
                <w:szCs w:val="20"/>
              </w:rPr>
              <w:t xml:space="preserve"> (ĀFP</w:t>
            </w:r>
            <w:r w:rsidR="00426862">
              <w:rPr>
                <w:sz w:val="20"/>
                <w:szCs w:val="20"/>
              </w:rPr>
              <w:t xml:space="preserve"> atlikumi</w:t>
            </w:r>
            <w:r w:rsidR="00426862" w:rsidRPr="007860B5">
              <w:rPr>
                <w:sz w:val="20"/>
                <w:szCs w:val="20"/>
              </w:rPr>
              <w:t>).</w:t>
            </w:r>
          </w:p>
        </w:tc>
      </w:tr>
    </w:tbl>
    <w:p w14:paraId="3EE56687"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DC4DEFB" w14:textId="77777777" w:rsidTr="00434849">
        <w:tc>
          <w:tcPr>
            <w:tcW w:w="1555" w:type="dxa"/>
            <w:shd w:val="clear" w:color="auto" w:fill="C5E0B3" w:themeFill="accent6" w:themeFillTint="66"/>
          </w:tcPr>
          <w:p w14:paraId="019B1819"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5F81C66"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0A663A12" w14:textId="5601C4EC" w:rsidR="008B0AC3" w:rsidRPr="00E12137" w:rsidRDefault="00E12137" w:rsidP="00DC3B4B">
            <w:pPr>
              <w:jc w:val="both"/>
              <w:rPr>
                <w:rFonts w:ascii="TimesNewRoman" w:hAnsi="TimesNewRoman" w:cs="Arial"/>
                <w:sz w:val="20"/>
                <w:szCs w:val="20"/>
              </w:rPr>
            </w:pPr>
            <w:r>
              <w:rPr>
                <w:rFonts w:ascii="TimesNewRoman" w:hAnsi="TimesNewRoman" w:cs="Arial"/>
                <w:sz w:val="20"/>
                <w:szCs w:val="20"/>
              </w:rPr>
              <w:t>550 000</w:t>
            </w:r>
          </w:p>
        </w:tc>
        <w:tc>
          <w:tcPr>
            <w:tcW w:w="1275" w:type="dxa"/>
            <w:shd w:val="clear" w:color="auto" w:fill="C5E0B3" w:themeFill="accent6" w:themeFillTint="66"/>
          </w:tcPr>
          <w:p w14:paraId="0ECE6848" w14:textId="47C8AC0B" w:rsidR="008B0AC3" w:rsidRPr="00576B82" w:rsidRDefault="003A6A7F" w:rsidP="00DC3B4B">
            <w:pPr>
              <w:jc w:val="both"/>
              <w:rPr>
                <w:rFonts w:ascii="TimesNewRoman" w:hAnsi="TimesNewRoman" w:cs="Arial"/>
                <w:sz w:val="20"/>
                <w:szCs w:val="20"/>
              </w:rPr>
            </w:pPr>
            <w:r>
              <w:rPr>
                <w:rFonts w:ascii="TimesNewRoman" w:hAnsi="TimesNewRoman" w:cs="Arial"/>
                <w:sz w:val="20"/>
                <w:szCs w:val="20"/>
              </w:rPr>
              <w:t>2 013 200</w:t>
            </w:r>
          </w:p>
        </w:tc>
        <w:tc>
          <w:tcPr>
            <w:tcW w:w="1411" w:type="dxa"/>
            <w:shd w:val="clear" w:color="auto" w:fill="C5E0B3" w:themeFill="accent6" w:themeFillTint="66"/>
          </w:tcPr>
          <w:p w14:paraId="1F835E49" w14:textId="7AF55BD1" w:rsidR="008B0AC3" w:rsidRPr="00163624" w:rsidRDefault="003A6A7F" w:rsidP="00DC3B4B">
            <w:pPr>
              <w:jc w:val="both"/>
              <w:rPr>
                <w:rFonts w:ascii="TimesNewRoman" w:hAnsi="TimesNewRoman" w:cs="Arial"/>
                <w:sz w:val="20"/>
                <w:szCs w:val="20"/>
              </w:rPr>
            </w:pPr>
            <w:r>
              <w:rPr>
                <w:rFonts w:ascii="TimesNewRoman" w:hAnsi="TimesNewRoman" w:cs="Arial"/>
                <w:sz w:val="20"/>
                <w:szCs w:val="20"/>
              </w:rPr>
              <w:t>2 563 200</w:t>
            </w:r>
          </w:p>
        </w:tc>
      </w:tr>
    </w:tbl>
    <w:p w14:paraId="54AAE919" w14:textId="67E75D46" w:rsidR="004D4C55" w:rsidRDefault="00376D03" w:rsidP="00DC3B4B">
      <w:pPr>
        <w:jc w:val="both"/>
        <w:rPr>
          <w:i/>
          <w:sz w:val="20"/>
          <w:szCs w:val="20"/>
        </w:rPr>
      </w:pPr>
      <w:r>
        <w:rPr>
          <w:noProof/>
        </w:rPr>
        <w:drawing>
          <wp:inline distT="0" distB="0" distL="0" distR="0" wp14:anchorId="31F243C9" wp14:editId="10CF6F82">
            <wp:extent cx="5939790" cy="1986280"/>
            <wp:effectExtent l="0" t="0" r="3810" b="13970"/>
            <wp:docPr id="331" name="Chart 331">
              <a:extLst xmlns:a="http://schemas.openxmlformats.org/drawingml/2006/main">
                <a:ext uri="{FF2B5EF4-FFF2-40B4-BE49-F238E27FC236}">
                  <a16:creationId xmlns:a16="http://schemas.microsoft.com/office/drawing/2014/main" id="{00000000-0008-0000-0D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2871C56B" w14:textId="77777777" w:rsidTr="00C85BC3">
        <w:tc>
          <w:tcPr>
            <w:tcW w:w="1567" w:type="dxa"/>
          </w:tcPr>
          <w:p w14:paraId="40FFD0E9"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801" w:type="dxa"/>
          </w:tcPr>
          <w:p w14:paraId="0D6739F3" w14:textId="77777777" w:rsidR="00426862" w:rsidRPr="00426862" w:rsidRDefault="00426862" w:rsidP="00426862">
            <w:pPr>
              <w:tabs>
                <w:tab w:val="left" w:pos="993"/>
                <w:tab w:val="left" w:pos="1276"/>
              </w:tabs>
              <w:jc w:val="both"/>
              <w:rPr>
                <w:sz w:val="20"/>
                <w:szCs w:val="20"/>
              </w:rPr>
            </w:pPr>
            <w:r>
              <w:rPr>
                <w:sz w:val="20"/>
                <w:szCs w:val="20"/>
              </w:rPr>
              <w:t>280 903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860B5">
              <w:rPr>
                <w:sz w:val="20"/>
                <w:szCs w:val="20"/>
              </w:rPr>
              <w:t xml:space="preserve"> </w:t>
            </w:r>
            <w:r>
              <w:rPr>
                <w:sz w:val="20"/>
                <w:szCs w:val="20"/>
              </w:rPr>
              <w:t>(</w:t>
            </w:r>
            <w:r w:rsidRPr="007860B5">
              <w:rPr>
                <w:sz w:val="20"/>
                <w:szCs w:val="20"/>
              </w:rPr>
              <w:t>ĀFP</w:t>
            </w:r>
            <w:r>
              <w:rPr>
                <w:sz w:val="20"/>
                <w:szCs w:val="20"/>
              </w:rPr>
              <w:t xml:space="preserve"> atlikumi), </w:t>
            </w:r>
            <w:r w:rsidRPr="00426862">
              <w:rPr>
                <w:sz w:val="20"/>
                <w:szCs w:val="20"/>
              </w:rPr>
              <w:t>tajā skaitā:</w:t>
            </w:r>
          </w:p>
          <w:p w14:paraId="1906489A" w14:textId="77777777" w:rsidR="00426862" w:rsidRPr="00426862" w:rsidRDefault="00426862" w:rsidP="00426862">
            <w:pPr>
              <w:tabs>
                <w:tab w:val="left" w:pos="993"/>
                <w:tab w:val="left" w:pos="1276"/>
              </w:tabs>
              <w:jc w:val="both"/>
              <w:rPr>
                <w:sz w:val="20"/>
                <w:szCs w:val="20"/>
              </w:rPr>
            </w:pPr>
            <w:r w:rsidRPr="00426862">
              <w:rPr>
                <w:sz w:val="20"/>
                <w:szCs w:val="20"/>
              </w:rPr>
              <w:t xml:space="preserve">1. 152 346 </w:t>
            </w:r>
            <w:proofErr w:type="spellStart"/>
            <w:r w:rsidRPr="00426862">
              <w:rPr>
                <w:i/>
                <w:sz w:val="20"/>
                <w:szCs w:val="20"/>
              </w:rPr>
              <w:t>euro</w:t>
            </w:r>
            <w:proofErr w:type="spellEnd"/>
            <w:r w:rsidRPr="00426862">
              <w:rPr>
                <w:sz w:val="20"/>
                <w:szCs w:val="20"/>
              </w:rPr>
              <w:t xml:space="preserve"> apmērā, lai nodrošinātu Jaunatnes starptautisko programmu aģentūras darba procesu un Microsoft licences atjaunošanu projekta “Eiropas Savienības programmas </w:t>
            </w:r>
            <w:proofErr w:type="spellStart"/>
            <w:r w:rsidRPr="00426862">
              <w:rPr>
                <w:sz w:val="20"/>
                <w:szCs w:val="20"/>
              </w:rPr>
              <w:t>Erasmus</w:t>
            </w:r>
            <w:proofErr w:type="spellEnd"/>
            <w:r w:rsidRPr="00426862">
              <w:rPr>
                <w:sz w:val="20"/>
                <w:szCs w:val="20"/>
              </w:rPr>
              <w:t>+ 2014.-2020.gadam administratīvo funkciju nodrošināšanai” ietvaros;</w:t>
            </w:r>
          </w:p>
          <w:p w14:paraId="4FBBE472" w14:textId="3A563A45" w:rsidR="00426862" w:rsidRPr="00426862" w:rsidRDefault="00426862" w:rsidP="00426862">
            <w:pPr>
              <w:tabs>
                <w:tab w:val="left" w:pos="993"/>
                <w:tab w:val="left" w:pos="1276"/>
              </w:tabs>
              <w:jc w:val="both"/>
              <w:rPr>
                <w:sz w:val="20"/>
                <w:szCs w:val="20"/>
              </w:rPr>
            </w:pPr>
            <w:r w:rsidRPr="00426862">
              <w:rPr>
                <w:sz w:val="20"/>
                <w:szCs w:val="20"/>
              </w:rPr>
              <w:t xml:space="preserve">2. 10 812 </w:t>
            </w:r>
            <w:proofErr w:type="spellStart"/>
            <w:r w:rsidRPr="00426862">
              <w:rPr>
                <w:i/>
                <w:sz w:val="20"/>
                <w:szCs w:val="20"/>
              </w:rPr>
              <w:t>euro</w:t>
            </w:r>
            <w:proofErr w:type="spellEnd"/>
            <w:r w:rsidRPr="00426862">
              <w:rPr>
                <w:sz w:val="20"/>
                <w:szCs w:val="20"/>
              </w:rPr>
              <w:t xml:space="preserve"> apmērā, lai nodrošinātu projekta „e-</w:t>
            </w:r>
            <w:proofErr w:type="spellStart"/>
            <w:r w:rsidRPr="00426862">
              <w:rPr>
                <w:sz w:val="20"/>
                <w:szCs w:val="20"/>
              </w:rPr>
              <w:t>Twinning</w:t>
            </w:r>
            <w:proofErr w:type="spellEnd"/>
            <w:r w:rsidRPr="00426862">
              <w:rPr>
                <w:sz w:val="20"/>
                <w:szCs w:val="20"/>
              </w:rPr>
              <w:t xml:space="preserve"> Nacionālā dienesta atbalsts Latvijā” īstenošanu;</w:t>
            </w:r>
          </w:p>
          <w:p w14:paraId="7637B8AF" w14:textId="6AAD2196" w:rsidR="00426862" w:rsidRPr="00426862" w:rsidRDefault="00426862" w:rsidP="00426862">
            <w:pPr>
              <w:tabs>
                <w:tab w:val="left" w:pos="993"/>
                <w:tab w:val="left" w:pos="1276"/>
              </w:tabs>
              <w:jc w:val="both"/>
              <w:rPr>
                <w:sz w:val="20"/>
                <w:szCs w:val="20"/>
              </w:rPr>
            </w:pPr>
            <w:r w:rsidRPr="00426862">
              <w:rPr>
                <w:sz w:val="20"/>
                <w:szCs w:val="20"/>
              </w:rPr>
              <w:t xml:space="preserve">3. 95 033 </w:t>
            </w:r>
            <w:proofErr w:type="spellStart"/>
            <w:r w:rsidRPr="00426862">
              <w:rPr>
                <w:i/>
                <w:sz w:val="20"/>
                <w:szCs w:val="20"/>
              </w:rPr>
              <w:t>euro</w:t>
            </w:r>
            <w:proofErr w:type="spellEnd"/>
            <w:r w:rsidRPr="00426862">
              <w:rPr>
                <w:sz w:val="20"/>
                <w:szCs w:val="20"/>
              </w:rPr>
              <w:t xml:space="preserve"> apmērā, lai nodrošinātu projekta „Eiropas Savienības jauniešu neformālās izglītības programmas „Jaunatne darbībā” 2007.-2013.gadam projektu administrēšana” īstenošanu;</w:t>
            </w:r>
          </w:p>
          <w:p w14:paraId="30FE578F" w14:textId="6291D90A" w:rsidR="00426862" w:rsidRPr="00A51878" w:rsidRDefault="00426862" w:rsidP="00426862">
            <w:pPr>
              <w:tabs>
                <w:tab w:val="left" w:pos="993"/>
                <w:tab w:val="left" w:pos="1276"/>
              </w:tabs>
              <w:jc w:val="both"/>
              <w:rPr>
                <w:sz w:val="28"/>
                <w:szCs w:val="28"/>
              </w:rPr>
            </w:pPr>
            <w:r w:rsidRPr="00426862">
              <w:rPr>
                <w:sz w:val="20"/>
                <w:szCs w:val="20"/>
              </w:rPr>
              <w:t xml:space="preserve">4. 22 712 </w:t>
            </w:r>
            <w:proofErr w:type="spellStart"/>
            <w:r w:rsidRPr="00426862">
              <w:rPr>
                <w:i/>
                <w:sz w:val="20"/>
                <w:szCs w:val="20"/>
              </w:rPr>
              <w:t>eur</w:t>
            </w:r>
            <w:r w:rsidRPr="00426862">
              <w:rPr>
                <w:sz w:val="20"/>
                <w:szCs w:val="20"/>
              </w:rPr>
              <w:t>o</w:t>
            </w:r>
            <w:proofErr w:type="spellEnd"/>
            <w:r w:rsidRPr="00426862">
              <w:rPr>
                <w:sz w:val="20"/>
                <w:szCs w:val="20"/>
              </w:rPr>
              <w:t xml:space="preserve"> apmērā, lai nodrošinātu projekta „Eiropas Solidaritātes korpusa projekta administratīvo funkciju nodrošināšanai” īstenošanu.</w:t>
            </w:r>
          </w:p>
        </w:tc>
      </w:tr>
      <w:tr w:rsidR="00EB2C16" w:rsidRPr="000D3656" w14:paraId="4C80A1F8"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3CFB51B7"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801" w:type="dxa"/>
            <w:tcBorders>
              <w:top w:val="nil"/>
              <w:left w:val="nil"/>
              <w:bottom w:val="nil"/>
              <w:right w:val="nil"/>
            </w:tcBorders>
          </w:tcPr>
          <w:p w14:paraId="107AA7B6" w14:textId="7F6683EA" w:rsidR="00EB2C16" w:rsidRPr="00347BB2" w:rsidRDefault="00EB2C16" w:rsidP="00EB2C16">
            <w:pPr>
              <w:tabs>
                <w:tab w:val="left" w:pos="993"/>
                <w:tab w:val="left" w:pos="1276"/>
              </w:tabs>
              <w:jc w:val="both"/>
              <w:rPr>
                <w:sz w:val="20"/>
                <w:szCs w:val="20"/>
              </w:rPr>
            </w:pPr>
            <w:r>
              <w:rPr>
                <w:sz w:val="20"/>
                <w:szCs w:val="20"/>
              </w:rPr>
              <w:t>16 663</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 xml:space="preserve">lai Jaunatnes starptautisko programmu aģentūra nodrošinātu datorprogrammu licenču iegādi projekta „Eiropas Savienības programmas </w:t>
            </w:r>
            <w:proofErr w:type="spellStart"/>
            <w:r w:rsidRPr="00EB2C16">
              <w:rPr>
                <w:sz w:val="20"/>
                <w:szCs w:val="20"/>
              </w:rPr>
              <w:t>Erasmus</w:t>
            </w:r>
            <w:proofErr w:type="spellEnd"/>
            <w:r w:rsidRPr="00EB2C16">
              <w:rPr>
                <w:sz w:val="20"/>
                <w:szCs w:val="20"/>
              </w:rPr>
              <w:t>+ 2014.-2020.gadam administratīvo funkciju nodrošināšanai” ietvaros (ĀFP).</w:t>
            </w:r>
          </w:p>
        </w:tc>
      </w:tr>
      <w:tr w:rsidR="00BA3E98" w:rsidRPr="000D3656" w14:paraId="290A347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4D518A83" w14:textId="77777777" w:rsidR="00BA3E98" w:rsidRPr="000D3656" w:rsidRDefault="00BA3E98" w:rsidP="00FA0124">
            <w:pPr>
              <w:tabs>
                <w:tab w:val="left" w:pos="0"/>
              </w:tabs>
              <w:jc w:val="both"/>
              <w:rPr>
                <w:sz w:val="20"/>
                <w:szCs w:val="20"/>
              </w:rPr>
            </w:pPr>
            <w:r w:rsidRPr="000D3656">
              <w:rPr>
                <w:sz w:val="20"/>
                <w:szCs w:val="20"/>
              </w:rPr>
              <w:t xml:space="preserve">FM </w:t>
            </w:r>
            <w:r>
              <w:rPr>
                <w:sz w:val="20"/>
                <w:szCs w:val="20"/>
              </w:rPr>
              <w:t>06.08.2021 rīk.Nr.455</w:t>
            </w:r>
          </w:p>
        </w:tc>
        <w:tc>
          <w:tcPr>
            <w:tcW w:w="7801" w:type="dxa"/>
            <w:tcBorders>
              <w:top w:val="nil"/>
              <w:left w:val="nil"/>
              <w:bottom w:val="nil"/>
              <w:right w:val="nil"/>
            </w:tcBorders>
          </w:tcPr>
          <w:p w14:paraId="301B639C" w14:textId="77777777" w:rsidR="00BA3E98" w:rsidRPr="00BA3E98" w:rsidRDefault="00BA3E98" w:rsidP="00BA3E98">
            <w:pPr>
              <w:tabs>
                <w:tab w:val="left" w:pos="993"/>
                <w:tab w:val="left" w:pos="1276"/>
              </w:tabs>
              <w:jc w:val="both"/>
              <w:rPr>
                <w:sz w:val="20"/>
                <w:szCs w:val="20"/>
              </w:rPr>
            </w:pPr>
            <w:r>
              <w:rPr>
                <w:sz w:val="20"/>
                <w:szCs w:val="20"/>
              </w:rPr>
              <w:t>870 101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p>
          <w:p w14:paraId="25C915A4" w14:textId="65E3E651" w:rsidR="00BA3E98" w:rsidRPr="00BA3E98" w:rsidRDefault="00BA3E98" w:rsidP="00BA3E98">
            <w:pPr>
              <w:tabs>
                <w:tab w:val="left" w:pos="993"/>
                <w:tab w:val="left" w:pos="1276"/>
              </w:tabs>
              <w:jc w:val="both"/>
              <w:rPr>
                <w:sz w:val="20"/>
                <w:szCs w:val="20"/>
              </w:rPr>
            </w:pPr>
            <w:r w:rsidRPr="00BA3E98">
              <w:rPr>
                <w:sz w:val="20"/>
                <w:szCs w:val="20"/>
              </w:rPr>
              <w:t>1.  604 692 </w:t>
            </w:r>
            <w:proofErr w:type="spellStart"/>
            <w:r w:rsidRPr="00BA3E98">
              <w:rPr>
                <w:i/>
                <w:iCs/>
                <w:sz w:val="20"/>
                <w:szCs w:val="20"/>
              </w:rPr>
              <w:t>euro</w:t>
            </w:r>
            <w:proofErr w:type="spellEnd"/>
            <w:r w:rsidRPr="00BA3E98">
              <w:rPr>
                <w:sz w:val="20"/>
                <w:szCs w:val="20"/>
              </w:rPr>
              <w:t xml:space="preserve"> apmērā Jaunatnes starptautisko programmu aģentūras darbības nodrošināšanai Eiropas Savienības programmas </w:t>
            </w:r>
            <w:proofErr w:type="spellStart"/>
            <w:r w:rsidRPr="00BA3E98">
              <w:rPr>
                <w:sz w:val="20"/>
                <w:szCs w:val="20"/>
              </w:rPr>
              <w:t>Erasmus</w:t>
            </w:r>
            <w:proofErr w:type="spellEnd"/>
            <w:r w:rsidRPr="00BA3E98">
              <w:rPr>
                <w:sz w:val="20"/>
                <w:szCs w:val="20"/>
              </w:rPr>
              <w:t xml:space="preserve">+ projekta “Eiropas Savienības programmas </w:t>
            </w:r>
            <w:proofErr w:type="spellStart"/>
            <w:r w:rsidRPr="00BA3E98">
              <w:rPr>
                <w:sz w:val="20"/>
                <w:szCs w:val="20"/>
              </w:rPr>
              <w:t>Erasmus</w:t>
            </w:r>
            <w:proofErr w:type="spellEnd"/>
            <w:r w:rsidRPr="00BA3E98">
              <w:rPr>
                <w:sz w:val="20"/>
                <w:szCs w:val="20"/>
              </w:rPr>
              <w:t>+ 2021.-2027.gadam administratīvo funkciju nodrošināšanai” ietvaros;</w:t>
            </w:r>
          </w:p>
          <w:p w14:paraId="2E4FF05F" w14:textId="75D4A405" w:rsidR="00BA3E98" w:rsidRPr="00BA3E98" w:rsidRDefault="00BA3E98" w:rsidP="00BA3E98">
            <w:pPr>
              <w:tabs>
                <w:tab w:val="left" w:pos="993"/>
                <w:tab w:val="left" w:pos="1276"/>
              </w:tabs>
              <w:jc w:val="both"/>
              <w:rPr>
                <w:sz w:val="20"/>
                <w:szCs w:val="20"/>
              </w:rPr>
            </w:pPr>
            <w:r w:rsidRPr="00BA3E98">
              <w:rPr>
                <w:sz w:val="20"/>
                <w:szCs w:val="20"/>
              </w:rPr>
              <w:t>2.  97 751 </w:t>
            </w:r>
            <w:proofErr w:type="spellStart"/>
            <w:r w:rsidRPr="00BA3E98">
              <w:rPr>
                <w:i/>
                <w:iCs/>
                <w:sz w:val="20"/>
                <w:szCs w:val="20"/>
              </w:rPr>
              <w:t>euro</w:t>
            </w:r>
            <w:proofErr w:type="spellEnd"/>
            <w:r w:rsidRPr="00BA3E98">
              <w:rPr>
                <w:sz w:val="20"/>
                <w:szCs w:val="20"/>
              </w:rPr>
              <w:t xml:space="preserve"> apmērā Jaunatnes starptautisko programmu aģentūras darbības nodrošināšanai Eiropas Savienības programmas “Eiropas Solidaritātes korpuss” projekta “Eiropas Savienības programmas “Eiropas Solidaritātes korpuss” 2021.-2027.gadam administratīvo funkciju nodrošināšanai” ietvaros;</w:t>
            </w:r>
          </w:p>
          <w:p w14:paraId="4BC54467" w14:textId="66CEA375" w:rsidR="00BA3E98" w:rsidRPr="00BA3E98" w:rsidRDefault="00BA3E98" w:rsidP="00BA3E98">
            <w:pPr>
              <w:tabs>
                <w:tab w:val="left" w:pos="993"/>
                <w:tab w:val="left" w:pos="1276"/>
              </w:tabs>
              <w:jc w:val="both"/>
              <w:rPr>
                <w:sz w:val="20"/>
                <w:szCs w:val="20"/>
              </w:rPr>
            </w:pPr>
            <w:r w:rsidRPr="00BA3E98">
              <w:rPr>
                <w:sz w:val="20"/>
                <w:szCs w:val="20"/>
              </w:rPr>
              <w:t>3.  34 423 </w:t>
            </w:r>
            <w:proofErr w:type="spellStart"/>
            <w:r w:rsidRPr="00BA3E98">
              <w:rPr>
                <w:i/>
                <w:iCs/>
                <w:sz w:val="20"/>
                <w:szCs w:val="20"/>
              </w:rPr>
              <w:t>euro</w:t>
            </w:r>
            <w:proofErr w:type="spellEnd"/>
            <w:r w:rsidRPr="00BA3E98">
              <w:rPr>
                <w:sz w:val="20"/>
                <w:szCs w:val="20"/>
              </w:rPr>
              <w:t xml:space="preserve"> apmērā, lai Jaunatnes starptautisko programmu aģentūra nodrošinātu atbalsta pasākumus politikas reformu ieviešanai Eiropas Savienības programmas </w:t>
            </w:r>
            <w:proofErr w:type="spellStart"/>
            <w:r w:rsidRPr="00BA3E98">
              <w:rPr>
                <w:sz w:val="20"/>
                <w:szCs w:val="20"/>
              </w:rPr>
              <w:t>Erasmus</w:t>
            </w:r>
            <w:proofErr w:type="spellEnd"/>
            <w:r w:rsidRPr="00BA3E98">
              <w:rPr>
                <w:sz w:val="20"/>
                <w:szCs w:val="20"/>
              </w:rPr>
              <w:t>+ projekta “Eiropas Komisijas jaunatnes informācijas tīkla EURODESK funkciju nodrošināšana” ietvaros;</w:t>
            </w:r>
          </w:p>
          <w:p w14:paraId="7F107C41" w14:textId="77777777" w:rsidR="00BA3E98" w:rsidRPr="00BA3E98" w:rsidRDefault="00BA3E98" w:rsidP="00BA3E98">
            <w:pPr>
              <w:tabs>
                <w:tab w:val="left" w:pos="993"/>
                <w:tab w:val="left" w:pos="1276"/>
              </w:tabs>
              <w:jc w:val="both"/>
              <w:rPr>
                <w:sz w:val="20"/>
                <w:szCs w:val="20"/>
              </w:rPr>
            </w:pPr>
            <w:r w:rsidRPr="00BA3E98">
              <w:rPr>
                <w:sz w:val="20"/>
                <w:szCs w:val="20"/>
              </w:rPr>
              <w:t>4.  133 235 </w:t>
            </w:r>
            <w:proofErr w:type="spellStart"/>
            <w:r w:rsidRPr="00BA3E98">
              <w:rPr>
                <w:i/>
                <w:iCs/>
                <w:sz w:val="20"/>
                <w:szCs w:val="20"/>
              </w:rPr>
              <w:t>euro</w:t>
            </w:r>
            <w:proofErr w:type="spellEnd"/>
            <w:r w:rsidRPr="00BA3E98">
              <w:rPr>
                <w:sz w:val="20"/>
                <w:szCs w:val="20"/>
              </w:rPr>
              <w:t xml:space="preserve"> apmērā, lai Jaunatnes starptautisko programmu aģentūra nodrošinātu informatīvo pasākumu un semināru īstenošanu, kā arī preču un pakalpojumu iegādi projekta “e-</w:t>
            </w:r>
            <w:proofErr w:type="spellStart"/>
            <w:r w:rsidRPr="00BA3E98">
              <w:rPr>
                <w:sz w:val="20"/>
                <w:szCs w:val="20"/>
              </w:rPr>
              <w:t>Twinning</w:t>
            </w:r>
            <w:proofErr w:type="spellEnd"/>
            <w:r w:rsidRPr="00BA3E98">
              <w:rPr>
                <w:sz w:val="20"/>
                <w:szCs w:val="20"/>
              </w:rPr>
              <w:t xml:space="preserve"> Nacionālā dienesta atbalsts Latvijā” ietvaros.</w:t>
            </w:r>
          </w:p>
          <w:p w14:paraId="4C3BB136" w14:textId="39F04DD5" w:rsidR="00BA3E98" w:rsidRPr="00A51878" w:rsidRDefault="00BA3E98" w:rsidP="00BA3E98">
            <w:pPr>
              <w:tabs>
                <w:tab w:val="left" w:pos="993"/>
                <w:tab w:val="left" w:pos="1276"/>
              </w:tabs>
              <w:jc w:val="both"/>
              <w:rPr>
                <w:sz w:val="28"/>
                <w:szCs w:val="28"/>
              </w:rPr>
            </w:pPr>
            <w:r w:rsidRPr="00BA3E98">
              <w:rPr>
                <w:sz w:val="20"/>
                <w:szCs w:val="20"/>
              </w:rPr>
              <w:t>(ĀFP).</w:t>
            </w:r>
          </w:p>
        </w:tc>
      </w:tr>
      <w:tr w:rsidR="00404282" w:rsidRPr="000D3656" w14:paraId="673FC790"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29FC613F" w14:textId="77777777" w:rsidR="00404282" w:rsidRPr="000D3656" w:rsidRDefault="00404282" w:rsidP="00BB52C4">
            <w:pPr>
              <w:tabs>
                <w:tab w:val="left" w:pos="0"/>
              </w:tabs>
              <w:jc w:val="both"/>
              <w:rPr>
                <w:sz w:val="20"/>
                <w:szCs w:val="20"/>
              </w:rPr>
            </w:pPr>
            <w:r w:rsidRPr="000D3656">
              <w:rPr>
                <w:sz w:val="20"/>
                <w:szCs w:val="20"/>
              </w:rPr>
              <w:lastRenderedPageBreak/>
              <w:t xml:space="preserve">FM </w:t>
            </w:r>
            <w:r>
              <w:rPr>
                <w:sz w:val="20"/>
                <w:szCs w:val="20"/>
              </w:rPr>
              <w:t>12.08.2021 rīk.Nr.460</w:t>
            </w:r>
          </w:p>
        </w:tc>
        <w:tc>
          <w:tcPr>
            <w:tcW w:w="7801" w:type="dxa"/>
            <w:tcBorders>
              <w:top w:val="nil"/>
              <w:left w:val="nil"/>
              <w:bottom w:val="nil"/>
              <w:right w:val="nil"/>
            </w:tcBorders>
          </w:tcPr>
          <w:p w14:paraId="2C9864F6" w14:textId="77777777" w:rsidR="00404282" w:rsidRDefault="00404282" w:rsidP="00404282">
            <w:pPr>
              <w:jc w:val="both"/>
              <w:rPr>
                <w:sz w:val="20"/>
                <w:szCs w:val="20"/>
              </w:rPr>
            </w:pPr>
            <w:r>
              <w:rPr>
                <w:sz w:val="20"/>
                <w:szCs w:val="20"/>
              </w:rPr>
              <w:t>844 351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4282">
              <w:rPr>
                <w:sz w:val="20"/>
                <w:szCs w:val="20"/>
              </w:rPr>
              <w:t>citu Eiropas Savienības politiku instrumentu projektu īstenošanai</w:t>
            </w:r>
            <w:r w:rsidRPr="006A0A26">
              <w:rPr>
                <w:sz w:val="20"/>
                <w:szCs w:val="20"/>
              </w:rPr>
              <w:t>, tai skaitā</w:t>
            </w:r>
            <w:r>
              <w:rPr>
                <w:sz w:val="20"/>
                <w:szCs w:val="20"/>
              </w:rPr>
              <w:t>:</w:t>
            </w:r>
          </w:p>
          <w:p w14:paraId="40FED38A" w14:textId="77777777" w:rsidR="00404282" w:rsidRPr="00404282" w:rsidRDefault="00404282" w:rsidP="00404282">
            <w:pPr>
              <w:jc w:val="both"/>
              <w:rPr>
                <w:sz w:val="20"/>
                <w:szCs w:val="20"/>
              </w:rPr>
            </w:pPr>
            <w:r w:rsidRPr="00404282">
              <w:rPr>
                <w:sz w:val="20"/>
                <w:szCs w:val="20"/>
              </w:rPr>
              <w:t xml:space="preserve">1.Eiropas Savienības programmas </w:t>
            </w:r>
            <w:proofErr w:type="spellStart"/>
            <w:r w:rsidRPr="00404282">
              <w:rPr>
                <w:sz w:val="20"/>
                <w:szCs w:val="20"/>
              </w:rPr>
              <w:t>Erasmus</w:t>
            </w:r>
            <w:proofErr w:type="spellEnd"/>
            <w:r w:rsidRPr="00404282">
              <w:rPr>
                <w:sz w:val="20"/>
                <w:szCs w:val="20"/>
              </w:rPr>
              <w:t>+ projekta “Eiropas Savienības programmas “</w:t>
            </w:r>
            <w:proofErr w:type="spellStart"/>
            <w:r w:rsidRPr="00404282">
              <w:rPr>
                <w:sz w:val="20"/>
                <w:szCs w:val="20"/>
              </w:rPr>
              <w:t>Erasmus</w:t>
            </w:r>
            <w:proofErr w:type="spellEnd"/>
            <w:r w:rsidRPr="00404282">
              <w:rPr>
                <w:sz w:val="20"/>
                <w:szCs w:val="20"/>
              </w:rPr>
              <w:t xml:space="preserve">+” 2021.-2027.gadam administratīvo funkciju nodrošināšanai” īstenošanai 604 692 </w:t>
            </w:r>
            <w:proofErr w:type="spellStart"/>
            <w:r w:rsidRPr="00224BF3">
              <w:rPr>
                <w:i/>
                <w:iCs/>
                <w:sz w:val="20"/>
                <w:szCs w:val="20"/>
              </w:rPr>
              <w:t>euro</w:t>
            </w:r>
            <w:proofErr w:type="spellEnd"/>
            <w:r w:rsidRPr="00404282">
              <w:rPr>
                <w:sz w:val="20"/>
                <w:szCs w:val="20"/>
              </w:rPr>
              <w:t xml:space="preserve"> apmērā;</w:t>
            </w:r>
          </w:p>
          <w:p w14:paraId="4E669636" w14:textId="33A6E64C" w:rsidR="00404282" w:rsidRPr="00404282" w:rsidRDefault="00404282" w:rsidP="00404282">
            <w:pPr>
              <w:jc w:val="both"/>
              <w:rPr>
                <w:sz w:val="20"/>
                <w:szCs w:val="20"/>
              </w:rPr>
            </w:pPr>
            <w:r w:rsidRPr="00404282">
              <w:rPr>
                <w:sz w:val="20"/>
                <w:szCs w:val="20"/>
              </w:rPr>
              <w:t xml:space="preserve">2. projekta “Eiropas Savienības programmas “Eiropas Solidaritātes korpuss” 2021.-2027.gadam administratīvo funkciju nodrošināšanai” īstenošanai 97 751 </w:t>
            </w:r>
            <w:proofErr w:type="spellStart"/>
            <w:r w:rsidRPr="00224BF3">
              <w:rPr>
                <w:i/>
                <w:iCs/>
                <w:sz w:val="20"/>
                <w:szCs w:val="20"/>
              </w:rPr>
              <w:t>euro</w:t>
            </w:r>
            <w:proofErr w:type="spellEnd"/>
            <w:r w:rsidRPr="00404282">
              <w:rPr>
                <w:sz w:val="20"/>
                <w:szCs w:val="20"/>
              </w:rPr>
              <w:t xml:space="preserve"> apmērā;</w:t>
            </w:r>
          </w:p>
          <w:p w14:paraId="509D7F57" w14:textId="3EC5D9CE" w:rsidR="00404282" w:rsidRPr="00404282" w:rsidRDefault="00404282" w:rsidP="00404282">
            <w:pPr>
              <w:jc w:val="both"/>
              <w:rPr>
                <w:sz w:val="20"/>
                <w:szCs w:val="20"/>
              </w:rPr>
            </w:pPr>
            <w:r w:rsidRPr="00404282">
              <w:rPr>
                <w:sz w:val="20"/>
                <w:szCs w:val="20"/>
              </w:rPr>
              <w:t xml:space="preserve">3. Eiropas Savienības programmas </w:t>
            </w:r>
            <w:proofErr w:type="spellStart"/>
            <w:r w:rsidRPr="00404282">
              <w:rPr>
                <w:sz w:val="20"/>
                <w:szCs w:val="20"/>
              </w:rPr>
              <w:t>Erasmus</w:t>
            </w:r>
            <w:proofErr w:type="spellEnd"/>
            <w:r w:rsidRPr="00404282">
              <w:rPr>
                <w:sz w:val="20"/>
                <w:szCs w:val="20"/>
              </w:rPr>
              <w:t>+ projekta “e-</w:t>
            </w:r>
            <w:proofErr w:type="spellStart"/>
            <w:r w:rsidRPr="00404282">
              <w:rPr>
                <w:sz w:val="20"/>
                <w:szCs w:val="20"/>
              </w:rPr>
              <w:t>Twinning</w:t>
            </w:r>
            <w:proofErr w:type="spellEnd"/>
            <w:r w:rsidRPr="00404282">
              <w:rPr>
                <w:sz w:val="20"/>
                <w:szCs w:val="20"/>
              </w:rPr>
              <w:t xml:space="preserve"> Nacionālā dienesta atbalsts Latvijā” īstenošanai 118 960 </w:t>
            </w:r>
            <w:proofErr w:type="spellStart"/>
            <w:r w:rsidRPr="00224BF3">
              <w:rPr>
                <w:i/>
                <w:iCs/>
                <w:sz w:val="20"/>
                <w:szCs w:val="20"/>
              </w:rPr>
              <w:t>euro</w:t>
            </w:r>
            <w:proofErr w:type="spellEnd"/>
            <w:r w:rsidRPr="00404282">
              <w:rPr>
                <w:sz w:val="20"/>
                <w:szCs w:val="20"/>
              </w:rPr>
              <w:t xml:space="preserve"> apmērā;</w:t>
            </w:r>
          </w:p>
          <w:p w14:paraId="452B11C2" w14:textId="76A2F258" w:rsidR="00404282" w:rsidRPr="00404282" w:rsidRDefault="00404282" w:rsidP="00404282">
            <w:pPr>
              <w:jc w:val="both"/>
              <w:rPr>
                <w:sz w:val="20"/>
                <w:szCs w:val="20"/>
              </w:rPr>
            </w:pPr>
            <w:r w:rsidRPr="00404282">
              <w:rPr>
                <w:sz w:val="20"/>
                <w:szCs w:val="20"/>
              </w:rPr>
              <w:t xml:space="preserve">4. Eiropas Savienības programmas </w:t>
            </w:r>
            <w:proofErr w:type="spellStart"/>
            <w:r w:rsidRPr="00404282">
              <w:rPr>
                <w:sz w:val="20"/>
                <w:szCs w:val="20"/>
              </w:rPr>
              <w:t>Erasmus</w:t>
            </w:r>
            <w:proofErr w:type="spellEnd"/>
            <w:r w:rsidRPr="00404282">
              <w:rPr>
                <w:sz w:val="20"/>
                <w:szCs w:val="20"/>
              </w:rPr>
              <w:t xml:space="preserve">+ projekta “Eiropas Komisijas jaunatnes informācijas tīkla EURODESK funkciju nodrošināšana” īstenošanai 22 948 </w:t>
            </w:r>
            <w:proofErr w:type="spellStart"/>
            <w:r w:rsidRPr="00224BF3">
              <w:rPr>
                <w:i/>
                <w:iCs/>
                <w:sz w:val="20"/>
                <w:szCs w:val="20"/>
              </w:rPr>
              <w:t>euro</w:t>
            </w:r>
            <w:proofErr w:type="spellEnd"/>
            <w:r w:rsidRPr="00404282">
              <w:rPr>
                <w:sz w:val="20"/>
                <w:szCs w:val="20"/>
              </w:rPr>
              <w:t xml:space="preserve"> apmērā.</w:t>
            </w:r>
          </w:p>
          <w:p w14:paraId="522B6EA0" w14:textId="2055218F" w:rsidR="00404282" w:rsidRPr="006A0A26" w:rsidRDefault="00404282" w:rsidP="00404282">
            <w:pPr>
              <w:jc w:val="both"/>
              <w:rPr>
                <w:sz w:val="26"/>
                <w:szCs w:val="26"/>
              </w:rPr>
            </w:pPr>
            <w:r w:rsidRPr="002C099B">
              <w:rPr>
                <w:sz w:val="20"/>
                <w:szCs w:val="20"/>
              </w:rPr>
              <w:t>(80.00.00 programma).</w:t>
            </w:r>
          </w:p>
        </w:tc>
      </w:tr>
      <w:tr w:rsidR="00C85BC3" w:rsidRPr="000D3656" w14:paraId="312DD48E" w14:textId="77777777" w:rsidTr="001B09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7" w:type="dxa"/>
            <w:tcBorders>
              <w:top w:val="nil"/>
              <w:left w:val="nil"/>
              <w:bottom w:val="nil"/>
              <w:right w:val="nil"/>
            </w:tcBorders>
          </w:tcPr>
          <w:p w14:paraId="47E51A3D"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801" w:type="dxa"/>
            <w:tcBorders>
              <w:top w:val="nil"/>
              <w:left w:val="nil"/>
              <w:bottom w:val="nil"/>
              <w:right w:val="nil"/>
            </w:tcBorders>
          </w:tcPr>
          <w:p w14:paraId="3B2C650F" w14:textId="5E517C03" w:rsidR="00C85BC3" w:rsidRPr="00A5451F" w:rsidRDefault="00C85BC3" w:rsidP="00625BC8">
            <w:pPr>
              <w:tabs>
                <w:tab w:val="left" w:pos="993"/>
                <w:tab w:val="left" w:pos="1276"/>
              </w:tabs>
              <w:jc w:val="both"/>
              <w:rPr>
                <w:sz w:val="26"/>
                <w:szCs w:val="26"/>
              </w:rPr>
            </w:pPr>
            <w:r>
              <w:rPr>
                <w:sz w:val="20"/>
                <w:szCs w:val="20"/>
              </w:rPr>
              <w:t>1 182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sidRPr="00C85BC3">
              <w:rPr>
                <w:sz w:val="20"/>
                <w:szCs w:val="20"/>
              </w:rPr>
              <w:t xml:space="preserve">lai nodrošinātu finansējumu Jaunatnes starptautisko programmu aģentūrai darbinieku veselības, dzīvības un nelaimes gadījumu apdrošināšanai Eiropas Savienības programmas </w:t>
            </w:r>
            <w:proofErr w:type="spellStart"/>
            <w:r w:rsidRPr="00C85BC3">
              <w:rPr>
                <w:sz w:val="20"/>
                <w:szCs w:val="20"/>
              </w:rPr>
              <w:t>Erasmus</w:t>
            </w:r>
            <w:proofErr w:type="spellEnd"/>
            <w:r w:rsidRPr="00C85BC3">
              <w:rPr>
                <w:sz w:val="20"/>
                <w:szCs w:val="20"/>
              </w:rPr>
              <w:t xml:space="preserve">+ projekta “Eiropas Savienības programmas </w:t>
            </w:r>
            <w:proofErr w:type="spellStart"/>
            <w:r w:rsidRPr="00C85BC3">
              <w:rPr>
                <w:sz w:val="20"/>
                <w:szCs w:val="20"/>
              </w:rPr>
              <w:t>Erasmus</w:t>
            </w:r>
            <w:proofErr w:type="spellEnd"/>
            <w:r w:rsidRPr="00C85BC3">
              <w:rPr>
                <w:sz w:val="20"/>
                <w:szCs w:val="20"/>
              </w:rPr>
              <w:t>+ 2014.-2020.gadam administratīvo funkciju nodrošināšanai” ietvaros (ĀFP).</w:t>
            </w:r>
          </w:p>
        </w:tc>
      </w:tr>
    </w:tbl>
    <w:p w14:paraId="3E0C20F8" w14:textId="77777777" w:rsidR="001462F5" w:rsidRDefault="001462F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2910E83" w14:textId="77777777" w:rsidTr="00434849">
        <w:tc>
          <w:tcPr>
            <w:tcW w:w="1555" w:type="dxa"/>
            <w:shd w:val="clear" w:color="auto" w:fill="C5E0B3" w:themeFill="accent6" w:themeFillTint="66"/>
          </w:tcPr>
          <w:p w14:paraId="7259A3B5"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73EA39E2" w14:textId="022ACF65" w:rsidR="008B0AC3" w:rsidRDefault="008B0AC3" w:rsidP="00DC3B4B">
            <w:pPr>
              <w:jc w:val="both"/>
              <w:rPr>
                <w:sz w:val="20"/>
                <w:szCs w:val="20"/>
              </w:rPr>
            </w:pPr>
            <w:r w:rsidRPr="008B0AC3">
              <w:rPr>
                <w:sz w:val="20"/>
                <w:szCs w:val="20"/>
              </w:rPr>
              <w:t>Dalība Eiropas Savienības izglītības sadarbības projektos</w:t>
            </w:r>
            <w:r w:rsidR="00191B00">
              <w:rPr>
                <w:sz w:val="20"/>
                <w:szCs w:val="20"/>
              </w:rPr>
              <w:t>*</w:t>
            </w:r>
          </w:p>
        </w:tc>
        <w:tc>
          <w:tcPr>
            <w:tcW w:w="1276" w:type="dxa"/>
            <w:shd w:val="clear" w:color="auto" w:fill="C5E0B3" w:themeFill="accent6" w:themeFillTint="66"/>
          </w:tcPr>
          <w:p w14:paraId="40BFFA36" w14:textId="2F326B92" w:rsidR="00F4749A" w:rsidRDefault="00F4749A" w:rsidP="00F4749A">
            <w:pPr>
              <w:jc w:val="both"/>
              <w:rPr>
                <w:rFonts w:ascii="TimesNewRoman" w:hAnsi="TimesNewRoman" w:cs="Arial"/>
                <w:sz w:val="20"/>
                <w:szCs w:val="20"/>
              </w:rPr>
            </w:pPr>
            <w:r>
              <w:rPr>
                <w:rFonts w:ascii="TimesNewRoman" w:hAnsi="TimesNewRoman" w:cs="Arial"/>
                <w:sz w:val="20"/>
                <w:szCs w:val="20"/>
              </w:rPr>
              <w:t>102 904</w:t>
            </w:r>
          </w:p>
          <w:p w14:paraId="7BBB78ED" w14:textId="758A8E29" w:rsidR="008B0AC3" w:rsidRDefault="008B0AC3" w:rsidP="00DC3B4B">
            <w:pPr>
              <w:jc w:val="both"/>
              <w:rPr>
                <w:sz w:val="20"/>
                <w:szCs w:val="20"/>
              </w:rPr>
            </w:pPr>
          </w:p>
        </w:tc>
        <w:tc>
          <w:tcPr>
            <w:tcW w:w="1275" w:type="dxa"/>
            <w:shd w:val="clear" w:color="auto" w:fill="C5E0B3" w:themeFill="accent6" w:themeFillTint="66"/>
          </w:tcPr>
          <w:p w14:paraId="621B169B" w14:textId="66C9CF95" w:rsidR="008B0AC3" w:rsidRPr="00576B82" w:rsidRDefault="00376D03" w:rsidP="00DC3B4B">
            <w:pPr>
              <w:jc w:val="both"/>
              <w:rPr>
                <w:rFonts w:ascii="TimesNewRoman" w:hAnsi="TimesNewRoman" w:cs="Arial"/>
                <w:sz w:val="20"/>
                <w:szCs w:val="20"/>
              </w:rPr>
            </w:pPr>
            <w:r>
              <w:rPr>
                <w:rFonts w:ascii="TimesNewRoman" w:hAnsi="TimesNewRoman" w:cs="Arial"/>
                <w:sz w:val="20"/>
                <w:szCs w:val="20"/>
              </w:rPr>
              <w:t>1 163 341</w:t>
            </w:r>
          </w:p>
        </w:tc>
        <w:tc>
          <w:tcPr>
            <w:tcW w:w="1411" w:type="dxa"/>
            <w:shd w:val="clear" w:color="auto" w:fill="C5E0B3" w:themeFill="accent6" w:themeFillTint="66"/>
          </w:tcPr>
          <w:p w14:paraId="443F118C" w14:textId="732A84BB" w:rsidR="008B0AC3" w:rsidRPr="00163624" w:rsidRDefault="00376D03" w:rsidP="00DC3B4B">
            <w:pPr>
              <w:jc w:val="both"/>
              <w:rPr>
                <w:rFonts w:ascii="TimesNewRoman" w:hAnsi="TimesNewRoman" w:cs="Arial"/>
                <w:sz w:val="20"/>
                <w:szCs w:val="20"/>
              </w:rPr>
            </w:pPr>
            <w:r>
              <w:rPr>
                <w:rFonts w:ascii="TimesNewRoman" w:hAnsi="TimesNewRoman" w:cs="Arial"/>
                <w:sz w:val="20"/>
                <w:szCs w:val="20"/>
              </w:rPr>
              <w:t>1 266 245</w:t>
            </w:r>
          </w:p>
        </w:tc>
      </w:tr>
    </w:tbl>
    <w:tbl>
      <w:tblPr>
        <w:tblW w:w="5940" w:type="dxa"/>
        <w:tblLook w:val="04A0" w:firstRow="1" w:lastRow="0" w:firstColumn="1" w:lastColumn="0" w:noHBand="0" w:noVBand="1"/>
      </w:tblPr>
      <w:tblGrid>
        <w:gridCol w:w="5940"/>
      </w:tblGrid>
      <w:tr w:rsidR="00191B00" w:rsidRPr="00191B00" w14:paraId="575DC7E4" w14:textId="77777777" w:rsidTr="00191B00">
        <w:trPr>
          <w:trHeight w:val="260"/>
        </w:trPr>
        <w:tc>
          <w:tcPr>
            <w:tcW w:w="5940" w:type="dxa"/>
            <w:tcBorders>
              <w:top w:val="nil"/>
              <w:left w:val="nil"/>
              <w:bottom w:val="nil"/>
              <w:right w:val="nil"/>
            </w:tcBorders>
            <w:shd w:val="clear" w:color="auto" w:fill="auto"/>
            <w:noWrap/>
            <w:vAlign w:val="bottom"/>
            <w:hideMark/>
          </w:tcPr>
          <w:p w14:paraId="61536530" w14:textId="77777777" w:rsidR="00191B00" w:rsidRPr="00191B00" w:rsidRDefault="00191B00" w:rsidP="00191B00">
            <w:pPr>
              <w:rPr>
                <w:rFonts w:eastAsia="Times New Roman" w:cs="Times New Roman"/>
                <w:i/>
                <w:iCs/>
                <w:sz w:val="20"/>
                <w:szCs w:val="20"/>
                <w:lang w:eastAsia="lv-LV"/>
              </w:rPr>
            </w:pPr>
            <w:r w:rsidRPr="00191B00">
              <w:rPr>
                <w:rFonts w:eastAsia="Times New Roman" w:cs="Times New Roman"/>
                <w:i/>
                <w:iCs/>
                <w:sz w:val="20"/>
                <w:szCs w:val="20"/>
                <w:lang w:eastAsia="lv-LV"/>
              </w:rPr>
              <w:t>* izdevumu izmaiņas grafikā attēlotas uz katra mēneša beigām</w:t>
            </w:r>
          </w:p>
        </w:tc>
      </w:tr>
    </w:tbl>
    <w:p w14:paraId="0C8407E0" w14:textId="6CD808B9" w:rsidR="00191B00" w:rsidRDefault="00191B00" w:rsidP="00DC3B4B">
      <w:pPr>
        <w:jc w:val="both"/>
        <w:rPr>
          <w:i/>
          <w:sz w:val="20"/>
          <w:szCs w:val="20"/>
        </w:rPr>
      </w:pPr>
      <w:r>
        <w:rPr>
          <w:noProof/>
        </w:rPr>
        <w:drawing>
          <wp:inline distT="0" distB="0" distL="0" distR="0" wp14:anchorId="36D39FFD" wp14:editId="5BE81E45">
            <wp:extent cx="5939790" cy="1991360"/>
            <wp:effectExtent l="0" t="0" r="3810" b="8890"/>
            <wp:docPr id="332" name="Chart 332">
              <a:extLst xmlns:a="http://schemas.openxmlformats.org/drawingml/2006/main">
                <a:ext uri="{FF2B5EF4-FFF2-40B4-BE49-F238E27FC236}">
                  <a16:creationId xmlns:a16="http://schemas.microsoft.com/office/drawing/2014/main" id="{00000000-0008-0000-0D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26D1E37" w14:textId="77777777" w:rsidTr="001D0517">
        <w:tc>
          <w:tcPr>
            <w:tcW w:w="1570" w:type="dxa"/>
          </w:tcPr>
          <w:p w14:paraId="181A09B0"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9F26082" w14:textId="3C2EC381" w:rsidR="00AD2678" w:rsidRPr="00F6194B" w:rsidRDefault="00AD2678" w:rsidP="00DC6600">
            <w:pPr>
              <w:jc w:val="both"/>
              <w:rPr>
                <w:sz w:val="27"/>
                <w:szCs w:val="27"/>
              </w:rPr>
            </w:pPr>
            <w:r>
              <w:rPr>
                <w:sz w:val="20"/>
                <w:szCs w:val="20"/>
              </w:rPr>
              <w:t>10 121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“Dalība Eiropas Savienības sadarbības projektos jaunatnes politikas un mūžizglītības jomā” ietvaros īstenotā projekta “</w:t>
            </w:r>
            <w:proofErr w:type="spellStart"/>
            <w:r w:rsidRPr="00AD2678">
              <w:rPr>
                <w:sz w:val="20"/>
                <w:szCs w:val="20"/>
              </w:rPr>
              <w:t>ReferNet</w:t>
            </w:r>
            <w:proofErr w:type="spellEnd"/>
            <w:r w:rsidRPr="00AD2678">
              <w:rPr>
                <w:sz w:val="20"/>
                <w:szCs w:val="20"/>
              </w:rPr>
              <w:t xml:space="preserve"> tīkla darbība Latvijā” īstenošanai (80.00.00 programma).</w:t>
            </w:r>
          </w:p>
        </w:tc>
      </w:tr>
      <w:tr w:rsidR="00426862" w:rsidRPr="000D3656" w14:paraId="268DF5BD" w14:textId="77777777" w:rsidTr="001D0517">
        <w:tc>
          <w:tcPr>
            <w:tcW w:w="1570" w:type="dxa"/>
          </w:tcPr>
          <w:p w14:paraId="4669F01A"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4636FC9E" w14:textId="16AFCBD2" w:rsidR="00426862" w:rsidRPr="00426862" w:rsidRDefault="00426862" w:rsidP="00426862">
            <w:pPr>
              <w:tabs>
                <w:tab w:val="left" w:pos="993"/>
                <w:tab w:val="left" w:pos="1276"/>
              </w:tabs>
              <w:jc w:val="both"/>
              <w:rPr>
                <w:sz w:val="20"/>
                <w:szCs w:val="20"/>
              </w:rPr>
            </w:pPr>
            <w:r>
              <w:rPr>
                <w:sz w:val="20"/>
                <w:szCs w:val="20"/>
              </w:rPr>
              <w:t>503 919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426862">
              <w:rPr>
                <w:sz w:val="20"/>
                <w:szCs w:val="20"/>
              </w:rPr>
              <w:t xml:space="preserve">332 409 </w:t>
            </w:r>
            <w:proofErr w:type="spellStart"/>
            <w:r w:rsidRPr="00426862">
              <w:rPr>
                <w:i/>
                <w:sz w:val="20"/>
                <w:szCs w:val="20"/>
              </w:rPr>
              <w:t>euro</w:t>
            </w:r>
            <w:proofErr w:type="spellEnd"/>
            <w:r w:rsidRPr="00426862">
              <w:rPr>
                <w:sz w:val="20"/>
                <w:szCs w:val="20"/>
              </w:rPr>
              <w:t xml:space="preserve"> apmērā, tai skaitā: </w:t>
            </w:r>
          </w:p>
          <w:p w14:paraId="2D23A351" w14:textId="18D071BF" w:rsidR="00426862" w:rsidRPr="00426862" w:rsidRDefault="00426862" w:rsidP="00426862">
            <w:pPr>
              <w:tabs>
                <w:tab w:val="left" w:pos="993"/>
                <w:tab w:val="left" w:pos="1276"/>
              </w:tabs>
              <w:jc w:val="both"/>
              <w:rPr>
                <w:sz w:val="20"/>
                <w:szCs w:val="20"/>
              </w:rPr>
            </w:pPr>
            <w:r w:rsidRPr="00426862">
              <w:rPr>
                <w:sz w:val="20"/>
                <w:szCs w:val="20"/>
              </w:rPr>
              <w:t xml:space="preserve">1. 161 574 </w:t>
            </w:r>
            <w:proofErr w:type="spellStart"/>
            <w:r w:rsidRPr="00426862">
              <w:rPr>
                <w:i/>
                <w:sz w:val="20"/>
                <w:szCs w:val="20"/>
              </w:rPr>
              <w:t>euro</w:t>
            </w:r>
            <w:proofErr w:type="spellEnd"/>
            <w:r w:rsidRPr="00426862">
              <w:rPr>
                <w:sz w:val="20"/>
                <w:szCs w:val="20"/>
              </w:rPr>
              <w:t xml:space="preserve"> apmērā, lai nodrošinātu Eiropas Savienības programmas </w:t>
            </w:r>
            <w:proofErr w:type="spellStart"/>
            <w:r w:rsidRPr="00426862">
              <w:rPr>
                <w:sz w:val="20"/>
                <w:szCs w:val="20"/>
              </w:rPr>
              <w:t>Erasmus</w:t>
            </w:r>
            <w:proofErr w:type="spellEnd"/>
            <w:r w:rsidRPr="00426862">
              <w:rPr>
                <w:sz w:val="20"/>
                <w:szCs w:val="20"/>
              </w:rPr>
              <w:t>+ projektu īstenošanu projekta “Dalība Eiropas Savienības sadarbības projektos jaunatnes politikas un mūžizglītības jomā” ietvaros;</w:t>
            </w:r>
          </w:p>
          <w:p w14:paraId="4B3D1DF0" w14:textId="72F9B2EB" w:rsidR="00426862" w:rsidRPr="00426862" w:rsidRDefault="00426862" w:rsidP="00426862">
            <w:pPr>
              <w:tabs>
                <w:tab w:val="left" w:pos="993"/>
                <w:tab w:val="left" w:pos="1276"/>
              </w:tabs>
              <w:jc w:val="both"/>
              <w:rPr>
                <w:sz w:val="20"/>
                <w:szCs w:val="20"/>
              </w:rPr>
            </w:pPr>
            <w:r w:rsidRPr="00426862">
              <w:rPr>
                <w:sz w:val="20"/>
                <w:szCs w:val="20"/>
              </w:rPr>
              <w:t xml:space="preserve">2. 68 500 </w:t>
            </w:r>
            <w:proofErr w:type="spellStart"/>
            <w:r w:rsidRPr="00426862">
              <w:rPr>
                <w:i/>
                <w:sz w:val="20"/>
                <w:szCs w:val="20"/>
              </w:rPr>
              <w:t>euro</w:t>
            </w:r>
            <w:proofErr w:type="spellEnd"/>
            <w:r w:rsidRPr="00426862">
              <w:rPr>
                <w:sz w:val="20"/>
                <w:szCs w:val="20"/>
              </w:rPr>
              <w:t xml:space="preserve"> apmērā, lai nodrošinātu projekta “Eiropas izglītības programmas pieaugušajiem/EAAL” īstenošanu;</w:t>
            </w:r>
          </w:p>
          <w:p w14:paraId="02B24CEB" w14:textId="7EC763A0" w:rsidR="00426862" w:rsidRPr="00426862" w:rsidRDefault="00426862" w:rsidP="00426862">
            <w:pPr>
              <w:tabs>
                <w:tab w:val="left" w:pos="993"/>
                <w:tab w:val="left" w:pos="1276"/>
              </w:tabs>
              <w:jc w:val="both"/>
              <w:rPr>
                <w:sz w:val="20"/>
                <w:szCs w:val="20"/>
              </w:rPr>
            </w:pPr>
            <w:r w:rsidRPr="00426862">
              <w:rPr>
                <w:sz w:val="20"/>
                <w:szCs w:val="20"/>
              </w:rPr>
              <w:t xml:space="preserve">3. 78 720 </w:t>
            </w:r>
            <w:proofErr w:type="spellStart"/>
            <w:r w:rsidRPr="00426862">
              <w:rPr>
                <w:i/>
                <w:sz w:val="20"/>
                <w:szCs w:val="20"/>
              </w:rPr>
              <w:t>euro</w:t>
            </w:r>
            <w:proofErr w:type="spellEnd"/>
            <w:r w:rsidRPr="00426862">
              <w:rPr>
                <w:sz w:val="20"/>
                <w:szCs w:val="20"/>
              </w:rPr>
              <w:t xml:space="preserve"> apmērā, lai nodrošinātu projekta “Eiropas Pieaugušo izglītības e-platforma/EPALE” īstenošanu;</w:t>
            </w:r>
          </w:p>
          <w:p w14:paraId="5A37642D" w14:textId="77777777" w:rsidR="00426862" w:rsidRPr="00426862" w:rsidRDefault="00426862" w:rsidP="00426862">
            <w:pPr>
              <w:tabs>
                <w:tab w:val="left" w:pos="993"/>
                <w:tab w:val="left" w:pos="1276"/>
              </w:tabs>
              <w:jc w:val="both"/>
              <w:rPr>
                <w:sz w:val="20"/>
                <w:szCs w:val="20"/>
              </w:rPr>
            </w:pPr>
            <w:r w:rsidRPr="00426862">
              <w:rPr>
                <w:sz w:val="20"/>
                <w:szCs w:val="20"/>
              </w:rPr>
              <w:t xml:space="preserve">4. 23 615 </w:t>
            </w:r>
            <w:proofErr w:type="spellStart"/>
            <w:r w:rsidRPr="00426862">
              <w:rPr>
                <w:i/>
                <w:sz w:val="20"/>
                <w:szCs w:val="20"/>
              </w:rPr>
              <w:t>euro</w:t>
            </w:r>
            <w:proofErr w:type="spellEnd"/>
            <w:r w:rsidRPr="00426862">
              <w:rPr>
                <w:sz w:val="20"/>
                <w:szCs w:val="20"/>
              </w:rPr>
              <w:t xml:space="preserve"> apmērā, lai nodrošinātu projekta “</w:t>
            </w:r>
            <w:proofErr w:type="spellStart"/>
            <w:r w:rsidRPr="00426862">
              <w:rPr>
                <w:sz w:val="20"/>
                <w:szCs w:val="20"/>
              </w:rPr>
              <w:t>ReferNet</w:t>
            </w:r>
            <w:proofErr w:type="spellEnd"/>
            <w:r w:rsidRPr="00426862">
              <w:rPr>
                <w:sz w:val="20"/>
                <w:szCs w:val="20"/>
              </w:rPr>
              <w:t xml:space="preserve"> tīkla darbība Latvijā” īstenošanu (ĀFP) </w:t>
            </w:r>
          </w:p>
          <w:p w14:paraId="7938D59E" w14:textId="4C244F3E" w:rsidR="00426862" w:rsidRPr="00426862" w:rsidRDefault="00426862" w:rsidP="00426862">
            <w:pPr>
              <w:tabs>
                <w:tab w:val="left" w:pos="993"/>
                <w:tab w:val="left" w:pos="1276"/>
              </w:tabs>
              <w:jc w:val="both"/>
              <w:rPr>
                <w:sz w:val="20"/>
                <w:szCs w:val="20"/>
              </w:rPr>
            </w:pPr>
            <w:r w:rsidRPr="00426862">
              <w:rPr>
                <w:sz w:val="20"/>
                <w:szCs w:val="20"/>
              </w:rPr>
              <w:t xml:space="preserve">un 171 510 </w:t>
            </w:r>
            <w:proofErr w:type="spellStart"/>
            <w:r w:rsidRPr="00426862">
              <w:rPr>
                <w:i/>
                <w:sz w:val="20"/>
                <w:szCs w:val="20"/>
              </w:rPr>
              <w:t>euro</w:t>
            </w:r>
            <w:proofErr w:type="spellEnd"/>
            <w:r w:rsidRPr="00426862">
              <w:rPr>
                <w:sz w:val="20"/>
                <w:szCs w:val="20"/>
              </w:rPr>
              <w:t xml:space="preserve"> apmērā, tai skaitā:</w:t>
            </w:r>
          </w:p>
          <w:p w14:paraId="721F2E4A" w14:textId="564A3C0E" w:rsidR="00426862" w:rsidRPr="00426862" w:rsidRDefault="00426862" w:rsidP="00426862">
            <w:pPr>
              <w:tabs>
                <w:tab w:val="left" w:pos="993"/>
                <w:tab w:val="left" w:pos="1276"/>
              </w:tabs>
              <w:jc w:val="both"/>
              <w:rPr>
                <w:sz w:val="20"/>
                <w:szCs w:val="20"/>
              </w:rPr>
            </w:pPr>
            <w:r w:rsidRPr="00426862">
              <w:rPr>
                <w:sz w:val="20"/>
                <w:szCs w:val="20"/>
              </w:rPr>
              <w:t xml:space="preserve">1. 137 577 </w:t>
            </w:r>
            <w:proofErr w:type="spellStart"/>
            <w:r w:rsidRPr="00426862">
              <w:rPr>
                <w:i/>
                <w:sz w:val="20"/>
                <w:szCs w:val="20"/>
              </w:rPr>
              <w:t>euro</w:t>
            </w:r>
            <w:proofErr w:type="spellEnd"/>
            <w:r w:rsidRPr="00426862">
              <w:rPr>
                <w:sz w:val="20"/>
                <w:szCs w:val="20"/>
              </w:rPr>
              <w:t xml:space="preserve"> apmērā, lai nodrošinātu Eiropas Savienības programmas </w:t>
            </w:r>
            <w:proofErr w:type="spellStart"/>
            <w:r w:rsidRPr="00426862">
              <w:rPr>
                <w:sz w:val="20"/>
                <w:szCs w:val="20"/>
              </w:rPr>
              <w:t>Erasmus</w:t>
            </w:r>
            <w:proofErr w:type="spellEnd"/>
            <w:r w:rsidRPr="00426862">
              <w:rPr>
                <w:sz w:val="20"/>
                <w:szCs w:val="20"/>
              </w:rPr>
              <w:t>+ projektu īstenošanu projekta “Dalība Eiropas Savienības sadarbības projektos jaunatnes politikas un mūžizglītības jomā” ietvaros;</w:t>
            </w:r>
          </w:p>
          <w:p w14:paraId="313FD40E" w14:textId="071F8F6A" w:rsidR="00426862" w:rsidRPr="00426862" w:rsidRDefault="00426862" w:rsidP="00426862">
            <w:pPr>
              <w:tabs>
                <w:tab w:val="left" w:pos="993"/>
                <w:tab w:val="left" w:pos="1276"/>
              </w:tabs>
              <w:jc w:val="both"/>
              <w:rPr>
                <w:sz w:val="20"/>
                <w:szCs w:val="20"/>
              </w:rPr>
            </w:pPr>
            <w:r w:rsidRPr="00426862">
              <w:rPr>
                <w:sz w:val="20"/>
                <w:szCs w:val="20"/>
              </w:rPr>
              <w:t xml:space="preserve">2. 28 779 </w:t>
            </w:r>
            <w:proofErr w:type="spellStart"/>
            <w:r w:rsidRPr="00426862">
              <w:rPr>
                <w:i/>
                <w:sz w:val="20"/>
                <w:szCs w:val="20"/>
              </w:rPr>
              <w:t>euro</w:t>
            </w:r>
            <w:proofErr w:type="spellEnd"/>
            <w:r w:rsidRPr="00426862">
              <w:rPr>
                <w:sz w:val="20"/>
                <w:szCs w:val="20"/>
              </w:rPr>
              <w:t xml:space="preserve"> apmērā, lai nodrošinātu projekta “Eiropas izglītības programmas pieaugušajiem/EAAL” īstenošanu;</w:t>
            </w:r>
          </w:p>
          <w:p w14:paraId="010E8EEE" w14:textId="27A2F857" w:rsidR="00426862" w:rsidRPr="00426862" w:rsidRDefault="00426862" w:rsidP="00426862">
            <w:pPr>
              <w:tabs>
                <w:tab w:val="left" w:pos="993"/>
                <w:tab w:val="left" w:pos="1276"/>
              </w:tabs>
              <w:jc w:val="both"/>
              <w:rPr>
                <w:sz w:val="28"/>
                <w:szCs w:val="28"/>
              </w:rPr>
            </w:pPr>
            <w:r w:rsidRPr="00426862">
              <w:rPr>
                <w:sz w:val="20"/>
                <w:szCs w:val="20"/>
              </w:rPr>
              <w:t xml:space="preserve">3. 5 154 </w:t>
            </w:r>
            <w:proofErr w:type="spellStart"/>
            <w:r w:rsidRPr="00426862">
              <w:rPr>
                <w:i/>
                <w:sz w:val="20"/>
                <w:szCs w:val="20"/>
              </w:rPr>
              <w:t>eu</w:t>
            </w:r>
            <w:r w:rsidRPr="00426862">
              <w:rPr>
                <w:sz w:val="20"/>
                <w:szCs w:val="20"/>
              </w:rPr>
              <w:t>ro</w:t>
            </w:r>
            <w:proofErr w:type="spellEnd"/>
            <w:r w:rsidRPr="00426862">
              <w:rPr>
                <w:sz w:val="20"/>
                <w:szCs w:val="20"/>
              </w:rPr>
              <w:t xml:space="preserve"> apmērā, lai nodrošinātu projekta “Eiropas Pieaugušo izglītības e-platforma/EPALE” īstenošanu (ĀFP atlikumi).</w:t>
            </w:r>
          </w:p>
        </w:tc>
      </w:tr>
      <w:tr w:rsidR="000A2345" w:rsidRPr="000D3656" w14:paraId="10590945" w14:textId="77777777" w:rsidTr="001D0517">
        <w:tc>
          <w:tcPr>
            <w:tcW w:w="1570" w:type="dxa"/>
          </w:tcPr>
          <w:p w14:paraId="0647CA05"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B1DC69C" w14:textId="39BD1096" w:rsidR="000A2345" w:rsidRPr="002F0973" w:rsidRDefault="000A2345" w:rsidP="004A33C2">
            <w:pPr>
              <w:jc w:val="both"/>
              <w:rPr>
                <w:sz w:val="20"/>
                <w:szCs w:val="20"/>
              </w:rPr>
            </w:pPr>
            <w:r>
              <w:rPr>
                <w:sz w:val="20"/>
                <w:szCs w:val="20"/>
              </w:rPr>
              <w:t>20 366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 xml:space="preserve">lai Ventspils tehnikums un Vidzemes Tehnoloģiju un dizaina tehnikums nodrošinātu Eiropas Savienības programmas </w:t>
            </w:r>
            <w:proofErr w:type="spellStart"/>
            <w:r w:rsidRPr="000A2345">
              <w:rPr>
                <w:sz w:val="20"/>
                <w:szCs w:val="20"/>
              </w:rPr>
              <w:t>Erasmus</w:t>
            </w:r>
            <w:proofErr w:type="spellEnd"/>
            <w:r w:rsidRPr="000A2345">
              <w:rPr>
                <w:sz w:val="20"/>
                <w:szCs w:val="20"/>
              </w:rPr>
              <w:t>+ projektu īstenošanu projekta “Dalība Eiropas Savienības sadarbības projektos jaunatnes politikas un mūžizglītības jomā” ietvaros (Ā</w:t>
            </w:r>
            <w:r>
              <w:rPr>
                <w:sz w:val="20"/>
                <w:szCs w:val="20"/>
              </w:rPr>
              <w:t>FP</w:t>
            </w:r>
            <w:r w:rsidRPr="000A2345">
              <w:rPr>
                <w:sz w:val="20"/>
                <w:szCs w:val="20"/>
              </w:rPr>
              <w:t>).</w:t>
            </w:r>
          </w:p>
        </w:tc>
      </w:tr>
      <w:tr w:rsidR="00EB2C16" w:rsidRPr="000D3656" w14:paraId="1F0EC551"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4DB6BE"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1768804D" w14:textId="587DB88E" w:rsidR="00EB2C16" w:rsidRPr="00347BB2" w:rsidRDefault="00EB2C16" w:rsidP="00A40B30">
            <w:pPr>
              <w:tabs>
                <w:tab w:val="left" w:pos="993"/>
                <w:tab w:val="left" w:pos="1276"/>
              </w:tabs>
              <w:jc w:val="both"/>
              <w:rPr>
                <w:sz w:val="20"/>
                <w:szCs w:val="20"/>
              </w:rPr>
            </w:pPr>
            <w:r>
              <w:rPr>
                <w:sz w:val="20"/>
                <w:szCs w:val="20"/>
              </w:rPr>
              <w:t>30 477</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ā palielināti izdevumi,</w:t>
            </w:r>
            <w:r w:rsidRPr="00143BC1">
              <w:rPr>
                <w:sz w:val="20"/>
                <w:szCs w:val="20"/>
              </w:rPr>
              <w:t xml:space="preserve"> </w:t>
            </w:r>
            <w:r w:rsidRPr="00EB2C16">
              <w:rPr>
                <w:sz w:val="20"/>
                <w:szCs w:val="20"/>
              </w:rPr>
              <w:t xml:space="preserve">lai Daugavpils Tirdzniecības profesionālā vidusskola, PIKC “Liepājas Valsts tehnikums” un PIKC “Smiltenes tehnikums” nodrošinātu Eiropas Savienības programmas </w:t>
            </w:r>
            <w:proofErr w:type="spellStart"/>
            <w:r w:rsidRPr="00EB2C16">
              <w:rPr>
                <w:sz w:val="20"/>
                <w:szCs w:val="20"/>
              </w:rPr>
              <w:t>Erasmus</w:t>
            </w:r>
            <w:proofErr w:type="spellEnd"/>
            <w:r w:rsidRPr="00EB2C16">
              <w:rPr>
                <w:sz w:val="20"/>
                <w:szCs w:val="20"/>
              </w:rPr>
              <w:t>+ projektu īstenošanu projekta “Dalība Eiropas Savienības sadarbības projektos jaunatnes politikas un mūžizglītības jomā” ietvaros (ĀFP).</w:t>
            </w:r>
          </w:p>
        </w:tc>
      </w:tr>
      <w:tr w:rsidR="00AA6C7C" w:rsidRPr="000D3656" w14:paraId="125F89B0"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96CEF2" w14:textId="77777777" w:rsidR="00AA6C7C" w:rsidRPr="000D3656" w:rsidRDefault="00AA6C7C" w:rsidP="00D6068A">
            <w:pPr>
              <w:tabs>
                <w:tab w:val="left" w:pos="0"/>
              </w:tabs>
              <w:jc w:val="both"/>
              <w:rPr>
                <w:sz w:val="20"/>
                <w:szCs w:val="20"/>
              </w:rPr>
            </w:pPr>
            <w:r w:rsidRPr="000D3656">
              <w:rPr>
                <w:sz w:val="20"/>
                <w:szCs w:val="20"/>
              </w:rPr>
              <w:lastRenderedPageBreak/>
              <w:t xml:space="preserve">FM </w:t>
            </w:r>
            <w:r>
              <w:rPr>
                <w:sz w:val="20"/>
                <w:szCs w:val="20"/>
              </w:rPr>
              <w:t>14.06.2021 rīk.Nr.355</w:t>
            </w:r>
          </w:p>
        </w:tc>
        <w:tc>
          <w:tcPr>
            <w:tcW w:w="7796" w:type="dxa"/>
            <w:tcBorders>
              <w:top w:val="nil"/>
              <w:left w:val="nil"/>
              <w:bottom w:val="nil"/>
              <w:right w:val="nil"/>
            </w:tcBorders>
          </w:tcPr>
          <w:p w14:paraId="708DFE3E" w14:textId="527270CD" w:rsidR="00AA6C7C" w:rsidRPr="00AA6C7C" w:rsidRDefault="00AA6C7C" w:rsidP="00D6068A">
            <w:pPr>
              <w:jc w:val="both"/>
              <w:rPr>
                <w:sz w:val="20"/>
                <w:szCs w:val="20"/>
              </w:rPr>
            </w:pPr>
            <w:r>
              <w:rPr>
                <w:sz w:val="20"/>
                <w:szCs w:val="20"/>
              </w:rPr>
              <w:t>148 511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 xml:space="preserve">lai nodrošinātu finansējumu Ogres tehnikumam, Rēzeknes tehnikumam un Valsts izglītības satura centram Eiropas Savienības programmas </w:t>
            </w:r>
            <w:proofErr w:type="spellStart"/>
            <w:r w:rsidRPr="00AA6C7C">
              <w:rPr>
                <w:sz w:val="20"/>
                <w:szCs w:val="20"/>
              </w:rPr>
              <w:t>Erasmus</w:t>
            </w:r>
            <w:proofErr w:type="spellEnd"/>
            <w:r w:rsidRPr="00AA6C7C">
              <w:rPr>
                <w:sz w:val="20"/>
                <w:szCs w:val="20"/>
              </w:rPr>
              <w:t>+ projektu īstenošanai, kā arī dalības maksai starptautiski salīdzinošajos pētījumos projekta “Dalība Eiropas Savienības sadarbības projektos jaunatnes politikas un mūžizglītības jomā” ietvaros (ĀFP).</w:t>
            </w:r>
          </w:p>
        </w:tc>
      </w:tr>
      <w:tr w:rsidR="0040771C" w:rsidRPr="000D3656" w14:paraId="235155E4"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C1C267" w14:textId="77777777"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3D4BE307" w14:textId="3D638047" w:rsidR="0040771C" w:rsidRPr="00A51878" w:rsidRDefault="0040771C" w:rsidP="00B835D0">
            <w:pPr>
              <w:jc w:val="both"/>
              <w:rPr>
                <w:sz w:val="28"/>
                <w:szCs w:val="28"/>
              </w:rPr>
            </w:pPr>
            <w:r>
              <w:rPr>
                <w:sz w:val="20"/>
                <w:szCs w:val="20"/>
              </w:rPr>
              <w:t>22 833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771C">
              <w:rPr>
                <w:sz w:val="20"/>
                <w:szCs w:val="20"/>
              </w:rPr>
              <w:t>citu Eiropas Savienības politiku instrumentu projekta “Eiropas izglītības programmas pieaugušajiem/EAAL” īstenošanai (80.00.00 programma).</w:t>
            </w:r>
          </w:p>
        </w:tc>
      </w:tr>
      <w:tr w:rsidR="006030FD" w:rsidRPr="000D3656" w14:paraId="6A68212B"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CB9A75" w14:textId="77777777" w:rsidR="006030FD" w:rsidRPr="000D3656" w:rsidRDefault="006030FD"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0AF1697A" w14:textId="078AB134" w:rsidR="006030FD" w:rsidRPr="009D2CAC" w:rsidRDefault="006030FD" w:rsidP="00FC0BA5">
            <w:pPr>
              <w:tabs>
                <w:tab w:val="left" w:pos="993"/>
                <w:tab w:val="left" w:pos="1276"/>
              </w:tabs>
              <w:jc w:val="both"/>
              <w:rPr>
                <w:sz w:val="20"/>
                <w:szCs w:val="20"/>
              </w:rPr>
            </w:pPr>
            <w:r>
              <w:rPr>
                <w:sz w:val="20"/>
                <w:szCs w:val="20"/>
              </w:rPr>
              <w:t>15 204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6030FD">
              <w:rPr>
                <w:sz w:val="20"/>
                <w:szCs w:val="20"/>
              </w:rPr>
              <w:t xml:space="preserve">7 904 </w:t>
            </w:r>
            <w:proofErr w:type="spellStart"/>
            <w:r w:rsidRPr="006030FD">
              <w:rPr>
                <w:i/>
                <w:iCs/>
                <w:sz w:val="20"/>
                <w:szCs w:val="20"/>
              </w:rPr>
              <w:t>euro</w:t>
            </w:r>
            <w:proofErr w:type="spellEnd"/>
            <w:r w:rsidRPr="006030FD">
              <w:rPr>
                <w:i/>
                <w:iCs/>
                <w:sz w:val="20"/>
                <w:szCs w:val="20"/>
              </w:rPr>
              <w:t xml:space="preserve"> </w:t>
            </w:r>
            <w:r w:rsidRPr="006030FD">
              <w:rPr>
                <w:sz w:val="20"/>
                <w:szCs w:val="20"/>
              </w:rPr>
              <w:t xml:space="preserve">apmērā, lai PIKC “Daugavpils tehnikums” nodrošinātu Eiropas Savienības programmas </w:t>
            </w:r>
            <w:proofErr w:type="spellStart"/>
            <w:r w:rsidRPr="006030FD">
              <w:rPr>
                <w:sz w:val="20"/>
                <w:szCs w:val="20"/>
              </w:rPr>
              <w:t>Erasmus</w:t>
            </w:r>
            <w:proofErr w:type="spellEnd"/>
            <w:r w:rsidRPr="006030FD">
              <w:rPr>
                <w:sz w:val="20"/>
                <w:szCs w:val="20"/>
              </w:rPr>
              <w:t xml:space="preserve">+ projekta īstenošanu projekta “Dalība Eiropas Savienības sadarbības projektos jaunatnes politikas un mūžizglītības jomā” ietvaros (ĀFP), un 7 300 </w:t>
            </w:r>
            <w:proofErr w:type="spellStart"/>
            <w:r w:rsidRPr="006030FD">
              <w:rPr>
                <w:i/>
                <w:iCs/>
                <w:sz w:val="20"/>
                <w:szCs w:val="20"/>
              </w:rPr>
              <w:t>euro</w:t>
            </w:r>
            <w:proofErr w:type="spellEnd"/>
            <w:r w:rsidRPr="006030FD">
              <w:rPr>
                <w:sz w:val="20"/>
                <w:szCs w:val="20"/>
              </w:rPr>
              <w:t xml:space="preserve"> apmērā, lai nodrošinātu atlīdzības izmaksu projekta “Dalība Eiropas Savienības sadarbības projektos jaunatnes politikas un mūžizglītības jomā” ietvaros (ĀFP atlikumi).</w:t>
            </w:r>
          </w:p>
        </w:tc>
      </w:tr>
      <w:tr w:rsidR="00BA3E98" w:rsidRPr="000D3656" w14:paraId="2FD9E8B0"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D127A8" w14:textId="77777777" w:rsidR="00BA3E98" w:rsidRPr="000D3656" w:rsidRDefault="00BA3E98"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713A684" w14:textId="77777777" w:rsidR="00BA3E98" w:rsidRPr="00BA3E98" w:rsidRDefault="00BA3E98" w:rsidP="00BA3E98">
            <w:pPr>
              <w:tabs>
                <w:tab w:val="left" w:pos="993"/>
                <w:tab w:val="left" w:pos="1276"/>
              </w:tabs>
              <w:jc w:val="both"/>
              <w:rPr>
                <w:sz w:val="20"/>
                <w:szCs w:val="20"/>
              </w:rPr>
            </w:pPr>
            <w:r>
              <w:rPr>
                <w:sz w:val="20"/>
                <w:szCs w:val="20"/>
              </w:rPr>
              <w:t>224 095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p>
          <w:p w14:paraId="47E7FC3B" w14:textId="47E0E1F6" w:rsidR="00BA3E98" w:rsidRPr="00BA3E98" w:rsidRDefault="00BA3E98" w:rsidP="00BA3E98">
            <w:pPr>
              <w:tabs>
                <w:tab w:val="left" w:pos="993"/>
                <w:tab w:val="left" w:pos="1276"/>
              </w:tabs>
              <w:jc w:val="both"/>
              <w:rPr>
                <w:sz w:val="20"/>
                <w:szCs w:val="20"/>
              </w:rPr>
            </w:pPr>
            <w:r w:rsidRPr="00BA3E98">
              <w:rPr>
                <w:sz w:val="20"/>
                <w:szCs w:val="20"/>
              </w:rPr>
              <w:t>1.  110 111 </w:t>
            </w:r>
            <w:proofErr w:type="spellStart"/>
            <w:r w:rsidRPr="00BA3E98">
              <w:rPr>
                <w:i/>
                <w:iCs/>
                <w:sz w:val="20"/>
                <w:szCs w:val="20"/>
              </w:rPr>
              <w:t>euro</w:t>
            </w:r>
            <w:proofErr w:type="spellEnd"/>
            <w:r w:rsidRPr="00BA3E98">
              <w:rPr>
                <w:sz w:val="20"/>
                <w:szCs w:val="20"/>
              </w:rPr>
              <w:t xml:space="preserve"> apmērā, lai nodrošinātu Latvijas dalību starptautisku organizāciju īstenotos izglītības pētījumos Eiropas Savienības programmas </w:t>
            </w:r>
            <w:proofErr w:type="spellStart"/>
            <w:r w:rsidRPr="00BA3E98">
              <w:rPr>
                <w:sz w:val="20"/>
                <w:szCs w:val="20"/>
              </w:rPr>
              <w:t>Erasmus</w:t>
            </w:r>
            <w:proofErr w:type="spellEnd"/>
            <w:r w:rsidRPr="00BA3E98">
              <w:rPr>
                <w:sz w:val="20"/>
                <w:szCs w:val="20"/>
              </w:rPr>
              <w:t xml:space="preserve">+ projekta “Dalība Eiropas Savienības programmas </w:t>
            </w:r>
            <w:proofErr w:type="spellStart"/>
            <w:r w:rsidRPr="00BA3E98">
              <w:rPr>
                <w:sz w:val="20"/>
                <w:szCs w:val="20"/>
              </w:rPr>
              <w:t>Erasmus</w:t>
            </w:r>
            <w:proofErr w:type="spellEnd"/>
            <w:r w:rsidRPr="00BA3E98">
              <w:rPr>
                <w:sz w:val="20"/>
                <w:szCs w:val="20"/>
              </w:rPr>
              <w:t>+ 2021.-2027.gadam sadarbības projektos” ietvaros;</w:t>
            </w:r>
          </w:p>
          <w:p w14:paraId="29C43B07" w14:textId="6FEFB620" w:rsidR="00BA3E98" w:rsidRPr="00BA3E98" w:rsidRDefault="00BA3E98" w:rsidP="00BA3E98">
            <w:pPr>
              <w:tabs>
                <w:tab w:val="left" w:pos="993"/>
                <w:tab w:val="left" w:pos="1276"/>
              </w:tabs>
              <w:jc w:val="both"/>
              <w:rPr>
                <w:sz w:val="20"/>
                <w:szCs w:val="20"/>
              </w:rPr>
            </w:pPr>
            <w:r w:rsidRPr="00BA3E98">
              <w:rPr>
                <w:sz w:val="20"/>
                <w:szCs w:val="20"/>
              </w:rPr>
              <w:t>2.  15 208 </w:t>
            </w:r>
            <w:proofErr w:type="spellStart"/>
            <w:r w:rsidRPr="00BA3E98">
              <w:rPr>
                <w:i/>
                <w:iCs/>
                <w:sz w:val="20"/>
                <w:szCs w:val="20"/>
              </w:rPr>
              <w:t>eur</w:t>
            </w:r>
            <w:r w:rsidRPr="00BA3E98">
              <w:rPr>
                <w:sz w:val="20"/>
                <w:szCs w:val="20"/>
              </w:rPr>
              <w:t>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projekta “Atbalsts zināšanu pilnveidošanai jaunatnes politikas jomā/</w:t>
            </w:r>
            <w:proofErr w:type="spellStart"/>
            <w:r w:rsidRPr="00BA3E98">
              <w:rPr>
                <w:sz w:val="20"/>
                <w:szCs w:val="20"/>
              </w:rPr>
              <w:t>Youth</w:t>
            </w:r>
            <w:proofErr w:type="spellEnd"/>
            <w:r w:rsidRPr="00BA3E98">
              <w:rPr>
                <w:sz w:val="20"/>
                <w:szCs w:val="20"/>
              </w:rPr>
              <w:t xml:space="preserve"> </w:t>
            </w:r>
            <w:proofErr w:type="spellStart"/>
            <w:r w:rsidRPr="00BA3E98">
              <w:rPr>
                <w:sz w:val="20"/>
                <w:szCs w:val="20"/>
              </w:rPr>
              <w:t>Wiki</w:t>
            </w:r>
            <w:proofErr w:type="spellEnd"/>
            <w:r w:rsidRPr="00BA3E98">
              <w:rPr>
                <w:sz w:val="20"/>
                <w:szCs w:val="20"/>
              </w:rPr>
              <w:t>” ietvaros;</w:t>
            </w:r>
          </w:p>
          <w:p w14:paraId="68193BFB" w14:textId="79E59866" w:rsidR="00BA3E98" w:rsidRPr="00BA3E98" w:rsidRDefault="00BA3E98" w:rsidP="00BA3E98">
            <w:pPr>
              <w:tabs>
                <w:tab w:val="left" w:pos="993"/>
                <w:tab w:val="left" w:pos="1276"/>
              </w:tabs>
              <w:jc w:val="both"/>
              <w:rPr>
                <w:sz w:val="20"/>
                <w:szCs w:val="20"/>
              </w:rPr>
            </w:pPr>
            <w:r w:rsidRPr="00BA3E98">
              <w:rPr>
                <w:sz w:val="20"/>
                <w:szCs w:val="20"/>
              </w:rPr>
              <w:t>3.  34 977 </w:t>
            </w:r>
            <w:proofErr w:type="spellStart"/>
            <w:r w:rsidRPr="00BA3E98">
              <w:rPr>
                <w:i/>
                <w:iCs/>
                <w:sz w:val="20"/>
                <w:szCs w:val="20"/>
              </w:rPr>
              <w:t>euro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projekta “Eiropas Savienības jaunatnes dialogs” ietvaros;</w:t>
            </w:r>
          </w:p>
          <w:p w14:paraId="2B1EEE1E" w14:textId="5FD2A83E" w:rsidR="00BA3E98" w:rsidRPr="00BA3E98" w:rsidRDefault="00BA3E98" w:rsidP="00BA3E98">
            <w:pPr>
              <w:tabs>
                <w:tab w:val="left" w:pos="993"/>
                <w:tab w:val="left" w:pos="1276"/>
              </w:tabs>
              <w:jc w:val="both"/>
              <w:rPr>
                <w:sz w:val="20"/>
                <w:szCs w:val="20"/>
              </w:rPr>
            </w:pPr>
            <w:r w:rsidRPr="00BA3E98">
              <w:rPr>
                <w:sz w:val="20"/>
                <w:szCs w:val="20"/>
              </w:rPr>
              <w:t>4.  58 333 </w:t>
            </w:r>
            <w:proofErr w:type="spellStart"/>
            <w:r w:rsidRPr="00BA3E98">
              <w:rPr>
                <w:i/>
                <w:iCs/>
                <w:sz w:val="20"/>
                <w:szCs w:val="20"/>
              </w:rPr>
              <w:t>euro</w:t>
            </w:r>
            <w:proofErr w:type="spellEnd"/>
            <w:r w:rsidRPr="00BA3E98">
              <w:rPr>
                <w:sz w:val="20"/>
                <w:szCs w:val="20"/>
              </w:rPr>
              <w:t xml:space="preserve"> apmērā atbalsta pasākumu politikas reformām ieviešanai Eiropas Savienības programmas </w:t>
            </w:r>
            <w:proofErr w:type="spellStart"/>
            <w:r w:rsidRPr="00BA3E98">
              <w:rPr>
                <w:sz w:val="20"/>
                <w:szCs w:val="20"/>
              </w:rPr>
              <w:t>Erasmus</w:t>
            </w:r>
            <w:proofErr w:type="spellEnd"/>
            <w:r w:rsidRPr="00BA3E98">
              <w:rPr>
                <w:sz w:val="20"/>
                <w:szCs w:val="20"/>
              </w:rPr>
              <w:t xml:space="preserve">+ projekta “Eiropas kvalitātes nodrošināšanas </w:t>
            </w:r>
            <w:proofErr w:type="spellStart"/>
            <w:r w:rsidRPr="00BA3E98">
              <w:rPr>
                <w:sz w:val="20"/>
                <w:szCs w:val="20"/>
              </w:rPr>
              <w:t>ietvarstruktūra</w:t>
            </w:r>
            <w:proofErr w:type="spellEnd"/>
            <w:r w:rsidRPr="00BA3E98">
              <w:rPr>
                <w:sz w:val="20"/>
                <w:szCs w:val="20"/>
              </w:rPr>
              <w:t>/EQAVET” ietvaros;</w:t>
            </w:r>
          </w:p>
          <w:p w14:paraId="5CA1B7E2" w14:textId="6D690D1D" w:rsidR="00BA3E98" w:rsidRPr="00BA3E98" w:rsidRDefault="00BA3E98" w:rsidP="00BA3E98">
            <w:pPr>
              <w:tabs>
                <w:tab w:val="left" w:pos="993"/>
                <w:tab w:val="left" w:pos="1276"/>
              </w:tabs>
              <w:jc w:val="both"/>
              <w:rPr>
                <w:sz w:val="20"/>
                <w:szCs w:val="20"/>
              </w:rPr>
            </w:pPr>
            <w:r w:rsidRPr="00BA3E98">
              <w:rPr>
                <w:sz w:val="20"/>
                <w:szCs w:val="20"/>
              </w:rPr>
              <w:t>5.  5 466 </w:t>
            </w:r>
            <w:proofErr w:type="spellStart"/>
            <w:r w:rsidRPr="00BA3E98">
              <w:rPr>
                <w:i/>
                <w:iCs/>
                <w:sz w:val="20"/>
                <w:szCs w:val="20"/>
              </w:rPr>
              <w:t>euro</w:t>
            </w:r>
            <w:proofErr w:type="spellEnd"/>
            <w:r w:rsidRPr="00BA3E98">
              <w:rPr>
                <w:sz w:val="20"/>
                <w:szCs w:val="20"/>
              </w:rPr>
              <w:t xml:space="preserve"> apmērā, lai Izglītības un zinātnes ministrija nodrošinātu projekta “Sekmēt digitālo tehnoloģiju izmantošanu augstākajā izglītībā” īstenošanu Eiropas Savienības programmas </w:t>
            </w:r>
            <w:proofErr w:type="spellStart"/>
            <w:r w:rsidRPr="00BA3E98">
              <w:rPr>
                <w:sz w:val="20"/>
                <w:szCs w:val="20"/>
              </w:rPr>
              <w:t>Erasmus</w:t>
            </w:r>
            <w:proofErr w:type="spellEnd"/>
            <w:r w:rsidRPr="00BA3E98">
              <w:rPr>
                <w:sz w:val="20"/>
                <w:szCs w:val="20"/>
              </w:rPr>
              <w:t>+ projekta “Dalība Eiropas Savienības sadarbības projektos jaunatnes politikas un mūžizglītības jomā” ietvaros;</w:t>
            </w:r>
          </w:p>
          <w:p w14:paraId="20747C86" w14:textId="431841C7" w:rsidR="00BA3E98" w:rsidRPr="00A51878" w:rsidRDefault="00BA3E98" w:rsidP="00BA3E98">
            <w:pPr>
              <w:tabs>
                <w:tab w:val="left" w:pos="993"/>
                <w:tab w:val="left" w:pos="1276"/>
              </w:tabs>
              <w:jc w:val="both"/>
              <w:rPr>
                <w:sz w:val="28"/>
                <w:szCs w:val="28"/>
              </w:rPr>
            </w:pPr>
            <w:r w:rsidRPr="00BA3E98">
              <w:rPr>
                <w:sz w:val="20"/>
                <w:szCs w:val="20"/>
              </w:rPr>
              <w:t>(ĀFP).</w:t>
            </w:r>
          </w:p>
        </w:tc>
      </w:tr>
      <w:tr w:rsidR="00224BF3" w:rsidRPr="000D3656" w14:paraId="17F5F10E"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1E7971" w14:textId="77777777" w:rsidR="00224BF3" w:rsidRPr="000D3656" w:rsidRDefault="00224BF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0625A551" w14:textId="336FCCB6" w:rsidR="00224BF3" w:rsidRDefault="00224BF3" w:rsidP="00224BF3">
            <w:pPr>
              <w:jc w:val="both"/>
              <w:rPr>
                <w:sz w:val="20"/>
                <w:szCs w:val="20"/>
              </w:rPr>
            </w:pPr>
            <w:r>
              <w:rPr>
                <w:sz w:val="20"/>
                <w:szCs w:val="20"/>
              </w:rPr>
              <w:t>156 906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4BF3">
              <w:rPr>
                <w:sz w:val="20"/>
                <w:szCs w:val="20"/>
              </w:rPr>
              <w:t xml:space="preserve">citu Eiropas Savienības politiku instrumentu programmas </w:t>
            </w:r>
            <w:proofErr w:type="spellStart"/>
            <w:r w:rsidRPr="00224BF3">
              <w:rPr>
                <w:sz w:val="20"/>
                <w:szCs w:val="20"/>
              </w:rPr>
              <w:t>Erasmus</w:t>
            </w:r>
            <w:proofErr w:type="spellEnd"/>
            <w:r w:rsidRPr="00224BF3">
              <w:rPr>
                <w:sz w:val="20"/>
                <w:szCs w:val="20"/>
              </w:rPr>
              <w:t>+ projektu īstenošanai</w:t>
            </w:r>
            <w:r w:rsidRPr="006A0A26">
              <w:rPr>
                <w:sz w:val="20"/>
                <w:szCs w:val="20"/>
              </w:rPr>
              <w:t>, tai skaitā</w:t>
            </w:r>
            <w:r>
              <w:rPr>
                <w:sz w:val="20"/>
                <w:szCs w:val="20"/>
              </w:rPr>
              <w:t>:</w:t>
            </w:r>
          </w:p>
          <w:p w14:paraId="7AC18724" w14:textId="57269926" w:rsidR="00224BF3" w:rsidRPr="00224BF3" w:rsidRDefault="00224BF3" w:rsidP="00224BF3">
            <w:pPr>
              <w:jc w:val="both"/>
              <w:rPr>
                <w:sz w:val="20"/>
                <w:szCs w:val="20"/>
              </w:rPr>
            </w:pPr>
            <w:r w:rsidRPr="00224BF3">
              <w:rPr>
                <w:sz w:val="20"/>
                <w:szCs w:val="20"/>
              </w:rPr>
              <w:t xml:space="preserve">1.projekta “Dalība Eiropas Savienības programmas </w:t>
            </w:r>
            <w:proofErr w:type="spellStart"/>
            <w:r w:rsidRPr="00224BF3">
              <w:rPr>
                <w:sz w:val="20"/>
                <w:szCs w:val="20"/>
              </w:rPr>
              <w:t>Erasmus</w:t>
            </w:r>
            <w:proofErr w:type="spellEnd"/>
            <w:r w:rsidRPr="00224BF3">
              <w:rPr>
                <w:sz w:val="20"/>
                <w:szCs w:val="20"/>
              </w:rPr>
              <w:t xml:space="preserve">+ 2021.-2027.gadam sadarbības projektos” īstenošanai 92 742 </w:t>
            </w:r>
            <w:proofErr w:type="spellStart"/>
            <w:r w:rsidRPr="00224BF3">
              <w:rPr>
                <w:i/>
                <w:iCs/>
                <w:sz w:val="20"/>
                <w:szCs w:val="20"/>
              </w:rPr>
              <w:t>euro</w:t>
            </w:r>
            <w:proofErr w:type="spellEnd"/>
            <w:r w:rsidRPr="00224BF3">
              <w:rPr>
                <w:sz w:val="20"/>
                <w:szCs w:val="20"/>
              </w:rPr>
              <w:t xml:space="preserve"> apmērā;</w:t>
            </w:r>
          </w:p>
          <w:p w14:paraId="6D6A5F1F" w14:textId="442352FC" w:rsidR="00224BF3" w:rsidRPr="00224BF3" w:rsidRDefault="00224BF3" w:rsidP="00224BF3">
            <w:pPr>
              <w:jc w:val="both"/>
              <w:rPr>
                <w:sz w:val="20"/>
                <w:szCs w:val="20"/>
              </w:rPr>
            </w:pPr>
            <w:r w:rsidRPr="00224BF3">
              <w:rPr>
                <w:sz w:val="20"/>
                <w:szCs w:val="20"/>
              </w:rPr>
              <w:t>2. projekta „Atbalsts zināšanu pilnveidošanai jaunatnes politikas jomā/</w:t>
            </w:r>
            <w:proofErr w:type="spellStart"/>
            <w:r w:rsidRPr="00224BF3">
              <w:rPr>
                <w:sz w:val="20"/>
                <w:szCs w:val="20"/>
              </w:rPr>
              <w:t>Youth</w:t>
            </w:r>
            <w:proofErr w:type="spellEnd"/>
            <w:r w:rsidRPr="00224BF3">
              <w:rPr>
                <w:sz w:val="20"/>
                <w:szCs w:val="20"/>
              </w:rPr>
              <w:t xml:space="preserve"> </w:t>
            </w:r>
            <w:proofErr w:type="spellStart"/>
            <w:r w:rsidRPr="00224BF3">
              <w:rPr>
                <w:sz w:val="20"/>
                <w:szCs w:val="20"/>
              </w:rPr>
              <w:t>Wiki</w:t>
            </w:r>
            <w:proofErr w:type="spellEnd"/>
            <w:r w:rsidRPr="00224BF3">
              <w:rPr>
                <w:sz w:val="20"/>
                <w:szCs w:val="20"/>
              </w:rPr>
              <w:t xml:space="preserve">” īstenošanai 5 069 </w:t>
            </w:r>
            <w:proofErr w:type="spellStart"/>
            <w:r w:rsidRPr="00224BF3">
              <w:rPr>
                <w:i/>
                <w:iCs/>
                <w:sz w:val="20"/>
                <w:szCs w:val="20"/>
              </w:rPr>
              <w:t>euro</w:t>
            </w:r>
            <w:proofErr w:type="spellEnd"/>
            <w:r w:rsidRPr="00224BF3">
              <w:rPr>
                <w:sz w:val="20"/>
                <w:szCs w:val="20"/>
              </w:rPr>
              <w:t xml:space="preserve"> apmērā;</w:t>
            </w:r>
          </w:p>
          <w:p w14:paraId="24D00998" w14:textId="1BD6C44C" w:rsidR="00224BF3" w:rsidRPr="00224BF3" w:rsidRDefault="00224BF3" w:rsidP="00224BF3">
            <w:pPr>
              <w:jc w:val="both"/>
              <w:rPr>
                <w:sz w:val="20"/>
                <w:szCs w:val="20"/>
              </w:rPr>
            </w:pPr>
            <w:r w:rsidRPr="00224BF3">
              <w:rPr>
                <w:sz w:val="20"/>
                <w:szCs w:val="20"/>
              </w:rPr>
              <w:t xml:space="preserve">3. projekta „Eiropas Savienības jaunatnes dialogs” īstenošanai 6 172 </w:t>
            </w:r>
            <w:proofErr w:type="spellStart"/>
            <w:r w:rsidRPr="00224BF3">
              <w:rPr>
                <w:i/>
                <w:iCs/>
                <w:sz w:val="20"/>
                <w:szCs w:val="20"/>
              </w:rPr>
              <w:t>euro</w:t>
            </w:r>
            <w:proofErr w:type="spellEnd"/>
            <w:r w:rsidRPr="00224BF3">
              <w:rPr>
                <w:sz w:val="20"/>
                <w:szCs w:val="20"/>
              </w:rPr>
              <w:t xml:space="preserve"> apmērā;</w:t>
            </w:r>
          </w:p>
          <w:p w14:paraId="5C0CE442" w14:textId="6B1C6311" w:rsidR="00224BF3" w:rsidRPr="00224BF3" w:rsidRDefault="00224BF3" w:rsidP="00224BF3">
            <w:pPr>
              <w:jc w:val="both"/>
              <w:rPr>
                <w:sz w:val="20"/>
                <w:szCs w:val="20"/>
              </w:rPr>
            </w:pPr>
            <w:r w:rsidRPr="00224BF3">
              <w:rPr>
                <w:sz w:val="20"/>
                <w:szCs w:val="20"/>
              </w:rPr>
              <w:t xml:space="preserve">4. projekta „Eiropas kvalitātes nodrošināšanas </w:t>
            </w:r>
            <w:proofErr w:type="spellStart"/>
            <w:r w:rsidRPr="00224BF3">
              <w:rPr>
                <w:sz w:val="20"/>
                <w:szCs w:val="20"/>
              </w:rPr>
              <w:t>ietvarstruktūra</w:t>
            </w:r>
            <w:proofErr w:type="spellEnd"/>
            <w:r w:rsidRPr="00224BF3">
              <w:rPr>
                <w:sz w:val="20"/>
                <w:szCs w:val="20"/>
              </w:rPr>
              <w:t xml:space="preserve">/EQAVET” īstenošanai 10 294 </w:t>
            </w:r>
            <w:proofErr w:type="spellStart"/>
            <w:r w:rsidRPr="00224BF3">
              <w:rPr>
                <w:i/>
                <w:iCs/>
                <w:sz w:val="20"/>
                <w:szCs w:val="20"/>
              </w:rPr>
              <w:t>euro</w:t>
            </w:r>
            <w:proofErr w:type="spellEnd"/>
            <w:r w:rsidRPr="00224BF3">
              <w:rPr>
                <w:sz w:val="20"/>
                <w:szCs w:val="20"/>
              </w:rPr>
              <w:t xml:space="preserve"> apmērā;</w:t>
            </w:r>
          </w:p>
          <w:p w14:paraId="759DA239" w14:textId="3706E45C" w:rsidR="00224BF3" w:rsidRPr="00224BF3" w:rsidRDefault="00224BF3" w:rsidP="00224BF3">
            <w:pPr>
              <w:jc w:val="both"/>
              <w:rPr>
                <w:sz w:val="20"/>
                <w:szCs w:val="20"/>
              </w:rPr>
            </w:pPr>
            <w:r w:rsidRPr="00224BF3">
              <w:rPr>
                <w:sz w:val="20"/>
                <w:szCs w:val="20"/>
              </w:rPr>
              <w:t xml:space="preserve">5. projekta “Eiropas Pieaugušo izglītības e-platforma/EPALE” īstenošanai 6 462 </w:t>
            </w:r>
            <w:proofErr w:type="spellStart"/>
            <w:r w:rsidRPr="00224BF3">
              <w:rPr>
                <w:i/>
                <w:iCs/>
                <w:sz w:val="20"/>
                <w:szCs w:val="20"/>
              </w:rPr>
              <w:t>euro</w:t>
            </w:r>
            <w:proofErr w:type="spellEnd"/>
            <w:r w:rsidRPr="00224BF3">
              <w:rPr>
                <w:sz w:val="20"/>
                <w:szCs w:val="20"/>
              </w:rPr>
              <w:t xml:space="preserve"> apmērā;</w:t>
            </w:r>
          </w:p>
          <w:p w14:paraId="3B655447" w14:textId="1F4FB9A9" w:rsidR="00224BF3" w:rsidRPr="00224BF3" w:rsidRDefault="00224BF3" w:rsidP="00224BF3">
            <w:pPr>
              <w:jc w:val="both"/>
              <w:rPr>
                <w:sz w:val="20"/>
                <w:szCs w:val="20"/>
              </w:rPr>
            </w:pPr>
            <w:r w:rsidRPr="00224BF3">
              <w:rPr>
                <w:sz w:val="20"/>
                <w:szCs w:val="20"/>
              </w:rPr>
              <w:t>6. projekta “Eiropas Komisijas tīkls EUROPASS” īstenošanai 18 267 </w:t>
            </w:r>
            <w:proofErr w:type="spellStart"/>
            <w:r w:rsidRPr="00224BF3">
              <w:rPr>
                <w:i/>
                <w:iCs/>
                <w:sz w:val="20"/>
                <w:szCs w:val="20"/>
              </w:rPr>
              <w:t>euro</w:t>
            </w:r>
            <w:proofErr w:type="spellEnd"/>
            <w:r w:rsidRPr="00224BF3">
              <w:rPr>
                <w:sz w:val="20"/>
                <w:szCs w:val="20"/>
              </w:rPr>
              <w:t xml:space="preserve"> apmērā;</w:t>
            </w:r>
          </w:p>
          <w:p w14:paraId="17DA2271" w14:textId="77777777" w:rsidR="00224BF3" w:rsidRPr="00224BF3" w:rsidRDefault="00224BF3" w:rsidP="00224BF3">
            <w:pPr>
              <w:jc w:val="both"/>
              <w:rPr>
                <w:sz w:val="20"/>
                <w:szCs w:val="20"/>
              </w:rPr>
            </w:pPr>
            <w:r w:rsidRPr="00224BF3">
              <w:rPr>
                <w:sz w:val="20"/>
                <w:szCs w:val="20"/>
              </w:rPr>
              <w:t xml:space="preserve">7. projekta “Eiropas kvalifikāciju </w:t>
            </w:r>
            <w:proofErr w:type="spellStart"/>
            <w:r w:rsidRPr="00224BF3">
              <w:rPr>
                <w:sz w:val="20"/>
                <w:szCs w:val="20"/>
              </w:rPr>
              <w:t>ietvarstruktūra</w:t>
            </w:r>
            <w:proofErr w:type="spellEnd"/>
            <w:r w:rsidRPr="00224BF3">
              <w:rPr>
                <w:sz w:val="20"/>
                <w:szCs w:val="20"/>
              </w:rPr>
              <w:t xml:space="preserve"> EQF” īstenošanai 17 900 </w:t>
            </w:r>
            <w:proofErr w:type="spellStart"/>
            <w:r w:rsidRPr="00224BF3">
              <w:rPr>
                <w:i/>
                <w:iCs/>
                <w:sz w:val="20"/>
                <w:szCs w:val="20"/>
              </w:rPr>
              <w:t>euro</w:t>
            </w:r>
            <w:proofErr w:type="spellEnd"/>
            <w:r w:rsidRPr="00224BF3">
              <w:rPr>
                <w:sz w:val="20"/>
                <w:szCs w:val="20"/>
              </w:rPr>
              <w:t xml:space="preserve"> apmērā.</w:t>
            </w:r>
          </w:p>
          <w:p w14:paraId="65F8E1A9" w14:textId="5D2CB9A0" w:rsidR="00224BF3" w:rsidRPr="006A0A26" w:rsidRDefault="00224BF3" w:rsidP="00224BF3">
            <w:pPr>
              <w:jc w:val="both"/>
              <w:rPr>
                <w:sz w:val="26"/>
                <w:szCs w:val="26"/>
              </w:rPr>
            </w:pPr>
            <w:r w:rsidRPr="002C099B">
              <w:rPr>
                <w:sz w:val="20"/>
                <w:szCs w:val="20"/>
              </w:rPr>
              <w:t>(80.00.00 programma).</w:t>
            </w:r>
          </w:p>
        </w:tc>
      </w:tr>
      <w:tr w:rsidR="00C85BC3" w:rsidRPr="000D3656" w14:paraId="1D07996B"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6B5B2E" w14:textId="77777777" w:rsidR="00C85BC3" w:rsidRPr="000D3656" w:rsidRDefault="00C85BC3"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F95B32D" w14:textId="3E616CF1" w:rsidR="00C85BC3" w:rsidRPr="00A5451F" w:rsidRDefault="00F916F9" w:rsidP="00625BC8">
            <w:pPr>
              <w:tabs>
                <w:tab w:val="left" w:pos="993"/>
                <w:tab w:val="left" w:pos="1276"/>
              </w:tabs>
              <w:jc w:val="both"/>
              <w:rPr>
                <w:sz w:val="26"/>
                <w:szCs w:val="26"/>
              </w:rPr>
            </w:pPr>
            <w:r>
              <w:rPr>
                <w:sz w:val="20"/>
                <w:szCs w:val="20"/>
              </w:rPr>
              <w:t>10 196</w:t>
            </w:r>
            <w:r w:rsidR="00C85BC3" w:rsidRPr="008B5F36">
              <w:rPr>
                <w:sz w:val="20"/>
                <w:szCs w:val="20"/>
              </w:rPr>
              <w:t xml:space="preserve"> </w:t>
            </w:r>
            <w:proofErr w:type="spellStart"/>
            <w:r w:rsidR="00C85BC3" w:rsidRPr="008B5F36">
              <w:rPr>
                <w:i/>
                <w:sz w:val="20"/>
                <w:szCs w:val="20"/>
              </w:rPr>
              <w:t>euro</w:t>
            </w:r>
            <w:proofErr w:type="spellEnd"/>
            <w:r w:rsidR="00C85BC3" w:rsidRPr="008B5F36">
              <w:rPr>
                <w:sz w:val="20"/>
                <w:szCs w:val="20"/>
              </w:rPr>
              <w:t xml:space="preserve"> apmērā palielināti izdevumi</w:t>
            </w:r>
            <w:r w:rsidR="00C85BC3">
              <w:rPr>
                <w:sz w:val="20"/>
                <w:szCs w:val="20"/>
              </w:rPr>
              <w:t>,</w:t>
            </w:r>
            <w:r w:rsidR="00C85BC3" w:rsidRPr="008707B0">
              <w:rPr>
                <w:sz w:val="20"/>
                <w:szCs w:val="20"/>
              </w:rPr>
              <w:t xml:space="preserve"> </w:t>
            </w:r>
            <w:r w:rsidRPr="00F916F9">
              <w:rPr>
                <w:sz w:val="20"/>
                <w:szCs w:val="20"/>
              </w:rPr>
              <w:t xml:space="preserve">lai PIKC “Kuldīgas Tehnoloģiju un tūrisma tehnikums” nodrošinātu Eiropas Savienības programmas </w:t>
            </w:r>
            <w:proofErr w:type="spellStart"/>
            <w:r w:rsidRPr="00F916F9">
              <w:rPr>
                <w:sz w:val="20"/>
                <w:szCs w:val="20"/>
              </w:rPr>
              <w:t>Erasmus</w:t>
            </w:r>
            <w:proofErr w:type="spellEnd"/>
            <w:r w:rsidRPr="00F916F9">
              <w:rPr>
                <w:sz w:val="20"/>
                <w:szCs w:val="20"/>
              </w:rPr>
              <w:t>+ projekta “Uzlabotas PIA skolotāju digitālās pedagoģiskās kompetences tūrisma nozarē saskaņā ar ERASMUS+” īstenošanu projekta “Dalība Eiropas Savienības sadarbības projektos jaunatnes politikas un mūžizglītības jomā” ietvaros</w:t>
            </w:r>
            <w:r w:rsidRPr="00C85BC3">
              <w:rPr>
                <w:sz w:val="20"/>
                <w:szCs w:val="20"/>
              </w:rPr>
              <w:t xml:space="preserve"> </w:t>
            </w:r>
            <w:r w:rsidR="00C85BC3" w:rsidRPr="00C85BC3">
              <w:rPr>
                <w:sz w:val="20"/>
                <w:szCs w:val="20"/>
              </w:rPr>
              <w:t>(ĀFP).</w:t>
            </w:r>
          </w:p>
        </w:tc>
      </w:tr>
      <w:tr w:rsidR="00286EAA" w:rsidRPr="000D3656" w14:paraId="75A87C79"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DCE02D"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7490E4DA" w14:textId="56F045C1" w:rsidR="00286EAA" w:rsidRPr="00A51878" w:rsidRDefault="00286EAA" w:rsidP="007853F8">
            <w:pPr>
              <w:jc w:val="both"/>
              <w:rPr>
                <w:sz w:val="28"/>
                <w:szCs w:val="28"/>
              </w:rPr>
            </w:pPr>
            <w:r>
              <w:rPr>
                <w:sz w:val="20"/>
                <w:szCs w:val="20"/>
              </w:rPr>
              <w:t>12 100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r w:rsidR="00CE0778" w:rsidRPr="000D3656" w14:paraId="68995142"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7034DD" w14:textId="77777777" w:rsidR="00CE0778" w:rsidRPr="000D3656" w:rsidRDefault="00CE0778"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FA8C4F8" w14:textId="67CF4EF0" w:rsidR="00CE0778" w:rsidRPr="002372DF" w:rsidRDefault="00CE0778" w:rsidP="001F01F2">
            <w:pPr>
              <w:jc w:val="both"/>
              <w:rPr>
                <w:sz w:val="27"/>
                <w:szCs w:val="27"/>
              </w:rPr>
            </w:pPr>
            <w:r>
              <w:rPr>
                <w:sz w:val="20"/>
                <w:szCs w:val="20"/>
              </w:rPr>
              <w:t>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0778">
              <w:rPr>
                <w:sz w:val="20"/>
                <w:szCs w:val="20"/>
              </w:rPr>
              <w:t>lai Izglītības un zinātnes ministrija nodrošinātu atlīdzības izmaksu projekta “Dalība Eiropas Savienības sadarbības projektos jaunatnes politikas un mūžizglītības jomā” ietvaros (ĀFP</w:t>
            </w:r>
            <w:r>
              <w:rPr>
                <w:sz w:val="20"/>
                <w:szCs w:val="20"/>
              </w:rPr>
              <w:t xml:space="preserve"> atlikumi</w:t>
            </w:r>
            <w:r w:rsidRPr="00CE0778">
              <w:rPr>
                <w:sz w:val="20"/>
                <w:szCs w:val="20"/>
              </w:rPr>
              <w:t>).</w:t>
            </w:r>
          </w:p>
        </w:tc>
      </w:tr>
      <w:tr w:rsidR="001D0517" w:rsidRPr="000D3656" w14:paraId="1CBFAE90"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1162EF" w14:textId="77777777" w:rsidR="001D0517" w:rsidRPr="000D3656" w:rsidRDefault="001D0517"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3E0D3BE6" w14:textId="0D78007D" w:rsidR="001D0517" w:rsidRPr="000B4E1B" w:rsidRDefault="001D0517" w:rsidP="00EA2FED">
            <w:pPr>
              <w:jc w:val="both"/>
              <w:rPr>
                <w:sz w:val="27"/>
                <w:szCs w:val="27"/>
                <w:lang w:eastAsia="lv-LV"/>
              </w:rPr>
            </w:pPr>
            <w:r>
              <w:rPr>
                <w:sz w:val="20"/>
                <w:szCs w:val="20"/>
              </w:rPr>
              <w:t>27 813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0517">
              <w:rPr>
                <w:sz w:val="20"/>
                <w:szCs w:val="20"/>
              </w:rPr>
              <w:t>lai Izglītības un zinātnes ministrija nodrošinātu projekta „Eiropas Pieaugušo izglītības e-platforma/EPALE” īstenošanu un Valsts izglītības satura centrs nodrošinātu atlīdzības izmaksu projekta “Dalība Eiropas Savienības sadarbības projektos jaunatnes politikas un mūžizglītības jomā” ietvaros</w:t>
            </w:r>
            <w:r w:rsidRPr="004F759E">
              <w:rPr>
                <w:sz w:val="20"/>
                <w:szCs w:val="20"/>
              </w:rPr>
              <w:t xml:space="preserve"> (</w:t>
            </w:r>
            <w:r>
              <w:rPr>
                <w:sz w:val="20"/>
                <w:szCs w:val="20"/>
              </w:rPr>
              <w:t>ĀFP atlikumi</w:t>
            </w:r>
            <w:r w:rsidRPr="004F759E">
              <w:rPr>
                <w:sz w:val="20"/>
                <w:szCs w:val="20"/>
              </w:rPr>
              <w:t>).</w:t>
            </w:r>
          </w:p>
        </w:tc>
      </w:tr>
    </w:tbl>
    <w:p w14:paraId="2EEDBCED"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861B0C4" w14:textId="77777777" w:rsidTr="00552DFF">
        <w:tc>
          <w:tcPr>
            <w:tcW w:w="1555" w:type="dxa"/>
            <w:shd w:val="clear" w:color="auto" w:fill="C5E0B3" w:themeFill="accent6" w:themeFillTint="66"/>
          </w:tcPr>
          <w:p w14:paraId="7175AE48" w14:textId="77777777"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14:paraId="4AABE65C"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5B6FACEB" w14:textId="1B5B606E" w:rsidR="00F4749A" w:rsidRDefault="00F4749A" w:rsidP="00F4749A">
            <w:pPr>
              <w:jc w:val="both"/>
              <w:rPr>
                <w:rFonts w:ascii="TimesNewRoman" w:hAnsi="TimesNewRoman" w:cs="Arial"/>
                <w:sz w:val="20"/>
                <w:szCs w:val="20"/>
              </w:rPr>
            </w:pPr>
            <w:r>
              <w:rPr>
                <w:rFonts w:ascii="TimesNewRoman" w:hAnsi="TimesNewRoman" w:cs="Arial"/>
                <w:sz w:val="20"/>
                <w:szCs w:val="20"/>
              </w:rPr>
              <w:t>564 948</w:t>
            </w:r>
          </w:p>
          <w:p w14:paraId="3FB127F8" w14:textId="79F13922" w:rsidR="00961D55" w:rsidRDefault="00961D55" w:rsidP="00DC3B4B">
            <w:pPr>
              <w:jc w:val="both"/>
              <w:rPr>
                <w:sz w:val="20"/>
                <w:szCs w:val="20"/>
              </w:rPr>
            </w:pPr>
          </w:p>
        </w:tc>
        <w:tc>
          <w:tcPr>
            <w:tcW w:w="1275" w:type="dxa"/>
            <w:shd w:val="clear" w:color="auto" w:fill="C5E0B3" w:themeFill="accent6" w:themeFillTint="66"/>
          </w:tcPr>
          <w:p w14:paraId="0A57390D" w14:textId="38A62BBC" w:rsidR="00961D55" w:rsidRPr="00191B00" w:rsidRDefault="00191B00" w:rsidP="00DC3B4B">
            <w:pPr>
              <w:jc w:val="both"/>
              <w:rPr>
                <w:rFonts w:ascii="TimesNewRoman" w:hAnsi="TimesNewRoman" w:cs="Arial"/>
                <w:sz w:val="20"/>
                <w:szCs w:val="20"/>
              </w:rPr>
            </w:pPr>
            <w:r>
              <w:rPr>
                <w:rFonts w:ascii="TimesNewRoman" w:hAnsi="TimesNewRoman" w:cs="Arial"/>
                <w:sz w:val="20"/>
                <w:szCs w:val="20"/>
              </w:rPr>
              <w:t>2 508 626</w:t>
            </w:r>
          </w:p>
        </w:tc>
        <w:tc>
          <w:tcPr>
            <w:tcW w:w="1411" w:type="dxa"/>
            <w:shd w:val="clear" w:color="auto" w:fill="C5E0B3" w:themeFill="accent6" w:themeFillTint="66"/>
          </w:tcPr>
          <w:p w14:paraId="4F346709" w14:textId="41F259CE" w:rsidR="00961D55" w:rsidRPr="00163624" w:rsidRDefault="00191B00" w:rsidP="003A6A7F">
            <w:pPr>
              <w:jc w:val="both"/>
              <w:rPr>
                <w:rFonts w:ascii="TimesNewRoman" w:hAnsi="TimesNewRoman" w:cs="Arial"/>
                <w:sz w:val="20"/>
                <w:szCs w:val="20"/>
              </w:rPr>
            </w:pPr>
            <w:r>
              <w:rPr>
                <w:rFonts w:ascii="TimesNewRoman" w:hAnsi="TimesNewRoman" w:cs="Arial"/>
                <w:sz w:val="20"/>
                <w:szCs w:val="20"/>
              </w:rPr>
              <w:t>3 073 574</w:t>
            </w:r>
          </w:p>
        </w:tc>
      </w:tr>
    </w:tbl>
    <w:p w14:paraId="46C729A4" w14:textId="5C770F7F" w:rsidR="004D4C55" w:rsidRDefault="00191B00" w:rsidP="00DC3B4B">
      <w:pPr>
        <w:jc w:val="both"/>
        <w:rPr>
          <w:i/>
          <w:sz w:val="20"/>
          <w:szCs w:val="20"/>
        </w:rPr>
      </w:pPr>
      <w:r>
        <w:rPr>
          <w:noProof/>
        </w:rPr>
        <w:lastRenderedPageBreak/>
        <w:drawing>
          <wp:inline distT="0" distB="0" distL="0" distR="0" wp14:anchorId="5E9A733F" wp14:editId="4C4DF302">
            <wp:extent cx="5939790" cy="1990090"/>
            <wp:effectExtent l="0" t="0" r="3810" b="10160"/>
            <wp:docPr id="334" name="Chart 334">
              <a:extLst xmlns:a="http://schemas.openxmlformats.org/drawingml/2006/main">
                <a:ext uri="{FF2B5EF4-FFF2-40B4-BE49-F238E27FC236}">
                  <a16:creationId xmlns:a16="http://schemas.microsoft.com/office/drawing/2014/main" id="{00000000-0008-0000-0D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C37B59" w14:textId="77777777" w:rsidTr="009F592B">
        <w:tc>
          <w:tcPr>
            <w:tcW w:w="1570" w:type="dxa"/>
          </w:tcPr>
          <w:p w14:paraId="7175034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10BCCFB" w14:textId="7B58DB6B" w:rsidR="00AD2678" w:rsidRPr="00F6194B" w:rsidRDefault="00AD2678" w:rsidP="00DC6600">
            <w:pPr>
              <w:jc w:val="both"/>
              <w:rPr>
                <w:sz w:val="27"/>
                <w:szCs w:val="27"/>
              </w:rPr>
            </w:pPr>
            <w:r>
              <w:rPr>
                <w:sz w:val="20"/>
                <w:szCs w:val="20"/>
              </w:rPr>
              <w:t>105 615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“Eiropas Kopienas programmu projektu īstenošanas nodrošināšana” ietvaros īstenotā projekta “Latviešu valodas apguve, lai sekmētu trešo valstu pilsoņu iekļaušanos darba tirgū 3” īstenošanai (80.00.00 programma).</w:t>
            </w:r>
          </w:p>
        </w:tc>
      </w:tr>
      <w:tr w:rsidR="003653AE" w:rsidRPr="000D3656" w14:paraId="0CB96ED3" w14:textId="77777777" w:rsidTr="009F592B">
        <w:tc>
          <w:tcPr>
            <w:tcW w:w="1570" w:type="dxa"/>
          </w:tcPr>
          <w:p w14:paraId="7DFDCDFE" w14:textId="77777777" w:rsidR="003653AE" w:rsidRPr="000D3656" w:rsidRDefault="003653AE"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380513E" w14:textId="5F22B2DC" w:rsidR="003653AE" w:rsidRPr="00426862" w:rsidRDefault="003653AE" w:rsidP="003653AE">
            <w:pPr>
              <w:tabs>
                <w:tab w:val="left" w:pos="993"/>
                <w:tab w:val="left" w:pos="1276"/>
              </w:tabs>
              <w:jc w:val="both"/>
              <w:rPr>
                <w:sz w:val="28"/>
                <w:szCs w:val="28"/>
              </w:rPr>
            </w:pPr>
            <w:r>
              <w:rPr>
                <w:sz w:val="20"/>
                <w:szCs w:val="20"/>
              </w:rPr>
              <w:t>218 316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860B5">
              <w:rPr>
                <w:sz w:val="20"/>
                <w:szCs w:val="20"/>
              </w:rPr>
              <w:t xml:space="preserve"> </w:t>
            </w:r>
            <w:r w:rsidRPr="003653AE">
              <w:rPr>
                <w:sz w:val="20"/>
                <w:szCs w:val="20"/>
              </w:rPr>
              <w:t xml:space="preserve">tajā skaitā, 495 </w:t>
            </w:r>
            <w:proofErr w:type="spellStart"/>
            <w:r w:rsidRPr="003653AE">
              <w:rPr>
                <w:i/>
                <w:sz w:val="20"/>
                <w:szCs w:val="20"/>
              </w:rPr>
              <w:t>euro</w:t>
            </w:r>
            <w:proofErr w:type="spellEnd"/>
            <w:r w:rsidRPr="003653AE">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un 217 821 </w:t>
            </w:r>
            <w:proofErr w:type="spellStart"/>
            <w:r w:rsidRPr="003653AE">
              <w:rPr>
                <w:i/>
                <w:sz w:val="20"/>
                <w:szCs w:val="20"/>
              </w:rPr>
              <w:t>euro</w:t>
            </w:r>
            <w:proofErr w:type="spellEnd"/>
            <w:r w:rsidRPr="003653AE">
              <w:rPr>
                <w:sz w:val="20"/>
                <w:szCs w:val="20"/>
              </w:rPr>
              <w:t xml:space="preserve"> apmērā, lai Valmieras tehnikums un Ventspils tehnikums nodrošinātu Eiropas Komisijas iniciatīvas “Pilsētu inovatīvās darbības” programmas finanšu instrumenta līdzfinansētā projekta “Eiropas nākamās paaudzes mikro pilsētas” īstenošanu (</w:t>
            </w:r>
            <w:proofErr w:type="spellStart"/>
            <w:r w:rsidRPr="003653AE">
              <w:rPr>
                <w:sz w:val="20"/>
                <w:szCs w:val="20"/>
              </w:rPr>
              <w:t>transferts</w:t>
            </w:r>
            <w:proofErr w:type="spellEnd"/>
            <w:r w:rsidRPr="003653AE">
              <w:rPr>
                <w:sz w:val="20"/>
                <w:szCs w:val="20"/>
              </w:rPr>
              <w:t xml:space="preserve"> no pašvaldības).</w:t>
            </w:r>
          </w:p>
        </w:tc>
      </w:tr>
      <w:tr w:rsidR="001172A5" w:rsidRPr="000D3656" w14:paraId="7F489578" w14:textId="77777777" w:rsidTr="009F592B">
        <w:tc>
          <w:tcPr>
            <w:tcW w:w="1570" w:type="dxa"/>
          </w:tcPr>
          <w:p w14:paraId="6631FEB2"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704D413" w14:textId="52F0EDD7" w:rsidR="001172A5" w:rsidRPr="0021549C" w:rsidRDefault="001172A5" w:rsidP="005C625A">
            <w:pPr>
              <w:jc w:val="both"/>
              <w:rPr>
                <w:color w:val="000000"/>
                <w:sz w:val="27"/>
                <w:szCs w:val="27"/>
              </w:rPr>
            </w:pPr>
            <w:r>
              <w:rPr>
                <w:sz w:val="20"/>
                <w:szCs w:val="20"/>
              </w:rPr>
              <w:t>9 117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Solidaritātes korpusa projektu īstenošanas nodrošināšana” īstenošanai </w:t>
            </w:r>
            <w:r w:rsidRPr="00B55D7E">
              <w:rPr>
                <w:sz w:val="20"/>
                <w:szCs w:val="20"/>
              </w:rPr>
              <w:t>(80.00.00 programma).</w:t>
            </w:r>
          </w:p>
        </w:tc>
      </w:tr>
      <w:tr w:rsidR="002F51B6" w:rsidRPr="000D3656" w14:paraId="7A3DCB68" w14:textId="77777777" w:rsidTr="009F592B">
        <w:tc>
          <w:tcPr>
            <w:tcW w:w="1570" w:type="dxa"/>
          </w:tcPr>
          <w:p w14:paraId="707A7F0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667E15F" w14:textId="3BEB6BFA" w:rsidR="002F51B6" w:rsidRPr="00A51878" w:rsidRDefault="002F51B6" w:rsidP="005C625A">
            <w:pPr>
              <w:tabs>
                <w:tab w:val="left" w:pos="993"/>
                <w:tab w:val="left" w:pos="1276"/>
              </w:tabs>
              <w:jc w:val="both"/>
              <w:rPr>
                <w:sz w:val="28"/>
                <w:szCs w:val="28"/>
              </w:rPr>
            </w:pPr>
            <w:r>
              <w:rPr>
                <w:sz w:val="20"/>
                <w:szCs w:val="20"/>
              </w:rPr>
              <w:t>17 197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nodrošinātu projekta “Eiropas Kopienas programmu projektu īstenošanas nodrošināšana” ietvaros V</w:t>
            </w:r>
            <w:r w:rsidR="00D529EE">
              <w:rPr>
                <w:sz w:val="20"/>
                <w:szCs w:val="20"/>
              </w:rPr>
              <w:t>entspils</w:t>
            </w:r>
            <w:r w:rsidRPr="002F51B6">
              <w:rPr>
                <w:sz w:val="20"/>
                <w:szCs w:val="20"/>
              </w:rPr>
              <w:t xml:space="preserve"> tehnikuma 2019.gadā uzsāktā projekta “Eiropas nākamās paaudzes mazās pilsētas” īstenošanu</w:t>
            </w:r>
            <w:r w:rsidRPr="000E2AFA">
              <w:rPr>
                <w:sz w:val="20"/>
                <w:szCs w:val="20"/>
              </w:rPr>
              <w:t xml:space="preserve"> (pašu ieņēmumu atlikumi).</w:t>
            </w:r>
          </w:p>
        </w:tc>
      </w:tr>
      <w:tr w:rsidR="00C416EC" w:rsidRPr="000D3656" w14:paraId="0DE5046E"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24A827" w14:textId="27A6578D"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3F53D37C" w14:textId="7EE92BC9" w:rsidR="00C416EC" w:rsidRPr="0021549C" w:rsidRDefault="00C416EC" w:rsidP="00BD7F31">
            <w:pPr>
              <w:jc w:val="both"/>
              <w:rPr>
                <w:color w:val="000000"/>
                <w:sz w:val="27"/>
                <w:szCs w:val="27"/>
              </w:rPr>
            </w:pPr>
            <w:r>
              <w:rPr>
                <w:sz w:val="20"/>
                <w:szCs w:val="20"/>
              </w:rPr>
              <w:t>166 402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citu Eiropas Savienības politiku instrumentu projekta “Eiropas Kopienas programmu projektu īstenošanas nodrošināšana” ietvaros īstenotā projekta “Eiropas nākamās paaudzes mikro pilsētas” īstenošanai</w:t>
            </w:r>
            <w:r w:rsidRPr="00B55D7E">
              <w:rPr>
                <w:sz w:val="20"/>
                <w:szCs w:val="20"/>
              </w:rPr>
              <w:t xml:space="preserve"> (80.00.00 programma).</w:t>
            </w:r>
          </w:p>
        </w:tc>
      </w:tr>
      <w:tr w:rsidR="00EB2C16" w:rsidRPr="000D3656" w14:paraId="38D6F069"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8DB26F3" w14:textId="77777777" w:rsidR="00EB2C16" w:rsidRPr="000D3656" w:rsidRDefault="00EB2C1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F9D54B1" w14:textId="7E5F20A9" w:rsidR="00EB2C16" w:rsidRPr="00EB2C16" w:rsidRDefault="00EB2C16" w:rsidP="00EB2C16">
            <w:pPr>
              <w:tabs>
                <w:tab w:val="left" w:pos="993"/>
                <w:tab w:val="left" w:pos="1276"/>
              </w:tabs>
              <w:jc w:val="both"/>
              <w:rPr>
                <w:sz w:val="20"/>
                <w:szCs w:val="20"/>
              </w:rPr>
            </w:pPr>
            <w:r w:rsidRPr="00EB2C16">
              <w:rPr>
                <w:sz w:val="20"/>
                <w:szCs w:val="20"/>
              </w:rPr>
              <w:t>52 467</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159CD247" w14:textId="1DBE33A7" w:rsidR="00EB2C16" w:rsidRPr="00EB2C16" w:rsidRDefault="00EB2C16" w:rsidP="00EB2C16">
            <w:pPr>
              <w:tabs>
                <w:tab w:val="left" w:pos="993"/>
                <w:tab w:val="left" w:pos="1276"/>
              </w:tabs>
              <w:jc w:val="both"/>
              <w:rPr>
                <w:sz w:val="20"/>
                <w:szCs w:val="20"/>
              </w:rPr>
            </w:pPr>
            <w:r>
              <w:rPr>
                <w:sz w:val="20"/>
                <w:szCs w:val="20"/>
              </w:rPr>
              <w:t>1.</w:t>
            </w:r>
            <w:r w:rsidRPr="00EB2C16">
              <w:rPr>
                <w:sz w:val="20"/>
                <w:szCs w:val="20"/>
              </w:rPr>
              <w:t xml:space="preserve">17 500 </w:t>
            </w:r>
            <w:proofErr w:type="spellStart"/>
            <w:r w:rsidRPr="00EB2C16">
              <w:rPr>
                <w:i/>
                <w:sz w:val="20"/>
                <w:szCs w:val="20"/>
              </w:rPr>
              <w:t>euro</w:t>
            </w:r>
            <w:proofErr w:type="spellEnd"/>
            <w:r w:rsidRPr="00EB2C16">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w:t>
            </w:r>
            <w:proofErr w:type="spellStart"/>
            <w:r w:rsidRPr="00EB2C16">
              <w:rPr>
                <w:sz w:val="20"/>
                <w:szCs w:val="20"/>
              </w:rPr>
              <w:t>transferts</w:t>
            </w:r>
            <w:proofErr w:type="spellEnd"/>
            <w:r w:rsidRPr="00EB2C16">
              <w:rPr>
                <w:sz w:val="20"/>
                <w:szCs w:val="20"/>
              </w:rPr>
              <w:t xml:space="preserve"> no pašvaldības);</w:t>
            </w:r>
          </w:p>
          <w:p w14:paraId="4E88FF09" w14:textId="35D57A8E" w:rsidR="00EB2C16" w:rsidRPr="00EB2C16" w:rsidRDefault="00EB2C16" w:rsidP="00EB2C16">
            <w:pPr>
              <w:tabs>
                <w:tab w:val="left" w:pos="993"/>
                <w:tab w:val="left" w:pos="1276"/>
              </w:tabs>
              <w:jc w:val="both"/>
              <w:rPr>
                <w:sz w:val="20"/>
                <w:szCs w:val="20"/>
              </w:rPr>
            </w:pPr>
            <w:r>
              <w:rPr>
                <w:sz w:val="20"/>
                <w:szCs w:val="20"/>
              </w:rPr>
              <w:t>2.</w:t>
            </w:r>
            <w:r w:rsidRPr="00EB2C16">
              <w:rPr>
                <w:sz w:val="20"/>
                <w:szCs w:val="20"/>
              </w:rPr>
              <w:t xml:space="preserve">34 967 </w:t>
            </w:r>
            <w:proofErr w:type="spellStart"/>
            <w:r w:rsidRPr="00EB2C16">
              <w:rPr>
                <w:i/>
                <w:sz w:val="20"/>
                <w:szCs w:val="20"/>
              </w:rPr>
              <w:t>euro</w:t>
            </w:r>
            <w:proofErr w:type="spellEnd"/>
            <w:r w:rsidRPr="00EB2C16">
              <w:rPr>
                <w:i/>
                <w:sz w:val="20"/>
                <w:szCs w:val="20"/>
              </w:rPr>
              <w:t xml:space="preserve"> </w:t>
            </w:r>
            <w:r w:rsidRPr="00EB2C16">
              <w:rPr>
                <w:sz w:val="20"/>
                <w:szCs w:val="20"/>
              </w:rPr>
              <w:t>apmērā, tai skaitā:</w:t>
            </w:r>
          </w:p>
          <w:p w14:paraId="6A829C79" w14:textId="0EFA8D18" w:rsidR="00EB2C16" w:rsidRPr="00EB2C16" w:rsidRDefault="00EB2C16" w:rsidP="00EB2C16">
            <w:pPr>
              <w:tabs>
                <w:tab w:val="left" w:pos="993"/>
                <w:tab w:val="left" w:pos="1276"/>
              </w:tabs>
              <w:jc w:val="both"/>
              <w:rPr>
                <w:sz w:val="20"/>
                <w:szCs w:val="20"/>
              </w:rPr>
            </w:pPr>
            <w:r w:rsidRPr="00EB2C16">
              <w:rPr>
                <w:sz w:val="20"/>
                <w:szCs w:val="20"/>
              </w:rPr>
              <w:t xml:space="preserve">2.1. 11 500 </w:t>
            </w:r>
            <w:proofErr w:type="spellStart"/>
            <w:r w:rsidRPr="00EB2C16">
              <w:rPr>
                <w:i/>
                <w:sz w:val="20"/>
                <w:szCs w:val="20"/>
              </w:rPr>
              <w:t>euro</w:t>
            </w:r>
            <w:proofErr w:type="spellEnd"/>
            <w:r w:rsidRPr="00EB2C16">
              <w:rPr>
                <w:sz w:val="20"/>
                <w:szCs w:val="20"/>
              </w:rPr>
              <w:t xml:space="preserve"> apmērā, lai nodrošinātu biedrību un nodibinājumu apstiprināto projektu īstenošanu Eiropas Savienības programmas “Eiropas Solidaritātes korpuss” projekta “Eiropas Solidaritātes korpusa projektu īstenošanas nodrošināšana” ietvaros;</w:t>
            </w:r>
          </w:p>
          <w:p w14:paraId="6A722A8A" w14:textId="3405232E" w:rsidR="00EB2C16" w:rsidRPr="00EB2C16" w:rsidRDefault="00EB2C16" w:rsidP="00EB2C16">
            <w:pPr>
              <w:tabs>
                <w:tab w:val="left" w:pos="993"/>
                <w:tab w:val="left" w:pos="1276"/>
              </w:tabs>
              <w:jc w:val="both"/>
              <w:rPr>
                <w:sz w:val="20"/>
                <w:szCs w:val="20"/>
              </w:rPr>
            </w:pPr>
            <w:r w:rsidRPr="00EB2C16">
              <w:rPr>
                <w:sz w:val="20"/>
                <w:szCs w:val="20"/>
              </w:rPr>
              <w:t xml:space="preserve">2.2. 23 467 </w:t>
            </w:r>
            <w:proofErr w:type="spellStart"/>
            <w:r w:rsidRPr="00EB2C16">
              <w:rPr>
                <w:i/>
                <w:sz w:val="20"/>
                <w:szCs w:val="20"/>
              </w:rPr>
              <w:t>euro</w:t>
            </w:r>
            <w:proofErr w:type="spellEnd"/>
            <w:r w:rsidRPr="00EB2C16">
              <w:rPr>
                <w:sz w:val="20"/>
                <w:szCs w:val="20"/>
              </w:rPr>
              <w:t xml:space="preserve"> apmērā, lai Jēkabpils </w:t>
            </w:r>
            <w:proofErr w:type="spellStart"/>
            <w:r w:rsidRPr="00EB2C16">
              <w:rPr>
                <w:sz w:val="20"/>
                <w:szCs w:val="20"/>
              </w:rPr>
              <w:t>Agrobiznesa</w:t>
            </w:r>
            <w:proofErr w:type="spellEnd"/>
            <w:r w:rsidRPr="00EB2C16">
              <w:rPr>
                <w:sz w:val="20"/>
                <w:szCs w:val="20"/>
              </w:rPr>
              <w:t xml:space="preserve"> koledža nodrošinātu projekta “Partneru atlase EUROPEDIRECT darbību veikšanai” īstenošanu projekta “Eiropas Kopienas programmu projektu īstenošanas nodrošināšana” ietvaros (ĀFP).</w:t>
            </w:r>
          </w:p>
        </w:tc>
      </w:tr>
      <w:tr w:rsidR="002E53C3" w:rsidRPr="000D3656" w14:paraId="0944A31C"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84B517" w14:textId="77777777" w:rsidR="002E53C3" w:rsidRPr="000D3656" w:rsidRDefault="002E53C3"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5B23D8E5" w14:textId="688D05B2" w:rsidR="002E53C3" w:rsidRPr="009D2CAC" w:rsidRDefault="002E53C3" w:rsidP="00FC0BA5">
            <w:pPr>
              <w:tabs>
                <w:tab w:val="left" w:pos="993"/>
                <w:tab w:val="left" w:pos="1276"/>
              </w:tabs>
              <w:jc w:val="both"/>
              <w:rPr>
                <w:sz w:val="20"/>
                <w:szCs w:val="20"/>
              </w:rPr>
            </w:pPr>
            <w:r>
              <w:rPr>
                <w:sz w:val="20"/>
                <w:szCs w:val="20"/>
              </w:rPr>
              <w:t>15 648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2E53C3">
              <w:rPr>
                <w:sz w:val="20"/>
                <w:szCs w:val="20"/>
              </w:rPr>
              <w:t>lai PIKC “Ogres tehnikums” nodrošinātu Eiropas Izglītības fonda konsultanta funkciju par Latvijas labās prakses pieredzes audzēkņu darba vidē balstīto mācību īstenošanas nodošanu Eiropas Izglītības fonda Ekselences centru tīklojuma biedriem projekta “Eiropas Kopienas programmu projektu īstenošanas nodrošināšana” ietvaros (ĀFP).</w:t>
            </w:r>
          </w:p>
        </w:tc>
      </w:tr>
      <w:tr w:rsidR="004B1157" w:rsidRPr="000D3656" w14:paraId="04DB7DAA" w14:textId="77777777" w:rsidTr="009F5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A71190" w14:textId="77777777" w:rsidR="004B1157" w:rsidRPr="000D3656" w:rsidRDefault="004B1157"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5DCFB83A" w14:textId="54085E9D" w:rsidR="004B1157" w:rsidRPr="004B1157" w:rsidRDefault="004B1157" w:rsidP="00FA0124">
            <w:pPr>
              <w:tabs>
                <w:tab w:val="left" w:pos="993"/>
                <w:tab w:val="left" w:pos="1276"/>
              </w:tabs>
              <w:jc w:val="both"/>
              <w:rPr>
                <w:sz w:val="20"/>
                <w:szCs w:val="20"/>
              </w:rPr>
            </w:pPr>
            <w:r>
              <w:rPr>
                <w:sz w:val="20"/>
                <w:szCs w:val="20"/>
              </w:rPr>
              <w:t>1 914 705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BA3E98">
              <w:rPr>
                <w:sz w:val="20"/>
                <w:szCs w:val="20"/>
              </w:rPr>
              <w:t>tajā skaitā</w:t>
            </w:r>
            <w:r>
              <w:rPr>
                <w:sz w:val="20"/>
                <w:szCs w:val="20"/>
              </w:rPr>
              <w:t xml:space="preserve">, </w:t>
            </w:r>
            <w:r w:rsidRPr="004B1157">
              <w:rPr>
                <w:sz w:val="20"/>
                <w:szCs w:val="20"/>
              </w:rPr>
              <w:t>5 000 </w:t>
            </w:r>
            <w:proofErr w:type="spellStart"/>
            <w:r w:rsidRPr="004B1157">
              <w:rPr>
                <w:i/>
                <w:iCs/>
                <w:sz w:val="20"/>
                <w:szCs w:val="20"/>
              </w:rPr>
              <w:t>euro</w:t>
            </w:r>
            <w:proofErr w:type="spellEnd"/>
            <w:r w:rsidRPr="004B1157">
              <w:rPr>
                <w:sz w:val="20"/>
                <w:szCs w:val="20"/>
              </w:rPr>
              <w:t xml:space="preserve"> apmērā, lai nodrošinātu finansējuma piešķiršanu pašvaldībām un to padotības iestādēm projektu īstenošanai Eiropas Savienības programmas “Eiropas Solidaritātes korpuss” projekta “Eiropas Solidaritātes korpusa projektu īstenošanas nodrošināšana” ietvaros (</w:t>
            </w:r>
            <w:proofErr w:type="spellStart"/>
            <w:r w:rsidRPr="004B1157">
              <w:rPr>
                <w:sz w:val="20"/>
                <w:szCs w:val="20"/>
              </w:rPr>
              <w:t>transferts</w:t>
            </w:r>
            <w:proofErr w:type="spellEnd"/>
            <w:r w:rsidRPr="004B1157">
              <w:rPr>
                <w:sz w:val="20"/>
                <w:szCs w:val="20"/>
              </w:rPr>
              <w:t xml:space="preserve"> no pašvaldības), un 1 909 705 </w:t>
            </w:r>
            <w:proofErr w:type="spellStart"/>
            <w:r w:rsidRPr="004B1157">
              <w:rPr>
                <w:i/>
                <w:iCs/>
                <w:sz w:val="20"/>
                <w:szCs w:val="20"/>
              </w:rPr>
              <w:t>euro</w:t>
            </w:r>
            <w:proofErr w:type="spellEnd"/>
            <w:r w:rsidRPr="004B1157">
              <w:rPr>
                <w:sz w:val="20"/>
                <w:szCs w:val="20"/>
              </w:rPr>
              <w:t xml:space="preserve"> apmērā, lai nodrošinātu informatīvo pasākumu un semināru organizēšanu, kā arī biedrību, nodibinājumu, pašvaldību un to padotības iestāžu apstiprināto projektu īstenošanu Eiropas Savienības programmas “Eiropas Solidaritātes korpuss” projekta “Eiropas Savienības programmas “Eiropas Solidaritātes korpuss” 2021.-2027.gadam projektu nodrošināšanai” ietvaros 1 382 280 </w:t>
            </w:r>
            <w:proofErr w:type="spellStart"/>
            <w:r w:rsidRPr="004B1157">
              <w:rPr>
                <w:i/>
                <w:iCs/>
                <w:sz w:val="20"/>
                <w:szCs w:val="20"/>
              </w:rPr>
              <w:t>euro</w:t>
            </w:r>
            <w:proofErr w:type="spellEnd"/>
            <w:r w:rsidRPr="004B1157">
              <w:rPr>
                <w:sz w:val="20"/>
                <w:szCs w:val="20"/>
              </w:rPr>
              <w:t xml:space="preserve"> apmērā un projekta “Eiropas Solidaritātes korpusa projektu īstenošanas nodrošināšana” ietvaros 527 425 </w:t>
            </w:r>
            <w:proofErr w:type="spellStart"/>
            <w:r w:rsidRPr="004B1157">
              <w:rPr>
                <w:i/>
                <w:iCs/>
                <w:sz w:val="20"/>
                <w:szCs w:val="20"/>
              </w:rPr>
              <w:t>euro</w:t>
            </w:r>
            <w:proofErr w:type="spellEnd"/>
            <w:r w:rsidRPr="004B1157">
              <w:rPr>
                <w:sz w:val="20"/>
                <w:szCs w:val="20"/>
              </w:rPr>
              <w:t xml:space="preserve"> apmērā </w:t>
            </w:r>
            <w:r w:rsidRPr="00BA3E98">
              <w:rPr>
                <w:sz w:val="20"/>
                <w:szCs w:val="20"/>
              </w:rPr>
              <w:t>(ĀFP).</w:t>
            </w:r>
          </w:p>
        </w:tc>
      </w:tr>
      <w:tr w:rsidR="0044776E" w:rsidRPr="000D3656" w14:paraId="47535F51"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1CDF7B" w14:textId="77777777" w:rsidR="0044776E" w:rsidRPr="000D3656" w:rsidRDefault="0044776E" w:rsidP="00BB52C4">
            <w:pPr>
              <w:tabs>
                <w:tab w:val="left" w:pos="0"/>
              </w:tabs>
              <w:jc w:val="both"/>
              <w:rPr>
                <w:sz w:val="20"/>
                <w:szCs w:val="20"/>
              </w:rPr>
            </w:pPr>
            <w:r w:rsidRPr="000D3656">
              <w:rPr>
                <w:sz w:val="20"/>
                <w:szCs w:val="20"/>
              </w:rPr>
              <w:lastRenderedPageBreak/>
              <w:t xml:space="preserve">FM </w:t>
            </w:r>
            <w:r>
              <w:rPr>
                <w:sz w:val="20"/>
                <w:szCs w:val="20"/>
              </w:rPr>
              <w:t>12.08.2021 rīk.Nr.460</w:t>
            </w:r>
          </w:p>
        </w:tc>
        <w:tc>
          <w:tcPr>
            <w:tcW w:w="7796" w:type="dxa"/>
            <w:tcBorders>
              <w:top w:val="nil"/>
              <w:left w:val="nil"/>
              <w:bottom w:val="nil"/>
              <w:right w:val="nil"/>
            </w:tcBorders>
          </w:tcPr>
          <w:p w14:paraId="08588783" w14:textId="54D57CF3" w:rsidR="0044776E" w:rsidRPr="006A0A26" w:rsidRDefault="0044776E" w:rsidP="00BB52C4">
            <w:pPr>
              <w:jc w:val="both"/>
              <w:rPr>
                <w:sz w:val="26"/>
                <w:szCs w:val="26"/>
              </w:rPr>
            </w:pPr>
            <w:r>
              <w:rPr>
                <w:sz w:val="20"/>
                <w:szCs w:val="20"/>
              </w:rPr>
              <w:t>5 234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776E">
              <w:rPr>
                <w:sz w:val="20"/>
                <w:szCs w:val="20"/>
              </w:rPr>
              <w:t xml:space="preserve">citu Eiropas Savienības politiku instrumentu  projekta “Eiropas </w:t>
            </w:r>
            <w:proofErr w:type="spellStart"/>
            <w:r w:rsidRPr="0044776E">
              <w:rPr>
                <w:sz w:val="20"/>
                <w:szCs w:val="20"/>
              </w:rPr>
              <w:t>Savienībasprogrammas</w:t>
            </w:r>
            <w:proofErr w:type="spellEnd"/>
            <w:r w:rsidRPr="0044776E">
              <w:rPr>
                <w:sz w:val="20"/>
                <w:szCs w:val="20"/>
              </w:rPr>
              <w:t xml:space="preserve"> “Eiropas Solidaritātes korpuss” 2021.-2027.gadam projektu nodrošināšanai” īstenošanai</w:t>
            </w:r>
            <w:r w:rsidRPr="002C099B">
              <w:rPr>
                <w:sz w:val="20"/>
                <w:szCs w:val="20"/>
              </w:rPr>
              <w:t xml:space="preserve"> (80.00.00 programma).</w:t>
            </w:r>
          </w:p>
        </w:tc>
      </w:tr>
      <w:tr w:rsidR="009F592B" w:rsidRPr="000D3656" w14:paraId="51F497FD"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46E508" w14:textId="77777777" w:rsidR="009F592B" w:rsidRPr="000D3656" w:rsidRDefault="009F592B"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79CD3EF1" w14:textId="38A74D5A" w:rsidR="009F592B" w:rsidRPr="00A51878" w:rsidRDefault="009F592B" w:rsidP="00A06FB1">
            <w:pPr>
              <w:jc w:val="both"/>
              <w:rPr>
                <w:sz w:val="28"/>
                <w:szCs w:val="28"/>
                <w:lang w:eastAsia="lv-LV"/>
              </w:rPr>
            </w:pPr>
            <w:r>
              <w:rPr>
                <w:sz w:val="20"/>
                <w:szCs w:val="20"/>
              </w:rPr>
              <w:t>3 925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63FA4">
              <w:rPr>
                <w:sz w:val="20"/>
                <w:szCs w:val="20"/>
              </w:rPr>
              <w:t>lai nodrošinātu finansējumu komercsabiedrību, biedrību un nodibinājumu iesniegto projektu īstenošanai projekta “Eiropas Solidaritātes korpusa projektu īstenošanas nodrošināšana” ietvaros</w:t>
            </w:r>
            <w:r>
              <w:rPr>
                <w:sz w:val="20"/>
                <w:szCs w:val="20"/>
              </w:rPr>
              <w:t xml:space="preserve"> (no</w:t>
            </w:r>
            <w:r w:rsidRPr="00EF1C7B">
              <w:rPr>
                <w:sz w:val="20"/>
                <w:szCs w:val="20"/>
              </w:rPr>
              <w:t xml:space="preserve">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w:t>
            </w:r>
            <w:r w:rsidR="00863FA4">
              <w:rPr>
                <w:sz w:val="20"/>
                <w:szCs w:val="20"/>
              </w:rPr>
              <w:t>as</w:t>
            </w:r>
            <w:r>
              <w:rPr>
                <w:sz w:val="20"/>
                <w:szCs w:val="20"/>
              </w:rPr>
              <w:t xml:space="preserve"> </w:t>
            </w:r>
            <w:r w:rsidR="00863FA4" w:rsidRPr="00863FA4">
              <w:rPr>
                <w:sz w:val="20"/>
                <w:szCs w:val="20"/>
              </w:rPr>
              <w:t>70.06.00 “Dalība Eiropas Savienības pētniecības un tehnoloģiju attīstības programmās”).</w:t>
            </w:r>
          </w:p>
        </w:tc>
      </w:tr>
    </w:tbl>
    <w:p w14:paraId="40B82584" w14:textId="77777777" w:rsidR="00226999" w:rsidRDefault="00226999" w:rsidP="00DC3B4B">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8B0AC3" w14:paraId="76537568" w14:textId="77777777" w:rsidTr="005757DE">
        <w:tc>
          <w:tcPr>
            <w:tcW w:w="1565" w:type="dxa"/>
            <w:shd w:val="clear" w:color="auto" w:fill="C5E0B3" w:themeFill="accent6" w:themeFillTint="66"/>
          </w:tcPr>
          <w:p w14:paraId="73840274"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2A5F239D"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FEE96B8" w14:textId="63C4C419"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1EE60119" w14:textId="7D57BD4A" w:rsidR="008B0AC3" w:rsidRDefault="008B0AC3" w:rsidP="00DC3B4B">
            <w:pPr>
              <w:jc w:val="both"/>
              <w:rPr>
                <w:sz w:val="20"/>
                <w:szCs w:val="20"/>
              </w:rPr>
            </w:pPr>
          </w:p>
        </w:tc>
        <w:tc>
          <w:tcPr>
            <w:tcW w:w="1275" w:type="dxa"/>
            <w:shd w:val="clear" w:color="auto" w:fill="C5E0B3" w:themeFill="accent6" w:themeFillTint="66"/>
          </w:tcPr>
          <w:p w14:paraId="78C4E55C" w14:textId="2E17C81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113C23D3" w14:textId="01FBFBC1"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349FECFD" w14:textId="7C9FF3AD" w:rsidR="008B0AC3" w:rsidRDefault="008B0AC3" w:rsidP="00DC3B4B">
            <w:pPr>
              <w:jc w:val="both"/>
              <w:rPr>
                <w:sz w:val="20"/>
                <w:szCs w:val="20"/>
              </w:rPr>
            </w:pPr>
          </w:p>
        </w:tc>
      </w:tr>
    </w:tbl>
    <w:p w14:paraId="7ACC0C4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B78D168" w14:textId="77777777" w:rsidTr="00434849">
        <w:tc>
          <w:tcPr>
            <w:tcW w:w="1555" w:type="dxa"/>
            <w:shd w:val="clear" w:color="auto" w:fill="C5E0B3" w:themeFill="accent6" w:themeFillTint="66"/>
          </w:tcPr>
          <w:p w14:paraId="00FF85B7"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65B97E71" w14:textId="77777777" w:rsidR="008B0AC3" w:rsidRDefault="008B0AC3" w:rsidP="00DC3B4B">
            <w:pPr>
              <w:jc w:val="both"/>
              <w:rPr>
                <w:sz w:val="20"/>
                <w:szCs w:val="20"/>
              </w:rPr>
            </w:pPr>
            <w:r w:rsidRPr="008B0AC3">
              <w:rPr>
                <w:sz w:val="20"/>
                <w:szCs w:val="20"/>
              </w:rPr>
              <w:t xml:space="preserve">Eiropas Savienības programmas </w:t>
            </w:r>
            <w:proofErr w:type="spellStart"/>
            <w:r w:rsidRPr="008B0AC3">
              <w:rPr>
                <w:sz w:val="20"/>
                <w:szCs w:val="20"/>
              </w:rPr>
              <w:t>Erasmus</w:t>
            </w:r>
            <w:proofErr w:type="spellEnd"/>
            <w:r w:rsidRPr="008B0AC3">
              <w:rPr>
                <w:sz w:val="20"/>
                <w:szCs w:val="20"/>
              </w:rPr>
              <w:t>+ projektu īstenošanas nodrošināšana</w:t>
            </w:r>
          </w:p>
        </w:tc>
        <w:tc>
          <w:tcPr>
            <w:tcW w:w="1276" w:type="dxa"/>
            <w:shd w:val="clear" w:color="auto" w:fill="C5E0B3" w:themeFill="accent6" w:themeFillTint="66"/>
          </w:tcPr>
          <w:p w14:paraId="5452240E" w14:textId="168337B2" w:rsidR="00F4749A" w:rsidRDefault="00F4749A" w:rsidP="00F4749A">
            <w:pPr>
              <w:jc w:val="both"/>
              <w:rPr>
                <w:rFonts w:ascii="TimesNewRoman" w:hAnsi="TimesNewRoman" w:cs="Arial"/>
                <w:sz w:val="20"/>
                <w:szCs w:val="20"/>
              </w:rPr>
            </w:pPr>
            <w:r>
              <w:rPr>
                <w:rFonts w:ascii="TimesNewRoman" w:hAnsi="TimesNewRoman" w:cs="Arial"/>
                <w:sz w:val="20"/>
                <w:szCs w:val="20"/>
              </w:rPr>
              <w:t>6 050 000</w:t>
            </w:r>
          </w:p>
          <w:p w14:paraId="1834A167" w14:textId="1C6B9990" w:rsidR="008B0AC3" w:rsidRDefault="008B0AC3" w:rsidP="00DC3B4B">
            <w:pPr>
              <w:jc w:val="both"/>
              <w:rPr>
                <w:sz w:val="20"/>
                <w:szCs w:val="20"/>
              </w:rPr>
            </w:pPr>
          </w:p>
        </w:tc>
        <w:tc>
          <w:tcPr>
            <w:tcW w:w="1275" w:type="dxa"/>
            <w:shd w:val="clear" w:color="auto" w:fill="C5E0B3" w:themeFill="accent6" w:themeFillTint="66"/>
          </w:tcPr>
          <w:p w14:paraId="36209E05" w14:textId="0A0BEB87" w:rsidR="008B0AC3" w:rsidRPr="003A6A7F" w:rsidRDefault="00191B00" w:rsidP="00DC3B4B">
            <w:pPr>
              <w:jc w:val="both"/>
              <w:rPr>
                <w:rFonts w:ascii="TimesNewRoman" w:hAnsi="TimesNewRoman" w:cs="Arial"/>
                <w:sz w:val="20"/>
                <w:szCs w:val="20"/>
              </w:rPr>
            </w:pPr>
            <w:r>
              <w:rPr>
                <w:rFonts w:ascii="TimesNewRoman" w:hAnsi="TimesNewRoman" w:cs="Arial"/>
                <w:sz w:val="20"/>
                <w:szCs w:val="20"/>
              </w:rPr>
              <w:t>41 539 155</w:t>
            </w:r>
          </w:p>
        </w:tc>
        <w:tc>
          <w:tcPr>
            <w:tcW w:w="1411" w:type="dxa"/>
            <w:shd w:val="clear" w:color="auto" w:fill="C5E0B3" w:themeFill="accent6" w:themeFillTint="66"/>
          </w:tcPr>
          <w:p w14:paraId="1C5B0919" w14:textId="6B9A1F48" w:rsidR="008B0AC3" w:rsidRPr="00992B5F" w:rsidRDefault="00191B00" w:rsidP="003A6A7F">
            <w:pPr>
              <w:jc w:val="both"/>
              <w:rPr>
                <w:rFonts w:ascii="TimesNewRoman" w:hAnsi="TimesNewRoman" w:cs="Arial"/>
                <w:sz w:val="20"/>
                <w:szCs w:val="20"/>
              </w:rPr>
            </w:pPr>
            <w:r>
              <w:rPr>
                <w:rFonts w:ascii="TimesNewRoman" w:hAnsi="TimesNewRoman" w:cs="Arial"/>
                <w:sz w:val="20"/>
                <w:szCs w:val="20"/>
              </w:rPr>
              <w:t>47 589 155</w:t>
            </w:r>
          </w:p>
        </w:tc>
      </w:tr>
    </w:tbl>
    <w:p w14:paraId="15066E02" w14:textId="719E87FD" w:rsidR="003C2149" w:rsidRDefault="00191B00" w:rsidP="00DC3B4B">
      <w:pPr>
        <w:jc w:val="both"/>
        <w:rPr>
          <w:i/>
          <w:sz w:val="20"/>
          <w:szCs w:val="20"/>
        </w:rPr>
      </w:pPr>
      <w:r>
        <w:rPr>
          <w:noProof/>
        </w:rPr>
        <w:drawing>
          <wp:inline distT="0" distB="0" distL="0" distR="0" wp14:anchorId="69D3E959" wp14:editId="65707714">
            <wp:extent cx="5939790" cy="1988185"/>
            <wp:effectExtent l="0" t="0" r="3810" b="12065"/>
            <wp:docPr id="335" name="Chart 335">
              <a:extLst xmlns:a="http://schemas.openxmlformats.org/drawingml/2006/main">
                <a:ext uri="{FF2B5EF4-FFF2-40B4-BE49-F238E27FC236}">
                  <a16:creationId xmlns:a16="http://schemas.microsoft.com/office/drawing/2014/main" id="{00000000-0008-0000-0D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4E14" w:rsidRPr="000D3656" w14:paraId="165CCA40" w14:textId="77777777" w:rsidTr="001D0517">
        <w:tc>
          <w:tcPr>
            <w:tcW w:w="1570" w:type="dxa"/>
          </w:tcPr>
          <w:p w14:paraId="54C847EE" w14:textId="77777777" w:rsidR="00AD4E14" w:rsidRPr="000D3656" w:rsidRDefault="00AD4E14"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27C51DA" w14:textId="3F312C7C" w:rsidR="00AD4E14" w:rsidRPr="00426862" w:rsidRDefault="00AD4E14" w:rsidP="00B452BF">
            <w:pPr>
              <w:tabs>
                <w:tab w:val="left" w:pos="993"/>
                <w:tab w:val="left" w:pos="1276"/>
              </w:tabs>
              <w:jc w:val="both"/>
              <w:rPr>
                <w:sz w:val="28"/>
                <w:szCs w:val="28"/>
              </w:rPr>
            </w:pPr>
            <w:r>
              <w:rPr>
                <w:sz w:val="20"/>
                <w:szCs w:val="20"/>
              </w:rPr>
              <w:t>17 617 077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B452BF">
              <w:rPr>
                <w:sz w:val="20"/>
                <w:szCs w:val="20"/>
              </w:rPr>
              <w:t xml:space="preserve">11 889 565 </w:t>
            </w:r>
            <w:proofErr w:type="spellStart"/>
            <w:r w:rsidRPr="00B452BF">
              <w:rPr>
                <w:i/>
                <w:sz w:val="20"/>
                <w:szCs w:val="20"/>
              </w:rPr>
              <w:t>euro</w:t>
            </w:r>
            <w:proofErr w:type="spellEnd"/>
            <w:r w:rsidRPr="00B452BF">
              <w:rPr>
                <w:i/>
                <w:sz w:val="20"/>
                <w:szCs w:val="20"/>
              </w:rPr>
              <w:t xml:space="preserve"> </w:t>
            </w:r>
            <w:r w:rsidRPr="00B452BF">
              <w:rPr>
                <w:sz w:val="20"/>
                <w:szCs w:val="20"/>
              </w:rPr>
              <w:t xml:space="preserve">apmērā, tai skaitā, 402 787 </w:t>
            </w:r>
            <w:proofErr w:type="spellStart"/>
            <w:r w:rsidRPr="00B452BF">
              <w:rPr>
                <w:i/>
                <w:sz w:val="20"/>
                <w:szCs w:val="20"/>
              </w:rPr>
              <w:t>euro</w:t>
            </w:r>
            <w:proofErr w:type="spellEnd"/>
            <w:r w:rsidRPr="00B452BF">
              <w:rPr>
                <w:sz w:val="20"/>
                <w:szCs w:val="20"/>
              </w:rPr>
              <w:t xml:space="preserve"> apmērā, lai nodrošinātu informatīvo pasākumu un semināru organizēšanu, kā arī biedrību un nodibinājumu apstiprināto projektu īstenošanu projekta “Eiropas Savienības programmas </w:t>
            </w:r>
            <w:proofErr w:type="spellStart"/>
            <w:r w:rsidRPr="00B452BF">
              <w:rPr>
                <w:sz w:val="20"/>
                <w:szCs w:val="20"/>
              </w:rPr>
              <w:t>Erasmus</w:t>
            </w:r>
            <w:proofErr w:type="spellEnd"/>
            <w:r w:rsidRPr="00B452BF">
              <w:rPr>
                <w:sz w:val="20"/>
                <w:szCs w:val="20"/>
              </w:rPr>
              <w:t>+ 2014.-2020.gadam Jaunatnes starptautisko programmu aģentūras pr</w:t>
            </w:r>
            <w:r w:rsidR="00B452BF" w:rsidRPr="00B452BF">
              <w:rPr>
                <w:sz w:val="20"/>
                <w:szCs w:val="20"/>
              </w:rPr>
              <w:t xml:space="preserve">ojektu nodrošināšanai” ietvaros, un </w:t>
            </w:r>
            <w:r w:rsidRPr="00B452BF">
              <w:rPr>
                <w:sz w:val="20"/>
                <w:szCs w:val="20"/>
              </w:rPr>
              <w:t xml:space="preserve">11 486 778 </w:t>
            </w:r>
            <w:proofErr w:type="spellStart"/>
            <w:r w:rsidRPr="00B452BF">
              <w:rPr>
                <w:i/>
                <w:sz w:val="20"/>
                <w:szCs w:val="20"/>
              </w:rPr>
              <w:t>euro</w:t>
            </w:r>
            <w:proofErr w:type="spellEnd"/>
            <w:r w:rsidRPr="00B452BF">
              <w:rPr>
                <w:sz w:val="20"/>
                <w:szCs w:val="20"/>
              </w:rPr>
              <w:t xml:space="preserve"> apmērā, lai nodrošinātu finansējumu komersantiem, augstskolām un skolām </w:t>
            </w:r>
            <w:proofErr w:type="spellStart"/>
            <w:r w:rsidRPr="00B452BF">
              <w:rPr>
                <w:sz w:val="20"/>
                <w:szCs w:val="20"/>
              </w:rPr>
              <w:t>Erasmus</w:t>
            </w:r>
            <w:proofErr w:type="spellEnd"/>
            <w:r w:rsidRPr="00B452BF">
              <w:rPr>
                <w:sz w:val="20"/>
                <w:szCs w:val="20"/>
              </w:rPr>
              <w:t xml:space="preserve">+ programmas projekta “Eiropas Savienības programmas </w:t>
            </w:r>
            <w:proofErr w:type="spellStart"/>
            <w:r w:rsidRPr="00B452BF">
              <w:rPr>
                <w:sz w:val="20"/>
                <w:szCs w:val="20"/>
              </w:rPr>
              <w:t>Erasmus</w:t>
            </w:r>
            <w:proofErr w:type="spellEnd"/>
            <w:r w:rsidRPr="00B452BF">
              <w:rPr>
                <w:sz w:val="20"/>
                <w:szCs w:val="20"/>
              </w:rPr>
              <w:t>+ 2014.-2020.gadam pr</w:t>
            </w:r>
            <w:r w:rsidR="00B452BF" w:rsidRPr="00B452BF">
              <w:rPr>
                <w:sz w:val="20"/>
                <w:szCs w:val="20"/>
              </w:rPr>
              <w:t xml:space="preserve">ojektu nodrošināšanai” ietvaros (ĀFP), un 5 727 512 </w:t>
            </w:r>
            <w:proofErr w:type="spellStart"/>
            <w:r w:rsidR="00B452BF" w:rsidRPr="00B452BF">
              <w:rPr>
                <w:i/>
                <w:sz w:val="20"/>
                <w:szCs w:val="20"/>
              </w:rPr>
              <w:t>euro</w:t>
            </w:r>
            <w:proofErr w:type="spellEnd"/>
            <w:r w:rsidR="00B452BF" w:rsidRPr="00B452BF">
              <w:rPr>
                <w:sz w:val="20"/>
                <w:szCs w:val="20"/>
              </w:rPr>
              <w:t xml:space="preserve"> apmērā, tai skaitā, 43 293 </w:t>
            </w:r>
            <w:proofErr w:type="spellStart"/>
            <w:r w:rsidR="00B452BF" w:rsidRPr="00B452BF">
              <w:rPr>
                <w:i/>
                <w:sz w:val="20"/>
                <w:szCs w:val="20"/>
              </w:rPr>
              <w:t>euro</w:t>
            </w:r>
            <w:proofErr w:type="spellEnd"/>
            <w:r w:rsidR="00B452BF" w:rsidRPr="00B452BF">
              <w:rPr>
                <w:sz w:val="20"/>
                <w:szCs w:val="20"/>
              </w:rPr>
              <w:t xml:space="preserve"> apmērā, lai nodrošinātu projekta “Eiropas Savienības programmas </w:t>
            </w:r>
            <w:proofErr w:type="spellStart"/>
            <w:r w:rsidR="00B452BF" w:rsidRPr="00B452BF">
              <w:rPr>
                <w:sz w:val="20"/>
                <w:szCs w:val="20"/>
              </w:rPr>
              <w:t>Erasmus</w:t>
            </w:r>
            <w:proofErr w:type="spellEnd"/>
            <w:r w:rsidR="00B452BF" w:rsidRPr="00B452BF">
              <w:rPr>
                <w:sz w:val="20"/>
                <w:szCs w:val="20"/>
              </w:rPr>
              <w:t xml:space="preserve">+ 2014.-2020.gadam Jaunatnes starptautisko programmu aģentūras projektu nodrošināšanai” īstenošanu un 5 684 219 </w:t>
            </w:r>
            <w:proofErr w:type="spellStart"/>
            <w:r w:rsidR="00B452BF" w:rsidRPr="00B452BF">
              <w:rPr>
                <w:i/>
                <w:sz w:val="20"/>
                <w:szCs w:val="20"/>
              </w:rPr>
              <w:t>euro</w:t>
            </w:r>
            <w:proofErr w:type="spellEnd"/>
            <w:r w:rsidR="00B452BF" w:rsidRPr="00B452BF">
              <w:rPr>
                <w:sz w:val="20"/>
                <w:szCs w:val="20"/>
              </w:rPr>
              <w:t xml:space="preserve"> apmērā, lai nodrošinātu finansējumu profesionālās izglītības iestādēm, kā arī finansējuma pārskaitīšanu Eiropas Komisijai </w:t>
            </w:r>
            <w:proofErr w:type="spellStart"/>
            <w:r w:rsidR="00B452BF" w:rsidRPr="00B452BF">
              <w:rPr>
                <w:sz w:val="20"/>
                <w:szCs w:val="20"/>
              </w:rPr>
              <w:t>Erasmus</w:t>
            </w:r>
            <w:proofErr w:type="spellEnd"/>
            <w:r w:rsidR="00B452BF" w:rsidRPr="00B452BF">
              <w:rPr>
                <w:sz w:val="20"/>
                <w:szCs w:val="20"/>
              </w:rPr>
              <w:t xml:space="preserve">+ programmas projekta “Eiropas Savienības programmas </w:t>
            </w:r>
            <w:proofErr w:type="spellStart"/>
            <w:r w:rsidR="00B452BF" w:rsidRPr="00B452BF">
              <w:rPr>
                <w:sz w:val="20"/>
                <w:szCs w:val="20"/>
              </w:rPr>
              <w:t>Erasmus</w:t>
            </w:r>
            <w:proofErr w:type="spellEnd"/>
            <w:r w:rsidR="00B452BF" w:rsidRPr="00B452BF">
              <w:rPr>
                <w:sz w:val="20"/>
                <w:szCs w:val="20"/>
              </w:rPr>
              <w:t>+ 2014.-2020.gadam projektu nodrošināšanai” ietvaros (ĀFP atlikumi).</w:t>
            </w:r>
          </w:p>
        </w:tc>
      </w:tr>
      <w:tr w:rsidR="001172A5" w:rsidRPr="000D3656" w14:paraId="497ECAEE" w14:textId="77777777" w:rsidTr="001D0517">
        <w:tc>
          <w:tcPr>
            <w:tcW w:w="1570" w:type="dxa"/>
          </w:tcPr>
          <w:p w14:paraId="17975ACB"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82D053" w14:textId="56029CBE" w:rsidR="001172A5" w:rsidRPr="0021549C" w:rsidRDefault="001172A5" w:rsidP="005C625A">
            <w:pPr>
              <w:jc w:val="both"/>
              <w:rPr>
                <w:color w:val="000000"/>
                <w:sz w:val="27"/>
                <w:szCs w:val="27"/>
              </w:rPr>
            </w:pPr>
            <w:r>
              <w:rPr>
                <w:sz w:val="20"/>
                <w:szCs w:val="20"/>
              </w:rPr>
              <w:t>18 717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Savienības programmas </w:t>
            </w:r>
            <w:proofErr w:type="spellStart"/>
            <w:r w:rsidRPr="001172A5">
              <w:rPr>
                <w:sz w:val="20"/>
                <w:szCs w:val="20"/>
              </w:rPr>
              <w:t>Erasmus</w:t>
            </w:r>
            <w:proofErr w:type="spellEnd"/>
            <w:r w:rsidRPr="001172A5">
              <w:rPr>
                <w:sz w:val="20"/>
                <w:szCs w:val="20"/>
              </w:rPr>
              <w:t>+ 2014.-2020.gadam projektu nodrošināšanai” īstenošanai</w:t>
            </w:r>
            <w:r w:rsidRPr="00B55D7E">
              <w:rPr>
                <w:sz w:val="20"/>
                <w:szCs w:val="20"/>
              </w:rPr>
              <w:t xml:space="preserve"> (80.00.00 programma).</w:t>
            </w:r>
          </w:p>
        </w:tc>
      </w:tr>
      <w:tr w:rsidR="00E71A7D" w:rsidRPr="000D3656" w14:paraId="284FC42D"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5200C5" w14:textId="77777777" w:rsidR="00E71A7D" w:rsidRPr="000D3656" w:rsidRDefault="00E71A7D"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67F47595" w14:textId="6307A1E6" w:rsidR="00E71A7D" w:rsidRPr="00A51878" w:rsidRDefault="00E71A7D" w:rsidP="00E71A7D">
            <w:pPr>
              <w:jc w:val="both"/>
              <w:rPr>
                <w:sz w:val="28"/>
                <w:szCs w:val="28"/>
              </w:rPr>
            </w:pPr>
            <w:r>
              <w:rPr>
                <w:sz w:val="20"/>
                <w:szCs w:val="20"/>
              </w:rPr>
              <w:t>208 409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E71A7D">
              <w:rPr>
                <w:sz w:val="20"/>
                <w:szCs w:val="20"/>
              </w:rPr>
              <w:t xml:space="preserve">68 735 </w:t>
            </w:r>
            <w:proofErr w:type="spellStart"/>
            <w:r w:rsidRPr="00E71A7D">
              <w:rPr>
                <w:i/>
                <w:sz w:val="20"/>
                <w:szCs w:val="20"/>
              </w:rPr>
              <w:t>euro</w:t>
            </w:r>
            <w:proofErr w:type="spellEnd"/>
            <w:r w:rsidRPr="00E71A7D">
              <w:rPr>
                <w:sz w:val="20"/>
                <w:szCs w:val="20"/>
              </w:rPr>
              <w:t xml:space="preserve"> apmērā, lai nodrošinātu finansējuma piešķiršanu profesionālās izglītības iestādēm </w:t>
            </w:r>
            <w:proofErr w:type="spellStart"/>
            <w:r w:rsidRPr="00E71A7D">
              <w:rPr>
                <w:sz w:val="20"/>
                <w:szCs w:val="20"/>
              </w:rPr>
              <w:t>Erasmus</w:t>
            </w:r>
            <w:proofErr w:type="spellEnd"/>
            <w:r w:rsidRPr="00E71A7D">
              <w:rPr>
                <w:sz w:val="20"/>
                <w:szCs w:val="20"/>
              </w:rPr>
              <w:t xml:space="preserve">+ programmas īstenošanai projekta “Eiropas Savienības programmas </w:t>
            </w:r>
            <w:proofErr w:type="spellStart"/>
            <w:r w:rsidRPr="00E71A7D">
              <w:rPr>
                <w:sz w:val="20"/>
                <w:szCs w:val="20"/>
              </w:rPr>
              <w:t>Erasmus</w:t>
            </w:r>
            <w:proofErr w:type="spellEnd"/>
            <w:r w:rsidRPr="00E71A7D">
              <w:rPr>
                <w:sz w:val="20"/>
                <w:szCs w:val="20"/>
              </w:rPr>
              <w:t>+ 2014.-2020.gadam projektu nodrošināšanai” ietvaros (</w:t>
            </w:r>
            <w:proofErr w:type="spellStart"/>
            <w:r w:rsidRPr="00E71A7D">
              <w:rPr>
                <w:sz w:val="20"/>
                <w:szCs w:val="20"/>
              </w:rPr>
              <w:t>transferts</w:t>
            </w:r>
            <w:proofErr w:type="spellEnd"/>
            <w:r w:rsidRPr="00E71A7D">
              <w:rPr>
                <w:sz w:val="20"/>
                <w:szCs w:val="20"/>
              </w:rPr>
              <w:t xml:space="preserve"> no pašvaldības), un 139 674 </w:t>
            </w:r>
            <w:proofErr w:type="spellStart"/>
            <w:r w:rsidRPr="00E71A7D">
              <w:rPr>
                <w:i/>
                <w:sz w:val="20"/>
                <w:szCs w:val="20"/>
              </w:rPr>
              <w:t>euro</w:t>
            </w:r>
            <w:proofErr w:type="spellEnd"/>
            <w:r w:rsidRPr="00E71A7D">
              <w:rPr>
                <w:sz w:val="20"/>
                <w:szCs w:val="20"/>
              </w:rPr>
              <w:t xml:space="preserve"> apmērā, lai nodrošinātu finansējuma piešķiršanu profesionālās izglītības iestādēm </w:t>
            </w:r>
            <w:proofErr w:type="spellStart"/>
            <w:r w:rsidRPr="00E71A7D">
              <w:rPr>
                <w:sz w:val="20"/>
                <w:szCs w:val="20"/>
              </w:rPr>
              <w:t>Erasmus</w:t>
            </w:r>
            <w:proofErr w:type="spellEnd"/>
            <w:r w:rsidRPr="00E71A7D">
              <w:rPr>
                <w:sz w:val="20"/>
                <w:szCs w:val="20"/>
              </w:rPr>
              <w:t xml:space="preserve">+ programmas īstenošanai projekta “Eiropas Savienības programmas </w:t>
            </w:r>
            <w:proofErr w:type="spellStart"/>
            <w:r w:rsidRPr="00E71A7D">
              <w:rPr>
                <w:sz w:val="20"/>
                <w:szCs w:val="20"/>
              </w:rPr>
              <w:t>Erasmus</w:t>
            </w:r>
            <w:proofErr w:type="spellEnd"/>
            <w:r w:rsidRPr="00E71A7D">
              <w:rPr>
                <w:sz w:val="20"/>
                <w:szCs w:val="20"/>
              </w:rPr>
              <w:t>+ 2014.-2020.gadam projektu nodrošināšanai” ietvaros (</w:t>
            </w:r>
            <w:proofErr w:type="spellStart"/>
            <w:r w:rsidRPr="00E71A7D">
              <w:rPr>
                <w:sz w:val="20"/>
                <w:szCs w:val="20"/>
              </w:rPr>
              <w:t>transferts</w:t>
            </w:r>
            <w:proofErr w:type="spellEnd"/>
            <w:r w:rsidRPr="00E71A7D">
              <w:rPr>
                <w:sz w:val="20"/>
                <w:szCs w:val="20"/>
              </w:rPr>
              <w:t xml:space="preserve"> no APP un BNI).</w:t>
            </w:r>
          </w:p>
        </w:tc>
      </w:tr>
      <w:tr w:rsidR="00A132C6" w:rsidRPr="000D3656" w14:paraId="1452E014"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5B1A5C" w14:textId="77777777" w:rsidR="00A132C6" w:rsidRPr="000D3656" w:rsidRDefault="00A132C6"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000F16EA" w14:textId="6CCBCDCE" w:rsidR="00A132C6" w:rsidRPr="00EB2C16" w:rsidRDefault="00A132C6" w:rsidP="00A40B30">
            <w:pPr>
              <w:tabs>
                <w:tab w:val="left" w:pos="993"/>
                <w:tab w:val="left" w:pos="1276"/>
              </w:tabs>
              <w:jc w:val="both"/>
              <w:rPr>
                <w:sz w:val="20"/>
                <w:szCs w:val="20"/>
              </w:rPr>
            </w:pPr>
            <w:r>
              <w:rPr>
                <w:sz w:val="20"/>
                <w:szCs w:val="20"/>
              </w:rPr>
              <w:t>62 295</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5DEEBA2A" w14:textId="28DBCFD3" w:rsidR="00A132C6" w:rsidRPr="00EB2C16" w:rsidRDefault="00A132C6" w:rsidP="00A40B30">
            <w:pPr>
              <w:tabs>
                <w:tab w:val="left" w:pos="993"/>
                <w:tab w:val="left" w:pos="1276"/>
              </w:tabs>
              <w:jc w:val="both"/>
              <w:rPr>
                <w:sz w:val="20"/>
                <w:szCs w:val="20"/>
              </w:rPr>
            </w:pPr>
            <w:r>
              <w:rPr>
                <w:sz w:val="20"/>
                <w:szCs w:val="20"/>
              </w:rPr>
              <w:t>1.</w:t>
            </w:r>
            <w:r w:rsidRPr="00A132C6">
              <w:rPr>
                <w:sz w:val="20"/>
                <w:szCs w:val="20"/>
              </w:rPr>
              <w:t xml:space="preserve"> 22 029 </w:t>
            </w:r>
            <w:proofErr w:type="spellStart"/>
            <w:r w:rsidRPr="00A132C6">
              <w:rPr>
                <w:i/>
                <w:sz w:val="20"/>
                <w:szCs w:val="20"/>
              </w:rPr>
              <w:t>euro</w:t>
            </w:r>
            <w:proofErr w:type="spellEnd"/>
            <w:r w:rsidRPr="00A132C6">
              <w:rPr>
                <w:sz w:val="20"/>
                <w:szCs w:val="20"/>
              </w:rPr>
              <w:t xml:space="preserve"> apmērā, lai nodrošinātu finansējuma piešķiršanu pašvaldībām un to padotības iestādēm projektiem </w:t>
            </w:r>
            <w:proofErr w:type="spellStart"/>
            <w:r w:rsidRPr="00A132C6">
              <w:rPr>
                <w:sz w:val="20"/>
                <w:szCs w:val="20"/>
              </w:rPr>
              <w:t>Erasmus</w:t>
            </w:r>
            <w:proofErr w:type="spellEnd"/>
            <w:r w:rsidRPr="00A132C6">
              <w:rPr>
                <w:sz w:val="20"/>
                <w:szCs w:val="20"/>
              </w:rPr>
              <w:t xml:space="preserve">+ programmas īstenošanai projekta “Eiropas Savienības programmas </w:t>
            </w:r>
            <w:proofErr w:type="spellStart"/>
            <w:r w:rsidRPr="00A132C6">
              <w:rPr>
                <w:sz w:val="20"/>
                <w:szCs w:val="20"/>
              </w:rPr>
              <w:t>Erasmus</w:t>
            </w:r>
            <w:proofErr w:type="spellEnd"/>
            <w:r w:rsidRPr="00A132C6">
              <w:rPr>
                <w:sz w:val="20"/>
                <w:szCs w:val="20"/>
              </w:rPr>
              <w:t>+ 2014.-2020.gadam Jaunatnes starptautisko programmu aģentūras projektu nodrošināšanai” ietvaros</w:t>
            </w:r>
            <w:r w:rsidRPr="00EB2C16">
              <w:rPr>
                <w:sz w:val="20"/>
                <w:szCs w:val="20"/>
              </w:rPr>
              <w:t xml:space="preserve">  (</w:t>
            </w:r>
            <w:proofErr w:type="spellStart"/>
            <w:r w:rsidRPr="00EB2C16">
              <w:rPr>
                <w:sz w:val="20"/>
                <w:szCs w:val="20"/>
              </w:rPr>
              <w:t>transferts</w:t>
            </w:r>
            <w:proofErr w:type="spellEnd"/>
            <w:r w:rsidRPr="00EB2C16">
              <w:rPr>
                <w:sz w:val="20"/>
                <w:szCs w:val="20"/>
              </w:rPr>
              <w:t xml:space="preserve"> no pašvaldības);</w:t>
            </w:r>
          </w:p>
          <w:p w14:paraId="63F049FA" w14:textId="706CE1CE" w:rsidR="00A132C6" w:rsidRPr="00EB2C16" w:rsidRDefault="00A132C6" w:rsidP="00A40B30">
            <w:pPr>
              <w:tabs>
                <w:tab w:val="left" w:pos="993"/>
                <w:tab w:val="left" w:pos="1276"/>
              </w:tabs>
              <w:jc w:val="both"/>
              <w:rPr>
                <w:sz w:val="20"/>
                <w:szCs w:val="20"/>
              </w:rPr>
            </w:pPr>
            <w:r>
              <w:rPr>
                <w:sz w:val="20"/>
                <w:szCs w:val="20"/>
              </w:rPr>
              <w:t>2.</w:t>
            </w:r>
            <w:r w:rsidRPr="00EB2C16">
              <w:rPr>
                <w:sz w:val="20"/>
                <w:szCs w:val="20"/>
              </w:rPr>
              <w:t xml:space="preserve"> </w:t>
            </w:r>
            <w:r w:rsidRPr="00A132C6">
              <w:rPr>
                <w:sz w:val="20"/>
                <w:szCs w:val="20"/>
              </w:rPr>
              <w:t xml:space="preserve">40 266 </w:t>
            </w:r>
            <w:proofErr w:type="spellStart"/>
            <w:r w:rsidRPr="00A132C6">
              <w:rPr>
                <w:i/>
                <w:sz w:val="20"/>
                <w:szCs w:val="20"/>
              </w:rPr>
              <w:t>euro</w:t>
            </w:r>
            <w:proofErr w:type="spellEnd"/>
            <w:r w:rsidRPr="00A132C6">
              <w:rPr>
                <w:sz w:val="20"/>
                <w:szCs w:val="20"/>
              </w:rPr>
              <w:t xml:space="preserve"> apmērā, lai nodrošinātu biedrību un nodibinājumu apstiprināto projektu īstenošanu Eiropas Savienības programmas </w:t>
            </w:r>
            <w:proofErr w:type="spellStart"/>
            <w:r w:rsidRPr="00A132C6">
              <w:rPr>
                <w:sz w:val="20"/>
                <w:szCs w:val="20"/>
              </w:rPr>
              <w:t>Erasmus</w:t>
            </w:r>
            <w:proofErr w:type="spellEnd"/>
            <w:r w:rsidRPr="00A132C6">
              <w:rPr>
                <w:sz w:val="20"/>
                <w:szCs w:val="20"/>
              </w:rPr>
              <w:t xml:space="preserve">+ projekta “Eiropas Savienības programmas </w:t>
            </w:r>
            <w:proofErr w:type="spellStart"/>
            <w:r w:rsidRPr="00A132C6">
              <w:rPr>
                <w:sz w:val="20"/>
                <w:szCs w:val="20"/>
              </w:rPr>
              <w:t>Erasmus</w:t>
            </w:r>
            <w:proofErr w:type="spellEnd"/>
            <w:r w:rsidRPr="00A132C6">
              <w:rPr>
                <w:sz w:val="20"/>
                <w:szCs w:val="20"/>
              </w:rPr>
              <w:t>+ 2014.-2020.gadam Jaunatnes starptautisko programmu aģentūras projektu nodrošināšanai” ietvaros</w:t>
            </w:r>
            <w:r w:rsidRPr="00EB2C16">
              <w:rPr>
                <w:sz w:val="20"/>
                <w:szCs w:val="20"/>
              </w:rPr>
              <w:t xml:space="preserve"> (ĀFP).</w:t>
            </w:r>
          </w:p>
        </w:tc>
      </w:tr>
      <w:tr w:rsidR="00907363" w:rsidRPr="000D3656" w14:paraId="0AEAB233"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B2232F" w14:textId="77777777" w:rsidR="00907363" w:rsidRPr="000D3656" w:rsidRDefault="00907363" w:rsidP="00FA0124">
            <w:pPr>
              <w:tabs>
                <w:tab w:val="left" w:pos="0"/>
              </w:tabs>
              <w:jc w:val="both"/>
              <w:rPr>
                <w:sz w:val="20"/>
                <w:szCs w:val="20"/>
              </w:rPr>
            </w:pPr>
            <w:r w:rsidRPr="000D3656">
              <w:rPr>
                <w:sz w:val="20"/>
                <w:szCs w:val="20"/>
              </w:rPr>
              <w:lastRenderedPageBreak/>
              <w:t xml:space="preserve">FM </w:t>
            </w:r>
            <w:r>
              <w:rPr>
                <w:sz w:val="20"/>
                <w:szCs w:val="20"/>
              </w:rPr>
              <w:t>06.08.2021 rīk.Nr.455</w:t>
            </w:r>
          </w:p>
        </w:tc>
        <w:tc>
          <w:tcPr>
            <w:tcW w:w="7796" w:type="dxa"/>
            <w:tcBorders>
              <w:top w:val="nil"/>
              <w:left w:val="nil"/>
              <w:bottom w:val="nil"/>
              <w:right w:val="nil"/>
            </w:tcBorders>
          </w:tcPr>
          <w:p w14:paraId="19FC9B9E" w14:textId="5CF3399C" w:rsidR="00907363" w:rsidRPr="00907363" w:rsidRDefault="00907363" w:rsidP="00907363">
            <w:pPr>
              <w:tabs>
                <w:tab w:val="left" w:pos="993"/>
                <w:tab w:val="left" w:pos="1276"/>
              </w:tabs>
              <w:jc w:val="both"/>
              <w:rPr>
                <w:sz w:val="28"/>
                <w:szCs w:val="28"/>
              </w:rPr>
            </w:pPr>
            <w:r>
              <w:rPr>
                <w:sz w:val="20"/>
                <w:szCs w:val="20"/>
              </w:rPr>
              <w:t>18 596 604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907363">
              <w:rPr>
                <w:sz w:val="20"/>
                <w:szCs w:val="20"/>
              </w:rPr>
              <w:t>tajā skaitā, 4 429 752 </w:t>
            </w:r>
            <w:proofErr w:type="spellStart"/>
            <w:r w:rsidRPr="00907363">
              <w:rPr>
                <w:sz w:val="20"/>
                <w:szCs w:val="20"/>
              </w:rPr>
              <w:t>euro</w:t>
            </w:r>
            <w:proofErr w:type="spellEnd"/>
            <w:r w:rsidRPr="00907363">
              <w:rPr>
                <w:sz w:val="20"/>
                <w:szCs w:val="20"/>
              </w:rPr>
              <w:t xml:space="preserve"> apmērā, lai nodrošinātu jaunatnes jomas aktivitāšu īstenošanu Eiropas Savienības programmas </w:t>
            </w:r>
            <w:proofErr w:type="spellStart"/>
            <w:r w:rsidRPr="00907363">
              <w:rPr>
                <w:sz w:val="20"/>
                <w:szCs w:val="20"/>
              </w:rPr>
              <w:t>Erasmus</w:t>
            </w:r>
            <w:proofErr w:type="spellEnd"/>
            <w:r w:rsidRPr="00907363">
              <w:rPr>
                <w:sz w:val="20"/>
                <w:szCs w:val="20"/>
              </w:rPr>
              <w:t xml:space="preserve">+ projekta “Eiropas Savienības programmas </w:t>
            </w:r>
            <w:proofErr w:type="spellStart"/>
            <w:r w:rsidRPr="00907363">
              <w:rPr>
                <w:sz w:val="20"/>
                <w:szCs w:val="20"/>
              </w:rPr>
              <w:t>Erasmus</w:t>
            </w:r>
            <w:proofErr w:type="spellEnd"/>
            <w:r w:rsidRPr="00907363">
              <w:rPr>
                <w:sz w:val="20"/>
                <w:szCs w:val="20"/>
              </w:rPr>
              <w:t>+ 2021.-2027.gadam Jaunatnes starptautisko programmu aģentūras projektu nodrošināšanai” ietvaros, un 14 166 852 </w:t>
            </w:r>
            <w:proofErr w:type="spellStart"/>
            <w:r w:rsidRPr="00907363">
              <w:rPr>
                <w:sz w:val="20"/>
                <w:szCs w:val="20"/>
              </w:rPr>
              <w:t>euro</w:t>
            </w:r>
            <w:proofErr w:type="spellEnd"/>
            <w:r w:rsidRPr="00907363">
              <w:rPr>
                <w:sz w:val="20"/>
                <w:szCs w:val="20"/>
              </w:rPr>
              <w:t xml:space="preserve"> apmērā mobilitātes aktivitāšu nodrošināšanai izglītībā Eiropas Savienības programmas </w:t>
            </w:r>
            <w:proofErr w:type="spellStart"/>
            <w:r w:rsidRPr="00907363">
              <w:rPr>
                <w:sz w:val="20"/>
                <w:szCs w:val="20"/>
              </w:rPr>
              <w:t>Erasmus</w:t>
            </w:r>
            <w:proofErr w:type="spellEnd"/>
            <w:r w:rsidRPr="00907363">
              <w:rPr>
                <w:sz w:val="20"/>
                <w:szCs w:val="20"/>
              </w:rPr>
              <w:t xml:space="preserve">+ projekta “Eiropas Savienības programmas </w:t>
            </w:r>
            <w:proofErr w:type="spellStart"/>
            <w:r w:rsidRPr="00907363">
              <w:rPr>
                <w:sz w:val="20"/>
                <w:szCs w:val="20"/>
              </w:rPr>
              <w:t>Erasmus</w:t>
            </w:r>
            <w:proofErr w:type="spellEnd"/>
            <w:r w:rsidRPr="00907363">
              <w:rPr>
                <w:sz w:val="20"/>
                <w:szCs w:val="20"/>
              </w:rPr>
              <w:t xml:space="preserve">+ 2021.-2027.gadam projektu nodrošināšanai” ietvaros </w:t>
            </w:r>
            <w:r w:rsidRPr="00BA3E98">
              <w:rPr>
                <w:sz w:val="20"/>
                <w:szCs w:val="20"/>
              </w:rPr>
              <w:t>(ĀFP).</w:t>
            </w:r>
          </w:p>
        </w:tc>
      </w:tr>
      <w:tr w:rsidR="00A334D7" w:rsidRPr="000D3656" w14:paraId="56F542DA" w14:textId="77777777" w:rsidTr="001D05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B85DFE" w14:textId="77777777" w:rsidR="00A334D7" w:rsidRPr="000D3656" w:rsidRDefault="00A334D7"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3DFABB6E" w14:textId="11A03573" w:rsidR="00A334D7" w:rsidRPr="006A0A26" w:rsidRDefault="00A334D7" w:rsidP="001A7F11">
            <w:pPr>
              <w:jc w:val="both"/>
              <w:rPr>
                <w:sz w:val="26"/>
                <w:szCs w:val="26"/>
              </w:rPr>
            </w:pPr>
            <w:r>
              <w:rPr>
                <w:sz w:val="20"/>
                <w:szCs w:val="20"/>
              </w:rPr>
              <w:t>1 543 676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1A7F11" w:rsidRPr="001A7F11">
              <w:rPr>
                <w:sz w:val="20"/>
                <w:szCs w:val="20"/>
              </w:rPr>
              <w:t xml:space="preserve">citu Eiropas Savienības politiku instrumentu programmas </w:t>
            </w:r>
            <w:proofErr w:type="spellStart"/>
            <w:r w:rsidR="001A7F11" w:rsidRPr="001A7F11">
              <w:rPr>
                <w:sz w:val="20"/>
                <w:szCs w:val="20"/>
              </w:rPr>
              <w:t>Erasmus</w:t>
            </w:r>
            <w:proofErr w:type="spellEnd"/>
            <w:r w:rsidR="001A7F11" w:rsidRPr="001A7F11">
              <w:rPr>
                <w:sz w:val="20"/>
                <w:szCs w:val="20"/>
              </w:rPr>
              <w:t xml:space="preserve">+ projektu īstenošanai, tai skaitā, projekta “Eiropas Savienības programmas </w:t>
            </w:r>
            <w:proofErr w:type="spellStart"/>
            <w:r w:rsidR="001A7F11" w:rsidRPr="001A7F11">
              <w:rPr>
                <w:sz w:val="20"/>
                <w:szCs w:val="20"/>
              </w:rPr>
              <w:t>Erasmus</w:t>
            </w:r>
            <w:proofErr w:type="spellEnd"/>
            <w:r w:rsidR="001A7F11" w:rsidRPr="001A7F11">
              <w:rPr>
                <w:sz w:val="20"/>
                <w:szCs w:val="20"/>
              </w:rPr>
              <w:t xml:space="preserve">+ 2021.-2027.gadam Jaunatnes starptautisko programmu aģentūras projektu nodrošināšanai” īstenošanai 18 607 </w:t>
            </w:r>
            <w:proofErr w:type="spellStart"/>
            <w:r w:rsidR="001A7F11" w:rsidRPr="001A7F11">
              <w:rPr>
                <w:i/>
                <w:iCs/>
                <w:sz w:val="20"/>
                <w:szCs w:val="20"/>
              </w:rPr>
              <w:t>euro</w:t>
            </w:r>
            <w:proofErr w:type="spellEnd"/>
            <w:r w:rsidR="001A7F11" w:rsidRPr="001A7F11">
              <w:rPr>
                <w:sz w:val="20"/>
                <w:szCs w:val="20"/>
              </w:rPr>
              <w:t xml:space="preserve"> apmērā, un projekta “Eiropas Savienības programmas </w:t>
            </w:r>
            <w:proofErr w:type="spellStart"/>
            <w:r w:rsidR="001A7F11" w:rsidRPr="001A7F11">
              <w:rPr>
                <w:sz w:val="20"/>
                <w:szCs w:val="20"/>
              </w:rPr>
              <w:t>Erasmus</w:t>
            </w:r>
            <w:proofErr w:type="spellEnd"/>
            <w:r w:rsidR="001A7F11" w:rsidRPr="001A7F11">
              <w:rPr>
                <w:sz w:val="20"/>
                <w:szCs w:val="20"/>
              </w:rPr>
              <w:t xml:space="preserve">+ 2021.-2027.gadam projektu nodrošināšanai” īstenošanai 1 525 069 </w:t>
            </w:r>
            <w:proofErr w:type="spellStart"/>
            <w:r w:rsidR="001A7F11" w:rsidRPr="001A7F11">
              <w:rPr>
                <w:i/>
                <w:iCs/>
                <w:sz w:val="20"/>
                <w:szCs w:val="20"/>
              </w:rPr>
              <w:t>euro</w:t>
            </w:r>
            <w:proofErr w:type="spellEnd"/>
            <w:r w:rsidR="001A7F11" w:rsidRPr="001A7F11">
              <w:rPr>
                <w:sz w:val="20"/>
                <w:szCs w:val="20"/>
              </w:rPr>
              <w:t xml:space="preserve"> apmērā</w:t>
            </w:r>
            <w:r w:rsidRPr="002C099B">
              <w:rPr>
                <w:sz w:val="20"/>
                <w:szCs w:val="20"/>
              </w:rPr>
              <w:t xml:space="preserve"> (80.00.00 programma).</w:t>
            </w:r>
          </w:p>
        </w:tc>
      </w:tr>
      <w:tr w:rsidR="00F916F9" w:rsidRPr="000D3656" w14:paraId="1003D023"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0AC736" w14:textId="77777777" w:rsidR="00F916F9" w:rsidRPr="000D3656" w:rsidRDefault="00F916F9"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98936B0" w14:textId="664F3941" w:rsidR="00F916F9" w:rsidRPr="00A5451F" w:rsidRDefault="00F916F9" w:rsidP="00625BC8">
            <w:pPr>
              <w:tabs>
                <w:tab w:val="left" w:pos="993"/>
                <w:tab w:val="left" w:pos="1276"/>
              </w:tabs>
              <w:jc w:val="both"/>
              <w:rPr>
                <w:sz w:val="26"/>
                <w:szCs w:val="26"/>
              </w:rPr>
            </w:pPr>
            <w:r>
              <w:rPr>
                <w:sz w:val="20"/>
                <w:szCs w:val="20"/>
              </w:rPr>
              <w:t>1 127 992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8707B0">
              <w:rPr>
                <w:sz w:val="20"/>
                <w:szCs w:val="20"/>
              </w:rPr>
              <w:t xml:space="preserve"> </w:t>
            </w:r>
            <w:r>
              <w:rPr>
                <w:sz w:val="20"/>
                <w:szCs w:val="20"/>
              </w:rPr>
              <w:t>tai skaitā,</w:t>
            </w:r>
            <w:r w:rsidRPr="00F916F9">
              <w:rPr>
                <w:sz w:val="20"/>
                <w:szCs w:val="20"/>
              </w:rPr>
              <w:t xml:space="preserve"> 10 000 </w:t>
            </w:r>
            <w:proofErr w:type="spellStart"/>
            <w:r w:rsidRPr="00F916F9">
              <w:rPr>
                <w:i/>
                <w:iCs/>
                <w:sz w:val="20"/>
                <w:szCs w:val="20"/>
              </w:rPr>
              <w:t>euro</w:t>
            </w:r>
            <w:proofErr w:type="spellEnd"/>
            <w:r w:rsidRPr="00F916F9">
              <w:rPr>
                <w:sz w:val="20"/>
                <w:szCs w:val="20"/>
              </w:rPr>
              <w:t xml:space="preserve"> apmērā, lai nodrošinātu finansējuma piešķiršanu pašvaldībām un to padotības iestādēm projektu īstenošanai Eiropas Savienības programmas “</w:t>
            </w:r>
            <w:proofErr w:type="spellStart"/>
            <w:r w:rsidRPr="00F916F9">
              <w:rPr>
                <w:sz w:val="20"/>
                <w:szCs w:val="20"/>
              </w:rPr>
              <w:t>Erasmus</w:t>
            </w:r>
            <w:proofErr w:type="spellEnd"/>
            <w:r w:rsidRPr="00F916F9">
              <w:rPr>
                <w:sz w:val="20"/>
                <w:szCs w:val="20"/>
              </w:rPr>
              <w:t xml:space="preserve">+” projekta “Eiropas Savienības programmas </w:t>
            </w:r>
            <w:proofErr w:type="spellStart"/>
            <w:r w:rsidRPr="00F916F9">
              <w:rPr>
                <w:sz w:val="20"/>
                <w:szCs w:val="20"/>
              </w:rPr>
              <w:t>Erasmus</w:t>
            </w:r>
            <w:proofErr w:type="spellEnd"/>
            <w:r w:rsidRPr="00F916F9">
              <w:rPr>
                <w:sz w:val="20"/>
                <w:szCs w:val="20"/>
              </w:rPr>
              <w:t>+ 2014.-2020.gadam Jaunatnes starptautisko programmu aģentūras projektu nodrošināšanai” ietvaros (</w:t>
            </w:r>
            <w:proofErr w:type="spellStart"/>
            <w:r w:rsidRPr="00F916F9">
              <w:rPr>
                <w:sz w:val="20"/>
                <w:szCs w:val="20"/>
              </w:rPr>
              <w:t>transferts</w:t>
            </w:r>
            <w:proofErr w:type="spellEnd"/>
            <w:r w:rsidRPr="00F916F9">
              <w:rPr>
                <w:sz w:val="20"/>
                <w:szCs w:val="20"/>
              </w:rPr>
              <w:t xml:space="preserve"> no pašvaldības), un 1 117 992 </w:t>
            </w:r>
            <w:proofErr w:type="spellStart"/>
            <w:r w:rsidRPr="00F916F9">
              <w:rPr>
                <w:i/>
                <w:iCs/>
                <w:sz w:val="20"/>
                <w:szCs w:val="20"/>
              </w:rPr>
              <w:t>euro</w:t>
            </w:r>
            <w:proofErr w:type="spellEnd"/>
            <w:r w:rsidRPr="00F916F9">
              <w:rPr>
                <w:sz w:val="20"/>
                <w:szCs w:val="20"/>
              </w:rPr>
              <w:t xml:space="preserve"> apmērā, lai nodrošinātu informatīvo pasākumu un semināru organizēšanu, kā arī biedrību, nodibinājumu un komersantu apstiprināto projektu īstenošanu Eiropas Savienības programmas </w:t>
            </w:r>
            <w:proofErr w:type="spellStart"/>
            <w:r w:rsidRPr="00F916F9">
              <w:rPr>
                <w:sz w:val="20"/>
                <w:szCs w:val="20"/>
              </w:rPr>
              <w:t>Erasmus</w:t>
            </w:r>
            <w:proofErr w:type="spellEnd"/>
            <w:r w:rsidRPr="00F916F9">
              <w:rPr>
                <w:sz w:val="20"/>
                <w:szCs w:val="20"/>
              </w:rPr>
              <w:t xml:space="preserve">+ projekta “Eiropas Savienības programmas </w:t>
            </w:r>
            <w:proofErr w:type="spellStart"/>
            <w:r w:rsidRPr="00F916F9">
              <w:rPr>
                <w:sz w:val="20"/>
                <w:szCs w:val="20"/>
              </w:rPr>
              <w:t>Erasmus</w:t>
            </w:r>
            <w:proofErr w:type="spellEnd"/>
            <w:r w:rsidRPr="00F916F9">
              <w:rPr>
                <w:sz w:val="20"/>
                <w:szCs w:val="20"/>
              </w:rPr>
              <w:t>+ 2014.-2020.gadam Jaunatnes starptautisko programmu aģentūras projektu nodrošināšanai” ietvaros</w:t>
            </w:r>
            <w:r w:rsidRPr="00C85BC3">
              <w:rPr>
                <w:sz w:val="20"/>
                <w:szCs w:val="20"/>
              </w:rPr>
              <w:t xml:space="preserve"> (ĀFP).</w:t>
            </w:r>
          </w:p>
        </w:tc>
      </w:tr>
      <w:tr w:rsidR="00CE0778" w:rsidRPr="000D3656" w14:paraId="4A426A68"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BE4B94" w14:textId="77777777" w:rsidR="00CE0778" w:rsidRPr="000D3656" w:rsidRDefault="00CE0778"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4613F9A7" w14:textId="77777777" w:rsidR="00CE0778" w:rsidRDefault="00CE0778" w:rsidP="001F01F2">
            <w:pPr>
              <w:jc w:val="both"/>
              <w:rPr>
                <w:sz w:val="20"/>
                <w:szCs w:val="20"/>
              </w:rPr>
            </w:pPr>
            <w:r>
              <w:rPr>
                <w:sz w:val="20"/>
                <w:szCs w:val="20"/>
              </w:rPr>
              <w:t>964 385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tai skaitā:</w:t>
            </w:r>
          </w:p>
          <w:p w14:paraId="74587442" w14:textId="77777777" w:rsidR="00CE0778" w:rsidRPr="00CE0778" w:rsidRDefault="00CE0778" w:rsidP="00CE0778">
            <w:pPr>
              <w:jc w:val="both"/>
              <w:rPr>
                <w:sz w:val="20"/>
                <w:szCs w:val="20"/>
              </w:rPr>
            </w:pPr>
            <w:r w:rsidRPr="00CE0778">
              <w:rPr>
                <w:sz w:val="20"/>
                <w:szCs w:val="20"/>
              </w:rPr>
              <w:t xml:space="preserve">1.155 890 </w:t>
            </w:r>
            <w:proofErr w:type="spellStart"/>
            <w:r w:rsidRPr="004C2BB4">
              <w:rPr>
                <w:i/>
                <w:iCs/>
                <w:sz w:val="20"/>
                <w:szCs w:val="20"/>
              </w:rPr>
              <w:t>euro</w:t>
            </w:r>
            <w:proofErr w:type="spellEnd"/>
            <w:r w:rsidRPr="00CE0778">
              <w:rPr>
                <w:sz w:val="20"/>
                <w:szCs w:val="20"/>
              </w:rPr>
              <w:t xml:space="preserve">, lai nodrošinātu finansējuma pārskaitīšanu Eiropas Komisijai projekta “Eiropas Savienības programmas </w:t>
            </w:r>
            <w:proofErr w:type="spellStart"/>
            <w:r w:rsidRPr="00CE0778">
              <w:rPr>
                <w:sz w:val="20"/>
                <w:szCs w:val="20"/>
              </w:rPr>
              <w:t>Erasmus</w:t>
            </w:r>
            <w:proofErr w:type="spellEnd"/>
            <w:r w:rsidRPr="00CE0778">
              <w:rPr>
                <w:sz w:val="20"/>
                <w:szCs w:val="20"/>
              </w:rPr>
              <w:t>+ 2014.-2020.gadam projektu nodrošināšanai” ietvaros (</w:t>
            </w:r>
            <w:proofErr w:type="spellStart"/>
            <w:r w:rsidRPr="00CE0778">
              <w:rPr>
                <w:sz w:val="20"/>
                <w:szCs w:val="20"/>
              </w:rPr>
              <w:t>transferts</w:t>
            </w:r>
            <w:proofErr w:type="spellEnd"/>
            <w:r w:rsidRPr="00CE0778">
              <w:rPr>
                <w:sz w:val="20"/>
                <w:szCs w:val="20"/>
              </w:rPr>
              <w:t xml:space="preserve"> no pašvaldības);</w:t>
            </w:r>
          </w:p>
          <w:p w14:paraId="01663D18" w14:textId="1246FA2F" w:rsidR="00CE0778" w:rsidRPr="00CE0778" w:rsidRDefault="00CE0778" w:rsidP="00CE0778">
            <w:pPr>
              <w:jc w:val="both"/>
              <w:rPr>
                <w:sz w:val="27"/>
                <w:szCs w:val="27"/>
              </w:rPr>
            </w:pPr>
            <w:r w:rsidRPr="00CE0778">
              <w:rPr>
                <w:sz w:val="20"/>
                <w:szCs w:val="20"/>
              </w:rPr>
              <w:t xml:space="preserve">2. 808 495 </w:t>
            </w:r>
            <w:proofErr w:type="spellStart"/>
            <w:r w:rsidRPr="004C2BB4">
              <w:rPr>
                <w:i/>
                <w:iCs/>
                <w:sz w:val="20"/>
                <w:szCs w:val="20"/>
              </w:rPr>
              <w:t>euro</w:t>
            </w:r>
            <w:proofErr w:type="spellEnd"/>
            <w:r w:rsidRPr="00CE0778">
              <w:rPr>
                <w:sz w:val="20"/>
                <w:szCs w:val="20"/>
              </w:rPr>
              <w:t xml:space="preserve">, lai nodrošinātu finansējuma pārskaitīšanu Eiropas Komisijai projekta “Eiropas Savienības programmas </w:t>
            </w:r>
            <w:proofErr w:type="spellStart"/>
            <w:r w:rsidRPr="00CE0778">
              <w:rPr>
                <w:sz w:val="20"/>
                <w:szCs w:val="20"/>
              </w:rPr>
              <w:t>Erasmus</w:t>
            </w:r>
            <w:proofErr w:type="spellEnd"/>
            <w:r w:rsidRPr="00CE0778">
              <w:rPr>
                <w:sz w:val="20"/>
                <w:szCs w:val="20"/>
              </w:rPr>
              <w:t>+ 2014.-2020.gadam projektu nodrošināšanai” ietvaros (</w:t>
            </w:r>
            <w:proofErr w:type="spellStart"/>
            <w:r w:rsidRPr="00CE0778">
              <w:rPr>
                <w:sz w:val="20"/>
                <w:szCs w:val="20"/>
              </w:rPr>
              <w:t>transferts</w:t>
            </w:r>
            <w:proofErr w:type="spellEnd"/>
            <w:r w:rsidRPr="00CE0778">
              <w:rPr>
                <w:sz w:val="20"/>
                <w:szCs w:val="20"/>
              </w:rPr>
              <w:t xml:space="preserve"> no APP un BNI).</w:t>
            </w:r>
          </w:p>
        </w:tc>
      </w:tr>
      <w:tr w:rsidR="001D0517" w:rsidRPr="000D3656" w14:paraId="2AFED609"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439879" w14:textId="77777777" w:rsidR="001D0517" w:rsidRPr="000D3656" w:rsidRDefault="001D0517"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293D2D47" w14:textId="59EBA6D6" w:rsidR="001D0517" w:rsidRPr="000B4E1B" w:rsidRDefault="001D0517" w:rsidP="00EA2FED">
            <w:pPr>
              <w:jc w:val="both"/>
              <w:rPr>
                <w:sz w:val="27"/>
                <w:szCs w:val="27"/>
                <w:lang w:eastAsia="lv-LV"/>
              </w:rPr>
            </w:pPr>
            <w:r>
              <w:rPr>
                <w:sz w:val="20"/>
                <w:szCs w:val="20"/>
              </w:rPr>
              <w:t>1 400 000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015325">
              <w:rPr>
                <w:sz w:val="20"/>
                <w:szCs w:val="20"/>
              </w:rPr>
              <w:t xml:space="preserve">300 000 </w:t>
            </w:r>
            <w:proofErr w:type="spellStart"/>
            <w:r w:rsidRPr="00015325">
              <w:rPr>
                <w:i/>
                <w:iCs/>
                <w:sz w:val="20"/>
                <w:szCs w:val="20"/>
              </w:rPr>
              <w:t>euro</w:t>
            </w:r>
            <w:proofErr w:type="spellEnd"/>
            <w:r w:rsidRPr="00015325">
              <w:rPr>
                <w:sz w:val="20"/>
                <w:szCs w:val="20"/>
              </w:rPr>
              <w:t xml:space="preserve"> apmērā, lai nodrošinātu finansējuma pārskaitīšanu Eiropas Komisijai projekta “Eiropas Savienības programmas </w:t>
            </w:r>
            <w:proofErr w:type="spellStart"/>
            <w:r w:rsidRPr="00015325">
              <w:rPr>
                <w:sz w:val="20"/>
                <w:szCs w:val="20"/>
              </w:rPr>
              <w:t>Erasmus</w:t>
            </w:r>
            <w:proofErr w:type="spellEnd"/>
            <w:r w:rsidRPr="00015325">
              <w:rPr>
                <w:sz w:val="20"/>
                <w:szCs w:val="20"/>
              </w:rPr>
              <w:t>+ 2014.-2020.gadam projektu nodrošināšanai” ietvaros (</w:t>
            </w:r>
            <w:proofErr w:type="spellStart"/>
            <w:r w:rsidRPr="00015325">
              <w:rPr>
                <w:sz w:val="20"/>
                <w:szCs w:val="20"/>
              </w:rPr>
              <w:t>transferts</w:t>
            </w:r>
            <w:proofErr w:type="spellEnd"/>
            <w:r w:rsidRPr="00015325">
              <w:rPr>
                <w:sz w:val="20"/>
                <w:szCs w:val="20"/>
              </w:rPr>
              <w:t xml:space="preserve"> no pašvaldības), 600 000 </w:t>
            </w:r>
            <w:proofErr w:type="spellStart"/>
            <w:r w:rsidRPr="00015325">
              <w:rPr>
                <w:i/>
                <w:iCs/>
                <w:sz w:val="20"/>
                <w:szCs w:val="20"/>
              </w:rPr>
              <w:t>euro</w:t>
            </w:r>
            <w:proofErr w:type="spellEnd"/>
            <w:r w:rsidRPr="00015325">
              <w:rPr>
                <w:sz w:val="20"/>
                <w:szCs w:val="20"/>
              </w:rPr>
              <w:t xml:space="preserve"> apmērā, lai nodrošinātu finansējuma pārskaitīšanu Eiropas Komisijai projekta “Eiropas Savienības programmas </w:t>
            </w:r>
            <w:proofErr w:type="spellStart"/>
            <w:r w:rsidRPr="00015325">
              <w:rPr>
                <w:sz w:val="20"/>
                <w:szCs w:val="20"/>
              </w:rPr>
              <w:t>Erasmus</w:t>
            </w:r>
            <w:proofErr w:type="spellEnd"/>
            <w:r w:rsidRPr="00015325">
              <w:rPr>
                <w:sz w:val="20"/>
                <w:szCs w:val="20"/>
              </w:rPr>
              <w:t>+ 2014.-2020.gadam projektu nodrošināšanai” ietvaros (</w:t>
            </w:r>
            <w:proofErr w:type="spellStart"/>
            <w:r w:rsidRPr="00015325">
              <w:rPr>
                <w:sz w:val="20"/>
                <w:szCs w:val="20"/>
              </w:rPr>
              <w:t>transferts</w:t>
            </w:r>
            <w:proofErr w:type="spellEnd"/>
            <w:r w:rsidRPr="00015325">
              <w:rPr>
                <w:sz w:val="20"/>
                <w:szCs w:val="20"/>
              </w:rPr>
              <w:t xml:space="preserve"> no APP un BNI), un 500 000 </w:t>
            </w:r>
            <w:proofErr w:type="spellStart"/>
            <w:r w:rsidRPr="00015325">
              <w:rPr>
                <w:i/>
                <w:iCs/>
                <w:sz w:val="20"/>
                <w:szCs w:val="20"/>
              </w:rPr>
              <w:t>euro</w:t>
            </w:r>
            <w:proofErr w:type="spellEnd"/>
            <w:r w:rsidRPr="00015325">
              <w:rPr>
                <w:sz w:val="20"/>
                <w:szCs w:val="20"/>
              </w:rPr>
              <w:t xml:space="preserve"> apmērā, lai nodrošinātu finansējuma piešķiršanu nodibinājumiem un komersantiem projektu īstenošanai Eiropas Savienības programmas “</w:t>
            </w:r>
            <w:proofErr w:type="spellStart"/>
            <w:r w:rsidRPr="00015325">
              <w:rPr>
                <w:sz w:val="20"/>
                <w:szCs w:val="20"/>
              </w:rPr>
              <w:t>Erasmus</w:t>
            </w:r>
            <w:proofErr w:type="spellEnd"/>
            <w:r w:rsidRPr="00015325">
              <w:rPr>
                <w:sz w:val="20"/>
                <w:szCs w:val="20"/>
              </w:rPr>
              <w:t xml:space="preserve">+” projekta “Eiropas Savienības programmas </w:t>
            </w:r>
            <w:proofErr w:type="spellStart"/>
            <w:r w:rsidRPr="00015325">
              <w:rPr>
                <w:sz w:val="20"/>
                <w:szCs w:val="20"/>
              </w:rPr>
              <w:t>Erasmus</w:t>
            </w:r>
            <w:proofErr w:type="spellEnd"/>
            <w:r w:rsidRPr="00015325">
              <w:rPr>
                <w:sz w:val="20"/>
                <w:szCs w:val="20"/>
              </w:rPr>
              <w:t>+ 2014.-2020.gadam projektu nodrošināšanai” ietvaros (ĀFP).</w:t>
            </w:r>
          </w:p>
        </w:tc>
      </w:tr>
    </w:tbl>
    <w:p w14:paraId="5E8F4B5B"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2C575BFB" w14:textId="77777777" w:rsidTr="00BB23B6">
        <w:tc>
          <w:tcPr>
            <w:tcW w:w="1555" w:type="dxa"/>
            <w:shd w:val="clear" w:color="auto" w:fill="C5E0B3" w:themeFill="accent6" w:themeFillTint="66"/>
          </w:tcPr>
          <w:p w14:paraId="3A4ACCAF"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629B1B41"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2A2C79D7" w14:textId="7290AB09" w:rsidR="00F4749A" w:rsidRDefault="00F4749A" w:rsidP="00F4749A">
            <w:pPr>
              <w:jc w:val="both"/>
              <w:rPr>
                <w:rFonts w:ascii="TimesNewRoman" w:hAnsi="TimesNewRoman" w:cs="Arial"/>
                <w:sz w:val="20"/>
                <w:szCs w:val="20"/>
              </w:rPr>
            </w:pPr>
            <w:r>
              <w:rPr>
                <w:rFonts w:ascii="TimesNewRoman" w:hAnsi="TimesNewRoman" w:cs="Arial"/>
                <w:sz w:val="20"/>
                <w:szCs w:val="20"/>
              </w:rPr>
              <w:t>237 120</w:t>
            </w:r>
          </w:p>
          <w:p w14:paraId="737189F7" w14:textId="47ED70BF" w:rsidR="00C75194" w:rsidRPr="00B24185" w:rsidRDefault="00C75194" w:rsidP="00DC3B4B">
            <w:pPr>
              <w:jc w:val="both"/>
              <w:rPr>
                <w:sz w:val="20"/>
                <w:szCs w:val="20"/>
              </w:rPr>
            </w:pPr>
          </w:p>
        </w:tc>
        <w:tc>
          <w:tcPr>
            <w:tcW w:w="1275" w:type="dxa"/>
            <w:shd w:val="clear" w:color="auto" w:fill="C5E0B3" w:themeFill="accent6" w:themeFillTint="66"/>
          </w:tcPr>
          <w:p w14:paraId="65C6C483" w14:textId="1CE022FF" w:rsidR="00C75194" w:rsidRPr="00191B00" w:rsidRDefault="00191B00" w:rsidP="00DC3B4B">
            <w:pPr>
              <w:jc w:val="both"/>
              <w:rPr>
                <w:rFonts w:ascii="TimesNewRoman" w:hAnsi="TimesNewRoman" w:cs="Arial"/>
                <w:sz w:val="20"/>
                <w:szCs w:val="20"/>
              </w:rPr>
            </w:pPr>
            <w:r>
              <w:rPr>
                <w:rFonts w:ascii="TimesNewRoman" w:hAnsi="TimesNewRoman" w:cs="Arial"/>
                <w:sz w:val="20"/>
                <w:szCs w:val="20"/>
              </w:rPr>
              <w:t>3 489 007</w:t>
            </w:r>
          </w:p>
        </w:tc>
        <w:tc>
          <w:tcPr>
            <w:tcW w:w="1411" w:type="dxa"/>
            <w:shd w:val="clear" w:color="auto" w:fill="C5E0B3" w:themeFill="accent6" w:themeFillTint="66"/>
          </w:tcPr>
          <w:p w14:paraId="156DB221" w14:textId="46FE74E8" w:rsidR="00C75194" w:rsidRPr="00191B00" w:rsidRDefault="00191B00" w:rsidP="00DC3B4B">
            <w:pPr>
              <w:jc w:val="both"/>
              <w:rPr>
                <w:rFonts w:ascii="TimesNewRoman" w:hAnsi="TimesNewRoman" w:cs="Arial"/>
                <w:sz w:val="20"/>
                <w:szCs w:val="20"/>
              </w:rPr>
            </w:pPr>
            <w:r>
              <w:rPr>
                <w:rFonts w:ascii="TimesNewRoman" w:hAnsi="TimesNewRoman" w:cs="Arial"/>
                <w:sz w:val="20"/>
                <w:szCs w:val="20"/>
              </w:rPr>
              <w:t>3 726 127</w:t>
            </w:r>
          </w:p>
        </w:tc>
      </w:tr>
    </w:tbl>
    <w:p w14:paraId="29D76768" w14:textId="4BFA5C94" w:rsidR="007B1732" w:rsidRDefault="00191B00" w:rsidP="007B1732">
      <w:pPr>
        <w:jc w:val="both"/>
        <w:rPr>
          <w:i/>
          <w:sz w:val="20"/>
          <w:szCs w:val="20"/>
        </w:rPr>
      </w:pPr>
      <w:r>
        <w:rPr>
          <w:noProof/>
        </w:rPr>
        <w:drawing>
          <wp:inline distT="0" distB="0" distL="0" distR="0" wp14:anchorId="5EBE7A32" wp14:editId="269534ED">
            <wp:extent cx="5939790" cy="1990090"/>
            <wp:effectExtent l="0" t="0" r="3810" b="10160"/>
            <wp:docPr id="336" name="Chart 336">
              <a:extLst xmlns:a="http://schemas.openxmlformats.org/drawingml/2006/main">
                <a:ext uri="{FF2B5EF4-FFF2-40B4-BE49-F238E27FC236}">
                  <a16:creationId xmlns:a16="http://schemas.microsoft.com/office/drawing/2014/main" id="{00000000-0008-0000-0D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62E28" w:rsidRPr="000D3656" w14:paraId="38E8437F" w14:textId="77777777" w:rsidTr="00191B00">
        <w:tc>
          <w:tcPr>
            <w:tcW w:w="1570" w:type="dxa"/>
          </w:tcPr>
          <w:p w14:paraId="017C7903"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Pr>
          <w:p w14:paraId="1F3B16D9" w14:textId="005FD016" w:rsidR="00562E28" w:rsidRPr="00A51878" w:rsidRDefault="00562E28" w:rsidP="00562E28">
            <w:pPr>
              <w:jc w:val="both"/>
              <w:rPr>
                <w:sz w:val="28"/>
                <w:szCs w:val="28"/>
              </w:rPr>
            </w:pPr>
            <w:r>
              <w:rPr>
                <w:sz w:val="20"/>
                <w:szCs w:val="20"/>
              </w:rPr>
              <w:t>2 988 675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Eiropas Ekonomikas zonas un Norvēģijas finanšu instrumentu finansētās programmas “Pētniecība un izglītība” aktivitātes “Baltijas pētniecības programma” projektu īstenošanai</w:t>
            </w:r>
            <w:r w:rsidRPr="00564AC7">
              <w:rPr>
                <w:sz w:val="20"/>
                <w:szCs w:val="20"/>
              </w:rPr>
              <w:t xml:space="preserve"> (</w:t>
            </w:r>
            <w:r w:rsidRPr="007D22D5">
              <w:rPr>
                <w:sz w:val="20"/>
                <w:szCs w:val="20"/>
              </w:rPr>
              <w:t>80.00.00 programma</w:t>
            </w:r>
            <w:r>
              <w:rPr>
                <w:sz w:val="20"/>
                <w:szCs w:val="20"/>
              </w:rPr>
              <w:t>).</w:t>
            </w:r>
          </w:p>
        </w:tc>
      </w:tr>
      <w:tr w:rsidR="00C63654" w:rsidRPr="000D3656" w14:paraId="0F11DF98"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26D4CA" w14:textId="77777777" w:rsidR="00C63654" w:rsidRPr="000D3656" w:rsidRDefault="00C63654"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Borders>
              <w:top w:val="nil"/>
              <w:left w:val="nil"/>
              <w:bottom w:val="nil"/>
              <w:right w:val="nil"/>
            </w:tcBorders>
          </w:tcPr>
          <w:p w14:paraId="04BE2EB1" w14:textId="670FCCA9" w:rsidR="00C63654" w:rsidRPr="00A51878" w:rsidRDefault="00C63654" w:rsidP="008135E8">
            <w:pPr>
              <w:jc w:val="both"/>
              <w:rPr>
                <w:sz w:val="28"/>
                <w:szCs w:val="28"/>
              </w:rPr>
            </w:pPr>
            <w:r>
              <w:rPr>
                <w:sz w:val="20"/>
                <w:szCs w:val="20"/>
              </w:rPr>
              <w:t>106 642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3654">
              <w:rPr>
                <w:sz w:val="20"/>
                <w:szCs w:val="20"/>
              </w:rPr>
              <w:t>Eiropas Ekonomikas zonas un Norvēģijas finanšu instrumentu finansētās programmas “Pētniecība un izglītība” aktivitātes “Stipendijas” projektu īstenošanai (80.00.00 programma).</w:t>
            </w:r>
          </w:p>
        </w:tc>
      </w:tr>
      <w:tr w:rsidR="009C39EA" w:rsidRPr="000D3656" w14:paraId="6E98D6C3"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37FBE5" w14:textId="77777777" w:rsidR="009C39EA" w:rsidRPr="000D3656" w:rsidRDefault="009C39EA" w:rsidP="00381674">
            <w:pPr>
              <w:tabs>
                <w:tab w:val="left" w:pos="0"/>
              </w:tabs>
              <w:jc w:val="both"/>
              <w:rPr>
                <w:sz w:val="20"/>
                <w:szCs w:val="20"/>
              </w:rPr>
            </w:pPr>
            <w:r w:rsidRPr="000D3656">
              <w:rPr>
                <w:sz w:val="20"/>
                <w:szCs w:val="20"/>
              </w:rPr>
              <w:lastRenderedPageBreak/>
              <w:t xml:space="preserve">FM </w:t>
            </w:r>
            <w:r>
              <w:rPr>
                <w:sz w:val="20"/>
                <w:szCs w:val="20"/>
              </w:rPr>
              <w:t>28.10.2021 rīk.Nr.658</w:t>
            </w:r>
          </w:p>
        </w:tc>
        <w:tc>
          <w:tcPr>
            <w:tcW w:w="7796" w:type="dxa"/>
            <w:tcBorders>
              <w:top w:val="nil"/>
              <w:left w:val="nil"/>
              <w:bottom w:val="nil"/>
              <w:right w:val="nil"/>
            </w:tcBorders>
          </w:tcPr>
          <w:p w14:paraId="25C76C77" w14:textId="32E0C9E0" w:rsidR="009C39EA" w:rsidRPr="00A51878" w:rsidRDefault="009C39EA" w:rsidP="00381674">
            <w:pPr>
              <w:jc w:val="both"/>
              <w:rPr>
                <w:sz w:val="28"/>
                <w:szCs w:val="28"/>
              </w:rPr>
            </w:pPr>
            <w:r>
              <w:rPr>
                <w:sz w:val="20"/>
                <w:szCs w:val="20"/>
              </w:rPr>
              <w:t>393 690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C39EA">
              <w:rPr>
                <w:sz w:val="20"/>
                <w:szCs w:val="20"/>
              </w:rPr>
              <w:t xml:space="preserve">Eiropas Ekonomikas zonas un Norvēģijas finanšu instrumentu finansētās programmas “Pētniecība un izglītība” aktivitātes “Baltijas pētniecības programmas” projekta īstenošanai </w:t>
            </w:r>
            <w:r w:rsidRPr="00A67F3D">
              <w:rPr>
                <w:sz w:val="20"/>
                <w:szCs w:val="20"/>
              </w:rPr>
              <w:t>(80.00.00 programma).</w:t>
            </w:r>
          </w:p>
        </w:tc>
      </w:tr>
    </w:tbl>
    <w:p w14:paraId="290ADDCB" w14:textId="77777777" w:rsidR="00562E28" w:rsidRDefault="00562E28"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2D76A7CA" w14:textId="77777777" w:rsidTr="00A02602">
        <w:tc>
          <w:tcPr>
            <w:tcW w:w="1555" w:type="dxa"/>
            <w:shd w:val="clear" w:color="auto" w:fill="C5E0B3" w:themeFill="accent6" w:themeFillTint="66"/>
          </w:tcPr>
          <w:p w14:paraId="5846D4A9"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30593954" w14:textId="77777777" w:rsidR="00165704" w:rsidRDefault="00165704" w:rsidP="00DC3B4B">
            <w:pPr>
              <w:jc w:val="both"/>
              <w:rPr>
                <w:sz w:val="20"/>
                <w:szCs w:val="20"/>
              </w:rPr>
            </w:pPr>
            <w:r w:rsidRPr="00165704">
              <w:rPr>
                <w:sz w:val="20"/>
                <w:szCs w:val="20"/>
              </w:rPr>
              <w:t xml:space="preserve">Dalība Ziemeļu Ministru padomes </w:t>
            </w:r>
            <w:proofErr w:type="spellStart"/>
            <w:r w:rsidRPr="00165704">
              <w:rPr>
                <w:sz w:val="20"/>
                <w:szCs w:val="20"/>
              </w:rPr>
              <w:t>Nordplus</w:t>
            </w:r>
            <w:proofErr w:type="spellEnd"/>
            <w:r w:rsidRPr="00165704">
              <w:rPr>
                <w:sz w:val="20"/>
                <w:szCs w:val="20"/>
              </w:rPr>
              <w:t xml:space="preserve"> </w:t>
            </w:r>
            <w:proofErr w:type="spellStart"/>
            <w:r w:rsidRPr="00165704">
              <w:rPr>
                <w:sz w:val="20"/>
                <w:szCs w:val="20"/>
              </w:rPr>
              <w:t>ietvarprogrammā</w:t>
            </w:r>
            <w:proofErr w:type="spellEnd"/>
          </w:p>
        </w:tc>
        <w:tc>
          <w:tcPr>
            <w:tcW w:w="1276" w:type="dxa"/>
            <w:shd w:val="clear" w:color="auto" w:fill="C5E0B3" w:themeFill="accent6" w:themeFillTint="66"/>
          </w:tcPr>
          <w:p w14:paraId="3E42971E" w14:textId="1B656A44" w:rsidR="00F4749A" w:rsidRDefault="00F4749A" w:rsidP="00F4749A">
            <w:pPr>
              <w:jc w:val="both"/>
              <w:rPr>
                <w:rFonts w:ascii="TimesNewRoman" w:hAnsi="TimesNewRoman" w:cs="Arial"/>
                <w:sz w:val="20"/>
                <w:szCs w:val="20"/>
              </w:rPr>
            </w:pPr>
            <w:r>
              <w:rPr>
                <w:rFonts w:ascii="TimesNewRoman" w:hAnsi="TimesNewRoman" w:cs="Arial"/>
                <w:sz w:val="20"/>
                <w:szCs w:val="20"/>
              </w:rPr>
              <w:t>215 044</w:t>
            </w:r>
          </w:p>
          <w:p w14:paraId="69F90E80" w14:textId="74DD9763" w:rsidR="00165704" w:rsidRDefault="00165704" w:rsidP="00DC3B4B">
            <w:pPr>
              <w:jc w:val="both"/>
              <w:rPr>
                <w:sz w:val="20"/>
                <w:szCs w:val="20"/>
              </w:rPr>
            </w:pPr>
          </w:p>
        </w:tc>
        <w:tc>
          <w:tcPr>
            <w:tcW w:w="1275" w:type="dxa"/>
            <w:shd w:val="clear" w:color="auto" w:fill="C5E0B3" w:themeFill="accent6" w:themeFillTint="66"/>
          </w:tcPr>
          <w:p w14:paraId="3F07E7AC" w14:textId="6003B6B8" w:rsidR="00165704" w:rsidRPr="00F3771B" w:rsidRDefault="00191B00" w:rsidP="00DC3B4B">
            <w:pPr>
              <w:jc w:val="both"/>
              <w:rPr>
                <w:rFonts w:ascii="TimesNewRoman" w:hAnsi="TimesNewRoman" w:cs="Arial"/>
                <w:sz w:val="20"/>
                <w:szCs w:val="20"/>
              </w:rPr>
            </w:pPr>
            <w:r>
              <w:rPr>
                <w:rFonts w:ascii="TimesNewRoman" w:hAnsi="TimesNewRoman" w:cs="Arial"/>
                <w:sz w:val="20"/>
                <w:szCs w:val="20"/>
              </w:rPr>
              <w:t>126 722</w:t>
            </w:r>
          </w:p>
        </w:tc>
        <w:tc>
          <w:tcPr>
            <w:tcW w:w="1411" w:type="dxa"/>
            <w:shd w:val="clear" w:color="auto" w:fill="C5E0B3" w:themeFill="accent6" w:themeFillTint="66"/>
          </w:tcPr>
          <w:p w14:paraId="5E02D372" w14:textId="29B1EBFE" w:rsidR="00165704" w:rsidRPr="000017C6" w:rsidRDefault="00191B00" w:rsidP="00DC3B4B">
            <w:pPr>
              <w:jc w:val="both"/>
              <w:rPr>
                <w:rFonts w:ascii="TimesNewRoman" w:hAnsi="TimesNewRoman" w:cs="Arial"/>
                <w:sz w:val="20"/>
                <w:szCs w:val="20"/>
              </w:rPr>
            </w:pPr>
            <w:r>
              <w:rPr>
                <w:rFonts w:ascii="TimesNewRoman" w:hAnsi="TimesNewRoman" w:cs="Arial"/>
                <w:sz w:val="20"/>
                <w:szCs w:val="20"/>
              </w:rPr>
              <w:t>341 766</w:t>
            </w:r>
          </w:p>
        </w:tc>
      </w:tr>
    </w:tbl>
    <w:p w14:paraId="3C0FAF06" w14:textId="54F4697A" w:rsidR="00B12C78" w:rsidRDefault="00191B00" w:rsidP="00DC3B4B">
      <w:pPr>
        <w:tabs>
          <w:tab w:val="left" w:pos="2835"/>
        </w:tabs>
        <w:ind w:left="2835" w:hanging="2835"/>
        <w:jc w:val="both"/>
        <w:rPr>
          <w:sz w:val="20"/>
          <w:szCs w:val="20"/>
        </w:rPr>
      </w:pPr>
      <w:r>
        <w:rPr>
          <w:noProof/>
        </w:rPr>
        <w:drawing>
          <wp:inline distT="0" distB="0" distL="0" distR="0" wp14:anchorId="3F7F4822" wp14:editId="451C28D6">
            <wp:extent cx="5939790" cy="1986280"/>
            <wp:effectExtent l="0" t="0" r="3810" b="13970"/>
            <wp:docPr id="337" name="Chart 337">
              <a:extLst xmlns:a="http://schemas.openxmlformats.org/drawingml/2006/main">
                <a:ext uri="{FF2B5EF4-FFF2-40B4-BE49-F238E27FC236}">
                  <a16:creationId xmlns:a16="http://schemas.microsoft.com/office/drawing/2014/main" id="{00000000-0008-0000-0D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E3C2A" w:rsidRPr="000D3656" w14:paraId="17065FAC" w14:textId="77777777" w:rsidTr="00863FA4">
        <w:tc>
          <w:tcPr>
            <w:tcW w:w="1570" w:type="dxa"/>
          </w:tcPr>
          <w:p w14:paraId="0D612383" w14:textId="77777777" w:rsidR="00CE3C2A" w:rsidRPr="000D3656" w:rsidRDefault="00CE3C2A"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29C08B1" w14:textId="1055EB2F" w:rsidR="00CE3C2A" w:rsidRPr="00426862" w:rsidRDefault="00CE3C2A" w:rsidP="00CE3C2A">
            <w:pPr>
              <w:tabs>
                <w:tab w:val="left" w:pos="993"/>
                <w:tab w:val="left" w:pos="1276"/>
              </w:tabs>
              <w:jc w:val="both"/>
              <w:rPr>
                <w:sz w:val="28"/>
                <w:szCs w:val="28"/>
              </w:rPr>
            </w:pPr>
            <w:r>
              <w:rPr>
                <w:sz w:val="20"/>
                <w:szCs w:val="20"/>
              </w:rPr>
              <w:t>23 279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CE3C2A">
              <w:rPr>
                <w:sz w:val="20"/>
                <w:szCs w:val="20"/>
              </w:rPr>
              <w:t xml:space="preserve">18 173 </w:t>
            </w:r>
            <w:proofErr w:type="spellStart"/>
            <w:r w:rsidRPr="00CE3C2A">
              <w:rPr>
                <w:i/>
                <w:sz w:val="20"/>
                <w:szCs w:val="20"/>
              </w:rPr>
              <w:t>euro</w:t>
            </w:r>
            <w:proofErr w:type="spellEnd"/>
            <w:r w:rsidRPr="00CE3C2A">
              <w:rPr>
                <w:sz w:val="20"/>
                <w:szCs w:val="20"/>
              </w:rPr>
              <w:t xml:space="preserve"> apmērā, lai PIKC „Daugavpils tehnikums”, Ventspils tehnikums un PIKC „Kuldīgas Tehnoloģiju un tūrisma tehnikums” nodrošinātu projektu īstenošanu projekta “Dalība Ziemeļu Ministru padomes </w:t>
            </w:r>
            <w:proofErr w:type="spellStart"/>
            <w:r w:rsidRPr="00CE3C2A">
              <w:rPr>
                <w:sz w:val="20"/>
                <w:szCs w:val="20"/>
              </w:rPr>
              <w:t>Nordplus</w:t>
            </w:r>
            <w:proofErr w:type="spellEnd"/>
            <w:r w:rsidRPr="00CE3C2A">
              <w:rPr>
                <w:sz w:val="20"/>
                <w:szCs w:val="20"/>
              </w:rPr>
              <w:t xml:space="preserve"> </w:t>
            </w:r>
            <w:proofErr w:type="spellStart"/>
            <w:r w:rsidRPr="00CE3C2A">
              <w:rPr>
                <w:sz w:val="20"/>
                <w:szCs w:val="20"/>
              </w:rPr>
              <w:t>ietvarprogrammā</w:t>
            </w:r>
            <w:proofErr w:type="spellEnd"/>
            <w:r w:rsidRPr="00CE3C2A">
              <w:rPr>
                <w:sz w:val="20"/>
                <w:szCs w:val="20"/>
              </w:rPr>
              <w:t xml:space="preserve">” ietvaros (ĀFP), un 5 106 </w:t>
            </w:r>
            <w:proofErr w:type="spellStart"/>
            <w:r w:rsidRPr="00CE3C2A">
              <w:rPr>
                <w:i/>
                <w:sz w:val="20"/>
                <w:szCs w:val="20"/>
              </w:rPr>
              <w:t>euro</w:t>
            </w:r>
            <w:proofErr w:type="spellEnd"/>
            <w:r w:rsidRPr="00CE3C2A">
              <w:rPr>
                <w:sz w:val="20"/>
                <w:szCs w:val="20"/>
              </w:rPr>
              <w:t xml:space="preserve"> apmērā, PIKC „Rīgas Valsts tehnikums” un Rīgas Tirdzniecības profesionālā vidusskola nodrošinātu projektu īstenošanu projekta “Dalība Ziemeļu Ministru padomes </w:t>
            </w:r>
            <w:proofErr w:type="spellStart"/>
            <w:r w:rsidRPr="00CE3C2A">
              <w:rPr>
                <w:sz w:val="20"/>
                <w:szCs w:val="20"/>
              </w:rPr>
              <w:t>Nordplus</w:t>
            </w:r>
            <w:proofErr w:type="spellEnd"/>
            <w:r w:rsidRPr="00CE3C2A">
              <w:rPr>
                <w:sz w:val="20"/>
                <w:szCs w:val="20"/>
              </w:rPr>
              <w:t xml:space="preserve"> </w:t>
            </w:r>
            <w:proofErr w:type="spellStart"/>
            <w:r w:rsidRPr="00CE3C2A">
              <w:rPr>
                <w:sz w:val="20"/>
                <w:szCs w:val="20"/>
              </w:rPr>
              <w:t>ietvarprogrammā</w:t>
            </w:r>
            <w:proofErr w:type="spellEnd"/>
            <w:r w:rsidRPr="00CE3C2A">
              <w:rPr>
                <w:sz w:val="20"/>
                <w:szCs w:val="20"/>
              </w:rPr>
              <w:t>” ietvaros (ĀFP atlikumi).</w:t>
            </w:r>
          </w:p>
        </w:tc>
      </w:tr>
      <w:tr w:rsidR="00AA6C7C" w:rsidRPr="000D3656" w14:paraId="56C31EB7" w14:textId="77777777" w:rsidTr="00863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1B452A1"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3DD2B052" w14:textId="020639B4" w:rsidR="00AA6C7C" w:rsidRPr="00AA6C7C" w:rsidRDefault="00AA6C7C" w:rsidP="00D6068A">
            <w:pPr>
              <w:jc w:val="both"/>
              <w:rPr>
                <w:sz w:val="20"/>
                <w:szCs w:val="20"/>
              </w:rPr>
            </w:pPr>
            <w:r>
              <w:rPr>
                <w:sz w:val="20"/>
                <w:szCs w:val="20"/>
              </w:rPr>
              <w:t>6 580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 xml:space="preserve">lai nodrošinātu finansējumu Vidzemes Tehnoloģiju un dizaina tehnikumam projektu īstenošanai projekta “Dalība Ziemeļu Ministru padomes </w:t>
            </w:r>
            <w:proofErr w:type="spellStart"/>
            <w:r w:rsidRPr="00AA6C7C">
              <w:rPr>
                <w:sz w:val="20"/>
                <w:szCs w:val="20"/>
              </w:rPr>
              <w:t>Nordplus</w:t>
            </w:r>
            <w:proofErr w:type="spellEnd"/>
            <w:r w:rsidRPr="00AA6C7C">
              <w:rPr>
                <w:sz w:val="20"/>
                <w:szCs w:val="20"/>
              </w:rPr>
              <w:t xml:space="preserve"> </w:t>
            </w:r>
            <w:proofErr w:type="spellStart"/>
            <w:r w:rsidRPr="00AA6C7C">
              <w:rPr>
                <w:sz w:val="20"/>
                <w:szCs w:val="20"/>
              </w:rPr>
              <w:t>ietvarprogrammā</w:t>
            </w:r>
            <w:proofErr w:type="spellEnd"/>
            <w:r w:rsidRPr="00AA6C7C">
              <w:rPr>
                <w:sz w:val="20"/>
                <w:szCs w:val="20"/>
              </w:rPr>
              <w:t>” ietvaros (ĀFP).</w:t>
            </w:r>
          </w:p>
        </w:tc>
      </w:tr>
      <w:tr w:rsidR="00C8607A" w:rsidRPr="000D3656" w14:paraId="73C97E2E"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C16D081" w14:textId="77777777" w:rsidR="00C8607A" w:rsidRPr="000D3656" w:rsidRDefault="00C8607A"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5249C9A4" w14:textId="6960D66F" w:rsidR="00C8607A" w:rsidRPr="00907363" w:rsidRDefault="00C8607A" w:rsidP="00FA0124">
            <w:pPr>
              <w:tabs>
                <w:tab w:val="left" w:pos="993"/>
                <w:tab w:val="left" w:pos="1276"/>
              </w:tabs>
              <w:jc w:val="both"/>
              <w:rPr>
                <w:sz w:val="28"/>
                <w:szCs w:val="28"/>
              </w:rPr>
            </w:pPr>
            <w:r>
              <w:rPr>
                <w:sz w:val="20"/>
                <w:szCs w:val="20"/>
              </w:rPr>
              <w:t>6 690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607A">
              <w:rPr>
                <w:sz w:val="20"/>
                <w:szCs w:val="20"/>
              </w:rPr>
              <w:t xml:space="preserve">lai Daugavpils būvniecības tehnikums un PIKC “Daugavpils tehnikums” nodrošinātu projektu īstenošanu </w:t>
            </w:r>
            <w:proofErr w:type="spellStart"/>
            <w:r w:rsidRPr="00C8607A">
              <w:rPr>
                <w:sz w:val="20"/>
                <w:szCs w:val="20"/>
              </w:rPr>
              <w:t>Nordplus</w:t>
            </w:r>
            <w:proofErr w:type="spellEnd"/>
            <w:r w:rsidRPr="00C8607A">
              <w:rPr>
                <w:sz w:val="20"/>
                <w:szCs w:val="20"/>
              </w:rPr>
              <w:t xml:space="preserve"> </w:t>
            </w:r>
            <w:proofErr w:type="spellStart"/>
            <w:r w:rsidRPr="00C8607A">
              <w:rPr>
                <w:sz w:val="20"/>
                <w:szCs w:val="20"/>
              </w:rPr>
              <w:t>ietvarprogrammas</w:t>
            </w:r>
            <w:proofErr w:type="spellEnd"/>
            <w:r w:rsidRPr="00C8607A">
              <w:rPr>
                <w:sz w:val="20"/>
                <w:szCs w:val="20"/>
              </w:rPr>
              <w:t xml:space="preserve"> projekta “Dalība Ziemeļu Ministru padomes </w:t>
            </w:r>
            <w:proofErr w:type="spellStart"/>
            <w:r w:rsidRPr="00C8607A">
              <w:rPr>
                <w:sz w:val="20"/>
                <w:szCs w:val="20"/>
              </w:rPr>
              <w:t>Nordplus</w:t>
            </w:r>
            <w:proofErr w:type="spellEnd"/>
            <w:r w:rsidRPr="00C8607A">
              <w:rPr>
                <w:sz w:val="20"/>
                <w:szCs w:val="20"/>
              </w:rPr>
              <w:t xml:space="preserve"> </w:t>
            </w:r>
            <w:proofErr w:type="spellStart"/>
            <w:r w:rsidRPr="00C8607A">
              <w:rPr>
                <w:sz w:val="20"/>
                <w:szCs w:val="20"/>
              </w:rPr>
              <w:t>ietvarprogrammā</w:t>
            </w:r>
            <w:proofErr w:type="spellEnd"/>
            <w:r w:rsidRPr="00C8607A">
              <w:rPr>
                <w:sz w:val="20"/>
                <w:szCs w:val="20"/>
              </w:rPr>
              <w:t>” ietvaros</w:t>
            </w:r>
            <w:r w:rsidRPr="00BA3E98">
              <w:rPr>
                <w:sz w:val="20"/>
                <w:szCs w:val="20"/>
              </w:rPr>
              <w:t xml:space="preserve"> (ĀFP).</w:t>
            </w:r>
          </w:p>
        </w:tc>
      </w:tr>
      <w:tr w:rsidR="004C2BB4" w:rsidRPr="000D3656" w14:paraId="70B7DAAB"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95800C" w14:textId="77777777" w:rsidR="004C2BB4" w:rsidRPr="000D3656" w:rsidRDefault="004C2BB4"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3C8C62D2" w14:textId="73D7ACF0" w:rsidR="004C2BB4" w:rsidRPr="00CE0778" w:rsidRDefault="004C2BB4" w:rsidP="001F01F2">
            <w:pPr>
              <w:jc w:val="both"/>
              <w:rPr>
                <w:sz w:val="27"/>
                <w:szCs w:val="27"/>
              </w:rPr>
            </w:pPr>
            <w:r>
              <w:rPr>
                <w:sz w:val="20"/>
                <w:szCs w:val="20"/>
              </w:rPr>
              <w:t>80 673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2BB4">
              <w:rPr>
                <w:sz w:val="20"/>
                <w:szCs w:val="20"/>
              </w:rPr>
              <w:t xml:space="preserve">lai PIKC „Rīgas valsts tehnikums” nodrošinātu projektu īstenošanu projekta “Dalība Ziemeļu Ministru padomes </w:t>
            </w:r>
            <w:proofErr w:type="spellStart"/>
            <w:r w:rsidRPr="004C2BB4">
              <w:rPr>
                <w:sz w:val="20"/>
                <w:szCs w:val="20"/>
              </w:rPr>
              <w:t>Nordplus</w:t>
            </w:r>
            <w:proofErr w:type="spellEnd"/>
            <w:r w:rsidRPr="004C2BB4">
              <w:rPr>
                <w:sz w:val="20"/>
                <w:szCs w:val="20"/>
              </w:rPr>
              <w:t xml:space="preserve"> </w:t>
            </w:r>
            <w:proofErr w:type="spellStart"/>
            <w:r w:rsidRPr="004C2BB4">
              <w:rPr>
                <w:sz w:val="20"/>
                <w:szCs w:val="20"/>
              </w:rPr>
              <w:t>ietvarprogrammā</w:t>
            </w:r>
            <w:proofErr w:type="spellEnd"/>
            <w:r w:rsidRPr="004C2BB4">
              <w:rPr>
                <w:sz w:val="20"/>
                <w:szCs w:val="20"/>
              </w:rPr>
              <w:t>” ietvaros (ĀFP).</w:t>
            </w:r>
          </w:p>
        </w:tc>
      </w:tr>
      <w:tr w:rsidR="00863FA4" w:rsidRPr="000D3656" w14:paraId="6EF1D38D" w14:textId="77777777" w:rsidTr="00191B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0F5996" w14:textId="77777777" w:rsidR="00863FA4" w:rsidRPr="000D3656" w:rsidRDefault="00863FA4"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22ECBBEA" w14:textId="2BBE02A9" w:rsidR="00863FA4" w:rsidRPr="00A51878" w:rsidRDefault="00863FA4" w:rsidP="00A06FB1">
            <w:pPr>
              <w:jc w:val="both"/>
              <w:rPr>
                <w:sz w:val="28"/>
                <w:szCs w:val="28"/>
                <w:lang w:eastAsia="lv-LV"/>
              </w:rPr>
            </w:pPr>
            <w:r>
              <w:rPr>
                <w:sz w:val="20"/>
                <w:szCs w:val="20"/>
              </w:rPr>
              <w:t>9 500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63FA4">
              <w:rPr>
                <w:sz w:val="20"/>
                <w:szCs w:val="20"/>
              </w:rPr>
              <w:t xml:space="preserve">lai nodrošinātu finansējumu dalības maksai Ziemeļu Ministru padomes izglītības programmā </w:t>
            </w:r>
            <w:proofErr w:type="spellStart"/>
            <w:r w:rsidRPr="00863FA4">
              <w:rPr>
                <w:sz w:val="20"/>
                <w:szCs w:val="20"/>
              </w:rPr>
              <w:t>Nordplus</w:t>
            </w:r>
            <w:proofErr w:type="spellEnd"/>
            <w:r w:rsidRPr="00863FA4">
              <w:rPr>
                <w:sz w:val="20"/>
                <w:szCs w:val="20"/>
              </w:rPr>
              <w:t xml:space="preserve"> projekta “Dalība Ziemeļu Ministru padomes </w:t>
            </w:r>
            <w:proofErr w:type="spellStart"/>
            <w:r w:rsidRPr="00863FA4">
              <w:rPr>
                <w:sz w:val="20"/>
                <w:szCs w:val="20"/>
              </w:rPr>
              <w:t>Nordplus</w:t>
            </w:r>
            <w:proofErr w:type="spellEnd"/>
            <w:r w:rsidRPr="00863FA4">
              <w:rPr>
                <w:sz w:val="20"/>
                <w:szCs w:val="20"/>
              </w:rPr>
              <w:t xml:space="preserve"> </w:t>
            </w:r>
            <w:proofErr w:type="spellStart"/>
            <w:r w:rsidRPr="00863FA4">
              <w:rPr>
                <w:sz w:val="20"/>
                <w:szCs w:val="20"/>
              </w:rPr>
              <w:t>ietvarprogrammā</w:t>
            </w:r>
            <w:proofErr w:type="spellEnd"/>
            <w:r w:rsidRPr="00863FA4">
              <w:rPr>
                <w:sz w:val="20"/>
                <w:szCs w:val="20"/>
              </w:rPr>
              <w:t>” ietvaros</w:t>
            </w:r>
            <w:r>
              <w:rPr>
                <w:sz w:val="20"/>
                <w:szCs w:val="20"/>
              </w:rPr>
              <w:t xml:space="preserve"> (no</w:t>
            </w:r>
            <w:r w:rsidRPr="00EF1C7B">
              <w:rPr>
                <w:sz w:val="20"/>
                <w:szCs w:val="20"/>
              </w:rPr>
              <w:t xml:space="preserve"> I</w:t>
            </w:r>
            <w:r>
              <w:rPr>
                <w:sz w:val="20"/>
                <w:szCs w:val="20"/>
              </w:rPr>
              <w:t>zglītības un zinātnes</w:t>
            </w:r>
            <w:r w:rsidRPr="00EF1C7B">
              <w:rPr>
                <w:sz w:val="20"/>
                <w:szCs w:val="20"/>
              </w:rPr>
              <w:t xml:space="preserve"> ministrijas budžeta </w:t>
            </w:r>
            <w:r>
              <w:rPr>
                <w:sz w:val="20"/>
                <w:szCs w:val="20"/>
              </w:rPr>
              <w:t>apakš</w:t>
            </w:r>
            <w:r w:rsidRPr="00EF1C7B">
              <w:rPr>
                <w:sz w:val="20"/>
                <w:szCs w:val="20"/>
              </w:rPr>
              <w:t>programm</w:t>
            </w:r>
            <w:r>
              <w:rPr>
                <w:sz w:val="20"/>
                <w:szCs w:val="20"/>
              </w:rPr>
              <w:t xml:space="preserve">as </w:t>
            </w:r>
            <w:r w:rsidRPr="00863FA4">
              <w:rPr>
                <w:sz w:val="20"/>
                <w:szCs w:val="20"/>
              </w:rPr>
              <w:t>70.06.00 “Dalība Eiropas Savienības pētniecības un tehnoloģiju attīstības programmās”).</w:t>
            </w:r>
          </w:p>
        </w:tc>
      </w:tr>
    </w:tbl>
    <w:p w14:paraId="74E927FE"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9C86035" w14:textId="77777777" w:rsidTr="00434849">
        <w:tc>
          <w:tcPr>
            <w:tcW w:w="1555" w:type="dxa"/>
            <w:shd w:val="clear" w:color="auto" w:fill="C5E0B3" w:themeFill="accent6" w:themeFillTint="66"/>
          </w:tcPr>
          <w:p w14:paraId="2FB031A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156DF9F0"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76F6DF09" w14:textId="2AB72656"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371A21FD" w14:textId="40396D4C" w:rsidR="008B0AC3" w:rsidRDefault="008B0AC3" w:rsidP="00DC3B4B">
            <w:pPr>
              <w:jc w:val="both"/>
              <w:rPr>
                <w:sz w:val="20"/>
                <w:szCs w:val="20"/>
              </w:rPr>
            </w:pPr>
          </w:p>
        </w:tc>
        <w:tc>
          <w:tcPr>
            <w:tcW w:w="1275" w:type="dxa"/>
            <w:shd w:val="clear" w:color="auto" w:fill="C5E0B3" w:themeFill="accent6" w:themeFillTint="66"/>
          </w:tcPr>
          <w:p w14:paraId="0096AA6D" w14:textId="3F81538C" w:rsidR="008B0AC3" w:rsidRDefault="00191B00" w:rsidP="00DC3B4B">
            <w:pPr>
              <w:jc w:val="both"/>
              <w:rPr>
                <w:sz w:val="20"/>
                <w:szCs w:val="20"/>
              </w:rPr>
            </w:pPr>
            <w:r>
              <w:rPr>
                <w:sz w:val="20"/>
                <w:szCs w:val="20"/>
              </w:rPr>
              <w:t>120 484</w:t>
            </w:r>
          </w:p>
        </w:tc>
        <w:tc>
          <w:tcPr>
            <w:tcW w:w="1411" w:type="dxa"/>
            <w:shd w:val="clear" w:color="auto" w:fill="C5E0B3" w:themeFill="accent6" w:themeFillTint="66"/>
          </w:tcPr>
          <w:p w14:paraId="2F14BDF6" w14:textId="70121C12" w:rsidR="008B0AC3" w:rsidRPr="00191B00" w:rsidRDefault="00191B00" w:rsidP="00DC3B4B">
            <w:pPr>
              <w:jc w:val="both"/>
              <w:rPr>
                <w:rFonts w:ascii="TimesNewRoman" w:hAnsi="TimesNewRoman" w:cs="Arial"/>
                <w:sz w:val="20"/>
                <w:szCs w:val="20"/>
              </w:rPr>
            </w:pPr>
            <w:r>
              <w:rPr>
                <w:rFonts w:ascii="TimesNewRoman" w:hAnsi="TimesNewRoman" w:cs="Arial"/>
                <w:sz w:val="20"/>
                <w:szCs w:val="20"/>
              </w:rPr>
              <w:t>4 875 241</w:t>
            </w:r>
          </w:p>
        </w:tc>
      </w:tr>
    </w:tbl>
    <w:p w14:paraId="66908D5A" w14:textId="1287F27A" w:rsidR="007B1732" w:rsidRDefault="00191B00" w:rsidP="007B1732">
      <w:pPr>
        <w:jc w:val="both"/>
        <w:rPr>
          <w:i/>
          <w:sz w:val="20"/>
          <w:szCs w:val="20"/>
        </w:rPr>
      </w:pPr>
      <w:r>
        <w:rPr>
          <w:noProof/>
        </w:rPr>
        <w:drawing>
          <wp:inline distT="0" distB="0" distL="0" distR="0" wp14:anchorId="046DDBFC" wp14:editId="6457712E">
            <wp:extent cx="5939790" cy="1986280"/>
            <wp:effectExtent l="0" t="0" r="3810" b="13970"/>
            <wp:docPr id="338" name="Chart 338">
              <a:extLst xmlns:a="http://schemas.openxmlformats.org/drawingml/2006/main">
                <a:ext uri="{FF2B5EF4-FFF2-40B4-BE49-F238E27FC236}">
                  <a16:creationId xmlns:a16="http://schemas.microsoft.com/office/drawing/2014/main" id="{F0445F8F-BC00-4A38-9F21-ECCAC7535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829A4" w:rsidRPr="000D3656" w14:paraId="2E1D00C3" w14:textId="77777777" w:rsidTr="00191B00">
        <w:tc>
          <w:tcPr>
            <w:tcW w:w="1570" w:type="dxa"/>
          </w:tcPr>
          <w:p w14:paraId="401FA7F6" w14:textId="77777777" w:rsidR="003829A4" w:rsidRPr="000D3656" w:rsidRDefault="003829A4" w:rsidP="00E073E0">
            <w:pPr>
              <w:tabs>
                <w:tab w:val="left" w:pos="0"/>
              </w:tabs>
              <w:jc w:val="both"/>
              <w:rPr>
                <w:sz w:val="20"/>
                <w:szCs w:val="20"/>
              </w:rPr>
            </w:pPr>
            <w:r w:rsidRPr="000D3656">
              <w:rPr>
                <w:sz w:val="20"/>
                <w:szCs w:val="20"/>
              </w:rPr>
              <w:t xml:space="preserve">FM </w:t>
            </w:r>
            <w:r>
              <w:rPr>
                <w:sz w:val="20"/>
                <w:szCs w:val="20"/>
              </w:rPr>
              <w:t>01.12.2021 rīk.Nr.781</w:t>
            </w:r>
          </w:p>
        </w:tc>
        <w:tc>
          <w:tcPr>
            <w:tcW w:w="7796" w:type="dxa"/>
          </w:tcPr>
          <w:p w14:paraId="197B66A1" w14:textId="1B1BB872" w:rsidR="003829A4" w:rsidRPr="00D26193" w:rsidRDefault="003829A4" w:rsidP="00E073E0">
            <w:pPr>
              <w:jc w:val="both"/>
              <w:rPr>
                <w:sz w:val="20"/>
                <w:szCs w:val="20"/>
              </w:rPr>
            </w:pPr>
            <w:r>
              <w:rPr>
                <w:sz w:val="20"/>
                <w:szCs w:val="20"/>
              </w:rPr>
              <w:t>120 484</w:t>
            </w:r>
            <w:r w:rsidRPr="000D3656">
              <w:rPr>
                <w:sz w:val="20"/>
                <w:szCs w:val="20"/>
              </w:rPr>
              <w:t xml:space="preserve"> </w:t>
            </w:r>
            <w:proofErr w:type="spellStart"/>
            <w:r w:rsidRPr="00D26193">
              <w:rPr>
                <w:i/>
                <w:iCs/>
                <w:sz w:val="20"/>
                <w:szCs w:val="20"/>
              </w:rPr>
              <w:t>euro</w:t>
            </w:r>
            <w:proofErr w:type="spellEnd"/>
            <w:r w:rsidRPr="000D3656">
              <w:rPr>
                <w:sz w:val="20"/>
                <w:szCs w:val="20"/>
              </w:rPr>
              <w:t xml:space="preserve"> apmēr</w:t>
            </w:r>
            <w:r>
              <w:rPr>
                <w:sz w:val="20"/>
                <w:szCs w:val="20"/>
              </w:rPr>
              <w:t>ā palielināti izdevumi,</w:t>
            </w:r>
            <w:r w:rsidRPr="00D26193">
              <w:rPr>
                <w:sz w:val="20"/>
                <w:szCs w:val="20"/>
              </w:rPr>
              <w:t xml:space="preserve"> </w:t>
            </w:r>
            <w:r w:rsidRPr="003829A4">
              <w:rPr>
                <w:sz w:val="20"/>
                <w:szCs w:val="20"/>
              </w:rPr>
              <w:t>lai nodrošinātu nekustamā īpašuma nodokļa apmaksu, saskaņā ar Rīgas domes Vidi degradējošu būvju komisijas lēmumu par grausta statusa piešķiršanu ēkai Vaļņu ielā 2, Rīgā, kā arī nekustamā īpašuma nodokļa palielinājumu</w:t>
            </w:r>
            <w:r w:rsidRPr="00D26193">
              <w:rPr>
                <w:sz w:val="20"/>
                <w:szCs w:val="20"/>
              </w:rPr>
              <w:t xml:space="preserve"> (no</w:t>
            </w:r>
            <w:r>
              <w:rPr>
                <w:sz w:val="20"/>
                <w:szCs w:val="20"/>
              </w:rPr>
              <w:t xml:space="preserve"> Izglītības un zinātnes ministrijas budžeta apakšprogrammas </w:t>
            </w:r>
            <w:r w:rsidRPr="00D26193">
              <w:rPr>
                <w:sz w:val="20"/>
                <w:szCs w:val="20"/>
              </w:rPr>
              <w:t>01.07.00 “Dotācija brīvpusdienu nodrošināšanai 1.,2.,3. un 4. klases izglītojamiem”).</w:t>
            </w:r>
          </w:p>
        </w:tc>
      </w:tr>
    </w:tbl>
    <w:p w14:paraId="0634F01E" w14:textId="37EC563D" w:rsidR="003829A4" w:rsidRDefault="003829A4" w:rsidP="007B1732">
      <w:pPr>
        <w:jc w:val="both"/>
        <w:rPr>
          <w:i/>
          <w:sz w:val="20"/>
          <w:szCs w:val="20"/>
        </w:rPr>
      </w:pPr>
    </w:p>
    <w:p w14:paraId="00B52380" w14:textId="77777777" w:rsidR="003829A4" w:rsidRDefault="003829A4"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904D0B1" w14:textId="77777777" w:rsidTr="005757DE">
        <w:tc>
          <w:tcPr>
            <w:tcW w:w="1555" w:type="dxa"/>
            <w:shd w:val="clear" w:color="auto" w:fill="C5E0B3" w:themeFill="accent6" w:themeFillTint="66"/>
          </w:tcPr>
          <w:p w14:paraId="64484C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449B9805"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2023E238" w14:textId="26FA9580" w:rsidR="008B0AC3" w:rsidRPr="00F4749A" w:rsidRDefault="00F4749A" w:rsidP="00DC3B4B">
            <w:pPr>
              <w:jc w:val="both"/>
              <w:rPr>
                <w:rFonts w:ascii="TimesNewRoman" w:hAnsi="TimesNewRoman" w:cs="Arial"/>
                <w:sz w:val="20"/>
                <w:szCs w:val="20"/>
              </w:rPr>
            </w:pPr>
            <w:r>
              <w:rPr>
                <w:rFonts w:ascii="TimesNewRoman" w:hAnsi="TimesNewRoman" w:cs="Arial"/>
                <w:sz w:val="20"/>
                <w:szCs w:val="20"/>
              </w:rPr>
              <w:t>295 969</w:t>
            </w:r>
          </w:p>
        </w:tc>
        <w:tc>
          <w:tcPr>
            <w:tcW w:w="1275" w:type="dxa"/>
            <w:shd w:val="clear" w:color="auto" w:fill="C5E0B3" w:themeFill="accent6" w:themeFillTint="66"/>
          </w:tcPr>
          <w:p w14:paraId="1BAA2F20" w14:textId="54B232F4" w:rsidR="008B0AC3" w:rsidRDefault="00F3771B" w:rsidP="00DC3B4B">
            <w:pPr>
              <w:jc w:val="both"/>
              <w:rPr>
                <w:sz w:val="20"/>
                <w:szCs w:val="20"/>
              </w:rPr>
            </w:pPr>
            <w:r>
              <w:rPr>
                <w:sz w:val="20"/>
                <w:szCs w:val="20"/>
              </w:rPr>
              <w:t>146 759</w:t>
            </w:r>
          </w:p>
        </w:tc>
        <w:tc>
          <w:tcPr>
            <w:tcW w:w="1411" w:type="dxa"/>
            <w:shd w:val="clear" w:color="auto" w:fill="C5E0B3" w:themeFill="accent6" w:themeFillTint="66"/>
          </w:tcPr>
          <w:p w14:paraId="6ADE9B9D" w14:textId="33C33464" w:rsidR="008B0AC3" w:rsidRPr="00F3771B" w:rsidRDefault="00F3771B" w:rsidP="00DC3B4B">
            <w:pPr>
              <w:jc w:val="both"/>
              <w:rPr>
                <w:rFonts w:ascii="TimesNewRoman" w:hAnsi="TimesNewRoman" w:cs="Arial"/>
                <w:sz w:val="20"/>
                <w:szCs w:val="20"/>
              </w:rPr>
            </w:pPr>
            <w:r>
              <w:rPr>
                <w:rFonts w:ascii="TimesNewRoman" w:hAnsi="TimesNewRoman" w:cs="Arial"/>
                <w:sz w:val="20"/>
                <w:szCs w:val="20"/>
              </w:rPr>
              <w:t>442 728</w:t>
            </w:r>
          </w:p>
        </w:tc>
      </w:tr>
    </w:tbl>
    <w:p w14:paraId="7F899181" w14:textId="68D5D522" w:rsidR="007B1732" w:rsidRDefault="00191B00" w:rsidP="007B1732">
      <w:pPr>
        <w:jc w:val="both"/>
        <w:rPr>
          <w:i/>
          <w:sz w:val="20"/>
          <w:szCs w:val="20"/>
        </w:rPr>
      </w:pPr>
      <w:r>
        <w:rPr>
          <w:noProof/>
        </w:rPr>
        <w:drawing>
          <wp:inline distT="0" distB="0" distL="0" distR="0" wp14:anchorId="6E5E6D30" wp14:editId="099DF0F1">
            <wp:extent cx="5939790" cy="1996440"/>
            <wp:effectExtent l="0" t="0" r="3810" b="3810"/>
            <wp:docPr id="339" name="Chart 339">
              <a:extLst xmlns:a="http://schemas.openxmlformats.org/drawingml/2006/main">
                <a:ext uri="{FF2B5EF4-FFF2-40B4-BE49-F238E27FC236}">
                  <a16:creationId xmlns:a16="http://schemas.microsoft.com/office/drawing/2014/main" id="{00000000-0008-0000-0D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D66" w:rsidRPr="000D3656" w14:paraId="00F8859B" w14:textId="77777777" w:rsidTr="00F3771B">
        <w:tc>
          <w:tcPr>
            <w:tcW w:w="1570" w:type="dxa"/>
          </w:tcPr>
          <w:p w14:paraId="4868A88F" w14:textId="77777777" w:rsidR="00D27D66" w:rsidRPr="000D3656" w:rsidRDefault="00D27D6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72173FD3" w14:textId="6D315AEB" w:rsidR="00D27D66" w:rsidRPr="00A5451F" w:rsidRDefault="00D27D66" w:rsidP="00BD7F31">
            <w:pPr>
              <w:jc w:val="both"/>
              <w:rPr>
                <w:sz w:val="26"/>
                <w:szCs w:val="26"/>
              </w:rPr>
            </w:pPr>
            <w:r>
              <w:rPr>
                <w:sz w:val="20"/>
                <w:szCs w:val="20"/>
              </w:rPr>
              <w:t>146 759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 </w:t>
            </w:r>
            <w:r w:rsidRPr="00D27D66">
              <w:rPr>
                <w:sz w:val="20"/>
                <w:szCs w:val="20"/>
              </w:rPr>
              <w:t xml:space="preserve">lai nodrošinātu informatīvās kampaņas, </w:t>
            </w:r>
            <w:proofErr w:type="spellStart"/>
            <w:r w:rsidRPr="00D27D66">
              <w:rPr>
                <w:sz w:val="20"/>
                <w:szCs w:val="20"/>
              </w:rPr>
              <w:t>izvērtējumu</w:t>
            </w:r>
            <w:proofErr w:type="spellEnd"/>
            <w:r w:rsidRPr="00D27D66">
              <w:rPr>
                <w:sz w:val="20"/>
                <w:szCs w:val="20"/>
              </w:rPr>
              <w:t xml:space="preserve"> un pētījuma veikšanu vispārējās, profesionālās, augstākās izglītības un zinātnes nozarē</w:t>
            </w:r>
            <w:r w:rsidRPr="00A5451F">
              <w:rPr>
                <w:sz w:val="20"/>
                <w:szCs w:val="20"/>
              </w:rPr>
              <w:t xml:space="preserve"> (Apropriācijas rezerve).</w:t>
            </w:r>
          </w:p>
        </w:tc>
      </w:tr>
    </w:tbl>
    <w:p w14:paraId="3035C0FC" w14:textId="77777777" w:rsidR="00D27D66" w:rsidRDefault="00D27D66" w:rsidP="007B1732">
      <w:pPr>
        <w:jc w:val="both"/>
        <w:rPr>
          <w:i/>
          <w:sz w:val="20"/>
          <w:szCs w:val="20"/>
        </w:rPr>
      </w:pPr>
    </w:p>
    <w:tbl>
      <w:tblPr>
        <w:tblStyle w:val="TableGrid"/>
        <w:tblW w:w="0" w:type="auto"/>
        <w:tblInd w:w="-25" w:type="dxa"/>
        <w:tblLook w:val="04A0" w:firstRow="1" w:lastRow="0" w:firstColumn="1" w:lastColumn="0" w:noHBand="0" w:noVBand="1"/>
      </w:tblPr>
      <w:tblGrid>
        <w:gridCol w:w="1565"/>
        <w:gridCol w:w="3827"/>
        <w:gridCol w:w="1276"/>
        <w:gridCol w:w="1275"/>
        <w:gridCol w:w="1411"/>
      </w:tblGrid>
      <w:tr w:rsidR="004B742E" w14:paraId="027C1CF4" w14:textId="77777777" w:rsidTr="007B1732">
        <w:tc>
          <w:tcPr>
            <w:tcW w:w="1565" w:type="dxa"/>
            <w:tcBorders>
              <w:bottom w:val="single" w:sz="4" w:space="0" w:color="auto"/>
            </w:tcBorders>
            <w:shd w:val="clear" w:color="auto" w:fill="C5E0B3" w:themeFill="accent6" w:themeFillTint="66"/>
          </w:tcPr>
          <w:p w14:paraId="3857F8D4" w14:textId="77777777" w:rsidR="004B742E" w:rsidRDefault="004B742E"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1F1A001" w14:textId="2EAF4D59" w:rsidR="004B742E" w:rsidRDefault="004B742E" w:rsidP="00DC3B4B">
            <w:pPr>
              <w:jc w:val="both"/>
              <w:rPr>
                <w:sz w:val="20"/>
                <w:szCs w:val="20"/>
              </w:rPr>
            </w:pPr>
            <w:r>
              <w:rPr>
                <w:sz w:val="20"/>
                <w:szCs w:val="20"/>
              </w:rPr>
              <w:t>Līdzekļu neparedzētiem gadījumiem izlietojums</w:t>
            </w:r>
            <w:r w:rsidR="00F3771B">
              <w:rPr>
                <w:sz w:val="20"/>
                <w:szCs w:val="20"/>
              </w:rPr>
              <w:t>*</w:t>
            </w:r>
          </w:p>
        </w:tc>
        <w:tc>
          <w:tcPr>
            <w:tcW w:w="1276" w:type="dxa"/>
            <w:tcBorders>
              <w:bottom w:val="single" w:sz="4" w:space="0" w:color="auto"/>
            </w:tcBorders>
            <w:shd w:val="clear" w:color="auto" w:fill="C5E0B3" w:themeFill="accent6" w:themeFillTint="66"/>
          </w:tcPr>
          <w:p w14:paraId="4D9408AD" w14:textId="6E5AD4AA" w:rsidR="004B742E" w:rsidRDefault="00F4749A"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31DA52C" w14:textId="00875DD1" w:rsidR="004B742E" w:rsidRPr="00F3771B" w:rsidRDefault="00191B00" w:rsidP="00DC3B4B">
            <w:pPr>
              <w:jc w:val="both"/>
              <w:rPr>
                <w:rFonts w:ascii="TimesNewRoman" w:hAnsi="TimesNewRoman" w:cs="Arial"/>
                <w:sz w:val="20"/>
                <w:szCs w:val="20"/>
              </w:rPr>
            </w:pPr>
            <w:r>
              <w:rPr>
                <w:rFonts w:ascii="TimesNewRoman" w:hAnsi="TimesNewRoman" w:cs="Arial"/>
                <w:sz w:val="20"/>
                <w:szCs w:val="20"/>
              </w:rPr>
              <w:t>25 703 732</w:t>
            </w:r>
          </w:p>
        </w:tc>
        <w:tc>
          <w:tcPr>
            <w:tcW w:w="1411" w:type="dxa"/>
            <w:tcBorders>
              <w:bottom w:val="single" w:sz="4" w:space="0" w:color="auto"/>
            </w:tcBorders>
            <w:shd w:val="clear" w:color="auto" w:fill="C5E0B3" w:themeFill="accent6" w:themeFillTint="66"/>
          </w:tcPr>
          <w:p w14:paraId="63565808" w14:textId="65A643B0" w:rsidR="004B742E" w:rsidRPr="00F3771B" w:rsidRDefault="00191B00" w:rsidP="00DC3B4B">
            <w:pPr>
              <w:jc w:val="both"/>
              <w:rPr>
                <w:rFonts w:ascii="TimesNewRoman" w:hAnsi="TimesNewRoman" w:cs="Arial"/>
                <w:sz w:val="20"/>
                <w:szCs w:val="20"/>
              </w:rPr>
            </w:pPr>
            <w:r>
              <w:rPr>
                <w:rFonts w:ascii="TimesNewRoman" w:hAnsi="TimesNewRoman" w:cs="Arial"/>
                <w:sz w:val="20"/>
                <w:szCs w:val="20"/>
              </w:rPr>
              <w:t>25 703 732</w:t>
            </w:r>
          </w:p>
        </w:tc>
      </w:tr>
    </w:tbl>
    <w:p w14:paraId="7DF19BD4" w14:textId="3FD061EF" w:rsidR="00F4749A" w:rsidRDefault="00F3771B">
      <w:pPr>
        <w:rPr>
          <w:noProof/>
          <w:lang w:eastAsia="lv-LV"/>
        </w:rPr>
      </w:pPr>
      <w:bookmarkStart w:id="37" w:name="_Zemkopības_ministrija"/>
      <w:bookmarkStart w:id="38" w:name="_Toc479760147"/>
      <w:bookmarkEnd w:id="37"/>
      <w:r w:rsidRPr="00EE6163">
        <w:rPr>
          <w:rFonts w:eastAsia="Times New Roman" w:cs="Times New Roman"/>
          <w:i/>
          <w:iCs/>
          <w:sz w:val="20"/>
          <w:szCs w:val="20"/>
          <w:lang w:eastAsia="lv-LV"/>
        </w:rPr>
        <w:t>* izdevumu izmaiņas grafikā attēlotas uz katra mēneša beigām</w:t>
      </w:r>
    </w:p>
    <w:p w14:paraId="5A8A7E58" w14:textId="55B2580F" w:rsidR="00F3771B" w:rsidRDefault="00191B00">
      <w:pPr>
        <w:rPr>
          <w:rFonts w:cs="Times New Roman"/>
          <w:b/>
          <w:sz w:val="28"/>
          <w:szCs w:val="28"/>
        </w:rPr>
      </w:pPr>
      <w:r>
        <w:rPr>
          <w:noProof/>
        </w:rPr>
        <w:drawing>
          <wp:inline distT="0" distB="0" distL="0" distR="0" wp14:anchorId="35E91FD3" wp14:editId="6FE55BDD">
            <wp:extent cx="5939790" cy="1983740"/>
            <wp:effectExtent l="0" t="0" r="3810" b="16510"/>
            <wp:docPr id="340" name="Chart 340">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749A" w:rsidRPr="000D3656" w14:paraId="2A366920" w14:textId="77777777" w:rsidTr="00A6020A">
        <w:tc>
          <w:tcPr>
            <w:tcW w:w="1570" w:type="dxa"/>
          </w:tcPr>
          <w:p w14:paraId="3B85E127"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rīk.Nr.62</w:t>
            </w:r>
          </w:p>
        </w:tc>
        <w:tc>
          <w:tcPr>
            <w:tcW w:w="7796" w:type="dxa"/>
          </w:tcPr>
          <w:p w14:paraId="1A1B73CE" w14:textId="77777777" w:rsidR="00F4749A" w:rsidRPr="00BC166F" w:rsidRDefault="00F4749A" w:rsidP="00D653FB">
            <w:pPr>
              <w:jc w:val="both"/>
              <w:rPr>
                <w:sz w:val="28"/>
                <w:szCs w:val="28"/>
              </w:rPr>
            </w:pPr>
            <w:r>
              <w:rPr>
                <w:sz w:val="20"/>
                <w:szCs w:val="20"/>
              </w:rPr>
              <w:t>55 600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166F">
              <w:rPr>
                <w:sz w:val="20"/>
                <w:szCs w:val="20"/>
              </w:rPr>
              <w:t>tai skaitā, 18 000 </w:t>
            </w:r>
            <w:proofErr w:type="spellStart"/>
            <w:r w:rsidRPr="00BC166F">
              <w:rPr>
                <w:i/>
                <w:iCs/>
                <w:sz w:val="20"/>
                <w:szCs w:val="20"/>
              </w:rPr>
              <w:t>euro</w:t>
            </w:r>
            <w:proofErr w:type="spellEnd"/>
            <w:r w:rsidRPr="00BC166F">
              <w:rPr>
                <w:sz w:val="20"/>
                <w:szCs w:val="20"/>
              </w:rPr>
              <w:t xml:space="preserve">, lai nodrošinātu </w:t>
            </w:r>
            <w:proofErr w:type="spellStart"/>
            <w:r w:rsidRPr="00BC166F">
              <w:rPr>
                <w:sz w:val="20"/>
                <w:szCs w:val="20"/>
              </w:rPr>
              <w:t>mērķstipendijas</w:t>
            </w:r>
            <w:proofErr w:type="spellEnd"/>
            <w:r w:rsidRPr="00BC166F">
              <w:rPr>
                <w:sz w:val="20"/>
                <w:szCs w:val="20"/>
              </w:rPr>
              <w:t xml:space="preserve"> sešiem Baltkrievijas studentiem Vidzemes Augstskolā no 2021.gada 1.janvāra līdz 2021.gada 30.jūnijam, un 37 600 </w:t>
            </w:r>
            <w:proofErr w:type="spellStart"/>
            <w:r w:rsidRPr="00BC166F">
              <w:rPr>
                <w:i/>
                <w:iCs/>
                <w:sz w:val="20"/>
                <w:szCs w:val="20"/>
              </w:rPr>
              <w:t>euro</w:t>
            </w:r>
            <w:proofErr w:type="spellEnd"/>
            <w:r w:rsidRPr="00BC166F">
              <w:rPr>
                <w:sz w:val="20"/>
                <w:szCs w:val="20"/>
              </w:rPr>
              <w:t xml:space="preserve">, lai nodrošinātu </w:t>
            </w:r>
            <w:proofErr w:type="spellStart"/>
            <w:r w:rsidRPr="00BC166F">
              <w:rPr>
                <w:sz w:val="20"/>
                <w:szCs w:val="20"/>
              </w:rPr>
              <w:t>mērķstipendijas</w:t>
            </w:r>
            <w:proofErr w:type="spellEnd"/>
            <w:r w:rsidRPr="00BC166F">
              <w:rPr>
                <w:sz w:val="20"/>
                <w:szCs w:val="20"/>
              </w:rPr>
              <w:t xml:space="preserve"> četriem Baltkrievijas pētniekiem Daugavpils Universitātē no 2021.gada 1.februāra līdz 2021.gada 31.augustam.</w:t>
            </w:r>
          </w:p>
        </w:tc>
      </w:tr>
      <w:tr w:rsidR="00F4749A" w:rsidRPr="000D3656" w14:paraId="33D994F3" w14:textId="77777777" w:rsidTr="00A6020A">
        <w:tc>
          <w:tcPr>
            <w:tcW w:w="1570" w:type="dxa"/>
          </w:tcPr>
          <w:p w14:paraId="046BA873"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rīk.Nr.67</w:t>
            </w:r>
          </w:p>
        </w:tc>
        <w:tc>
          <w:tcPr>
            <w:tcW w:w="7796" w:type="dxa"/>
          </w:tcPr>
          <w:p w14:paraId="312A039E" w14:textId="451DADEF" w:rsidR="00F4749A" w:rsidRPr="00E53B81" w:rsidRDefault="00F4749A" w:rsidP="00D653FB">
            <w:pPr>
              <w:autoSpaceDE w:val="0"/>
              <w:autoSpaceDN w:val="0"/>
              <w:jc w:val="both"/>
              <w:rPr>
                <w:sz w:val="26"/>
                <w:szCs w:val="26"/>
              </w:rPr>
            </w:pPr>
            <w:r>
              <w:rPr>
                <w:sz w:val="20"/>
                <w:szCs w:val="20"/>
              </w:rPr>
              <w:t>523 718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3E91">
              <w:rPr>
                <w:sz w:val="20"/>
                <w:szCs w:val="20"/>
              </w:rPr>
              <w:t>pamatojoties uz Covid-19 infekcijas izplatības seku pārvarēšanas likuma 24. un 25.pantu, un Ministru kabineta 2021.gada 28.janvāra rīkojumu Nr.56 (prot. Nr.10 55.§)</w:t>
            </w:r>
            <w:r w:rsidR="001D2919">
              <w:rPr>
                <w:sz w:val="20"/>
                <w:szCs w:val="20"/>
              </w:rPr>
              <w:t xml:space="preserve"> (Atzīts par spēku zaudējušu ar Finanšu ministrijas </w:t>
            </w:r>
            <w:r w:rsidR="001D2919" w:rsidRPr="007F411A">
              <w:rPr>
                <w:sz w:val="20"/>
                <w:szCs w:val="20"/>
              </w:rPr>
              <w:t xml:space="preserve">2021.gada </w:t>
            </w:r>
            <w:r w:rsidR="001D2919">
              <w:rPr>
                <w:sz w:val="20"/>
                <w:szCs w:val="20"/>
              </w:rPr>
              <w:t>08</w:t>
            </w:r>
            <w:r w:rsidR="001D2919" w:rsidRPr="007F411A">
              <w:rPr>
                <w:sz w:val="20"/>
                <w:szCs w:val="20"/>
              </w:rPr>
              <w:t>.</w:t>
            </w:r>
            <w:r w:rsidR="001D2919">
              <w:rPr>
                <w:sz w:val="20"/>
                <w:szCs w:val="20"/>
              </w:rPr>
              <w:t>novembra</w:t>
            </w:r>
            <w:r w:rsidR="001D2919" w:rsidRPr="007F411A">
              <w:rPr>
                <w:sz w:val="20"/>
                <w:szCs w:val="20"/>
              </w:rPr>
              <w:t xml:space="preserve"> rīkojumu Nr.</w:t>
            </w:r>
            <w:r w:rsidR="001D2919">
              <w:rPr>
                <w:sz w:val="20"/>
                <w:szCs w:val="20"/>
              </w:rPr>
              <w:t>682</w:t>
            </w:r>
            <w:r w:rsidR="001D2919" w:rsidRPr="007F411A">
              <w:rPr>
                <w:sz w:val="20"/>
                <w:szCs w:val="20"/>
              </w:rPr>
              <w:t xml:space="preserve"> “Par līdzekļu piešķiršanu”)</w:t>
            </w:r>
            <w:r w:rsidR="001D2919">
              <w:rPr>
                <w:sz w:val="20"/>
                <w:szCs w:val="20"/>
              </w:rPr>
              <w:t>.</w:t>
            </w:r>
          </w:p>
        </w:tc>
      </w:tr>
      <w:tr w:rsidR="00F4749A" w:rsidRPr="000D3656" w14:paraId="0C5D21A7" w14:textId="77777777" w:rsidTr="00A6020A">
        <w:tc>
          <w:tcPr>
            <w:tcW w:w="1570" w:type="dxa"/>
          </w:tcPr>
          <w:p w14:paraId="3D33EBD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0BEC8954" w14:textId="21372027" w:rsidR="00F4749A" w:rsidRPr="00E53B81" w:rsidRDefault="00F4749A" w:rsidP="00D653FB">
            <w:pPr>
              <w:autoSpaceDE w:val="0"/>
              <w:autoSpaceDN w:val="0"/>
              <w:spacing w:after="80"/>
              <w:jc w:val="both"/>
              <w:rPr>
                <w:sz w:val="26"/>
                <w:szCs w:val="26"/>
              </w:rPr>
            </w:pPr>
            <w:r>
              <w:rPr>
                <w:sz w:val="20"/>
                <w:szCs w:val="20"/>
              </w:rPr>
              <w:t>682 804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r w:rsidR="005D45D8">
              <w:rPr>
                <w:sz w:val="20"/>
                <w:szCs w:val="20"/>
              </w:rPr>
              <w:t xml:space="preserve"> (zaudējis spēku ar Finanšu ministrijas 2021.gada 10.novembra rīkojumu Nr.699).</w:t>
            </w:r>
          </w:p>
        </w:tc>
      </w:tr>
      <w:tr w:rsidR="00F4749A" w:rsidRPr="000D3656" w14:paraId="4048F933" w14:textId="77777777" w:rsidTr="00A6020A">
        <w:tc>
          <w:tcPr>
            <w:tcW w:w="1570" w:type="dxa"/>
          </w:tcPr>
          <w:p w14:paraId="6BE0B7B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26.03.2021 rīk.Nr.178</w:t>
            </w:r>
          </w:p>
        </w:tc>
        <w:tc>
          <w:tcPr>
            <w:tcW w:w="7796" w:type="dxa"/>
          </w:tcPr>
          <w:p w14:paraId="26F5D715" w14:textId="77777777" w:rsidR="00F4749A" w:rsidRPr="007B4DC5" w:rsidRDefault="00F4749A" w:rsidP="00D653FB">
            <w:pPr>
              <w:pStyle w:val="tv213"/>
              <w:spacing w:before="0" w:beforeAutospacing="0" w:after="0" w:afterAutospacing="0"/>
              <w:jc w:val="both"/>
              <w:rPr>
                <w:sz w:val="28"/>
                <w:szCs w:val="28"/>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4DC5">
              <w:rPr>
                <w:sz w:val="20"/>
                <w:szCs w:val="20"/>
              </w:rPr>
              <w:t>lai īstenotu atbalsta programmu jauniešiem Covid-19 pandēmijas radīto seku mazināšanai, tai skaitā, 430 000 </w:t>
            </w:r>
            <w:proofErr w:type="spellStart"/>
            <w:r w:rsidRPr="007B4DC5">
              <w:rPr>
                <w:i/>
                <w:sz w:val="20"/>
                <w:szCs w:val="20"/>
              </w:rPr>
              <w:t>euro</w:t>
            </w:r>
            <w:proofErr w:type="spellEnd"/>
            <w:r w:rsidRPr="007B4DC5">
              <w:rPr>
                <w:sz w:val="20"/>
                <w:szCs w:val="20"/>
              </w:rPr>
              <w:t xml:space="preserve"> programmas projektu ieviešanai, 40 000 </w:t>
            </w:r>
            <w:proofErr w:type="spellStart"/>
            <w:r w:rsidRPr="007B4DC5">
              <w:rPr>
                <w:i/>
                <w:sz w:val="20"/>
                <w:szCs w:val="20"/>
              </w:rPr>
              <w:t>euro</w:t>
            </w:r>
            <w:proofErr w:type="spellEnd"/>
            <w:r w:rsidRPr="007B4DC5">
              <w:rPr>
                <w:sz w:val="20"/>
                <w:szCs w:val="20"/>
              </w:rPr>
              <w:t xml:space="preserve"> mācību, </w:t>
            </w:r>
            <w:proofErr w:type="spellStart"/>
            <w:r w:rsidRPr="007B4DC5">
              <w:rPr>
                <w:sz w:val="20"/>
                <w:szCs w:val="20"/>
              </w:rPr>
              <w:t>supervīziju</w:t>
            </w:r>
            <w:proofErr w:type="spellEnd"/>
            <w:r w:rsidRPr="007B4DC5">
              <w:rPr>
                <w:sz w:val="20"/>
                <w:szCs w:val="20"/>
              </w:rPr>
              <w:t xml:space="preserve"> un komunikācijas aktivitāšu nodrošināšanai darbā ar jaunatni, un 30 </w:t>
            </w:r>
            <w:r w:rsidRPr="007B4DC5">
              <w:rPr>
                <w:i/>
                <w:sz w:val="20"/>
                <w:szCs w:val="20"/>
              </w:rPr>
              <w:t>000</w:t>
            </w:r>
            <w:r w:rsidRPr="007B4DC5">
              <w:rPr>
                <w:sz w:val="20"/>
                <w:szCs w:val="20"/>
              </w:rPr>
              <w:t> </w:t>
            </w:r>
            <w:proofErr w:type="spellStart"/>
            <w:r w:rsidRPr="007B4DC5">
              <w:rPr>
                <w:sz w:val="20"/>
                <w:szCs w:val="20"/>
              </w:rPr>
              <w:t>euro</w:t>
            </w:r>
            <w:proofErr w:type="spellEnd"/>
            <w:r w:rsidRPr="007B4DC5">
              <w:rPr>
                <w:sz w:val="20"/>
                <w:szCs w:val="20"/>
              </w:rPr>
              <w:t xml:space="preserve"> programmas administrēšanai.</w:t>
            </w:r>
          </w:p>
        </w:tc>
      </w:tr>
      <w:tr w:rsidR="00F4749A" w:rsidRPr="000D3656" w14:paraId="6CD565EA" w14:textId="77777777" w:rsidTr="00A6020A">
        <w:tc>
          <w:tcPr>
            <w:tcW w:w="1570" w:type="dxa"/>
          </w:tcPr>
          <w:p w14:paraId="4A8CF8B0"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29.03.2021 rīk.Nr.181</w:t>
            </w:r>
          </w:p>
        </w:tc>
        <w:tc>
          <w:tcPr>
            <w:tcW w:w="7796" w:type="dxa"/>
          </w:tcPr>
          <w:p w14:paraId="1D2D45A4" w14:textId="77777777" w:rsidR="00F4749A" w:rsidRPr="0046051D" w:rsidRDefault="00F4749A" w:rsidP="00D653FB">
            <w:pPr>
              <w:jc w:val="both"/>
              <w:rPr>
                <w:sz w:val="28"/>
                <w:szCs w:val="28"/>
              </w:rPr>
            </w:pPr>
            <w:r>
              <w:rPr>
                <w:sz w:val="20"/>
                <w:szCs w:val="20"/>
              </w:rPr>
              <w:t>55 690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6051D">
              <w:rPr>
                <w:sz w:val="20"/>
                <w:szCs w:val="20"/>
              </w:rPr>
              <w:t>tai skaitā, 49 968 </w:t>
            </w:r>
            <w:proofErr w:type="spellStart"/>
            <w:r w:rsidRPr="0046051D">
              <w:rPr>
                <w:sz w:val="20"/>
                <w:szCs w:val="20"/>
              </w:rPr>
              <w:t>euro</w:t>
            </w:r>
            <w:proofErr w:type="spellEnd"/>
            <w:r w:rsidRPr="0046051D">
              <w:rPr>
                <w:sz w:val="20"/>
                <w:szCs w:val="20"/>
              </w:rPr>
              <w:t>, lai nodrošinātu atlīdzību un valsts sociālās apdrošināšanas obligātās iemaksas vadošajam pētniekam un pētniekam atbilstoši noslēgtajiem līgumiem, un 5 722 </w:t>
            </w:r>
            <w:proofErr w:type="spellStart"/>
            <w:r w:rsidRPr="0046051D">
              <w:rPr>
                <w:sz w:val="20"/>
                <w:szCs w:val="20"/>
              </w:rPr>
              <w:t>euro</w:t>
            </w:r>
            <w:proofErr w:type="spellEnd"/>
            <w:r w:rsidRPr="0046051D">
              <w:rPr>
                <w:sz w:val="20"/>
                <w:szCs w:val="20"/>
              </w:rPr>
              <w:t>, lai nodrošinātu telpu pielāgošanu un labiekārtošanu (mikro klimata iekārtas projekta izstrāde, aukstā un karstā ūdens ievadu izbūve).</w:t>
            </w:r>
          </w:p>
        </w:tc>
      </w:tr>
      <w:tr w:rsidR="002442E8" w:rsidRPr="000D3656" w14:paraId="49788528"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5871B4A" w14:textId="77777777"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7B2EB23B" w14:textId="28E9B90A" w:rsidR="002442E8" w:rsidRPr="00E53B81" w:rsidRDefault="002442E8" w:rsidP="002442E8">
            <w:pPr>
              <w:autoSpaceDE w:val="0"/>
              <w:autoSpaceDN w:val="0"/>
              <w:jc w:val="both"/>
              <w:rPr>
                <w:sz w:val="26"/>
                <w:szCs w:val="26"/>
              </w:rPr>
            </w:pPr>
            <w:r>
              <w:rPr>
                <w:sz w:val="20"/>
                <w:szCs w:val="20"/>
              </w:rPr>
              <w:t>10 313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442E8">
              <w:rPr>
                <w:sz w:val="20"/>
                <w:szCs w:val="20"/>
              </w:rPr>
              <w:t>lai nodrošinātu kopēšanas iekārtas, licenču un programmatūras iegādi individuālo aizsardzības līdzekļu un medicīnisko sejas masku testēšanas laboratorijas izveidei un akreditācijai.</w:t>
            </w:r>
          </w:p>
        </w:tc>
      </w:tr>
      <w:tr w:rsidR="004D0ECF" w:rsidRPr="000D3656" w14:paraId="20F2CBEC"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C124C2" w14:textId="77777777" w:rsidR="004D0ECF" w:rsidRPr="000D3656" w:rsidRDefault="004D0ECF" w:rsidP="004D0ECF">
            <w:pPr>
              <w:tabs>
                <w:tab w:val="left" w:pos="0"/>
              </w:tabs>
              <w:jc w:val="both"/>
              <w:rPr>
                <w:sz w:val="20"/>
                <w:szCs w:val="20"/>
              </w:rPr>
            </w:pPr>
            <w:r w:rsidRPr="000D3656">
              <w:rPr>
                <w:sz w:val="20"/>
                <w:szCs w:val="20"/>
              </w:rPr>
              <w:lastRenderedPageBreak/>
              <w:t xml:space="preserve">FM </w:t>
            </w:r>
            <w:r>
              <w:rPr>
                <w:sz w:val="20"/>
                <w:szCs w:val="20"/>
              </w:rPr>
              <w:t>16.04.2021 rīk.Nr.226</w:t>
            </w:r>
          </w:p>
        </w:tc>
        <w:tc>
          <w:tcPr>
            <w:tcW w:w="7796" w:type="dxa"/>
            <w:tcBorders>
              <w:top w:val="nil"/>
              <w:left w:val="nil"/>
              <w:bottom w:val="nil"/>
              <w:right w:val="nil"/>
            </w:tcBorders>
          </w:tcPr>
          <w:p w14:paraId="197B7A64" w14:textId="77777777" w:rsidR="004D0ECF" w:rsidRPr="001E58DA" w:rsidRDefault="004D0ECF" w:rsidP="001E58DA">
            <w:pPr>
              <w:jc w:val="both"/>
              <w:rPr>
                <w:sz w:val="20"/>
                <w:szCs w:val="20"/>
              </w:rPr>
            </w:pPr>
            <w:r>
              <w:rPr>
                <w:sz w:val="20"/>
                <w:szCs w:val="20"/>
              </w:rPr>
              <w:t>1 043 349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E58DA">
              <w:rPr>
                <w:sz w:val="20"/>
                <w:szCs w:val="20"/>
              </w:rPr>
              <w:t>lai segtu izmaksas, kas saistītas ar 2021.gada pasaules čempionāta hokejā vīriešiem (turpmāk – čempionāts) organizēšanu, tai skaitā:</w:t>
            </w:r>
          </w:p>
          <w:p w14:paraId="3113082D" w14:textId="2139022F" w:rsidR="004D0ECF" w:rsidRPr="001E58DA" w:rsidRDefault="004D0ECF" w:rsidP="001E58DA">
            <w:pPr>
              <w:jc w:val="both"/>
              <w:rPr>
                <w:sz w:val="20"/>
                <w:szCs w:val="20"/>
              </w:rPr>
            </w:pPr>
            <w:r w:rsidRPr="001E58DA">
              <w:rPr>
                <w:sz w:val="20"/>
                <w:szCs w:val="20"/>
              </w:rPr>
              <w:t>1.  883 636 </w:t>
            </w:r>
            <w:proofErr w:type="spellStart"/>
            <w:r w:rsidRPr="001E58DA">
              <w:rPr>
                <w:i/>
                <w:sz w:val="20"/>
                <w:szCs w:val="20"/>
              </w:rPr>
              <w:t>euro</w:t>
            </w:r>
            <w:proofErr w:type="spellEnd"/>
            <w:r w:rsidRPr="001E58DA">
              <w:rPr>
                <w:sz w:val="20"/>
                <w:szCs w:val="20"/>
              </w:rPr>
              <w:t>, lai segtu izmaksas, kas saistītas ar čempionāta norisei nepieciešamās otrās spēļu arēnas Olimpiskajā sporta centrā (Grostonas ielā 6B, Rīgā) sagatavošanu, aprīkošanu un nomu (iznomātājs – sabiedrība ar ierobežotu atbildī</w:t>
            </w:r>
            <w:r w:rsidR="001E58DA" w:rsidRPr="001E58DA">
              <w:rPr>
                <w:sz w:val="20"/>
                <w:szCs w:val="20"/>
              </w:rPr>
              <w:t>bu “Olimpiskais sporta centrs”);</w:t>
            </w:r>
          </w:p>
          <w:p w14:paraId="422D6284" w14:textId="6100CE5F" w:rsidR="004D0ECF" w:rsidRPr="001E58DA" w:rsidRDefault="004D0ECF" w:rsidP="001E58DA">
            <w:pPr>
              <w:jc w:val="both"/>
              <w:rPr>
                <w:sz w:val="20"/>
                <w:szCs w:val="20"/>
              </w:rPr>
            </w:pPr>
            <w:r w:rsidRPr="001E58DA">
              <w:rPr>
                <w:sz w:val="20"/>
                <w:szCs w:val="20"/>
              </w:rPr>
              <w:t>2.  59 713 </w:t>
            </w:r>
            <w:proofErr w:type="spellStart"/>
            <w:r w:rsidRPr="001E58DA">
              <w:rPr>
                <w:i/>
                <w:sz w:val="20"/>
                <w:szCs w:val="20"/>
              </w:rPr>
              <w:t>euro</w:t>
            </w:r>
            <w:proofErr w:type="spellEnd"/>
            <w:r w:rsidRPr="001E58DA">
              <w:rPr>
                <w:sz w:val="20"/>
                <w:szCs w:val="20"/>
              </w:rPr>
              <w:t xml:space="preserve"> čempionāta norisei nepieciešamās Daugavas stadiona ledus halles (</w:t>
            </w:r>
            <w:proofErr w:type="spellStart"/>
            <w:r w:rsidRPr="001E58DA">
              <w:rPr>
                <w:sz w:val="20"/>
                <w:szCs w:val="20"/>
              </w:rPr>
              <w:t>Augšielā</w:t>
            </w:r>
            <w:proofErr w:type="spellEnd"/>
            <w:r w:rsidRPr="001E58DA">
              <w:rPr>
                <w:sz w:val="20"/>
                <w:szCs w:val="20"/>
              </w:rPr>
              <w:t xml:space="preserve"> 1, Rīgā), tai skaitā lielā</w:t>
            </w:r>
            <w:r w:rsidR="001E58DA" w:rsidRPr="001E58DA">
              <w:rPr>
                <w:sz w:val="20"/>
                <w:szCs w:val="20"/>
              </w:rPr>
              <w:t>s izlašu ģērbtuves, aprīkošanai;</w:t>
            </w:r>
          </w:p>
          <w:p w14:paraId="0DAC2ACE" w14:textId="2B1341CC" w:rsidR="004D0ECF" w:rsidRPr="004D0ECF" w:rsidRDefault="004D0ECF" w:rsidP="001E58DA">
            <w:pPr>
              <w:jc w:val="both"/>
              <w:rPr>
                <w:sz w:val="25"/>
                <w:szCs w:val="25"/>
              </w:rPr>
            </w:pPr>
            <w:r w:rsidRPr="001E58DA">
              <w:rPr>
                <w:sz w:val="20"/>
                <w:szCs w:val="20"/>
              </w:rPr>
              <w:t>3.  100 000 </w:t>
            </w:r>
            <w:proofErr w:type="spellStart"/>
            <w:r w:rsidRPr="001E58DA">
              <w:rPr>
                <w:i/>
                <w:sz w:val="20"/>
                <w:szCs w:val="20"/>
              </w:rPr>
              <w:t>euro</w:t>
            </w:r>
            <w:proofErr w:type="spellEnd"/>
            <w:r w:rsidRPr="001E58DA">
              <w:rPr>
                <w:sz w:val="20"/>
                <w:szCs w:val="20"/>
              </w:rPr>
              <w:t xml:space="preserve"> biroja un palīgtelpu ierīkošanai teritorijā starp daudzfunkcionālo halli “Arēna Rīga” (Skanstes ielā 21, Rīgā) un Olimpisko sporta centru (Grostonas ielā 6B, Rīgā).</w:t>
            </w:r>
          </w:p>
        </w:tc>
      </w:tr>
      <w:tr w:rsidR="00F760F8" w:rsidRPr="000D3656" w14:paraId="310FDC3A"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61A88C"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38BB0F0" w14:textId="64BEC361" w:rsidR="00F760F8" w:rsidRPr="00E53B81" w:rsidRDefault="00F760F8" w:rsidP="00F760F8">
            <w:pPr>
              <w:autoSpaceDE w:val="0"/>
              <w:autoSpaceDN w:val="0"/>
              <w:jc w:val="both"/>
              <w:rPr>
                <w:sz w:val="26"/>
                <w:szCs w:val="26"/>
              </w:rPr>
            </w:pPr>
            <w:r>
              <w:rPr>
                <w:sz w:val="20"/>
                <w:szCs w:val="20"/>
              </w:rPr>
              <w:t>1 112 087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6B2610">
              <w:rPr>
                <w:i/>
                <w:sz w:val="20"/>
                <w:szCs w:val="20"/>
              </w:rPr>
              <w:t>euro</w:t>
            </w:r>
            <w:proofErr w:type="spellEnd"/>
            <w:r w:rsidRPr="00F760F8">
              <w:rPr>
                <w:sz w:val="20"/>
                <w:szCs w:val="20"/>
              </w:rPr>
              <w:t>, tai skaitā piemaksas bruto apmērs 242,74 </w:t>
            </w:r>
            <w:proofErr w:type="spellStart"/>
            <w:r w:rsidRPr="006B2610">
              <w:rPr>
                <w:i/>
                <w:sz w:val="20"/>
                <w:szCs w:val="20"/>
              </w:rPr>
              <w:t>euro</w:t>
            </w:r>
            <w:proofErr w:type="spellEnd"/>
            <w:r w:rsidRPr="006B2610">
              <w:rPr>
                <w:i/>
                <w:sz w:val="20"/>
                <w:szCs w:val="20"/>
              </w:rPr>
              <w:t xml:space="preserve"> </w:t>
            </w:r>
            <w:r w:rsidRPr="00F760F8">
              <w:rPr>
                <w:sz w:val="20"/>
                <w:szCs w:val="20"/>
              </w:rPr>
              <w:t>un darba devēja valsts sociālās apdrošināšanas obligātās iemaksas 57,26 </w:t>
            </w:r>
            <w:proofErr w:type="spellStart"/>
            <w:r w:rsidRPr="006B2610">
              <w:rPr>
                <w:i/>
                <w:sz w:val="20"/>
                <w:szCs w:val="20"/>
              </w:rPr>
              <w:t>euro</w:t>
            </w:r>
            <w:proofErr w:type="spellEnd"/>
            <w:r w:rsidRPr="00F760F8">
              <w:rPr>
                <w:sz w:val="20"/>
                <w:szCs w:val="20"/>
              </w:rPr>
              <w:t>, par papildu slodzi un palielināto darba apjomu obligātā mācību satura apguvei Covid-19 pandēmijas laikā</w:t>
            </w:r>
            <w:r w:rsidR="00D93D2D">
              <w:rPr>
                <w:sz w:val="20"/>
                <w:szCs w:val="20"/>
              </w:rPr>
              <w:t xml:space="preserve"> (zaudējis spēku ar Finanšu ministrijas 2021.gada 8.novembra rīkojumu Nr.692).</w:t>
            </w:r>
          </w:p>
        </w:tc>
      </w:tr>
      <w:tr w:rsidR="00894A1E" w:rsidRPr="000D3656" w14:paraId="639B907E"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B8003A" w14:textId="77777777" w:rsidR="00894A1E" w:rsidRPr="000D3656" w:rsidRDefault="00894A1E" w:rsidP="00DC5B8B">
            <w:pPr>
              <w:tabs>
                <w:tab w:val="left" w:pos="0"/>
              </w:tabs>
              <w:jc w:val="both"/>
              <w:rPr>
                <w:sz w:val="20"/>
                <w:szCs w:val="20"/>
              </w:rPr>
            </w:pPr>
            <w:r w:rsidRPr="000D3656">
              <w:rPr>
                <w:sz w:val="20"/>
                <w:szCs w:val="20"/>
              </w:rPr>
              <w:t xml:space="preserve">FM </w:t>
            </w:r>
            <w:r>
              <w:rPr>
                <w:sz w:val="20"/>
                <w:szCs w:val="20"/>
              </w:rPr>
              <w:t>30.04.2021 rīk.Nr.255</w:t>
            </w:r>
          </w:p>
        </w:tc>
        <w:tc>
          <w:tcPr>
            <w:tcW w:w="7796" w:type="dxa"/>
            <w:tcBorders>
              <w:top w:val="nil"/>
              <w:left w:val="nil"/>
              <w:bottom w:val="nil"/>
              <w:right w:val="nil"/>
            </w:tcBorders>
          </w:tcPr>
          <w:p w14:paraId="44ED6DD6" w14:textId="4842A5E2" w:rsidR="00894A1E" w:rsidRPr="00894A1E" w:rsidRDefault="00894A1E" w:rsidP="00894A1E">
            <w:pPr>
              <w:jc w:val="both"/>
              <w:rPr>
                <w:sz w:val="28"/>
                <w:szCs w:val="28"/>
              </w:rPr>
            </w:pPr>
            <w:r>
              <w:rPr>
                <w:sz w:val="20"/>
                <w:szCs w:val="20"/>
              </w:rPr>
              <w:t>465 952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4A1E">
              <w:rPr>
                <w:sz w:val="20"/>
                <w:szCs w:val="20"/>
              </w:rPr>
              <w:t>lai segtu izmaksas, kas saistītas ar 2021. gada pasaules čempionāta hokejā vīriešiem norisei nepieciešamās otrās spēļu arēnas Olimpiskajā sporta centrā (Grostonas ielā 6B, Rīgā) sagatavošanu, aprīkošanu un nomu (iznomātājs – sabiedrība ar ierobežotu atbildību “Olimpiskais sporta centrs”).</w:t>
            </w:r>
          </w:p>
        </w:tc>
      </w:tr>
      <w:tr w:rsidR="001F1064" w:rsidRPr="000D3656" w14:paraId="42A55D37"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EDE285" w14:textId="77777777" w:rsidR="001F1064" w:rsidRPr="000D3656" w:rsidRDefault="001F1064" w:rsidP="00DC5B8B">
            <w:pPr>
              <w:tabs>
                <w:tab w:val="left" w:pos="0"/>
              </w:tabs>
              <w:jc w:val="both"/>
              <w:rPr>
                <w:sz w:val="20"/>
                <w:szCs w:val="20"/>
              </w:rPr>
            </w:pPr>
            <w:r w:rsidRPr="000D3656">
              <w:rPr>
                <w:sz w:val="20"/>
                <w:szCs w:val="20"/>
              </w:rPr>
              <w:t xml:space="preserve">FM </w:t>
            </w:r>
            <w:r>
              <w:rPr>
                <w:sz w:val="20"/>
                <w:szCs w:val="20"/>
              </w:rPr>
              <w:t>10.05.2021 rīk.Nr.267</w:t>
            </w:r>
          </w:p>
        </w:tc>
        <w:tc>
          <w:tcPr>
            <w:tcW w:w="7796" w:type="dxa"/>
            <w:tcBorders>
              <w:top w:val="nil"/>
              <w:left w:val="nil"/>
              <w:bottom w:val="nil"/>
              <w:right w:val="nil"/>
            </w:tcBorders>
          </w:tcPr>
          <w:p w14:paraId="1B458C29" w14:textId="77777777" w:rsidR="001F1064" w:rsidRPr="001F1064" w:rsidRDefault="001F1064" w:rsidP="001F1064">
            <w:pPr>
              <w:jc w:val="both"/>
              <w:rPr>
                <w:sz w:val="20"/>
                <w:szCs w:val="20"/>
              </w:rPr>
            </w:pPr>
            <w:r>
              <w:rPr>
                <w:sz w:val="20"/>
                <w:szCs w:val="20"/>
              </w:rPr>
              <w:t>1 193 947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1064">
              <w:rPr>
                <w:sz w:val="20"/>
                <w:szCs w:val="20"/>
              </w:rPr>
              <w:t>lai segtu izmaksas, kas saistītas ar 2021.gada pasaules čempionāta hokejā vīriešiem (turpmāk – čempionāts) organizēšanu, tai skaitā:</w:t>
            </w:r>
          </w:p>
          <w:p w14:paraId="561ECF1E" w14:textId="707779D6" w:rsidR="001F1064" w:rsidRPr="001F1064" w:rsidRDefault="001F1064" w:rsidP="001F1064">
            <w:pPr>
              <w:jc w:val="both"/>
              <w:rPr>
                <w:sz w:val="20"/>
                <w:szCs w:val="20"/>
              </w:rPr>
            </w:pPr>
            <w:r w:rsidRPr="001F1064">
              <w:rPr>
                <w:sz w:val="20"/>
                <w:szCs w:val="20"/>
              </w:rPr>
              <w:t>1.  1 148 947 </w:t>
            </w:r>
            <w:proofErr w:type="spellStart"/>
            <w:r w:rsidRPr="001F1064">
              <w:rPr>
                <w:i/>
                <w:sz w:val="20"/>
                <w:szCs w:val="20"/>
              </w:rPr>
              <w:t>euro</w:t>
            </w:r>
            <w:proofErr w:type="spellEnd"/>
            <w:r w:rsidRPr="001F1064">
              <w:rPr>
                <w:sz w:val="20"/>
                <w:szCs w:val="20"/>
              </w:rPr>
              <w:t>, lai segtu izmaksas, kas saistītas ar čempionāta norisei nepieciešamās otrās spēļu arēnas Olimpiskajā sporta centrā (Grostonas ielā 6B, Rīgā) sagatavošanu, aprīkošanu un nomu (iznomātājs – sabiedrība ar ierobežotu atbildību “Olimpiskais sporta centrs”);</w:t>
            </w:r>
          </w:p>
          <w:p w14:paraId="1917D725" w14:textId="586C9281" w:rsidR="001F1064" w:rsidRPr="00E53B81" w:rsidRDefault="001F1064" w:rsidP="001F1064">
            <w:pPr>
              <w:autoSpaceDE w:val="0"/>
              <w:autoSpaceDN w:val="0"/>
              <w:jc w:val="both"/>
              <w:rPr>
                <w:sz w:val="26"/>
                <w:szCs w:val="26"/>
              </w:rPr>
            </w:pPr>
            <w:r w:rsidRPr="001F1064">
              <w:rPr>
                <w:sz w:val="20"/>
                <w:szCs w:val="20"/>
              </w:rPr>
              <w:t>2.  45 000 </w:t>
            </w:r>
            <w:proofErr w:type="spellStart"/>
            <w:r w:rsidRPr="001F1064">
              <w:rPr>
                <w:i/>
                <w:sz w:val="20"/>
                <w:szCs w:val="20"/>
              </w:rPr>
              <w:t>euro</w:t>
            </w:r>
            <w:proofErr w:type="spellEnd"/>
            <w:r w:rsidRPr="001F1064">
              <w:rPr>
                <w:sz w:val="20"/>
                <w:szCs w:val="20"/>
              </w:rPr>
              <w:t xml:space="preserve"> biroja un palīgtelpu ierīkošanai teritorijā starp daudzfunkcionālo halli “Arēna Rīga” (Skanstes ielā 21, Rīgā) un Olimpisko sporta centru (Grostonas ielā 6B, Rīgā).</w:t>
            </w:r>
          </w:p>
        </w:tc>
      </w:tr>
      <w:tr w:rsidR="003924EB" w:rsidRPr="000D3656" w14:paraId="7718C00B"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3639D" w14:textId="77777777" w:rsidR="003924EB" w:rsidRPr="000D3656" w:rsidRDefault="003924EB" w:rsidP="00411718">
            <w:pPr>
              <w:tabs>
                <w:tab w:val="left" w:pos="0"/>
              </w:tabs>
              <w:jc w:val="both"/>
              <w:rPr>
                <w:sz w:val="20"/>
                <w:szCs w:val="20"/>
              </w:rPr>
            </w:pPr>
            <w:r w:rsidRPr="000D3656">
              <w:rPr>
                <w:sz w:val="20"/>
                <w:szCs w:val="20"/>
              </w:rPr>
              <w:t xml:space="preserve">FM </w:t>
            </w:r>
            <w:r>
              <w:rPr>
                <w:sz w:val="20"/>
                <w:szCs w:val="20"/>
              </w:rPr>
              <w:t>04.06.2021 rīk.Nr.313</w:t>
            </w:r>
          </w:p>
        </w:tc>
        <w:tc>
          <w:tcPr>
            <w:tcW w:w="7796" w:type="dxa"/>
            <w:tcBorders>
              <w:top w:val="nil"/>
              <w:left w:val="nil"/>
              <w:bottom w:val="nil"/>
              <w:right w:val="nil"/>
            </w:tcBorders>
          </w:tcPr>
          <w:p w14:paraId="3DA17BD7" w14:textId="40D333E1" w:rsidR="003924EB" w:rsidRPr="0006287A" w:rsidRDefault="003924EB" w:rsidP="003924EB">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Pr>
                <w:sz w:val="20"/>
                <w:szCs w:val="20"/>
              </w:rPr>
              <w:t>supervīziju</w:t>
            </w:r>
            <w:proofErr w:type="spellEnd"/>
            <w:r>
              <w:rPr>
                <w:sz w:val="20"/>
                <w:szCs w:val="20"/>
              </w:rPr>
              <w:t xml:space="preserve"> nodrošināšanai pedagogiem Covid-19 pandēmijas laikā.</w:t>
            </w:r>
          </w:p>
        </w:tc>
      </w:tr>
      <w:tr w:rsidR="000A4AE3" w:rsidRPr="000D3656" w14:paraId="5A0F61E9"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460B0C" w14:textId="77777777"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F22832F" w14:textId="249520B9" w:rsidR="000A4AE3" w:rsidRPr="0006287A" w:rsidRDefault="000A4AE3" w:rsidP="000A4AE3">
            <w:pPr>
              <w:pStyle w:val="tv213"/>
              <w:tabs>
                <w:tab w:val="left" w:pos="-142"/>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4AE3">
              <w:rPr>
                <w:sz w:val="20"/>
                <w:szCs w:val="20"/>
              </w:rPr>
              <w:t>lai nodrošinātu atbalstu bērnu un jauniešu vasaras nometņu organizēšanai Covid-19 pandēmijas laikā.</w:t>
            </w:r>
          </w:p>
        </w:tc>
      </w:tr>
      <w:tr w:rsidR="00664C80" w:rsidRPr="000D3656" w14:paraId="3CF116BE"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21DF9D" w14:textId="77777777"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198C7855" w14:textId="5814C39E" w:rsidR="00664C80" w:rsidRPr="0006287A" w:rsidRDefault="00664C80" w:rsidP="00664C80">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4C80">
              <w:rPr>
                <w:sz w:val="20"/>
                <w:szCs w:val="20"/>
              </w:rPr>
              <w:t>augstas gatavības projektu (Rīgas Valsts tehnikuma mācību korpusa atjaunošana, Kuldīgas Tehnoloģiju un tūrisma tehnikuma tehnoloģiju centra būvniecība, Rīgas Mākslas un mediju tehnikuma mediju mācību korpusa gaismošanas tehnikas sistēmas iegāde un uzstādīšana un Liepājas Valsts tehnikuma mācību korpusa 3. un 4. stāva pārbūve) īstenošanai, lai Covid-19 krīzes seku pārvarēšanas un ekonomikas atlabšanas pasākumu ietvaros veiktu investīcijas profesionālās izglītības iestāžu infrastruktūrā.</w:t>
            </w:r>
          </w:p>
        </w:tc>
      </w:tr>
      <w:tr w:rsidR="005F7591" w:rsidRPr="000D3656" w14:paraId="64C41FA1"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112963" w14:textId="77777777" w:rsidR="005F7591" w:rsidRPr="000D3656" w:rsidRDefault="005F7591" w:rsidP="00B835D0">
            <w:pPr>
              <w:tabs>
                <w:tab w:val="left" w:pos="0"/>
              </w:tabs>
              <w:jc w:val="both"/>
              <w:rPr>
                <w:sz w:val="20"/>
                <w:szCs w:val="20"/>
              </w:rPr>
            </w:pPr>
            <w:r w:rsidRPr="000D3656">
              <w:rPr>
                <w:sz w:val="20"/>
                <w:szCs w:val="20"/>
              </w:rPr>
              <w:t xml:space="preserve">FM </w:t>
            </w:r>
            <w:r>
              <w:rPr>
                <w:sz w:val="20"/>
                <w:szCs w:val="20"/>
              </w:rPr>
              <w:t>14.07.2021 rīk.Nr.403</w:t>
            </w:r>
          </w:p>
        </w:tc>
        <w:tc>
          <w:tcPr>
            <w:tcW w:w="7796" w:type="dxa"/>
            <w:tcBorders>
              <w:top w:val="nil"/>
              <w:left w:val="nil"/>
              <w:bottom w:val="nil"/>
              <w:right w:val="nil"/>
            </w:tcBorders>
          </w:tcPr>
          <w:p w14:paraId="0C6DA0F2" w14:textId="0E90AEAA" w:rsidR="005F7591" w:rsidRPr="00E53B81" w:rsidRDefault="005F7591" w:rsidP="005F7591">
            <w:pPr>
              <w:autoSpaceDE w:val="0"/>
              <w:autoSpaceDN w:val="0"/>
              <w:jc w:val="both"/>
              <w:rPr>
                <w:sz w:val="26"/>
                <w:szCs w:val="26"/>
              </w:rPr>
            </w:pPr>
            <w:r>
              <w:rPr>
                <w:sz w:val="20"/>
                <w:szCs w:val="20"/>
              </w:rPr>
              <w:t>471 500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F7591">
              <w:rPr>
                <w:sz w:val="20"/>
                <w:szCs w:val="20"/>
              </w:rPr>
              <w:t>lai segtu Latvijas kā asociētās dalībvalsts 2021. gada dalības maksu Eiropas Kodolpētījumu organizācijā (CERN).</w:t>
            </w:r>
          </w:p>
        </w:tc>
      </w:tr>
      <w:tr w:rsidR="00691302" w:rsidRPr="000D3656" w14:paraId="5BB0EEBB"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BA0758" w14:textId="77777777" w:rsidR="00691302" w:rsidRPr="000D3656" w:rsidRDefault="00691302" w:rsidP="00B835D0">
            <w:pPr>
              <w:tabs>
                <w:tab w:val="left" w:pos="0"/>
              </w:tabs>
              <w:jc w:val="both"/>
              <w:rPr>
                <w:sz w:val="20"/>
                <w:szCs w:val="20"/>
              </w:rPr>
            </w:pPr>
            <w:r w:rsidRPr="000D3656">
              <w:rPr>
                <w:sz w:val="20"/>
                <w:szCs w:val="20"/>
              </w:rPr>
              <w:t xml:space="preserve">FM </w:t>
            </w:r>
            <w:r>
              <w:rPr>
                <w:sz w:val="20"/>
                <w:szCs w:val="20"/>
              </w:rPr>
              <w:t>21.07.2021 rīk.Nr.412</w:t>
            </w:r>
          </w:p>
        </w:tc>
        <w:tc>
          <w:tcPr>
            <w:tcW w:w="7796" w:type="dxa"/>
            <w:tcBorders>
              <w:top w:val="nil"/>
              <w:left w:val="nil"/>
              <w:bottom w:val="nil"/>
              <w:right w:val="nil"/>
            </w:tcBorders>
          </w:tcPr>
          <w:p w14:paraId="4CB876C3" w14:textId="09440985" w:rsidR="00691302" w:rsidRPr="00E53B81" w:rsidRDefault="00691302" w:rsidP="00691302">
            <w:pPr>
              <w:autoSpaceDE w:val="0"/>
              <w:autoSpaceDN w:val="0"/>
              <w:jc w:val="both"/>
              <w:rPr>
                <w:sz w:val="26"/>
                <w:szCs w:val="26"/>
              </w:rPr>
            </w:pPr>
            <w:r>
              <w:rPr>
                <w:sz w:val="20"/>
                <w:szCs w:val="20"/>
              </w:rPr>
              <w:t>530 868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1302">
              <w:rPr>
                <w:sz w:val="20"/>
                <w:szCs w:val="20"/>
              </w:rPr>
              <w:t>pārskaitīšanai Rēzeknes Tehnoloģiju akadēmijai Inženieru fakultātes ēkas remontdarbiem, lai Covid-19 krīzes seku pārvarēšanas un ekonomikas atlabšanas pasākumu ietvaros veiktu investīcijas pētniecības infrastruktūrā.</w:t>
            </w:r>
          </w:p>
        </w:tc>
      </w:tr>
      <w:tr w:rsidR="00FC6925" w:rsidRPr="000D3656" w14:paraId="5AC5D0C9"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138E84" w14:textId="560DDA6A" w:rsidR="00FC6925" w:rsidRPr="000D3656" w:rsidRDefault="00FC6925" w:rsidP="00B835D0">
            <w:pPr>
              <w:tabs>
                <w:tab w:val="left" w:pos="0"/>
              </w:tabs>
              <w:jc w:val="both"/>
              <w:rPr>
                <w:sz w:val="20"/>
                <w:szCs w:val="20"/>
              </w:rPr>
            </w:pPr>
            <w:r w:rsidRPr="000D3656">
              <w:rPr>
                <w:sz w:val="20"/>
                <w:szCs w:val="20"/>
              </w:rPr>
              <w:t xml:space="preserve">FM </w:t>
            </w:r>
            <w:r>
              <w:rPr>
                <w:sz w:val="20"/>
                <w:szCs w:val="20"/>
              </w:rPr>
              <w:t>21.07.2021 rīk.Nr.413</w:t>
            </w:r>
          </w:p>
        </w:tc>
        <w:tc>
          <w:tcPr>
            <w:tcW w:w="7796" w:type="dxa"/>
            <w:tcBorders>
              <w:top w:val="nil"/>
              <w:left w:val="nil"/>
              <w:bottom w:val="nil"/>
              <w:right w:val="nil"/>
            </w:tcBorders>
          </w:tcPr>
          <w:p w14:paraId="604F3C36" w14:textId="709D00CC" w:rsidR="00FC6925" w:rsidRPr="00E53B81" w:rsidRDefault="00FC6925" w:rsidP="00B835D0">
            <w:pPr>
              <w:autoSpaceDE w:val="0"/>
              <w:autoSpaceDN w:val="0"/>
              <w:jc w:val="both"/>
              <w:rPr>
                <w:sz w:val="26"/>
                <w:szCs w:val="26"/>
              </w:rPr>
            </w:pPr>
            <w:r>
              <w:rPr>
                <w:sz w:val="20"/>
                <w:szCs w:val="20"/>
              </w:rPr>
              <w:t>1 576 000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6925">
              <w:rPr>
                <w:sz w:val="20"/>
                <w:szCs w:val="20"/>
              </w:rPr>
              <w:t>pārskaitīšanai Rīgas Tehniskajai universitātei Zinātnes inovāciju centra infrastruktūras izveidei un Koplietošanas auditoriju centra būvniecībai, lai Covid-19 krīzes seku pārvarēšanas un ekonomikas atlabšanas pasākumu ietvaros veiktu investīcijas pētniecības infrastruktūrā.</w:t>
            </w:r>
          </w:p>
        </w:tc>
      </w:tr>
      <w:tr w:rsidR="00802D16" w:rsidRPr="000D3656" w14:paraId="7766D610"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B3C25D" w14:textId="77777777" w:rsidR="00802D16" w:rsidRPr="000D3656" w:rsidRDefault="00802D16" w:rsidP="00B835D0">
            <w:pPr>
              <w:tabs>
                <w:tab w:val="left" w:pos="0"/>
              </w:tabs>
              <w:jc w:val="both"/>
              <w:rPr>
                <w:sz w:val="20"/>
                <w:szCs w:val="20"/>
              </w:rPr>
            </w:pPr>
            <w:r w:rsidRPr="000D3656">
              <w:rPr>
                <w:sz w:val="20"/>
                <w:szCs w:val="20"/>
              </w:rPr>
              <w:t xml:space="preserve">FM </w:t>
            </w:r>
            <w:r>
              <w:rPr>
                <w:sz w:val="20"/>
                <w:szCs w:val="20"/>
              </w:rPr>
              <w:t>21.07.2021 rīk.Nr.414</w:t>
            </w:r>
          </w:p>
        </w:tc>
        <w:tc>
          <w:tcPr>
            <w:tcW w:w="7796" w:type="dxa"/>
            <w:tcBorders>
              <w:top w:val="nil"/>
              <w:left w:val="nil"/>
              <w:bottom w:val="nil"/>
              <w:right w:val="nil"/>
            </w:tcBorders>
          </w:tcPr>
          <w:p w14:paraId="1D343876" w14:textId="28DC133E" w:rsidR="00802D16" w:rsidRPr="00E53B81" w:rsidRDefault="00802D16" w:rsidP="00802D16">
            <w:pPr>
              <w:autoSpaceDE w:val="0"/>
              <w:autoSpaceDN w:val="0"/>
              <w:jc w:val="both"/>
              <w:rPr>
                <w:sz w:val="26"/>
                <w:szCs w:val="26"/>
              </w:rPr>
            </w:pPr>
            <w:r>
              <w:rPr>
                <w:sz w:val="20"/>
                <w:szCs w:val="20"/>
              </w:rPr>
              <w:t>173 594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2D16">
              <w:rPr>
                <w:sz w:val="20"/>
                <w:szCs w:val="20"/>
              </w:rPr>
              <w:t>augstas gatavības projekta īstenošanai – Kuldīgas Tehnoloģiju un tūrisma tehnikuma dienesta viesnīcas atjaunošanai un siltināšanai Kuldīgā, Pilsētas laukumā 6, lai Covid-19 krīzes seku pārvarēšanas un ekonomikas atlabšanas pasākumu ietvaros veiktu investīcijas profesionālās izglītības iestāžu infrastruktūrā.</w:t>
            </w:r>
          </w:p>
        </w:tc>
      </w:tr>
      <w:tr w:rsidR="00AE16C3" w:rsidRPr="000D3656" w14:paraId="387DA266"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179818" w14:textId="77777777" w:rsidR="00AE16C3" w:rsidRPr="000D3656" w:rsidRDefault="00AE16C3" w:rsidP="002F681C">
            <w:pPr>
              <w:tabs>
                <w:tab w:val="left" w:pos="0"/>
              </w:tabs>
              <w:jc w:val="both"/>
              <w:rPr>
                <w:sz w:val="20"/>
                <w:szCs w:val="20"/>
              </w:rPr>
            </w:pPr>
            <w:r w:rsidRPr="000D3656">
              <w:rPr>
                <w:sz w:val="20"/>
                <w:szCs w:val="20"/>
              </w:rPr>
              <w:t xml:space="preserve">FM </w:t>
            </w:r>
            <w:r>
              <w:rPr>
                <w:sz w:val="20"/>
                <w:szCs w:val="20"/>
              </w:rPr>
              <w:t>21.07.2021 rīk.Nr.423</w:t>
            </w:r>
          </w:p>
        </w:tc>
        <w:tc>
          <w:tcPr>
            <w:tcW w:w="7796" w:type="dxa"/>
            <w:tcBorders>
              <w:top w:val="nil"/>
              <w:left w:val="nil"/>
              <w:bottom w:val="nil"/>
              <w:right w:val="nil"/>
            </w:tcBorders>
          </w:tcPr>
          <w:p w14:paraId="5F32BCB0" w14:textId="17BB0747" w:rsidR="00AE16C3" w:rsidRPr="00AE16C3" w:rsidRDefault="00AE16C3" w:rsidP="00AE16C3">
            <w:pPr>
              <w:widowControl w:val="0"/>
              <w:jc w:val="both"/>
              <w:rPr>
                <w:rFonts w:eastAsia="Calibri"/>
                <w:sz w:val="28"/>
                <w:szCs w:val="28"/>
              </w:rPr>
            </w:pPr>
            <w:r>
              <w:rPr>
                <w:sz w:val="20"/>
                <w:szCs w:val="20"/>
              </w:rPr>
              <w:t>495 343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16C3">
              <w:rPr>
                <w:sz w:val="20"/>
                <w:szCs w:val="20"/>
              </w:rPr>
              <w:t>lai segtu izmaksas, kas saistītas ar 2021.gada pasaules čempionāta hokejā vīriešiem (turpmāk – čempionāts) organizēšanu, tai skaitā, 422 671 </w:t>
            </w:r>
            <w:proofErr w:type="spellStart"/>
            <w:r w:rsidRPr="00AE16C3">
              <w:rPr>
                <w:i/>
                <w:sz w:val="20"/>
                <w:szCs w:val="20"/>
              </w:rPr>
              <w:t>euro</w:t>
            </w:r>
            <w:proofErr w:type="spellEnd"/>
            <w:r w:rsidRPr="00AE16C3">
              <w:rPr>
                <w:sz w:val="20"/>
                <w:szCs w:val="20"/>
              </w:rPr>
              <w:t xml:space="preserve">, lai segtu izmaksas, kas saistītas ar čempionāta norisei nepieciešamās otrās spēļu arēnas Olimpiskajā sporta centrā (Grostonas ielā 6B, Rīgā) sagatavošanu, aprīkošanu un nomu (iznomātājs – sabiedrība ar ierobežotu atbildību “Olimpiskais sporta centrs”), un 72 672 </w:t>
            </w:r>
            <w:proofErr w:type="spellStart"/>
            <w:r w:rsidRPr="00AE16C3">
              <w:rPr>
                <w:i/>
                <w:sz w:val="20"/>
                <w:szCs w:val="20"/>
              </w:rPr>
              <w:t>euro</w:t>
            </w:r>
            <w:proofErr w:type="spellEnd"/>
            <w:r w:rsidRPr="00AE16C3">
              <w:rPr>
                <w:sz w:val="20"/>
                <w:szCs w:val="20"/>
              </w:rPr>
              <w:t xml:space="preserve"> čempionāta norisei nepieciešamās Daugavas stadiona ledus halles (</w:t>
            </w:r>
            <w:proofErr w:type="spellStart"/>
            <w:r w:rsidRPr="00AE16C3">
              <w:rPr>
                <w:sz w:val="20"/>
                <w:szCs w:val="20"/>
              </w:rPr>
              <w:t>Augšielā</w:t>
            </w:r>
            <w:proofErr w:type="spellEnd"/>
            <w:r w:rsidRPr="00AE16C3">
              <w:rPr>
                <w:sz w:val="20"/>
                <w:szCs w:val="20"/>
              </w:rPr>
              <w:t xml:space="preserve"> 1, Rīgā), tai skaitā lielās izlašu ģērbtuves, aprīkošanai.</w:t>
            </w:r>
          </w:p>
        </w:tc>
      </w:tr>
      <w:tr w:rsidR="008A45A0" w:rsidRPr="000D3656" w14:paraId="76A5730A"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E6E0DC" w14:textId="77777777" w:rsidR="008A45A0" w:rsidRPr="000D3656" w:rsidRDefault="008A45A0" w:rsidP="00621604">
            <w:pPr>
              <w:tabs>
                <w:tab w:val="left" w:pos="0"/>
              </w:tabs>
              <w:jc w:val="both"/>
              <w:rPr>
                <w:sz w:val="20"/>
                <w:szCs w:val="20"/>
              </w:rPr>
            </w:pPr>
            <w:r w:rsidRPr="000D3656">
              <w:rPr>
                <w:sz w:val="20"/>
                <w:szCs w:val="20"/>
              </w:rPr>
              <w:t xml:space="preserve">FM </w:t>
            </w:r>
            <w:r>
              <w:rPr>
                <w:sz w:val="20"/>
                <w:szCs w:val="20"/>
              </w:rPr>
              <w:t>27.07.2021 rīk.Nr.444</w:t>
            </w:r>
          </w:p>
        </w:tc>
        <w:tc>
          <w:tcPr>
            <w:tcW w:w="7796" w:type="dxa"/>
            <w:tcBorders>
              <w:top w:val="nil"/>
              <w:left w:val="nil"/>
              <w:bottom w:val="nil"/>
              <w:right w:val="nil"/>
            </w:tcBorders>
          </w:tcPr>
          <w:p w14:paraId="734D46E3" w14:textId="698B5DDF" w:rsidR="008A45A0" w:rsidRPr="00E53B81" w:rsidRDefault="008A45A0" w:rsidP="008A45A0">
            <w:pPr>
              <w:autoSpaceDE w:val="0"/>
              <w:autoSpaceDN w:val="0"/>
              <w:jc w:val="both"/>
              <w:rPr>
                <w:sz w:val="26"/>
                <w:szCs w:val="26"/>
              </w:rPr>
            </w:pPr>
            <w:r>
              <w:rPr>
                <w:sz w:val="20"/>
                <w:szCs w:val="20"/>
              </w:rPr>
              <w:t>5 597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A45A0">
              <w:rPr>
                <w:sz w:val="20"/>
                <w:szCs w:val="20"/>
              </w:rPr>
              <w:t>lai segtu izmaksas, kas saistītas ar Ministra biroja atlaišanas pabalstu izmaksām.</w:t>
            </w:r>
          </w:p>
        </w:tc>
      </w:tr>
      <w:tr w:rsidR="00BF6E06" w:rsidRPr="000D3656" w14:paraId="21995029"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928C3" w14:textId="77777777" w:rsidR="00BF6E06" w:rsidRPr="000D3656" w:rsidRDefault="00BF6E06" w:rsidP="006422E3">
            <w:pPr>
              <w:tabs>
                <w:tab w:val="left" w:pos="0"/>
              </w:tabs>
              <w:jc w:val="both"/>
              <w:rPr>
                <w:sz w:val="20"/>
                <w:szCs w:val="20"/>
              </w:rPr>
            </w:pPr>
            <w:r w:rsidRPr="000D3656">
              <w:rPr>
                <w:sz w:val="20"/>
                <w:szCs w:val="20"/>
              </w:rPr>
              <w:t xml:space="preserve">FM </w:t>
            </w:r>
            <w:r>
              <w:rPr>
                <w:sz w:val="20"/>
                <w:szCs w:val="20"/>
              </w:rPr>
              <w:t>19.08.2021 rīk.Nr.473</w:t>
            </w:r>
          </w:p>
        </w:tc>
        <w:tc>
          <w:tcPr>
            <w:tcW w:w="7796" w:type="dxa"/>
            <w:tcBorders>
              <w:top w:val="nil"/>
              <w:left w:val="nil"/>
              <w:bottom w:val="nil"/>
              <w:right w:val="nil"/>
            </w:tcBorders>
          </w:tcPr>
          <w:p w14:paraId="0B5D9E94" w14:textId="4303977D" w:rsidR="00BF6E06" w:rsidRPr="00BF6E06" w:rsidRDefault="00BF6E06" w:rsidP="00BF6E06">
            <w:pPr>
              <w:jc w:val="both"/>
              <w:rPr>
                <w:rFonts w:eastAsia="Calibri"/>
                <w:sz w:val="26"/>
                <w:szCs w:val="26"/>
                <w:lang w:eastAsia="lv-LV"/>
              </w:rPr>
            </w:pPr>
            <w:r>
              <w:rPr>
                <w:sz w:val="20"/>
                <w:szCs w:val="20"/>
              </w:rPr>
              <w:t>1 350 559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6E06">
              <w:rPr>
                <w:sz w:val="20"/>
                <w:szCs w:val="20"/>
              </w:rPr>
              <w:t xml:space="preserve">augstas gatavības projektu (Rīgas Valsts tehnikuma mācību korpusa atjaunošanas papildu darbi, Rīgas Mākslas un mediju tehnikuma dienesta viesnīcas atjaunošanas 3. un 4. kārtas būvdarbi un mācību korpusa atjaunošana, Daugavpils Būvniecības tehnikuma </w:t>
            </w:r>
            <w:proofErr w:type="spellStart"/>
            <w:r w:rsidRPr="00BF6E06">
              <w:rPr>
                <w:sz w:val="20"/>
                <w:szCs w:val="20"/>
              </w:rPr>
              <w:t>multifunkcionālās</w:t>
            </w:r>
            <w:proofErr w:type="spellEnd"/>
            <w:r w:rsidRPr="00BF6E06">
              <w:rPr>
                <w:sz w:val="20"/>
                <w:szCs w:val="20"/>
              </w:rPr>
              <w:t xml:space="preserve"> halles 2. un 4. kārta –sporta nodarbību telpu grupa un darbnīcu materiālu novietne, Rēzeknes tehnikuma mācību darbnīcu korpusa pārbūve un </w:t>
            </w:r>
            <w:r w:rsidRPr="00BF6E06">
              <w:rPr>
                <w:sz w:val="20"/>
                <w:szCs w:val="20"/>
              </w:rPr>
              <w:lastRenderedPageBreak/>
              <w:t>Rīgas Stila un modes tehnikuma mācību korpusa energoefektivitātes paaugstināšanas darbi) īstenošanai, lai Covid-19 krīzes seku pārvarēšanas un ekonomikas atlabšanas pasākumu ietvaros veiktu investīcijas profesionālās izglītības iestāžu infrastruktūrā.</w:t>
            </w:r>
          </w:p>
        </w:tc>
      </w:tr>
      <w:tr w:rsidR="00425A99" w:rsidRPr="000D3656" w14:paraId="5D5623A5"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7752A8" w14:textId="77777777" w:rsidR="00425A99" w:rsidRPr="000D3656" w:rsidRDefault="00425A99" w:rsidP="006422E3">
            <w:pPr>
              <w:tabs>
                <w:tab w:val="left" w:pos="0"/>
              </w:tabs>
              <w:jc w:val="both"/>
              <w:rPr>
                <w:sz w:val="20"/>
                <w:szCs w:val="20"/>
              </w:rPr>
            </w:pPr>
            <w:r w:rsidRPr="000D3656">
              <w:rPr>
                <w:sz w:val="20"/>
                <w:szCs w:val="20"/>
              </w:rPr>
              <w:lastRenderedPageBreak/>
              <w:t xml:space="preserve">FM </w:t>
            </w:r>
            <w:r>
              <w:rPr>
                <w:sz w:val="20"/>
                <w:szCs w:val="20"/>
              </w:rPr>
              <w:t>20.08.2021 rīk.Nr.486</w:t>
            </w:r>
          </w:p>
        </w:tc>
        <w:tc>
          <w:tcPr>
            <w:tcW w:w="7796" w:type="dxa"/>
            <w:tcBorders>
              <w:top w:val="nil"/>
              <w:left w:val="nil"/>
              <w:bottom w:val="nil"/>
              <w:right w:val="nil"/>
            </w:tcBorders>
          </w:tcPr>
          <w:p w14:paraId="06AAB108" w14:textId="5FA2D008" w:rsidR="00425A99" w:rsidRPr="00425A99" w:rsidRDefault="00425A99" w:rsidP="00425A99">
            <w:pPr>
              <w:jc w:val="both"/>
              <w:rPr>
                <w:sz w:val="28"/>
                <w:szCs w:val="28"/>
              </w:rPr>
            </w:pPr>
            <w:r>
              <w:rPr>
                <w:sz w:val="20"/>
                <w:szCs w:val="20"/>
              </w:rPr>
              <w:t>748 846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5A99">
              <w:rPr>
                <w:sz w:val="20"/>
                <w:szCs w:val="20"/>
              </w:rPr>
              <w:t>lai nodrošinātu finansējumu individuālo aizsardzības līdzekļu un medicīnisko sejas masku testēšanas laboratorijas izveidei un akreditācijai.</w:t>
            </w:r>
          </w:p>
        </w:tc>
      </w:tr>
      <w:tr w:rsidR="00602EB7" w:rsidRPr="000D3656" w14:paraId="6BF1290B" w14:textId="77777777" w:rsidTr="00A60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BD0E3A" w14:textId="77777777" w:rsidR="00602EB7" w:rsidRPr="000D3656" w:rsidRDefault="00602EB7" w:rsidP="00CB7047">
            <w:pPr>
              <w:tabs>
                <w:tab w:val="left" w:pos="0"/>
              </w:tabs>
              <w:jc w:val="both"/>
              <w:rPr>
                <w:sz w:val="20"/>
                <w:szCs w:val="20"/>
              </w:rPr>
            </w:pPr>
            <w:r w:rsidRPr="000D3656">
              <w:rPr>
                <w:sz w:val="20"/>
                <w:szCs w:val="20"/>
              </w:rPr>
              <w:t xml:space="preserve">FM </w:t>
            </w:r>
            <w:r>
              <w:rPr>
                <w:sz w:val="20"/>
                <w:szCs w:val="20"/>
              </w:rPr>
              <w:t>03.09.2021 rīk.Nr.515</w:t>
            </w:r>
          </w:p>
        </w:tc>
        <w:tc>
          <w:tcPr>
            <w:tcW w:w="7796" w:type="dxa"/>
            <w:tcBorders>
              <w:top w:val="nil"/>
              <w:left w:val="nil"/>
              <w:bottom w:val="nil"/>
              <w:right w:val="nil"/>
            </w:tcBorders>
          </w:tcPr>
          <w:p w14:paraId="2D77B3E8" w14:textId="77777777" w:rsidR="00602EB7" w:rsidRPr="00602EB7" w:rsidRDefault="00602EB7" w:rsidP="00602EB7">
            <w:pPr>
              <w:jc w:val="both"/>
              <w:rPr>
                <w:sz w:val="20"/>
                <w:szCs w:val="20"/>
              </w:rPr>
            </w:pPr>
            <w:r>
              <w:rPr>
                <w:sz w:val="20"/>
                <w:szCs w:val="20"/>
              </w:rPr>
              <w:t>399 510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2EB7">
              <w:rPr>
                <w:sz w:val="20"/>
                <w:szCs w:val="20"/>
              </w:rPr>
              <w:t>lai segtu izmaksas, kas saistītas ar 2021.gada pasaules čempionāta hokejā vīriešiem (turpmāk – čempionāts) organizēšanu, tai skaitā:</w:t>
            </w:r>
          </w:p>
          <w:p w14:paraId="643DA38B" w14:textId="1FD276C7" w:rsidR="00602EB7" w:rsidRPr="00602EB7" w:rsidRDefault="00602EB7" w:rsidP="00602EB7">
            <w:pPr>
              <w:jc w:val="both"/>
              <w:rPr>
                <w:sz w:val="20"/>
                <w:szCs w:val="20"/>
              </w:rPr>
            </w:pPr>
            <w:r w:rsidRPr="00602EB7">
              <w:rPr>
                <w:sz w:val="20"/>
                <w:szCs w:val="20"/>
              </w:rPr>
              <w:t>1.  78 794 </w:t>
            </w:r>
            <w:proofErr w:type="spellStart"/>
            <w:r w:rsidRPr="00602EB7">
              <w:rPr>
                <w:i/>
                <w:iCs/>
                <w:sz w:val="20"/>
                <w:szCs w:val="20"/>
              </w:rPr>
              <w:t>euro</w:t>
            </w:r>
            <w:proofErr w:type="spellEnd"/>
            <w:r w:rsidRPr="00602EB7">
              <w:rPr>
                <w:sz w:val="20"/>
                <w:szCs w:val="20"/>
              </w:rPr>
              <w:t>, lai segtu izmaksas, kas saistītas ar čempionāta norisei nepieciešamās otrās spēļu arēnas Olimpiskajā sporta centrā (Grostonas ielā 6B, Rīgā) sagatavošanu, aprīkošanu un nomu (iznomātājs – sabiedrība ar ierobežotu atbildību “Olimpiskais sporta centrs”).</w:t>
            </w:r>
          </w:p>
          <w:p w14:paraId="2BB80AA7" w14:textId="3246DC43" w:rsidR="00602EB7" w:rsidRPr="00602EB7" w:rsidRDefault="00602EB7" w:rsidP="00602EB7">
            <w:pPr>
              <w:jc w:val="both"/>
              <w:rPr>
                <w:sz w:val="20"/>
                <w:szCs w:val="20"/>
              </w:rPr>
            </w:pPr>
            <w:r w:rsidRPr="00602EB7">
              <w:rPr>
                <w:sz w:val="20"/>
                <w:szCs w:val="20"/>
              </w:rPr>
              <w:t xml:space="preserve">2.  85 980 </w:t>
            </w:r>
            <w:proofErr w:type="spellStart"/>
            <w:r w:rsidRPr="00602EB7">
              <w:rPr>
                <w:i/>
                <w:iCs/>
                <w:sz w:val="20"/>
                <w:szCs w:val="20"/>
              </w:rPr>
              <w:t>euro</w:t>
            </w:r>
            <w:proofErr w:type="spellEnd"/>
            <w:r w:rsidRPr="00602EB7">
              <w:rPr>
                <w:sz w:val="20"/>
                <w:szCs w:val="20"/>
              </w:rPr>
              <w:t xml:space="preserve"> čempionāta norisei nepieciešamās Daugavas stadiona ledus halles (</w:t>
            </w:r>
            <w:proofErr w:type="spellStart"/>
            <w:r w:rsidRPr="00602EB7">
              <w:rPr>
                <w:sz w:val="20"/>
                <w:szCs w:val="20"/>
              </w:rPr>
              <w:t>Augšielā</w:t>
            </w:r>
            <w:proofErr w:type="spellEnd"/>
            <w:r w:rsidRPr="00602EB7">
              <w:rPr>
                <w:sz w:val="20"/>
                <w:szCs w:val="20"/>
              </w:rPr>
              <w:t xml:space="preserve"> 1, Rīgā), tai skaitā lielās izlašu ģērbtuves, aprīkošanai;</w:t>
            </w:r>
          </w:p>
          <w:p w14:paraId="4E7D6582" w14:textId="469EA2A2" w:rsidR="00602EB7" w:rsidRPr="00602EB7" w:rsidRDefault="00602EB7" w:rsidP="00602EB7">
            <w:pPr>
              <w:jc w:val="both"/>
              <w:rPr>
                <w:sz w:val="20"/>
                <w:szCs w:val="20"/>
              </w:rPr>
            </w:pPr>
            <w:r w:rsidRPr="00602EB7">
              <w:rPr>
                <w:sz w:val="20"/>
                <w:szCs w:val="20"/>
              </w:rPr>
              <w:t xml:space="preserve">3. 159 736 </w:t>
            </w:r>
            <w:proofErr w:type="spellStart"/>
            <w:r w:rsidRPr="00602EB7">
              <w:rPr>
                <w:i/>
                <w:iCs/>
                <w:sz w:val="20"/>
                <w:szCs w:val="20"/>
              </w:rPr>
              <w:t>euro</w:t>
            </w:r>
            <w:proofErr w:type="spellEnd"/>
            <w:r w:rsidRPr="00602EB7">
              <w:rPr>
                <w:sz w:val="20"/>
                <w:szCs w:val="20"/>
              </w:rPr>
              <w:t xml:space="preserve"> Starptautiskās Ledus hokeja federācijas kongresa izmaksu segšana;</w:t>
            </w:r>
          </w:p>
          <w:p w14:paraId="0BD7AC14" w14:textId="67D05260" w:rsidR="00602EB7" w:rsidRPr="00602EB7" w:rsidRDefault="00602EB7" w:rsidP="00602EB7">
            <w:pPr>
              <w:jc w:val="both"/>
              <w:rPr>
                <w:szCs w:val="24"/>
              </w:rPr>
            </w:pPr>
            <w:r w:rsidRPr="00602EB7">
              <w:rPr>
                <w:sz w:val="20"/>
                <w:szCs w:val="20"/>
              </w:rPr>
              <w:t xml:space="preserve">4. 75 000 </w:t>
            </w:r>
            <w:proofErr w:type="spellStart"/>
            <w:r w:rsidRPr="00602EB7">
              <w:rPr>
                <w:i/>
                <w:iCs/>
                <w:sz w:val="20"/>
                <w:szCs w:val="20"/>
              </w:rPr>
              <w:t>euro</w:t>
            </w:r>
            <w:proofErr w:type="spellEnd"/>
            <w:r w:rsidRPr="00602EB7">
              <w:rPr>
                <w:sz w:val="20"/>
                <w:szCs w:val="20"/>
              </w:rPr>
              <w:t xml:space="preserve">, lai segtu uzņēmuma </w:t>
            </w:r>
            <w:proofErr w:type="spellStart"/>
            <w:r w:rsidRPr="00602EB7">
              <w:rPr>
                <w:sz w:val="20"/>
                <w:szCs w:val="20"/>
              </w:rPr>
              <w:t>Infront</w:t>
            </w:r>
            <w:proofErr w:type="spellEnd"/>
            <w:r w:rsidRPr="00602EB7">
              <w:rPr>
                <w:sz w:val="20"/>
                <w:szCs w:val="20"/>
              </w:rPr>
              <w:t xml:space="preserve"> Sports &amp; </w:t>
            </w:r>
            <w:proofErr w:type="spellStart"/>
            <w:r w:rsidRPr="00602EB7">
              <w:rPr>
                <w:sz w:val="20"/>
                <w:szCs w:val="20"/>
              </w:rPr>
              <w:t>Media</w:t>
            </w:r>
            <w:proofErr w:type="spellEnd"/>
            <w:r w:rsidRPr="00602EB7">
              <w:rPr>
                <w:sz w:val="20"/>
                <w:szCs w:val="20"/>
              </w:rPr>
              <w:t xml:space="preserve"> AG konsultāciju izmaksas.</w:t>
            </w:r>
          </w:p>
        </w:tc>
      </w:tr>
      <w:tr w:rsidR="00BF173D" w:rsidRPr="000D3656" w14:paraId="4D909E1B"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36455A" w14:textId="77777777" w:rsidR="00BF173D" w:rsidRPr="000D3656" w:rsidRDefault="00BF173D" w:rsidP="00CB7047">
            <w:pPr>
              <w:tabs>
                <w:tab w:val="left" w:pos="0"/>
              </w:tabs>
              <w:jc w:val="both"/>
              <w:rPr>
                <w:sz w:val="20"/>
                <w:szCs w:val="20"/>
              </w:rPr>
            </w:pPr>
            <w:r w:rsidRPr="000D3656">
              <w:rPr>
                <w:sz w:val="20"/>
                <w:szCs w:val="20"/>
              </w:rPr>
              <w:t xml:space="preserve">FM </w:t>
            </w:r>
            <w:r>
              <w:rPr>
                <w:sz w:val="20"/>
                <w:szCs w:val="20"/>
              </w:rPr>
              <w:t>03.09.2021 rīk.Nr.516</w:t>
            </w:r>
          </w:p>
        </w:tc>
        <w:tc>
          <w:tcPr>
            <w:tcW w:w="7796" w:type="dxa"/>
            <w:tcBorders>
              <w:top w:val="nil"/>
              <w:left w:val="nil"/>
              <w:bottom w:val="nil"/>
              <w:right w:val="nil"/>
            </w:tcBorders>
          </w:tcPr>
          <w:p w14:paraId="4DA5A1C1" w14:textId="77777777" w:rsidR="00BF173D" w:rsidRPr="00BF173D" w:rsidRDefault="00BF173D" w:rsidP="00BF173D">
            <w:pPr>
              <w:pStyle w:val="NoSpacing"/>
              <w:jc w:val="both"/>
              <w:rPr>
                <w:sz w:val="20"/>
                <w:szCs w:val="20"/>
              </w:rPr>
            </w:pPr>
            <w:r>
              <w:rPr>
                <w:sz w:val="20"/>
                <w:szCs w:val="20"/>
              </w:rPr>
              <w:t>262 785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173D">
              <w:rPr>
                <w:sz w:val="20"/>
                <w:szCs w:val="20"/>
              </w:rPr>
              <w:t>tai skaitā:</w:t>
            </w:r>
          </w:p>
          <w:p w14:paraId="21EAF35B" w14:textId="34B98EBC" w:rsidR="00BF173D" w:rsidRPr="00BF173D" w:rsidRDefault="00BF173D" w:rsidP="00BF173D">
            <w:pPr>
              <w:pStyle w:val="NoSpacing"/>
              <w:jc w:val="both"/>
              <w:rPr>
                <w:sz w:val="20"/>
                <w:szCs w:val="20"/>
              </w:rPr>
            </w:pPr>
            <w:r w:rsidRPr="00BF173D">
              <w:rPr>
                <w:sz w:val="20"/>
                <w:szCs w:val="20"/>
              </w:rPr>
              <w:t>1.  116 067 </w:t>
            </w:r>
            <w:proofErr w:type="spellStart"/>
            <w:r w:rsidRPr="00BF173D">
              <w:rPr>
                <w:sz w:val="20"/>
                <w:szCs w:val="20"/>
              </w:rPr>
              <w:t>euro</w:t>
            </w:r>
            <w:proofErr w:type="spellEnd"/>
            <w:r w:rsidRPr="00BF173D">
              <w:rPr>
                <w:sz w:val="20"/>
                <w:szCs w:val="20"/>
              </w:rPr>
              <w:t xml:space="preserve"> pārskaitīšanai biedrībai “Latvijas Volejbola federācija”, lai segtu izdevumus, kas saistīti ar Latvijas vīriešu volejbola izlases sagatavošanos un dalību 2021. gada Eiropas čempionātā volejbolā.</w:t>
            </w:r>
          </w:p>
          <w:p w14:paraId="4D86BB81" w14:textId="0CE00128" w:rsidR="00BF173D" w:rsidRPr="00BF173D" w:rsidRDefault="00BF173D" w:rsidP="00BF173D">
            <w:pPr>
              <w:pStyle w:val="NoSpacing"/>
              <w:jc w:val="both"/>
              <w:rPr>
                <w:sz w:val="20"/>
                <w:szCs w:val="20"/>
              </w:rPr>
            </w:pPr>
            <w:r w:rsidRPr="00BF173D">
              <w:rPr>
                <w:sz w:val="20"/>
                <w:szCs w:val="20"/>
              </w:rPr>
              <w:t>2.  99 718 </w:t>
            </w:r>
            <w:proofErr w:type="spellStart"/>
            <w:r w:rsidRPr="00BF173D">
              <w:rPr>
                <w:sz w:val="20"/>
                <w:szCs w:val="20"/>
              </w:rPr>
              <w:t>euro</w:t>
            </w:r>
            <w:proofErr w:type="spellEnd"/>
            <w:r w:rsidRPr="00BF173D">
              <w:rPr>
                <w:sz w:val="20"/>
                <w:szCs w:val="20"/>
              </w:rPr>
              <w:t xml:space="preserve"> pārskaitīšanai biedrībai “Latvijas Basketbola savienība”, lai segtu izdevumus, kas saistīti ar FIBA 3x3 </w:t>
            </w:r>
            <w:proofErr w:type="spellStart"/>
            <w:r w:rsidRPr="00BF173D">
              <w:rPr>
                <w:sz w:val="20"/>
                <w:szCs w:val="20"/>
              </w:rPr>
              <w:t>Challenger</w:t>
            </w:r>
            <w:proofErr w:type="spellEnd"/>
            <w:r w:rsidRPr="00BF173D">
              <w:rPr>
                <w:sz w:val="20"/>
                <w:szCs w:val="20"/>
              </w:rPr>
              <w:t xml:space="preserve"> turnīra organizēšanu Latvijā 2021. gada augustā.</w:t>
            </w:r>
          </w:p>
          <w:p w14:paraId="3F0F6B35" w14:textId="1716CF65" w:rsidR="00BF173D" w:rsidRPr="00BF173D" w:rsidRDefault="00BF173D" w:rsidP="00BF173D">
            <w:pPr>
              <w:pStyle w:val="NoSpacing"/>
              <w:jc w:val="both"/>
              <w:rPr>
                <w:sz w:val="26"/>
                <w:szCs w:val="26"/>
              </w:rPr>
            </w:pPr>
            <w:r w:rsidRPr="00BF173D">
              <w:rPr>
                <w:sz w:val="20"/>
                <w:szCs w:val="20"/>
              </w:rPr>
              <w:t>3.  47 000 </w:t>
            </w:r>
            <w:proofErr w:type="spellStart"/>
            <w:r w:rsidRPr="00BF173D">
              <w:rPr>
                <w:sz w:val="20"/>
                <w:szCs w:val="20"/>
              </w:rPr>
              <w:t>euro</w:t>
            </w:r>
            <w:proofErr w:type="spellEnd"/>
            <w:r w:rsidRPr="00BF173D">
              <w:rPr>
                <w:sz w:val="20"/>
                <w:szCs w:val="20"/>
              </w:rPr>
              <w:t xml:space="preserve"> pārskaitīšanai biedrībai “Latvijas </w:t>
            </w:r>
            <w:proofErr w:type="spellStart"/>
            <w:r w:rsidRPr="00BF173D">
              <w:rPr>
                <w:sz w:val="20"/>
                <w:szCs w:val="20"/>
              </w:rPr>
              <w:t>Paralimpiskā</w:t>
            </w:r>
            <w:proofErr w:type="spellEnd"/>
            <w:r w:rsidRPr="00BF173D">
              <w:rPr>
                <w:sz w:val="20"/>
                <w:szCs w:val="20"/>
              </w:rPr>
              <w:t xml:space="preserve"> komiteja”, lai segtu izdevumus, kas saistīti ar sportistu dalību 2020. gada Vasaras </w:t>
            </w:r>
            <w:proofErr w:type="spellStart"/>
            <w:r w:rsidRPr="00BF173D">
              <w:rPr>
                <w:sz w:val="20"/>
                <w:szCs w:val="20"/>
              </w:rPr>
              <w:t>paralimpiskajās</w:t>
            </w:r>
            <w:proofErr w:type="spellEnd"/>
            <w:r w:rsidRPr="00BF173D">
              <w:rPr>
                <w:sz w:val="20"/>
                <w:szCs w:val="20"/>
              </w:rPr>
              <w:t xml:space="preserve"> spēlēs Tokijā (Japāna).</w:t>
            </w:r>
          </w:p>
        </w:tc>
      </w:tr>
      <w:tr w:rsidR="001A7714" w:rsidRPr="000D3656" w14:paraId="3DBA3AE6"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ED90BD" w14:textId="77777777" w:rsidR="001A7714" w:rsidRPr="000D3656" w:rsidRDefault="001A7714" w:rsidP="00DD2F21">
            <w:pPr>
              <w:tabs>
                <w:tab w:val="left" w:pos="0"/>
              </w:tabs>
              <w:jc w:val="both"/>
              <w:rPr>
                <w:sz w:val="20"/>
                <w:szCs w:val="20"/>
              </w:rPr>
            </w:pPr>
            <w:r w:rsidRPr="000D3656">
              <w:rPr>
                <w:sz w:val="20"/>
                <w:szCs w:val="20"/>
              </w:rPr>
              <w:t xml:space="preserve">FM </w:t>
            </w:r>
            <w:r>
              <w:rPr>
                <w:sz w:val="20"/>
                <w:szCs w:val="20"/>
              </w:rPr>
              <w:t>03.11.2021 rīk.Nr.665</w:t>
            </w:r>
          </w:p>
        </w:tc>
        <w:tc>
          <w:tcPr>
            <w:tcW w:w="7796" w:type="dxa"/>
            <w:tcBorders>
              <w:top w:val="nil"/>
              <w:left w:val="nil"/>
              <w:bottom w:val="nil"/>
              <w:right w:val="nil"/>
            </w:tcBorders>
          </w:tcPr>
          <w:p w14:paraId="30BE8154" w14:textId="77777777" w:rsidR="00FC6279" w:rsidRPr="00FC6279" w:rsidRDefault="001A7714" w:rsidP="00FC6279">
            <w:pPr>
              <w:jc w:val="both"/>
              <w:rPr>
                <w:sz w:val="20"/>
                <w:szCs w:val="20"/>
              </w:rPr>
            </w:pPr>
            <w:r>
              <w:rPr>
                <w:sz w:val="20"/>
                <w:szCs w:val="20"/>
              </w:rPr>
              <w:t>1 842 982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C6279" w:rsidRPr="00FC6279">
              <w:rPr>
                <w:sz w:val="20"/>
                <w:szCs w:val="20"/>
              </w:rPr>
              <w:t>tai skaitā:</w:t>
            </w:r>
          </w:p>
          <w:p w14:paraId="17743348" w14:textId="6EDAECB0" w:rsidR="00FC6279" w:rsidRPr="00FC6279" w:rsidRDefault="00FC6279" w:rsidP="00FC6279">
            <w:pPr>
              <w:jc w:val="both"/>
              <w:rPr>
                <w:sz w:val="20"/>
                <w:szCs w:val="20"/>
              </w:rPr>
            </w:pPr>
            <w:r w:rsidRPr="00FC6279">
              <w:rPr>
                <w:sz w:val="20"/>
                <w:szCs w:val="20"/>
              </w:rPr>
              <w:t>1.  1 171 700 </w:t>
            </w:r>
            <w:proofErr w:type="spellStart"/>
            <w:r w:rsidRPr="00FC6279">
              <w:rPr>
                <w:i/>
                <w:iCs/>
                <w:sz w:val="20"/>
                <w:szCs w:val="20"/>
              </w:rPr>
              <w:t>euro</w:t>
            </w:r>
            <w:proofErr w:type="spellEnd"/>
            <w:r w:rsidRPr="00FC6279">
              <w:rPr>
                <w:sz w:val="20"/>
                <w:szCs w:val="20"/>
              </w:rPr>
              <w:t xml:space="preserve"> pārskaitīšanai biedrībai “Latvijas Olimpiskā komiteja”, no tiem:</w:t>
            </w:r>
          </w:p>
          <w:p w14:paraId="5FE01ABC" w14:textId="0E32893D" w:rsidR="00FC6279" w:rsidRPr="00FC6279" w:rsidRDefault="00FC6279" w:rsidP="00FC6279">
            <w:pPr>
              <w:jc w:val="both"/>
              <w:rPr>
                <w:sz w:val="20"/>
                <w:szCs w:val="20"/>
              </w:rPr>
            </w:pPr>
            <w:r w:rsidRPr="00FC6279">
              <w:rPr>
                <w:sz w:val="20"/>
                <w:szCs w:val="20"/>
              </w:rPr>
              <w:t>1.1.  610 000 </w:t>
            </w:r>
            <w:proofErr w:type="spellStart"/>
            <w:r w:rsidRPr="00FC6279">
              <w:rPr>
                <w:i/>
                <w:iCs/>
                <w:sz w:val="20"/>
                <w:szCs w:val="20"/>
              </w:rPr>
              <w:t>euro</w:t>
            </w:r>
            <w:proofErr w:type="spellEnd"/>
            <w:r w:rsidRPr="00FC6279">
              <w:rPr>
                <w:sz w:val="20"/>
                <w:szCs w:val="20"/>
              </w:rPr>
              <w:t>, lai segtu izdevumus, kas saistīti ar sportistu un komandu sagatavošanu dalībai 2022.gada Ziemas Olimpiskajās spēlēs Pekinā (Ķīna), tai skaitā:</w:t>
            </w:r>
          </w:p>
          <w:p w14:paraId="336E8660" w14:textId="5F5A6226" w:rsidR="00FC6279" w:rsidRPr="00FC6279" w:rsidRDefault="00FC6279" w:rsidP="00FC6279">
            <w:pPr>
              <w:jc w:val="both"/>
              <w:rPr>
                <w:sz w:val="20"/>
                <w:szCs w:val="20"/>
              </w:rPr>
            </w:pPr>
            <w:r w:rsidRPr="00FC6279">
              <w:rPr>
                <w:sz w:val="20"/>
                <w:szCs w:val="20"/>
              </w:rPr>
              <w:t>1.1.1.  260 000 </w:t>
            </w:r>
            <w:proofErr w:type="spellStart"/>
            <w:r w:rsidRPr="00FC6279">
              <w:rPr>
                <w:i/>
                <w:iCs/>
                <w:sz w:val="20"/>
                <w:szCs w:val="20"/>
              </w:rPr>
              <w:t>euro</w:t>
            </w:r>
            <w:proofErr w:type="spellEnd"/>
            <w:r w:rsidRPr="00FC6279">
              <w:rPr>
                <w:sz w:val="20"/>
                <w:szCs w:val="20"/>
              </w:rPr>
              <w:t xml:space="preserve"> pārskaitīšanai biedrībai “Latvijas Bobsleja un skeletona federācija” – 190 000 </w:t>
            </w:r>
            <w:proofErr w:type="spellStart"/>
            <w:r w:rsidRPr="00FC6279">
              <w:rPr>
                <w:i/>
                <w:iCs/>
                <w:sz w:val="20"/>
                <w:szCs w:val="20"/>
              </w:rPr>
              <w:t>euro</w:t>
            </w:r>
            <w:proofErr w:type="spellEnd"/>
            <w:r w:rsidRPr="00FC6279">
              <w:rPr>
                <w:sz w:val="20"/>
                <w:szCs w:val="20"/>
              </w:rPr>
              <w:t xml:space="preserve"> sportistu sagatavošanai un starta ekipējuma iegādei un 70 000 </w:t>
            </w:r>
            <w:proofErr w:type="spellStart"/>
            <w:r w:rsidRPr="00FC6279">
              <w:rPr>
                <w:i/>
                <w:iCs/>
                <w:sz w:val="20"/>
                <w:szCs w:val="20"/>
              </w:rPr>
              <w:t>euro</w:t>
            </w:r>
            <w:proofErr w:type="spellEnd"/>
            <w:r w:rsidRPr="00FC6279">
              <w:rPr>
                <w:sz w:val="20"/>
                <w:szCs w:val="20"/>
              </w:rPr>
              <w:t xml:space="preserve"> bobsleja kamanu iegādei;</w:t>
            </w:r>
          </w:p>
          <w:p w14:paraId="3225CFD1" w14:textId="68B252A7" w:rsidR="00FC6279" w:rsidRPr="00FC6279" w:rsidRDefault="00FC6279" w:rsidP="00FC6279">
            <w:pPr>
              <w:jc w:val="both"/>
              <w:rPr>
                <w:sz w:val="20"/>
                <w:szCs w:val="20"/>
              </w:rPr>
            </w:pPr>
            <w:r w:rsidRPr="00FC6279">
              <w:rPr>
                <w:sz w:val="20"/>
                <w:szCs w:val="20"/>
              </w:rPr>
              <w:t>1.1.2.  210 000 </w:t>
            </w:r>
            <w:proofErr w:type="spellStart"/>
            <w:r w:rsidRPr="00FC6279">
              <w:rPr>
                <w:i/>
                <w:iCs/>
                <w:sz w:val="20"/>
                <w:szCs w:val="20"/>
              </w:rPr>
              <w:t>euro</w:t>
            </w:r>
            <w:proofErr w:type="spellEnd"/>
            <w:r w:rsidRPr="00FC6279">
              <w:rPr>
                <w:sz w:val="20"/>
                <w:szCs w:val="20"/>
              </w:rPr>
              <w:t xml:space="preserve"> pārskaitīšanai biedrībai “Latvijas Kamaniņu sporta federācija” sportistu sagatavošanai un starta ekipējuma iegādei;</w:t>
            </w:r>
          </w:p>
          <w:p w14:paraId="6FA24E94" w14:textId="23CDFF70" w:rsidR="00FC6279" w:rsidRPr="00FC6279" w:rsidRDefault="00FC6279" w:rsidP="00FC6279">
            <w:pPr>
              <w:jc w:val="both"/>
              <w:rPr>
                <w:sz w:val="20"/>
                <w:szCs w:val="20"/>
              </w:rPr>
            </w:pPr>
            <w:r w:rsidRPr="00FC6279">
              <w:rPr>
                <w:sz w:val="20"/>
                <w:szCs w:val="20"/>
              </w:rPr>
              <w:t>1.1.3.  70 000 </w:t>
            </w:r>
            <w:proofErr w:type="spellStart"/>
            <w:r w:rsidRPr="00FC6279">
              <w:rPr>
                <w:i/>
                <w:iCs/>
                <w:sz w:val="20"/>
                <w:szCs w:val="20"/>
              </w:rPr>
              <w:t>euro</w:t>
            </w:r>
            <w:proofErr w:type="spellEnd"/>
            <w:r w:rsidRPr="00FC6279">
              <w:rPr>
                <w:sz w:val="20"/>
                <w:szCs w:val="20"/>
              </w:rPr>
              <w:t xml:space="preserve"> pārskaitīšanai biedrībai “Latvijas Biatlona federācija” sportistu sagatavošanai un starta ekipējuma iegādei;</w:t>
            </w:r>
          </w:p>
          <w:p w14:paraId="40AD72CF" w14:textId="4B701A8E" w:rsidR="00FC6279" w:rsidRPr="00FC6279" w:rsidRDefault="00FC6279" w:rsidP="00FC6279">
            <w:pPr>
              <w:jc w:val="both"/>
              <w:rPr>
                <w:sz w:val="20"/>
                <w:szCs w:val="20"/>
              </w:rPr>
            </w:pPr>
            <w:r w:rsidRPr="00FC6279">
              <w:rPr>
                <w:sz w:val="20"/>
                <w:szCs w:val="20"/>
              </w:rPr>
              <w:t>1.1.4.  50 000 </w:t>
            </w:r>
            <w:proofErr w:type="spellStart"/>
            <w:r w:rsidRPr="00FC6279">
              <w:rPr>
                <w:i/>
                <w:iCs/>
                <w:sz w:val="20"/>
                <w:szCs w:val="20"/>
              </w:rPr>
              <w:t>euro</w:t>
            </w:r>
            <w:proofErr w:type="spellEnd"/>
            <w:r w:rsidRPr="00FC6279">
              <w:rPr>
                <w:sz w:val="20"/>
                <w:szCs w:val="20"/>
              </w:rPr>
              <w:t xml:space="preserve"> pārskaitīšanai biedrībai “Latvijas Slēpošanas federācija” sportistu sagatavošanai un starta ekipējuma iegādei;</w:t>
            </w:r>
          </w:p>
          <w:p w14:paraId="591A5088" w14:textId="6B4C3205" w:rsidR="00FC6279" w:rsidRPr="00FC6279" w:rsidRDefault="00FC6279" w:rsidP="00FC6279">
            <w:pPr>
              <w:jc w:val="both"/>
              <w:rPr>
                <w:sz w:val="20"/>
                <w:szCs w:val="20"/>
              </w:rPr>
            </w:pPr>
            <w:r w:rsidRPr="00FC6279">
              <w:rPr>
                <w:sz w:val="20"/>
                <w:szCs w:val="20"/>
              </w:rPr>
              <w:t>1.1.5.  20 000 </w:t>
            </w:r>
            <w:proofErr w:type="spellStart"/>
            <w:r w:rsidRPr="00FC6279">
              <w:rPr>
                <w:i/>
                <w:iCs/>
                <w:sz w:val="20"/>
                <w:szCs w:val="20"/>
              </w:rPr>
              <w:t>euro</w:t>
            </w:r>
            <w:proofErr w:type="spellEnd"/>
            <w:r w:rsidRPr="00FC6279">
              <w:rPr>
                <w:sz w:val="20"/>
                <w:szCs w:val="20"/>
              </w:rPr>
              <w:t xml:space="preserve"> pārskaitīšanai biedrībai “Latvijas Slidošanas asociācija” sportistu sagatavošanai un starta ekipējuma iegādei;</w:t>
            </w:r>
          </w:p>
          <w:p w14:paraId="6190495F" w14:textId="42222ED9" w:rsidR="00FC6279" w:rsidRPr="00FC6279" w:rsidRDefault="00FC6279" w:rsidP="00FC6279">
            <w:pPr>
              <w:jc w:val="both"/>
              <w:rPr>
                <w:sz w:val="20"/>
                <w:szCs w:val="20"/>
              </w:rPr>
            </w:pPr>
            <w:r w:rsidRPr="00FC6279">
              <w:rPr>
                <w:sz w:val="20"/>
                <w:szCs w:val="20"/>
              </w:rPr>
              <w:t>1.2.  300 000 </w:t>
            </w:r>
            <w:proofErr w:type="spellStart"/>
            <w:r w:rsidRPr="00FC6279">
              <w:rPr>
                <w:i/>
                <w:iCs/>
                <w:sz w:val="20"/>
                <w:szCs w:val="20"/>
              </w:rPr>
              <w:t>euro</w:t>
            </w:r>
            <w:proofErr w:type="spellEnd"/>
            <w:r w:rsidRPr="00FC6279">
              <w:rPr>
                <w:sz w:val="20"/>
                <w:szCs w:val="20"/>
              </w:rPr>
              <w:t xml:space="preserve"> pārskaitīšanai biedrībai “Latvijas Hokeja federācija”, lai segtu izdevumus, kas saistīti ar Latvijas vīriešu hokeja izlases sagatavošanos un dalību 2022.gada Ziemas Olimpiskajās spēlēs Pekinā (Ķīna), tai skaitā ar spēlētāju apdrošināšanu saistītās izmaksas;</w:t>
            </w:r>
          </w:p>
          <w:p w14:paraId="775BA4CA" w14:textId="3313E8A1" w:rsidR="00FC6279" w:rsidRPr="00FC6279" w:rsidRDefault="00FC6279" w:rsidP="00FC6279">
            <w:pPr>
              <w:jc w:val="both"/>
              <w:rPr>
                <w:sz w:val="20"/>
                <w:szCs w:val="20"/>
              </w:rPr>
            </w:pPr>
            <w:r w:rsidRPr="00FC6279">
              <w:rPr>
                <w:sz w:val="20"/>
                <w:szCs w:val="20"/>
              </w:rPr>
              <w:t>1.3.  261 700 </w:t>
            </w:r>
            <w:proofErr w:type="spellStart"/>
            <w:r w:rsidRPr="00FC6279">
              <w:rPr>
                <w:i/>
                <w:iCs/>
                <w:sz w:val="20"/>
                <w:szCs w:val="20"/>
              </w:rPr>
              <w:t>euro</w:t>
            </w:r>
            <w:proofErr w:type="spellEnd"/>
            <w:r w:rsidRPr="00FC6279">
              <w:rPr>
                <w:sz w:val="20"/>
                <w:szCs w:val="20"/>
              </w:rPr>
              <w:t xml:space="preserve"> Latvijas Olimpiskās vienības darbības nodrošināšanai.</w:t>
            </w:r>
          </w:p>
          <w:p w14:paraId="11CDCD13" w14:textId="58375193" w:rsidR="00FC6279" w:rsidRPr="00FC6279" w:rsidRDefault="00FC6279" w:rsidP="00FC6279">
            <w:pPr>
              <w:jc w:val="both"/>
              <w:rPr>
                <w:sz w:val="20"/>
                <w:szCs w:val="20"/>
              </w:rPr>
            </w:pPr>
            <w:r w:rsidRPr="00FC6279">
              <w:rPr>
                <w:sz w:val="20"/>
                <w:szCs w:val="20"/>
              </w:rPr>
              <w:t>2.  449 025 </w:t>
            </w:r>
            <w:proofErr w:type="spellStart"/>
            <w:r w:rsidRPr="00FC6279">
              <w:rPr>
                <w:i/>
                <w:iCs/>
                <w:sz w:val="20"/>
                <w:szCs w:val="20"/>
              </w:rPr>
              <w:t>euro</w:t>
            </w:r>
            <w:proofErr w:type="spellEnd"/>
            <w:r w:rsidRPr="00FC6279">
              <w:rPr>
                <w:sz w:val="20"/>
                <w:szCs w:val="20"/>
              </w:rPr>
              <w:t>, lai saistībā ar Covid-19 pandēmijas ierobežošanai ieviestajiem drošības pasākumiem stabilizētu finanšu situāciju sporta nozares kapitālsabiedrībās, kurās Izglītības un zinātnes ministrija ir kapitāldaļu turētāja, tai skaitā:</w:t>
            </w:r>
          </w:p>
          <w:p w14:paraId="1F4116C4" w14:textId="31D2DF1D" w:rsidR="00FC6279" w:rsidRPr="00FC6279" w:rsidRDefault="00FC6279" w:rsidP="00FC6279">
            <w:pPr>
              <w:jc w:val="both"/>
              <w:rPr>
                <w:sz w:val="20"/>
                <w:szCs w:val="20"/>
              </w:rPr>
            </w:pPr>
            <w:r w:rsidRPr="00FC6279">
              <w:rPr>
                <w:sz w:val="20"/>
                <w:szCs w:val="20"/>
              </w:rPr>
              <w:t>2.1. sabiedrībai ar ierobežotu atbildību “Bobsleja un kamaniņu trase “Sigulda”” 226 263 </w:t>
            </w:r>
            <w:proofErr w:type="spellStart"/>
            <w:r w:rsidRPr="00FC6279">
              <w:rPr>
                <w:i/>
                <w:iCs/>
                <w:sz w:val="20"/>
                <w:szCs w:val="20"/>
              </w:rPr>
              <w:t>euro</w:t>
            </w:r>
            <w:proofErr w:type="spellEnd"/>
            <w:r w:rsidRPr="00FC6279">
              <w:rPr>
                <w:sz w:val="20"/>
                <w:szCs w:val="20"/>
              </w:rPr>
              <w:t>;</w:t>
            </w:r>
          </w:p>
          <w:p w14:paraId="1F130DE9" w14:textId="296DF2E8" w:rsidR="00FC6279" w:rsidRPr="00FC6279" w:rsidRDefault="00FC6279" w:rsidP="00FC6279">
            <w:pPr>
              <w:jc w:val="both"/>
              <w:rPr>
                <w:sz w:val="20"/>
                <w:szCs w:val="20"/>
              </w:rPr>
            </w:pPr>
            <w:r w:rsidRPr="00FC6279">
              <w:rPr>
                <w:sz w:val="20"/>
                <w:szCs w:val="20"/>
              </w:rPr>
              <w:t>2.2. valsts sabiedrībai ar ierobežotu atbildību “Kultūras un sporta centrs “Daugavas stadions”” 150 000 </w:t>
            </w:r>
            <w:proofErr w:type="spellStart"/>
            <w:r w:rsidRPr="00FC6279">
              <w:rPr>
                <w:i/>
                <w:iCs/>
                <w:sz w:val="20"/>
                <w:szCs w:val="20"/>
              </w:rPr>
              <w:t>euro</w:t>
            </w:r>
            <w:proofErr w:type="spellEnd"/>
            <w:r w:rsidRPr="00FC6279">
              <w:rPr>
                <w:sz w:val="20"/>
                <w:szCs w:val="20"/>
              </w:rPr>
              <w:t>;</w:t>
            </w:r>
          </w:p>
          <w:p w14:paraId="390959AB" w14:textId="4A343F73" w:rsidR="00FC6279" w:rsidRPr="00FC6279" w:rsidRDefault="00FC6279" w:rsidP="00FC6279">
            <w:pPr>
              <w:jc w:val="both"/>
              <w:rPr>
                <w:sz w:val="20"/>
                <w:szCs w:val="20"/>
              </w:rPr>
            </w:pPr>
            <w:r w:rsidRPr="00FC6279">
              <w:rPr>
                <w:sz w:val="20"/>
                <w:szCs w:val="20"/>
              </w:rPr>
              <w:t>2.3. sabiedrībai ar ierobežotu atbildību “Tenisa centrs “Lielupe”” 39 402 </w:t>
            </w:r>
            <w:proofErr w:type="spellStart"/>
            <w:r w:rsidRPr="00FC6279">
              <w:rPr>
                <w:i/>
                <w:iCs/>
                <w:sz w:val="20"/>
                <w:szCs w:val="20"/>
              </w:rPr>
              <w:t>euro</w:t>
            </w:r>
            <w:proofErr w:type="spellEnd"/>
            <w:r w:rsidRPr="00FC6279">
              <w:rPr>
                <w:sz w:val="20"/>
                <w:szCs w:val="20"/>
              </w:rPr>
              <w:t>;</w:t>
            </w:r>
          </w:p>
          <w:p w14:paraId="36C1CD8A" w14:textId="4411878D" w:rsidR="00FC6279" w:rsidRPr="00FC6279" w:rsidRDefault="00FC6279" w:rsidP="00FC6279">
            <w:pPr>
              <w:jc w:val="both"/>
              <w:rPr>
                <w:sz w:val="20"/>
                <w:szCs w:val="20"/>
              </w:rPr>
            </w:pPr>
            <w:r w:rsidRPr="00FC6279">
              <w:rPr>
                <w:sz w:val="20"/>
                <w:szCs w:val="20"/>
              </w:rPr>
              <w:t>2.4. sabiedrībai ar ierobežotu atbildību “Sporta centrs “Mežaparks”” 33 360 </w:t>
            </w:r>
            <w:proofErr w:type="spellStart"/>
            <w:r w:rsidRPr="00FC6279">
              <w:rPr>
                <w:i/>
                <w:iCs/>
                <w:sz w:val="20"/>
                <w:szCs w:val="20"/>
              </w:rPr>
              <w:t>euro</w:t>
            </w:r>
            <w:proofErr w:type="spellEnd"/>
            <w:r w:rsidRPr="00FC6279">
              <w:rPr>
                <w:sz w:val="20"/>
                <w:szCs w:val="20"/>
              </w:rPr>
              <w:t>.</w:t>
            </w:r>
          </w:p>
          <w:p w14:paraId="25982788" w14:textId="77777777" w:rsidR="00FC6279" w:rsidRPr="00FC6279" w:rsidRDefault="00FC6279" w:rsidP="00FC6279">
            <w:pPr>
              <w:jc w:val="both"/>
              <w:rPr>
                <w:sz w:val="20"/>
                <w:szCs w:val="20"/>
              </w:rPr>
            </w:pPr>
            <w:r w:rsidRPr="00FC6279">
              <w:rPr>
                <w:sz w:val="20"/>
                <w:szCs w:val="20"/>
              </w:rPr>
              <w:t>3.  154 257 </w:t>
            </w:r>
            <w:proofErr w:type="spellStart"/>
            <w:r w:rsidRPr="00FC6279">
              <w:rPr>
                <w:i/>
                <w:iCs/>
                <w:sz w:val="20"/>
                <w:szCs w:val="20"/>
              </w:rPr>
              <w:t>euro</w:t>
            </w:r>
            <w:proofErr w:type="spellEnd"/>
            <w:r w:rsidRPr="00FC6279">
              <w:rPr>
                <w:sz w:val="20"/>
                <w:szCs w:val="20"/>
              </w:rPr>
              <w:t xml:space="preserve"> pārskaitīšanai biedrībai “Latvijas Hokeja federācija”, lai segtu izmaksas, kas saistītas ar Latvijas vīriešu hokeja izlases spēlētāju apdrošināšanu, tai skaitā:</w:t>
            </w:r>
          </w:p>
          <w:p w14:paraId="721BCE19" w14:textId="4F706323" w:rsidR="00FC6279" w:rsidRPr="00FC6279" w:rsidRDefault="00FC6279" w:rsidP="00FC6279">
            <w:pPr>
              <w:jc w:val="both"/>
              <w:rPr>
                <w:sz w:val="20"/>
                <w:szCs w:val="20"/>
              </w:rPr>
            </w:pPr>
            <w:r w:rsidRPr="00FC6279">
              <w:rPr>
                <w:sz w:val="20"/>
                <w:szCs w:val="20"/>
              </w:rPr>
              <w:t>3.1.  115 693 </w:t>
            </w:r>
            <w:proofErr w:type="spellStart"/>
            <w:r w:rsidRPr="00FC6279">
              <w:rPr>
                <w:i/>
                <w:iCs/>
                <w:sz w:val="20"/>
                <w:szCs w:val="20"/>
              </w:rPr>
              <w:t>euro</w:t>
            </w:r>
            <w:proofErr w:type="spellEnd"/>
            <w:r w:rsidRPr="00FC6279">
              <w:rPr>
                <w:sz w:val="20"/>
                <w:szCs w:val="20"/>
              </w:rPr>
              <w:t xml:space="preserve"> saistībā ar spēlētāju piedalīšanos Latvijas vīriešu hokeja izlases treniņprocesā, pārbaudes spēlēs un 2021.gada pasaules čempionātā hokejā;</w:t>
            </w:r>
          </w:p>
          <w:p w14:paraId="2FBE828E" w14:textId="56AAF661" w:rsidR="00FC6279" w:rsidRPr="00FC6279" w:rsidRDefault="00FC6279" w:rsidP="00FC6279">
            <w:pPr>
              <w:jc w:val="both"/>
              <w:rPr>
                <w:sz w:val="20"/>
                <w:szCs w:val="20"/>
              </w:rPr>
            </w:pPr>
            <w:r w:rsidRPr="00FC6279">
              <w:rPr>
                <w:sz w:val="20"/>
                <w:szCs w:val="20"/>
              </w:rPr>
              <w:t>3.2.  38 564 </w:t>
            </w:r>
            <w:proofErr w:type="spellStart"/>
            <w:r w:rsidRPr="00FC6279">
              <w:rPr>
                <w:i/>
                <w:iCs/>
                <w:sz w:val="20"/>
                <w:szCs w:val="20"/>
              </w:rPr>
              <w:t>euro</w:t>
            </w:r>
            <w:proofErr w:type="spellEnd"/>
            <w:r w:rsidRPr="00FC6279">
              <w:rPr>
                <w:sz w:val="20"/>
                <w:szCs w:val="20"/>
              </w:rPr>
              <w:t xml:space="preserve"> saistībā ar spēlētāju piedalīšanos Latvijas vīriešu hokeja izlases treniņprocesā, pārbaudes spēlēs un 2022.gada Ziemas Olimpisko spēļu kvalifikācijas turnīrā hokejā.</w:t>
            </w:r>
          </w:p>
          <w:p w14:paraId="3AA34399" w14:textId="518859B5" w:rsidR="00FC6279" w:rsidRPr="00FC6279" w:rsidRDefault="00FC6279" w:rsidP="00FC6279">
            <w:pPr>
              <w:jc w:val="both"/>
              <w:rPr>
                <w:sz w:val="20"/>
                <w:szCs w:val="20"/>
              </w:rPr>
            </w:pPr>
            <w:r w:rsidRPr="00FC6279">
              <w:rPr>
                <w:sz w:val="20"/>
                <w:szCs w:val="20"/>
              </w:rPr>
              <w:t>4.  35 000 </w:t>
            </w:r>
            <w:proofErr w:type="spellStart"/>
            <w:r w:rsidRPr="00FC6279">
              <w:rPr>
                <w:i/>
                <w:iCs/>
                <w:sz w:val="20"/>
                <w:szCs w:val="20"/>
              </w:rPr>
              <w:t>euro</w:t>
            </w:r>
            <w:proofErr w:type="spellEnd"/>
            <w:r w:rsidRPr="00FC6279">
              <w:rPr>
                <w:sz w:val="20"/>
                <w:szCs w:val="20"/>
              </w:rPr>
              <w:t xml:space="preserve"> pārskaitīšanai biedrībai “Latvijas </w:t>
            </w:r>
            <w:proofErr w:type="spellStart"/>
            <w:r w:rsidRPr="00FC6279">
              <w:rPr>
                <w:sz w:val="20"/>
                <w:szCs w:val="20"/>
              </w:rPr>
              <w:t>Paralimpiskā</w:t>
            </w:r>
            <w:proofErr w:type="spellEnd"/>
            <w:r w:rsidRPr="00FC6279">
              <w:rPr>
                <w:sz w:val="20"/>
                <w:szCs w:val="20"/>
              </w:rPr>
              <w:t xml:space="preserve"> komiteja”, lai segtu izdevumus, kas saistīti ar sportistu sagatavošanu un ekipējuma iegādi dalībai 2022.gada Ziemas Paraolimpiskajās spēlēs Pekinā (Ķīna).</w:t>
            </w:r>
          </w:p>
          <w:p w14:paraId="42D6990C" w14:textId="7B08FE68" w:rsidR="001A7714" w:rsidRPr="00FC6279" w:rsidRDefault="00FC6279" w:rsidP="00FC6279">
            <w:pPr>
              <w:jc w:val="both"/>
              <w:rPr>
                <w:sz w:val="27"/>
                <w:szCs w:val="27"/>
                <w:lang w:eastAsia="lv-LV"/>
              </w:rPr>
            </w:pPr>
            <w:r w:rsidRPr="00FC6279">
              <w:rPr>
                <w:sz w:val="20"/>
                <w:szCs w:val="20"/>
              </w:rPr>
              <w:t>5.  33 000 </w:t>
            </w:r>
            <w:proofErr w:type="spellStart"/>
            <w:r w:rsidRPr="00FC6279">
              <w:rPr>
                <w:i/>
                <w:iCs/>
                <w:sz w:val="20"/>
                <w:szCs w:val="20"/>
              </w:rPr>
              <w:t>euro</w:t>
            </w:r>
            <w:proofErr w:type="spellEnd"/>
            <w:r w:rsidRPr="00FC6279">
              <w:rPr>
                <w:sz w:val="20"/>
                <w:szCs w:val="20"/>
              </w:rPr>
              <w:t xml:space="preserve"> pārskaitīšanai biedrībai “Latvijas Basketbola savienība”, lai segtu izdevumus, kas nepieciešami Latvijas 3 x 3 basketbola izlases sacensību sezonas turpināšanai.</w:t>
            </w:r>
          </w:p>
        </w:tc>
      </w:tr>
      <w:tr w:rsidR="005C4E4D" w:rsidRPr="000D3656" w14:paraId="12CE78C6"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CAD5AE" w14:textId="77777777" w:rsidR="005C4E4D" w:rsidRPr="000D3656" w:rsidRDefault="005C4E4D" w:rsidP="00DD2F21">
            <w:pPr>
              <w:tabs>
                <w:tab w:val="left" w:pos="0"/>
              </w:tabs>
              <w:jc w:val="both"/>
              <w:rPr>
                <w:sz w:val="20"/>
                <w:szCs w:val="20"/>
              </w:rPr>
            </w:pPr>
            <w:r w:rsidRPr="000D3656">
              <w:rPr>
                <w:sz w:val="20"/>
                <w:szCs w:val="20"/>
              </w:rPr>
              <w:t xml:space="preserve">FM </w:t>
            </w:r>
            <w:r>
              <w:rPr>
                <w:sz w:val="20"/>
                <w:szCs w:val="20"/>
              </w:rPr>
              <w:t>03.11.2021 rīk.Nr.671</w:t>
            </w:r>
          </w:p>
        </w:tc>
        <w:tc>
          <w:tcPr>
            <w:tcW w:w="7796" w:type="dxa"/>
            <w:tcBorders>
              <w:top w:val="nil"/>
              <w:left w:val="nil"/>
              <w:bottom w:val="nil"/>
              <w:right w:val="nil"/>
            </w:tcBorders>
          </w:tcPr>
          <w:p w14:paraId="33746188" w14:textId="41E7E554" w:rsidR="005C4E4D" w:rsidRPr="005C4E4D" w:rsidRDefault="005C4E4D" w:rsidP="005C4E4D">
            <w:pPr>
              <w:jc w:val="both"/>
              <w:rPr>
                <w:sz w:val="28"/>
                <w:szCs w:val="28"/>
              </w:rPr>
            </w:pPr>
            <w:r>
              <w:rPr>
                <w:sz w:val="20"/>
                <w:szCs w:val="20"/>
              </w:rPr>
              <w:t>430 466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4E4D">
              <w:rPr>
                <w:sz w:val="20"/>
                <w:szCs w:val="20"/>
              </w:rPr>
              <w:t>lai nodrošinātu finansējumu individuālo aizsardzības līdzekļu un medicīnisko sejas masku testēšanas laboratorijas izveidei un akreditācijai.</w:t>
            </w:r>
          </w:p>
        </w:tc>
      </w:tr>
      <w:tr w:rsidR="00754DCD" w:rsidRPr="000D3656" w14:paraId="030DBE83"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D75A0EB" w14:textId="77777777" w:rsidR="00754DCD" w:rsidRPr="000D3656" w:rsidRDefault="00754DCD" w:rsidP="00376DCF">
            <w:pPr>
              <w:tabs>
                <w:tab w:val="left" w:pos="0"/>
              </w:tabs>
              <w:jc w:val="both"/>
              <w:rPr>
                <w:sz w:val="20"/>
                <w:szCs w:val="20"/>
              </w:rPr>
            </w:pPr>
            <w:r w:rsidRPr="000D3656">
              <w:rPr>
                <w:sz w:val="20"/>
                <w:szCs w:val="20"/>
              </w:rPr>
              <w:lastRenderedPageBreak/>
              <w:t xml:space="preserve">FM </w:t>
            </w:r>
            <w:r>
              <w:rPr>
                <w:sz w:val="20"/>
                <w:szCs w:val="20"/>
              </w:rPr>
              <w:t>08.11.2021 rīk.Nr.682</w:t>
            </w:r>
          </w:p>
        </w:tc>
        <w:tc>
          <w:tcPr>
            <w:tcW w:w="7796" w:type="dxa"/>
            <w:tcBorders>
              <w:top w:val="nil"/>
              <w:left w:val="nil"/>
              <w:bottom w:val="nil"/>
              <w:right w:val="nil"/>
            </w:tcBorders>
          </w:tcPr>
          <w:p w14:paraId="14AB19E9" w14:textId="68C55226" w:rsidR="00754DCD" w:rsidRPr="000375DD" w:rsidRDefault="00754DCD" w:rsidP="00376DCF">
            <w:pPr>
              <w:jc w:val="both"/>
              <w:rPr>
                <w:color w:val="000000"/>
                <w:sz w:val="28"/>
                <w:szCs w:val="28"/>
                <w:lang w:eastAsia="lv-LV"/>
              </w:rPr>
            </w:pPr>
            <w:r>
              <w:rPr>
                <w:sz w:val="20"/>
                <w:szCs w:val="20"/>
              </w:rPr>
              <w:t>519 196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54DCD">
              <w:rPr>
                <w:sz w:val="20"/>
                <w:szCs w:val="20"/>
              </w:rPr>
              <w:t>lai izmaksātu pirmsskolas izglītības iestāžu un speciālās izglītības iestāžu pedagogiem (tai skaitā pedagogu palīgiem) piemaksu par darbu Covid-19 pandēmijas laikā 300 </w:t>
            </w:r>
            <w:proofErr w:type="spellStart"/>
            <w:r w:rsidRPr="002F64C5">
              <w:rPr>
                <w:i/>
                <w:iCs/>
                <w:sz w:val="20"/>
                <w:szCs w:val="20"/>
              </w:rPr>
              <w:t>euro</w:t>
            </w:r>
            <w:proofErr w:type="spellEnd"/>
            <w:r w:rsidRPr="00754DCD">
              <w:rPr>
                <w:sz w:val="20"/>
                <w:szCs w:val="20"/>
              </w:rPr>
              <w:t xml:space="preserve"> apmērā (ieskaitot darba devēja valsts sociālās apdrošināšanas obligātās iemaksas) par vienu likmi, un lai izmaksātu personām, kuras sniedz aukles pakalpojumus pirmsskolas izglītības iestādēs un speciālās izglītības iestādēs (auklēm, skolotāja palīgiem), piemaksu par darbu Covid-19 pandēmijas laikā 300 </w:t>
            </w:r>
            <w:proofErr w:type="spellStart"/>
            <w:r w:rsidRPr="002F64C5">
              <w:rPr>
                <w:i/>
                <w:iCs/>
                <w:sz w:val="20"/>
                <w:szCs w:val="20"/>
              </w:rPr>
              <w:t>euro</w:t>
            </w:r>
            <w:proofErr w:type="spellEnd"/>
            <w:r w:rsidRPr="00754DCD">
              <w:rPr>
                <w:sz w:val="20"/>
                <w:szCs w:val="20"/>
              </w:rPr>
              <w:t xml:space="preserve"> apmērā (ieskaitot darba devēja valsts sociālās apdrošināšanas obligātās iemaksas) par slodzi.</w:t>
            </w:r>
          </w:p>
        </w:tc>
      </w:tr>
      <w:tr w:rsidR="002F64C5" w:rsidRPr="000D3656" w14:paraId="06E2EE37"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1F5632" w14:textId="77777777" w:rsidR="002F64C5" w:rsidRPr="000D3656" w:rsidRDefault="002F64C5" w:rsidP="00376DCF">
            <w:pPr>
              <w:tabs>
                <w:tab w:val="left" w:pos="0"/>
              </w:tabs>
              <w:jc w:val="both"/>
              <w:rPr>
                <w:sz w:val="20"/>
                <w:szCs w:val="20"/>
              </w:rPr>
            </w:pPr>
            <w:r w:rsidRPr="000D3656">
              <w:rPr>
                <w:sz w:val="20"/>
                <w:szCs w:val="20"/>
              </w:rPr>
              <w:t xml:space="preserve">FM </w:t>
            </w:r>
            <w:r>
              <w:rPr>
                <w:sz w:val="20"/>
                <w:szCs w:val="20"/>
              </w:rPr>
              <w:t>08.11.2021 rīk.Nr.684</w:t>
            </w:r>
          </w:p>
        </w:tc>
        <w:tc>
          <w:tcPr>
            <w:tcW w:w="7796" w:type="dxa"/>
            <w:tcBorders>
              <w:top w:val="nil"/>
              <w:left w:val="nil"/>
              <w:bottom w:val="nil"/>
              <w:right w:val="nil"/>
            </w:tcBorders>
          </w:tcPr>
          <w:p w14:paraId="693A913E" w14:textId="0B47F74E" w:rsidR="002F64C5" w:rsidRPr="000375DD" w:rsidRDefault="002F64C5" w:rsidP="00376DCF">
            <w:pPr>
              <w:jc w:val="both"/>
              <w:rPr>
                <w:color w:val="000000"/>
                <w:sz w:val="28"/>
                <w:szCs w:val="28"/>
                <w:lang w:eastAsia="lv-LV"/>
              </w:rPr>
            </w:pPr>
            <w:r>
              <w:rPr>
                <w:sz w:val="20"/>
                <w:szCs w:val="20"/>
              </w:rPr>
              <w:t>282 158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64C5">
              <w:rPr>
                <w:sz w:val="20"/>
                <w:szCs w:val="20"/>
              </w:rPr>
              <w:t>lai nodrošinātu izglītības iestādēs asistenta pakalpojumus atbilstoši Ministru kabineta 2012. gada 9. oktobra noteikumos Nr.695 "Kārtība, kādā piešķir finansē asistenta pakalpojumu izglītības iestādē" noteiktajam.</w:t>
            </w:r>
          </w:p>
        </w:tc>
      </w:tr>
      <w:tr w:rsidR="00082913" w:rsidRPr="000D3656" w14:paraId="22C36924"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83320F4" w14:textId="77777777" w:rsidR="00082913" w:rsidRPr="000D3656" w:rsidRDefault="00082913" w:rsidP="00D2021A">
            <w:pPr>
              <w:tabs>
                <w:tab w:val="left" w:pos="0"/>
              </w:tabs>
              <w:jc w:val="both"/>
              <w:rPr>
                <w:sz w:val="20"/>
                <w:szCs w:val="20"/>
              </w:rPr>
            </w:pPr>
            <w:r w:rsidRPr="000D3656">
              <w:rPr>
                <w:sz w:val="20"/>
                <w:szCs w:val="20"/>
              </w:rPr>
              <w:t xml:space="preserve">FM </w:t>
            </w:r>
            <w:r>
              <w:rPr>
                <w:sz w:val="20"/>
                <w:szCs w:val="20"/>
              </w:rPr>
              <w:t>08.11.2021 rīk.Nr.692</w:t>
            </w:r>
          </w:p>
        </w:tc>
        <w:tc>
          <w:tcPr>
            <w:tcW w:w="7796" w:type="dxa"/>
            <w:tcBorders>
              <w:top w:val="nil"/>
              <w:left w:val="nil"/>
              <w:bottom w:val="nil"/>
              <w:right w:val="nil"/>
            </w:tcBorders>
          </w:tcPr>
          <w:p w14:paraId="6C841917" w14:textId="745058F4" w:rsidR="00082913" w:rsidRPr="000375DD" w:rsidRDefault="00082913" w:rsidP="00D2021A">
            <w:pPr>
              <w:jc w:val="both"/>
              <w:rPr>
                <w:color w:val="000000"/>
                <w:sz w:val="28"/>
                <w:szCs w:val="28"/>
                <w:lang w:eastAsia="lv-LV"/>
              </w:rPr>
            </w:pPr>
            <w:r>
              <w:rPr>
                <w:sz w:val="20"/>
                <w:szCs w:val="20"/>
              </w:rPr>
              <w:t>1 073 367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2913">
              <w:rPr>
                <w:sz w:val="20"/>
                <w:szCs w:val="20"/>
              </w:rPr>
              <w:t>lai profesionālās izglītības un profesionālās ievirzes izglītības pedagogiem un atbalsta personālam nodrošinātu vienreizēju piemaksu 300 </w:t>
            </w:r>
            <w:proofErr w:type="spellStart"/>
            <w:r w:rsidRPr="00082913">
              <w:rPr>
                <w:i/>
                <w:iCs/>
                <w:sz w:val="20"/>
                <w:szCs w:val="20"/>
              </w:rPr>
              <w:t>euro</w:t>
            </w:r>
            <w:proofErr w:type="spellEnd"/>
            <w:r w:rsidRPr="00082913">
              <w:rPr>
                <w:sz w:val="20"/>
                <w:szCs w:val="20"/>
              </w:rPr>
              <w:t>, tai skaitā piemaksas bruto apmērs 242,74 </w:t>
            </w:r>
            <w:proofErr w:type="spellStart"/>
            <w:r w:rsidRPr="00082913">
              <w:rPr>
                <w:i/>
                <w:iCs/>
                <w:sz w:val="20"/>
                <w:szCs w:val="20"/>
              </w:rPr>
              <w:t>euro</w:t>
            </w:r>
            <w:proofErr w:type="spellEnd"/>
            <w:r w:rsidRPr="00082913">
              <w:rPr>
                <w:sz w:val="20"/>
                <w:szCs w:val="20"/>
              </w:rPr>
              <w:t xml:space="preserve"> un darba devēja valsts sociālās apdrošināšanas obligātās iemaksas 57,26 </w:t>
            </w:r>
            <w:proofErr w:type="spellStart"/>
            <w:r w:rsidRPr="00082913">
              <w:rPr>
                <w:i/>
                <w:iCs/>
                <w:sz w:val="20"/>
                <w:szCs w:val="20"/>
              </w:rPr>
              <w:t>euro</w:t>
            </w:r>
            <w:proofErr w:type="spellEnd"/>
            <w:r w:rsidRPr="00082913">
              <w:rPr>
                <w:sz w:val="20"/>
                <w:szCs w:val="20"/>
              </w:rPr>
              <w:t>, par papildu slodzi un palielināto darba apjomu obligātā mācību satura apguvei Covid-19 pandēmijas laikā.</w:t>
            </w:r>
          </w:p>
        </w:tc>
      </w:tr>
      <w:tr w:rsidR="005D45D8" w:rsidRPr="000D3656" w14:paraId="0EDA56EC"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7FC32B" w14:textId="77777777" w:rsidR="005D45D8" w:rsidRPr="000D3656" w:rsidRDefault="005D45D8" w:rsidP="00D2021A">
            <w:pPr>
              <w:tabs>
                <w:tab w:val="left" w:pos="0"/>
              </w:tabs>
              <w:jc w:val="both"/>
              <w:rPr>
                <w:sz w:val="20"/>
                <w:szCs w:val="20"/>
              </w:rPr>
            </w:pPr>
            <w:r w:rsidRPr="000D3656">
              <w:rPr>
                <w:sz w:val="20"/>
                <w:szCs w:val="20"/>
              </w:rPr>
              <w:t xml:space="preserve">FM </w:t>
            </w:r>
            <w:r>
              <w:rPr>
                <w:sz w:val="20"/>
                <w:szCs w:val="20"/>
              </w:rPr>
              <w:t>10.11.2021 rīk.Nr.699</w:t>
            </w:r>
          </w:p>
        </w:tc>
        <w:tc>
          <w:tcPr>
            <w:tcW w:w="7796" w:type="dxa"/>
            <w:tcBorders>
              <w:top w:val="nil"/>
              <w:left w:val="nil"/>
              <w:bottom w:val="nil"/>
              <w:right w:val="nil"/>
            </w:tcBorders>
          </w:tcPr>
          <w:p w14:paraId="3C6F248F" w14:textId="2F37CB7C" w:rsidR="005D45D8" w:rsidRPr="00E53B81" w:rsidRDefault="005D45D8" w:rsidP="00D2021A">
            <w:pPr>
              <w:autoSpaceDE w:val="0"/>
              <w:autoSpaceDN w:val="0"/>
              <w:jc w:val="both"/>
              <w:rPr>
                <w:sz w:val="26"/>
                <w:szCs w:val="26"/>
              </w:rPr>
            </w:pPr>
            <w:r>
              <w:rPr>
                <w:sz w:val="20"/>
                <w:szCs w:val="20"/>
              </w:rPr>
              <w:t>515 309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5D8">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886965" w:rsidRPr="000D3656" w14:paraId="39D5DB80"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D2EA170" w14:textId="77777777" w:rsidR="00886965" w:rsidRPr="000D3656" w:rsidRDefault="00886965" w:rsidP="0085119B">
            <w:pPr>
              <w:tabs>
                <w:tab w:val="left" w:pos="0"/>
              </w:tabs>
              <w:jc w:val="both"/>
              <w:rPr>
                <w:sz w:val="20"/>
                <w:szCs w:val="20"/>
              </w:rPr>
            </w:pPr>
            <w:r w:rsidRPr="000D3656">
              <w:rPr>
                <w:sz w:val="20"/>
                <w:szCs w:val="20"/>
              </w:rPr>
              <w:t xml:space="preserve">FM </w:t>
            </w:r>
            <w:r>
              <w:rPr>
                <w:sz w:val="20"/>
                <w:szCs w:val="20"/>
              </w:rPr>
              <w:t>16.11.2021 rīk.Nr.722</w:t>
            </w:r>
          </w:p>
        </w:tc>
        <w:tc>
          <w:tcPr>
            <w:tcW w:w="7796" w:type="dxa"/>
            <w:tcBorders>
              <w:top w:val="nil"/>
              <w:left w:val="nil"/>
              <w:bottom w:val="nil"/>
              <w:right w:val="nil"/>
            </w:tcBorders>
          </w:tcPr>
          <w:p w14:paraId="7EF4160D" w14:textId="77777777" w:rsidR="00886965" w:rsidRPr="00886965" w:rsidRDefault="00886965" w:rsidP="00886965">
            <w:pPr>
              <w:jc w:val="both"/>
              <w:rPr>
                <w:sz w:val="20"/>
                <w:szCs w:val="20"/>
              </w:rPr>
            </w:pPr>
            <w:r>
              <w:rPr>
                <w:sz w:val="20"/>
                <w:szCs w:val="20"/>
              </w:rPr>
              <w:t>1 582 153</w:t>
            </w:r>
            <w:r w:rsidRPr="000D3656">
              <w:rPr>
                <w:sz w:val="20"/>
                <w:szCs w:val="20"/>
              </w:rPr>
              <w:t xml:space="preserve"> </w:t>
            </w:r>
            <w:proofErr w:type="spellStart"/>
            <w:r w:rsidRPr="00886965">
              <w:rPr>
                <w:i/>
                <w:iCs/>
                <w:sz w:val="20"/>
                <w:szCs w:val="20"/>
              </w:rPr>
              <w:t>euro</w:t>
            </w:r>
            <w:proofErr w:type="spellEnd"/>
            <w:r w:rsidRPr="000D3656">
              <w:rPr>
                <w:sz w:val="20"/>
                <w:szCs w:val="20"/>
              </w:rPr>
              <w:t xml:space="preserve"> apmēr</w:t>
            </w:r>
            <w:r>
              <w:rPr>
                <w:sz w:val="20"/>
                <w:szCs w:val="20"/>
              </w:rPr>
              <w:t xml:space="preserve">ā palielināti izdevumi, </w:t>
            </w:r>
            <w:r w:rsidRPr="00886965">
              <w:rPr>
                <w:sz w:val="20"/>
                <w:szCs w:val="20"/>
              </w:rPr>
              <w:t>lai mazinātu Covid-19 pandēmijas radīto seku ietekmi uz mācību satura apguvi un iesaisti izglītībā, tai skaitā:</w:t>
            </w:r>
          </w:p>
          <w:p w14:paraId="74FEDF50" w14:textId="7FD9F273" w:rsidR="00886965" w:rsidRPr="00886965" w:rsidRDefault="00886965" w:rsidP="00886965">
            <w:pPr>
              <w:jc w:val="both"/>
              <w:rPr>
                <w:sz w:val="20"/>
                <w:szCs w:val="20"/>
              </w:rPr>
            </w:pPr>
            <w:r w:rsidRPr="00886965">
              <w:rPr>
                <w:sz w:val="20"/>
                <w:szCs w:val="20"/>
              </w:rPr>
              <w:t>1.  1 151 038 </w:t>
            </w:r>
            <w:proofErr w:type="spellStart"/>
            <w:r w:rsidRPr="00886965">
              <w:rPr>
                <w:i/>
                <w:iCs/>
                <w:sz w:val="20"/>
                <w:szCs w:val="20"/>
              </w:rPr>
              <w:t>euro</w:t>
            </w:r>
            <w:proofErr w:type="spellEnd"/>
            <w:r w:rsidRPr="00886965">
              <w:rPr>
                <w:sz w:val="20"/>
                <w:szCs w:val="20"/>
              </w:rPr>
              <w:t xml:space="preserve"> individuālo konsultāciju nodrošināšanai valsts un pašvaldību vispārējās izglītības iestādēs un pašvaldību profesionālās izglītības iestādēs Eiropas Savienības struktūrfondu un Kohēzijas fonda 2014.–2020. gada plānošanas perioda darbības programmas “Izaugsme un nodarbinātība” 8.3.4. specifiskā atbalsta mērķa “Samazināt priekšlaicīgu mācību pārtraukšanu, īstenojot preventīvus un intervences pasākumus” ietvaros;</w:t>
            </w:r>
          </w:p>
          <w:p w14:paraId="70CA0429" w14:textId="47B37735" w:rsidR="00886965" w:rsidRPr="00886965" w:rsidRDefault="00886965" w:rsidP="00886965">
            <w:pPr>
              <w:jc w:val="both"/>
              <w:rPr>
                <w:sz w:val="20"/>
                <w:szCs w:val="20"/>
              </w:rPr>
            </w:pPr>
            <w:r w:rsidRPr="00886965">
              <w:rPr>
                <w:sz w:val="20"/>
                <w:szCs w:val="20"/>
              </w:rPr>
              <w:t>2.  381 115 </w:t>
            </w:r>
            <w:proofErr w:type="spellStart"/>
            <w:r w:rsidRPr="00886965">
              <w:rPr>
                <w:i/>
                <w:iCs/>
                <w:sz w:val="20"/>
                <w:szCs w:val="20"/>
              </w:rPr>
              <w:t>euro</w:t>
            </w:r>
            <w:proofErr w:type="spellEnd"/>
            <w:r w:rsidRPr="00886965">
              <w:rPr>
                <w:sz w:val="20"/>
                <w:szCs w:val="20"/>
              </w:rPr>
              <w:t xml:space="preserve"> mācīšanās grupu atbalsta pasākumu īstenošanai un pedagogu palīgu nodrošināšanai valsts un pašvaldību vispārējās izglītības iestādēs Eiropas Savienības struktūrfondu un Kohēzijas fonda 2014.–2020. gada plānošanas perioda darbības programmas “Izaugsme un nodarbinātība” 8.3.2. specifiskā atbalsta mērķa “Palielināt atbalstu vispārējās izglītības iestādēm izglītojamo individuālo kompetenču attīstībai” 8.3.2.2. pasākuma “Atbalsts izglītojamo individuālo kompetenču attīstībai” ietvaros;</w:t>
            </w:r>
          </w:p>
          <w:p w14:paraId="50F3F39E" w14:textId="1E6C16E6" w:rsidR="00886965" w:rsidRPr="00886965" w:rsidRDefault="00886965" w:rsidP="00886965">
            <w:pPr>
              <w:jc w:val="both"/>
              <w:rPr>
                <w:sz w:val="20"/>
                <w:szCs w:val="20"/>
              </w:rPr>
            </w:pPr>
            <w:r w:rsidRPr="00886965">
              <w:rPr>
                <w:sz w:val="20"/>
                <w:szCs w:val="20"/>
              </w:rPr>
              <w:t>3.  50 000 </w:t>
            </w:r>
            <w:proofErr w:type="spellStart"/>
            <w:r w:rsidRPr="00886965">
              <w:rPr>
                <w:i/>
                <w:iCs/>
                <w:sz w:val="20"/>
                <w:szCs w:val="20"/>
              </w:rPr>
              <w:t>euro</w:t>
            </w:r>
            <w:proofErr w:type="spellEnd"/>
            <w:r w:rsidRPr="00886965">
              <w:rPr>
                <w:sz w:val="20"/>
                <w:szCs w:val="20"/>
              </w:rPr>
              <w:t xml:space="preserve"> mācību priekšmetu olimpiāžu un zinātniski pētniecisko pasākumu īstenošanai pārraudzītas tiešsaistes režīmā Eiropas Savienības struktūrfondu un Kohēzijas fonda 2014.–2020. gada plānošanas perioda darbības programmas “Izaugsme un nodarbinātība” 8.3.2. specifiskā atbalsta mērķa “Palielināt atbalstu vispārējās izglītības iestādēm izglītojamo individuālo kompetenču attīstībai” 8.3.2.1. pasākuma “Atbalsts nacionāla un starptautiska mēroga pasākumu īstenošanai izglītojamo talantu attīstībai” ietvaros.</w:t>
            </w:r>
          </w:p>
        </w:tc>
      </w:tr>
      <w:tr w:rsidR="00360921" w:rsidRPr="000D3656" w14:paraId="59191E29"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BDD7A87" w14:textId="77777777" w:rsidR="00360921" w:rsidRPr="000D3656" w:rsidRDefault="00360921" w:rsidP="006113E0">
            <w:pPr>
              <w:tabs>
                <w:tab w:val="left" w:pos="0"/>
              </w:tabs>
              <w:jc w:val="both"/>
              <w:rPr>
                <w:sz w:val="20"/>
                <w:szCs w:val="20"/>
              </w:rPr>
            </w:pPr>
            <w:r w:rsidRPr="000D3656">
              <w:rPr>
                <w:sz w:val="20"/>
                <w:szCs w:val="20"/>
              </w:rPr>
              <w:t xml:space="preserve">FM </w:t>
            </w:r>
            <w:r>
              <w:rPr>
                <w:sz w:val="20"/>
                <w:szCs w:val="20"/>
              </w:rPr>
              <w:t>02.12.2021 rīk.Nr.790</w:t>
            </w:r>
          </w:p>
        </w:tc>
        <w:tc>
          <w:tcPr>
            <w:tcW w:w="7796" w:type="dxa"/>
            <w:tcBorders>
              <w:top w:val="nil"/>
              <w:left w:val="nil"/>
              <w:bottom w:val="nil"/>
              <w:right w:val="nil"/>
            </w:tcBorders>
          </w:tcPr>
          <w:p w14:paraId="6AB266A8" w14:textId="4CDD4C29" w:rsidR="00360921" w:rsidRPr="00360921" w:rsidRDefault="00360921" w:rsidP="00360921">
            <w:pPr>
              <w:pStyle w:val="NoSpacing"/>
              <w:jc w:val="both"/>
              <w:rPr>
                <w:sz w:val="28"/>
                <w:szCs w:val="28"/>
              </w:rPr>
            </w:pPr>
            <w:r>
              <w:rPr>
                <w:sz w:val="20"/>
                <w:szCs w:val="20"/>
              </w:rPr>
              <w:t>2 024 789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0921">
              <w:rPr>
                <w:sz w:val="20"/>
                <w:szCs w:val="20"/>
              </w:rPr>
              <w:t xml:space="preserve">lai nodrošinātu naudas balvas sportistiem un sporta federācijām par izciliem sasniegumiem sportā XXXII Vasaras Olimpiskajās spēlēs Tokijā (Japāna) un Vasaras </w:t>
            </w:r>
            <w:proofErr w:type="spellStart"/>
            <w:r w:rsidRPr="00360921">
              <w:rPr>
                <w:sz w:val="20"/>
                <w:szCs w:val="20"/>
              </w:rPr>
              <w:t>Paralimpiskajās</w:t>
            </w:r>
            <w:proofErr w:type="spellEnd"/>
            <w:r w:rsidRPr="00360921">
              <w:rPr>
                <w:sz w:val="20"/>
                <w:szCs w:val="20"/>
              </w:rPr>
              <w:t xml:space="preserve"> spēlēs Tokijā (Japāna), kā arī citiem izciliem sasniegumiem sportā 2020. gada nogalē un 2021. gadā.</w:t>
            </w:r>
          </w:p>
        </w:tc>
      </w:tr>
      <w:tr w:rsidR="00277A28" w:rsidRPr="000D3656" w14:paraId="3A02451D"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6DF2839" w14:textId="77777777" w:rsidR="00277A28" w:rsidRPr="000D3656" w:rsidRDefault="00277A28"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5A16DBFC" w14:textId="2BAAC921" w:rsidR="00277A28" w:rsidRPr="000375DD" w:rsidRDefault="00277A28" w:rsidP="006113E0">
            <w:pPr>
              <w:jc w:val="both"/>
              <w:rPr>
                <w:color w:val="000000"/>
                <w:sz w:val="28"/>
                <w:szCs w:val="28"/>
                <w:lang w:eastAsia="lv-LV"/>
              </w:rPr>
            </w:pPr>
            <w:r>
              <w:rPr>
                <w:sz w:val="20"/>
                <w:szCs w:val="20"/>
              </w:rPr>
              <w:t>361 892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0003F7" w:rsidRPr="000D3656" w14:paraId="06302257"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77FC970" w14:textId="77777777" w:rsidR="000003F7" w:rsidRPr="000D3656" w:rsidRDefault="000003F7" w:rsidP="005C6076">
            <w:pPr>
              <w:tabs>
                <w:tab w:val="left" w:pos="0"/>
              </w:tabs>
              <w:jc w:val="both"/>
              <w:rPr>
                <w:sz w:val="20"/>
                <w:szCs w:val="20"/>
              </w:rPr>
            </w:pPr>
            <w:r w:rsidRPr="000D3656">
              <w:rPr>
                <w:sz w:val="20"/>
                <w:szCs w:val="20"/>
              </w:rPr>
              <w:t xml:space="preserve">FM </w:t>
            </w:r>
            <w:r>
              <w:rPr>
                <w:sz w:val="20"/>
                <w:szCs w:val="20"/>
              </w:rPr>
              <w:t>06.12.2021 rīk.Nr.797</w:t>
            </w:r>
          </w:p>
        </w:tc>
        <w:tc>
          <w:tcPr>
            <w:tcW w:w="7796" w:type="dxa"/>
            <w:tcBorders>
              <w:top w:val="nil"/>
              <w:left w:val="nil"/>
              <w:bottom w:val="nil"/>
              <w:right w:val="nil"/>
            </w:tcBorders>
          </w:tcPr>
          <w:p w14:paraId="2F711CF1" w14:textId="77777777" w:rsidR="000003F7" w:rsidRPr="000003F7" w:rsidRDefault="000003F7" w:rsidP="000003F7">
            <w:pPr>
              <w:pStyle w:val="NoSpacing"/>
              <w:jc w:val="both"/>
              <w:rPr>
                <w:sz w:val="20"/>
                <w:szCs w:val="20"/>
              </w:rPr>
            </w:pPr>
            <w:r>
              <w:rPr>
                <w:sz w:val="20"/>
                <w:szCs w:val="20"/>
              </w:rPr>
              <w:t>1 306 854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03F7">
              <w:rPr>
                <w:sz w:val="20"/>
                <w:szCs w:val="20"/>
              </w:rPr>
              <w:t>tai skaitā:</w:t>
            </w:r>
          </w:p>
          <w:p w14:paraId="2170287D" w14:textId="71914CD4" w:rsidR="000003F7" w:rsidRPr="000003F7" w:rsidRDefault="000003F7" w:rsidP="000003F7">
            <w:pPr>
              <w:pStyle w:val="NoSpacing"/>
              <w:jc w:val="both"/>
              <w:rPr>
                <w:sz w:val="20"/>
                <w:szCs w:val="20"/>
              </w:rPr>
            </w:pPr>
            <w:r w:rsidRPr="000003F7">
              <w:rPr>
                <w:sz w:val="20"/>
                <w:szCs w:val="20"/>
              </w:rPr>
              <w:t>1.  431 854 </w:t>
            </w:r>
            <w:proofErr w:type="spellStart"/>
            <w:r w:rsidRPr="000003F7">
              <w:rPr>
                <w:i/>
                <w:iCs/>
                <w:sz w:val="20"/>
                <w:szCs w:val="20"/>
              </w:rPr>
              <w:t>euro</w:t>
            </w:r>
            <w:proofErr w:type="spellEnd"/>
            <w:r w:rsidRPr="000003F7">
              <w:rPr>
                <w:sz w:val="20"/>
                <w:szCs w:val="20"/>
              </w:rPr>
              <w:t xml:space="preserve"> pārskaitīšanai biedrībai “Latvijas Volejbola federācija”, lai segtu izdevumus, kas saistīti ar 2022. gada FIBV pasaules kausa posma pludmales volejbolā “</w:t>
            </w:r>
            <w:proofErr w:type="spellStart"/>
            <w:r w:rsidRPr="000003F7">
              <w:rPr>
                <w:sz w:val="20"/>
                <w:szCs w:val="20"/>
              </w:rPr>
              <w:t>Volleyball</w:t>
            </w:r>
            <w:proofErr w:type="spellEnd"/>
            <w:r w:rsidRPr="000003F7">
              <w:rPr>
                <w:sz w:val="20"/>
                <w:szCs w:val="20"/>
              </w:rPr>
              <w:t xml:space="preserve"> </w:t>
            </w:r>
            <w:proofErr w:type="spellStart"/>
            <w:r w:rsidRPr="000003F7">
              <w:rPr>
                <w:sz w:val="20"/>
                <w:szCs w:val="20"/>
              </w:rPr>
              <w:t>World</w:t>
            </w:r>
            <w:proofErr w:type="spellEnd"/>
            <w:r w:rsidRPr="000003F7">
              <w:rPr>
                <w:sz w:val="20"/>
                <w:szCs w:val="20"/>
              </w:rPr>
              <w:t xml:space="preserve">” </w:t>
            </w:r>
            <w:proofErr w:type="spellStart"/>
            <w:r w:rsidRPr="000003F7">
              <w:rPr>
                <w:sz w:val="20"/>
                <w:szCs w:val="20"/>
              </w:rPr>
              <w:t>Beach</w:t>
            </w:r>
            <w:proofErr w:type="spellEnd"/>
            <w:r w:rsidRPr="000003F7">
              <w:rPr>
                <w:sz w:val="20"/>
                <w:szCs w:val="20"/>
              </w:rPr>
              <w:t xml:space="preserve"> </w:t>
            </w:r>
            <w:proofErr w:type="spellStart"/>
            <w:r w:rsidRPr="000003F7">
              <w:rPr>
                <w:sz w:val="20"/>
                <w:szCs w:val="20"/>
              </w:rPr>
              <w:t>Pro</w:t>
            </w:r>
            <w:proofErr w:type="spellEnd"/>
            <w:r w:rsidRPr="000003F7">
              <w:rPr>
                <w:sz w:val="20"/>
                <w:szCs w:val="20"/>
              </w:rPr>
              <w:t xml:space="preserve"> </w:t>
            </w:r>
            <w:proofErr w:type="spellStart"/>
            <w:r w:rsidRPr="000003F7">
              <w:rPr>
                <w:sz w:val="20"/>
                <w:szCs w:val="20"/>
              </w:rPr>
              <w:t>Tour</w:t>
            </w:r>
            <w:proofErr w:type="spellEnd"/>
            <w:r w:rsidRPr="000003F7">
              <w:rPr>
                <w:sz w:val="20"/>
                <w:szCs w:val="20"/>
              </w:rPr>
              <w:t xml:space="preserve"> licences iegādi un naudas balvu fonda maksājuma daļu;</w:t>
            </w:r>
          </w:p>
          <w:p w14:paraId="1288F111" w14:textId="77777777" w:rsidR="000003F7" w:rsidRPr="000003F7" w:rsidRDefault="000003F7" w:rsidP="000003F7">
            <w:pPr>
              <w:pStyle w:val="NoSpacing"/>
              <w:jc w:val="both"/>
              <w:rPr>
                <w:sz w:val="20"/>
                <w:szCs w:val="20"/>
              </w:rPr>
            </w:pPr>
            <w:r w:rsidRPr="000003F7">
              <w:rPr>
                <w:sz w:val="20"/>
                <w:szCs w:val="20"/>
              </w:rPr>
              <w:t>2.  375 000 </w:t>
            </w:r>
            <w:proofErr w:type="spellStart"/>
            <w:r w:rsidRPr="000003F7">
              <w:rPr>
                <w:i/>
                <w:iCs/>
                <w:sz w:val="20"/>
                <w:szCs w:val="20"/>
              </w:rPr>
              <w:t>euro</w:t>
            </w:r>
            <w:proofErr w:type="spellEnd"/>
            <w:r w:rsidRPr="000003F7">
              <w:rPr>
                <w:sz w:val="20"/>
                <w:szCs w:val="20"/>
              </w:rPr>
              <w:t xml:space="preserve"> pārskaitīšanai biedrībai “Latvijas Motosporta federācija”, lai segtu izdevumus, kas saistīti ar 2022. gada pasaules čempionāta motokrosā MXGP klasē posma organizēšanas licences iegādi;</w:t>
            </w:r>
          </w:p>
          <w:p w14:paraId="07514AF5" w14:textId="0C00B769" w:rsidR="000003F7" w:rsidRPr="000003F7" w:rsidRDefault="000003F7" w:rsidP="000003F7">
            <w:pPr>
              <w:pStyle w:val="NoSpacing"/>
              <w:jc w:val="both"/>
              <w:rPr>
                <w:sz w:val="20"/>
                <w:szCs w:val="20"/>
              </w:rPr>
            </w:pPr>
            <w:r w:rsidRPr="000003F7">
              <w:rPr>
                <w:sz w:val="20"/>
                <w:szCs w:val="20"/>
              </w:rPr>
              <w:t>3.  300 000 </w:t>
            </w:r>
            <w:proofErr w:type="spellStart"/>
            <w:r w:rsidRPr="000003F7">
              <w:rPr>
                <w:i/>
                <w:iCs/>
                <w:sz w:val="20"/>
                <w:szCs w:val="20"/>
              </w:rPr>
              <w:t>euro</w:t>
            </w:r>
            <w:proofErr w:type="spellEnd"/>
            <w:r w:rsidRPr="000003F7">
              <w:rPr>
                <w:sz w:val="20"/>
                <w:szCs w:val="20"/>
              </w:rPr>
              <w:t xml:space="preserve"> pārskaitīšanai biedrībai “Latvijas Automobiļu federācija”, lai segtu izdevumus, kas saistīti ar 2022. gada FIA Eiropas rallija čempionāta posma organizēšanas licences iegādi;</w:t>
            </w:r>
          </w:p>
          <w:p w14:paraId="4C5F7C4B" w14:textId="2BD4B950" w:rsidR="000003F7" w:rsidRPr="000003F7" w:rsidRDefault="000003F7" w:rsidP="000003F7">
            <w:pPr>
              <w:pStyle w:val="NoSpacing"/>
              <w:jc w:val="both"/>
            </w:pPr>
            <w:r w:rsidRPr="000003F7">
              <w:rPr>
                <w:sz w:val="20"/>
                <w:szCs w:val="20"/>
              </w:rPr>
              <w:t xml:space="preserve">4. 200 000 </w:t>
            </w:r>
            <w:proofErr w:type="spellStart"/>
            <w:r w:rsidRPr="000003F7">
              <w:rPr>
                <w:i/>
                <w:iCs/>
                <w:sz w:val="20"/>
                <w:szCs w:val="20"/>
              </w:rPr>
              <w:t>euro</w:t>
            </w:r>
            <w:proofErr w:type="spellEnd"/>
            <w:r w:rsidRPr="000003F7">
              <w:rPr>
                <w:sz w:val="20"/>
                <w:szCs w:val="20"/>
              </w:rPr>
              <w:t xml:space="preserve"> pārskaitīšanai biedrībai “Latvijas Automobiļu federācija”, lai segtu izdevumus, kas saistīti ar 2022. gada FIA pasaules </w:t>
            </w:r>
            <w:proofErr w:type="spellStart"/>
            <w:r w:rsidRPr="000003F7">
              <w:rPr>
                <w:sz w:val="20"/>
                <w:szCs w:val="20"/>
              </w:rPr>
              <w:t>rallijkrosa</w:t>
            </w:r>
            <w:proofErr w:type="spellEnd"/>
            <w:r w:rsidRPr="000003F7">
              <w:rPr>
                <w:sz w:val="20"/>
                <w:szCs w:val="20"/>
              </w:rPr>
              <w:t xml:space="preserve"> čempionāta posma organizēšanas licences iegādi.</w:t>
            </w:r>
          </w:p>
        </w:tc>
      </w:tr>
      <w:tr w:rsidR="00583A0F" w:rsidRPr="000D3656" w14:paraId="73B8BCE8"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628E315" w14:textId="77777777" w:rsidR="00583A0F" w:rsidRPr="000D3656" w:rsidRDefault="00583A0F" w:rsidP="005C6076">
            <w:pPr>
              <w:tabs>
                <w:tab w:val="left" w:pos="0"/>
              </w:tabs>
              <w:jc w:val="both"/>
              <w:rPr>
                <w:sz w:val="20"/>
                <w:szCs w:val="20"/>
              </w:rPr>
            </w:pPr>
            <w:r w:rsidRPr="000D3656">
              <w:rPr>
                <w:sz w:val="20"/>
                <w:szCs w:val="20"/>
              </w:rPr>
              <w:t xml:space="preserve">FM </w:t>
            </w:r>
            <w:r>
              <w:rPr>
                <w:sz w:val="20"/>
                <w:szCs w:val="20"/>
              </w:rPr>
              <w:t>06.12.2021 rīk.Nr.798</w:t>
            </w:r>
          </w:p>
        </w:tc>
        <w:tc>
          <w:tcPr>
            <w:tcW w:w="7796" w:type="dxa"/>
            <w:tcBorders>
              <w:top w:val="nil"/>
              <w:left w:val="nil"/>
              <w:bottom w:val="nil"/>
              <w:right w:val="nil"/>
            </w:tcBorders>
          </w:tcPr>
          <w:p w14:paraId="299C7EC9" w14:textId="20577CCE" w:rsidR="00583A0F" w:rsidRPr="000375DD" w:rsidRDefault="00583A0F" w:rsidP="005C6076">
            <w:pPr>
              <w:jc w:val="both"/>
              <w:rPr>
                <w:color w:val="000000"/>
                <w:sz w:val="28"/>
                <w:szCs w:val="28"/>
                <w:lang w:eastAsia="lv-LV"/>
              </w:rPr>
            </w:pPr>
            <w:r>
              <w:rPr>
                <w:sz w:val="20"/>
                <w:szCs w:val="20"/>
              </w:rPr>
              <w:t>455 492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3A0F">
              <w:rPr>
                <w:sz w:val="20"/>
                <w:szCs w:val="20"/>
              </w:rPr>
              <w:t xml:space="preserve">lai nodrošinātu naudas balvas (naudas balvu apmēra starpību) Latvijas izlasei bobslejā par izciliem sasniegumiem sportā XXII Ziemas Olimpiskajās spēlēs </w:t>
            </w:r>
            <w:proofErr w:type="spellStart"/>
            <w:r w:rsidRPr="00583A0F">
              <w:rPr>
                <w:sz w:val="20"/>
                <w:szCs w:val="20"/>
              </w:rPr>
              <w:t>Sočos</w:t>
            </w:r>
            <w:proofErr w:type="spellEnd"/>
            <w:r w:rsidRPr="00583A0F">
              <w:rPr>
                <w:sz w:val="20"/>
                <w:szCs w:val="20"/>
              </w:rPr>
              <w:t xml:space="preserve"> (Krievija) un Artūram </w:t>
            </w:r>
            <w:proofErr w:type="spellStart"/>
            <w:r w:rsidRPr="00583A0F">
              <w:rPr>
                <w:sz w:val="20"/>
                <w:szCs w:val="20"/>
              </w:rPr>
              <w:t>Plēsniekam</w:t>
            </w:r>
            <w:proofErr w:type="spellEnd"/>
            <w:r w:rsidRPr="00583A0F">
              <w:rPr>
                <w:sz w:val="20"/>
                <w:szCs w:val="20"/>
              </w:rPr>
              <w:t xml:space="preserve"> par izciliem sasniegumiem sportā XXX Vasaras Olimpiskajās spēlēs Londonā (Lielbritānija) saskaņā ar Starptautiskās Olimpiskās komitejas pieņemtajiem lēmumiem par oficiālo rezultātu pārskatīšanu saistībā ar citu sportistu diskvalifikāciju.</w:t>
            </w:r>
          </w:p>
        </w:tc>
      </w:tr>
      <w:tr w:rsidR="00475495" w:rsidRPr="000D3656" w14:paraId="178874EE"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5C53F75" w14:textId="77777777" w:rsidR="00475495" w:rsidRPr="000D3656" w:rsidRDefault="00475495" w:rsidP="000304F4">
            <w:pPr>
              <w:tabs>
                <w:tab w:val="left" w:pos="0"/>
              </w:tabs>
              <w:jc w:val="both"/>
              <w:rPr>
                <w:sz w:val="20"/>
                <w:szCs w:val="20"/>
              </w:rPr>
            </w:pPr>
            <w:r w:rsidRPr="000D3656">
              <w:rPr>
                <w:sz w:val="20"/>
                <w:szCs w:val="20"/>
              </w:rPr>
              <w:lastRenderedPageBreak/>
              <w:t xml:space="preserve">FM </w:t>
            </w:r>
            <w:r>
              <w:rPr>
                <w:sz w:val="20"/>
                <w:szCs w:val="20"/>
              </w:rPr>
              <w:t>13.12.2021 rīk.Nr.847</w:t>
            </w:r>
          </w:p>
        </w:tc>
        <w:tc>
          <w:tcPr>
            <w:tcW w:w="7796" w:type="dxa"/>
            <w:tcBorders>
              <w:top w:val="nil"/>
              <w:left w:val="nil"/>
              <w:bottom w:val="nil"/>
              <w:right w:val="nil"/>
            </w:tcBorders>
          </w:tcPr>
          <w:p w14:paraId="7B200C65" w14:textId="058FBEC9" w:rsidR="00475495" w:rsidRPr="000375DD" w:rsidRDefault="00475495" w:rsidP="000304F4">
            <w:pPr>
              <w:jc w:val="both"/>
              <w:rPr>
                <w:color w:val="000000"/>
                <w:sz w:val="28"/>
                <w:szCs w:val="28"/>
                <w:lang w:eastAsia="lv-LV"/>
              </w:rPr>
            </w:pPr>
            <w:r>
              <w:rPr>
                <w:sz w:val="20"/>
                <w:szCs w:val="20"/>
              </w:rPr>
              <w:t>864 564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5495">
              <w:rPr>
                <w:sz w:val="20"/>
                <w:szCs w:val="20"/>
              </w:rPr>
              <w:t>lai nodrošinātu finansējumu individuālo aizsardzības līdzekļu un medicīnisko sejas masku testēšanas laboratorijas izveidei un akreditācijai.</w:t>
            </w:r>
          </w:p>
        </w:tc>
      </w:tr>
      <w:tr w:rsidR="005D40B0" w:rsidRPr="000D3656" w14:paraId="78A779C1"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EF73726" w14:textId="77777777" w:rsidR="005D40B0" w:rsidRPr="000D3656" w:rsidRDefault="005D40B0" w:rsidP="00DD499F">
            <w:pPr>
              <w:tabs>
                <w:tab w:val="left" w:pos="0"/>
              </w:tabs>
              <w:jc w:val="both"/>
              <w:rPr>
                <w:sz w:val="20"/>
                <w:szCs w:val="20"/>
              </w:rPr>
            </w:pPr>
            <w:r w:rsidRPr="000D3656">
              <w:rPr>
                <w:sz w:val="20"/>
                <w:szCs w:val="20"/>
              </w:rPr>
              <w:t xml:space="preserve">FM </w:t>
            </w:r>
            <w:r>
              <w:rPr>
                <w:sz w:val="20"/>
                <w:szCs w:val="20"/>
              </w:rPr>
              <w:t>21.12.2021 rīk.Nr.888</w:t>
            </w:r>
          </w:p>
        </w:tc>
        <w:tc>
          <w:tcPr>
            <w:tcW w:w="7796" w:type="dxa"/>
            <w:tcBorders>
              <w:top w:val="nil"/>
              <w:left w:val="nil"/>
              <w:bottom w:val="nil"/>
              <w:right w:val="nil"/>
            </w:tcBorders>
          </w:tcPr>
          <w:p w14:paraId="3D0B617B" w14:textId="77E276B1" w:rsidR="005D40B0" w:rsidRPr="005D40B0" w:rsidRDefault="005D40B0" w:rsidP="005D40B0">
            <w:pPr>
              <w:pStyle w:val="NoSpacing"/>
              <w:jc w:val="both"/>
              <w:rPr>
                <w:sz w:val="28"/>
                <w:szCs w:val="28"/>
              </w:rPr>
            </w:pPr>
            <w:r>
              <w:rPr>
                <w:sz w:val="20"/>
                <w:szCs w:val="20"/>
              </w:rPr>
              <w:t>822 974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0B0">
              <w:rPr>
                <w:sz w:val="20"/>
                <w:szCs w:val="20"/>
              </w:rPr>
              <w:t>lai nodrošinātu naudas balvas par izciliem sasniegumiem sportā XXXII Vasaras Olimpiskajās spēlēs Tokijā (Japāna) un Vasaras Paraolimpiskajās spēlēs Tokijā (Japāna), kā arī citiem izciliem sasniegumiem sportā 2020. gada nogalē un 2021. gadā.</w:t>
            </w:r>
          </w:p>
        </w:tc>
      </w:tr>
      <w:tr w:rsidR="0098494F" w:rsidRPr="000D3656" w14:paraId="7C811864"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BBC4F60" w14:textId="77777777" w:rsidR="0098494F" w:rsidRPr="000D3656" w:rsidRDefault="0098494F" w:rsidP="00DD499F">
            <w:pPr>
              <w:tabs>
                <w:tab w:val="left" w:pos="0"/>
              </w:tabs>
              <w:jc w:val="both"/>
              <w:rPr>
                <w:sz w:val="20"/>
                <w:szCs w:val="20"/>
              </w:rPr>
            </w:pPr>
            <w:r w:rsidRPr="000D3656">
              <w:rPr>
                <w:sz w:val="20"/>
                <w:szCs w:val="20"/>
              </w:rPr>
              <w:t xml:space="preserve">FM </w:t>
            </w:r>
            <w:r>
              <w:rPr>
                <w:sz w:val="20"/>
                <w:szCs w:val="20"/>
              </w:rPr>
              <w:t>21.12.2021 rīk.Nr.889</w:t>
            </w:r>
          </w:p>
        </w:tc>
        <w:tc>
          <w:tcPr>
            <w:tcW w:w="7796" w:type="dxa"/>
            <w:tcBorders>
              <w:top w:val="nil"/>
              <w:left w:val="nil"/>
              <w:bottom w:val="nil"/>
              <w:right w:val="nil"/>
            </w:tcBorders>
          </w:tcPr>
          <w:p w14:paraId="623DEB84" w14:textId="0E025BBD" w:rsidR="0098494F" w:rsidRPr="000375DD" w:rsidRDefault="0098494F" w:rsidP="00DD499F">
            <w:pPr>
              <w:jc w:val="both"/>
              <w:rPr>
                <w:color w:val="000000"/>
                <w:sz w:val="28"/>
                <w:szCs w:val="28"/>
                <w:lang w:eastAsia="lv-LV"/>
              </w:rPr>
            </w:pPr>
            <w:r>
              <w:rPr>
                <w:sz w:val="20"/>
                <w:szCs w:val="20"/>
              </w:rPr>
              <w:t>27 649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494F">
              <w:rPr>
                <w:sz w:val="20"/>
                <w:szCs w:val="20"/>
              </w:rPr>
              <w:t>nepilngadīgu patvēruma meklētāju izglītības nodrošināšanai.</w:t>
            </w:r>
          </w:p>
        </w:tc>
      </w:tr>
      <w:tr w:rsidR="00A6020A" w:rsidRPr="000D3656" w14:paraId="1E8F42D9" w14:textId="77777777" w:rsidTr="007E38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8CC83BB" w14:textId="77777777" w:rsidR="00A6020A" w:rsidRPr="000D3656" w:rsidRDefault="00A6020A" w:rsidP="00DD499F">
            <w:pPr>
              <w:tabs>
                <w:tab w:val="left" w:pos="0"/>
              </w:tabs>
              <w:jc w:val="both"/>
              <w:rPr>
                <w:sz w:val="20"/>
                <w:szCs w:val="20"/>
              </w:rPr>
            </w:pPr>
            <w:r w:rsidRPr="000D3656">
              <w:rPr>
                <w:sz w:val="20"/>
                <w:szCs w:val="20"/>
              </w:rPr>
              <w:t xml:space="preserve">FM </w:t>
            </w:r>
            <w:r>
              <w:rPr>
                <w:sz w:val="20"/>
                <w:szCs w:val="20"/>
              </w:rPr>
              <w:t>22.12.2021 rīk.Nr.900</w:t>
            </w:r>
          </w:p>
        </w:tc>
        <w:tc>
          <w:tcPr>
            <w:tcW w:w="7796" w:type="dxa"/>
            <w:tcBorders>
              <w:top w:val="nil"/>
              <w:left w:val="nil"/>
              <w:bottom w:val="nil"/>
              <w:right w:val="nil"/>
            </w:tcBorders>
          </w:tcPr>
          <w:p w14:paraId="58E68528" w14:textId="1061DFBB" w:rsidR="00A6020A" w:rsidRPr="00A6020A" w:rsidRDefault="00A6020A" w:rsidP="00A6020A">
            <w:pPr>
              <w:jc w:val="both"/>
              <w:rPr>
                <w:sz w:val="28"/>
                <w:szCs w:val="28"/>
                <w:lang w:eastAsia="lv-LV"/>
              </w:rPr>
            </w:pPr>
            <w:r>
              <w:rPr>
                <w:sz w:val="20"/>
                <w:szCs w:val="20"/>
              </w:rPr>
              <w:t>9 775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020A">
              <w:rPr>
                <w:sz w:val="20"/>
                <w:szCs w:val="20"/>
              </w:rPr>
              <w:t>lai saistībā ar ārkārtējo situāciju, kas izsludināta Covid-19 izplatības ierobežošanai (Ministru kabineta 2021.gada 9.oktobra rīkojums Nr.720 “Par ārkārtējās situācijas izsludināšanu”), nodrošinātu Covid-19 infekcijas izplatības ierobežošanai īstenojamo epidemioloģiskās drošības pasākumu ievērošanas kontroli izglītības jomā.</w:t>
            </w:r>
            <w:r w:rsidRPr="00121D2F">
              <w:rPr>
                <w:sz w:val="28"/>
                <w:szCs w:val="28"/>
                <w:lang w:eastAsia="lv-LV"/>
              </w:rPr>
              <w:t xml:space="preserve"> </w:t>
            </w:r>
          </w:p>
        </w:tc>
      </w:tr>
    </w:tbl>
    <w:p w14:paraId="7A58CF07" w14:textId="77777777" w:rsidR="00A312F3" w:rsidRDefault="00A312F3">
      <w:pPr>
        <w:rPr>
          <w:rFonts w:cs="Times New Roman"/>
          <w:b/>
          <w:sz w:val="28"/>
          <w:szCs w:val="28"/>
        </w:rPr>
      </w:pPr>
    </w:p>
    <w:p w14:paraId="3AC0C61E" w14:textId="19BEFBC5" w:rsidR="00044BBF" w:rsidRDefault="00044BBF">
      <w:pPr>
        <w:rPr>
          <w:rFonts w:eastAsiaTheme="majorEastAsia" w:cs="Times New Roman"/>
          <w:b/>
          <w:sz w:val="28"/>
          <w:szCs w:val="28"/>
        </w:rPr>
      </w:pPr>
      <w:r>
        <w:rPr>
          <w:rFonts w:cs="Times New Roman"/>
          <w:b/>
          <w:sz w:val="28"/>
          <w:szCs w:val="28"/>
        </w:rPr>
        <w:br w:type="page"/>
      </w:r>
    </w:p>
    <w:p w14:paraId="107D300A" w14:textId="77777777" w:rsidR="002021F8" w:rsidRPr="0039433A" w:rsidRDefault="002021F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Zemkopības ministrija</w:t>
      </w:r>
      <w:bookmarkEnd w:id="3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402A11E7" w14:textId="77777777" w:rsidTr="00552DFF">
        <w:tc>
          <w:tcPr>
            <w:tcW w:w="1584" w:type="dxa"/>
          </w:tcPr>
          <w:p w14:paraId="2DA89985" w14:textId="77777777" w:rsidR="002021F8" w:rsidRPr="00FE5AE6" w:rsidRDefault="002021F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8164B66"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A5757DA" w14:textId="1DF0E987"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w:t>
            </w:r>
          </w:p>
        </w:tc>
        <w:tc>
          <w:tcPr>
            <w:tcW w:w="1275" w:type="dxa"/>
          </w:tcPr>
          <w:p w14:paraId="13D23132" w14:textId="1B633E65" w:rsidR="002021F8" w:rsidRPr="00FE5AE6" w:rsidRDefault="002021F8" w:rsidP="00C25048">
            <w:pPr>
              <w:jc w:val="both"/>
              <w:rPr>
                <w:b/>
                <w:sz w:val="20"/>
                <w:szCs w:val="20"/>
              </w:rPr>
            </w:pPr>
            <w:r w:rsidRPr="00FE5AE6">
              <w:rPr>
                <w:b/>
                <w:sz w:val="20"/>
                <w:szCs w:val="20"/>
              </w:rPr>
              <w:t xml:space="preserve">Izmaiņas uz </w:t>
            </w:r>
            <w:r w:rsidR="003B4508">
              <w:rPr>
                <w:b/>
                <w:sz w:val="20"/>
                <w:szCs w:val="20"/>
              </w:rPr>
              <w:t>3</w:t>
            </w:r>
            <w:r w:rsidR="005916A3">
              <w:rPr>
                <w:b/>
                <w:sz w:val="20"/>
                <w:szCs w:val="20"/>
              </w:rPr>
              <w:t>1</w:t>
            </w:r>
            <w:r w:rsidR="003B4508">
              <w:rPr>
                <w:b/>
                <w:sz w:val="20"/>
                <w:szCs w:val="20"/>
              </w:rPr>
              <w:t>.</w:t>
            </w:r>
            <w:r w:rsidR="005916A3">
              <w:rPr>
                <w:b/>
                <w:sz w:val="20"/>
                <w:szCs w:val="20"/>
              </w:rPr>
              <w:t>12</w:t>
            </w:r>
            <w:r w:rsidR="00171D5E">
              <w:rPr>
                <w:b/>
                <w:sz w:val="20"/>
                <w:szCs w:val="20"/>
              </w:rPr>
              <w:t>.202</w:t>
            </w:r>
            <w:r w:rsidR="00660AF0">
              <w:rPr>
                <w:b/>
                <w:sz w:val="20"/>
                <w:szCs w:val="20"/>
              </w:rPr>
              <w:t>1</w:t>
            </w:r>
          </w:p>
        </w:tc>
        <w:tc>
          <w:tcPr>
            <w:tcW w:w="1411" w:type="dxa"/>
          </w:tcPr>
          <w:p w14:paraId="01B60D54" w14:textId="6A12EE8F"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 kopā ar izmaiņām</w:t>
            </w:r>
          </w:p>
        </w:tc>
      </w:tr>
      <w:tr w:rsidR="005916A3" w14:paraId="611972C8" w14:textId="77777777" w:rsidTr="00E93819">
        <w:tc>
          <w:tcPr>
            <w:tcW w:w="5382" w:type="dxa"/>
            <w:gridSpan w:val="2"/>
            <w:shd w:val="clear" w:color="auto" w:fill="FFD966" w:themeFill="accent4" w:themeFillTint="99"/>
          </w:tcPr>
          <w:p w14:paraId="28FDA237" w14:textId="77777777" w:rsidR="005916A3" w:rsidRPr="00FE5AE6" w:rsidRDefault="005916A3" w:rsidP="005916A3">
            <w:pPr>
              <w:jc w:val="both"/>
              <w:rPr>
                <w:b/>
                <w:sz w:val="20"/>
                <w:szCs w:val="20"/>
              </w:rPr>
            </w:pPr>
            <w:r w:rsidRPr="00FE5AE6">
              <w:rPr>
                <w:b/>
                <w:sz w:val="20"/>
                <w:szCs w:val="20"/>
              </w:rPr>
              <w:t>Izdevumi - kopā</w:t>
            </w:r>
          </w:p>
        </w:tc>
        <w:tc>
          <w:tcPr>
            <w:tcW w:w="1276" w:type="dxa"/>
            <w:shd w:val="clear" w:color="auto" w:fill="FFD966" w:themeFill="accent4" w:themeFillTint="99"/>
          </w:tcPr>
          <w:p w14:paraId="2544D38D" w14:textId="2DEC5C73" w:rsidR="005916A3" w:rsidRPr="007B1732" w:rsidRDefault="005916A3" w:rsidP="005916A3">
            <w:pPr>
              <w:jc w:val="both"/>
              <w:rPr>
                <w:rFonts w:ascii="TimesNewRoman" w:hAnsi="TimesNewRoman" w:cs="Arial"/>
                <w:b/>
                <w:bCs/>
                <w:sz w:val="20"/>
                <w:szCs w:val="20"/>
              </w:rPr>
            </w:pPr>
            <w:r>
              <w:rPr>
                <w:rFonts w:ascii="TimesNewRoman" w:hAnsi="TimesNewRoman" w:cs="Arial"/>
                <w:b/>
                <w:bCs/>
                <w:sz w:val="20"/>
                <w:szCs w:val="20"/>
              </w:rPr>
              <w:t xml:space="preserve"> 336 205 957</w:t>
            </w:r>
          </w:p>
        </w:tc>
        <w:tc>
          <w:tcPr>
            <w:tcW w:w="1275" w:type="dxa"/>
            <w:shd w:val="clear" w:color="auto" w:fill="FFD966" w:themeFill="accent4" w:themeFillTint="99"/>
            <w:vAlign w:val="bottom"/>
          </w:tcPr>
          <w:p w14:paraId="5C748B35" w14:textId="03505168" w:rsidR="005916A3" w:rsidRPr="005916A3" w:rsidRDefault="005916A3" w:rsidP="005916A3">
            <w:pPr>
              <w:jc w:val="both"/>
              <w:rPr>
                <w:rFonts w:ascii="TimesNewRoman" w:hAnsi="TimesNewRoman" w:cs="Arial"/>
                <w:b/>
                <w:bCs/>
                <w:sz w:val="20"/>
                <w:szCs w:val="20"/>
              </w:rPr>
            </w:pPr>
            <w:r w:rsidRPr="005916A3">
              <w:rPr>
                <w:rFonts w:ascii="TimesNewRoman" w:hAnsi="TimesNewRoman" w:cs="Arial"/>
                <w:b/>
                <w:bCs/>
                <w:sz w:val="20"/>
                <w:szCs w:val="20"/>
              </w:rPr>
              <w:t>309 771 511</w:t>
            </w:r>
          </w:p>
        </w:tc>
        <w:tc>
          <w:tcPr>
            <w:tcW w:w="1411" w:type="dxa"/>
            <w:shd w:val="clear" w:color="auto" w:fill="FFD966" w:themeFill="accent4" w:themeFillTint="99"/>
            <w:vAlign w:val="bottom"/>
          </w:tcPr>
          <w:p w14:paraId="7E0D58ED" w14:textId="48F2B0B0" w:rsidR="005916A3" w:rsidRPr="00390618" w:rsidRDefault="005916A3" w:rsidP="005916A3">
            <w:pPr>
              <w:jc w:val="both"/>
              <w:rPr>
                <w:rFonts w:ascii="TimesNewRoman" w:hAnsi="TimesNewRoman" w:cs="Arial"/>
                <w:b/>
                <w:bCs/>
                <w:sz w:val="20"/>
                <w:szCs w:val="20"/>
              </w:rPr>
            </w:pPr>
            <w:r>
              <w:rPr>
                <w:rFonts w:ascii="TimesNewRoman" w:hAnsi="TimesNewRoman" w:cs="Arial"/>
                <w:b/>
                <w:bCs/>
                <w:sz w:val="20"/>
                <w:szCs w:val="20"/>
              </w:rPr>
              <w:t>645 977 468</w:t>
            </w:r>
          </w:p>
        </w:tc>
      </w:tr>
    </w:tbl>
    <w:p w14:paraId="28555812"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6DC890E0" w14:textId="77777777" w:rsidTr="00552DFF">
        <w:tc>
          <w:tcPr>
            <w:tcW w:w="1555" w:type="dxa"/>
            <w:shd w:val="clear" w:color="auto" w:fill="C5E0B3" w:themeFill="accent6" w:themeFillTint="66"/>
          </w:tcPr>
          <w:p w14:paraId="6D207637"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1164075B"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1C9FA397" w14:textId="4BAE1617" w:rsidR="007B1732" w:rsidRDefault="007B1732" w:rsidP="007B1732">
            <w:pPr>
              <w:jc w:val="both"/>
              <w:rPr>
                <w:rFonts w:ascii="TimesNewRoman" w:hAnsi="TimesNewRoman" w:cs="Arial"/>
                <w:sz w:val="20"/>
                <w:szCs w:val="20"/>
              </w:rPr>
            </w:pPr>
            <w:r>
              <w:rPr>
                <w:rFonts w:ascii="TimesNewRoman" w:hAnsi="TimesNewRoman" w:cs="Arial"/>
                <w:sz w:val="20"/>
                <w:szCs w:val="20"/>
              </w:rPr>
              <w:t>14 221 336</w:t>
            </w:r>
          </w:p>
          <w:p w14:paraId="457AECC6" w14:textId="39BAC229" w:rsidR="002021F8" w:rsidRDefault="002021F8" w:rsidP="00DC3B4B">
            <w:pPr>
              <w:jc w:val="both"/>
              <w:rPr>
                <w:sz w:val="20"/>
                <w:szCs w:val="20"/>
              </w:rPr>
            </w:pPr>
          </w:p>
        </w:tc>
        <w:tc>
          <w:tcPr>
            <w:tcW w:w="1275" w:type="dxa"/>
            <w:shd w:val="clear" w:color="auto" w:fill="C5E0B3" w:themeFill="accent6" w:themeFillTint="66"/>
          </w:tcPr>
          <w:p w14:paraId="2B4AD20B" w14:textId="093831D4" w:rsidR="002021F8" w:rsidRPr="00C25048" w:rsidRDefault="00494D6A" w:rsidP="00DC3B4B">
            <w:pPr>
              <w:jc w:val="both"/>
              <w:rPr>
                <w:rFonts w:ascii="TimesNewRoman" w:hAnsi="TimesNewRoman" w:cs="Arial"/>
                <w:sz w:val="20"/>
                <w:szCs w:val="20"/>
              </w:rPr>
            </w:pPr>
            <w:r>
              <w:rPr>
                <w:rFonts w:ascii="TimesNewRoman" w:hAnsi="TimesNewRoman" w:cs="Arial"/>
                <w:sz w:val="20"/>
                <w:szCs w:val="20"/>
              </w:rPr>
              <w:t>904 024</w:t>
            </w:r>
          </w:p>
        </w:tc>
        <w:tc>
          <w:tcPr>
            <w:tcW w:w="1411" w:type="dxa"/>
            <w:shd w:val="clear" w:color="auto" w:fill="C5E0B3" w:themeFill="accent6" w:themeFillTint="66"/>
          </w:tcPr>
          <w:p w14:paraId="7A42BFE4" w14:textId="003F6D30" w:rsidR="002021F8" w:rsidRPr="00652259" w:rsidRDefault="00494D6A" w:rsidP="00DC3B4B">
            <w:pPr>
              <w:jc w:val="both"/>
              <w:rPr>
                <w:rFonts w:ascii="TimesNewRoman" w:hAnsi="TimesNewRoman" w:cs="Arial"/>
                <w:sz w:val="20"/>
                <w:szCs w:val="20"/>
              </w:rPr>
            </w:pPr>
            <w:r>
              <w:rPr>
                <w:rFonts w:ascii="TimesNewRoman" w:hAnsi="TimesNewRoman" w:cs="Arial"/>
                <w:sz w:val="20"/>
                <w:szCs w:val="20"/>
              </w:rPr>
              <w:t>15 125 360</w:t>
            </w:r>
          </w:p>
        </w:tc>
      </w:tr>
    </w:tbl>
    <w:p w14:paraId="426AD5BD" w14:textId="106E8ABC" w:rsidR="00DD76BE" w:rsidRDefault="00494D6A" w:rsidP="00DC3B4B">
      <w:pPr>
        <w:jc w:val="both"/>
        <w:rPr>
          <w:i/>
          <w:sz w:val="20"/>
          <w:szCs w:val="20"/>
        </w:rPr>
      </w:pPr>
      <w:r>
        <w:rPr>
          <w:noProof/>
        </w:rPr>
        <w:drawing>
          <wp:inline distT="0" distB="0" distL="0" distR="0" wp14:anchorId="7BCD12C7" wp14:editId="04A42280">
            <wp:extent cx="5939790" cy="1945005"/>
            <wp:effectExtent l="0" t="0" r="3810" b="17145"/>
            <wp:docPr id="403" name="Chart 40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1212CE06" w14:textId="77777777" w:rsidTr="003C3084">
        <w:tc>
          <w:tcPr>
            <w:tcW w:w="1570" w:type="dxa"/>
          </w:tcPr>
          <w:p w14:paraId="712F1CD0"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715691" w14:textId="39A25387" w:rsidR="00B83D49" w:rsidRPr="00B83D49" w:rsidRDefault="00B83D49" w:rsidP="00B83D49">
            <w:pPr>
              <w:jc w:val="both"/>
              <w:rPr>
                <w:sz w:val="26"/>
                <w:szCs w:val="26"/>
              </w:rPr>
            </w:pPr>
            <w:r>
              <w:rPr>
                <w:sz w:val="20"/>
                <w:szCs w:val="20"/>
              </w:rPr>
              <w:t>919 699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tajā skaitā, 318 954 </w:t>
            </w:r>
            <w:proofErr w:type="spellStart"/>
            <w:r w:rsidRPr="00B83D49">
              <w:rPr>
                <w:i/>
                <w:sz w:val="20"/>
                <w:szCs w:val="20"/>
              </w:rPr>
              <w:t>euro</w:t>
            </w:r>
            <w:proofErr w:type="spellEnd"/>
            <w:r w:rsidRPr="00B83D49">
              <w:rPr>
                <w:sz w:val="20"/>
                <w:szCs w:val="20"/>
              </w:rPr>
              <w:t xml:space="preserve"> apmērā </w:t>
            </w:r>
            <w:proofErr w:type="spellStart"/>
            <w:r w:rsidRPr="00B83D49">
              <w:rPr>
                <w:sz w:val="20"/>
                <w:szCs w:val="20"/>
              </w:rPr>
              <w:t>Twinning</w:t>
            </w:r>
            <w:proofErr w:type="spellEnd"/>
            <w:r w:rsidRPr="00B83D49">
              <w:rPr>
                <w:sz w:val="20"/>
                <w:szCs w:val="20"/>
              </w:rPr>
              <w:t xml:space="preserve"> projekta “Tālākas SPS un pārtikas drošības sistēmas attīstības nodrošināšana Gruzijā” īstenošanai, 80 445 </w:t>
            </w:r>
            <w:proofErr w:type="spellStart"/>
            <w:r w:rsidRPr="00B83D49">
              <w:rPr>
                <w:i/>
                <w:sz w:val="20"/>
                <w:szCs w:val="20"/>
              </w:rPr>
              <w:t>euro</w:t>
            </w:r>
            <w:proofErr w:type="spellEnd"/>
            <w:r w:rsidRPr="00B83D49">
              <w:rPr>
                <w:sz w:val="20"/>
                <w:szCs w:val="20"/>
              </w:rPr>
              <w:t xml:space="preserve"> apmērā </w:t>
            </w:r>
            <w:proofErr w:type="spellStart"/>
            <w:r w:rsidRPr="00B83D49">
              <w:rPr>
                <w:sz w:val="20"/>
                <w:szCs w:val="20"/>
              </w:rPr>
              <w:t>Twinning</w:t>
            </w:r>
            <w:proofErr w:type="spellEnd"/>
            <w:r w:rsidRPr="00B83D49">
              <w:rPr>
                <w:sz w:val="20"/>
                <w:szCs w:val="20"/>
              </w:rPr>
              <w:t xml:space="preserve"> projekta “Sanitāro un fitosanitāro (SPS) pasākumu stiprināšana Azerbaidžānā” īstenošanai, un 520 300 </w:t>
            </w:r>
            <w:proofErr w:type="spellStart"/>
            <w:r w:rsidRPr="00B83D49">
              <w:rPr>
                <w:i/>
                <w:sz w:val="20"/>
                <w:szCs w:val="20"/>
              </w:rPr>
              <w:t>euro</w:t>
            </w:r>
            <w:proofErr w:type="spellEnd"/>
            <w:r w:rsidRPr="00B83D49">
              <w:rPr>
                <w:sz w:val="20"/>
                <w:szCs w:val="20"/>
              </w:rPr>
              <w:t xml:space="preserve"> apmērā, lai veiktu jaunas veterināro zāļu reģistrācijas sistēmas izstrādi atbilstoši ES regulējumam (pašu ieņēmumu atlikumi).</w:t>
            </w:r>
          </w:p>
        </w:tc>
      </w:tr>
      <w:tr w:rsidR="00735540" w:rsidRPr="000D3656" w14:paraId="1EB66BC0" w14:textId="77777777" w:rsidTr="003C30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4E3655"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358732D8" w14:textId="1838152C" w:rsidR="00735540" w:rsidRPr="00A51878" w:rsidRDefault="00735540" w:rsidP="00950A5B">
            <w:pPr>
              <w:jc w:val="both"/>
              <w:rPr>
                <w:sz w:val="28"/>
                <w:szCs w:val="28"/>
              </w:rPr>
            </w:pPr>
            <w:r>
              <w:rPr>
                <w:sz w:val="20"/>
                <w:szCs w:val="20"/>
              </w:rPr>
              <w:t>7 507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5540">
              <w:rPr>
                <w:sz w:val="20"/>
                <w:szCs w:val="20"/>
              </w:rPr>
              <w:t>lai nodrošinātu atlīdzību Pārtikas un veterinārā dienesta un Pārtikas drošības, dzīvnieku veselības un vides zinātniskā institūta “BIOR” jauktā kora “</w:t>
            </w:r>
            <w:proofErr w:type="spellStart"/>
            <w:r w:rsidRPr="00735540">
              <w:rPr>
                <w:sz w:val="20"/>
                <w:szCs w:val="20"/>
              </w:rPr>
              <w:t>Rīgava</w:t>
            </w:r>
            <w:proofErr w:type="spellEnd"/>
            <w:r w:rsidRPr="00735540">
              <w:rPr>
                <w:sz w:val="20"/>
                <w:szCs w:val="20"/>
              </w:rPr>
              <w:t>” kolektīva vadītājam un kormeistaram (</w:t>
            </w:r>
            <w:proofErr w:type="spellStart"/>
            <w:r w:rsidRPr="00735540">
              <w:rPr>
                <w:sz w:val="20"/>
                <w:szCs w:val="20"/>
              </w:rPr>
              <w:t>transferts</w:t>
            </w:r>
            <w:proofErr w:type="spellEnd"/>
            <w:r w:rsidRPr="00735540">
              <w:rPr>
                <w:sz w:val="20"/>
                <w:szCs w:val="20"/>
              </w:rPr>
              <w:t xml:space="preserve"> no pašvaldības).</w:t>
            </w:r>
          </w:p>
        </w:tc>
      </w:tr>
      <w:tr w:rsidR="00E83D6C" w:rsidRPr="000D3656" w14:paraId="05491B74" w14:textId="77777777" w:rsidTr="00494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740FF"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6165465C" w14:textId="3649E723" w:rsidR="00E83D6C" w:rsidRPr="00A51878" w:rsidRDefault="00E83D6C" w:rsidP="00E83D6C">
            <w:pPr>
              <w:jc w:val="both"/>
              <w:rPr>
                <w:sz w:val="28"/>
                <w:szCs w:val="28"/>
                <w:lang w:eastAsia="lv-LV"/>
              </w:rPr>
            </w:pPr>
            <w:r>
              <w:rPr>
                <w:sz w:val="20"/>
                <w:szCs w:val="20"/>
              </w:rPr>
              <w:t>13 914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r w:rsidR="00D43DB4" w:rsidRPr="000D3656" w14:paraId="07A1556D" w14:textId="77777777" w:rsidTr="00494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DB94D28" w14:textId="77777777" w:rsidR="00D43DB4" w:rsidRPr="000D3656" w:rsidRDefault="00D43DB4"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58D1E740" w14:textId="69D34ADF" w:rsidR="00D43DB4" w:rsidRPr="00286042" w:rsidRDefault="00D43DB4" w:rsidP="006113E0">
            <w:pPr>
              <w:jc w:val="both"/>
              <w:rPr>
                <w:bCs/>
              </w:rPr>
            </w:pPr>
            <w:r>
              <w:rPr>
                <w:sz w:val="20"/>
                <w:szCs w:val="20"/>
              </w:rPr>
              <w:t>6 900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ministrijas budžeta apakšprogrammai 22.02.00 “Augstākā izglītība”.</w:t>
            </w:r>
          </w:p>
        </w:tc>
      </w:tr>
      <w:tr w:rsidR="003C3084" w:rsidRPr="000D3656" w14:paraId="6D8D0318" w14:textId="77777777" w:rsidTr="00494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121B167"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349FB26E" w14:textId="204E728A" w:rsidR="003C3084" w:rsidRPr="0024696F" w:rsidRDefault="003C3084" w:rsidP="00E07E97">
            <w:pPr>
              <w:pStyle w:val="CommentText"/>
              <w:rPr>
                <w:sz w:val="28"/>
                <w:szCs w:val="28"/>
              </w:rPr>
            </w:pPr>
            <w:r>
              <w:t>2 368</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2AED73E2"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248DBE3F" w14:textId="77777777" w:rsidTr="00AE7E9A">
        <w:tc>
          <w:tcPr>
            <w:tcW w:w="1555" w:type="dxa"/>
            <w:shd w:val="clear" w:color="auto" w:fill="C5E0B3" w:themeFill="accent6" w:themeFillTint="66"/>
          </w:tcPr>
          <w:p w14:paraId="72836C95"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36E974E9"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0C59C20C" w14:textId="4ACD0908"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3536CDF6" w14:textId="6F89D291" w:rsidR="001B47DF" w:rsidRDefault="001B47DF" w:rsidP="00DC3B4B">
            <w:pPr>
              <w:jc w:val="both"/>
              <w:rPr>
                <w:sz w:val="20"/>
                <w:szCs w:val="20"/>
              </w:rPr>
            </w:pPr>
          </w:p>
        </w:tc>
        <w:tc>
          <w:tcPr>
            <w:tcW w:w="1275" w:type="dxa"/>
            <w:shd w:val="clear" w:color="auto" w:fill="C5E0B3" w:themeFill="accent6" w:themeFillTint="66"/>
          </w:tcPr>
          <w:p w14:paraId="12881C81" w14:textId="2245D757" w:rsidR="001B47DF" w:rsidRDefault="007B1732" w:rsidP="00DC3B4B">
            <w:pPr>
              <w:jc w:val="both"/>
              <w:rPr>
                <w:sz w:val="20"/>
                <w:szCs w:val="20"/>
              </w:rPr>
            </w:pPr>
            <w:r>
              <w:rPr>
                <w:sz w:val="20"/>
                <w:szCs w:val="20"/>
              </w:rPr>
              <w:t>0</w:t>
            </w:r>
          </w:p>
        </w:tc>
        <w:tc>
          <w:tcPr>
            <w:tcW w:w="1411" w:type="dxa"/>
            <w:shd w:val="clear" w:color="auto" w:fill="C5E0B3" w:themeFill="accent6" w:themeFillTint="66"/>
          </w:tcPr>
          <w:p w14:paraId="68E9C347" w14:textId="200F052A"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0ABA34F1" w14:textId="060F93E7" w:rsidR="001B47DF" w:rsidRDefault="001B47DF" w:rsidP="00DC3B4B">
            <w:pPr>
              <w:jc w:val="both"/>
              <w:rPr>
                <w:sz w:val="20"/>
                <w:szCs w:val="20"/>
              </w:rPr>
            </w:pPr>
          </w:p>
        </w:tc>
      </w:tr>
    </w:tbl>
    <w:p w14:paraId="6CC82F4E"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4406FC7" w14:textId="77777777" w:rsidTr="00434849">
        <w:tc>
          <w:tcPr>
            <w:tcW w:w="1555" w:type="dxa"/>
            <w:shd w:val="clear" w:color="auto" w:fill="C5E0B3" w:themeFill="accent6" w:themeFillTint="66"/>
          </w:tcPr>
          <w:p w14:paraId="56CBBAE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60CEC5AD"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541A716B" w14:textId="0A198CAB"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061D5FA" w14:textId="77777777" w:rsidR="008B0AC3" w:rsidRDefault="008B0AC3" w:rsidP="00DC3B4B">
            <w:pPr>
              <w:jc w:val="both"/>
              <w:rPr>
                <w:sz w:val="20"/>
                <w:szCs w:val="20"/>
              </w:rPr>
            </w:pPr>
          </w:p>
        </w:tc>
        <w:tc>
          <w:tcPr>
            <w:tcW w:w="1275" w:type="dxa"/>
            <w:shd w:val="clear" w:color="auto" w:fill="C5E0B3" w:themeFill="accent6" w:themeFillTint="66"/>
          </w:tcPr>
          <w:p w14:paraId="245AB901" w14:textId="18CCB6E9"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8018C51" w14:textId="28239784"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73F58D9" w14:textId="77777777" w:rsidR="008B0AC3" w:rsidRDefault="008B0AC3" w:rsidP="00DC3B4B">
            <w:pPr>
              <w:jc w:val="both"/>
              <w:rPr>
                <w:sz w:val="20"/>
                <w:szCs w:val="20"/>
              </w:rPr>
            </w:pPr>
          </w:p>
        </w:tc>
      </w:tr>
    </w:tbl>
    <w:p w14:paraId="370CCAD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FD839C9" w14:textId="77777777" w:rsidTr="00434849">
        <w:tc>
          <w:tcPr>
            <w:tcW w:w="1555" w:type="dxa"/>
            <w:shd w:val="clear" w:color="auto" w:fill="C5E0B3" w:themeFill="accent6" w:themeFillTint="66"/>
          </w:tcPr>
          <w:p w14:paraId="00CE274C"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7FC640E2"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5ED182AF" w14:textId="1D44E981" w:rsidR="007B1732" w:rsidRDefault="007B1732" w:rsidP="007B1732">
            <w:pPr>
              <w:jc w:val="both"/>
              <w:rPr>
                <w:rFonts w:ascii="TimesNewRoman" w:hAnsi="TimesNewRoman" w:cs="Arial"/>
                <w:sz w:val="20"/>
                <w:szCs w:val="20"/>
              </w:rPr>
            </w:pPr>
            <w:r>
              <w:rPr>
                <w:rFonts w:ascii="TimesNewRoman" w:hAnsi="TimesNewRoman" w:cs="Arial"/>
                <w:sz w:val="20"/>
                <w:szCs w:val="20"/>
              </w:rPr>
              <w:t>19 181 571</w:t>
            </w:r>
          </w:p>
          <w:p w14:paraId="73B419BB" w14:textId="38A5B4E4" w:rsidR="008B0AC3" w:rsidRDefault="008B0AC3" w:rsidP="00DC3B4B">
            <w:pPr>
              <w:jc w:val="both"/>
              <w:rPr>
                <w:sz w:val="20"/>
                <w:szCs w:val="20"/>
              </w:rPr>
            </w:pPr>
          </w:p>
        </w:tc>
        <w:tc>
          <w:tcPr>
            <w:tcW w:w="1275" w:type="dxa"/>
            <w:shd w:val="clear" w:color="auto" w:fill="C5E0B3" w:themeFill="accent6" w:themeFillTint="66"/>
          </w:tcPr>
          <w:p w14:paraId="5F4C1B6F" w14:textId="16F88E6F" w:rsidR="008B0AC3" w:rsidRPr="00C25048" w:rsidRDefault="008A2157" w:rsidP="00DC3B4B">
            <w:pPr>
              <w:jc w:val="both"/>
              <w:rPr>
                <w:rFonts w:ascii="TimesNewRoman" w:hAnsi="TimesNewRoman" w:cs="Arial"/>
                <w:sz w:val="20"/>
                <w:szCs w:val="20"/>
              </w:rPr>
            </w:pPr>
            <w:r>
              <w:rPr>
                <w:rFonts w:ascii="TimesNewRoman" w:hAnsi="TimesNewRoman" w:cs="Arial"/>
                <w:sz w:val="20"/>
                <w:szCs w:val="20"/>
              </w:rPr>
              <w:t>471 019</w:t>
            </w:r>
          </w:p>
        </w:tc>
        <w:tc>
          <w:tcPr>
            <w:tcW w:w="1411" w:type="dxa"/>
            <w:shd w:val="clear" w:color="auto" w:fill="C5E0B3" w:themeFill="accent6" w:themeFillTint="66"/>
          </w:tcPr>
          <w:p w14:paraId="05C55EF3" w14:textId="30F81B23" w:rsidR="008B0AC3" w:rsidRPr="00652259" w:rsidRDefault="008A2157" w:rsidP="00DC3B4B">
            <w:pPr>
              <w:jc w:val="both"/>
              <w:rPr>
                <w:rFonts w:ascii="TimesNewRoman" w:hAnsi="TimesNewRoman" w:cs="Arial"/>
                <w:sz w:val="20"/>
                <w:szCs w:val="20"/>
              </w:rPr>
            </w:pPr>
            <w:r>
              <w:rPr>
                <w:rFonts w:ascii="TimesNewRoman" w:hAnsi="TimesNewRoman" w:cs="Arial"/>
                <w:sz w:val="20"/>
                <w:szCs w:val="20"/>
              </w:rPr>
              <w:t>19 652 590</w:t>
            </w:r>
          </w:p>
        </w:tc>
      </w:tr>
    </w:tbl>
    <w:p w14:paraId="252DC5FD" w14:textId="1326FFF1" w:rsidR="00193E32" w:rsidRDefault="008A2157" w:rsidP="00DC3B4B">
      <w:pPr>
        <w:jc w:val="both"/>
        <w:rPr>
          <w:i/>
          <w:sz w:val="20"/>
          <w:szCs w:val="20"/>
        </w:rPr>
      </w:pPr>
      <w:r>
        <w:rPr>
          <w:noProof/>
        </w:rPr>
        <w:drawing>
          <wp:inline distT="0" distB="0" distL="0" distR="0" wp14:anchorId="5A358585" wp14:editId="27CC2D11">
            <wp:extent cx="5939790" cy="1884045"/>
            <wp:effectExtent l="0" t="0" r="3810" b="1905"/>
            <wp:docPr id="204" name="Chart 20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CBCD0A1" w14:textId="77777777" w:rsidTr="005A7694">
        <w:tc>
          <w:tcPr>
            <w:tcW w:w="1570" w:type="dxa"/>
          </w:tcPr>
          <w:p w14:paraId="3CABBCEE"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37BBADF" w14:textId="1D8069E0" w:rsidR="00B83D49" w:rsidRPr="00B83D49" w:rsidRDefault="00B83D49" w:rsidP="00B83D49">
            <w:pPr>
              <w:spacing w:after="40"/>
              <w:jc w:val="both"/>
              <w:rPr>
                <w:sz w:val="20"/>
                <w:szCs w:val="20"/>
              </w:rPr>
            </w:pPr>
            <w:r>
              <w:rPr>
                <w:sz w:val="20"/>
                <w:szCs w:val="20"/>
              </w:rPr>
              <w:t>74 672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D49">
              <w:rPr>
                <w:sz w:val="20"/>
                <w:szCs w:val="20"/>
              </w:rPr>
              <w:t>tajā skaitā, 5 964 </w:t>
            </w:r>
            <w:proofErr w:type="spellStart"/>
            <w:r w:rsidRPr="00B83D49">
              <w:rPr>
                <w:i/>
                <w:sz w:val="20"/>
                <w:szCs w:val="20"/>
              </w:rPr>
              <w:t>euro</w:t>
            </w:r>
            <w:proofErr w:type="spellEnd"/>
            <w:r w:rsidRPr="00B83D49">
              <w:rPr>
                <w:sz w:val="20"/>
                <w:szCs w:val="20"/>
              </w:rPr>
              <w:t xml:space="preserve"> apmērā Lauku atbalsta dienestam, lai veiktu maksājumus par telpu nomu 2021.gada 2.ceturksnī, un 68 708 </w:t>
            </w:r>
            <w:proofErr w:type="spellStart"/>
            <w:r w:rsidRPr="00B83D49">
              <w:rPr>
                <w:i/>
                <w:sz w:val="20"/>
                <w:szCs w:val="20"/>
              </w:rPr>
              <w:t>euro</w:t>
            </w:r>
            <w:proofErr w:type="spellEnd"/>
            <w:r w:rsidRPr="00B83D49">
              <w:rPr>
                <w:sz w:val="20"/>
                <w:szCs w:val="20"/>
              </w:rPr>
              <w:t xml:space="preserve"> </w:t>
            </w:r>
            <w:r w:rsidRPr="00B83D49">
              <w:rPr>
                <w:sz w:val="20"/>
                <w:szCs w:val="20"/>
              </w:rPr>
              <w:lastRenderedPageBreak/>
              <w:t>apmērā Valsts tehniskās uzraudzības aģentūrai, lai nodrošinātu Zemkopības ministrijas un tās padotības iestāžu ERAF projekta “Zemkopības ministrijas un tās padotības iestāžu IKT tehnoloģiju attīstība” ietvaros pilnveidotās valsts informatīvās sistēmas “Traktortehnikas un tās vadītāju valsts informatīvās sistēmas” uztur</w:t>
            </w:r>
            <w:r>
              <w:rPr>
                <w:sz w:val="20"/>
                <w:szCs w:val="20"/>
              </w:rPr>
              <w:t xml:space="preserve">ēšanu un turpmāko pilnveidošanu </w:t>
            </w:r>
            <w:r w:rsidRPr="00B83D49">
              <w:rPr>
                <w:sz w:val="20"/>
                <w:szCs w:val="20"/>
              </w:rPr>
              <w:t>(pašu ieņēmumu atlikumi).</w:t>
            </w:r>
          </w:p>
        </w:tc>
      </w:tr>
      <w:tr w:rsidR="00344176" w:rsidRPr="000D3656" w14:paraId="79095B17" w14:textId="77777777" w:rsidTr="005A76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C1AF04" w14:textId="77777777" w:rsidR="00344176" w:rsidRPr="000D3656" w:rsidRDefault="00344176"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17642C6F" w14:textId="26C083A1" w:rsidR="00344176" w:rsidRPr="00A5451F" w:rsidRDefault="00344176" w:rsidP="00344176">
            <w:pPr>
              <w:jc w:val="both"/>
              <w:rPr>
                <w:sz w:val="26"/>
                <w:szCs w:val="26"/>
              </w:rPr>
            </w:pPr>
            <w:r>
              <w:rPr>
                <w:sz w:val="20"/>
                <w:szCs w:val="20"/>
              </w:rPr>
              <w:t>362 073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Lauku atbalsta dienesta kapacitātes uzturēšanai, lai nodrošinātu nepārtrauktību starp finanšu periodiem Eiropas Jūrlietu un zivsaimniecības fonda (EJZF) atbalsta administrēšanai un pārvaldībai</w:t>
            </w:r>
            <w:r w:rsidRPr="00A5451F">
              <w:rPr>
                <w:sz w:val="20"/>
                <w:szCs w:val="20"/>
              </w:rPr>
              <w:t xml:space="preserve"> (Apropriācijas rezerve).</w:t>
            </w:r>
          </w:p>
        </w:tc>
      </w:tr>
      <w:tr w:rsidR="00E83D6C" w:rsidRPr="000D3656" w14:paraId="47E43006"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EDE6EC"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2C0C220" w14:textId="7058797F" w:rsidR="00E83D6C" w:rsidRPr="00A51878" w:rsidRDefault="00E83D6C" w:rsidP="00DC5B8B">
            <w:pPr>
              <w:jc w:val="both"/>
              <w:rPr>
                <w:sz w:val="28"/>
                <w:szCs w:val="28"/>
                <w:lang w:eastAsia="lv-LV"/>
              </w:rPr>
            </w:pPr>
            <w:r>
              <w:rPr>
                <w:sz w:val="20"/>
                <w:szCs w:val="20"/>
              </w:rPr>
              <w:t>29 774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3D6C">
              <w:rPr>
                <w:sz w:val="20"/>
                <w:szCs w:val="20"/>
              </w:rPr>
              <w:t>lai nodrošinātu koplietošanas IKT resursu un informācijas sistēmu uzturēšanu 2021.gadā, turpinot Zemkopības ministrijā IKT resursu centralizāciju, kā ietvaros ministrijas padotības iestāžu informācijas sistēmas un dati tiktu migrēti no padotības iestāžu IKT resursiem uz Zemkopības ministrijas centralizēti pārvaldītajiem resursiem (no Zemkopības ministrijas budžeta apakšprogrammām 20.01.00 “Pārtikas nekaitīguma un dzīvnieku veselības valsts uzraudzība un kontrole”, 24.01.00 “Meža resursu valsts uzraudzība” un programmas 27.00.00 “Augu veselība un augu aprites uzraudzība”).</w:t>
            </w:r>
          </w:p>
        </w:tc>
      </w:tr>
      <w:tr w:rsidR="005A7694" w:rsidRPr="000D3656" w14:paraId="12C1FA26"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3C1AE7" w14:textId="77777777" w:rsidR="005A7694" w:rsidRPr="000D3656" w:rsidRDefault="005A7694"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2AE0F273" w14:textId="4EDF6BD3" w:rsidR="005A7694" w:rsidRPr="009D2CAC" w:rsidRDefault="005A7694" w:rsidP="00FC0BA5">
            <w:pPr>
              <w:tabs>
                <w:tab w:val="left" w:pos="993"/>
                <w:tab w:val="left" w:pos="1276"/>
              </w:tabs>
              <w:jc w:val="both"/>
              <w:rPr>
                <w:sz w:val="20"/>
                <w:szCs w:val="20"/>
              </w:rPr>
            </w:pPr>
            <w:r>
              <w:rPr>
                <w:sz w:val="20"/>
                <w:szCs w:val="20"/>
              </w:rPr>
              <w:t>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A7694">
              <w:rPr>
                <w:sz w:val="20"/>
                <w:szCs w:val="20"/>
              </w:rPr>
              <w:t>lai Valsts tehniskās uzraudzības aģentūra realizētu projektu “Kārļa Ulmaņa piemiņas muzeja “</w:t>
            </w:r>
            <w:proofErr w:type="spellStart"/>
            <w:r w:rsidRPr="005A7694">
              <w:rPr>
                <w:sz w:val="20"/>
                <w:szCs w:val="20"/>
              </w:rPr>
              <w:t>Pikšas</w:t>
            </w:r>
            <w:proofErr w:type="spellEnd"/>
            <w:r w:rsidRPr="005A7694">
              <w:rPr>
                <w:sz w:val="20"/>
                <w:szCs w:val="20"/>
              </w:rPr>
              <w:t xml:space="preserve">” vēsturiskās sētas pie vēsturiskās dzīvojamās mājas atjaunošana”, pamatojoties uz Zemgales plānošanas reģiona projekta “Latvijas valsts mežu un valsts </w:t>
            </w:r>
            <w:proofErr w:type="spellStart"/>
            <w:r w:rsidRPr="005A7694">
              <w:rPr>
                <w:sz w:val="20"/>
                <w:szCs w:val="20"/>
              </w:rPr>
              <w:t>kultūrkapitāla</w:t>
            </w:r>
            <w:proofErr w:type="spellEnd"/>
            <w:r w:rsidRPr="005A7694">
              <w:rPr>
                <w:sz w:val="20"/>
                <w:szCs w:val="20"/>
              </w:rPr>
              <w:t xml:space="preserve"> fonda atbalstītā Zemgales kultūras programma 2021” 2021.gada 22.aprīļa ekspertu komisijas sēdes protokola 1.pielikuma 45.punktu (</w:t>
            </w:r>
            <w:proofErr w:type="spellStart"/>
            <w:r w:rsidRPr="005A7694">
              <w:rPr>
                <w:sz w:val="20"/>
                <w:szCs w:val="20"/>
              </w:rPr>
              <w:t>transferts</w:t>
            </w:r>
            <w:proofErr w:type="spellEnd"/>
            <w:r w:rsidRPr="005A7694">
              <w:rPr>
                <w:sz w:val="20"/>
                <w:szCs w:val="20"/>
              </w:rPr>
              <w:t xml:space="preserve"> no APP un BNI).</w:t>
            </w:r>
          </w:p>
        </w:tc>
      </w:tr>
    </w:tbl>
    <w:p w14:paraId="36E718E6"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D4A93AF" w14:textId="77777777" w:rsidTr="00434849">
        <w:tc>
          <w:tcPr>
            <w:tcW w:w="1555" w:type="dxa"/>
            <w:shd w:val="clear" w:color="auto" w:fill="C5E0B3" w:themeFill="accent6" w:themeFillTint="66"/>
          </w:tcPr>
          <w:p w14:paraId="5AB304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20BE81E7"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478A3164" w14:textId="0C8EF964"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682 056</w:t>
            </w:r>
          </w:p>
        </w:tc>
        <w:tc>
          <w:tcPr>
            <w:tcW w:w="1275" w:type="dxa"/>
            <w:shd w:val="clear" w:color="auto" w:fill="C5E0B3" w:themeFill="accent6" w:themeFillTint="66"/>
          </w:tcPr>
          <w:p w14:paraId="1B95A531" w14:textId="069A6F08"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6EF16CD" w14:textId="68EF9E5E" w:rsidR="008B0AC3" w:rsidRDefault="007B1732" w:rsidP="00DC3B4B">
            <w:pPr>
              <w:jc w:val="both"/>
              <w:rPr>
                <w:sz w:val="20"/>
                <w:szCs w:val="20"/>
              </w:rPr>
            </w:pPr>
            <w:r>
              <w:rPr>
                <w:rFonts w:ascii="TimesNewRoman" w:hAnsi="TimesNewRoman" w:cs="Arial"/>
                <w:sz w:val="20"/>
                <w:szCs w:val="20"/>
              </w:rPr>
              <w:t>682 056</w:t>
            </w:r>
          </w:p>
        </w:tc>
      </w:tr>
    </w:tbl>
    <w:p w14:paraId="245701B4"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D4016" w14:paraId="3D5AF961" w14:textId="77777777" w:rsidTr="001D3133">
        <w:tc>
          <w:tcPr>
            <w:tcW w:w="1555" w:type="dxa"/>
            <w:shd w:val="clear" w:color="auto" w:fill="C5E0B3" w:themeFill="accent6" w:themeFillTint="66"/>
          </w:tcPr>
          <w:p w14:paraId="0FFB88C5" w14:textId="77777777" w:rsidR="00CD4016" w:rsidRDefault="00CD4016" w:rsidP="00CD4016">
            <w:pPr>
              <w:jc w:val="both"/>
              <w:rPr>
                <w:sz w:val="20"/>
                <w:szCs w:val="20"/>
              </w:rPr>
            </w:pPr>
            <w:r>
              <w:rPr>
                <w:sz w:val="20"/>
                <w:szCs w:val="20"/>
              </w:rPr>
              <w:t>22.02.00</w:t>
            </w:r>
          </w:p>
        </w:tc>
        <w:tc>
          <w:tcPr>
            <w:tcW w:w="3827" w:type="dxa"/>
            <w:shd w:val="clear" w:color="auto" w:fill="C5E0B3" w:themeFill="accent6" w:themeFillTint="66"/>
          </w:tcPr>
          <w:p w14:paraId="3FBAA64A" w14:textId="77777777" w:rsidR="00CD4016" w:rsidRDefault="00CD4016" w:rsidP="00CD4016">
            <w:pPr>
              <w:jc w:val="both"/>
              <w:rPr>
                <w:sz w:val="20"/>
                <w:szCs w:val="20"/>
              </w:rPr>
            </w:pPr>
            <w:r w:rsidRPr="008B0AC3">
              <w:rPr>
                <w:sz w:val="20"/>
                <w:szCs w:val="20"/>
              </w:rPr>
              <w:t>Augstākā izglītība</w:t>
            </w:r>
          </w:p>
        </w:tc>
        <w:tc>
          <w:tcPr>
            <w:tcW w:w="1276" w:type="dxa"/>
            <w:shd w:val="clear" w:color="auto" w:fill="C5E0B3" w:themeFill="accent6" w:themeFillTint="66"/>
          </w:tcPr>
          <w:p w14:paraId="768A2B9D" w14:textId="2E2157A9" w:rsidR="00CD4016" w:rsidRPr="007B1732" w:rsidRDefault="00CD4016" w:rsidP="00CD4016">
            <w:pPr>
              <w:jc w:val="both"/>
              <w:rPr>
                <w:rFonts w:ascii="TimesNewRoman" w:hAnsi="TimesNewRoman" w:cs="Arial"/>
                <w:sz w:val="20"/>
                <w:szCs w:val="20"/>
              </w:rPr>
            </w:pPr>
            <w:r>
              <w:rPr>
                <w:rFonts w:ascii="TimesNewRoman" w:hAnsi="TimesNewRoman" w:cs="Arial"/>
                <w:sz w:val="20"/>
                <w:szCs w:val="20"/>
              </w:rPr>
              <w:t>10 811 141</w:t>
            </w:r>
          </w:p>
        </w:tc>
        <w:tc>
          <w:tcPr>
            <w:tcW w:w="1275" w:type="dxa"/>
            <w:shd w:val="clear" w:color="auto" w:fill="C5E0B3" w:themeFill="accent6" w:themeFillTint="66"/>
            <w:vAlign w:val="bottom"/>
          </w:tcPr>
          <w:p w14:paraId="2DB811DC" w14:textId="15FDE7FE" w:rsidR="00CD4016" w:rsidRDefault="00CD4016" w:rsidP="00CD4016">
            <w:pPr>
              <w:jc w:val="both"/>
              <w:rPr>
                <w:sz w:val="20"/>
                <w:szCs w:val="20"/>
              </w:rPr>
            </w:pPr>
            <w:r>
              <w:rPr>
                <w:rFonts w:ascii="TimesNewRoman" w:hAnsi="TimesNewRoman" w:cs="Arial"/>
                <w:sz w:val="20"/>
                <w:szCs w:val="20"/>
              </w:rPr>
              <w:t>209 287</w:t>
            </w:r>
          </w:p>
        </w:tc>
        <w:tc>
          <w:tcPr>
            <w:tcW w:w="1411" w:type="dxa"/>
            <w:shd w:val="clear" w:color="auto" w:fill="C5E0B3" w:themeFill="accent6" w:themeFillTint="66"/>
            <w:vAlign w:val="bottom"/>
          </w:tcPr>
          <w:p w14:paraId="0991E716" w14:textId="14AC7717" w:rsidR="00CD4016" w:rsidRPr="008A2157" w:rsidRDefault="00CD4016" w:rsidP="00CD4016">
            <w:pPr>
              <w:jc w:val="both"/>
              <w:rPr>
                <w:rFonts w:ascii="TimesNewRoman" w:hAnsi="TimesNewRoman" w:cs="Arial"/>
                <w:sz w:val="20"/>
                <w:szCs w:val="20"/>
              </w:rPr>
            </w:pPr>
            <w:r>
              <w:rPr>
                <w:rFonts w:ascii="TimesNewRoman" w:hAnsi="TimesNewRoman" w:cs="Arial"/>
                <w:sz w:val="20"/>
                <w:szCs w:val="20"/>
              </w:rPr>
              <w:t>11 020 428</w:t>
            </w:r>
          </w:p>
        </w:tc>
      </w:tr>
    </w:tbl>
    <w:p w14:paraId="01A1DDDF" w14:textId="663EB8A8" w:rsidR="007B1732" w:rsidRDefault="00CD4016" w:rsidP="007B1732">
      <w:pPr>
        <w:jc w:val="both"/>
        <w:rPr>
          <w:i/>
          <w:sz w:val="20"/>
          <w:szCs w:val="20"/>
        </w:rPr>
      </w:pPr>
      <w:r>
        <w:rPr>
          <w:noProof/>
        </w:rPr>
        <w:drawing>
          <wp:inline distT="0" distB="0" distL="0" distR="0" wp14:anchorId="0F3EDFD9" wp14:editId="5EE9B13A">
            <wp:extent cx="5939790" cy="1960880"/>
            <wp:effectExtent l="0" t="0" r="3810" b="1270"/>
            <wp:docPr id="404" name="Chart 404">
              <a:extLst xmlns:a="http://schemas.openxmlformats.org/drawingml/2006/main">
                <a:ext uri="{FF2B5EF4-FFF2-40B4-BE49-F238E27FC236}">
                  <a16:creationId xmlns:a16="http://schemas.microsoft.com/office/drawing/2014/main" id="{9F4392CF-8B5A-44AB-8B4D-7ACE51A00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14DE" w:rsidRPr="000D3656" w14:paraId="693DA430" w14:textId="77777777" w:rsidTr="00CD4016">
        <w:tc>
          <w:tcPr>
            <w:tcW w:w="1570" w:type="dxa"/>
          </w:tcPr>
          <w:p w14:paraId="05904258"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Pr>
          <w:p w14:paraId="0A4DE457" w14:textId="228D26CB" w:rsidR="00F514DE" w:rsidRPr="002F0973" w:rsidRDefault="00F514DE" w:rsidP="00C805F5">
            <w:pPr>
              <w:jc w:val="both"/>
              <w:rPr>
                <w:sz w:val="20"/>
                <w:szCs w:val="20"/>
              </w:rPr>
            </w:pPr>
            <w:r>
              <w:rPr>
                <w:sz w:val="20"/>
                <w:szCs w:val="20"/>
              </w:rPr>
              <w:t>202 387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r w:rsidR="00D43DB4" w:rsidRPr="000D3656" w14:paraId="2EDC9056" w14:textId="77777777" w:rsidTr="00CD4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215797" w14:textId="77777777" w:rsidR="00D43DB4" w:rsidRPr="000D3656" w:rsidRDefault="00D43DB4"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142A1E64" w14:textId="03FB7E6D" w:rsidR="00D43DB4" w:rsidRPr="00286042" w:rsidRDefault="00D43DB4" w:rsidP="006113E0">
            <w:pPr>
              <w:jc w:val="both"/>
              <w:rPr>
                <w:bCs/>
              </w:rPr>
            </w:pPr>
            <w:r>
              <w:rPr>
                <w:sz w:val="20"/>
                <w:szCs w:val="20"/>
              </w:rPr>
              <w:t>6 900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45BF">
              <w:rPr>
                <w:sz w:val="20"/>
                <w:szCs w:val="20"/>
              </w:rPr>
              <w:t xml:space="preserve">lai Latvijas Lauksaimniecības universitātes zinātniskajam institūtam – atvasinātai publiskai personai </w:t>
            </w:r>
            <w:proofErr w:type="spellStart"/>
            <w:r w:rsidRPr="007445BF">
              <w:rPr>
                <w:sz w:val="20"/>
                <w:szCs w:val="20"/>
              </w:rPr>
              <w:t>Agroresursu</w:t>
            </w:r>
            <w:proofErr w:type="spellEnd"/>
            <w:r w:rsidRPr="007445BF">
              <w:rPr>
                <w:sz w:val="20"/>
                <w:szCs w:val="20"/>
              </w:rPr>
              <w:t xml:space="preserve"> un ekonomikas institūtam veiktu zemes iegādi Viļānu novadā 2,3 ha (1,3 ha un 1,0 ha) zinātniskās darbības veikšanai, valstiski nozīmīga uzdevuma eļļas un šķiedras augu kultūru selekcijas un audzēšanas tehnoloģiju saglabāšanai un attīstīšanai Latgales reģionā, nodrošinot zinātniski pētnieciskā darba saglabāšanu un pēctecību attiecībā uz šīm kultūrām (no </w:t>
            </w:r>
            <w:r w:rsidR="007445BF" w:rsidRPr="007445BF">
              <w:rPr>
                <w:sz w:val="20"/>
                <w:szCs w:val="20"/>
              </w:rPr>
              <w:t>Zemkopības ministrijas budžeta apakšprogrammas 20.01.00 “Pārtikas nekaitīguma un dzīvnieku veselības valsts uzraudzība un kontrole”).</w:t>
            </w:r>
          </w:p>
        </w:tc>
      </w:tr>
    </w:tbl>
    <w:p w14:paraId="5567AE22" w14:textId="77777777" w:rsidR="00F514DE" w:rsidRDefault="00F514DE"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24C68" w14:paraId="3B281184" w14:textId="77777777" w:rsidTr="00660AF0">
        <w:trPr>
          <w:trHeight w:val="147"/>
        </w:trPr>
        <w:tc>
          <w:tcPr>
            <w:tcW w:w="1555" w:type="dxa"/>
            <w:shd w:val="clear" w:color="auto" w:fill="C5E0B3" w:themeFill="accent6" w:themeFillTint="66"/>
          </w:tcPr>
          <w:p w14:paraId="25AED82B" w14:textId="77777777" w:rsidR="00424C68" w:rsidRDefault="00424C68" w:rsidP="008A2AE6">
            <w:pPr>
              <w:jc w:val="both"/>
              <w:rPr>
                <w:sz w:val="20"/>
                <w:szCs w:val="20"/>
              </w:rPr>
            </w:pPr>
            <w:r>
              <w:rPr>
                <w:sz w:val="20"/>
                <w:szCs w:val="20"/>
              </w:rPr>
              <w:t>22.03.00</w:t>
            </w:r>
          </w:p>
        </w:tc>
        <w:tc>
          <w:tcPr>
            <w:tcW w:w="3827" w:type="dxa"/>
            <w:shd w:val="clear" w:color="auto" w:fill="C5E0B3" w:themeFill="accent6" w:themeFillTint="66"/>
          </w:tcPr>
          <w:p w14:paraId="3FA7A929" w14:textId="77777777" w:rsidR="00424C68" w:rsidRDefault="00424C68" w:rsidP="008A2AE6">
            <w:pPr>
              <w:jc w:val="both"/>
              <w:rPr>
                <w:sz w:val="20"/>
                <w:szCs w:val="20"/>
              </w:rPr>
            </w:pPr>
            <w:r>
              <w:rPr>
                <w:sz w:val="20"/>
                <w:szCs w:val="20"/>
              </w:rPr>
              <w:t>Kultūra</w:t>
            </w:r>
          </w:p>
        </w:tc>
        <w:tc>
          <w:tcPr>
            <w:tcW w:w="1276" w:type="dxa"/>
            <w:shd w:val="clear" w:color="auto" w:fill="C5E0B3" w:themeFill="accent6" w:themeFillTint="66"/>
          </w:tcPr>
          <w:p w14:paraId="1E1164EF" w14:textId="35AE8E43" w:rsidR="00424C68" w:rsidRDefault="007B1732" w:rsidP="008A2AE6">
            <w:pPr>
              <w:jc w:val="both"/>
              <w:rPr>
                <w:sz w:val="20"/>
                <w:szCs w:val="20"/>
              </w:rPr>
            </w:pPr>
            <w:r>
              <w:rPr>
                <w:sz w:val="20"/>
                <w:szCs w:val="20"/>
              </w:rPr>
              <w:t>100 000</w:t>
            </w:r>
          </w:p>
        </w:tc>
        <w:tc>
          <w:tcPr>
            <w:tcW w:w="1275" w:type="dxa"/>
            <w:shd w:val="clear" w:color="auto" w:fill="C5E0B3" w:themeFill="accent6" w:themeFillTint="66"/>
          </w:tcPr>
          <w:p w14:paraId="1C59F2E7" w14:textId="28C5C190" w:rsidR="00424C68" w:rsidRDefault="007B1732" w:rsidP="008A2AE6">
            <w:pPr>
              <w:jc w:val="both"/>
              <w:rPr>
                <w:sz w:val="20"/>
                <w:szCs w:val="20"/>
              </w:rPr>
            </w:pPr>
            <w:r>
              <w:rPr>
                <w:sz w:val="20"/>
                <w:szCs w:val="20"/>
              </w:rPr>
              <w:t>0</w:t>
            </w:r>
          </w:p>
        </w:tc>
        <w:tc>
          <w:tcPr>
            <w:tcW w:w="1411" w:type="dxa"/>
            <w:shd w:val="clear" w:color="auto" w:fill="C5E0B3" w:themeFill="accent6" w:themeFillTint="66"/>
          </w:tcPr>
          <w:p w14:paraId="41C845BC" w14:textId="14CE12C8" w:rsidR="00424C68" w:rsidRDefault="007B1732" w:rsidP="008A2AE6">
            <w:pPr>
              <w:jc w:val="both"/>
              <w:rPr>
                <w:sz w:val="20"/>
                <w:szCs w:val="20"/>
              </w:rPr>
            </w:pPr>
            <w:r>
              <w:rPr>
                <w:sz w:val="20"/>
                <w:szCs w:val="20"/>
              </w:rPr>
              <w:t>100 000</w:t>
            </w:r>
          </w:p>
        </w:tc>
      </w:tr>
    </w:tbl>
    <w:p w14:paraId="1FBB5F63"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39B05A" w14:textId="77777777" w:rsidTr="00434849">
        <w:tc>
          <w:tcPr>
            <w:tcW w:w="1555" w:type="dxa"/>
            <w:shd w:val="clear" w:color="auto" w:fill="C5E0B3" w:themeFill="accent6" w:themeFillTint="66"/>
          </w:tcPr>
          <w:p w14:paraId="5FA46F14"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42463732"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1F3E302C" w14:textId="6A781FC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1AC04658" w14:textId="42632CE0" w:rsidR="008B0AC3" w:rsidRDefault="008B0AC3" w:rsidP="00DC3B4B">
            <w:pPr>
              <w:jc w:val="both"/>
              <w:rPr>
                <w:sz w:val="20"/>
                <w:szCs w:val="20"/>
              </w:rPr>
            </w:pPr>
          </w:p>
        </w:tc>
        <w:tc>
          <w:tcPr>
            <w:tcW w:w="1275" w:type="dxa"/>
            <w:shd w:val="clear" w:color="auto" w:fill="C5E0B3" w:themeFill="accent6" w:themeFillTint="66"/>
          </w:tcPr>
          <w:p w14:paraId="5D5754E4" w14:textId="444119D5"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27484FD9" w14:textId="3694C1A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7A608E22" w14:textId="43BE3801" w:rsidR="008B0AC3" w:rsidRDefault="008B0AC3" w:rsidP="00DC3B4B">
            <w:pPr>
              <w:jc w:val="both"/>
              <w:rPr>
                <w:sz w:val="20"/>
                <w:szCs w:val="20"/>
              </w:rPr>
            </w:pPr>
          </w:p>
        </w:tc>
      </w:tr>
    </w:tbl>
    <w:p w14:paraId="712F4C3A"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9698F" w14:textId="77777777" w:rsidTr="00434849">
        <w:tc>
          <w:tcPr>
            <w:tcW w:w="1555" w:type="dxa"/>
            <w:shd w:val="clear" w:color="auto" w:fill="C5E0B3" w:themeFill="accent6" w:themeFillTint="66"/>
          </w:tcPr>
          <w:p w14:paraId="7CF66CCD"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14B9022A"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1894CB52" w14:textId="394C55D0"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15 194 377</w:t>
            </w:r>
          </w:p>
        </w:tc>
        <w:tc>
          <w:tcPr>
            <w:tcW w:w="1275" w:type="dxa"/>
            <w:shd w:val="clear" w:color="auto" w:fill="C5E0B3" w:themeFill="accent6" w:themeFillTint="66"/>
          </w:tcPr>
          <w:p w14:paraId="1F48B5E6" w14:textId="237084DD" w:rsidR="008B0AC3" w:rsidRPr="00C25048" w:rsidRDefault="00C25048" w:rsidP="00DC3B4B">
            <w:pPr>
              <w:jc w:val="both"/>
              <w:rPr>
                <w:rFonts w:ascii="TimesNewRoman" w:hAnsi="TimesNewRoman" w:cs="Arial"/>
                <w:sz w:val="20"/>
                <w:szCs w:val="20"/>
              </w:rPr>
            </w:pPr>
            <w:r>
              <w:rPr>
                <w:rFonts w:ascii="TimesNewRoman" w:hAnsi="TimesNewRoman" w:cs="Arial"/>
                <w:sz w:val="20"/>
                <w:szCs w:val="20"/>
              </w:rPr>
              <w:t>15 649</w:t>
            </w:r>
          </w:p>
        </w:tc>
        <w:tc>
          <w:tcPr>
            <w:tcW w:w="1411" w:type="dxa"/>
            <w:shd w:val="clear" w:color="auto" w:fill="C5E0B3" w:themeFill="accent6" w:themeFillTint="66"/>
          </w:tcPr>
          <w:p w14:paraId="4376F95E" w14:textId="027ED111" w:rsidR="008B0AC3" w:rsidRPr="007B1732" w:rsidRDefault="00C25048" w:rsidP="00DC3B4B">
            <w:pPr>
              <w:jc w:val="both"/>
              <w:rPr>
                <w:rFonts w:ascii="TimesNewRoman" w:hAnsi="TimesNewRoman" w:cs="Arial"/>
                <w:sz w:val="20"/>
                <w:szCs w:val="20"/>
              </w:rPr>
            </w:pPr>
            <w:r>
              <w:rPr>
                <w:rFonts w:ascii="TimesNewRoman" w:hAnsi="TimesNewRoman" w:cs="Arial"/>
                <w:sz w:val="20"/>
                <w:szCs w:val="20"/>
              </w:rPr>
              <w:t>15 210 026</w:t>
            </w:r>
          </w:p>
        </w:tc>
      </w:tr>
    </w:tbl>
    <w:p w14:paraId="096367B2" w14:textId="63DC073D" w:rsidR="00C42071" w:rsidRDefault="008A2157" w:rsidP="00DC3B4B">
      <w:pPr>
        <w:jc w:val="both"/>
        <w:rPr>
          <w:i/>
          <w:sz w:val="20"/>
          <w:szCs w:val="20"/>
        </w:rPr>
      </w:pPr>
      <w:r>
        <w:rPr>
          <w:noProof/>
        </w:rPr>
        <w:lastRenderedPageBreak/>
        <w:drawing>
          <wp:inline distT="0" distB="0" distL="0" distR="0" wp14:anchorId="0B0E8ABA" wp14:editId="4640E5EC">
            <wp:extent cx="5939790" cy="1884045"/>
            <wp:effectExtent l="0" t="0" r="3810" b="1905"/>
            <wp:docPr id="206" name="Chart 206">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6A82" w:rsidRPr="000D3656" w14:paraId="291F4F83" w14:textId="77777777" w:rsidTr="00E93819">
        <w:tc>
          <w:tcPr>
            <w:tcW w:w="1570" w:type="dxa"/>
          </w:tcPr>
          <w:p w14:paraId="2B6E85AE"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4A0B288C" w14:textId="1C75DF43" w:rsidR="00B36A82" w:rsidRPr="00B83D49" w:rsidRDefault="00B36A82" w:rsidP="00BE03C1">
            <w:pPr>
              <w:spacing w:after="40"/>
              <w:jc w:val="both"/>
              <w:rPr>
                <w:sz w:val="20"/>
                <w:szCs w:val="20"/>
              </w:rPr>
            </w:pPr>
            <w:r>
              <w:rPr>
                <w:sz w:val="20"/>
                <w:szCs w:val="20"/>
              </w:rPr>
              <w:t>30 790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A82">
              <w:rPr>
                <w:sz w:val="20"/>
                <w:szCs w:val="20"/>
              </w:rPr>
              <w:t>lai nodrošinātu pieaugošos uzturēšanas un remonta izdevumus autotransportam, kas tiek izmantots mežsaimnieciskiem darbiem un ar to saistīto datu pārbaudei apvidū un izbraukumiem uz mežu</w:t>
            </w:r>
            <w:r w:rsidRPr="00B83D49">
              <w:rPr>
                <w:sz w:val="20"/>
                <w:szCs w:val="20"/>
              </w:rPr>
              <w:t xml:space="preserve"> (pašu ieņēmumu atlikumi).</w:t>
            </w:r>
          </w:p>
        </w:tc>
      </w:tr>
      <w:tr w:rsidR="00E83D6C" w:rsidRPr="000D3656" w14:paraId="1D1C2423" w14:textId="77777777" w:rsidTr="00E9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32854E"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4F30C5AC" w14:textId="33D8E0E6" w:rsidR="00E83D6C" w:rsidRPr="00A51878" w:rsidRDefault="00E83D6C" w:rsidP="00DC5B8B">
            <w:pPr>
              <w:jc w:val="both"/>
              <w:rPr>
                <w:sz w:val="28"/>
                <w:szCs w:val="28"/>
                <w:lang w:eastAsia="lv-LV"/>
              </w:rPr>
            </w:pPr>
            <w:r>
              <w:rPr>
                <w:sz w:val="20"/>
                <w:szCs w:val="20"/>
              </w:rPr>
              <w:t>15 141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bl>
    <w:p w14:paraId="76CC3084"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A021D8B" w14:textId="77777777" w:rsidTr="00E87281">
        <w:tc>
          <w:tcPr>
            <w:tcW w:w="1555" w:type="dxa"/>
            <w:shd w:val="clear" w:color="auto" w:fill="C5E0B3" w:themeFill="accent6" w:themeFillTint="66"/>
          </w:tcPr>
          <w:p w14:paraId="126E3E74"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2A5E9D6B"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0AC9CAF8" w14:textId="5BFDABA7"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1 033 548</w:t>
            </w:r>
          </w:p>
        </w:tc>
        <w:tc>
          <w:tcPr>
            <w:tcW w:w="1275" w:type="dxa"/>
            <w:shd w:val="clear" w:color="auto" w:fill="C5E0B3" w:themeFill="accent6" w:themeFillTint="66"/>
          </w:tcPr>
          <w:p w14:paraId="7A7C4F4D" w14:textId="4831381F"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DFB3A8E" w14:textId="7209989B" w:rsidR="008B0AC3" w:rsidRDefault="007B1732" w:rsidP="00DC3B4B">
            <w:pPr>
              <w:jc w:val="both"/>
              <w:rPr>
                <w:sz w:val="20"/>
                <w:szCs w:val="20"/>
              </w:rPr>
            </w:pPr>
            <w:r>
              <w:rPr>
                <w:rFonts w:ascii="TimesNewRoman" w:hAnsi="TimesNewRoman" w:cs="Arial"/>
                <w:sz w:val="20"/>
                <w:szCs w:val="20"/>
              </w:rPr>
              <w:t>1 033 548</w:t>
            </w:r>
          </w:p>
        </w:tc>
      </w:tr>
    </w:tbl>
    <w:p w14:paraId="3E345408"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F00F106" w14:textId="77777777" w:rsidTr="00434849">
        <w:tc>
          <w:tcPr>
            <w:tcW w:w="1555" w:type="dxa"/>
            <w:shd w:val="clear" w:color="auto" w:fill="C5E0B3" w:themeFill="accent6" w:themeFillTint="66"/>
          </w:tcPr>
          <w:p w14:paraId="78889E87"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2C36A944"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0E61F78F" w14:textId="0F8B002F"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480851DF" w14:textId="6C9C59D4" w:rsidR="008B0AC3" w:rsidRDefault="008B0AC3" w:rsidP="00DC3B4B">
            <w:pPr>
              <w:jc w:val="both"/>
              <w:rPr>
                <w:sz w:val="20"/>
                <w:szCs w:val="20"/>
              </w:rPr>
            </w:pPr>
          </w:p>
        </w:tc>
        <w:tc>
          <w:tcPr>
            <w:tcW w:w="1275" w:type="dxa"/>
            <w:shd w:val="clear" w:color="auto" w:fill="C5E0B3" w:themeFill="accent6" w:themeFillTint="66"/>
          </w:tcPr>
          <w:p w14:paraId="0239AC63" w14:textId="657F34E6"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0280C2A" w14:textId="65D642ED"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7996F34E" w14:textId="49EF0195" w:rsidR="008B0AC3" w:rsidRDefault="008B0AC3" w:rsidP="00DC3B4B">
            <w:pPr>
              <w:jc w:val="both"/>
              <w:rPr>
                <w:sz w:val="20"/>
                <w:szCs w:val="20"/>
              </w:rPr>
            </w:pPr>
          </w:p>
        </w:tc>
      </w:tr>
    </w:tbl>
    <w:p w14:paraId="522B3D22"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30B7CFC" w14:textId="77777777" w:rsidTr="00434849">
        <w:tc>
          <w:tcPr>
            <w:tcW w:w="1555" w:type="dxa"/>
            <w:shd w:val="clear" w:color="auto" w:fill="C5E0B3" w:themeFill="accent6" w:themeFillTint="66"/>
          </w:tcPr>
          <w:p w14:paraId="5FD525E7"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0F1C05FB"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411E39B6" w14:textId="7846032E"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925 500</w:t>
            </w:r>
          </w:p>
        </w:tc>
        <w:tc>
          <w:tcPr>
            <w:tcW w:w="1275" w:type="dxa"/>
            <w:shd w:val="clear" w:color="auto" w:fill="C5E0B3" w:themeFill="accent6" w:themeFillTint="66"/>
          </w:tcPr>
          <w:p w14:paraId="3F98D88E" w14:textId="12071B6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11 935</w:t>
            </w:r>
          </w:p>
        </w:tc>
        <w:tc>
          <w:tcPr>
            <w:tcW w:w="1411" w:type="dxa"/>
            <w:shd w:val="clear" w:color="auto" w:fill="C5E0B3" w:themeFill="accent6" w:themeFillTint="66"/>
          </w:tcPr>
          <w:p w14:paraId="65B88677" w14:textId="1D7C790E" w:rsidR="008B0AC3" w:rsidRPr="00694D23" w:rsidRDefault="00694D23" w:rsidP="00DC3B4B">
            <w:pPr>
              <w:jc w:val="both"/>
              <w:rPr>
                <w:rFonts w:ascii="TimesNewRoman" w:hAnsi="TimesNewRoman" w:cs="Arial"/>
                <w:sz w:val="20"/>
                <w:szCs w:val="20"/>
              </w:rPr>
            </w:pPr>
            <w:r>
              <w:rPr>
                <w:rFonts w:ascii="TimesNewRoman" w:hAnsi="TimesNewRoman" w:cs="Arial"/>
                <w:sz w:val="20"/>
                <w:szCs w:val="20"/>
              </w:rPr>
              <w:t>937 435</w:t>
            </w:r>
          </w:p>
        </w:tc>
      </w:tr>
    </w:tbl>
    <w:p w14:paraId="1AC6D61F" w14:textId="6428513D" w:rsidR="008B0AC3" w:rsidRDefault="008A2157" w:rsidP="00DC3B4B">
      <w:pPr>
        <w:jc w:val="both"/>
        <w:rPr>
          <w:i/>
          <w:sz w:val="20"/>
          <w:szCs w:val="20"/>
        </w:rPr>
      </w:pPr>
      <w:r>
        <w:rPr>
          <w:noProof/>
        </w:rPr>
        <w:drawing>
          <wp:inline distT="0" distB="0" distL="0" distR="0" wp14:anchorId="79C16A66" wp14:editId="42C15F22">
            <wp:extent cx="5939790" cy="1890395"/>
            <wp:effectExtent l="0" t="0" r="3810" b="14605"/>
            <wp:docPr id="207" name="Chart 207">
              <a:extLst xmlns:a="http://schemas.openxmlformats.org/drawingml/2006/main">
                <a:ext uri="{FF2B5EF4-FFF2-40B4-BE49-F238E27FC236}">
                  <a16:creationId xmlns:a16="http://schemas.microsoft.com/office/drawing/2014/main" id="{00000000-0008-0000-0E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76BB7AB1" w14:textId="77777777" w:rsidTr="00694D23">
        <w:tc>
          <w:tcPr>
            <w:tcW w:w="1570" w:type="dxa"/>
          </w:tcPr>
          <w:p w14:paraId="63A91F54" w14:textId="77777777" w:rsidR="00344176" w:rsidRPr="000D3656" w:rsidRDefault="0034417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A23B3F4" w14:textId="6578DC14" w:rsidR="00344176" w:rsidRPr="00A5451F" w:rsidRDefault="00344176" w:rsidP="00BD7F31">
            <w:pPr>
              <w:jc w:val="both"/>
              <w:rPr>
                <w:sz w:val="26"/>
                <w:szCs w:val="26"/>
              </w:rPr>
            </w:pPr>
            <w:r>
              <w:rPr>
                <w:sz w:val="20"/>
                <w:szCs w:val="20"/>
              </w:rPr>
              <w:t>11 935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lai nodrošinātu finansējumu Zivju fonda pasākumam “Sabiedrības informēšanas pasākumi par zivju resursu pētījumiem, to racionālu un saudzīgu izmantošanu, atražošanu un aizsardzību”</w:t>
            </w:r>
            <w:r w:rsidRPr="00A5451F">
              <w:rPr>
                <w:sz w:val="20"/>
                <w:szCs w:val="20"/>
              </w:rPr>
              <w:t xml:space="preserve"> (Apropriācijas rezerve).</w:t>
            </w:r>
          </w:p>
        </w:tc>
      </w:tr>
    </w:tbl>
    <w:p w14:paraId="4BBCB7DD" w14:textId="77777777" w:rsidR="00344176" w:rsidRDefault="003441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0664448" w14:textId="77777777" w:rsidTr="00434849">
        <w:tc>
          <w:tcPr>
            <w:tcW w:w="1555" w:type="dxa"/>
            <w:shd w:val="clear" w:color="auto" w:fill="C5E0B3" w:themeFill="accent6" w:themeFillTint="66"/>
          </w:tcPr>
          <w:p w14:paraId="59111F6E"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00EF9356"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4A8512EA" w14:textId="035A4A93"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01F3EB97" w14:textId="70B46084" w:rsidR="008B0AC3" w:rsidRDefault="008B0AC3" w:rsidP="00DC3B4B">
            <w:pPr>
              <w:jc w:val="both"/>
              <w:rPr>
                <w:sz w:val="20"/>
                <w:szCs w:val="20"/>
              </w:rPr>
            </w:pPr>
          </w:p>
        </w:tc>
        <w:tc>
          <w:tcPr>
            <w:tcW w:w="1275" w:type="dxa"/>
            <w:shd w:val="clear" w:color="auto" w:fill="C5E0B3" w:themeFill="accent6" w:themeFillTint="66"/>
          </w:tcPr>
          <w:p w14:paraId="05A1ACD1" w14:textId="24D38B50"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4406A288" w14:textId="64B5EACE"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266F8C4E" w14:textId="5F7E45DB" w:rsidR="008B0AC3" w:rsidRDefault="008B0AC3" w:rsidP="00DC3B4B">
            <w:pPr>
              <w:jc w:val="both"/>
              <w:rPr>
                <w:sz w:val="20"/>
                <w:szCs w:val="20"/>
              </w:rPr>
            </w:pPr>
          </w:p>
        </w:tc>
      </w:tr>
    </w:tbl>
    <w:p w14:paraId="0E56448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C17651" w14:textId="77777777" w:rsidTr="00434849">
        <w:tc>
          <w:tcPr>
            <w:tcW w:w="1555" w:type="dxa"/>
            <w:shd w:val="clear" w:color="auto" w:fill="C5E0B3" w:themeFill="accent6" w:themeFillTint="66"/>
          </w:tcPr>
          <w:p w14:paraId="1E8F44F0"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79545B83"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D71F1F8" w14:textId="175E4E8F" w:rsidR="007B1732" w:rsidRDefault="007B1732" w:rsidP="007B1732">
            <w:pPr>
              <w:rPr>
                <w:rFonts w:ascii="TimesNewRoman" w:hAnsi="TimesNewRoman" w:cs="Arial"/>
                <w:sz w:val="20"/>
                <w:szCs w:val="20"/>
              </w:rPr>
            </w:pPr>
            <w:r>
              <w:rPr>
                <w:rFonts w:ascii="TimesNewRoman" w:hAnsi="TimesNewRoman" w:cs="Arial"/>
                <w:sz w:val="20"/>
                <w:szCs w:val="20"/>
              </w:rPr>
              <w:t>752 260</w:t>
            </w:r>
          </w:p>
          <w:p w14:paraId="3E3F02F1" w14:textId="77777777" w:rsidR="008B0AC3" w:rsidRPr="00E87281" w:rsidRDefault="008B0AC3" w:rsidP="00E87281">
            <w:pPr>
              <w:rPr>
                <w:sz w:val="20"/>
                <w:szCs w:val="20"/>
              </w:rPr>
            </w:pPr>
          </w:p>
        </w:tc>
        <w:tc>
          <w:tcPr>
            <w:tcW w:w="1275" w:type="dxa"/>
            <w:shd w:val="clear" w:color="auto" w:fill="C5E0B3" w:themeFill="accent6" w:themeFillTint="66"/>
          </w:tcPr>
          <w:p w14:paraId="1260BC68" w14:textId="111F0AC3"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1400AC48" w14:textId="1C0C8D22" w:rsidR="007B1732" w:rsidRDefault="007B1732" w:rsidP="007B1732">
            <w:pPr>
              <w:rPr>
                <w:rFonts w:ascii="TimesNewRoman" w:hAnsi="TimesNewRoman" w:cs="Arial"/>
                <w:sz w:val="20"/>
                <w:szCs w:val="20"/>
              </w:rPr>
            </w:pPr>
            <w:r>
              <w:rPr>
                <w:rFonts w:ascii="TimesNewRoman" w:hAnsi="TimesNewRoman" w:cs="Arial"/>
                <w:sz w:val="20"/>
                <w:szCs w:val="20"/>
              </w:rPr>
              <w:t>752 260</w:t>
            </w:r>
          </w:p>
          <w:p w14:paraId="2428A7FE" w14:textId="52E7A1B6" w:rsidR="008B0AC3" w:rsidRDefault="008B0AC3" w:rsidP="00DC3B4B">
            <w:pPr>
              <w:jc w:val="both"/>
              <w:rPr>
                <w:sz w:val="20"/>
                <w:szCs w:val="20"/>
              </w:rPr>
            </w:pPr>
          </w:p>
        </w:tc>
      </w:tr>
    </w:tbl>
    <w:p w14:paraId="06E4E05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62ABC65" w14:textId="77777777" w:rsidTr="00434849">
        <w:tc>
          <w:tcPr>
            <w:tcW w:w="1555" w:type="dxa"/>
            <w:shd w:val="clear" w:color="auto" w:fill="C5E0B3" w:themeFill="accent6" w:themeFillTint="66"/>
          </w:tcPr>
          <w:p w14:paraId="15800895"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6BD609D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0D43F1B8" w14:textId="2AD8224C"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5 663 869</w:t>
            </w:r>
          </w:p>
        </w:tc>
        <w:tc>
          <w:tcPr>
            <w:tcW w:w="1275" w:type="dxa"/>
            <w:shd w:val="clear" w:color="auto" w:fill="C5E0B3" w:themeFill="accent6" w:themeFillTint="66"/>
          </w:tcPr>
          <w:p w14:paraId="029CE24F" w14:textId="33EA3857" w:rsidR="008B0AC3" w:rsidRPr="00E87281" w:rsidRDefault="008A2157" w:rsidP="00DC3B4B">
            <w:pPr>
              <w:jc w:val="both"/>
              <w:rPr>
                <w:rFonts w:ascii="TimesNewRoman" w:hAnsi="TimesNewRoman" w:cs="Arial"/>
                <w:sz w:val="20"/>
                <w:szCs w:val="20"/>
              </w:rPr>
            </w:pPr>
            <w:r>
              <w:rPr>
                <w:rFonts w:ascii="TimesNewRoman" w:hAnsi="TimesNewRoman" w:cs="Arial"/>
                <w:sz w:val="20"/>
                <w:szCs w:val="20"/>
              </w:rPr>
              <w:t>897 885</w:t>
            </w:r>
          </w:p>
        </w:tc>
        <w:tc>
          <w:tcPr>
            <w:tcW w:w="1411" w:type="dxa"/>
            <w:shd w:val="clear" w:color="auto" w:fill="C5E0B3" w:themeFill="accent6" w:themeFillTint="66"/>
          </w:tcPr>
          <w:p w14:paraId="57A2A898" w14:textId="6D7B3E7B" w:rsidR="008B0AC3" w:rsidRPr="00652259" w:rsidRDefault="008A2157" w:rsidP="00DC3B4B">
            <w:pPr>
              <w:jc w:val="both"/>
              <w:rPr>
                <w:rFonts w:ascii="TimesNewRoman" w:hAnsi="TimesNewRoman" w:cs="Arial"/>
                <w:sz w:val="20"/>
                <w:szCs w:val="20"/>
              </w:rPr>
            </w:pPr>
            <w:r>
              <w:rPr>
                <w:rFonts w:ascii="TimesNewRoman" w:hAnsi="TimesNewRoman" w:cs="Arial"/>
                <w:sz w:val="20"/>
                <w:szCs w:val="20"/>
              </w:rPr>
              <w:t>6 561 754</w:t>
            </w:r>
          </w:p>
        </w:tc>
      </w:tr>
    </w:tbl>
    <w:p w14:paraId="008A2BC3" w14:textId="2BB7D1C6" w:rsidR="00193E32" w:rsidRDefault="008A2157" w:rsidP="00DC3B4B">
      <w:pPr>
        <w:jc w:val="both"/>
        <w:rPr>
          <w:i/>
          <w:sz w:val="20"/>
          <w:szCs w:val="20"/>
        </w:rPr>
      </w:pPr>
      <w:r>
        <w:rPr>
          <w:noProof/>
        </w:rPr>
        <w:lastRenderedPageBreak/>
        <w:drawing>
          <wp:inline distT="0" distB="0" distL="0" distR="0" wp14:anchorId="45F7674E" wp14:editId="0F6B715F">
            <wp:extent cx="5939790" cy="1890395"/>
            <wp:effectExtent l="0" t="0" r="3810" b="14605"/>
            <wp:docPr id="208" name="Chart 208">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2A2E82BA" w14:textId="77777777" w:rsidTr="00FA5FC6">
        <w:tc>
          <w:tcPr>
            <w:tcW w:w="1562" w:type="dxa"/>
          </w:tcPr>
          <w:p w14:paraId="15A3EA4E"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C606C7B" w14:textId="77777777" w:rsidR="004E393B" w:rsidRPr="00F6194B" w:rsidRDefault="004E393B" w:rsidP="00DC6600">
            <w:pPr>
              <w:jc w:val="both"/>
              <w:rPr>
                <w:sz w:val="27"/>
                <w:szCs w:val="27"/>
              </w:rPr>
            </w:pPr>
            <w:r>
              <w:rPr>
                <w:sz w:val="20"/>
                <w:szCs w:val="20"/>
              </w:rPr>
              <w:t>617 693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4E393B">
              <w:rPr>
                <w:sz w:val="20"/>
                <w:szCs w:val="20"/>
              </w:rPr>
              <w:t>Twinning</w:t>
            </w:r>
            <w:proofErr w:type="spellEnd"/>
            <w:r w:rsidRPr="004E393B">
              <w:rPr>
                <w:sz w:val="20"/>
                <w:szCs w:val="20"/>
              </w:rPr>
              <w:t xml:space="preserve"> projekta „Ukrainas tiesību aktu tuvināšana valsts uzraudzībā ĢMO atklātās sistēmās, augu šķirņu aizsardzībā un sēklu un augu pavairojamā materiāla ražošanā saskaņā ar ES normām un standartiem” īstenošanai.</w:t>
            </w:r>
            <w:r w:rsidRPr="00F959E5">
              <w:rPr>
                <w:sz w:val="20"/>
                <w:szCs w:val="20"/>
              </w:rPr>
              <w:t xml:space="preserve"> (pašu ieņ</w:t>
            </w:r>
            <w:r>
              <w:rPr>
                <w:sz w:val="20"/>
                <w:szCs w:val="20"/>
              </w:rPr>
              <w:t>ēmumi</w:t>
            </w:r>
            <w:r w:rsidRPr="00F959E5">
              <w:rPr>
                <w:sz w:val="20"/>
                <w:szCs w:val="20"/>
              </w:rPr>
              <w:t>).</w:t>
            </w:r>
          </w:p>
        </w:tc>
      </w:tr>
      <w:tr w:rsidR="00B36A82" w:rsidRPr="000D3656" w14:paraId="18E01551" w14:textId="77777777" w:rsidTr="00FA5FC6">
        <w:tc>
          <w:tcPr>
            <w:tcW w:w="1562" w:type="dxa"/>
          </w:tcPr>
          <w:p w14:paraId="07C50585"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7" w:type="dxa"/>
          </w:tcPr>
          <w:p w14:paraId="2C717D49" w14:textId="1EB02D60" w:rsidR="00B36A82" w:rsidRPr="00B36A82" w:rsidRDefault="00B36A82" w:rsidP="00B36A82">
            <w:pPr>
              <w:spacing w:after="40"/>
              <w:jc w:val="both"/>
              <w:rPr>
                <w:sz w:val="26"/>
                <w:szCs w:val="26"/>
              </w:rPr>
            </w:pPr>
            <w:r>
              <w:rPr>
                <w:sz w:val="20"/>
                <w:szCs w:val="20"/>
              </w:rPr>
              <w:t>275 054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A82">
              <w:rPr>
                <w:sz w:val="20"/>
                <w:szCs w:val="20"/>
              </w:rPr>
              <w:t>tajā skaitā, 123 901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“Ukrainas tiesību aktu augu aizsardzības un augu veselību jomā tuvināšana ES tiesību aktiem un ar tiem saistīto kontroļu un laboratorijas pakalpojumu stiprināšana (VAAD)” īstenošanai, 29 786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“Sanitāro un fitosanitāro (SPS) pasākumu stiprināšana Azerbaidžānā” īstenošanai, 151 755 </w:t>
            </w:r>
            <w:proofErr w:type="spellStart"/>
            <w:r w:rsidRPr="00B36A82">
              <w:rPr>
                <w:i/>
                <w:sz w:val="20"/>
                <w:szCs w:val="20"/>
              </w:rPr>
              <w:t>euro</w:t>
            </w:r>
            <w:proofErr w:type="spellEnd"/>
            <w:r w:rsidRPr="00B36A82">
              <w:rPr>
                <w:sz w:val="20"/>
                <w:szCs w:val="20"/>
              </w:rPr>
              <w:t xml:space="preserve"> apmērā </w:t>
            </w:r>
            <w:proofErr w:type="spellStart"/>
            <w:r w:rsidRPr="00B36A82">
              <w:rPr>
                <w:sz w:val="20"/>
                <w:szCs w:val="20"/>
              </w:rPr>
              <w:t>Twinning</w:t>
            </w:r>
            <w:proofErr w:type="spellEnd"/>
            <w:r w:rsidRPr="00B36A82">
              <w:rPr>
                <w:sz w:val="20"/>
                <w:szCs w:val="20"/>
              </w:rPr>
              <w:t xml:space="preserve"> projekta “Tālākas SPS un pārtikas drošības sistēmas attīstības nodrošināšana Gruzijā” īstenošanai, un samazināt 30 388 </w:t>
            </w:r>
            <w:proofErr w:type="spellStart"/>
            <w:r w:rsidRPr="00B36A82">
              <w:rPr>
                <w:i/>
                <w:sz w:val="20"/>
                <w:szCs w:val="20"/>
              </w:rPr>
              <w:t>euro</w:t>
            </w:r>
            <w:proofErr w:type="spellEnd"/>
            <w:r w:rsidRPr="00B36A82">
              <w:rPr>
                <w:sz w:val="20"/>
                <w:szCs w:val="20"/>
              </w:rPr>
              <w:t xml:space="preserve"> apmērā, jo 2020.gadā netika izpildīts plānotais ieņēmumu apjoms par sniegtajiem maksas pakalpojumiem par fitosanitārajām pārbaudēm augu un augu produktu eksporta kravām, par augšņu agroķīmisko izpēti, kā arī par novērtējumu sagatavošanu augu aizsardzības līdzekļu reģistrācijai</w:t>
            </w:r>
            <w:r w:rsidRPr="00B83D49">
              <w:rPr>
                <w:sz w:val="20"/>
                <w:szCs w:val="20"/>
              </w:rPr>
              <w:t xml:space="preserve"> (pašu ieņēmumu atlikumi).</w:t>
            </w:r>
          </w:p>
        </w:tc>
      </w:tr>
      <w:tr w:rsidR="00E83D6C" w:rsidRPr="000D3656" w14:paraId="0C7D6BA3"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7E5170AA" w14:textId="77777777" w:rsidR="00E83D6C" w:rsidRPr="000D3656" w:rsidRDefault="00E83D6C" w:rsidP="00DC5B8B">
            <w:pPr>
              <w:tabs>
                <w:tab w:val="left" w:pos="0"/>
              </w:tabs>
              <w:jc w:val="both"/>
              <w:rPr>
                <w:sz w:val="20"/>
                <w:szCs w:val="20"/>
              </w:rPr>
            </w:pPr>
            <w:r w:rsidRPr="000D3656">
              <w:rPr>
                <w:sz w:val="20"/>
                <w:szCs w:val="20"/>
              </w:rPr>
              <w:t xml:space="preserve">FM </w:t>
            </w:r>
            <w:r>
              <w:rPr>
                <w:sz w:val="20"/>
                <w:szCs w:val="20"/>
              </w:rPr>
              <w:t>28.04.2021 rīk.Nr.246</w:t>
            </w:r>
          </w:p>
        </w:tc>
        <w:tc>
          <w:tcPr>
            <w:tcW w:w="7797" w:type="dxa"/>
            <w:tcBorders>
              <w:top w:val="nil"/>
              <w:left w:val="nil"/>
              <w:bottom w:val="nil"/>
              <w:right w:val="nil"/>
            </w:tcBorders>
          </w:tcPr>
          <w:p w14:paraId="155C2ED5" w14:textId="12AC8F98" w:rsidR="00E83D6C" w:rsidRPr="00A51878" w:rsidRDefault="00E83D6C" w:rsidP="00DC5B8B">
            <w:pPr>
              <w:jc w:val="both"/>
              <w:rPr>
                <w:sz w:val="28"/>
                <w:szCs w:val="28"/>
                <w:lang w:eastAsia="lv-LV"/>
              </w:rPr>
            </w:pPr>
            <w:r>
              <w:rPr>
                <w:sz w:val="20"/>
                <w:szCs w:val="20"/>
              </w:rPr>
              <w:t>719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Zemkopības ministrijas budžeta apakšprogrammai </w:t>
            </w:r>
            <w:r w:rsidRPr="00E83D6C">
              <w:rPr>
                <w:sz w:val="20"/>
                <w:szCs w:val="20"/>
              </w:rPr>
              <w:t>21.02.00 “Sabiedriskā finansējuma administrēšana un valsts uzraudzība lauksaimniecībā”.</w:t>
            </w:r>
          </w:p>
        </w:tc>
      </w:tr>
      <w:tr w:rsidR="00FA5FC6" w:rsidRPr="000D3656" w14:paraId="21827858"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A938078" w14:textId="77777777" w:rsidR="00FA5FC6" w:rsidRPr="000D3656" w:rsidRDefault="00FA5FC6" w:rsidP="00CB7047">
            <w:pPr>
              <w:tabs>
                <w:tab w:val="left" w:pos="0"/>
              </w:tabs>
              <w:jc w:val="both"/>
              <w:rPr>
                <w:sz w:val="20"/>
                <w:szCs w:val="20"/>
              </w:rPr>
            </w:pPr>
            <w:r w:rsidRPr="000D3656">
              <w:rPr>
                <w:sz w:val="20"/>
                <w:szCs w:val="20"/>
              </w:rPr>
              <w:t xml:space="preserve">FM </w:t>
            </w:r>
            <w:r>
              <w:rPr>
                <w:sz w:val="20"/>
                <w:szCs w:val="20"/>
              </w:rPr>
              <w:t>02.09.2021 rīk.Nr.507</w:t>
            </w:r>
          </w:p>
        </w:tc>
        <w:tc>
          <w:tcPr>
            <w:tcW w:w="7797" w:type="dxa"/>
            <w:tcBorders>
              <w:top w:val="nil"/>
              <w:left w:val="nil"/>
              <w:bottom w:val="nil"/>
              <w:right w:val="nil"/>
            </w:tcBorders>
          </w:tcPr>
          <w:p w14:paraId="37B47893" w14:textId="1D157211" w:rsidR="00FA5FC6" w:rsidRPr="00F6194B" w:rsidRDefault="00FA5FC6" w:rsidP="00CB7047">
            <w:pPr>
              <w:jc w:val="both"/>
              <w:rPr>
                <w:sz w:val="27"/>
                <w:szCs w:val="27"/>
              </w:rPr>
            </w:pPr>
            <w:r>
              <w:rPr>
                <w:sz w:val="20"/>
                <w:szCs w:val="20"/>
              </w:rPr>
              <w:t>5 857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FA5FC6">
              <w:rPr>
                <w:sz w:val="20"/>
                <w:szCs w:val="20"/>
              </w:rPr>
              <w:t>Twinning</w:t>
            </w:r>
            <w:proofErr w:type="spellEnd"/>
            <w:r w:rsidRPr="00FA5FC6">
              <w:rPr>
                <w:sz w:val="20"/>
                <w:szCs w:val="20"/>
              </w:rPr>
              <w:t xml:space="preserve"> projekta „Ukrainas tiesību aktu augu aizsardzības un augu veselības jomā tuvināšana ES tiesību aktiem un ar tām saistīto kontroļu un laboratorijas pakalpojumu stiprināšanu (VAAD)” īstenošanai (pašu ieņēmumi).</w:t>
            </w:r>
          </w:p>
        </w:tc>
      </w:tr>
    </w:tbl>
    <w:p w14:paraId="3D32C0C5" w14:textId="77777777" w:rsidR="004E393B" w:rsidRDefault="004E393B" w:rsidP="00E8728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E90E9B7" w14:textId="77777777" w:rsidTr="00E87281">
        <w:tc>
          <w:tcPr>
            <w:tcW w:w="1555" w:type="dxa"/>
            <w:shd w:val="clear" w:color="auto" w:fill="C5E0B3" w:themeFill="accent6" w:themeFillTint="66"/>
          </w:tcPr>
          <w:p w14:paraId="5160EEDA"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0EB801A2"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03156D80" w14:textId="5C2FF24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44234E90" w14:textId="715FBFE3" w:rsidR="006639D9" w:rsidRDefault="006639D9" w:rsidP="00DC3B4B">
            <w:pPr>
              <w:jc w:val="both"/>
              <w:rPr>
                <w:sz w:val="20"/>
                <w:szCs w:val="20"/>
              </w:rPr>
            </w:pPr>
          </w:p>
        </w:tc>
        <w:tc>
          <w:tcPr>
            <w:tcW w:w="1275" w:type="dxa"/>
            <w:shd w:val="clear" w:color="auto" w:fill="C5E0B3" w:themeFill="accent6" w:themeFillTint="66"/>
          </w:tcPr>
          <w:p w14:paraId="528ABC9E" w14:textId="4504EA75" w:rsidR="006639D9" w:rsidRPr="00E87281" w:rsidRDefault="00CD4016" w:rsidP="00652259">
            <w:pPr>
              <w:jc w:val="both"/>
              <w:rPr>
                <w:rFonts w:ascii="TimesNewRoman" w:hAnsi="TimesNewRoman" w:cs="Arial"/>
                <w:sz w:val="20"/>
                <w:szCs w:val="20"/>
              </w:rPr>
            </w:pPr>
            <w:r>
              <w:rPr>
                <w:sz w:val="20"/>
                <w:szCs w:val="20"/>
              </w:rPr>
              <w:t>47 504</w:t>
            </w:r>
          </w:p>
        </w:tc>
        <w:tc>
          <w:tcPr>
            <w:tcW w:w="1411" w:type="dxa"/>
            <w:shd w:val="clear" w:color="auto" w:fill="C5E0B3" w:themeFill="accent6" w:themeFillTint="66"/>
          </w:tcPr>
          <w:p w14:paraId="664EF81A" w14:textId="4DE3F700" w:rsidR="006639D9" w:rsidRPr="00652259" w:rsidRDefault="00CD4016" w:rsidP="00DC3B4B">
            <w:pPr>
              <w:jc w:val="both"/>
              <w:rPr>
                <w:rFonts w:ascii="TimesNewRoman" w:hAnsi="TimesNewRoman" w:cs="Arial"/>
                <w:sz w:val="20"/>
                <w:szCs w:val="20"/>
              </w:rPr>
            </w:pPr>
            <w:r>
              <w:rPr>
                <w:rFonts w:ascii="TimesNewRoman" w:hAnsi="TimesNewRoman" w:cs="Arial"/>
                <w:sz w:val="20"/>
                <w:szCs w:val="20"/>
              </w:rPr>
              <w:t>139 564</w:t>
            </w:r>
          </w:p>
        </w:tc>
      </w:tr>
    </w:tbl>
    <w:p w14:paraId="5560C2E8" w14:textId="741411F4" w:rsidR="007B1732" w:rsidRDefault="00CD4016" w:rsidP="007B1732">
      <w:pPr>
        <w:jc w:val="both"/>
        <w:rPr>
          <w:i/>
          <w:sz w:val="20"/>
          <w:szCs w:val="20"/>
        </w:rPr>
      </w:pPr>
      <w:r>
        <w:rPr>
          <w:noProof/>
        </w:rPr>
        <w:drawing>
          <wp:inline distT="0" distB="0" distL="0" distR="0" wp14:anchorId="4101A3D8" wp14:editId="27E91112">
            <wp:extent cx="5939790" cy="1965325"/>
            <wp:effectExtent l="0" t="0" r="3810" b="15875"/>
            <wp:docPr id="405" name="Chart 405">
              <a:extLst xmlns:a="http://schemas.openxmlformats.org/drawingml/2006/main">
                <a:ext uri="{FF2B5EF4-FFF2-40B4-BE49-F238E27FC236}">
                  <a16:creationId xmlns:a16="http://schemas.microsoft.com/office/drawing/2014/main" id="{39A77D35-3178-43CA-B5CE-707A8BADD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63654" w:rsidRPr="000D3656" w14:paraId="679FFC77" w14:textId="77777777" w:rsidTr="00CD4016">
        <w:tc>
          <w:tcPr>
            <w:tcW w:w="1570" w:type="dxa"/>
          </w:tcPr>
          <w:p w14:paraId="4D4D0D66" w14:textId="77777777" w:rsidR="00C63654" w:rsidRPr="000D3656" w:rsidRDefault="00C63654"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Pr>
          <w:p w14:paraId="2007D5C0" w14:textId="11E72466" w:rsidR="00C63654" w:rsidRPr="00A51878" w:rsidRDefault="00C63654" w:rsidP="00C63654">
            <w:pPr>
              <w:jc w:val="both"/>
              <w:rPr>
                <w:sz w:val="28"/>
                <w:szCs w:val="28"/>
              </w:rPr>
            </w:pPr>
            <w:r>
              <w:rPr>
                <w:sz w:val="20"/>
                <w:szCs w:val="20"/>
              </w:rPr>
              <w:t>47 504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C63654">
              <w:rPr>
                <w:sz w:val="20"/>
                <w:szCs w:val="20"/>
              </w:rPr>
              <w:t xml:space="preserve">16 348 </w:t>
            </w:r>
            <w:proofErr w:type="spellStart"/>
            <w:r w:rsidRPr="00C63654">
              <w:rPr>
                <w:i/>
                <w:iCs/>
                <w:sz w:val="20"/>
                <w:szCs w:val="20"/>
              </w:rPr>
              <w:t>euro</w:t>
            </w:r>
            <w:proofErr w:type="spellEnd"/>
            <w:r w:rsidRPr="00C63654">
              <w:rPr>
                <w:sz w:val="20"/>
                <w:szCs w:val="20"/>
              </w:rPr>
              <w:t xml:space="preserve"> apmērā Zemkopības ministrijas projekta “Zemkopības ministrijas un tās padotībā esošo iestāžu informācijas un komunikācijas tehnoloģiju attīstība 2.kārta” īstenošanai, un 31 156 </w:t>
            </w:r>
            <w:proofErr w:type="spellStart"/>
            <w:r w:rsidRPr="00C63654">
              <w:rPr>
                <w:i/>
                <w:iCs/>
                <w:sz w:val="20"/>
                <w:szCs w:val="20"/>
              </w:rPr>
              <w:t>euro</w:t>
            </w:r>
            <w:proofErr w:type="spellEnd"/>
            <w:r w:rsidRPr="00C63654">
              <w:rPr>
                <w:sz w:val="20"/>
                <w:szCs w:val="20"/>
              </w:rPr>
              <w:t xml:space="preserve"> apmērā Valsts tehniskās uzraudzības aģentūras projekta “Energoefektivitātes paaugstināšanas veicinošie pasākumi Latvijas lauksaimniecības muzejā” īstenošanai (80.00.00 programma).</w:t>
            </w:r>
          </w:p>
        </w:tc>
      </w:tr>
    </w:tbl>
    <w:p w14:paraId="670F340F" w14:textId="77777777" w:rsidR="00C63654" w:rsidRDefault="00C6365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709B461" w14:textId="77777777" w:rsidTr="00434849">
        <w:tc>
          <w:tcPr>
            <w:tcW w:w="1555" w:type="dxa"/>
            <w:shd w:val="clear" w:color="auto" w:fill="C5E0B3" w:themeFill="accent6" w:themeFillTint="66"/>
          </w:tcPr>
          <w:p w14:paraId="292A5347" w14:textId="77777777"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14:paraId="57C9A0E2"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7A8C9A73" w14:textId="6F61B32F"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6D2DF2FD" w14:textId="69D6A870" w:rsidR="008B0AC3" w:rsidRDefault="008B0AC3" w:rsidP="00DC3B4B">
            <w:pPr>
              <w:jc w:val="both"/>
              <w:rPr>
                <w:sz w:val="20"/>
                <w:szCs w:val="20"/>
              </w:rPr>
            </w:pPr>
          </w:p>
        </w:tc>
        <w:tc>
          <w:tcPr>
            <w:tcW w:w="1275" w:type="dxa"/>
            <w:shd w:val="clear" w:color="auto" w:fill="C5E0B3" w:themeFill="accent6" w:themeFillTint="66"/>
          </w:tcPr>
          <w:p w14:paraId="16CFBB8A" w14:textId="31285624" w:rsidR="008B0AC3" w:rsidRDefault="00CD4016" w:rsidP="00DC3B4B">
            <w:pPr>
              <w:jc w:val="both"/>
              <w:rPr>
                <w:sz w:val="20"/>
                <w:szCs w:val="20"/>
              </w:rPr>
            </w:pPr>
            <w:r>
              <w:rPr>
                <w:sz w:val="20"/>
                <w:szCs w:val="20"/>
              </w:rPr>
              <w:t>260 806 300</w:t>
            </w:r>
          </w:p>
        </w:tc>
        <w:tc>
          <w:tcPr>
            <w:tcW w:w="1411" w:type="dxa"/>
            <w:shd w:val="clear" w:color="auto" w:fill="C5E0B3" w:themeFill="accent6" w:themeFillTint="66"/>
          </w:tcPr>
          <w:p w14:paraId="282BD330" w14:textId="5FF8015C" w:rsidR="00711B1B" w:rsidRDefault="00CD4016" w:rsidP="00711B1B">
            <w:pPr>
              <w:jc w:val="both"/>
              <w:rPr>
                <w:rFonts w:ascii="TimesNewRoman" w:hAnsi="TimesNewRoman" w:cs="Arial"/>
                <w:sz w:val="20"/>
                <w:szCs w:val="20"/>
              </w:rPr>
            </w:pPr>
            <w:r>
              <w:rPr>
                <w:rFonts w:ascii="TimesNewRoman" w:hAnsi="TimesNewRoman" w:cs="Arial"/>
                <w:sz w:val="20"/>
                <w:szCs w:val="20"/>
              </w:rPr>
              <w:t>312 141 306</w:t>
            </w:r>
          </w:p>
          <w:p w14:paraId="3A5A58B4" w14:textId="2AA12144" w:rsidR="008B0AC3" w:rsidRDefault="008B0AC3" w:rsidP="00DC3B4B">
            <w:pPr>
              <w:jc w:val="both"/>
              <w:rPr>
                <w:sz w:val="20"/>
                <w:szCs w:val="20"/>
              </w:rPr>
            </w:pPr>
          </w:p>
        </w:tc>
      </w:tr>
    </w:tbl>
    <w:p w14:paraId="3AB71DB6" w14:textId="3DADC7AF" w:rsidR="007B1732" w:rsidRDefault="00CD4016" w:rsidP="007B1732">
      <w:pPr>
        <w:jc w:val="both"/>
        <w:rPr>
          <w:i/>
          <w:sz w:val="20"/>
          <w:szCs w:val="20"/>
        </w:rPr>
      </w:pPr>
      <w:r>
        <w:rPr>
          <w:noProof/>
        </w:rPr>
        <w:lastRenderedPageBreak/>
        <w:drawing>
          <wp:inline distT="0" distB="0" distL="0" distR="0" wp14:anchorId="4ED24EC1" wp14:editId="5203D337">
            <wp:extent cx="5939790" cy="1965325"/>
            <wp:effectExtent l="0" t="0" r="3810" b="15875"/>
            <wp:docPr id="406" name="Chart 406">
              <a:extLst xmlns:a="http://schemas.openxmlformats.org/drawingml/2006/main">
                <a:ext uri="{FF2B5EF4-FFF2-40B4-BE49-F238E27FC236}">
                  <a16:creationId xmlns:a16="http://schemas.microsoft.com/office/drawing/2014/main" id="{43B6C788-6F13-4285-80FE-6D03DB622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63654" w:rsidRPr="000D3656" w14:paraId="4C312C3E" w14:textId="77777777" w:rsidTr="00CD4016">
        <w:tc>
          <w:tcPr>
            <w:tcW w:w="1570" w:type="dxa"/>
          </w:tcPr>
          <w:p w14:paraId="31209961" w14:textId="77777777" w:rsidR="00C63654" w:rsidRPr="000D3656" w:rsidRDefault="00C63654"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Pr>
          <w:p w14:paraId="4AA8E39F" w14:textId="7FB23199" w:rsidR="00C63654" w:rsidRPr="00A51878" w:rsidRDefault="00C63654" w:rsidP="008135E8">
            <w:pPr>
              <w:jc w:val="both"/>
              <w:rPr>
                <w:sz w:val="28"/>
                <w:szCs w:val="28"/>
              </w:rPr>
            </w:pPr>
            <w:r>
              <w:rPr>
                <w:sz w:val="20"/>
                <w:szCs w:val="20"/>
              </w:rPr>
              <w:t>260 806 300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63654">
              <w:rPr>
                <w:sz w:val="20"/>
                <w:szCs w:val="20"/>
              </w:rPr>
              <w:t xml:space="preserve"> lai nodrošinātu avansa maksājumus un daļēji gala maksājumus 2021.gada pieteikumiem tiešā atbalsta shēmas pasākumu ietvaros par pieteiktiem platību maksājumiem (80.00.00 programma).</w:t>
            </w:r>
          </w:p>
        </w:tc>
      </w:tr>
    </w:tbl>
    <w:p w14:paraId="3CAC17FA" w14:textId="77777777" w:rsidR="00C63654" w:rsidRDefault="00C6365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E914EDD" w14:textId="77777777" w:rsidTr="00434849">
        <w:tc>
          <w:tcPr>
            <w:tcW w:w="1555" w:type="dxa"/>
            <w:shd w:val="clear" w:color="auto" w:fill="C5E0B3" w:themeFill="accent6" w:themeFillTint="66"/>
          </w:tcPr>
          <w:p w14:paraId="064808B4"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14829445"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3643BB6A" w14:textId="0126EBD8"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707EDB5A" w14:textId="50DD06B4" w:rsidR="008B0AC3" w:rsidRDefault="008B0AC3" w:rsidP="00DC3B4B">
            <w:pPr>
              <w:jc w:val="both"/>
              <w:rPr>
                <w:sz w:val="20"/>
                <w:szCs w:val="20"/>
              </w:rPr>
            </w:pPr>
          </w:p>
        </w:tc>
        <w:tc>
          <w:tcPr>
            <w:tcW w:w="1275" w:type="dxa"/>
            <w:shd w:val="clear" w:color="auto" w:fill="C5E0B3" w:themeFill="accent6" w:themeFillTint="66"/>
          </w:tcPr>
          <w:p w14:paraId="4DB2060D" w14:textId="2B838956" w:rsidR="008B0AC3" w:rsidRPr="00CD4016" w:rsidRDefault="00CD4016" w:rsidP="00DC3B4B">
            <w:pPr>
              <w:jc w:val="both"/>
              <w:rPr>
                <w:rFonts w:ascii="TimesNewRoman" w:hAnsi="TimesNewRoman" w:cs="Arial"/>
                <w:sz w:val="20"/>
                <w:szCs w:val="20"/>
              </w:rPr>
            </w:pPr>
            <w:r>
              <w:rPr>
                <w:rFonts w:ascii="TimesNewRoman" w:hAnsi="TimesNewRoman" w:cs="Arial"/>
                <w:sz w:val="20"/>
                <w:szCs w:val="20"/>
              </w:rPr>
              <w:t>21 143 219</w:t>
            </w:r>
          </w:p>
        </w:tc>
        <w:tc>
          <w:tcPr>
            <w:tcW w:w="1411" w:type="dxa"/>
            <w:shd w:val="clear" w:color="auto" w:fill="C5E0B3" w:themeFill="accent6" w:themeFillTint="66"/>
          </w:tcPr>
          <w:p w14:paraId="419F1264" w14:textId="0D33F642" w:rsidR="008B0AC3" w:rsidRPr="006530FD" w:rsidRDefault="00CD4016" w:rsidP="00DC3B4B">
            <w:pPr>
              <w:jc w:val="both"/>
              <w:rPr>
                <w:rFonts w:ascii="TimesNewRoman" w:hAnsi="TimesNewRoman" w:cs="Arial"/>
                <w:sz w:val="20"/>
                <w:szCs w:val="20"/>
              </w:rPr>
            </w:pPr>
            <w:r>
              <w:rPr>
                <w:rFonts w:ascii="TimesNewRoman" w:hAnsi="TimesNewRoman" w:cs="Arial"/>
                <w:sz w:val="20"/>
                <w:szCs w:val="20"/>
              </w:rPr>
              <w:t>149 829 617</w:t>
            </w:r>
          </w:p>
        </w:tc>
      </w:tr>
    </w:tbl>
    <w:p w14:paraId="31BD8159" w14:textId="30679BAF" w:rsidR="007B1732" w:rsidRDefault="00CD4016" w:rsidP="007B1732">
      <w:pPr>
        <w:jc w:val="both"/>
        <w:rPr>
          <w:i/>
          <w:sz w:val="20"/>
          <w:szCs w:val="20"/>
        </w:rPr>
      </w:pPr>
      <w:r>
        <w:rPr>
          <w:noProof/>
        </w:rPr>
        <w:drawing>
          <wp:inline distT="0" distB="0" distL="0" distR="0" wp14:anchorId="11CC66C3" wp14:editId="3340A4EC">
            <wp:extent cx="5939790" cy="1965325"/>
            <wp:effectExtent l="0" t="0" r="3810" b="15875"/>
            <wp:docPr id="407" name="Chart 407">
              <a:extLst xmlns:a="http://schemas.openxmlformats.org/drawingml/2006/main">
                <a:ext uri="{FF2B5EF4-FFF2-40B4-BE49-F238E27FC236}">
                  <a16:creationId xmlns:a16="http://schemas.microsoft.com/office/drawing/2014/main" id="{F1D62672-47C2-4E7F-97CD-09B7A14F3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80EE4" w:rsidRPr="000D3656" w14:paraId="752DAC62" w14:textId="77777777" w:rsidTr="00CD4016">
        <w:tc>
          <w:tcPr>
            <w:tcW w:w="1570" w:type="dxa"/>
          </w:tcPr>
          <w:p w14:paraId="007B6888" w14:textId="77777777" w:rsidR="00880EE4" w:rsidRPr="000D3656" w:rsidRDefault="00880EE4"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Pr>
          <w:p w14:paraId="1965E5CD" w14:textId="2560BBCE" w:rsidR="00880EE4" w:rsidRPr="00A51878" w:rsidRDefault="00880EE4" w:rsidP="00880EE4">
            <w:pPr>
              <w:jc w:val="both"/>
              <w:rPr>
                <w:sz w:val="28"/>
                <w:szCs w:val="28"/>
              </w:rPr>
            </w:pPr>
            <w:r>
              <w:rPr>
                <w:sz w:val="20"/>
                <w:szCs w:val="20"/>
              </w:rPr>
              <w:t>6 000 000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0EE4">
              <w:rPr>
                <w:sz w:val="20"/>
                <w:szCs w:val="20"/>
              </w:rPr>
              <w:t xml:space="preserve">tajā skaitā, 2 000 000 </w:t>
            </w:r>
            <w:proofErr w:type="spellStart"/>
            <w:r w:rsidRPr="008C146B">
              <w:rPr>
                <w:i/>
                <w:iCs/>
                <w:sz w:val="20"/>
                <w:szCs w:val="20"/>
              </w:rPr>
              <w:t>euro</w:t>
            </w:r>
            <w:proofErr w:type="spellEnd"/>
            <w:r w:rsidRPr="00880EE4">
              <w:rPr>
                <w:sz w:val="20"/>
                <w:szCs w:val="20"/>
              </w:rPr>
              <w:t xml:space="preserve"> apmērā pasākumam “Ieguldījumi materiālajos aktīvos”, un 4 000 000 </w:t>
            </w:r>
            <w:proofErr w:type="spellStart"/>
            <w:r w:rsidRPr="008C146B">
              <w:rPr>
                <w:i/>
                <w:iCs/>
                <w:sz w:val="20"/>
                <w:szCs w:val="20"/>
              </w:rPr>
              <w:t>euro</w:t>
            </w:r>
            <w:proofErr w:type="spellEnd"/>
            <w:r w:rsidRPr="00880EE4">
              <w:rPr>
                <w:sz w:val="20"/>
                <w:szCs w:val="20"/>
              </w:rPr>
              <w:t xml:space="preserve"> apmērā pasākumam “Ražu, dzīvnieku un augu apdrošināšanas prēmijas”</w:t>
            </w:r>
            <w:r>
              <w:rPr>
                <w:sz w:val="20"/>
                <w:szCs w:val="20"/>
              </w:rPr>
              <w:t xml:space="preserve"> (80.00.00 programma).</w:t>
            </w:r>
          </w:p>
        </w:tc>
      </w:tr>
      <w:tr w:rsidR="00B1378D" w:rsidRPr="000D3656" w14:paraId="2297F201" w14:textId="77777777" w:rsidTr="00CD4016">
        <w:tc>
          <w:tcPr>
            <w:tcW w:w="1570" w:type="dxa"/>
          </w:tcPr>
          <w:p w14:paraId="060BE8BA" w14:textId="77777777" w:rsidR="00B1378D" w:rsidRPr="000D3656" w:rsidRDefault="00B1378D"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Pr>
          <w:p w14:paraId="11EBEAB6" w14:textId="1161FB52" w:rsidR="00B1378D" w:rsidRPr="005B4B97" w:rsidRDefault="00B1378D" w:rsidP="00E073E0">
            <w:pPr>
              <w:jc w:val="both"/>
              <w:rPr>
                <w:sz w:val="27"/>
                <w:szCs w:val="27"/>
              </w:rPr>
            </w:pPr>
            <w:r>
              <w:rPr>
                <w:sz w:val="20"/>
                <w:szCs w:val="20"/>
              </w:rPr>
              <w:t>15 143 219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20CB">
              <w:rPr>
                <w:sz w:val="20"/>
                <w:szCs w:val="20"/>
              </w:rPr>
              <w:t>lai nodrošinātu nepieciešamo finansējumu pasākumā “Ieguldījumi materiālajos aktīvos” 3 143 219 </w:t>
            </w:r>
            <w:proofErr w:type="spellStart"/>
            <w:r w:rsidRPr="004720CB">
              <w:rPr>
                <w:sz w:val="20"/>
                <w:szCs w:val="20"/>
              </w:rPr>
              <w:t>euro</w:t>
            </w:r>
            <w:proofErr w:type="spellEnd"/>
            <w:r w:rsidRPr="004720CB">
              <w:rPr>
                <w:sz w:val="20"/>
                <w:szCs w:val="20"/>
              </w:rPr>
              <w:t xml:space="preserve"> apmērā, pasākumā “Bioloģiskā lauksaimniecība” 10 000 000 </w:t>
            </w:r>
            <w:proofErr w:type="spellStart"/>
            <w:r w:rsidRPr="004720CB">
              <w:rPr>
                <w:sz w:val="20"/>
                <w:szCs w:val="20"/>
              </w:rPr>
              <w:t>euro</w:t>
            </w:r>
            <w:proofErr w:type="spellEnd"/>
            <w:r w:rsidRPr="004720CB">
              <w:rPr>
                <w:sz w:val="20"/>
                <w:szCs w:val="20"/>
              </w:rPr>
              <w:t xml:space="preserve"> apmērā, pasākumā “Ražas, dzīvnieku un augu apdrošināšanas prēmija” 2 000 000 </w:t>
            </w:r>
            <w:proofErr w:type="spellStart"/>
            <w:r w:rsidRPr="004720CB">
              <w:rPr>
                <w:sz w:val="20"/>
                <w:szCs w:val="20"/>
              </w:rPr>
              <w:t>euro</w:t>
            </w:r>
            <w:proofErr w:type="spellEnd"/>
            <w:r w:rsidRPr="004720CB">
              <w:rPr>
                <w:sz w:val="20"/>
                <w:szCs w:val="20"/>
              </w:rPr>
              <w:t xml:space="preserve"> apmērā (no Zemkopības ministrijas budžeta apakšprogrammām </w:t>
            </w:r>
            <w:r w:rsidR="004720CB" w:rsidRPr="004720CB">
              <w:rPr>
                <w:sz w:val="20"/>
                <w:szCs w:val="20"/>
              </w:rPr>
              <w:t>65.20.00 “Tehniskā palīdzība Eiropas Lauksaimniecības fonda lauku attīstībai (ELFLA) apgūšanai (2014-2020)”, 66.08.00 “Maksājumu iestādes izdevumi Eiropas Jūrlietu un zivsaimniecības fonda (EJZF) projektu un pasākumu īstenošanai (2014-2020)”, 69.06.00 “Izdevumi 3.mērķa “Eiropas teritoriālā sadarbība”, 70.06.00 “Izdevumi citu Eiropas Savienības politiku instrumentu projektu un pasākumu īstenošanai” un 71.06.00 “Izdevumi Eiropas Ekonomikas zonas un Norvēģijas finanšu instrumentu finansēto programmu, projektu un pasākumu īstenošanai”).</w:t>
            </w:r>
          </w:p>
        </w:tc>
      </w:tr>
    </w:tbl>
    <w:p w14:paraId="4E071347" w14:textId="77777777" w:rsidR="00880EE4" w:rsidRDefault="00880EE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59C4" w14:paraId="00271222" w14:textId="77777777" w:rsidTr="001D575F">
        <w:tc>
          <w:tcPr>
            <w:tcW w:w="1555" w:type="dxa"/>
            <w:shd w:val="clear" w:color="auto" w:fill="C5E0B3" w:themeFill="accent6" w:themeFillTint="66"/>
          </w:tcPr>
          <w:p w14:paraId="2F8440E5" w14:textId="77777777" w:rsidR="000159C4" w:rsidRDefault="000159C4" w:rsidP="00DC3B4B">
            <w:pPr>
              <w:jc w:val="both"/>
              <w:rPr>
                <w:sz w:val="20"/>
                <w:szCs w:val="20"/>
              </w:rPr>
            </w:pPr>
            <w:r>
              <w:rPr>
                <w:sz w:val="20"/>
                <w:szCs w:val="20"/>
              </w:rPr>
              <w:t>65.09.00</w:t>
            </w:r>
          </w:p>
        </w:tc>
        <w:tc>
          <w:tcPr>
            <w:tcW w:w="3827" w:type="dxa"/>
            <w:shd w:val="clear" w:color="auto" w:fill="C5E0B3" w:themeFill="accent6" w:themeFillTint="66"/>
          </w:tcPr>
          <w:p w14:paraId="7FBA55BF" w14:textId="77777777"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14:paraId="2A78884F" w14:textId="638D7285" w:rsidR="000159C4" w:rsidRDefault="001172A5" w:rsidP="00DC3B4B">
            <w:pPr>
              <w:jc w:val="both"/>
              <w:rPr>
                <w:sz w:val="20"/>
                <w:szCs w:val="20"/>
              </w:rPr>
            </w:pPr>
            <w:r>
              <w:rPr>
                <w:sz w:val="20"/>
                <w:szCs w:val="20"/>
              </w:rPr>
              <w:t>0</w:t>
            </w:r>
          </w:p>
        </w:tc>
        <w:tc>
          <w:tcPr>
            <w:tcW w:w="1275" w:type="dxa"/>
            <w:shd w:val="clear" w:color="auto" w:fill="C5E0B3" w:themeFill="accent6" w:themeFillTint="66"/>
          </w:tcPr>
          <w:p w14:paraId="6D12055B" w14:textId="7871C08C" w:rsidR="000159C4" w:rsidRDefault="00711B1B" w:rsidP="00DC3B4B">
            <w:pPr>
              <w:jc w:val="both"/>
              <w:rPr>
                <w:sz w:val="20"/>
                <w:szCs w:val="20"/>
              </w:rPr>
            </w:pPr>
            <w:r>
              <w:rPr>
                <w:sz w:val="20"/>
                <w:szCs w:val="20"/>
              </w:rPr>
              <w:t>1 038 387</w:t>
            </w:r>
          </w:p>
        </w:tc>
        <w:tc>
          <w:tcPr>
            <w:tcW w:w="1411" w:type="dxa"/>
            <w:shd w:val="clear" w:color="auto" w:fill="C5E0B3" w:themeFill="accent6" w:themeFillTint="66"/>
          </w:tcPr>
          <w:p w14:paraId="0FB3CF5E" w14:textId="7A402736" w:rsidR="000159C4" w:rsidRPr="006530FD" w:rsidRDefault="00711B1B" w:rsidP="00DC3B4B">
            <w:pPr>
              <w:jc w:val="both"/>
              <w:rPr>
                <w:rFonts w:ascii="TimesNewRoman" w:hAnsi="TimesNewRoman" w:cs="Arial"/>
                <w:sz w:val="20"/>
                <w:szCs w:val="20"/>
              </w:rPr>
            </w:pPr>
            <w:r>
              <w:rPr>
                <w:sz w:val="20"/>
                <w:szCs w:val="20"/>
              </w:rPr>
              <w:t>1 038 387</w:t>
            </w:r>
          </w:p>
        </w:tc>
      </w:tr>
    </w:tbl>
    <w:p w14:paraId="75EF52AD" w14:textId="08934518" w:rsidR="008B36A3" w:rsidRDefault="008A2157" w:rsidP="00DC3B4B">
      <w:pPr>
        <w:jc w:val="both"/>
        <w:rPr>
          <w:i/>
          <w:sz w:val="20"/>
          <w:szCs w:val="20"/>
        </w:rPr>
      </w:pPr>
      <w:r>
        <w:rPr>
          <w:noProof/>
        </w:rPr>
        <w:lastRenderedPageBreak/>
        <w:drawing>
          <wp:inline distT="0" distB="0" distL="0" distR="0" wp14:anchorId="14CE69DC" wp14:editId="39D61B24">
            <wp:extent cx="5939790" cy="1888490"/>
            <wp:effectExtent l="0" t="0" r="3810" b="16510"/>
            <wp:docPr id="209" name="Chart 209">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05A61974" w14:textId="77777777" w:rsidTr="00711B1B">
        <w:tc>
          <w:tcPr>
            <w:tcW w:w="1570" w:type="dxa"/>
          </w:tcPr>
          <w:p w14:paraId="11F3FA1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7CD9A52" w14:textId="6B293922" w:rsidR="001172A5" w:rsidRPr="0021549C" w:rsidRDefault="001172A5" w:rsidP="005C625A">
            <w:pPr>
              <w:jc w:val="both"/>
              <w:rPr>
                <w:color w:val="000000"/>
                <w:sz w:val="27"/>
                <w:szCs w:val="27"/>
              </w:rPr>
            </w:pPr>
            <w:r>
              <w:rPr>
                <w:sz w:val="20"/>
                <w:szCs w:val="20"/>
              </w:rPr>
              <w:t>1 038 387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Eiropas Lauksaimniecības fonda lauku attīstībai (ELFLA) pasākuma “Ieguldījumi mežu attīstībā un mežu dzīvotspējas pilnveidošanā” Valsts meža dienesta projekta “Meža ugunsdrošības sakaru aprīkojuma un novērošanas iekārtu tīkla izveidošana un pilnveidošana” īstenošanai</w:t>
            </w:r>
            <w:r w:rsidRPr="00B55D7E">
              <w:rPr>
                <w:sz w:val="20"/>
                <w:szCs w:val="20"/>
              </w:rPr>
              <w:t xml:space="preserve"> (80.00.00 programma).</w:t>
            </w:r>
          </w:p>
        </w:tc>
      </w:tr>
    </w:tbl>
    <w:p w14:paraId="42CF4A6F" w14:textId="77777777"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04934B8" w14:textId="77777777" w:rsidTr="00434849">
        <w:tc>
          <w:tcPr>
            <w:tcW w:w="1555" w:type="dxa"/>
            <w:shd w:val="clear" w:color="auto" w:fill="C5E0B3" w:themeFill="accent6" w:themeFillTint="66"/>
          </w:tcPr>
          <w:p w14:paraId="25674BE2"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6D6E27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4C2C7B2D" w14:textId="738EE779" w:rsidR="00711B1B" w:rsidRDefault="00711B1B" w:rsidP="00711B1B">
            <w:pPr>
              <w:jc w:val="both"/>
              <w:rPr>
                <w:rFonts w:ascii="TimesNewRoman" w:hAnsi="TimesNewRoman" w:cs="Arial"/>
                <w:sz w:val="20"/>
                <w:szCs w:val="20"/>
              </w:rPr>
            </w:pPr>
            <w:r>
              <w:rPr>
                <w:rFonts w:ascii="TimesNewRoman" w:hAnsi="TimesNewRoman" w:cs="Arial"/>
                <w:sz w:val="20"/>
                <w:szCs w:val="20"/>
              </w:rPr>
              <w:t>2 320 000</w:t>
            </w:r>
          </w:p>
          <w:p w14:paraId="7CBB9086" w14:textId="35301EC0" w:rsidR="008B0AC3" w:rsidRDefault="008B0AC3" w:rsidP="00DC3B4B">
            <w:pPr>
              <w:jc w:val="both"/>
              <w:rPr>
                <w:sz w:val="20"/>
                <w:szCs w:val="20"/>
              </w:rPr>
            </w:pPr>
          </w:p>
        </w:tc>
        <w:tc>
          <w:tcPr>
            <w:tcW w:w="1275" w:type="dxa"/>
            <w:shd w:val="clear" w:color="auto" w:fill="C5E0B3" w:themeFill="accent6" w:themeFillTint="66"/>
          </w:tcPr>
          <w:p w14:paraId="42A470F2" w14:textId="3B0C7ED1" w:rsidR="008B0AC3" w:rsidRPr="00CD4016" w:rsidRDefault="00CD4016" w:rsidP="00DC3B4B">
            <w:pPr>
              <w:jc w:val="both"/>
              <w:rPr>
                <w:rFonts w:ascii="TimesNewRoman" w:hAnsi="TimesNewRoman" w:cs="Arial"/>
                <w:sz w:val="20"/>
                <w:szCs w:val="20"/>
              </w:rPr>
            </w:pPr>
            <w:r>
              <w:rPr>
                <w:rFonts w:ascii="TimesNewRoman" w:hAnsi="TimesNewRoman" w:cs="Arial"/>
                <w:sz w:val="20"/>
                <w:szCs w:val="20"/>
              </w:rPr>
              <w:t>7 509 910</w:t>
            </w:r>
          </w:p>
        </w:tc>
        <w:tc>
          <w:tcPr>
            <w:tcW w:w="1411" w:type="dxa"/>
            <w:shd w:val="clear" w:color="auto" w:fill="C5E0B3" w:themeFill="accent6" w:themeFillTint="66"/>
          </w:tcPr>
          <w:p w14:paraId="398DCEF4" w14:textId="05204C23" w:rsidR="008B0AC3" w:rsidRPr="006530FD" w:rsidRDefault="00CD4016" w:rsidP="00DC3B4B">
            <w:pPr>
              <w:jc w:val="both"/>
              <w:rPr>
                <w:rFonts w:ascii="TimesNewRoman" w:hAnsi="TimesNewRoman" w:cs="Arial"/>
                <w:sz w:val="20"/>
                <w:szCs w:val="20"/>
              </w:rPr>
            </w:pPr>
            <w:r>
              <w:rPr>
                <w:rFonts w:ascii="TimesNewRoman" w:hAnsi="TimesNewRoman" w:cs="Arial"/>
                <w:sz w:val="20"/>
                <w:szCs w:val="20"/>
              </w:rPr>
              <w:t>9 829 910</w:t>
            </w:r>
          </w:p>
        </w:tc>
      </w:tr>
    </w:tbl>
    <w:p w14:paraId="637834A8" w14:textId="3F30EBE8" w:rsidR="00C0618B" w:rsidRDefault="00CD4016" w:rsidP="00DC3B4B">
      <w:pPr>
        <w:jc w:val="both"/>
        <w:rPr>
          <w:i/>
          <w:sz w:val="20"/>
          <w:szCs w:val="20"/>
        </w:rPr>
      </w:pPr>
      <w:r>
        <w:rPr>
          <w:noProof/>
        </w:rPr>
        <w:drawing>
          <wp:inline distT="0" distB="0" distL="0" distR="0" wp14:anchorId="52D702F7" wp14:editId="77CACAE1">
            <wp:extent cx="5939790" cy="1967865"/>
            <wp:effectExtent l="0" t="0" r="3810" b="13335"/>
            <wp:docPr id="408" name="Chart 408">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47B2C14" w14:textId="77777777" w:rsidTr="004720CB">
        <w:tc>
          <w:tcPr>
            <w:tcW w:w="1570" w:type="dxa"/>
          </w:tcPr>
          <w:p w14:paraId="2E326553"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5E65DA79" w14:textId="6A1E5707" w:rsidR="00D60CCA" w:rsidRPr="00F6194B" w:rsidRDefault="00D60CCA" w:rsidP="00DC6600">
            <w:pPr>
              <w:jc w:val="both"/>
              <w:rPr>
                <w:sz w:val="27"/>
                <w:szCs w:val="27"/>
              </w:rPr>
            </w:pPr>
            <w:r>
              <w:rPr>
                <w:sz w:val="20"/>
                <w:szCs w:val="20"/>
              </w:rPr>
              <w:t>1 730 750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0CCA">
              <w:rPr>
                <w:sz w:val="20"/>
                <w:szCs w:val="20"/>
              </w:rPr>
              <w:t>Eiropas Lauksaimniecības fonds lauku attīstībai (ELFLA) pasākumam “Tehniskā palīdzība” īstenošanai (80.00.00 programma).</w:t>
            </w:r>
          </w:p>
        </w:tc>
      </w:tr>
      <w:tr w:rsidR="00424E08" w:rsidRPr="000D3656" w14:paraId="5A9BBF54" w14:textId="77777777" w:rsidTr="00CD4016">
        <w:tc>
          <w:tcPr>
            <w:tcW w:w="1570" w:type="dxa"/>
          </w:tcPr>
          <w:p w14:paraId="208C0813"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095B2" w14:textId="3552F579" w:rsidR="00424E08" w:rsidRPr="00A51878" w:rsidRDefault="00424E08" w:rsidP="00825B02">
            <w:pPr>
              <w:jc w:val="both"/>
              <w:rPr>
                <w:sz w:val="28"/>
                <w:szCs w:val="28"/>
              </w:rPr>
            </w:pPr>
            <w:r>
              <w:rPr>
                <w:sz w:val="20"/>
                <w:szCs w:val="20"/>
              </w:rPr>
              <w:t>8 515 537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4E08">
              <w:rPr>
                <w:sz w:val="20"/>
                <w:szCs w:val="20"/>
              </w:rPr>
              <w:t xml:space="preserve">Eiropas Lauksaimniecības fonds lauku attīstībai (ELFLA) pasākumam “Tehniskā palīdzība” īstenošanai, lai nodrošinātu Lauku attīstības programmas 2014.-2020.gadam tehniskās palīdzības atbalsta ieviešanu un administrēšanu 2021.gadā </w:t>
            </w:r>
            <w:r w:rsidRPr="00BE03C1">
              <w:rPr>
                <w:sz w:val="20"/>
                <w:szCs w:val="20"/>
              </w:rPr>
              <w:t>(</w:t>
            </w:r>
            <w:r>
              <w:rPr>
                <w:sz w:val="20"/>
                <w:szCs w:val="20"/>
              </w:rPr>
              <w:t>80.00.00 programma).</w:t>
            </w:r>
          </w:p>
        </w:tc>
      </w:tr>
      <w:tr w:rsidR="004720CB" w:rsidRPr="000D3656" w14:paraId="726160EE" w14:textId="77777777" w:rsidTr="00CD40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94A5A4" w14:textId="77777777" w:rsidR="004720CB" w:rsidRPr="000D3656" w:rsidRDefault="004720CB"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0CA35E32" w14:textId="1D4DC431" w:rsidR="004720CB" w:rsidRPr="005B4B97" w:rsidRDefault="004720CB" w:rsidP="00E073E0">
            <w:pPr>
              <w:jc w:val="both"/>
              <w:rPr>
                <w:sz w:val="27"/>
                <w:szCs w:val="27"/>
              </w:rPr>
            </w:pPr>
            <w:r>
              <w:rPr>
                <w:sz w:val="20"/>
                <w:szCs w:val="20"/>
              </w:rPr>
              <w:t>2 736 377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720CB">
              <w:rPr>
                <w:sz w:val="20"/>
                <w:szCs w:val="20"/>
              </w:rPr>
              <w:t>Zemkopības ministrijas budžeta apakšprogramm</w:t>
            </w:r>
            <w:r>
              <w:rPr>
                <w:sz w:val="20"/>
                <w:szCs w:val="20"/>
              </w:rPr>
              <w:t xml:space="preserve">ai </w:t>
            </w:r>
            <w:r w:rsidRPr="004720CB">
              <w:rPr>
                <w:sz w:val="20"/>
                <w:szCs w:val="20"/>
              </w:rPr>
              <w:t>65.08.00 “Maksājumu iestādes izdevumi Eiropas Lauksaimniecības fonda lauku attīstībai (ELFLA) projektu un pasākumu īstenošanai (2014-2020)”.</w:t>
            </w:r>
          </w:p>
        </w:tc>
      </w:tr>
    </w:tbl>
    <w:p w14:paraId="7A2C03B8"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2BB5F92" w14:textId="77777777" w:rsidTr="00434849">
        <w:tc>
          <w:tcPr>
            <w:tcW w:w="1555" w:type="dxa"/>
            <w:shd w:val="clear" w:color="auto" w:fill="C5E0B3" w:themeFill="accent6" w:themeFillTint="66"/>
          </w:tcPr>
          <w:p w14:paraId="15890B9E"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458F662B"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1EF0DCC" w14:textId="360366A7"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294F5B2F" w14:textId="2087AA35" w:rsidR="008B0AC3" w:rsidRDefault="008B0AC3" w:rsidP="00DC3B4B">
            <w:pPr>
              <w:jc w:val="both"/>
              <w:rPr>
                <w:sz w:val="20"/>
                <w:szCs w:val="20"/>
              </w:rPr>
            </w:pPr>
          </w:p>
        </w:tc>
        <w:tc>
          <w:tcPr>
            <w:tcW w:w="1275" w:type="dxa"/>
            <w:shd w:val="clear" w:color="auto" w:fill="C5E0B3" w:themeFill="accent6" w:themeFillTint="66"/>
          </w:tcPr>
          <w:p w14:paraId="6469F290" w14:textId="3CCB9EE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409FD3F4" w14:textId="0EC47CFB"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4F8B6C02" w14:textId="4DF2AFC2" w:rsidR="008B0AC3" w:rsidRDefault="008B0AC3" w:rsidP="00DC3B4B">
            <w:pPr>
              <w:jc w:val="both"/>
              <w:rPr>
                <w:sz w:val="20"/>
                <w:szCs w:val="20"/>
              </w:rPr>
            </w:pPr>
          </w:p>
        </w:tc>
      </w:tr>
    </w:tbl>
    <w:p w14:paraId="1C4EDEE2"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D3E5452" w14:textId="77777777" w:rsidTr="00434849">
        <w:tc>
          <w:tcPr>
            <w:tcW w:w="1555" w:type="dxa"/>
            <w:shd w:val="clear" w:color="auto" w:fill="C5E0B3" w:themeFill="accent6" w:themeFillTint="66"/>
          </w:tcPr>
          <w:p w14:paraId="1DC6FD74"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5F61192" w14:textId="77777777"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14:paraId="246E7521" w14:textId="6E36F2D0"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7C0D0459" w14:textId="21545880" w:rsidR="008B0AC3" w:rsidRDefault="008B0AC3" w:rsidP="00DC3B4B">
            <w:pPr>
              <w:jc w:val="both"/>
              <w:rPr>
                <w:sz w:val="20"/>
                <w:szCs w:val="20"/>
              </w:rPr>
            </w:pPr>
          </w:p>
        </w:tc>
        <w:tc>
          <w:tcPr>
            <w:tcW w:w="1275" w:type="dxa"/>
            <w:shd w:val="clear" w:color="auto" w:fill="C5E0B3" w:themeFill="accent6" w:themeFillTint="66"/>
          </w:tcPr>
          <w:p w14:paraId="598EC7EE" w14:textId="6715A98D" w:rsidR="008B0AC3" w:rsidRDefault="00CD4016" w:rsidP="00DC3B4B">
            <w:pPr>
              <w:jc w:val="both"/>
              <w:rPr>
                <w:sz w:val="20"/>
                <w:szCs w:val="20"/>
              </w:rPr>
            </w:pPr>
            <w:r>
              <w:rPr>
                <w:sz w:val="20"/>
                <w:szCs w:val="20"/>
              </w:rPr>
              <w:t>-12 084 090</w:t>
            </w:r>
          </w:p>
        </w:tc>
        <w:tc>
          <w:tcPr>
            <w:tcW w:w="1411" w:type="dxa"/>
            <w:shd w:val="clear" w:color="auto" w:fill="C5E0B3" w:themeFill="accent6" w:themeFillTint="66"/>
          </w:tcPr>
          <w:p w14:paraId="651B8EB3" w14:textId="0C8E4D16" w:rsidR="008B0AC3" w:rsidRPr="00DA2BC8" w:rsidRDefault="00CD4016" w:rsidP="00DC3B4B">
            <w:pPr>
              <w:jc w:val="both"/>
              <w:rPr>
                <w:rFonts w:ascii="TimesNewRoman" w:hAnsi="TimesNewRoman" w:cs="Arial"/>
                <w:sz w:val="20"/>
                <w:szCs w:val="20"/>
              </w:rPr>
            </w:pPr>
            <w:r>
              <w:rPr>
                <w:rFonts w:ascii="TimesNewRoman" w:hAnsi="TimesNewRoman" w:cs="Arial"/>
                <w:sz w:val="20"/>
                <w:szCs w:val="20"/>
              </w:rPr>
              <w:t>18 524 828</w:t>
            </w:r>
          </w:p>
        </w:tc>
      </w:tr>
    </w:tbl>
    <w:p w14:paraId="4770875D" w14:textId="177DC070" w:rsidR="007B1732" w:rsidRDefault="00CD4016" w:rsidP="007B1732">
      <w:pPr>
        <w:jc w:val="both"/>
        <w:rPr>
          <w:i/>
          <w:sz w:val="20"/>
          <w:szCs w:val="20"/>
        </w:rPr>
      </w:pPr>
      <w:r>
        <w:rPr>
          <w:noProof/>
        </w:rPr>
        <w:lastRenderedPageBreak/>
        <w:drawing>
          <wp:inline distT="0" distB="0" distL="0" distR="0" wp14:anchorId="4E4C4FDE" wp14:editId="65DC023A">
            <wp:extent cx="5939790" cy="1967865"/>
            <wp:effectExtent l="0" t="0" r="3810" b="13335"/>
            <wp:docPr id="409" name="Chart 409">
              <a:extLst xmlns:a="http://schemas.openxmlformats.org/drawingml/2006/main">
                <a:ext uri="{FF2B5EF4-FFF2-40B4-BE49-F238E27FC236}">
                  <a16:creationId xmlns:a16="http://schemas.microsoft.com/office/drawing/2014/main" id="{B0923532-C9AB-49CD-96CE-8A836F7DC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720CB" w:rsidRPr="000D3656" w14:paraId="009C934B" w14:textId="77777777" w:rsidTr="00CD4016">
        <w:tc>
          <w:tcPr>
            <w:tcW w:w="1570" w:type="dxa"/>
          </w:tcPr>
          <w:p w14:paraId="4B29FA8B" w14:textId="77777777" w:rsidR="004720CB" w:rsidRPr="000D3656" w:rsidRDefault="004720CB"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Pr>
          <w:p w14:paraId="247D93D2" w14:textId="4995472A" w:rsidR="004720CB" w:rsidRPr="005B4B97" w:rsidRDefault="004720CB" w:rsidP="00E073E0">
            <w:pPr>
              <w:jc w:val="both"/>
              <w:rPr>
                <w:sz w:val="27"/>
                <w:szCs w:val="27"/>
              </w:rPr>
            </w:pPr>
            <w:r>
              <w:rPr>
                <w:sz w:val="20"/>
                <w:szCs w:val="20"/>
              </w:rPr>
              <w:t>12 084 090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720CB">
              <w:rPr>
                <w:sz w:val="20"/>
                <w:szCs w:val="20"/>
              </w:rPr>
              <w:t>Zemkopības ministrijas budžeta apakšprogramm</w:t>
            </w:r>
            <w:r>
              <w:rPr>
                <w:sz w:val="20"/>
                <w:szCs w:val="20"/>
              </w:rPr>
              <w:t xml:space="preserve">ai </w:t>
            </w:r>
            <w:r w:rsidRPr="004720CB">
              <w:rPr>
                <w:sz w:val="20"/>
                <w:szCs w:val="20"/>
              </w:rPr>
              <w:t>65.08.00 “Maksājumu iestādes izdevumi Eiropas Lauksaimniecības fonda lauku attīstībai (ELFLA) projektu un pasākumu īstenošanai (2014-2020)”.</w:t>
            </w:r>
          </w:p>
        </w:tc>
      </w:tr>
    </w:tbl>
    <w:p w14:paraId="7AC3F8BA" w14:textId="77777777" w:rsidR="004720CB" w:rsidRDefault="004720CB"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207A40D8" w14:textId="77777777" w:rsidTr="009F381C">
        <w:tc>
          <w:tcPr>
            <w:tcW w:w="1555" w:type="dxa"/>
            <w:shd w:val="clear" w:color="auto" w:fill="C5E0B3" w:themeFill="accent6" w:themeFillTint="66"/>
          </w:tcPr>
          <w:p w14:paraId="5C9F62A1"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6997B19F"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5D759B95" w14:textId="2E471FD5" w:rsidR="00711B1B" w:rsidRDefault="00711B1B" w:rsidP="00711B1B">
            <w:pPr>
              <w:jc w:val="both"/>
              <w:rPr>
                <w:rFonts w:ascii="TimesNewRoman" w:hAnsi="TimesNewRoman" w:cs="Arial"/>
                <w:sz w:val="20"/>
                <w:szCs w:val="20"/>
              </w:rPr>
            </w:pPr>
            <w:r>
              <w:rPr>
                <w:rFonts w:ascii="TimesNewRoman" w:hAnsi="TimesNewRoman" w:cs="Arial"/>
                <w:sz w:val="20"/>
                <w:szCs w:val="20"/>
              </w:rPr>
              <w:t>193 760</w:t>
            </w:r>
          </w:p>
          <w:p w14:paraId="7B86199E" w14:textId="79B41E83" w:rsidR="004737D6" w:rsidRDefault="004737D6" w:rsidP="00DC3B4B">
            <w:pPr>
              <w:jc w:val="both"/>
              <w:rPr>
                <w:sz w:val="20"/>
                <w:szCs w:val="20"/>
              </w:rPr>
            </w:pPr>
          </w:p>
        </w:tc>
        <w:tc>
          <w:tcPr>
            <w:tcW w:w="1275" w:type="dxa"/>
            <w:shd w:val="clear" w:color="auto" w:fill="C5E0B3" w:themeFill="accent6" w:themeFillTint="66"/>
          </w:tcPr>
          <w:p w14:paraId="0CCF4087" w14:textId="6FE8AF6B" w:rsidR="004737D6" w:rsidRDefault="00711B1B" w:rsidP="00DC3B4B">
            <w:pPr>
              <w:jc w:val="both"/>
              <w:rPr>
                <w:sz w:val="20"/>
                <w:szCs w:val="20"/>
              </w:rPr>
            </w:pPr>
            <w:r>
              <w:rPr>
                <w:sz w:val="20"/>
                <w:szCs w:val="20"/>
              </w:rPr>
              <w:t>60 500</w:t>
            </w:r>
          </w:p>
        </w:tc>
        <w:tc>
          <w:tcPr>
            <w:tcW w:w="1411" w:type="dxa"/>
            <w:shd w:val="clear" w:color="auto" w:fill="C5E0B3" w:themeFill="accent6" w:themeFillTint="66"/>
          </w:tcPr>
          <w:p w14:paraId="300D03B7" w14:textId="49D15563" w:rsidR="00711B1B" w:rsidRDefault="00711B1B" w:rsidP="00711B1B">
            <w:pPr>
              <w:jc w:val="both"/>
              <w:rPr>
                <w:rFonts w:ascii="TimesNewRoman" w:hAnsi="TimesNewRoman" w:cs="Arial"/>
                <w:sz w:val="20"/>
                <w:szCs w:val="20"/>
              </w:rPr>
            </w:pPr>
            <w:r>
              <w:rPr>
                <w:rFonts w:ascii="TimesNewRoman" w:hAnsi="TimesNewRoman" w:cs="Arial"/>
                <w:sz w:val="20"/>
                <w:szCs w:val="20"/>
              </w:rPr>
              <w:t>254 260</w:t>
            </w:r>
          </w:p>
          <w:p w14:paraId="28E62731" w14:textId="4A4F92A1" w:rsidR="004737D6" w:rsidRDefault="004737D6" w:rsidP="00DC3B4B">
            <w:pPr>
              <w:jc w:val="both"/>
              <w:rPr>
                <w:sz w:val="20"/>
                <w:szCs w:val="20"/>
              </w:rPr>
            </w:pPr>
          </w:p>
        </w:tc>
      </w:tr>
    </w:tbl>
    <w:p w14:paraId="0D16613C" w14:textId="641494AC" w:rsidR="004737D6" w:rsidRDefault="008A2157" w:rsidP="00DC3B4B">
      <w:pPr>
        <w:jc w:val="both"/>
        <w:rPr>
          <w:i/>
          <w:sz w:val="20"/>
          <w:szCs w:val="20"/>
        </w:rPr>
      </w:pPr>
      <w:r>
        <w:rPr>
          <w:noProof/>
        </w:rPr>
        <w:drawing>
          <wp:inline distT="0" distB="0" distL="0" distR="0" wp14:anchorId="04988140" wp14:editId="444E5638">
            <wp:extent cx="5939790" cy="1890395"/>
            <wp:effectExtent l="0" t="0" r="3810" b="14605"/>
            <wp:docPr id="211" name="Chart 211">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3E469086" w14:textId="77777777" w:rsidTr="00711B1B">
        <w:tc>
          <w:tcPr>
            <w:tcW w:w="1570" w:type="dxa"/>
          </w:tcPr>
          <w:p w14:paraId="64C66CA5"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2B42D733" w14:textId="2B91968E" w:rsidR="004C16B5" w:rsidRPr="00F6194B" w:rsidRDefault="004C16B5" w:rsidP="004C16B5">
            <w:pPr>
              <w:jc w:val="both"/>
              <w:rPr>
                <w:sz w:val="27"/>
                <w:szCs w:val="27"/>
              </w:rPr>
            </w:pPr>
            <w:r>
              <w:rPr>
                <w:sz w:val="20"/>
                <w:szCs w:val="20"/>
              </w:rPr>
              <w:t>60 500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 xml:space="preserve">Eiropas Jūrlietu un zivsaimniecības fonda (EJZF) pasākuma “Kontrole un izpilde” ietvaros projekta “Latvijas zvejas kontroles sistēmas efektivitātes un pārraudzības palielināšana” īstenošanai </w:t>
            </w:r>
            <w:r>
              <w:rPr>
                <w:sz w:val="20"/>
                <w:szCs w:val="20"/>
              </w:rPr>
              <w:t>(80.00.00 programma).</w:t>
            </w:r>
          </w:p>
        </w:tc>
      </w:tr>
    </w:tbl>
    <w:p w14:paraId="79F1328A" w14:textId="77777777" w:rsidR="0084569C" w:rsidRDefault="008456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5A703915" w14:textId="77777777" w:rsidTr="00434849">
        <w:tc>
          <w:tcPr>
            <w:tcW w:w="1555" w:type="dxa"/>
            <w:shd w:val="clear" w:color="auto" w:fill="C5E0B3" w:themeFill="accent6" w:themeFillTint="66"/>
          </w:tcPr>
          <w:p w14:paraId="352CDAF5" w14:textId="77777777"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14:paraId="14D8C88A" w14:textId="77777777"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14:paraId="5B92204F" w14:textId="1FA9966D" w:rsidR="008B0AC3" w:rsidRDefault="00711B1B" w:rsidP="00DC3B4B">
            <w:pPr>
              <w:jc w:val="both"/>
              <w:rPr>
                <w:sz w:val="20"/>
                <w:szCs w:val="20"/>
              </w:rPr>
            </w:pPr>
            <w:r>
              <w:rPr>
                <w:sz w:val="20"/>
                <w:szCs w:val="20"/>
              </w:rPr>
              <w:t>0</w:t>
            </w:r>
          </w:p>
        </w:tc>
        <w:tc>
          <w:tcPr>
            <w:tcW w:w="1275" w:type="dxa"/>
            <w:shd w:val="clear" w:color="auto" w:fill="C5E0B3" w:themeFill="accent6" w:themeFillTint="66"/>
          </w:tcPr>
          <w:p w14:paraId="0FEE7029" w14:textId="07FA1CA6" w:rsidR="008B0AC3" w:rsidRDefault="00711B1B" w:rsidP="00DC3B4B">
            <w:pPr>
              <w:jc w:val="both"/>
              <w:rPr>
                <w:sz w:val="20"/>
                <w:szCs w:val="20"/>
              </w:rPr>
            </w:pPr>
            <w:r>
              <w:rPr>
                <w:sz w:val="20"/>
                <w:szCs w:val="20"/>
              </w:rPr>
              <w:t>831 574</w:t>
            </w:r>
          </w:p>
        </w:tc>
        <w:tc>
          <w:tcPr>
            <w:tcW w:w="1411" w:type="dxa"/>
            <w:shd w:val="clear" w:color="auto" w:fill="C5E0B3" w:themeFill="accent6" w:themeFillTint="66"/>
          </w:tcPr>
          <w:p w14:paraId="4951993B" w14:textId="3DCD8E38" w:rsidR="008B0AC3" w:rsidRPr="00DA2BC8" w:rsidRDefault="00711B1B" w:rsidP="00DC3B4B">
            <w:pPr>
              <w:jc w:val="both"/>
              <w:rPr>
                <w:rFonts w:ascii="TimesNewRoman" w:hAnsi="TimesNewRoman" w:cs="Arial"/>
                <w:sz w:val="20"/>
                <w:szCs w:val="20"/>
              </w:rPr>
            </w:pPr>
            <w:r>
              <w:rPr>
                <w:sz w:val="20"/>
                <w:szCs w:val="20"/>
              </w:rPr>
              <w:t>831 574</w:t>
            </w:r>
          </w:p>
        </w:tc>
      </w:tr>
    </w:tbl>
    <w:p w14:paraId="1E4AD3DE" w14:textId="701D101C" w:rsidR="00E123E8" w:rsidRDefault="008A2157" w:rsidP="00DC3B4B">
      <w:pPr>
        <w:jc w:val="both"/>
        <w:rPr>
          <w:i/>
          <w:sz w:val="20"/>
          <w:szCs w:val="20"/>
        </w:rPr>
      </w:pPr>
      <w:r>
        <w:rPr>
          <w:noProof/>
        </w:rPr>
        <w:drawing>
          <wp:inline distT="0" distB="0" distL="0" distR="0" wp14:anchorId="26000706" wp14:editId="0C4E7272">
            <wp:extent cx="5939790" cy="1890395"/>
            <wp:effectExtent l="0" t="0" r="3810" b="14605"/>
            <wp:docPr id="212" name="Chart 212">
              <a:extLst xmlns:a="http://schemas.openxmlformats.org/drawingml/2006/main">
                <a:ext uri="{FF2B5EF4-FFF2-40B4-BE49-F238E27FC236}">
                  <a16:creationId xmlns:a16="http://schemas.microsoft.com/office/drawing/2014/main" id="{00000000-0008-0000-0E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43A4DE87" w14:textId="77777777" w:rsidTr="00711B1B">
        <w:tc>
          <w:tcPr>
            <w:tcW w:w="1570" w:type="dxa"/>
          </w:tcPr>
          <w:p w14:paraId="57082ED2"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6FF92247" w14:textId="6CA0A672" w:rsidR="00D60CCA" w:rsidRPr="00F6194B" w:rsidRDefault="00D60CCA" w:rsidP="00DC6600">
            <w:pPr>
              <w:jc w:val="both"/>
              <w:rPr>
                <w:sz w:val="27"/>
                <w:szCs w:val="27"/>
              </w:rPr>
            </w:pPr>
            <w:r>
              <w:rPr>
                <w:sz w:val="20"/>
                <w:szCs w:val="20"/>
              </w:rPr>
              <w:t>831 574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0CCA">
              <w:rPr>
                <w:sz w:val="20"/>
                <w:szCs w:val="20"/>
              </w:rPr>
              <w:t>Eiropas Jūrlietu un zivsaimniecības fonda (EJZF) pasākuma “Tehniskā palīdzība” īstenošanai (80.00.00 programma).</w:t>
            </w:r>
          </w:p>
        </w:tc>
      </w:tr>
    </w:tbl>
    <w:p w14:paraId="5A890EC3" w14:textId="77777777" w:rsidR="00D60CCA" w:rsidRDefault="00D60CC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90EA8AF" w14:textId="77777777" w:rsidTr="00434849">
        <w:tc>
          <w:tcPr>
            <w:tcW w:w="1555" w:type="dxa"/>
            <w:shd w:val="clear" w:color="auto" w:fill="C5E0B3" w:themeFill="accent6" w:themeFillTint="66"/>
          </w:tcPr>
          <w:p w14:paraId="37AE9B14"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40802748"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5E8102EE" w14:textId="6AC1C5C5" w:rsidR="00711B1B" w:rsidRDefault="00711B1B" w:rsidP="00711B1B">
            <w:pPr>
              <w:jc w:val="both"/>
              <w:rPr>
                <w:rFonts w:ascii="TimesNewRoman" w:hAnsi="TimesNewRoman" w:cs="Arial"/>
                <w:sz w:val="20"/>
                <w:szCs w:val="20"/>
              </w:rPr>
            </w:pPr>
            <w:r>
              <w:rPr>
                <w:rFonts w:ascii="TimesNewRoman" w:hAnsi="TimesNewRoman" w:cs="Arial"/>
                <w:sz w:val="20"/>
                <w:szCs w:val="20"/>
              </w:rPr>
              <w:t>1 100 000</w:t>
            </w:r>
          </w:p>
          <w:p w14:paraId="0F6FC6E8" w14:textId="3422CA60" w:rsidR="008B0AC3" w:rsidRDefault="008B0AC3" w:rsidP="00DC3B4B">
            <w:pPr>
              <w:jc w:val="both"/>
              <w:rPr>
                <w:sz w:val="20"/>
                <w:szCs w:val="20"/>
              </w:rPr>
            </w:pPr>
          </w:p>
        </w:tc>
        <w:tc>
          <w:tcPr>
            <w:tcW w:w="1275" w:type="dxa"/>
            <w:shd w:val="clear" w:color="auto" w:fill="C5E0B3" w:themeFill="accent6" w:themeFillTint="66"/>
          </w:tcPr>
          <w:p w14:paraId="4E2E6C46" w14:textId="7391FC52" w:rsidR="008B0AC3" w:rsidRPr="002757D9" w:rsidRDefault="002757D9" w:rsidP="00DC3B4B">
            <w:pPr>
              <w:jc w:val="both"/>
              <w:rPr>
                <w:rFonts w:ascii="TimesNewRoman" w:hAnsi="TimesNewRoman" w:cs="Arial"/>
                <w:sz w:val="20"/>
                <w:szCs w:val="20"/>
              </w:rPr>
            </w:pPr>
            <w:r>
              <w:rPr>
                <w:rFonts w:ascii="TimesNewRoman" w:hAnsi="TimesNewRoman" w:cs="Arial"/>
                <w:sz w:val="20"/>
                <w:szCs w:val="20"/>
              </w:rPr>
              <w:t>1 333 948</w:t>
            </w:r>
          </w:p>
        </w:tc>
        <w:tc>
          <w:tcPr>
            <w:tcW w:w="1411" w:type="dxa"/>
            <w:shd w:val="clear" w:color="auto" w:fill="C5E0B3" w:themeFill="accent6" w:themeFillTint="66"/>
          </w:tcPr>
          <w:p w14:paraId="09E44ABE" w14:textId="15AABADC" w:rsidR="00711B1B" w:rsidRDefault="002757D9" w:rsidP="00711B1B">
            <w:pPr>
              <w:jc w:val="both"/>
              <w:rPr>
                <w:rFonts w:ascii="TimesNewRoman" w:hAnsi="TimesNewRoman" w:cs="Arial"/>
                <w:sz w:val="20"/>
                <w:szCs w:val="20"/>
              </w:rPr>
            </w:pPr>
            <w:r>
              <w:rPr>
                <w:rFonts w:ascii="TimesNewRoman" w:hAnsi="TimesNewRoman" w:cs="Arial"/>
                <w:sz w:val="20"/>
                <w:szCs w:val="20"/>
              </w:rPr>
              <w:t>2 433 948</w:t>
            </w:r>
          </w:p>
          <w:p w14:paraId="65FCA9E5" w14:textId="43900191" w:rsidR="008B0AC3" w:rsidRDefault="008B0AC3" w:rsidP="00DC3B4B">
            <w:pPr>
              <w:jc w:val="both"/>
              <w:rPr>
                <w:sz w:val="20"/>
                <w:szCs w:val="20"/>
              </w:rPr>
            </w:pPr>
          </w:p>
        </w:tc>
      </w:tr>
    </w:tbl>
    <w:p w14:paraId="326A0A08" w14:textId="08892A5E" w:rsidR="00E952BD" w:rsidRDefault="002757D9" w:rsidP="00DC3B4B">
      <w:pPr>
        <w:jc w:val="both"/>
        <w:rPr>
          <w:i/>
          <w:sz w:val="20"/>
          <w:szCs w:val="20"/>
        </w:rPr>
      </w:pPr>
      <w:r>
        <w:rPr>
          <w:noProof/>
        </w:rPr>
        <w:lastRenderedPageBreak/>
        <w:drawing>
          <wp:inline distT="0" distB="0" distL="0" distR="0" wp14:anchorId="112AFE71" wp14:editId="0371FAFE">
            <wp:extent cx="5939790" cy="1884045"/>
            <wp:effectExtent l="0" t="0" r="3810" b="1905"/>
            <wp:docPr id="213" name="Chart 213">
              <a:extLst xmlns:a="http://schemas.openxmlformats.org/drawingml/2006/main">
                <a:ext uri="{FF2B5EF4-FFF2-40B4-BE49-F238E27FC236}">
                  <a16:creationId xmlns:a16="http://schemas.microsoft.com/office/drawing/2014/main" id="{00000000-0008-0000-0E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24E08" w:rsidRPr="000D3656" w14:paraId="6F3760EE" w14:textId="77777777" w:rsidTr="004A7D85">
        <w:tc>
          <w:tcPr>
            <w:tcW w:w="1570" w:type="dxa"/>
          </w:tcPr>
          <w:p w14:paraId="0F81A532"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B21AA" w14:textId="5C13DB12" w:rsidR="00424E08" w:rsidRPr="00A51878" w:rsidRDefault="00424E08" w:rsidP="00825B02">
            <w:pPr>
              <w:jc w:val="both"/>
              <w:rPr>
                <w:sz w:val="28"/>
                <w:szCs w:val="28"/>
              </w:rPr>
            </w:pPr>
            <w:r>
              <w:rPr>
                <w:sz w:val="20"/>
                <w:szCs w:val="20"/>
              </w:rPr>
              <w:t>887 630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4E08">
              <w:rPr>
                <w:sz w:val="20"/>
                <w:szCs w:val="20"/>
              </w:rPr>
              <w:t xml:space="preserve">lai atmaksātu valsts budžetā Eiropas Savienības finanšu līdzekļus par Zemkopības ministrijas Eiropas Jūrlietu un zivsaimniecības fonda pasākumu ietvaros realizētajiem projektiem, kā arī atbalsta pasākuma „Tehniskā palīdzība” veiktos izdevumus.2014.-2020.gadam tehniskās palīdzības atbalsta ieviešanu un administrēšanu 2021.gadā </w:t>
            </w:r>
            <w:r w:rsidRPr="00BE03C1">
              <w:rPr>
                <w:sz w:val="20"/>
                <w:szCs w:val="20"/>
              </w:rPr>
              <w:t>(</w:t>
            </w:r>
            <w:r>
              <w:rPr>
                <w:sz w:val="20"/>
                <w:szCs w:val="20"/>
              </w:rPr>
              <w:t>80.00.00 programma).</w:t>
            </w:r>
          </w:p>
        </w:tc>
      </w:tr>
      <w:tr w:rsidR="00EE79B1" w:rsidRPr="000D3656" w14:paraId="42E96955" w14:textId="77777777" w:rsidTr="004A7D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5DB822"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656DDDF8" w14:textId="6CDAA1C4" w:rsidR="00EE79B1" w:rsidRPr="00A51878" w:rsidRDefault="00EE79B1" w:rsidP="00621604">
            <w:pPr>
              <w:jc w:val="both"/>
              <w:rPr>
                <w:sz w:val="28"/>
                <w:szCs w:val="28"/>
              </w:rPr>
            </w:pPr>
            <w:r>
              <w:rPr>
                <w:sz w:val="20"/>
                <w:szCs w:val="20"/>
              </w:rPr>
              <w:t>446 318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lai atmaksātu valsts budžetā Eiropas Savienības finanšu līdzekļus par Zemkopības ministrijas Eiropas Jūrlietu un zivsaimniecības fonda pasākumu ietvaros realizētajiem projektiem, kā arī atbalsta pasākuma „Tehniskā palīdzība” veiktos izdevumus (80.00.00 programma).</w:t>
            </w:r>
          </w:p>
        </w:tc>
      </w:tr>
    </w:tbl>
    <w:p w14:paraId="0C570F5E" w14:textId="38BA3BA9" w:rsidR="007B1732" w:rsidRDefault="007B1732" w:rsidP="007B1732">
      <w:pPr>
        <w:jc w:val="both"/>
        <w:rPr>
          <w:i/>
          <w:sz w:val="20"/>
          <w:szCs w:val="20"/>
        </w:rPr>
      </w:pPr>
    </w:p>
    <w:p w14:paraId="5B8F8DFF" w14:textId="2D47540B" w:rsidR="00813774" w:rsidRDefault="0081377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774" w14:paraId="522164D3" w14:textId="77777777" w:rsidTr="00EA2FED">
        <w:tc>
          <w:tcPr>
            <w:tcW w:w="1555" w:type="dxa"/>
            <w:shd w:val="clear" w:color="auto" w:fill="C5E0B3" w:themeFill="accent6" w:themeFillTint="66"/>
          </w:tcPr>
          <w:p w14:paraId="6CFAA204" w14:textId="2F7313E0" w:rsidR="00813774" w:rsidRDefault="00813774" w:rsidP="00EA2FED">
            <w:pPr>
              <w:jc w:val="both"/>
              <w:rPr>
                <w:sz w:val="20"/>
                <w:szCs w:val="20"/>
              </w:rPr>
            </w:pPr>
            <w:r>
              <w:rPr>
                <w:sz w:val="20"/>
                <w:szCs w:val="20"/>
              </w:rPr>
              <w:t>67.06.00</w:t>
            </w:r>
          </w:p>
        </w:tc>
        <w:tc>
          <w:tcPr>
            <w:tcW w:w="3827" w:type="dxa"/>
            <w:shd w:val="clear" w:color="auto" w:fill="C5E0B3" w:themeFill="accent6" w:themeFillTint="66"/>
          </w:tcPr>
          <w:p w14:paraId="66265B87" w14:textId="73003E65" w:rsidR="00813774" w:rsidRDefault="00813774" w:rsidP="00EA2FED">
            <w:pPr>
              <w:jc w:val="both"/>
              <w:rPr>
                <w:sz w:val="20"/>
                <w:szCs w:val="20"/>
              </w:rPr>
            </w:pPr>
            <w:r w:rsidRPr="00813774">
              <w:rPr>
                <w:sz w:val="20"/>
                <w:szCs w:val="20"/>
              </w:rPr>
              <w:t>Eiropas Kopienas iniciatīvas projekti</w:t>
            </w:r>
          </w:p>
        </w:tc>
        <w:tc>
          <w:tcPr>
            <w:tcW w:w="1276" w:type="dxa"/>
            <w:shd w:val="clear" w:color="auto" w:fill="C5E0B3" w:themeFill="accent6" w:themeFillTint="66"/>
          </w:tcPr>
          <w:p w14:paraId="4B3212DB" w14:textId="5992EBBB" w:rsidR="00813774" w:rsidRDefault="00813774" w:rsidP="00EA2FED">
            <w:pPr>
              <w:jc w:val="both"/>
              <w:rPr>
                <w:sz w:val="20"/>
                <w:szCs w:val="20"/>
              </w:rPr>
            </w:pPr>
            <w:r>
              <w:rPr>
                <w:sz w:val="20"/>
                <w:szCs w:val="20"/>
              </w:rPr>
              <w:t>0</w:t>
            </w:r>
          </w:p>
        </w:tc>
        <w:tc>
          <w:tcPr>
            <w:tcW w:w="1275" w:type="dxa"/>
            <w:shd w:val="clear" w:color="auto" w:fill="C5E0B3" w:themeFill="accent6" w:themeFillTint="66"/>
          </w:tcPr>
          <w:p w14:paraId="5B0A467B" w14:textId="21CDC753" w:rsidR="00813774" w:rsidRPr="002757D9" w:rsidRDefault="00CD4016" w:rsidP="00EA2FED">
            <w:pPr>
              <w:jc w:val="both"/>
              <w:rPr>
                <w:rFonts w:ascii="TimesNewRoman" w:hAnsi="TimesNewRoman" w:cs="Arial"/>
                <w:sz w:val="20"/>
                <w:szCs w:val="20"/>
              </w:rPr>
            </w:pPr>
            <w:r>
              <w:rPr>
                <w:sz w:val="20"/>
                <w:szCs w:val="20"/>
              </w:rPr>
              <w:t>7 259</w:t>
            </w:r>
          </w:p>
        </w:tc>
        <w:tc>
          <w:tcPr>
            <w:tcW w:w="1411" w:type="dxa"/>
            <w:shd w:val="clear" w:color="auto" w:fill="C5E0B3" w:themeFill="accent6" w:themeFillTint="66"/>
          </w:tcPr>
          <w:p w14:paraId="66151707" w14:textId="6E647B4A" w:rsidR="00813774" w:rsidRDefault="00CD4016" w:rsidP="00EA2FED">
            <w:pPr>
              <w:jc w:val="both"/>
              <w:rPr>
                <w:sz w:val="20"/>
                <w:szCs w:val="20"/>
              </w:rPr>
            </w:pPr>
            <w:r>
              <w:rPr>
                <w:sz w:val="20"/>
                <w:szCs w:val="20"/>
              </w:rPr>
              <w:t>7 259</w:t>
            </w:r>
          </w:p>
        </w:tc>
      </w:tr>
    </w:tbl>
    <w:p w14:paraId="246FECC2" w14:textId="38B225B5" w:rsidR="00813774" w:rsidRDefault="00CD4016" w:rsidP="007B1732">
      <w:pPr>
        <w:jc w:val="both"/>
        <w:rPr>
          <w:i/>
          <w:sz w:val="20"/>
          <w:szCs w:val="20"/>
        </w:rPr>
      </w:pPr>
      <w:r>
        <w:rPr>
          <w:noProof/>
        </w:rPr>
        <w:drawing>
          <wp:inline distT="0" distB="0" distL="0" distR="0" wp14:anchorId="255D6EB7" wp14:editId="3889398F">
            <wp:extent cx="5939790" cy="1969135"/>
            <wp:effectExtent l="0" t="0" r="3810" b="12065"/>
            <wp:docPr id="410" name="Chart 410">
              <a:extLst xmlns:a="http://schemas.openxmlformats.org/drawingml/2006/main">
                <a:ext uri="{FF2B5EF4-FFF2-40B4-BE49-F238E27FC236}">
                  <a16:creationId xmlns:a16="http://schemas.microsoft.com/office/drawing/2014/main" id="{AD4F391A-7E8E-48FD-976A-D0B2780FE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13774" w:rsidRPr="000D3656" w14:paraId="0F8B0F31" w14:textId="77777777" w:rsidTr="00CD4016">
        <w:tc>
          <w:tcPr>
            <w:tcW w:w="1570" w:type="dxa"/>
          </w:tcPr>
          <w:p w14:paraId="2092ABD5" w14:textId="77777777" w:rsidR="00813774" w:rsidRPr="000D3656" w:rsidRDefault="00813774"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Pr>
          <w:p w14:paraId="35D6E139" w14:textId="783067CD" w:rsidR="00813774" w:rsidRPr="000B4E1B" w:rsidRDefault="00813774" w:rsidP="00EA2FED">
            <w:pPr>
              <w:jc w:val="both"/>
              <w:rPr>
                <w:sz w:val="27"/>
                <w:szCs w:val="27"/>
                <w:lang w:eastAsia="lv-LV"/>
              </w:rPr>
            </w:pPr>
            <w:r>
              <w:rPr>
                <w:sz w:val="20"/>
                <w:szCs w:val="20"/>
              </w:rPr>
              <w:t>7 259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3774">
              <w:rPr>
                <w:sz w:val="20"/>
                <w:szCs w:val="20"/>
              </w:rPr>
              <w:t xml:space="preserve">lai Pārtikas un veterinārais dienests nodrošinātu projekta “Eiropas Savienības Robežu pārvaldības programmas </w:t>
            </w:r>
            <w:proofErr w:type="spellStart"/>
            <w:r w:rsidRPr="00813774">
              <w:rPr>
                <w:sz w:val="20"/>
                <w:szCs w:val="20"/>
              </w:rPr>
              <w:t>Centrālāzijā</w:t>
            </w:r>
            <w:proofErr w:type="spellEnd"/>
            <w:r w:rsidRPr="00813774">
              <w:rPr>
                <w:sz w:val="20"/>
                <w:szCs w:val="20"/>
              </w:rPr>
              <w:t xml:space="preserve"> un Afganistānā 10.posms (BOMCA 10)” ietvaros plānotās aktivitātes (</w:t>
            </w:r>
            <w:proofErr w:type="spellStart"/>
            <w:r w:rsidRPr="00813774">
              <w:rPr>
                <w:sz w:val="20"/>
                <w:szCs w:val="20"/>
              </w:rPr>
              <w:t>transferts</w:t>
            </w:r>
            <w:proofErr w:type="spellEnd"/>
            <w:r w:rsidRPr="00813774">
              <w:rPr>
                <w:sz w:val="20"/>
                <w:szCs w:val="20"/>
              </w:rPr>
              <w:t xml:space="preserve"> no Finanšu ministrijas pamatbudžeta apakšprogrammas 67.07.00 “Eiropas Kopienas iniciatīvas projekti”).</w:t>
            </w:r>
          </w:p>
        </w:tc>
      </w:tr>
    </w:tbl>
    <w:p w14:paraId="6D924CA1" w14:textId="77777777" w:rsidR="00813774" w:rsidRDefault="00813774"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44616D" w14:textId="77777777" w:rsidTr="00434849">
        <w:tc>
          <w:tcPr>
            <w:tcW w:w="1555" w:type="dxa"/>
            <w:shd w:val="clear" w:color="auto" w:fill="C5E0B3" w:themeFill="accent6" w:themeFillTint="66"/>
          </w:tcPr>
          <w:p w14:paraId="04093D3F"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17F56E0"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0B39F2F6" w14:textId="4071DC99" w:rsidR="00711B1B" w:rsidRDefault="00711B1B" w:rsidP="00711B1B">
            <w:pPr>
              <w:jc w:val="both"/>
              <w:rPr>
                <w:rFonts w:ascii="TimesNewRoman" w:hAnsi="TimesNewRoman" w:cs="Arial"/>
                <w:sz w:val="20"/>
                <w:szCs w:val="20"/>
              </w:rPr>
            </w:pPr>
            <w:r>
              <w:rPr>
                <w:rFonts w:ascii="TimesNewRoman" w:hAnsi="TimesNewRoman" w:cs="Arial"/>
                <w:sz w:val="20"/>
                <w:szCs w:val="20"/>
              </w:rPr>
              <w:t>262 612</w:t>
            </w:r>
          </w:p>
          <w:p w14:paraId="3D34CA08" w14:textId="0AFEF387" w:rsidR="00434849" w:rsidRDefault="00434849" w:rsidP="00DC3B4B">
            <w:pPr>
              <w:jc w:val="both"/>
              <w:rPr>
                <w:sz w:val="20"/>
                <w:szCs w:val="20"/>
              </w:rPr>
            </w:pPr>
          </w:p>
        </w:tc>
        <w:tc>
          <w:tcPr>
            <w:tcW w:w="1275" w:type="dxa"/>
            <w:shd w:val="clear" w:color="auto" w:fill="C5E0B3" w:themeFill="accent6" w:themeFillTint="66"/>
          </w:tcPr>
          <w:p w14:paraId="44A0100A" w14:textId="024D1F3C" w:rsidR="00434849" w:rsidRPr="00694D23" w:rsidRDefault="00694D23" w:rsidP="00DC3B4B">
            <w:pPr>
              <w:jc w:val="both"/>
              <w:rPr>
                <w:rFonts w:ascii="TimesNewRoman" w:hAnsi="TimesNewRoman" w:cs="Arial"/>
                <w:sz w:val="20"/>
                <w:szCs w:val="20"/>
              </w:rPr>
            </w:pPr>
            <w:r>
              <w:rPr>
                <w:rFonts w:ascii="TimesNewRoman" w:hAnsi="TimesNewRoman" w:cs="Arial"/>
                <w:sz w:val="20"/>
                <w:szCs w:val="20"/>
              </w:rPr>
              <w:t>126 483</w:t>
            </w:r>
          </w:p>
        </w:tc>
        <w:tc>
          <w:tcPr>
            <w:tcW w:w="1411" w:type="dxa"/>
            <w:shd w:val="clear" w:color="auto" w:fill="C5E0B3" w:themeFill="accent6" w:themeFillTint="66"/>
          </w:tcPr>
          <w:p w14:paraId="144EA36A" w14:textId="5DA3BE7D" w:rsidR="00711B1B" w:rsidRDefault="00694D23" w:rsidP="00711B1B">
            <w:pPr>
              <w:jc w:val="both"/>
              <w:rPr>
                <w:rFonts w:ascii="TimesNewRoman" w:hAnsi="TimesNewRoman" w:cs="Arial"/>
                <w:sz w:val="20"/>
                <w:szCs w:val="20"/>
              </w:rPr>
            </w:pPr>
            <w:r>
              <w:rPr>
                <w:rFonts w:ascii="TimesNewRoman" w:hAnsi="TimesNewRoman" w:cs="Arial"/>
                <w:sz w:val="20"/>
                <w:szCs w:val="20"/>
              </w:rPr>
              <w:t>389 095</w:t>
            </w:r>
          </w:p>
          <w:p w14:paraId="4B942460" w14:textId="7CEF7F98" w:rsidR="00434849" w:rsidRPr="002A1DE2" w:rsidRDefault="00434849" w:rsidP="00DC3B4B">
            <w:pPr>
              <w:jc w:val="both"/>
              <w:rPr>
                <w:rFonts w:ascii="TimesNewRoman" w:hAnsi="TimesNewRoman" w:cs="Arial"/>
                <w:sz w:val="20"/>
                <w:szCs w:val="20"/>
              </w:rPr>
            </w:pPr>
          </w:p>
        </w:tc>
      </w:tr>
    </w:tbl>
    <w:p w14:paraId="135A5151" w14:textId="637F2BAE" w:rsidR="00243A81" w:rsidRDefault="002757D9" w:rsidP="00DC3B4B">
      <w:pPr>
        <w:jc w:val="both"/>
        <w:rPr>
          <w:i/>
          <w:sz w:val="20"/>
          <w:szCs w:val="20"/>
        </w:rPr>
      </w:pPr>
      <w:r>
        <w:rPr>
          <w:noProof/>
        </w:rPr>
        <w:drawing>
          <wp:inline distT="0" distB="0" distL="0" distR="0" wp14:anchorId="20BB8CCD" wp14:editId="46B6A629">
            <wp:extent cx="5939790" cy="1890395"/>
            <wp:effectExtent l="0" t="0" r="3810" b="14605"/>
            <wp:docPr id="214" name="Chart 214">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C49D5" w:rsidRPr="000D3656" w14:paraId="7C78BD6B" w14:textId="77777777" w:rsidTr="00694D23">
        <w:tc>
          <w:tcPr>
            <w:tcW w:w="1570" w:type="dxa"/>
          </w:tcPr>
          <w:p w14:paraId="42F7FD20" w14:textId="77777777" w:rsidR="009C49D5" w:rsidRPr="000D3656" w:rsidRDefault="009C49D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440F1AF5" w14:textId="57A06EF7" w:rsidR="009C49D5" w:rsidRPr="009C49D5" w:rsidRDefault="009C49D5" w:rsidP="009C49D5">
            <w:pPr>
              <w:jc w:val="both"/>
              <w:rPr>
                <w:sz w:val="20"/>
                <w:szCs w:val="20"/>
              </w:rPr>
            </w:pPr>
            <w:r>
              <w:rPr>
                <w:sz w:val="20"/>
                <w:szCs w:val="20"/>
              </w:rPr>
              <w:t>78 259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9C49D5">
              <w:rPr>
                <w:sz w:val="20"/>
                <w:szCs w:val="20"/>
              </w:rPr>
              <w:t>lai atmaksātu valsts budžetā Eiropas Reģionālās attīstības fonda finanšu līdzekļus, tajā skaitā:</w:t>
            </w:r>
          </w:p>
          <w:p w14:paraId="128A0B8A" w14:textId="6DD5874F" w:rsidR="009C49D5" w:rsidRPr="009C49D5" w:rsidRDefault="009C49D5" w:rsidP="009C49D5">
            <w:pPr>
              <w:jc w:val="both"/>
              <w:rPr>
                <w:sz w:val="20"/>
                <w:szCs w:val="20"/>
              </w:rPr>
            </w:pPr>
            <w:r w:rsidRPr="009C49D5">
              <w:rPr>
                <w:sz w:val="20"/>
                <w:szCs w:val="20"/>
              </w:rPr>
              <w:lastRenderedPageBreak/>
              <w:t xml:space="preserve">1. 317 </w:t>
            </w:r>
            <w:proofErr w:type="spellStart"/>
            <w:r w:rsidRPr="009C49D5">
              <w:rPr>
                <w:i/>
                <w:sz w:val="20"/>
                <w:szCs w:val="20"/>
              </w:rPr>
              <w:t>euro</w:t>
            </w:r>
            <w:proofErr w:type="spellEnd"/>
            <w:r w:rsidRPr="009C49D5">
              <w:rPr>
                <w:sz w:val="20"/>
                <w:szCs w:val="20"/>
              </w:rPr>
              <w:t xml:space="preserve"> apmērā par Latvijas Lauksaimniecības universitātei īstenotā projekta “Praktiski pasākumi vienotā meliorācijas sistēmu apsaimniekošanā ar mērķi samazināt </w:t>
            </w:r>
            <w:proofErr w:type="spellStart"/>
            <w:r w:rsidRPr="009C49D5">
              <w:rPr>
                <w:sz w:val="20"/>
                <w:szCs w:val="20"/>
              </w:rPr>
              <w:t>biogēno</w:t>
            </w:r>
            <w:proofErr w:type="spellEnd"/>
            <w:r w:rsidRPr="009C49D5">
              <w:rPr>
                <w:sz w:val="20"/>
                <w:szCs w:val="20"/>
              </w:rPr>
              <w:t xml:space="preserve"> elementu ieplūdi Baltijas jūrā”(NUTRINFLOW) ietvaros veiktajiem izdevumiem;</w:t>
            </w:r>
          </w:p>
          <w:p w14:paraId="54E95B23" w14:textId="59E41571" w:rsidR="009C49D5" w:rsidRPr="009C49D5" w:rsidRDefault="009C49D5" w:rsidP="009C49D5">
            <w:pPr>
              <w:jc w:val="both"/>
              <w:rPr>
                <w:sz w:val="20"/>
                <w:szCs w:val="20"/>
              </w:rPr>
            </w:pPr>
            <w:r w:rsidRPr="009C49D5">
              <w:rPr>
                <w:sz w:val="20"/>
                <w:szCs w:val="20"/>
              </w:rPr>
              <w:t xml:space="preserve">2. 86 </w:t>
            </w:r>
            <w:proofErr w:type="spellStart"/>
            <w:r w:rsidRPr="009C49D5">
              <w:rPr>
                <w:i/>
                <w:sz w:val="20"/>
                <w:szCs w:val="20"/>
              </w:rPr>
              <w:t>euro</w:t>
            </w:r>
            <w:proofErr w:type="spellEnd"/>
            <w:r w:rsidRPr="009C49D5">
              <w:rPr>
                <w:sz w:val="20"/>
                <w:szCs w:val="20"/>
              </w:rPr>
              <w:t xml:space="preserve"> apmērā par Latvijas Lauksaimniecības universitātei īstenotā projekta “Netehnoloģisko un tehnoloģisko inovāciju kapacitātes attīstība augļu audzēšanā un pārstrādē Baltijas jūras reģiona valstīs”(</w:t>
            </w:r>
            <w:proofErr w:type="spellStart"/>
            <w:r w:rsidRPr="009C49D5">
              <w:rPr>
                <w:sz w:val="20"/>
                <w:szCs w:val="20"/>
              </w:rPr>
              <w:t>InnoFruit</w:t>
            </w:r>
            <w:proofErr w:type="spellEnd"/>
            <w:r w:rsidRPr="009C49D5">
              <w:rPr>
                <w:sz w:val="20"/>
                <w:szCs w:val="20"/>
              </w:rPr>
              <w:t>) ietvaros veiktajiem izdevumiem;</w:t>
            </w:r>
          </w:p>
          <w:p w14:paraId="175A3BCA" w14:textId="42154DFE" w:rsidR="009C49D5" w:rsidRPr="009C49D5" w:rsidRDefault="009C49D5" w:rsidP="009C49D5">
            <w:pPr>
              <w:jc w:val="both"/>
              <w:rPr>
                <w:sz w:val="20"/>
                <w:szCs w:val="20"/>
              </w:rPr>
            </w:pPr>
            <w:r w:rsidRPr="009C49D5">
              <w:rPr>
                <w:sz w:val="20"/>
                <w:szCs w:val="20"/>
              </w:rPr>
              <w:t xml:space="preserve">3. 1 652 </w:t>
            </w:r>
            <w:proofErr w:type="spellStart"/>
            <w:r w:rsidRPr="009C49D5">
              <w:rPr>
                <w:i/>
                <w:sz w:val="20"/>
                <w:szCs w:val="20"/>
              </w:rPr>
              <w:t>euro</w:t>
            </w:r>
            <w:proofErr w:type="spellEnd"/>
            <w:r w:rsidRPr="009C49D5">
              <w:rPr>
                <w:sz w:val="20"/>
                <w:szCs w:val="20"/>
              </w:rPr>
              <w:t xml:space="preserve"> apmērā par Latvijas Lauksaimniecības universitātei īstenotā projekta „Meta klasteris Japānas tūrisma tirgus piesaistei”(CAITO) ietvaros veiktajiem izdevumiem;</w:t>
            </w:r>
          </w:p>
          <w:p w14:paraId="7BB46156" w14:textId="1FDD3770" w:rsidR="009C49D5" w:rsidRPr="009C49D5" w:rsidRDefault="009C49D5" w:rsidP="009C49D5">
            <w:pPr>
              <w:jc w:val="both"/>
              <w:rPr>
                <w:sz w:val="20"/>
                <w:szCs w:val="20"/>
              </w:rPr>
            </w:pPr>
            <w:r w:rsidRPr="009C49D5">
              <w:rPr>
                <w:sz w:val="20"/>
                <w:szCs w:val="20"/>
              </w:rPr>
              <w:t xml:space="preserve">4. 520 </w:t>
            </w:r>
            <w:proofErr w:type="spellStart"/>
            <w:r w:rsidRPr="009C49D5">
              <w:rPr>
                <w:i/>
                <w:sz w:val="20"/>
                <w:szCs w:val="20"/>
              </w:rPr>
              <w:t>euro</w:t>
            </w:r>
            <w:proofErr w:type="spellEnd"/>
            <w:r w:rsidRPr="009C49D5">
              <w:rPr>
                <w:sz w:val="20"/>
                <w:szCs w:val="20"/>
              </w:rPr>
              <w:t xml:space="preserve"> apmērā par Latvijas Lauksaimniecības universitātei īstenotā projekta “Kopīgas GI izglītības izveidošana darba iespēju palielināšanai reģionā”(GISEDU) ietvaros veiktajiem izdevumiem;</w:t>
            </w:r>
          </w:p>
          <w:p w14:paraId="52071FD8" w14:textId="10FAD958" w:rsidR="009C49D5" w:rsidRPr="009C49D5" w:rsidRDefault="009C49D5" w:rsidP="009C49D5">
            <w:pPr>
              <w:jc w:val="both"/>
              <w:rPr>
                <w:sz w:val="20"/>
                <w:szCs w:val="20"/>
              </w:rPr>
            </w:pPr>
            <w:r w:rsidRPr="009C49D5">
              <w:rPr>
                <w:sz w:val="20"/>
                <w:szCs w:val="20"/>
              </w:rPr>
              <w:t xml:space="preserve">5. 258 </w:t>
            </w:r>
            <w:proofErr w:type="spellStart"/>
            <w:r w:rsidRPr="009C49D5">
              <w:rPr>
                <w:i/>
                <w:sz w:val="20"/>
                <w:szCs w:val="20"/>
              </w:rPr>
              <w:t>euro</w:t>
            </w:r>
            <w:proofErr w:type="spellEnd"/>
            <w:r w:rsidRPr="009C49D5">
              <w:rPr>
                <w:sz w:val="20"/>
                <w:szCs w:val="20"/>
              </w:rPr>
              <w:t xml:space="preserve"> apmērā par Latvijas Lauksaimniecības universitātei īstenotā projekta “Gatavs biznesam”(</w:t>
            </w:r>
            <w:proofErr w:type="spellStart"/>
            <w:r w:rsidRPr="009C49D5">
              <w:rPr>
                <w:sz w:val="20"/>
                <w:szCs w:val="20"/>
              </w:rPr>
              <w:t>ReforB</w:t>
            </w:r>
            <w:proofErr w:type="spellEnd"/>
            <w:r w:rsidRPr="009C49D5">
              <w:rPr>
                <w:sz w:val="20"/>
                <w:szCs w:val="20"/>
              </w:rPr>
              <w:t>) ietvaros veiktajiem izdevumiem;</w:t>
            </w:r>
          </w:p>
          <w:p w14:paraId="765D8831" w14:textId="61667D2D" w:rsidR="009C49D5" w:rsidRPr="009C49D5" w:rsidRDefault="009C49D5" w:rsidP="009C49D5">
            <w:pPr>
              <w:jc w:val="both"/>
              <w:rPr>
                <w:sz w:val="20"/>
                <w:szCs w:val="20"/>
              </w:rPr>
            </w:pPr>
            <w:r w:rsidRPr="009C49D5">
              <w:rPr>
                <w:sz w:val="20"/>
                <w:szCs w:val="20"/>
              </w:rPr>
              <w:t xml:space="preserve">6. 156 </w:t>
            </w:r>
            <w:proofErr w:type="spellStart"/>
            <w:r w:rsidRPr="009C49D5">
              <w:rPr>
                <w:i/>
                <w:sz w:val="20"/>
                <w:szCs w:val="20"/>
              </w:rPr>
              <w:t>euro</w:t>
            </w:r>
            <w:proofErr w:type="spellEnd"/>
            <w:r w:rsidRPr="009C49D5">
              <w:rPr>
                <w:sz w:val="20"/>
                <w:szCs w:val="20"/>
              </w:rPr>
              <w:t xml:space="preserve"> apmērā par Latvijas Lauksaimniecības universitātei īstenotā projekta “Rīgas jūras līča integrēta slāpekļa apsaimniekošanas sistēma”(GURINAMAS) ietvaros veiktajiem izdevumiem;</w:t>
            </w:r>
          </w:p>
          <w:p w14:paraId="7D3EC120" w14:textId="58E55E06" w:rsidR="009C49D5" w:rsidRPr="009C49D5" w:rsidRDefault="009C49D5" w:rsidP="009C49D5">
            <w:pPr>
              <w:jc w:val="both"/>
              <w:rPr>
                <w:sz w:val="20"/>
                <w:szCs w:val="20"/>
              </w:rPr>
            </w:pPr>
            <w:r w:rsidRPr="009C49D5">
              <w:rPr>
                <w:sz w:val="20"/>
                <w:szCs w:val="20"/>
              </w:rPr>
              <w:t xml:space="preserve">7. 349 </w:t>
            </w:r>
            <w:proofErr w:type="spellStart"/>
            <w:r w:rsidRPr="009C49D5">
              <w:rPr>
                <w:i/>
                <w:sz w:val="20"/>
                <w:szCs w:val="20"/>
              </w:rPr>
              <w:t>euro</w:t>
            </w:r>
            <w:proofErr w:type="spellEnd"/>
            <w:r w:rsidRPr="009C49D5">
              <w:rPr>
                <w:sz w:val="20"/>
                <w:szCs w:val="20"/>
              </w:rPr>
              <w:t xml:space="preserve"> apmērā par Latvijas Lauksaimniecības universitātei īstenotā projekta “Inovatīva degradēto teritoriju reģenerācija pārrobežu reģionu ilgtspējīgai attīstībai”(</w:t>
            </w:r>
            <w:proofErr w:type="spellStart"/>
            <w:r w:rsidRPr="009C49D5">
              <w:rPr>
                <w:sz w:val="20"/>
                <w:szCs w:val="20"/>
              </w:rPr>
              <w:t>BrownReg</w:t>
            </w:r>
            <w:proofErr w:type="spellEnd"/>
            <w:r w:rsidRPr="009C49D5">
              <w:rPr>
                <w:sz w:val="20"/>
                <w:szCs w:val="20"/>
              </w:rPr>
              <w:t xml:space="preserve">) ietvaros veiktajiem izdevumiem; </w:t>
            </w:r>
          </w:p>
          <w:p w14:paraId="6B83D63E" w14:textId="5211C0DF" w:rsidR="009C49D5" w:rsidRPr="009C49D5" w:rsidRDefault="009C49D5" w:rsidP="009C49D5">
            <w:pPr>
              <w:jc w:val="both"/>
              <w:rPr>
                <w:sz w:val="20"/>
                <w:szCs w:val="20"/>
              </w:rPr>
            </w:pPr>
            <w:r w:rsidRPr="009C49D5">
              <w:rPr>
                <w:sz w:val="20"/>
                <w:szCs w:val="20"/>
              </w:rPr>
              <w:t xml:space="preserve">8. 51 678 </w:t>
            </w:r>
            <w:proofErr w:type="spellStart"/>
            <w:r w:rsidRPr="009C49D5">
              <w:rPr>
                <w:i/>
                <w:sz w:val="20"/>
                <w:szCs w:val="20"/>
              </w:rPr>
              <w:t>euro</w:t>
            </w:r>
            <w:proofErr w:type="spellEnd"/>
            <w:r w:rsidRPr="009C49D5">
              <w:rPr>
                <w:sz w:val="20"/>
                <w:szCs w:val="20"/>
              </w:rPr>
              <w:t xml:space="preserve"> apmērā par Latvijas Lauksaimniecības universitātes atvasinātas publiskas personas “Dārzkopības institūts” īstenotā projekta “Augļu, dārzeņu un dekoratīvo augu seno šķirņu dārzi un tradicionālie pārstrādes produkti: Vēsturisko dārzu maršruts”(</w:t>
            </w:r>
            <w:proofErr w:type="spellStart"/>
            <w:r w:rsidRPr="009C49D5">
              <w:rPr>
                <w:sz w:val="20"/>
                <w:szCs w:val="20"/>
              </w:rPr>
              <w:t>Heritage</w:t>
            </w:r>
            <w:proofErr w:type="spellEnd"/>
            <w:r w:rsidRPr="009C49D5">
              <w:rPr>
                <w:sz w:val="20"/>
                <w:szCs w:val="20"/>
              </w:rPr>
              <w:t xml:space="preserve"> </w:t>
            </w:r>
            <w:proofErr w:type="spellStart"/>
            <w:r w:rsidRPr="009C49D5">
              <w:rPr>
                <w:sz w:val="20"/>
                <w:szCs w:val="20"/>
              </w:rPr>
              <w:t>gardens</w:t>
            </w:r>
            <w:proofErr w:type="spellEnd"/>
            <w:r w:rsidRPr="009C49D5">
              <w:rPr>
                <w:sz w:val="20"/>
                <w:szCs w:val="20"/>
              </w:rPr>
              <w:t>) ietvaros veiktajiem izdevumiem;</w:t>
            </w:r>
          </w:p>
          <w:p w14:paraId="6D0CD21C" w14:textId="720FF16D" w:rsidR="009C49D5" w:rsidRPr="009C49D5" w:rsidRDefault="009C49D5" w:rsidP="009C49D5">
            <w:pPr>
              <w:jc w:val="both"/>
              <w:rPr>
                <w:sz w:val="20"/>
                <w:szCs w:val="20"/>
              </w:rPr>
            </w:pPr>
            <w:r w:rsidRPr="009C49D5">
              <w:rPr>
                <w:sz w:val="20"/>
                <w:szCs w:val="20"/>
              </w:rPr>
              <w:t xml:space="preserve">9. 23 243 </w:t>
            </w:r>
            <w:proofErr w:type="spellStart"/>
            <w:r w:rsidRPr="009C49D5">
              <w:rPr>
                <w:i/>
                <w:sz w:val="20"/>
                <w:szCs w:val="20"/>
              </w:rPr>
              <w:t>euro</w:t>
            </w:r>
            <w:proofErr w:type="spellEnd"/>
            <w:r w:rsidRPr="009C49D5">
              <w:rPr>
                <w:sz w:val="20"/>
                <w:szCs w:val="20"/>
              </w:rPr>
              <w:t xml:space="preserve"> apmērā par Latvijas Lauksaimniecības universitātes atvasinātas publiskas personas “Dārzkopības institūts” īstenotā projekta “Netehnoloģisko un tehnoloģisko inovāciju kapacitātes attīstība augļu audzēšanā un pārstrādē Baltijas jūras reģiona valstīs”(</w:t>
            </w:r>
            <w:proofErr w:type="spellStart"/>
            <w:r w:rsidRPr="009C49D5">
              <w:rPr>
                <w:sz w:val="20"/>
                <w:szCs w:val="20"/>
              </w:rPr>
              <w:t>InnoFruit</w:t>
            </w:r>
            <w:proofErr w:type="spellEnd"/>
            <w:r w:rsidRPr="009C49D5">
              <w:rPr>
                <w:sz w:val="20"/>
                <w:szCs w:val="20"/>
              </w:rPr>
              <w:t>) ietvaros veiktajiem izdevumiem;</w:t>
            </w:r>
          </w:p>
          <w:p w14:paraId="3EB68E2A" w14:textId="1A2E1020" w:rsidR="009C49D5" w:rsidRPr="009C49D5" w:rsidRDefault="009C49D5" w:rsidP="009C49D5">
            <w:pPr>
              <w:jc w:val="both"/>
              <w:rPr>
                <w:color w:val="000000"/>
                <w:sz w:val="27"/>
                <w:szCs w:val="27"/>
              </w:rPr>
            </w:pPr>
            <w:r w:rsidRPr="009C49D5">
              <w:rPr>
                <w:sz w:val="20"/>
                <w:szCs w:val="20"/>
              </w:rPr>
              <w:t>(</w:t>
            </w:r>
            <w:proofErr w:type="spellStart"/>
            <w:r w:rsidRPr="009C49D5">
              <w:rPr>
                <w:sz w:val="20"/>
                <w:szCs w:val="20"/>
              </w:rPr>
              <w:t>transferts</w:t>
            </w:r>
            <w:proofErr w:type="spellEnd"/>
            <w:r w:rsidRPr="009C49D5">
              <w:rPr>
                <w:sz w:val="20"/>
                <w:szCs w:val="20"/>
              </w:rPr>
              <w:t xml:space="preserve"> no APP un BNI).</w:t>
            </w:r>
          </w:p>
        </w:tc>
      </w:tr>
      <w:tr w:rsidR="0026491E" w:rsidRPr="000D3656" w14:paraId="05909C29" w14:textId="77777777" w:rsidTr="00694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90765D" w14:textId="77777777" w:rsidR="0026491E" w:rsidRPr="000D3656" w:rsidRDefault="0026491E" w:rsidP="00922DFE">
            <w:pPr>
              <w:tabs>
                <w:tab w:val="left" w:pos="0"/>
              </w:tabs>
              <w:jc w:val="both"/>
              <w:rPr>
                <w:sz w:val="20"/>
                <w:szCs w:val="20"/>
              </w:rPr>
            </w:pPr>
            <w:r w:rsidRPr="000D3656">
              <w:rPr>
                <w:sz w:val="20"/>
                <w:szCs w:val="20"/>
              </w:rPr>
              <w:lastRenderedPageBreak/>
              <w:t xml:space="preserve">FM </w:t>
            </w:r>
            <w:r>
              <w:rPr>
                <w:sz w:val="20"/>
                <w:szCs w:val="20"/>
              </w:rPr>
              <w:t>08.06.2021 rīk.Nr.332</w:t>
            </w:r>
          </w:p>
        </w:tc>
        <w:tc>
          <w:tcPr>
            <w:tcW w:w="7796" w:type="dxa"/>
            <w:tcBorders>
              <w:top w:val="nil"/>
              <w:left w:val="nil"/>
              <w:bottom w:val="nil"/>
              <w:right w:val="nil"/>
            </w:tcBorders>
          </w:tcPr>
          <w:p w14:paraId="5019B70F" w14:textId="7FF05D47" w:rsidR="0026491E" w:rsidRPr="00A51878" w:rsidRDefault="0026491E" w:rsidP="00922DFE">
            <w:pPr>
              <w:tabs>
                <w:tab w:val="left" w:pos="993"/>
                <w:tab w:val="left" w:pos="1276"/>
              </w:tabs>
              <w:jc w:val="both"/>
              <w:rPr>
                <w:sz w:val="28"/>
                <w:szCs w:val="28"/>
              </w:rPr>
            </w:pPr>
            <w:r>
              <w:rPr>
                <w:sz w:val="20"/>
                <w:szCs w:val="20"/>
              </w:rPr>
              <w:t>48 224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atmaksātu valsts budžetā Eiropas Reģionālās attīstības fonda finanšu līdzekļus par Latvijas Lauksaimniecības universitātes īstenotā projekta “</w:t>
            </w:r>
            <w:proofErr w:type="spellStart"/>
            <w:r w:rsidRPr="0026491E">
              <w:rPr>
                <w:sz w:val="20"/>
                <w:szCs w:val="20"/>
              </w:rPr>
              <w:t>Girl</w:t>
            </w:r>
            <w:proofErr w:type="spellEnd"/>
            <w:r w:rsidRPr="0026491E">
              <w:rPr>
                <w:sz w:val="20"/>
                <w:szCs w:val="20"/>
              </w:rPr>
              <w:t xml:space="preserve"> </w:t>
            </w:r>
            <w:proofErr w:type="spellStart"/>
            <w:r w:rsidRPr="0026491E">
              <w:rPr>
                <w:sz w:val="20"/>
                <w:szCs w:val="20"/>
              </w:rPr>
              <w:t>Power</w:t>
            </w:r>
            <w:proofErr w:type="spellEnd"/>
            <w:r w:rsidRPr="0026491E">
              <w:rPr>
                <w:sz w:val="20"/>
                <w:szCs w:val="20"/>
              </w:rPr>
              <w:t xml:space="preserve"> – pielāgota uzņēmējdarbības izglītība meitenēm vecumā no 15 līdz 18 gadiem Latvijā un Igaunijā”  (</w:t>
            </w:r>
            <w:proofErr w:type="spellStart"/>
            <w:r w:rsidRPr="0026491E">
              <w:rPr>
                <w:sz w:val="20"/>
                <w:szCs w:val="20"/>
              </w:rPr>
              <w:t>GirlPower</w:t>
            </w:r>
            <w:proofErr w:type="spellEnd"/>
            <w:r w:rsidRPr="0026491E">
              <w:rPr>
                <w:sz w:val="20"/>
                <w:szCs w:val="20"/>
              </w:rPr>
              <w:t>) ietvaros veiktajiem izdevumiem (</w:t>
            </w:r>
            <w:proofErr w:type="spellStart"/>
            <w:r w:rsidRPr="0026491E">
              <w:rPr>
                <w:sz w:val="20"/>
                <w:szCs w:val="20"/>
              </w:rPr>
              <w:t>transferts</w:t>
            </w:r>
            <w:proofErr w:type="spellEnd"/>
            <w:r w:rsidRPr="0026491E">
              <w:rPr>
                <w:sz w:val="20"/>
                <w:szCs w:val="20"/>
              </w:rPr>
              <w:t xml:space="preserve"> no APP un BNI).</w:t>
            </w:r>
          </w:p>
        </w:tc>
      </w:tr>
    </w:tbl>
    <w:p w14:paraId="67E9F275" w14:textId="77777777" w:rsidR="009C49D5" w:rsidRDefault="009C49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E3AE8FD" w14:textId="77777777" w:rsidTr="00434849">
        <w:tc>
          <w:tcPr>
            <w:tcW w:w="1555" w:type="dxa"/>
            <w:shd w:val="clear" w:color="auto" w:fill="C5E0B3" w:themeFill="accent6" w:themeFillTint="66"/>
          </w:tcPr>
          <w:p w14:paraId="423F12BB"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08BE72D8"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6AB2A5D3" w14:textId="6CAA85EE" w:rsidR="00711B1B" w:rsidRDefault="00711B1B" w:rsidP="00711B1B">
            <w:pPr>
              <w:jc w:val="both"/>
              <w:rPr>
                <w:rFonts w:ascii="TimesNewRoman" w:hAnsi="TimesNewRoman" w:cs="Arial"/>
                <w:sz w:val="20"/>
                <w:szCs w:val="20"/>
              </w:rPr>
            </w:pPr>
            <w:r>
              <w:rPr>
                <w:rFonts w:ascii="TimesNewRoman" w:hAnsi="TimesNewRoman" w:cs="Arial"/>
                <w:sz w:val="20"/>
                <w:szCs w:val="20"/>
              </w:rPr>
              <w:t>33 236</w:t>
            </w:r>
          </w:p>
          <w:p w14:paraId="0D4872F5" w14:textId="3E0F3DC3" w:rsidR="00434849" w:rsidRDefault="00434849" w:rsidP="00DC3B4B">
            <w:pPr>
              <w:jc w:val="both"/>
              <w:rPr>
                <w:sz w:val="20"/>
                <w:szCs w:val="20"/>
              </w:rPr>
            </w:pPr>
          </w:p>
        </w:tc>
        <w:tc>
          <w:tcPr>
            <w:tcW w:w="1275" w:type="dxa"/>
            <w:shd w:val="clear" w:color="auto" w:fill="C5E0B3" w:themeFill="accent6" w:themeFillTint="66"/>
          </w:tcPr>
          <w:p w14:paraId="2F6ED41B" w14:textId="2695B779" w:rsidR="00434849" w:rsidRPr="002A1DE2" w:rsidRDefault="00CD4016" w:rsidP="00DC3B4B">
            <w:pPr>
              <w:jc w:val="both"/>
              <w:rPr>
                <w:rFonts w:ascii="TimesNewRoman" w:hAnsi="TimesNewRoman" w:cs="Arial"/>
                <w:sz w:val="20"/>
                <w:szCs w:val="20"/>
              </w:rPr>
            </w:pPr>
            <w:r>
              <w:rPr>
                <w:rFonts w:ascii="TimesNewRoman" w:hAnsi="TimesNewRoman" w:cs="Arial"/>
                <w:sz w:val="20"/>
                <w:szCs w:val="20"/>
              </w:rPr>
              <w:t>135 057</w:t>
            </w:r>
          </w:p>
        </w:tc>
        <w:tc>
          <w:tcPr>
            <w:tcW w:w="1411" w:type="dxa"/>
            <w:shd w:val="clear" w:color="auto" w:fill="C5E0B3" w:themeFill="accent6" w:themeFillTint="66"/>
          </w:tcPr>
          <w:p w14:paraId="46D02617" w14:textId="6D9BF7E9" w:rsidR="00711B1B" w:rsidRDefault="00CD4016" w:rsidP="00711B1B">
            <w:pPr>
              <w:jc w:val="both"/>
              <w:rPr>
                <w:rFonts w:ascii="TimesNewRoman" w:hAnsi="TimesNewRoman" w:cs="Arial"/>
                <w:sz w:val="20"/>
                <w:szCs w:val="20"/>
              </w:rPr>
            </w:pPr>
            <w:r>
              <w:rPr>
                <w:rFonts w:ascii="TimesNewRoman" w:hAnsi="TimesNewRoman" w:cs="Arial"/>
                <w:sz w:val="20"/>
                <w:szCs w:val="20"/>
              </w:rPr>
              <w:t>168 293</w:t>
            </w:r>
          </w:p>
          <w:p w14:paraId="2E1D1EFF" w14:textId="0107CC1D" w:rsidR="00434849" w:rsidRPr="0082480A" w:rsidRDefault="00434849" w:rsidP="00DC3B4B">
            <w:pPr>
              <w:jc w:val="both"/>
              <w:rPr>
                <w:rFonts w:ascii="TimesNewRoman" w:hAnsi="TimesNewRoman" w:cs="Arial"/>
                <w:sz w:val="20"/>
                <w:szCs w:val="20"/>
              </w:rPr>
            </w:pPr>
          </w:p>
        </w:tc>
      </w:tr>
    </w:tbl>
    <w:p w14:paraId="25090F46" w14:textId="5DFB2E99" w:rsidR="00F36354" w:rsidRDefault="002F0730" w:rsidP="00DC3B4B">
      <w:pPr>
        <w:jc w:val="both"/>
        <w:rPr>
          <w:i/>
          <w:sz w:val="20"/>
          <w:szCs w:val="20"/>
        </w:rPr>
      </w:pPr>
      <w:r>
        <w:rPr>
          <w:noProof/>
        </w:rPr>
        <w:drawing>
          <wp:inline distT="0" distB="0" distL="0" distR="0" wp14:anchorId="083791CE" wp14:editId="68113C19">
            <wp:extent cx="5939790" cy="1969135"/>
            <wp:effectExtent l="0" t="0" r="3810" b="12065"/>
            <wp:docPr id="411" name="Chart 411">
              <a:extLst xmlns:a="http://schemas.openxmlformats.org/drawingml/2006/main">
                <a:ext uri="{FF2B5EF4-FFF2-40B4-BE49-F238E27FC236}">
                  <a16:creationId xmlns:a16="http://schemas.microsoft.com/office/drawing/2014/main" id="{00000000-0008-0000-0E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71BEA8E1" w14:textId="77777777" w:rsidTr="002F0730">
        <w:tc>
          <w:tcPr>
            <w:tcW w:w="1570" w:type="dxa"/>
          </w:tcPr>
          <w:p w14:paraId="031BEFD3"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1CC329D" w14:textId="3EB292EF" w:rsidR="004C16B5" w:rsidRPr="00F6194B" w:rsidRDefault="004C16B5" w:rsidP="00B13B69">
            <w:pPr>
              <w:jc w:val="both"/>
              <w:rPr>
                <w:sz w:val="27"/>
                <w:szCs w:val="27"/>
              </w:rPr>
            </w:pPr>
            <w:r>
              <w:rPr>
                <w:sz w:val="20"/>
                <w:szCs w:val="20"/>
              </w:rPr>
              <w:t>137 055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mērķa “Eiropas teritoriālā sadarbība” ietvaros Latvijas Lauksaimniecības universitātes projekta “</w:t>
            </w:r>
            <w:proofErr w:type="spellStart"/>
            <w:r w:rsidRPr="004C16B5">
              <w:rPr>
                <w:sz w:val="20"/>
                <w:szCs w:val="20"/>
              </w:rPr>
              <w:t>Girl</w:t>
            </w:r>
            <w:proofErr w:type="spellEnd"/>
            <w:r w:rsidRPr="004C16B5">
              <w:rPr>
                <w:sz w:val="20"/>
                <w:szCs w:val="20"/>
              </w:rPr>
              <w:t xml:space="preserve"> </w:t>
            </w:r>
            <w:proofErr w:type="spellStart"/>
            <w:r w:rsidRPr="004C16B5">
              <w:rPr>
                <w:sz w:val="20"/>
                <w:szCs w:val="20"/>
              </w:rPr>
              <w:t>Power</w:t>
            </w:r>
            <w:proofErr w:type="spellEnd"/>
            <w:r w:rsidRPr="004C16B5">
              <w:rPr>
                <w:sz w:val="20"/>
                <w:szCs w:val="20"/>
              </w:rPr>
              <w:t xml:space="preserve"> – pielāgota uzņēmējdarbības izglītība meitenēm vecumā no 15 līdz 18 gadiem Latvijā un Igaunijā” (</w:t>
            </w:r>
            <w:proofErr w:type="spellStart"/>
            <w:r w:rsidRPr="004C16B5">
              <w:rPr>
                <w:sz w:val="20"/>
                <w:szCs w:val="20"/>
              </w:rPr>
              <w:t>GirlPower</w:t>
            </w:r>
            <w:proofErr w:type="spellEnd"/>
            <w:r w:rsidRPr="004C16B5">
              <w:rPr>
                <w:sz w:val="20"/>
                <w:szCs w:val="20"/>
              </w:rPr>
              <w:t>) īstenošanai</w:t>
            </w:r>
            <w:r>
              <w:rPr>
                <w:sz w:val="20"/>
                <w:szCs w:val="20"/>
              </w:rPr>
              <w:t xml:space="preserve"> (80.00.00 programma).</w:t>
            </w:r>
          </w:p>
        </w:tc>
      </w:tr>
      <w:tr w:rsidR="004720CB" w:rsidRPr="000D3656" w14:paraId="7B583243"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CB09BA" w14:textId="77777777" w:rsidR="004720CB" w:rsidRPr="000D3656" w:rsidRDefault="004720CB"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204111E5" w14:textId="277EA2F9" w:rsidR="004720CB" w:rsidRPr="005B4B97" w:rsidRDefault="004720CB" w:rsidP="00E073E0">
            <w:pPr>
              <w:jc w:val="both"/>
              <w:rPr>
                <w:sz w:val="27"/>
                <w:szCs w:val="27"/>
              </w:rPr>
            </w:pPr>
            <w:r>
              <w:rPr>
                <w:sz w:val="20"/>
                <w:szCs w:val="20"/>
              </w:rPr>
              <w:t>1 998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720CB">
              <w:rPr>
                <w:sz w:val="20"/>
                <w:szCs w:val="20"/>
              </w:rPr>
              <w:t>Zemkopības ministrijas budžeta apakšprogramm</w:t>
            </w:r>
            <w:r>
              <w:rPr>
                <w:sz w:val="20"/>
                <w:szCs w:val="20"/>
              </w:rPr>
              <w:t xml:space="preserve">ai </w:t>
            </w:r>
            <w:r w:rsidRPr="004720CB">
              <w:rPr>
                <w:sz w:val="20"/>
                <w:szCs w:val="20"/>
              </w:rPr>
              <w:t>65.08.00 “Maksājumu iestādes izdevumi Eiropas Lauksaimniecības fonda lauku attīstībai (ELFLA) projektu un pasākumu īstenošanai (2014-2020)”.</w:t>
            </w:r>
          </w:p>
        </w:tc>
      </w:tr>
    </w:tbl>
    <w:p w14:paraId="21E014D4" w14:textId="6DADB8AE"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B29BF" w14:paraId="281E5466" w14:textId="77777777" w:rsidTr="00FA0124">
        <w:tc>
          <w:tcPr>
            <w:tcW w:w="1555" w:type="dxa"/>
            <w:shd w:val="clear" w:color="auto" w:fill="C5E0B3" w:themeFill="accent6" w:themeFillTint="66"/>
          </w:tcPr>
          <w:p w14:paraId="01E5EFE4" w14:textId="2C9E8689" w:rsidR="000B29BF" w:rsidRDefault="000B29BF" w:rsidP="00FA0124">
            <w:pPr>
              <w:jc w:val="both"/>
              <w:rPr>
                <w:sz w:val="20"/>
                <w:szCs w:val="20"/>
              </w:rPr>
            </w:pPr>
            <w:r>
              <w:rPr>
                <w:sz w:val="20"/>
                <w:szCs w:val="20"/>
              </w:rPr>
              <w:t>70.02.00</w:t>
            </w:r>
          </w:p>
        </w:tc>
        <w:tc>
          <w:tcPr>
            <w:tcW w:w="3827" w:type="dxa"/>
            <w:shd w:val="clear" w:color="auto" w:fill="C5E0B3" w:themeFill="accent6" w:themeFillTint="66"/>
          </w:tcPr>
          <w:p w14:paraId="6D30AEFB" w14:textId="1E7D9086" w:rsidR="000B29BF" w:rsidRDefault="000B29BF" w:rsidP="00FA0124">
            <w:pPr>
              <w:jc w:val="both"/>
              <w:rPr>
                <w:sz w:val="20"/>
                <w:szCs w:val="20"/>
              </w:rPr>
            </w:pPr>
            <w:r w:rsidRPr="000B29BF">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78A19D81" w14:textId="5DD8536B" w:rsidR="000B29BF" w:rsidRDefault="000B29BF" w:rsidP="00FA0124">
            <w:pPr>
              <w:jc w:val="both"/>
              <w:rPr>
                <w:sz w:val="20"/>
                <w:szCs w:val="20"/>
              </w:rPr>
            </w:pPr>
            <w:r>
              <w:rPr>
                <w:sz w:val="20"/>
                <w:szCs w:val="20"/>
              </w:rPr>
              <w:t>0</w:t>
            </w:r>
          </w:p>
        </w:tc>
        <w:tc>
          <w:tcPr>
            <w:tcW w:w="1275" w:type="dxa"/>
            <w:shd w:val="clear" w:color="auto" w:fill="C5E0B3" w:themeFill="accent6" w:themeFillTint="66"/>
          </w:tcPr>
          <w:p w14:paraId="6B246435" w14:textId="0CED63BA" w:rsidR="000B29BF" w:rsidRPr="00072244" w:rsidRDefault="002757D9" w:rsidP="00FA0124">
            <w:pPr>
              <w:jc w:val="both"/>
              <w:rPr>
                <w:sz w:val="20"/>
                <w:szCs w:val="20"/>
              </w:rPr>
            </w:pPr>
            <w:r>
              <w:rPr>
                <w:sz w:val="20"/>
                <w:szCs w:val="20"/>
              </w:rPr>
              <w:t>110 885</w:t>
            </w:r>
          </w:p>
        </w:tc>
        <w:tc>
          <w:tcPr>
            <w:tcW w:w="1411" w:type="dxa"/>
            <w:shd w:val="clear" w:color="auto" w:fill="C5E0B3" w:themeFill="accent6" w:themeFillTint="66"/>
          </w:tcPr>
          <w:p w14:paraId="2514C034" w14:textId="0A179E81" w:rsidR="000B29BF" w:rsidRDefault="002757D9" w:rsidP="00FA0124">
            <w:pPr>
              <w:jc w:val="both"/>
              <w:rPr>
                <w:sz w:val="20"/>
                <w:szCs w:val="20"/>
              </w:rPr>
            </w:pPr>
            <w:r>
              <w:rPr>
                <w:sz w:val="20"/>
                <w:szCs w:val="20"/>
              </w:rPr>
              <w:t>110 885</w:t>
            </w:r>
          </w:p>
        </w:tc>
      </w:tr>
    </w:tbl>
    <w:p w14:paraId="3C92E3FF" w14:textId="2C4DD876" w:rsidR="000B29BF" w:rsidRDefault="002757D9" w:rsidP="007B1732">
      <w:pPr>
        <w:jc w:val="both"/>
        <w:rPr>
          <w:i/>
          <w:sz w:val="20"/>
          <w:szCs w:val="20"/>
        </w:rPr>
      </w:pPr>
      <w:r>
        <w:rPr>
          <w:noProof/>
        </w:rPr>
        <w:lastRenderedPageBreak/>
        <w:drawing>
          <wp:inline distT="0" distB="0" distL="0" distR="0" wp14:anchorId="4175F983" wp14:editId="1C44C4C2">
            <wp:extent cx="5939790" cy="1890395"/>
            <wp:effectExtent l="0" t="0" r="3810" b="14605"/>
            <wp:docPr id="217" name="Chart 217">
              <a:extLst xmlns:a="http://schemas.openxmlformats.org/drawingml/2006/main">
                <a:ext uri="{FF2B5EF4-FFF2-40B4-BE49-F238E27FC236}">
                  <a16:creationId xmlns:a16="http://schemas.microsoft.com/office/drawing/2014/main" id="{9FD18DC5-E5DA-4A39-9E18-D396D662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B29BF" w:rsidRPr="000D3656" w14:paraId="2F166747" w14:textId="77777777" w:rsidTr="004A7D85">
        <w:tc>
          <w:tcPr>
            <w:tcW w:w="1570" w:type="dxa"/>
          </w:tcPr>
          <w:p w14:paraId="53DFA3EA" w14:textId="77777777" w:rsidR="000B29BF" w:rsidRPr="000D3656" w:rsidRDefault="000B29BF"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Pr>
          <w:p w14:paraId="45A03B79" w14:textId="507C3F1E" w:rsidR="000B29BF" w:rsidRPr="00907363" w:rsidRDefault="000B29BF" w:rsidP="00FA0124">
            <w:pPr>
              <w:tabs>
                <w:tab w:val="left" w:pos="993"/>
                <w:tab w:val="left" w:pos="1276"/>
              </w:tabs>
              <w:jc w:val="both"/>
              <w:rPr>
                <w:sz w:val="28"/>
                <w:szCs w:val="28"/>
              </w:rPr>
            </w:pPr>
            <w:r>
              <w:rPr>
                <w:sz w:val="20"/>
                <w:szCs w:val="20"/>
              </w:rPr>
              <w:t>110 885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29BF">
              <w:rPr>
                <w:sz w:val="20"/>
                <w:szCs w:val="20"/>
              </w:rPr>
              <w:t xml:space="preserve">lai veiktu ārvalstu finanšu palīdzības līdzekļu atmaksu valsts pamatbudžetā par projekta “Kaitīgo organismu un augiem bīstamo organismu </w:t>
            </w:r>
            <w:proofErr w:type="spellStart"/>
            <w:r w:rsidRPr="000B29BF">
              <w:rPr>
                <w:sz w:val="20"/>
                <w:szCs w:val="20"/>
              </w:rPr>
              <w:t>apsekojumu</w:t>
            </w:r>
            <w:proofErr w:type="spellEnd"/>
            <w:r w:rsidRPr="000B29BF">
              <w:rPr>
                <w:sz w:val="20"/>
                <w:szCs w:val="20"/>
              </w:rPr>
              <w:t xml:space="preserve"> klātbūtnes programma” ietvaros veiktajiem izdevumiem</w:t>
            </w:r>
            <w:r w:rsidRPr="00BA3E98">
              <w:rPr>
                <w:sz w:val="20"/>
                <w:szCs w:val="20"/>
              </w:rPr>
              <w:t xml:space="preserve"> (ĀFP).</w:t>
            </w:r>
          </w:p>
        </w:tc>
      </w:tr>
    </w:tbl>
    <w:p w14:paraId="10C44033" w14:textId="77777777" w:rsidR="000B29BF" w:rsidRDefault="000B29BF"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BF7BB81" w14:textId="77777777" w:rsidTr="00434849">
        <w:tc>
          <w:tcPr>
            <w:tcW w:w="1555" w:type="dxa"/>
            <w:shd w:val="clear" w:color="auto" w:fill="C5E0B3" w:themeFill="accent6" w:themeFillTint="66"/>
          </w:tcPr>
          <w:p w14:paraId="058C113C" w14:textId="77777777" w:rsidR="00434849" w:rsidRDefault="00434849" w:rsidP="00DC3B4B">
            <w:pPr>
              <w:jc w:val="both"/>
              <w:rPr>
                <w:sz w:val="20"/>
                <w:szCs w:val="20"/>
              </w:rPr>
            </w:pPr>
            <w:r>
              <w:rPr>
                <w:sz w:val="20"/>
                <w:szCs w:val="20"/>
              </w:rPr>
              <w:t>70.06.00</w:t>
            </w:r>
          </w:p>
        </w:tc>
        <w:tc>
          <w:tcPr>
            <w:tcW w:w="3827" w:type="dxa"/>
            <w:shd w:val="clear" w:color="auto" w:fill="C5E0B3" w:themeFill="accent6" w:themeFillTint="66"/>
          </w:tcPr>
          <w:p w14:paraId="697DECF5"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6384A60A" w14:textId="7FD43BD1" w:rsidR="00711B1B" w:rsidRDefault="00711B1B" w:rsidP="00711B1B">
            <w:pPr>
              <w:jc w:val="both"/>
              <w:rPr>
                <w:rFonts w:ascii="TimesNewRoman" w:hAnsi="TimesNewRoman" w:cs="Arial"/>
                <w:sz w:val="20"/>
                <w:szCs w:val="20"/>
              </w:rPr>
            </w:pPr>
            <w:r>
              <w:rPr>
                <w:rFonts w:ascii="TimesNewRoman" w:hAnsi="TimesNewRoman" w:cs="Arial"/>
                <w:sz w:val="20"/>
                <w:szCs w:val="20"/>
              </w:rPr>
              <w:t>5 144 550</w:t>
            </w:r>
          </w:p>
          <w:p w14:paraId="1EF85BC2" w14:textId="67D3DD0F" w:rsidR="00434849" w:rsidRDefault="00434849" w:rsidP="00DC3B4B">
            <w:pPr>
              <w:jc w:val="both"/>
              <w:rPr>
                <w:sz w:val="20"/>
                <w:szCs w:val="20"/>
              </w:rPr>
            </w:pPr>
          </w:p>
        </w:tc>
        <w:tc>
          <w:tcPr>
            <w:tcW w:w="1275" w:type="dxa"/>
            <w:shd w:val="clear" w:color="auto" w:fill="C5E0B3" w:themeFill="accent6" w:themeFillTint="66"/>
          </w:tcPr>
          <w:p w14:paraId="3D68AAB6" w14:textId="71F02643" w:rsidR="00434849" w:rsidRPr="002F0730" w:rsidRDefault="002F0730" w:rsidP="00072244">
            <w:pPr>
              <w:jc w:val="both"/>
              <w:rPr>
                <w:rFonts w:ascii="TimesNewRoman" w:hAnsi="TimesNewRoman" w:cs="Arial"/>
                <w:sz w:val="20"/>
                <w:szCs w:val="20"/>
              </w:rPr>
            </w:pPr>
            <w:r>
              <w:rPr>
                <w:rFonts w:ascii="TimesNewRoman" w:hAnsi="TimesNewRoman" w:cs="Arial"/>
                <w:sz w:val="20"/>
                <w:szCs w:val="20"/>
              </w:rPr>
              <w:t>30 017</w:t>
            </w:r>
          </w:p>
        </w:tc>
        <w:tc>
          <w:tcPr>
            <w:tcW w:w="1411" w:type="dxa"/>
            <w:shd w:val="clear" w:color="auto" w:fill="C5E0B3" w:themeFill="accent6" w:themeFillTint="66"/>
          </w:tcPr>
          <w:p w14:paraId="3DFD5D79" w14:textId="2C16F5DC" w:rsidR="00434849" w:rsidRPr="002F0730" w:rsidRDefault="002F0730" w:rsidP="00DC3B4B">
            <w:pPr>
              <w:jc w:val="both"/>
              <w:rPr>
                <w:rFonts w:ascii="TimesNewRoman" w:hAnsi="TimesNewRoman" w:cs="Arial"/>
                <w:sz w:val="20"/>
                <w:szCs w:val="20"/>
              </w:rPr>
            </w:pPr>
            <w:r>
              <w:rPr>
                <w:rFonts w:ascii="TimesNewRoman" w:hAnsi="TimesNewRoman" w:cs="Arial"/>
                <w:sz w:val="20"/>
                <w:szCs w:val="20"/>
              </w:rPr>
              <w:t>5 174 567</w:t>
            </w:r>
          </w:p>
        </w:tc>
      </w:tr>
    </w:tbl>
    <w:p w14:paraId="29E127D2" w14:textId="0E389FA9" w:rsidR="00545ECC" w:rsidRDefault="002F0730" w:rsidP="00DC3B4B">
      <w:pPr>
        <w:jc w:val="both"/>
        <w:rPr>
          <w:i/>
          <w:sz w:val="20"/>
          <w:szCs w:val="20"/>
        </w:rPr>
      </w:pPr>
      <w:r>
        <w:rPr>
          <w:noProof/>
        </w:rPr>
        <w:drawing>
          <wp:inline distT="0" distB="0" distL="0" distR="0" wp14:anchorId="2D51C35A" wp14:editId="783B76AD">
            <wp:extent cx="5939790" cy="1967230"/>
            <wp:effectExtent l="0" t="0" r="3810" b="13970"/>
            <wp:docPr id="412" name="Chart 412">
              <a:extLst xmlns:a="http://schemas.openxmlformats.org/drawingml/2006/main">
                <a:ext uri="{FF2B5EF4-FFF2-40B4-BE49-F238E27FC236}">
                  <a16:creationId xmlns:a16="http://schemas.microsoft.com/office/drawing/2014/main" id="{00000000-0008-0000-0E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2ACA" w:rsidRPr="000D3656" w14:paraId="47A0275E" w14:textId="77777777" w:rsidTr="002F0730">
        <w:tc>
          <w:tcPr>
            <w:tcW w:w="1570" w:type="dxa"/>
          </w:tcPr>
          <w:p w14:paraId="2630965E" w14:textId="77777777" w:rsidR="00892ACA" w:rsidRPr="000D3656" w:rsidRDefault="00892ACA"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3B09065" w14:textId="02439A29" w:rsidR="00892ACA" w:rsidRPr="00892ACA" w:rsidRDefault="00892ACA" w:rsidP="00892ACA">
            <w:pPr>
              <w:jc w:val="both"/>
              <w:rPr>
                <w:sz w:val="27"/>
                <w:szCs w:val="27"/>
                <w:lang w:eastAsia="lv-LV"/>
              </w:rPr>
            </w:pPr>
            <w:r>
              <w:rPr>
                <w:sz w:val="20"/>
                <w:szCs w:val="20"/>
              </w:rPr>
              <w:t>42 684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892ACA">
              <w:rPr>
                <w:sz w:val="20"/>
                <w:szCs w:val="20"/>
              </w:rPr>
              <w:t xml:space="preserve">Eiropas Komisijas LIFE programmas projektiem, tajā skaitā, 2 684 </w:t>
            </w:r>
            <w:proofErr w:type="spellStart"/>
            <w:r w:rsidRPr="00892ACA">
              <w:rPr>
                <w:i/>
                <w:sz w:val="20"/>
                <w:szCs w:val="20"/>
              </w:rPr>
              <w:t>euro</w:t>
            </w:r>
            <w:proofErr w:type="spellEnd"/>
            <w:r w:rsidRPr="00892ACA">
              <w:rPr>
                <w:sz w:val="20"/>
                <w:szCs w:val="20"/>
              </w:rPr>
              <w:t xml:space="preserve"> apmērā projekta “Klimata pārmaiņu samazināšanas iespēju demonstrēšana auglīgās organiskajās augsnēs Baltijas valstīs un Somijā LIFE18CCM/LV/001158-LIFE </w:t>
            </w:r>
            <w:proofErr w:type="spellStart"/>
            <w:r w:rsidRPr="00892ACA">
              <w:rPr>
                <w:sz w:val="20"/>
                <w:szCs w:val="20"/>
              </w:rPr>
              <w:t>OrgBalt</w:t>
            </w:r>
            <w:proofErr w:type="spellEnd"/>
            <w:r w:rsidRPr="00892ACA">
              <w:rPr>
                <w:sz w:val="20"/>
                <w:szCs w:val="20"/>
              </w:rPr>
              <w:t xml:space="preserve">” īstenošanai, un 40 000 </w:t>
            </w:r>
            <w:proofErr w:type="spellStart"/>
            <w:r w:rsidRPr="00892ACA">
              <w:rPr>
                <w:i/>
                <w:sz w:val="20"/>
                <w:szCs w:val="20"/>
              </w:rPr>
              <w:t>euro</w:t>
            </w:r>
            <w:proofErr w:type="spellEnd"/>
            <w:r w:rsidRPr="00892ACA">
              <w:rPr>
                <w:sz w:val="20"/>
                <w:szCs w:val="20"/>
              </w:rPr>
              <w:t xml:space="preserve"> apmērā projekta “Latvijas upju baseinu apsaimniekošanas plānu ieviešana laba virszemes ūdens stāvokļa sasniegšanai/ </w:t>
            </w:r>
            <w:proofErr w:type="spellStart"/>
            <w:r w:rsidRPr="00892ACA">
              <w:rPr>
                <w:sz w:val="20"/>
                <w:szCs w:val="20"/>
              </w:rPr>
              <w:t>Implementation</w:t>
            </w:r>
            <w:proofErr w:type="spellEnd"/>
            <w:r w:rsidRPr="00892ACA">
              <w:rPr>
                <w:sz w:val="20"/>
                <w:szCs w:val="20"/>
              </w:rPr>
              <w:t xml:space="preserve"> </w:t>
            </w:r>
            <w:proofErr w:type="spellStart"/>
            <w:r w:rsidRPr="00892ACA">
              <w:rPr>
                <w:sz w:val="20"/>
                <w:szCs w:val="20"/>
              </w:rPr>
              <w:t>of</w:t>
            </w:r>
            <w:proofErr w:type="spellEnd"/>
            <w:r w:rsidRPr="00892ACA">
              <w:rPr>
                <w:sz w:val="20"/>
                <w:szCs w:val="20"/>
              </w:rPr>
              <w:t xml:space="preserve"> </w:t>
            </w:r>
            <w:proofErr w:type="spellStart"/>
            <w:r w:rsidRPr="00892ACA">
              <w:rPr>
                <w:sz w:val="20"/>
                <w:szCs w:val="20"/>
              </w:rPr>
              <w:t>River</w:t>
            </w:r>
            <w:proofErr w:type="spellEnd"/>
            <w:r w:rsidRPr="00892ACA">
              <w:rPr>
                <w:sz w:val="20"/>
                <w:szCs w:val="20"/>
              </w:rPr>
              <w:t xml:space="preserve"> </w:t>
            </w:r>
            <w:proofErr w:type="spellStart"/>
            <w:r w:rsidRPr="00892ACA">
              <w:rPr>
                <w:sz w:val="20"/>
                <w:szCs w:val="20"/>
              </w:rPr>
              <w:t>Basin</w:t>
            </w:r>
            <w:proofErr w:type="spellEnd"/>
            <w:r w:rsidRPr="00892ACA">
              <w:rPr>
                <w:sz w:val="20"/>
                <w:szCs w:val="20"/>
              </w:rPr>
              <w:t xml:space="preserve"> </w:t>
            </w:r>
            <w:proofErr w:type="spellStart"/>
            <w:r w:rsidRPr="00892ACA">
              <w:rPr>
                <w:sz w:val="20"/>
                <w:szCs w:val="20"/>
              </w:rPr>
              <w:t>Management</w:t>
            </w:r>
            <w:proofErr w:type="spellEnd"/>
            <w:r w:rsidRPr="00892ACA">
              <w:rPr>
                <w:sz w:val="20"/>
                <w:szCs w:val="20"/>
              </w:rPr>
              <w:t xml:space="preserve"> </w:t>
            </w:r>
            <w:proofErr w:type="spellStart"/>
            <w:r w:rsidRPr="00892ACA">
              <w:rPr>
                <w:sz w:val="20"/>
                <w:szCs w:val="20"/>
              </w:rPr>
              <w:t>Plans</w:t>
            </w:r>
            <w:proofErr w:type="spellEnd"/>
            <w:r w:rsidRPr="00892ACA">
              <w:rPr>
                <w:sz w:val="20"/>
                <w:szCs w:val="20"/>
              </w:rPr>
              <w:t xml:space="preserve"> </w:t>
            </w:r>
            <w:proofErr w:type="spellStart"/>
            <w:r w:rsidRPr="00892ACA">
              <w:rPr>
                <w:sz w:val="20"/>
                <w:szCs w:val="20"/>
              </w:rPr>
              <w:t>of</w:t>
            </w:r>
            <w:proofErr w:type="spellEnd"/>
            <w:r w:rsidRPr="00892ACA">
              <w:rPr>
                <w:sz w:val="20"/>
                <w:szCs w:val="20"/>
              </w:rPr>
              <w:t xml:space="preserve"> Latvia </w:t>
            </w:r>
            <w:proofErr w:type="spellStart"/>
            <w:r w:rsidRPr="00892ACA">
              <w:rPr>
                <w:sz w:val="20"/>
                <w:szCs w:val="20"/>
              </w:rPr>
              <w:t>towards</w:t>
            </w:r>
            <w:proofErr w:type="spellEnd"/>
            <w:r w:rsidRPr="00892ACA">
              <w:rPr>
                <w:sz w:val="20"/>
                <w:szCs w:val="20"/>
              </w:rPr>
              <w:t xml:space="preserve"> </w:t>
            </w:r>
            <w:proofErr w:type="spellStart"/>
            <w:r w:rsidRPr="00892ACA">
              <w:rPr>
                <w:sz w:val="20"/>
                <w:szCs w:val="20"/>
              </w:rPr>
              <w:t>good</w:t>
            </w:r>
            <w:proofErr w:type="spellEnd"/>
            <w:r w:rsidRPr="00892ACA">
              <w:rPr>
                <w:sz w:val="20"/>
                <w:szCs w:val="20"/>
              </w:rPr>
              <w:t xml:space="preserve"> </w:t>
            </w:r>
            <w:proofErr w:type="spellStart"/>
            <w:r w:rsidRPr="00892ACA">
              <w:rPr>
                <w:sz w:val="20"/>
                <w:szCs w:val="20"/>
              </w:rPr>
              <w:t>surface</w:t>
            </w:r>
            <w:proofErr w:type="spellEnd"/>
            <w:r w:rsidRPr="00892ACA">
              <w:rPr>
                <w:sz w:val="20"/>
                <w:szCs w:val="20"/>
              </w:rPr>
              <w:t xml:space="preserve"> </w:t>
            </w:r>
            <w:proofErr w:type="spellStart"/>
            <w:r w:rsidRPr="00892ACA">
              <w:rPr>
                <w:sz w:val="20"/>
                <w:szCs w:val="20"/>
              </w:rPr>
              <w:t>water</w:t>
            </w:r>
            <w:proofErr w:type="spellEnd"/>
            <w:r w:rsidRPr="00892ACA">
              <w:rPr>
                <w:sz w:val="20"/>
                <w:szCs w:val="20"/>
              </w:rPr>
              <w:t xml:space="preserve"> status (LIFE18 IPE/LV/000014)” īstenošanai (ĀFP atlikumi).</w:t>
            </w:r>
          </w:p>
        </w:tc>
      </w:tr>
      <w:tr w:rsidR="00C63654" w:rsidRPr="000D3656" w14:paraId="46BC2460"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B05B9F" w14:textId="77777777" w:rsidR="00C63654" w:rsidRPr="000D3656" w:rsidRDefault="00C63654"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Borders>
              <w:top w:val="nil"/>
              <w:left w:val="nil"/>
              <w:bottom w:val="nil"/>
              <w:right w:val="nil"/>
            </w:tcBorders>
          </w:tcPr>
          <w:p w14:paraId="2BB7D6E7" w14:textId="55E185AC" w:rsidR="00C63654" w:rsidRPr="00A51878" w:rsidRDefault="00C63654" w:rsidP="008135E8">
            <w:pPr>
              <w:jc w:val="both"/>
              <w:rPr>
                <w:sz w:val="28"/>
                <w:szCs w:val="28"/>
              </w:rPr>
            </w:pPr>
            <w:r>
              <w:rPr>
                <w:sz w:val="20"/>
                <w:szCs w:val="20"/>
              </w:rPr>
              <w:t>166 125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63654">
              <w:rPr>
                <w:sz w:val="20"/>
                <w:szCs w:val="20"/>
              </w:rPr>
              <w:t xml:space="preserve"> citu Eiropas Savienības politiku instrumentu projektu īstenošanai Valsts augu aizsardzības dienesta projektam “Kaitīgo organismu un augiem bīstamo organismu </w:t>
            </w:r>
            <w:proofErr w:type="spellStart"/>
            <w:r w:rsidRPr="00C63654">
              <w:rPr>
                <w:sz w:val="20"/>
                <w:szCs w:val="20"/>
              </w:rPr>
              <w:t>apsekojumu</w:t>
            </w:r>
            <w:proofErr w:type="spellEnd"/>
            <w:r w:rsidRPr="00C63654">
              <w:rPr>
                <w:sz w:val="20"/>
                <w:szCs w:val="20"/>
              </w:rPr>
              <w:t xml:space="preserve"> klātbūtnes programma” īstenošanai (80.00.00 programma).</w:t>
            </w:r>
          </w:p>
        </w:tc>
      </w:tr>
      <w:tr w:rsidR="004720CB" w:rsidRPr="000D3656" w14:paraId="126B1442"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3EEE91" w14:textId="77777777" w:rsidR="004720CB" w:rsidRPr="000D3656" w:rsidRDefault="004720CB"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49530EC9" w14:textId="17F38CB4" w:rsidR="004720CB" w:rsidRPr="005B4B97" w:rsidRDefault="004720CB" w:rsidP="00E073E0">
            <w:pPr>
              <w:jc w:val="both"/>
              <w:rPr>
                <w:sz w:val="27"/>
                <w:szCs w:val="27"/>
              </w:rPr>
            </w:pPr>
            <w:r>
              <w:rPr>
                <w:sz w:val="20"/>
                <w:szCs w:val="20"/>
              </w:rPr>
              <w:t>178 792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720CB">
              <w:rPr>
                <w:sz w:val="20"/>
                <w:szCs w:val="20"/>
              </w:rPr>
              <w:t>Zemkopības ministrijas budžeta apakšprogramm</w:t>
            </w:r>
            <w:r>
              <w:rPr>
                <w:sz w:val="20"/>
                <w:szCs w:val="20"/>
              </w:rPr>
              <w:t xml:space="preserve">ai </w:t>
            </w:r>
            <w:r w:rsidRPr="004720CB">
              <w:rPr>
                <w:sz w:val="20"/>
                <w:szCs w:val="20"/>
              </w:rPr>
              <w:t>65.08.00 “Maksājumu iestādes izdevumi Eiropas Lauksaimniecības fonda lauku attīstībai (ELFLA) projektu un pasākumu īstenošanai (2014-2020)”.</w:t>
            </w:r>
          </w:p>
        </w:tc>
      </w:tr>
    </w:tbl>
    <w:p w14:paraId="2264AF63"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93EC478" w14:textId="77777777" w:rsidTr="00CC7A44">
        <w:tc>
          <w:tcPr>
            <w:tcW w:w="1555" w:type="dxa"/>
            <w:shd w:val="clear" w:color="auto" w:fill="C5E0B3" w:themeFill="accent6" w:themeFillTint="66"/>
          </w:tcPr>
          <w:p w14:paraId="0BA92C67"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7419312C"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94974" w14:textId="265A166F"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05806950" w14:textId="18186D6D" w:rsidR="00434849" w:rsidRDefault="00434849" w:rsidP="00DC3B4B">
            <w:pPr>
              <w:jc w:val="both"/>
              <w:rPr>
                <w:sz w:val="20"/>
                <w:szCs w:val="20"/>
              </w:rPr>
            </w:pPr>
          </w:p>
        </w:tc>
        <w:tc>
          <w:tcPr>
            <w:tcW w:w="1275" w:type="dxa"/>
            <w:shd w:val="clear" w:color="auto" w:fill="C5E0B3" w:themeFill="accent6" w:themeFillTint="66"/>
          </w:tcPr>
          <w:p w14:paraId="2A54CD26" w14:textId="381F789D" w:rsidR="00434849" w:rsidRDefault="002F0730" w:rsidP="00DC3B4B">
            <w:pPr>
              <w:jc w:val="both"/>
              <w:rPr>
                <w:sz w:val="20"/>
                <w:szCs w:val="20"/>
              </w:rPr>
            </w:pPr>
            <w:r>
              <w:rPr>
                <w:sz w:val="20"/>
                <w:szCs w:val="20"/>
              </w:rPr>
              <w:t>148</w:t>
            </w:r>
          </w:p>
        </w:tc>
        <w:tc>
          <w:tcPr>
            <w:tcW w:w="1411" w:type="dxa"/>
            <w:shd w:val="clear" w:color="auto" w:fill="C5E0B3" w:themeFill="accent6" w:themeFillTint="66"/>
          </w:tcPr>
          <w:p w14:paraId="59AC04D8" w14:textId="7D48F0AB" w:rsidR="00711B1B" w:rsidRDefault="002F0730" w:rsidP="00711B1B">
            <w:pPr>
              <w:jc w:val="both"/>
              <w:rPr>
                <w:rFonts w:ascii="TimesNewRoman" w:hAnsi="TimesNewRoman" w:cs="Arial"/>
                <w:sz w:val="20"/>
                <w:szCs w:val="20"/>
              </w:rPr>
            </w:pPr>
            <w:r>
              <w:rPr>
                <w:rFonts w:ascii="TimesNewRoman" w:hAnsi="TimesNewRoman" w:cs="Arial"/>
                <w:sz w:val="20"/>
                <w:szCs w:val="20"/>
              </w:rPr>
              <w:t>135 873</w:t>
            </w:r>
          </w:p>
          <w:p w14:paraId="124EEF4B" w14:textId="04940B77" w:rsidR="00434849" w:rsidRDefault="00434849" w:rsidP="00DC3B4B">
            <w:pPr>
              <w:jc w:val="both"/>
              <w:rPr>
                <w:sz w:val="20"/>
                <w:szCs w:val="20"/>
              </w:rPr>
            </w:pPr>
          </w:p>
        </w:tc>
      </w:tr>
    </w:tbl>
    <w:p w14:paraId="78042095" w14:textId="0658A4BE" w:rsidR="000A1AA0" w:rsidRDefault="002F0730" w:rsidP="00DC3B4B">
      <w:pPr>
        <w:jc w:val="both"/>
        <w:rPr>
          <w:i/>
          <w:sz w:val="20"/>
          <w:szCs w:val="20"/>
        </w:rPr>
      </w:pPr>
      <w:r>
        <w:rPr>
          <w:noProof/>
        </w:rPr>
        <w:lastRenderedPageBreak/>
        <w:drawing>
          <wp:inline distT="0" distB="0" distL="0" distR="0" wp14:anchorId="11B4BBB5" wp14:editId="731A73B6">
            <wp:extent cx="5939790" cy="1965960"/>
            <wp:effectExtent l="0" t="0" r="3810" b="15240"/>
            <wp:docPr id="413" name="Chart 413">
              <a:extLst xmlns:a="http://schemas.openxmlformats.org/drawingml/2006/main">
                <a:ext uri="{FF2B5EF4-FFF2-40B4-BE49-F238E27FC236}">
                  <a16:creationId xmlns:a16="http://schemas.microsoft.com/office/drawing/2014/main" id="{879C1547-73F4-4898-855F-908A9183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208D" w:rsidRPr="000D3656" w14:paraId="189697C9" w14:textId="77777777" w:rsidTr="002F0730">
        <w:tc>
          <w:tcPr>
            <w:tcW w:w="1570" w:type="dxa"/>
          </w:tcPr>
          <w:p w14:paraId="2A9A8ED4" w14:textId="77777777" w:rsidR="0091208D" w:rsidRPr="000D3656" w:rsidRDefault="0091208D" w:rsidP="008135E8">
            <w:pPr>
              <w:tabs>
                <w:tab w:val="left" w:pos="0"/>
              </w:tabs>
              <w:jc w:val="both"/>
              <w:rPr>
                <w:sz w:val="20"/>
                <w:szCs w:val="20"/>
              </w:rPr>
            </w:pPr>
            <w:r w:rsidRPr="000D3656">
              <w:rPr>
                <w:sz w:val="20"/>
                <w:szCs w:val="20"/>
              </w:rPr>
              <w:t xml:space="preserve">FM </w:t>
            </w:r>
            <w:r>
              <w:rPr>
                <w:sz w:val="20"/>
                <w:szCs w:val="20"/>
              </w:rPr>
              <w:t>01.10.2021 rīk.Nr.576</w:t>
            </w:r>
          </w:p>
        </w:tc>
        <w:tc>
          <w:tcPr>
            <w:tcW w:w="7796" w:type="dxa"/>
          </w:tcPr>
          <w:p w14:paraId="06662B45" w14:textId="1591A23E" w:rsidR="0091208D" w:rsidRPr="00087420" w:rsidRDefault="0091208D" w:rsidP="008135E8">
            <w:pPr>
              <w:jc w:val="both"/>
              <w:rPr>
                <w:bCs/>
                <w:sz w:val="28"/>
                <w:szCs w:val="28"/>
              </w:rPr>
            </w:pPr>
            <w:r>
              <w:rPr>
                <w:sz w:val="20"/>
                <w:szCs w:val="20"/>
              </w:rPr>
              <w:t>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208D">
              <w:rPr>
                <w:sz w:val="20"/>
                <w:szCs w:val="20"/>
              </w:rPr>
              <w:t>lai nodrošinātu Zemkopības ministrijas komandējumu izdevumus uz Eiropas Savienības Padomes darba grupas sanāksmēm (ĀFP atlikumi).</w:t>
            </w:r>
          </w:p>
        </w:tc>
      </w:tr>
    </w:tbl>
    <w:p w14:paraId="351CBD65" w14:textId="77777777" w:rsidR="0091208D" w:rsidRDefault="0091208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72A5" w14:paraId="76899266" w14:textId="77777777" w:rsidTr="005C625A">
        <w:tc>
          <w:tcPr>
            <w:tcW w:w="1555" w:type="dxa"/>
            <w:shd w:val="clear" w:color="auto" w:fill="C5E0B3" w:themeFill="accent6" w:themeFillTint="66"/>
          </w:tcPr>
          <w:p w14:paraId="47ED38E4" w14:textId="1628AB9A" w:rsidR="001172A5" w:rsidRDefault="001172A5" w:rsidP="001172A5">
            <w:pPr>
              <w:jc w:val="both"/>
              <w:rPr>
                <w:sz w:val="20"/>
                <w:szCs w:val="20"/>
              </w:rPr>
            </w:pPr>
            <w:r>
              <w:rPr>
                <w:sz w:val="20"/>
                <w:szCs w:val="20"/>
              </w:rPr>
              <w:t>71.06.00</w:t>
            </w:r>
          </w:p>
        </w:tc>
        <w:tc>
          <w:tcPr>
            <w:tcW w:w="3827" w:type="dxa"/>
            <w:shd w:val="clear" w:color="auto" w:fill="C5E0B3" w:themeFill="accent6" w:themeFillTint="66"/>
          </w:tcPr>
          <w:p w14:paraId="72AC5565" w14:textId="78675A68" w:rsidR="001172A5" w:rsidRDefault="001172A5" w:rsidP="005C625A">
            <w:pPr>
              <w:jc w:val="both"/>
              <w:rPr>
                <w:sz w:val="20"/>
                <w:szCs w:val="20"/>
              </w:rPr>
            </w:pPr>
            <w:r w:rsidRPr="001172A5">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58550A56" w14:textId="6DD28DD7" w:rsidR="001172A5" w:rsidRDefault="001172A5" w:rsidP="005C625A">
            <w:pPr>
              <w:jc w:val="both"/>
              <w:rPr>
                <w:sz w:val="20"/>
                <w:szCs w:val="20"/>
              </w:rPr>
            </w:pPr>
            <w:r>
              <w:rPr>
                <w:sz w:val="20"/>
                <w:szCs w:val="20"/>
              </w:rPr>
              <w:t>0</w:t>
            </w:r>
          </w:p>
        </w:tc>
        <w:tc>
          <w:tcPr>
            <w:tcW w:w="1275" w:type="dxa"/>
            <w:shd w:val="clear" w:color="auto" w:fill="C5E0B3" w:themeFill="accent6" w:themeFillTint="66"/>
          </w:tcPr>
          <w:p w14:paraId="517A6ED1" w14:textId="531D9D92" w:rsidR="001172A5" w:rsidRPr="002F0730" w:rsidRDefault="002F0730" w:rsidP="005C625A">
            <w:pPr>
              <w:jc w:val="both"/>
              <w:rPr>
                <w:rFonts w:ascii="TimesNewRoman" w:hAnsi="TimesNewRoman" w:cs="Arial"/>
                <w:sz w:val="20"/>
                <w:szCs w:val="20"/>
              </w:rPr>
            </w:pPr>
            <w:r>
              <w:rPr>
                <w:rFonts w:ascii="TimesNewRoman" w:hAnsi="TimesNewRoman" w:cs="Arial"/>
                <w:sz w:val="20"/>
                <w:szCs w:val="20"/>
              </w:rPr>
              <w:t>660 444</w:t>
            </w:r>
          </w:p>
        </w:tc>
        <w:tc>
          <w:tcPr>
            <w:tcW w:w="1411" w:type="dxa"/>
            <w:shd w:val="clear" w:color="auto" w:fill="C5E0B3" w:themeFill="accent6" w:themeFillTint="66"/>
          </w:tcPr>
          <w:p w14:paraId="60FA1F24" w14:textId="690A1163" w:rsidR="001172A5" w:rsidRDefault="002F0730" w:rsidP="005C625A">
            <w:pPr>
              <w:jc w:val="both"/>
              <w:rPr>
                <w:sz w:val="20"/>
                <w:szCs w:val="20"/>
              </w:rPr>
            </w:pPr>
            <w:r>
              <w:rPr>
                <w:rFonts w:ascii="TimesNewRoman" w:hAnsi="TimesNewRoman" w:cs="Arial"/>
                <w:sz w:val="20"/>
                <w:szCs w:val="20"/>
              </w:rPr>
              <w:t>660 444</w:t>
            </w:r>
          </w:p>
        </w:tc>
      </w:tr>
    </w:tbl>
    <w:p w14:paraId="24F4F065" w14:textId="037AFC03" w:rsidR="001172A5" w:rsidRDefault="002F0730" w:rsidP="00DC3B4B">
      <w:pPr>
        <w:jc w:val="both"/>
        <w:rPr>
          <w:i/>
          <w:sz w:val="20"/>
          <w:szCs w:val="20"/>
        </w:rPr>
      </w:pPr>
      <w:r>
        <w:rPr>
          <w:noProof/>
        </w:rPr>
        <w:drawing>
          <wp:inline distT="0" distB="0" distL="0" distR="0" wp14:anchorId="2022A6A7" wp14:editId="625BB422">
            <wp:extent cx="5939790" cy="1967230"/>
            <wp:effectExtent l="0" t="0" r="3810" b="13970"/>
            <wp:docPr id="414" name="Chart 414">
              <a:extLst xmlns:a="http://schemas.openxmlformats.org/drawingml/2006/main">
                <a:ext uri="{FF2B5EF4-FFF2-40B4-BE49-F238E27FC236}">
                  <a16:creationId xmlns:a16="http://schemas.microsoft.com/office/drawing/2014/main" id="{00000000-0008-0000-0E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657F9177" w14:textId="77777777" w:rsidTr="002F0730">
        <w:tc>
          <w:tcPr>
            <w:tcW w:w="1570" w:type="dxa"/>
          </w:tcPr>
          <w:p w14:paraId="5965249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83933A9" w14:textId="6BC068F3" w:rsidR="001172A5" w:rsidRPr="0021549C" w:rsidRDefault="00411A0D" w:rsidP="005C625A">
            <w:pPr>
              <w:jc w:val="both"/>
              <w:rPr>
                <w:color w:val="000000"/>
                <w:sz w:val="27"/>
                <w:szCs w:val="27"/>
              </w:rPr>
            </w:pPr>
            <w:r>
              <w:rPr>
                <w:sz w:val="20"/>
                <w:szCs w:val="20"/>
              </w:rPr>
              <w:t>802 406</w:t>
            </w:r>
            <w:r w:rsidR="001172A5" w:rsidRPr="000D3656">
              <w:rPr>
                <w:sz w:val="20"/>
                <w:szCs w:val="20"/>
              </w:rPr>
              <w:t xml:space="preserve"> </w:t>
            </w:r>
            <w:proofErr w:type="spellStart"/>
            <w:r w:rsidR="001172A5" w:rsidRPr="004C4FA4">
              <w:rPr>
                <w:i/>
                <w:sz w:val="20"/>
                <w:szCs w:val="20"/>
              </w:rPr>
              <w:t>euro</w:t>
            </w:r>
            <w:proofErr w:type="spellEnd"/>
            <w:r w:rsidR="001172A5" w:rsidRPr="000D3656">
              <w:rPr>
                <w:sz w:val="20"/>
                <w:szCs w:val="20"/>
              </w:rPr>
              <w:t xml:space="preserve"> apmēr</w:t>
            </w:r>
            <w:r w:rsidR="001172A5">
              <w:rPr>
                <w:sz w:val="20"/>
                <w:szCs w:val="20"/>
              </w:rPr>
              <w:t>ā palielināti izdevumi</w:t>
            </w:r>
            <w:r w:rsidR="001172A5" w:rsidRPr="00F605C7">
              <w:rPr>
                <w:sz w:val="20"/>
                <w:szCs w:val="20"/>
              </w:rPr>
              <w:t xml:space="preserve"> </w:t>
            </w:r>
            <w:r w:rsidRPr="00411A0D">
              <w:rPr>
                <w:sz w:val="20"/>
                <w:szCs w:val="20"/>
              </w:rPr>
              <w:t xml:space="preserve">Norvēģijas finanšu instrumenta 2014. - 2021. gada perioda programmas “Klimata pārmaiņu mazināšana, pielāgošanās tām un vide” projekta “Ilgtspējīgas augsnes resursu pārvaldības uzlabošana lauksaimniecībā” (E2SOILAGRI) īstenošanai </w:t>
            </w:r>
            <w:r w:rsidR="001172A5" w:rsidRPr="00B55D7E">
              <w:rPr>
                <w:sz w:val="20"/>
                <w:szCs w:val="20"/>
              </w:rPr>
              <w:t>(80.00.00 programma).</w:t>
            </w:r>
          </w:p>
        </w:tc>
      </w:tr>
      <w:tr w:rsidR="004720CB" w:rsidRPr="000D3656" w14:paraId="259DADD1"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69A543" w14:textId="77777777" w:rsidR="004720CB" w:rsidRPr="000D3656" w:rsidRDefault="004720CB"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70F5ED4E" w14:textId="1CAD9E8F" w:rsidR="004720CB" w:rsidRPr="005B4B97" w:rsidRDefault="004720CB" w:rsidP="00E073E0">
            <w:pPr>
              <w:jc w:val="both"/>
              <w:rPr>
                <w:sz w:val="27"/>
                <w:szCs w:val="27"/>
              </w:rPr>
            </w:pPr>
            <w:r>
              <w:rPr>
                <w:sz w:val="20"/>
                <w:szCs w:val="20"/>
              </w:rPr>
              <w:t>141 962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720CB">
              <w:rPr>
                <w:sz w:val="20"/>
                <w:szCs w:val="20"/>
              </w:rPr>
              <w:t>Zemkopības ministrijas budžeta apakšprogramm</w:t>
            </w:r>
            <w:r>
              <w:rPr>
                <w:sz w:val="20"/>
                <w:szCs w:val="20"/>
              </w:rPr>
              <w:t xml:space="preserve">ai </w:t>
            </w:r>
            <w:r w:rsidRPr="004720CB">
              <w:rPr>
                <w:sz w:val="20"/>
                <w:szCs w:val="20"/>
              </w:rPr>
              <w:t>65.08.00 “Maksājumu iestādes izdevumi Eiropas Lauksaimniecības fonda lauku attīstībai (ELFLA) projektu un pasākumu īstenošanai (2014-2020)”.</w:t>
            </w:r>
          </w:p>
        </w:tc>
      </w:tr>
    </w:tbl>
    <w:p w14:paraId="4EA56065" w14:textId="77777777" w:rsidR="001172A5" w:rsidRDefault="001172A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0730" w14:paraId="1D39EB2F" w14:textId="77777777" w:rsidTr="0022578D">
        <w:tc>
          <w:tcPr>
            <w:tcW w:w="1555" w:type="dxa"/>
            <w:shd w:val="clear" w:color="auto" w:fill="C5E0B3" w:themeFill="accent6" w:themeFillTint="66"/>
          </w:tcPr>
          <w:p w14:paraId="5162F109" w14:textId="77777777" w:rsidR="002F0730" w:rsidRDefault="002F0730" w:rsidP="002F0730">
            <w:pPr>
              <w:jc w:val="both"/>
              <w:rPr>
                <w:sz w:val="20"/>
                <w:szCs w:val="20"/>
              </w:rPr>
            </w:pPr>
            <w:r>
              <w:rPr>
                <w:sz w:val="20"/>
                <w:szCs w:val="20"/>
              </w:rPr>
              <w:t>97.00.00</w:t>
            </w:r>
          </w:p>
        </w:tc>
        <w:tc>
          <w:tcPr>
            <w:tcW w:w="3827" w:type="dxa"/>
            <w:shd w:val="clear" w:color="auto" w:fill="C5E0B3" w:themeFill="accent6" w:themeFillTint="66"/>
          </w:tcPr>
          <w:p w14:paraId="5BC5B851" w14:textId="77777777" w:rsidR="002F0730" w:rsidRDefault="002F0730" w:rsidP="002F0730">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4B3CD14B" w14:textId="7A48F0CA" w:rsidR="002F0730" w:rsidRPr="00711B1B" w:rsidRDefault="002F0730" w:rsidP="002F0730">
            <w:pPr>
              <w:jc w:val="both"/>
              <w:rPr>
                <w:rFonts w:ascii="TimesNewRoman" w:hAnsi="TimesNewRoman" w:cs="Arial"/>
                <w:sz w:val="20"/>
                <w:szCs w:val="20"/>
              </w:rPr>
            </w:pPr>
            <w:r>
              <w:rPr>
                <w:rFonts w:ascii="TimesNewRoman" w:hAnsi="TimesNewRoman" w:cs="Arial"/>
                <w:sz w:val="20"/>
                <w:szCs w:val="20"/>
              </w:rPr>
              <w:t>7 113 844</w:t>
            </w:r>
          </w:p>
        </w:tc>
        <w:tc>
          <w:tcPr>
            <w:tcW w:w="1275" w:type="dxa"/>
            <w:shd w:val="clear" w:color="auto" w:fill="C5E0B3" w:themeFill="accent6" w:themeFillTint="66"/>
            <w:vAlign w:val="bottom"/>
          </w:tcPr>
          <w:p w14:paraId="77360A3A" w14:textId="5F64EA8E" w:rsidR="002F0730" w:rsidRPr="007543D4" w:rsidRDefault="002F0730" w:rsidP="002F0730">
            <w:pPr>
              <w:jc w:val="both"/>
              <w:rPr>
                <w:rFonts w:ascii="TimesNewRoman" w:hAnsi="TimesNewRoman" w:cs="Arial"/>
                <w:sz w:val="20"/>
                <w:szCs w:val="20"/>
              </w:rPr>
            </w:pPr>
            <w:r>
              <w:rPr>
                <w:rFonts w:ascii="TimesNewRoman" w:hAnsi="TimesNewRoman" w:cs="Arial"/>
                <w:sz w:val="20"/>
                <w:szCs w:val="20"/>
              </w:rPr>
              <w:t>769 394</w:t>
            </w:r>
          </w:p>
        </w:tc>
        <w:tc>
          <w:tcPr>
            <w:tcW w:w="1411" w:type="dxa"/>
            <w:shd w:val="clear" w:color="auto" w:fill="C5E0B3" w:themeFill="accent6" w:themeFillTint="66"/>
            <w:vAlign w:val="bottom"/>
          </w:tcPr>
          <w:p w14:paraId="6F33470F" w14:textId="3C250F72" w:rsidR="002F0730" w:rsidRPr="00CC7A44" w:rsidRDefault="002F0730" w:rsidP="002F0730">
            <w:pPr>
              <w:jc w:val="both"/>
              <w:rPr>
                <w:rFonts w:ascii="TimesNewRoman" w:hAnsi="TimesNewRoman" w:cs="Arial"/>
                <w:sz w:val="20"/>
                <w:szCs w:val="20"/>
              </w:rPr>
            </w:pPr>
            <w:r>
              <w:rPr>
                <w:rFonts w:ascii="TimesNewRoman" w:hAnsi="TimesNewRoman" w:cs="Arial"/>
                <w:sz w:val="20"/>
                <w:szCs w:val="20"/>
              </w:rPr>
              <w:t>7 883 238</w:t>
            </w:r>
          </w:p>
        </w:tc>
      </w:tr>
    </w:tbl>
    <w:p w14:paraId="679D812B" w14:textId="3C9C17E0" w:rsidR="007B1732" w:rsidRDefault="002F0730" w:rsidP="007B1732">
      <w:pPr>
        <w:jc w:val="both"/>
        <w:rPr>
          <w:i/>
          <w:sz w:val="20"/>
          <w:szCs w:val="20"/>
        </w:rPr>
      </w:pPr>
      <w:r>
        <w:rPr>
          <w:noProof/>
        </w:rPr>
        <w:drawing>
          <wp:inline distT="0" distB="0" distL="0" distR="0" wp14:anchorId="4B4CB9DA" wp14:editId="153D0E56">
            <wp:extent cx="5939790" cy="1960880"/>
            <wp:effectExtent l="0" t="0" r="3810" b="1270"/>
            <wp:docPr id="415" name="Chart 415">
              <a:extLst xmlns:a="http://schemas.openxmlformats.org/drawingml/2006/main">
                <a:ext uri="{FF2B5EF4-FFF2-40B4-BE49-F238E27FC236}">
                  <a16:creationId xmlns:a16="http://schemas.microsoft.com/office/drawing/2014/main" id="{00000000-0008-0000-0E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44176" w:rsidRPr="000D3656" w14:paraId="5D012C6C" w14:textId="77777777" w:rsidTr="002F0730">
        <w:tc>
          <w:tcPr>
            <w:tcW w:w="1570" w:type="dxa"/>
          </w:tcPr>
          <w:p w14:paraId="3638F5CD" w14:textId="77777777" w:rsidR="00344176" w:rsidRPr="000D3656" w:rsidRDefault="00344176"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23A98B5" w14:textId="357F2319" w:rsidR="00344176" w:rsidRPr="00A5451F" w:rsidRDefault="00344176" w:rsidP="00344176">
            <w:pPr>
              <w:jc w:val="both"/>
              <w:rPr>
                <w:sz w:val="26"/>
                <w:szCs w:val="26"/>
              </w:rPr>
            </w:pPr>
            <w:r>
              <w:rPr>
                <w:sz w:val="20"/>
                <w:szCs w:val="20"/>
              </w:rPr>
              <w:t>713 058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344176">
              <w:rPr>
                <w:sz w:val="20"/>
                <w:szCs w:val="20"/>
              </w:rPr>
              <w:t>Zemkopības ministrijas kapacitātes uzturēšanai, lai nodrošinātu nepārtrauktību starp finanšu periodiem Eiropas Jūrlietu un zivsaimniecības fonda (EJZF) atbalsta administrēšanai un pārvaldībai un politikas veidošanai</w:t>
            </w:r>
            <w:r w:rsidRPr="00A5451F">
              <w:rPr>
                <w:sz w:val="20"/>
                <w:szCs w:val="20"/>
              </w:rPr>
              <w:t xml:space="preserve"> (Apropriācijas rezerve).</w:t>
            </w:r>
          </w:p>
        </w:tc>
      </w:tr>
      <w:tr w:rsidR="002F0730" w:rsidRPr="000D3656" w14:paraId="04F89E48"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C31EEDB" w14:textId="77777777" w:rsidR="002F0730" w:rsidRPr="000D3656" w:rsidRDefault="002F0730" w:rsidP="00D658F9">
            <w:pPr>
              <w:tabs>
                <w:tab w:val="left" w:pos="0"/>
              </w:tabs>
              <w:jc w:val="both"/>
              <w:rPr>
                <w:sz w:val="20"/>
                <w:szCs w:val="20"/>
              </w:rPr>
            </w:pPr>
            <w:r w:rsidRPr="000D3656">
              <w:rPr>
                <w:sz w:val="20"/>
                <w:szCs w:val="20"/>
              </w:rPr>
              <w:t xml:space="preserve">FM </w:t>
            </w:r>
            <w:r>
              <w:rPr>
                <w:sz w:val="20"/>
                <w:szCs w:val="20"/>
              </w:rPr>
              <w:t>15.12.2021 rīk.Nr.851</w:t>
            </w:r>
          </w:p>
        </w:tc>
        <w:tc>
          <w:tcPr>
            <w:tcW w:w="7796" w:type="dxa"/>
            <w:tcBorders>
              <w:top w:val="nil"/>
              <w:left w:val="nil"/>
              <w:bottom w:val="nil"/>
              <w:right w:val="nil"/>
            </w:tcBorders>
          </w:tcPr>
          <w:p w14:paraId="02A5290B" w14:textId="77777777" w:rsidR="002F0730" w:rsidRPr="0029599B" w:rsidRDefault="002F0730" w:rsidP="00D658F9">
            <w:pPr>
              <w:pStyle w:val="BodyTextIndent"/>
              <w:spacing w:before="0" w:after="0"/>
              <w:ind w:left="0"/>
              <w:jc w:val="both"/>
            </w:pPr>
            <w:r>
              <w:t>56 336</w:t>
            </w:r>
            <w:r w:rsidRPr="00A90569">
              <w:t xml:space="preserve"> </w:t>
            </w:r>
            <w:proofErr w:type="spellStart"/>
            <w:r w:rsidRPr="00A90569">
              <w:rPr>
                <w:i/>
                <w:iCs/>
              </w:rPr>
              <w:t>euro</w:t>
            </w:r>
            <w:proofErr w:type="spellEnd"/>
            <w:r w:rsidRPr="00A90569">
              <w:rPr>
                <w:i/>
                <w:iCs/>
              </w:rPr>
              <w:t xml:space="preserve"> </w:t>
            </w:r>
            <w:r w:rsidRPr="00A90569">
              <w:t xml:space="preserve">apmērā palielināti izdevumi, </w:t>
            </w:r>
            <w:r w:rsidRPr="0029599B">
              <w:t>tai skaitā:</w:t>
            </w:r>
          </w:p>
          <w:p w14:paraId="15244A8A" w14:textId="77777777" w:rsidR="002F0730" w:rsidRPr="0029599B" w:rsidRDefault="002F0730" w:rsidP="00D658F9">
            <w:pPr>
              <w:pStyle w:val="BodyTextIndent"/>
              <w:spacing w:before="0" w:after="0"/>
              <w:ind w:left="0"/>
              <w:jc w:val="both"/>
            </w:pPr>
            <w:r w:rsidRPr="0029599B">
              <w:t>1.  16 235 </w:t>
            </w:r>
            <w:proofErr w:type="spellStart"/>
            <w:r w:rsidRPr="0029599B">
              <w:rPr>
                <w:i/>
                <w:iCs/>
              </w:rPr>
              <w:t>euro</w:t>
            </w:r>
            <w:proofErr w:type="spellEnd"/>
            <w:r w:rsidRPr="0029599B">
              <w:t xml:space="preserve"> apmērā, lai nodrošinātu finansējumu kapitālieguldījumiem valsts īpašumā Skolas ielā 9, Krāslavā (nekustamā īpašuma kadastra Nr.6001 001 0037) saskaņā ar Ministru </w:t>
            </w:r>
            <w:r w:rsidRPr="0029599B">
              <w:lastRenderedPageBreak/>
              <w:t>kabineta 2021.gada 6.decembra rīkojuma Nr.871 (prot. Nr.76 25.§) “Par apropriācijas palielināšanu” 1. un 3.punktu;</w:t>
            </w:r>
          </w:p>
          <w:p w14:paraId="2C4C44D0" w14:textId="77777777" w:rsidR="002F0730" w:rsidRPr="0029599B" w:rsidRDefault="002F0730" w:rsidP="00D658F9">
            <w:pPr>
              <w:pStyle w:val="BodyTextIndent"/>
              <w:spacing w:before="0" w:after="0"/>
              <w:ind w:left="0"/>
              <w:jc w:val="both"/>
              <w:rPr>
                <w:iCs/>
                <w:sz w:val="26"/>
                <w:szCs w:val="26"/>
              </w:rPr>
            </w:pPr>
            <w:r w:rsidRPr="0029599B">
              <w:t>2.  40 101 </w:t>
            </w:r>
            <w:proofErr w:type="spellStart"/>
            <w:r w:rsidRPr="0029599B">
              <w:rPr>
                <w:i/>
                <w:iCs/>
              </w:rPr>
              <w:t>euro</w:t>
            </w:r>
            <w:proofErr w:type="spellEnd"/>
            <w:r w:rsidRPr="0029599B">
              <w:t xml:space="preserve"> apmērā, lai nodrošinātu finansējumu kapitālieguldījumiem valsts īpašumā Jelgavā, Dobeles ielā 41a (nekustamā īpašuma kadastra Nr.0900 004 0429) saskaņā ar Ministru kabineta 2021.gada 6.decembra rīkojuma Nr.886 (prot. Nr.78 10.§) “Par apropriācijas palielināšanu” 1. un 3.punktu.</w:t>
            </w:r>
          </w:p>
        </w:tc>
      </w:tr>
    </w:tbl>
    <w:p w14:paraId="27F3640B" w14:textId="77777777" w:rsidR="00344176" w:rsidRDefault="00344176" w:rsidP="007B1732">
      <w:pPr>
        <w:jc w:val="both"/>
        <w:rPr>
          <w:i/>
          <w:sz w:val="20"/>
          <w:szCs w:val="20"/>
        </w:rPr>
      </w:pPr>
    </w:p>
    <w:tbl>
      <w:tblPr>
        <w:tblStyle w:val="TableGrid"/>
        <w:tblW w:w="9346" w:type="dxa"/>
        <w:tblLook w:val="04A0" w:firstRow="1" w:lastRow="0" w:firstColumn="1" w:lastColumn="0" w:noHBand="0" w:noVBand="1"/>
      </w:tblPr>
      <w:tblGrid>
        <w:gridCol w:w="1555"/>
        <w:gridCol w:w="3825"/>
        <w:gridCol w:w="1275"/>
        <w:gridCol w:w="1274"/>
        <w:gridCol w:w="1417"/>
      </w:tblGrid>
      <w:tr w:rsidR="00C84A8F" w14:paraId="022C3BB0" w14:textId="77777777" w:rsidTr="00711B1B">
        <w:tc>
          <w:tcPr>
            <w:tcW w:w="1555" w:type="dxa"/>
            <w:tcBorders>
              <w:bottom w:val="single" w:sz="4" w:space="0" w:color="auto"/>
            </w:tcBorders>
            <w:shd w:val="clear" w:color="auto" w:fill="C5E0B3" w:themeFill="accent6" w:themeFillTint="66"/>
          </w:tcPr>
          <w:p w14:paraId="523639BB" w14:textId="77777777" w:rsidR="00C84A8F" w:rsidRDefault="00C84A8F" w:rsidP="00DC3B4B">
            <w:pPr>
              <w:jc w:val="both"/>
              <w:rPr>
                <w:sz w:val="20"/>
                <w:szCs w:val="20"/>
              </w:rPr>
            </w:pPr>
            <w:r>
              <w:rPr>
                <w:sz w:val="20"/>
                <w:szCs w:val="20"/>
              </w:rPr>
              <w:t>99.00.00</w:t>
            </w:r>
          </w:p>
        </w:tc>
        <w:tc>
          <w:tcPr>
            <w:tcW w:w="3825" w:type="dxa"/>
            <w:tcBorders>
              <w:bottom w:val="single" w:sz="4" w:space="0" w:color="auto"/>
            </w:tcBorders>
            <w:shd w:val="clear" w:color="auto" w:fill="C5E0B3" w:themeFill="accent6" w:themeFillTint="66"/>
          </w:tcPr>
          <w:p w14:paraId="05518B30" w14:textId="53F1358D" w:rsidR="00C84A8F" w:rsidRDefault="00C84A8F" w:rsidP="00DC3B4B">
            <w:pPr>
              <w:jc w:val="both"/>
              <w:rPr>
                <w:sz w:val="20"/>
                <w:szCs w:val="20"/>
              </w:rPr>
            </w:pPr>
            <w:r>
              <w:rPr>
                <w:sz w:val="20"/>
                <w:szCs w:val="20"/>
              </w:rPr>
              <w:t>Līdzekļu neparedzētiem gadījumiem izlietojums</w:t>
            </w:r>
            <w:r w:rsidR="002757D9">
              <w:rPr>
                <w:sz w:val="20"/>
                <w:szCs w:val="20"/>
              </w:rPr>
              <w:t>*</w:t>
            </w:r>
          </w:p>
        </w:tc>
        <w:tc>
          <w:tcPr>
            <w:tcW w:w="1275" w:type="dxa"/>
            <w:tcBorders>
              <w:bottom w:val="single" w:sz="4" w:space="0" w:color="auto"/>
            </w:tcBorders>
            <w:shd w:val="clear" w:color="auto" w:fill="C5E0B3" w:themeFill="accent6" w:themeFillTint="66"/>
          </w:tcPr>
          <w:p w14:paraId="24555228" w14:textId="4206D59D" w:rsidR="00C84A8F" w:rsidRDefault="00711B1B" w:rsidP="00DC3B4B">
            <w:pPr>
              <w:jc w:val="both"/>
              <w:rPr>
                <w:sz w:val="20"/>
                <w:szCs w:val="20"/>
              </w:rPr>
            </w:pPr>
            <w:r>
              <w:rPr>
                <w:sz w:val="20"/>
                <w:szCs w:val="20"/>
              </w:rPr>
              <w:t>0</w:t>
            </w:r>
          </w:p>
        </w:tc>
        <w:tc>
          <w:tcPr>
            <w:tcW w:w="1274" w:type="dxa"/>
            <w:tcBorders>
              <w:bottom w:val="single" w:sz="4" w:space="0" w:color="auto"/>
            </w:tcBorders>
            <w:shd w:val="clear" w:color="auto" w:fill="C5E0B3" w:themeFill="accent6" w:themeFillTint="66"/>
          </w:tcPr>
          <w:p w14:paraId="6E09B983" w14:textId="5B9F3140" w:rsidR="00C84A8F" w:rsidRPr="002F0730" w:rsidRDefault="002F0730" w:rsidP="00DC3B4B">
            <w:pPr>
              <w:jc w:val="both"/>
              <w:rPr>
                <w:rFonts w:ascii="TimesNewRoman" w:hAnsi="TimesNewRoman" w:cs="Arial"/>
                <w:sz w:val="20"/>
                <w:szCs w:val="20"/>
              </w:rPr>
            </w:pPr>
            <w:r>
              <w:rPr>
                <w:rFonts w:ascii="TimesNewRoman" w:hAnsi="TimesNewRoman" w:cs="Arial"/>
                <w:sz w:val="20"/>
                <w:szCs w:val="20"/>
              </w:rPr>
              <w:t>24 734 773</w:t>
            </w:r>
          </w:p>
        </w:tc>
        <w:tc>
          <w:tcPr>
            <w:tcW w:w="1417" w:type="dxa"/>
            <w:tcBorders>
              <w:bottom w:val="single" w:sz="4" w:space="0" w:color="auto"/>
            </w:tcBorders>
            <w:shd w:val="clear" w:color="auto" w:fill="C5E0B3" w:themeFill="accent6" w:themeFillTint="66"/>
          </w:tcPr>
          <w:p w14:paraId="6496A45C" w14:textId="51B9B564" w:rsidR="00C84A8F" w:rsidRPr="004D1A05" w:rsidRDefault="002F0730" w:rsidP="00DC3B4B">
            <w:pPr>
              <w:jc w:val="both"/>
              <w:rPr>
                <w:rFonts w:ascii="TimesNewRoman" w:hAnsi="TimesNewRoman" w:cs="Arial"/>
                <w:sz w:val="20"/>
                <w:szCs w:val="20"/>
              </w:rPr>
            </w:pPr>
            <w:r>
              <w:rPr>
                <w:rFonts w:ascii="TimesNewRoman" w:hAnsi="TimesNewRoman" w:cs="Arial"/>
                <w:sz w:val="20"/>
                <w:szCs w:val="20"/>
              </w:rPr>
              <w:t>24 734 773</w:t>
            </w:r>
          </w:p>
        </w:tc>
      </w:tr>
    </w:tbl>
    <w:tbl>
      <w:tblPr>
        <w:tblW w:w="5940" w:type="dxa"/>
        <w:tblLook w:val="04A0" w:firstRow="1" w:lastRow="0" w:firstColumn="1" w:lastColumn="0" w:noHBand="0" w:noVBand="1"/>
      </w:tblPr>
      <w:tblGrid>
        <w:gridCol w:w="5940"/>
      </w:tblGrid>
      <w:tr w:rsidR="002757D9" w:rsidRPr="002757D9" w14:paraId="4A04F044" w14:textId="77777777" w:rsidTr="002757D9">
        <w:trPr>
          <w:trHeight w:val="260"/>
        </w:trPr>
        <w:tc>
          <w:tcPr>
            <w:tcW w:w="5940" w:type="dxa"/>
            <w:tcBorders>
              <w:top w:val="nil"/>
              <w:left w:val="nil"/>
              <w:bottom w:val="nil"/>
              <w:right w:val="nil"/>
            </w:tcBorders>
            <w:shd w:val="clear" w:color="auto" w:fill="auto"/>
            <w:noWrap/>
            <w:vAlign w:val="bottom"/>
            <w:hideMark/>
          </w:tcPr>
          <w:p w14:paraId="62469D14" w14:textId="77777777" w:rsidR="002757D9" w:rsidRPr="002757D9" w:rsidRDefault="002757D9" w:rsidP="002757D9">
            <w:pPr>
              <w:rPr>
                <w:rFonts w:eastAsia="Times New Roman" w:cs="Times New Roman"/>
                <w:i/>
                <w:iCs/>
                <w:sz w:val="20"/>
                <w:szCs w:val="20"/>
                <w:lang w:eastAsia="lv-LV"/>
              </w:rPr>
            </w:pPr>
            <w:r w:rsidRPr="002757D9">
              <w:rPr>
                <w:rFonts w:eastAsia="Times New Roman" w:cs="Times New Roman"/>
                <w:i/>
                <w:iCs/>
                <w:sz w:val="20"/>
                <w:szCs w:val="20"/>
                <w:lang w:eastAsia="lv-LV"/>
              </w:rPr>
              <w:t>* izdevumu izmaiņas grafikā attēlotas uz katra mēneša beigām</w:t>
            </w:r>
          </w:p>
        </w:tc>
      </w:tr>
    </w:tbl>
    <w:p w14:paraId="40F7F61B" w14:textId="25F295B0" w:rsidR="002757D9" w:rsidRDefault="002F0730" w:rsidP="00DC3B4B">
      <w:pPr>
        <w:jc w:val="both"/>
        <w:rPr>
          <w:b/>
          <w:sz w:val="28"/>
          <w:szCs w:val="28"/>
        </w:rPr>
      </w:pPr>
      <w:r>
        <w:rPr>
          <w:noProof/>
        </w:rPr>
        <w:drawing>
          <wp:inline distT="0" distB="0" distL="0" distR="0" wp14:anchorId="666534F0" wp14:editId="14C34E34">
            <wp:extent cx="5939790" cy="1960880"/>
            <wp:effectExtent l="0" t="0" r="3810" b="1270"/>
            <wp:docPr id="416" name="Chart 416">
              <a:extLst xmlns:a="http://schemas.openxmlformats.org/drawingml/2006/main">
                <a:ext uri="{FF2B5EF4-FFF2-40B4-BE49-F238E27FC236}">
                  <a16:creationId xmlns:a16="http://schemas.microsoft.com/office/drawing/2014/main" id="{00000000-0008-0000-0E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711B1B" w:rsidRPr="000D3656" w14:paraId="001C094D" w14:textId="77777777" w:rsidTr="00C00410">
        <w:tc>
          <w:tcPr>
            <w:tcW w:w="1575" w:type="dxa"/>
          </w:tcPr>
          <w:p w14:paraId="252DDD7A" w14:textId="77777777" w:rsidR="00711B1B" w:rsidRPr="000D3656" w:rsidRDefault="00711B1B" w:rsidP="00A91FDE">
            <w:pPr>
              <w:tabs>
                <w:tab w:val="left" w:pos="0"/>
              </w:tabs>
              <w:jc w:val="both"/>
              <w:rPr>
                <w:sz w:val="20"/>
                <w:szCs w:val="20"/>
              </w:rPr>
            </w:pPr>
            <w:bookmarkStart w:id="39" w:name="_Satiksmes_ministrija"/>
            <w:bookmarkStart w:id="40" w:name="_Satiksmes_ministrija_"/>
            <w:bookmarkStart w:id="41" w:name="_Toc479760148"/>
            <w:bookmarkEnd w:id="39"/>
            <w:bookmarkEnd w:id="40"/>
            <w:r w:rsidRPr="000D3656">
              <w:rPr>
                <w:sz w:val="20"/>
                <w:szCs w:val="20"/>
              </w:rPr>
              <w:t xml:space="preserve">FM </w:t>
            </w:r>
            <w:r>
              <w:rPr>
                <w:sz w:val="20"/>
                <w:szCs w:val="20"/>
              </w:rPr>
              <w:t>05.02.2021 rīk.Nr.70</w:t>
            </w:r>
          </w:p>
        </w:tc>
        <w:tc>
          <w:tcPr>
            <w:tcW w:w="7791" w:type="dxa"/>
          </w:tcPr>
          <w:p w14:paraId="6B964D30" w14:textId="77777777" w:rsidR="00711B1B" w:rsidRPr="00BB52DA" w:rsidRDefault="00711B1B" w:rsidP="00A91FDE">
            <w:pPr>
              <w:jc w:val="both"/>
              <w:rPr>
                <w:color w:val="000000"/>
                <w:sz w:val="28"/>
                <w:szCs w:val="28"/>
                <w:lang w:eastAsia="lv-LV"/>
              </w:rPr>
            </w:pPr>
            <w:r>
              <w:rPr>
                <w:sz w:val="20"/>
                <w:szCs w:val="20"/>
              </w:rPr>
              <w:t>7 189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52D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711B1B" w:rsidRPr="000D3656" w14:paraId="4E1BA8BD" w14:textId="77777777" w:rsidTr="00C00410">
        <w:tc>
          <w:tcPr>
            <w:tcW w:w="1575" w:type="dxa"/>
          </w:tcPr>
          <w:p w14:paraId="4E9D80F3" w14:textId="77777777" w:rsidR="00711B1B" w:rsidRPr="000D3656" w:rsidRDefault="00711B1B" w:rsidP="00A91FDE">
            <w:pPr>
              <w:tabs>
                <w:tab w:val="left" w:pos="0"/>
              </w:tabs>
              <w:jc w:val="both"/>
              <w:rPr>
                <w:sz w:val="20"/>
                <w:szCs w:val="20"/>
              </w:rPr>
            </w:pPr>
            <w:r w:rsidRPr="000D3656">
              <w:rPr>
                <w:sz w:val="20"/>
                <w:szCs w:val="20"/>
              </w:rPr>
              <w:t xml:space="preserve">FM </w:t>
            </w:r>
            <w:r>
              <w:rPr>
                <w:sz w:val="20"/>
                <w:szCs w:val="20"/>
              </w:rPr>
              <w:t>03.03.2021 rīk.Nr.124</w:t>
            </w:r>
          </w:p>
        </w:tc>
        <w:tc>
          <w:tcPr>
            <w:tcW w:w="7791" w:type="dxa"/>
          </w:tcPr>
          <w:p w14:paraId="0B68CA0A" w14:textId="421003A0" w:rsidR="00711B1B" w:rsidRPr="00E53B81" w:rsidRDefault="00711B1B" w:rsidP="00A91FDE">
            <w:pPr>
              <w:autoSpaceDE w:val="0"/>
              <w:autoSpaceDN w:val="0"/>
              <w:spacing w:after="80"/>
              <w:jc w:val="both"/>
              <w:rPr>
                <w:sz w:val="26"/>
                <w:szCs w:val="26"/>
              </w:rPr>
            </w:pPr>
            <w:r>
              <w:rPr>
                <w:sz w:val="20"/>
                <w:szCs w:val="20"/>
              </w:rPr>
              <w:t>2 602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r w:rsidR="005D45D8">
              <w:rPr>
                <w:sz w:val="20"/>
                <w:szCs w:val="20"/>
              </w:rPr>
              <w:t xml:space="preserve"> (zaudējis spēku ar Finanšu ministrijas 2021.gada 10.novembra rīkojumu Nr.699).</w:t>
            </w:r>
          </w:p>
        </w:tc>
      </w:tr>
      <w:tr w:rsidR="00F760F8" w:rsidRPr="000D3656" w14:paraId="2BBF2753"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799F302C"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1" w:type="dxa"/>
            <w:tcBorders>
              <w:top w:val="nil"/>
              <w:left w:val="nil"/>
              <w:bottom w:val="nil"/>
              <w:right w:val="nil"/>
            </w:tcBorders>
          </w:tcPr>
          <w:p w14:paraId="6B07F7ED" w14:textId="76AE4378" w:rsidR="00F760F8" w:rsidRPr="00E53B81" w:rsidRDefault="00F760F8" w:rsidP="00BD7F31">
            <w:pPr>
              <w:autoSpaceDE w:val="0"/>
              <w:autoSpaceDN w:val="0"/>
              <w:jc w:val="both"/>
              <w:rPr>
                <w:sz w:val="26"/>
                <w:szCs w:val="26"/>
              </w:rPr>
            </w:pPr>
            <w:r>
              <w:rPr>
                <w:sz w:val="20"/>
                <w:szCs w:val="20"/>
              </w:rPr>
              <w:t>14 874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r w:rsidR="00D93D2D">
              <w:rPr>
                <w:sz w:val="20"/>
                <w:szCs w:val="20"/>
              </w:rPr>
              <w:t xml:space="preserve"> (zaudējis spēku ar Finanšu ministrijas 2021.gada 8.novembra rīkojumu Nr.692).</w:t>
            </w:r>
          </w:p>
        </w:tc>
      </w:tr>
      <w:tr w:rsidR="00980B00" w:rsidRPr="000D3656" w14:paraId="327E37DB"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67248C40" w14:textId="77777777" w:rsidR="00980B00" w:rsidRPr="000D3656" w:rsidRDefault="00980B00" w:rsidP="002F639A">
            <w:pPr>
              <w:tabs>
                <w:tab w:val="left" w:pos="0"/>
              </w:tabs>
              <w:jc w:val="both"/>
              <w:rPr>
                <w:sz w:val="20"/>
                <w:szCs w:val="20"/>
              </w:rPr>
            </w:pPr>
            <w:r w:rsidRPr="000D3656">
              <w:rPr>
                <w:sz w:val="20"/>
                <w:szCs w:val="20"/>
              </w:rPr>
              <w:t xml:space="preserve">FM </w:t>
            </w:r>
            <w:r>
              <w:rPr>
                <w:sz w:val="20"/>
                <w:szCs w:val="20"/>
              </w:rPr>
              <w:t>30.06.2021 rīk.Nr.379</w:t>
            </w:r>
          </w:p>
        </w:tc>
        <w:tc>
          <w:tcPr>
            <w:tcW w:w="7791" w:type="dxa"/>
            <w:tcBorders>
              <w:top w:val="nil"/>
              <w:left w:val="nil"/>
              <w:bottom w:val="nil"/>
              <w:right w:val="nil"/>
            </w:tcBorders>
          </w:tcPr>
          <w:p w14:paraId="00255017" w14:textId="5A2C5655"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0B00">
              <w:rPr>
                <w:sz w:val="20"/>
                <w:szCs w:val="20"/>
              </w:rPr>
              <w:t>lai Lauku atbalsta dienests veiktu avansa maksājumu 90% apmēra pasākumā “Atbalsts digitālās platformas pilnveidei informēšanas pasākumiem par lauksaimniecības produktu pieejamību” saskaņā ar 2015.gada 3.februāra noteikumu Nr.59 “Valsts un Eiropas Savienības atbalsta piešķiršanas kārtība investīciju veicināšanai lauksaimniecībā” IV1.nodaļas 41.</w:t>
            </w:r>
            <w:r>
              <w:rPr>
                <w:sz w:val="20"/>
                <w:szCs w:val="20"/>
                <w:vertAlign w:val="superscript"/>
              </w:rPr>
              <w:t>5</w:t>
            </w:r>
            <w:r w:rsidRPr="00980B00">
              <w:rPr>
                <w:sz w:val="20"/>
                <w:szCs w:val="20"/>
              </w:rPr>
              <w:t xml:space="preserve"> punktu.</w:t>
            </w:r>
          </w:p>
        </w:tc>
      </w:tr>
      <w:tr w:rsidR="00D4538B" w:rsidRPr="000D3656" w14:paraId="23F39CC7"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13946A0D" w14:textId="77777777" w:rsidR="00D4538B" w:rsidRPr="000D3656" w:rsidRDefault="00D4538B" w:rsidP="00B835D0">
            <w:pPr>
              <w:tabs>
                <w:tab w:val="left" w:pos="0"/>
              </w:tabs>
              <w:jc w:val="both"/>
              <w:rPr>
                <w:sz w:val="20"/>
                <w:szCs w:val="20"/>
              </w:rPr>
            </w:pPr>
            <w:r w:rsidRPr="000D3656">
              <w:rPr>
                <w:sz w:val="20"/>
                <w:szCs w:val="20"/>
              </w:rPr>
              <w:t xml:space="preserve">FM </w:t>
            </w:r>
            <w:r>
              <w:rPr>
                <w:sz w:val="20"/>
                <w:szCs w:val="20"/>
              </w:rPr>
              <w:t>05.07.2021 rīk.Nr.385</w:t>
            </w:r>
          </w:p>
        </w:tc>
        <w:tc>
          <w:tcPr>
            <w:tcW w:w="7791" w:type="dxa"/>
            <w:tcBorders>
              <w:top w:val="nil"/>
              <w:left w:val="nil"/>
              <w:bottom w:val="nil"/>
              <w:right w:val="nil"/>
            </w:tcBorders>
          </w:tcPr>
          <w:p w14:paraId="3FB52906" w14:textId="13DDA97F" w:rsidR="00D4538B" w:rsidRPr="00FB18FA" w:rsidRDefault="00D4538B" w:rsidP="00FB18FA">
            <w:pPr>
              <w:jc w:val="both"/>
              <w:rPr>
                <w:sz w:val="28"/>
                <w:szCs w:val="28"/>
              </w:rPr>
            </w:pPr>
            <w:r>
              <w:rPr>
                <w:sz w:val="20"/>
                <w:szCs w:val="20"/>
              </w:rPr>
              <w:t>213 825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B18FA" w:rsidRPr="00FB18F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putnu salmonelozes (S. </w:t>
            </w:r>
            <w:proofErr w:type="spellStart"/>
            <w:r w:rsidR="00FB18FA" w:rsidRPr="00FB18FA">
              <w:rPr>
                <w:sz w:val="20"/>
                <w:szCs w:val="20"/>
              </w:rPr>
              <w:t>Enteritidis</w:t>
            </w:r>
            <w:proofErr w:type="spellEnd"/>
            <w:r w:rsidR="00FB18FA" w:rsidRPr="00FB18FA">
              <w:rPr>
                <w:sz w:val="20"/>
                <w:szCs w:val="20"/>
              </w:rPr>
              <w:t>) un epizootijas – Āfrikas cūku mēra – apkarošanas laikā.</w:t>
            </w:r>
          </w:p>
        </w:tc>
      </w:tr>
      <w:tr w:rsidR="006A2B64" w:rsidRPr="000D3656" w14:paraId="6C0E7DE6"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5E83D7E4" w14:textId="77777777" w:rsidR="006A2B64" w:rsidRPr="000D3656" w:rsidRDefault="006A2B64" w:rsidP="00B835D0">
            <w:pPr>
              <w:tabs>
                <w:tab w:val="left" w:pos="0"/>
              </w:tabs>
              <w:jc w:val="both"/>
              <w:rPr>
                <w:sz w:val="20"/>
                <w:szCs w:val="20"/>
              </w:rPr>
            </w:pPr>
            <w:r w:rsidRPr="000D3656">
              <w:rPr>
                <w:sz w:val="20"/>
                <w:szCs w:val="20"/>
              </w:rPr>
              <w:t xml:space="preserve">FM </w:t>
            </w:r>
            <w:r>
              <w:rPr>
                <w:sz w:val="20"/>
                <w:szCs w:val="20"/>
              </w:rPr>
              <w:t>06.07.2021 rīk.Nr.390</w:t>
            </w:r>
          </w:p>
        </w:tc>
        <w:tc>
          <w:tcPr>
            <w:tcW w:w="7791" w:type="dxa"/>
            <w:tcBorders>
              <w:top w:val="nil"/>
              <w:left w:val="nil"/>
              <w:bottom w:val="nil"/>
              <w:right w:val="nil"/>
            </w:tcBorders>
          </w:tcPr>
          <w:p w14:paraId="02FE2CEF" w14:textId="28FEFBB8" w:rsidR="006A2B64" w:rsidRPr="00E53B81" w:rsidRDefault="006A2B64" w:rsidP="006A2B64">
            <w:pPr>
              <w:autoSpaceDE w:val="0"/>
              <w:autoSpaceDN w:val="0"/>
              <w:jc w:val="both"/>
              <w:rPr>
                <w:sz w:val="26"/>
                <w:szCs w:val="26"/>
              </w:rPr>
            </w:pPr>
            <w:r>
              <w:rPr>
                <w:sz w:val="20"/>
                <w:szCs w:val="20"/>
              </w:rPr>
              <w:t>29 815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2B64">
              <w:rPr>
                <w:sz w:val="20"/>
                <w:szCs w:val="20"/>
              </w:rPr>
              <w:t>lai Lauku atbalsta dienests izveidotu informatīvo sistēmu valsts atbalsta uzraudzības nodrošināšanai.</w:t>
            </w:r>
          </w:p>
        </w:tc>
      </w:tr>
      <w:tr w:rsidR="00C92EE9" w:rsidRPr="000D3656" w14:paraId="00C17948"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B7CBC93" w14:textId="77777777" w:rsidR="00C92EE9" w:rsidRPr="000D3656" w:rsidRDefault="00C92EE9" w:rsidP="00B835D0">
            <w:pPr>
              <w:tabs>
                <w:tab w:val="left" w:pos="0"/>
              </w:tabs>
              <w:jc w:val="both"/>
              <w:rPr>
                <w:sz w:val="20"/>
                <w:szCs w:val="20"/>
              </w:rPr>
            </w:pPr>
            <w:r w:rsidRPr="000D3656">
              <w:rPr>
                <w:sz w:val="20"/>
                <w:szCs w:val="20"/>
              </w:rPr>
              <w:t xml:space="preserve">FM </w:t>
            </w:r>
            <w:r>
              <w:rPr>
                <w:sz w:val="20"/>
                <w:szCs w:val="20"/>
              </w:rPr>
              <w:t>09.07.2021 rīk.Nr.400</w:t>
            </w:r>
          </w:p>
        </w:tc>
        <w:tc>
          <w:tcPr>
            <w:tcW w:w="7791" w:type="dxa"/>
            <w:tcBorders>
              <w:top w:val="nil"/>
              <w:left w:val="nil"/>
              <w:bottom w:val="nil"/>
              <w:right w:val="nil"/>
            </w:tcBorders>
          </w:tcPr>
          <w:p w14:paraId="4B5B1856" w14:textId="23CB2615" w:rsidR="00C92EE9" w:rsidRPr="00C92EE9" w:rsidRDefault="00C92EE9" w:rsidP="00C92EE9">
            <w:pPr>
              <w:jc w:val="both"/>
              <w:rPr>
                <w:sz w:val="28"/>
                <w:szCs w:val="28"/>
                <w:lang w:eastAsia="lv-LV"/>
              </w:rPr>
            </w:pPr>
            <w:r>
              <w:rPr>
                <w:sz w:val="20"/>
                <w:szCs w:val="20"/>
              </w:rPr>
              <w:t>1 877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2EE9">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dzīvnieku īpašniekam par zaudējumiem, kas radušies valsts uzraudzībā esošas dzīvnieku infekcijas slimības – putnu salmonelozes – apkarošanas laikā.</w:t>
            </w:r>
          </w:p>
        </w:tc>
      </w:tr>
      <w:tr w:rsidR="006029EA" w:rsidRPr="000D3656" w14:paraId="4F15DA0E"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675D091" w14:textId="77777777" w:rsidR="006029EA" w:rsidRPr="000D3656" w:rsidRDefault="006029EA" w:rsidP="00621604">
            <w:pPr>
              <w:tabs>
                <w:tab w:val="left" w:pos="0"/>
              </w:tabs>
              <w:jc w:val="both"/>
              <w:rPr>
                <w:sz w:val="20"/>
                <w:szCs w:val="20"/>
              </w:rPr>
            </w:pPr>
            <w:r w:rsidRPr="000D3656">
              <w:rPr>
                <w:sz w:val="20"/>
                <w:szCs w:val="20"/>
              </w:rPr>
              <w:t xml:space="preserve">FM </w:t>
            </w:r>
            <w:r>
              <w:rPr>
                <w:sz w:val="20"/>
                <w:szCs w:val="20"/>
              </w:rPr>
              <w:t>27.07.2021 rīk.Nr.448</w:t>
            </w:r>
          </w:p>
        </w:tc>
        <w:tc>
          <w:tcPr>
            <w:tcW w:w="7791" w:type="dxa"/>
            <w:tcBorders>
              <w:top w:val="nil"/>
              <w:left w:val="nil"/>
              <w:bottom w:val="nil"/>
              <w:right w:val="nil"/>
            </w:tcBorders>
          </w:tcPr>
          <w:p w14:paraId="70CEF83B" w14:textId="6CE608BE" w:rsidR="006029EA" w:rsidRPr="00E53B81" w:rsidRDefault="006029EA" w:rsidP="00621604">
            <w:pPr>
              <w:autoSpaceDE w:val="0"/>
              <w:autoSpaceDN w:val="0"/>
              <w:jc w:val="both"/>
              <w:rPr>
                <w:sz w:val="26"/>
                <w:szCs w:val="26"/>
              </w:rPr>
            </w:pPr>
            <w:r>
              <w:rPr>
                <w:sz w:val="20"/>
                <w:szCs w:val="20"/>
              </w:rPr>
              <w:t>7 000 000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29EA">
              <w:rPr>
                <w:sz w:val="20"/>
                <w:szCs w:val="20"/>
              </w:rPr>
              <w:t>lai nodrošinātu lauksaimniecības nozares uzņēmumiem finanšu līdzekļu aizņemšanās iespējas kredītiestādēs saskaņā ar 2019. gada 9. janvāra Ministru kabineta noteikumu Nr. 9 “Lauksaimniecības, zivsaimniecības un lauku attīstības garantiju programmas noteikumi” 4.3. apakšpunktu.</w:t>
            </w:r>
          </w:p>
        </w:tc>
      </w:tr>
      <w:tr w:rsidR="000B1ADF" w:rsidRPr="000D3656" w14:paraId="09213278"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292837A3" w14:textId="77777777" w:rsidR="000B1ADF" w:rsidRPr="000D3656" w:rsidRDefault="000B1ADF" w:rsidP="00BB52C4">
            <w:pPr>
              <w:tabs>
                <w:tab w:val="left" w:pos="0"/>
              </w:tabs>
              <w:jc w:val="both"/>
              <w:rPr>
                <w:sz w:val="20"/>
                <w:szCs w:val="20"/>
              </w:rPr>
            </w:pPr>
            <w:r w:rsidRPr="000D3656">
              <w:rPr>
                <w:sz w:val="20"/>
                <w:szCs w:val="20"/>
              </w:rPr>
              <w:lastRenderedPageBreak/>
              <w:t xml:space="preserve">FM </w:t>
            </w:r>
            <w:r>
              <w:rPr>
                <w:sz w:val="20"/>
                <w:szCs w:val="20"/>
              </w:rPr>
              <w:t>16.08.2021 rīk.Nr.465</w:t>
            </w:r>
          </w:p>
        </w:tc>
        <w:tc>
          <w:tcPr>
            <w:tcW w:w="7791" w:type="dxa"/>
            <w:tcBorders>
              <w:top w:val="nil"/>
              <w:left w:val="nil"/>
              <w:bottom w:val="nil"/>
              <w:right w:val="nil"/>
            </w:tcBorders>
          </w:tcPr>
          <w:p w14:paraId="06EB3A1E" w14:textId="21D35A5B" w:rsidR="000B1ADF" w:rsidRPr="00E53B81" w:rsidRDefault="000B1ADF" w:rsidP="000B1ADF">
            <w:pPr>
              <w:autoSpaceDE w:val="0"/>
              <w:autoSpaceDN w:val="0"/>
              <w:jc w:val="both"/>
              <w:rPr>
                <w:sz w:val="26"/>
                <w:szCs w:val="26"/>
              </w:rPr>
            </w:pPr>
            <w:r>
              <w:rPr>
                <w:sz w:val="20"/>
                <w:szCs w:val="20"/>
              </w:rPr>
              <w:t>7 173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1ADF">
              <w:rPr>
                <w:sz w:val="20"/>
                <w:szCs w:val="20"/>
              </w:rPr>
              <w:t>lai valsts zinātniskajam institūtam “Pārtikas drošības, dzīvnieku veselības un vides zinātniskajam institūtam “BIOR”” segtu izdevumus par ūdeļu un citu dzīvnieku novietnēs ņemto paraugu laboratorisko izmeklēšanu Covid-19 infekcijas ierosinātāja un antivielu noteikšanai, kā arī dzīvnieku līķu sekciju un iznīcināšanu saskaņā ar Ministru kabineta 2020. gada 9. jūnija noteikumu Nr. 360 “Epidemioloģiskās drošības pasākumi Covid-19 infekcijas izplatības ierobežošanai” X</w:t>
            </w:r>
            <w:r>
              <w:rPr>
                <w:sz w:val="20"/>
                <w:szCs w:val="20"/>
                <w:vertAlign w:val="superscript"/>
              </w:rPr>
              <w:t>1</w:t>
            </w:r>
            <w:r w:rsidRPr="000B1ADF">
              <w:rPr>
                <w:sz w:val="20"/>
                <w:szCs w:val="20"/>
              </w:rPr>
              <w:t xml:space="preserve"> nodaļu.</w:t>
            </w:r>
          </w:p>
        </w:tc>
      </w:tr>
      <w:tr w:rsidR="00BF090A" w:rsidRPr="000D3656" w14:paraId="4CF4FF74"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7456D20" w14:textId="77777777" w:rsidR="00BF090A" w:rsidRPr="000D3656" w:rsidRDefault="00BF090A" w:rsidP="00E17444">
            <w:pPr>
              <w:tabs>
                <w:tab w:val="left" w:pos="0"/>
              </w:tabs>
              <w:jc w:val="both"/>
              <w:rPr>
                <w:sz w:val="20"/>
                <w:szCs w:val="20"/>
              </w:rPr>
            </w:pPr>
            <w:r w:rsidRPr="000D3656">
              <w:rPr>
                <w:sz w:val="20"/>
                <w:szCs w:val="20"/>
              </w:rPr>
              <w:t xml:space="preserve">FM </w:t>
            </w:r>
            <w:r>
              <w:rPr>
                <w:sz w:val="20"/>
                <w:szCs w:val="20"/>
              </w:rPr>
              <w:t>24.08.2021 rīk.Nr.496</w:t>
            </w:r>
          </w:p>
        </w:tc>
        <w:tc>
          <w:tcPr>
            <w:tcW w:w="7791" w:type="dxa"/>
            <w:tcBorders>
              <w:top w:val="nil"/>
              <w:left w:val="nil"/>
              <w:bottom w:val="nil"/>
              <w:right w:val="nil"/>
            </w:tcBorders>
          </w:tcPr>
          <w:p w14:paraId="3D7858D7" w14:textId="4E3D9C9E" w:rsidR="00BF090A" w:rsidRPr="006E0B7E" w:rsidRDefault="00BF090A" w:rsidP="00E17444">
            <w:pPr>
              <w:jc w:val="both"/>
              <w:rPr>
                <w:rFonts w:eastAsia="Calibri"/>
                <w:sz w:val="27"/>
                <w:szCs w:val="27"/>
                <w:lang w:eastAsia="lv-LV"/>
              </w:rPr>
            </w:pPr>
            <w:r>
              <w:rPr>
                <w:sz w:val="20"/>
                <w:szCs w:val="20"/>
              </w:rPr>
              <w:t>1 240 654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090A">
              <w:rPr>
                <w:sz w:val="20"/>
                <w:szCs w:val="20"/>
              </w:rPr>
              <w:t>lai Lauku atbalsta dienests veiktu faktiski pieprasītos maksājumus atbalstam cūkkopības nozares ražotājiem par izvērtētajiem atbalsta iesniegumiem par cūkkopības nozarē neiegūtajiem ieņēmumiem laikposmā no 2020. gada 1. novembra līdz 2021. gada 31. janvārim saskaņā ar Ministru kabineta 2021.gada 22.jūnija noteikumiem Nr.422 “Valsts atbalsta Covid-19 izplatības negatīvās ietekmes mazināšanai cūkkopības nozarē piešķiršanas, administrēšanas un uzraudzības kārtība” II nodaļu.</w:t>
            </w:r>
          </w:p>
        </w:tc>
      </w:tr>
      <w:tr w:rsidR="00CC517D" w:rsidRPr="000D3656" w14:paraId="67FEB114" w14:textId="77777777" w:rsidTr="00C004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02DA054A" w14:textId="77777777" w:rsidR="00CC517D" w:rsidRPr="000D3656" w:rsidRDefault="00CC517D" w:rsidP="00CB7047">
            <w:pPr>
              <w:tabs>
                <w:tab w:val="left" w:pos="0"/>
              </w:tabs>
              <w:jc w:val="both"/>
              <w:rPr>
                <w:sz w:val="20"/>
                <w:szCs w:val="20"/>
              </w:rPr>
            </w:pPr>
            <w:r w:rsidRPr="000D3656">
              <w:rPr>
                <w:sz w:val="20"/>
                <w:szCs w:val="20"/>
              </w:rPr>
              <w:t xml:space="preserve">FM </w:t>
            </w:r>
            <w:r>
              <w:rPr>
                <w:sz w:val="20"/>
                <w:szCs w:val="20"/>
              </w:rPr>
              <w:t>06.09.2021 rīk.Nr.526</w:t>
            </w:r>
          </w:p>
        </w:tc>
        <w:tc>
          <w:tcPr>
            <w:tcW w:w="7791" w:type="dxa"/>
            <w:tcBorders>
              <w:top w:val="nil"/>
              <w:left w:val="nil"/>
              <w:bottom w:val="nil"/>
              <w:right w:val="nil"/>
            </w:tcBorders>
          </w:tcPr>
          <w:p w14:paraId="01099751" w14:textId="1A1E1A6C" w:rsidR="00CC517D" w:rsidRPr="006E0B7E" w:rsidRDefault="00CC517D" w:rsidP="00CB7047">
            <w:pPr>
              <w:jc w:val="both"/>
              <w:rPr>
                <w:rFonts w:eastAsia="Calibri"/>
                <w:sz w:val="27"/>
                <w:szCs w:val="27"/>
                <w:lang w:eastAsia="lv-LV"/>
              </w:rPr>
            </w:pPr>
            <w:r>
              <w:rPr>
                <w:sz w:val="20"/>
                <w:szCs w:val="20"/>
              </w:rPr>
              <w:t>253 039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517D">
              <w:rPr>
                <w:sz w:val="20"/>
                <w:szCs w:val="20"/>
              </w:rPr>
              <w:t>lai Lauku atbalsta dienests veiktu faktiski pieprasītos maksājumus atbalstam cūkkopības nozares ražotājiem par izvērtētajiem atbalsta iesniegumiem par cūkkopības nozarē neiegūtajiem ieņēmumiem laikposmā no 2021.gada 1.februāra līdz 2021.gada 30.aprīlim saskaņā ar Ministru kabineta 2021.gada 22.jūnija noteikumu Nr.422 “Valsts atbalsta Covid-19 izplatības negatīvās ietekmes mazināšanai cūkkopības nozarē piešķiršanas, administrēšanas un uzraudzības kārtība” II nodaļu.</w:t>
            </w:r>
          </w:p>
        </w:tc>
      </w:tr>
      <w:tr w:rsidR="0021496D" w:rsidRPr="000D3656" w14:paraId="4994C304"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DF82F90" w14:textId="77777777" w:rsidR="0021496D" w:rsidRPr="000D3656" w:rsidRDefault="0021496D" w:rsidP="00C805F5">
            <w:pPr>
              <w:tabs>
                <w:tab w:val="left" w:pos="0"/>
              </w:tabs>
              <w:jc w:val="both"/>
              <w:rPr>
                <w:sz w:val="20"/>
                <w:szCs w:val="20"/>
              </w:rPr>
            </w:pPr>
            <w:r w:rsidRPr="000D3656">
              <w:rPr>
                <w:sz w:val="20"/>
                <w:szCs w:val="20"/>
              </w:rPr>
              <w:t xml:space="preserve">FM </w:t>
            </w:r>
            <w:r>
              <w:rPr>
                <w:sz w:val="20"/>
                <w:szCs w:val="20"/>
              </w:rPr>
              <w:t>27.09.2021 rīk.Nr.565</w:t>
            </w:r>
          </w:p>
        </w:tc>
        <w:tc>
          <w:tcPr>
            <w:tcW w:w="7791" w:type="dxa"/>
            <w:tcBorders>
              <w:top w:val="nil"/>
              <w:left w:val="nil"/>
              <w:bottom w:val="nil"/>
              <w:right w:val="nil"/>
            </w:tcBorders>
          </w:tcPr>
          <w:p w14:paraId="354595E8" w14:textId="39C9C090" w:rsidR="0021496D" w:rsidRPr="0021496D" w:rsidRDefault="0021496D" w:rsidP="0021496D">
            <w:pPr>
              <w:jc w:val="both"/>
              <w:rPr>
                <w:sz w:val="28"/>
                <w:szCs w:val="28"/>
              </w:rPr>
            </w:pPr>
            <w:r>
              <w:rPr>
                <w:sz w:val="20"/>
                <w:szCs w:val="20"/>
              </w:rPr>
              <w:t>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496D">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pārtikas uzņēmumiem par zaudējumiem, kas radušies epizootijas dzīvnieku īpašniekam par zaudējumiem, kas radušies epizootijas – Āfrikas cūku mēra – apkarošanas laikā.</w:t>
            </w:r>
          </w:p>
        </w:tc>
      </w:tr>
      <w:tr w:rsidR="00E270CA" w:rsidRPr="000D3656" w14:paraId="402ED386"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35FD420E" w14:textId="77777777" w:rsidR="00E270CA" w:rsidRPr="000D3656" w:rsidRDefault="00E270CA" w:rsidP="008135E8">
            <w:pPr>
              <w:tabs>
                <w:tab w:val="left" w:pos="0"/>
              </w:tabs>
              <w:jc w:val="both"/>
              <w:rPr>
                <w:sz w:val="20"/>
                <w:szCs w:val="20"/>
              </w:rPr>
            </w:pPr>
            <w:r w:rsidRPr="000D3656">
              <w:rPr>
                <w:sz w:val="20"/>
                <w:szCs w:val="20"/>
              </w:rPr>
              <w:t xml:space="preserve">FM </w:t>
            </w:r>
            <w:r>
              <w:rPr>
                <w:sz w:val="20"/>
                <w:szCs w:val="20"/>
              </w:rPr>
              <w:t>01.10.2021 rīk.Nr.575</w:t>
            </w:r>
          </w:p>
        </w:tc>
        <w:tc>
          <w:tcPr>
            <w:tcW w:w="7791" w:type="dxa"/>
            <w:tcBorders>
              <w:top w:val="nil"/>
              <w:left w:val="nil"/>
              <w:bottom w:val="nil"/>
              <w:right w:val="nil"/>
            </w:tcBorders>
          </w:tcPr>
          <w:p w14:paraId="4FDBD95E" w14:textId="1DBFC3D1" w:rsidR="00E270CA" w:rsidRPr="006E0B7E" w:rsidRDefault="00E270CA" w:rsidP="008135E8">
            <w:pPr>
              <w:jc w:val="both"/>
              <w:rPr>
                <w:rFonts w:eastAsia="Calibri"/>
                <w:sz w:val="27"/>
                <w:szCs w:val="27"/>
                <w:lang w:eastAsia="lv-LV"/>
              </w:rPr>
            </w:pPr>
            <w:r>
              <w:rPr>
                <w:sz w:val="20"/>
                <w:szCs w:val="20"/>
              </w:rPr>
              <w:t>188 146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270CA">
              <w:rPr>
                <w:sz w:val="20"/>
                <w:szCs w:val="20"/>
              </w:rPr>
              <w:t>lai Lauku atbalsta dienests veiktu faktiski pieprasītos maksājumus atbalstam cūkkopības nozares ražotājiem par izvērtētajiem atbalsta iesniegumiem par cūkkopības nozarē neiegūtajiem ieņēmumiem laikposmā no 2020. gada 1. novembra līdz 2021. gada 31. janvārim (1.kārta) un no 2021.gada 1.februāra līdz 2021.gada 30.aprīlim (2.kārta) saskaņā ar Ministru kabineta 2021.gada 22.jūnija noteikumu Nr.422 “Valsts atbalsta Covid-19 izplatības negatīvās ietekmes mazināšanai cūkkopības nozarē piešķiršanas, administrēšanas un uzraudzības kārtība” II nodaļu.</w:t>
            </w:r>
          </w:p>
        </w:tc>
      </w:tr>
      <w:tr w:rsidR="00EA287E" w:rsidRPr="000D3656" w14:paraId="2E3BFB25"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02D48E4F" w14:textId="77777777" w:rsidR="00EA287E" w:rsidRPr="000D3656" w:rsidRDefault="00EA287E" w:rsidP="009D0DCC">
            <w:pPr>
              <w:tabs>
                <w:tab w:val="left" w:pos="0"/>
              </w:tabs>
              <w:jc w:val="both"/>
              <w:rPr>
                <w:sz w:val="20"/>
                <w:szCs w:val="20"/>
              </w:rPr>
            </w:pPr>
            <w:r w:rsidRPr="000D3656">
              <w:rPr>
                <w:sz w:val="20"/>
                <w:szCs w:val="20"/>
              </w:rPr>
              <w:t xml:space="preserve">FM </w:t>
            </w:r>
            <w:r>
              <w:rPr>
                <w:sz w:val="20"/>
                <w:szCs w:val="20"/>
              </w:rPr>
              <w:t>14.10.2021 rīk.Nr.595</w:t>
            </w:r>
          </w:p>
        </w:tc>
        <w:tc>
          <w:tcPr>
            <w:tcW w:w="7791" w:type="dxa"/>
            <w:tcBorders>
              <w:top w:val="nil"/>
              <w:left w:val="nil"/>
              <w:bottom w:val="nil"/>
              <w:right w:val="nil"/>
            </w:tcBorders>
          </w:tcPr>
          <w:p w14:paraId="2F6419BC" w14:textId="3AD693A3" w:rsidR="00EA287E" w:rsidRPr="00EA287E" w:rsidRDefault="00EA287E" w:rsidP="00EA287E">
            <w:pPr>
              <w:jc w:val="both"/>
              <w:rPr>
                <w:sz w:val="28"/>
                <w:szCs w:val="28"/>
              </w:rPr>
            </w:pPr>
            <w:r>
              <w:rPr>
                <w:sz w:val="20"/>
                <w:szCs w:val="20"/>
              </w:rPr>
              <w:t>2 539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287E">
              <w:rPr>
                <w:sz w:val="20"/>
                <w:szCs w:val="20"/>
              </w:rPr>
              <w:t>lai atbilstoši Ministru kabineta 2021.gada 1.aprīļa noteikumiem Nr.199 „Valsts uzraudzībā esošās dzīvnieku infekcijas slimības vai epizootijas uzliesmojuma laikā radušos zaudējumu kompensācijas noteikumi” Lauku atbalsta dienests nodrošinātu kompensāciju izmaksu pārtikas uzņēmumam par zaudējumiem, kas radušies epizootijas – Āfrikas cūku mēra – apkarošanas laikā.</w:t>
            </w:r>
          </w:p>
        </w:tc>
      </w:tr>
      <w:tr w:rsidR="008B45CE" w:rsidRPr="000D3656" w14:paraId="37CDAC40"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0A338AAD" w14:textId="77777777" w:rsidR="008B45CE" w:rsidRPr="000D3656" w:rsidRDefault="008B45CE" w:rsidP="005A1745">
            <w:pPr>
              <w:tabs>
                <w:tab w:val="left" w:pos="0"/>
              </w:tabs>
              <w:jc w:val="both"/>
              <w:rPr>
                <w:sz w:val="20"/>
                <w:szCs w:val="20"/>
              </w:rPr>
            </w:pPr>
            <w:r w:rsidRPr="000D3656">
              <w:rPr>
                <w:sz w:val="20"/>
                <w:szCs w:val="20"/>
              </w:rPr>
              <w:t xml:space="preserve">FM </w:t>
            </w:r>
            <w:r>
              <w:rPr>
                <w:sz w:val="20"/>
                <w:szCs w:val="20"/>
              </w:rPr>
              <w:t>21.10.2021 rīk.Nr.623</w:t>
            </w:r>
          </w:p>
        </w:tc>
        <w:tc>
          <w:tcPr>
            <w:tcW w:w="7791" w:type="dxa"/>
            <w:tcBorders>
              <w:top w:val="nil"/>
              <w:left w:val="nil"/>
              <w:bottom w:val="nil"/>
              <w:right w:val="nil"/>
            </w:tcBorders>
          </w:tcPr>
          <w:p w14:paraId="765BB8CE" w14:textId="1FE1ACAD" w:rsidR="008B45CE" w:rsidRPr="008B45CE" w:rsidRDefault="008B45CE" w:rsidP="008B45CE">
            <w:pPr>
              <w:jc w:val="both"/>
              <w:rPr>
                <w:color w:val="000000"/>
                <w:sz w:val="26"/>
                <w:szCs w:val="26"/>
                <w:lang w:eastAsia="lv-LV"/>
              </w:rPr>
            </w:pPr>
            <w:r>
              <w:rPr>
                <w:sz w:val="20"/>
                <w:szCs w:val="20"/>
              </w:rPr>
              <w:t>1 150 836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45CE">
              <w:rPr>
                <w:sz w:val="20"/>
                <w:szCs w:val="20"/>
              </w:rPr>
              <w:t xml:space="preserve">lai Lauku atbalsta dienests veiktu faktiski pieprasītos maksājumus, t.sk.,  1 062 902 </w:t>
            </w:r>
            <w:proofErr w:type="spellStart"/>
            <w:r w:rsidRPr="008B45CE">
              <w:rPr>
                <w:sz w:val="20"/>
                <w:szCs w:val="20"/>
              </w:rPr>
              <w:t>euro</w:t>
            </w:r>
            <w:proofErr w:type="spellEnd"/>
            <w:r w:rsidRPr="008B45CE">
              <w:rPr>
                <w:sz w:val="20"/>
                <w:szCs w:val="20"/>
              </w:rPr>
              <w:t xml:space="preserve">  atbalstam mājputnu nozares ražotājiem par izvērtētajiem atbalsta iesniegumiem par mājputnu nozarē neiegūtajiem ieņēmumiem saskaņā ar Ministru kabineta 2021.gada 22.jūnija noteikumu Nr.421 “Noteikumi par valsts atbalstu Covid-19 izplatības negatīvās ietekmes mazināšanai mājputnu nozarē” II nodaļu un 87 934 </w:t>
            </w:r>
            <w:proofErr w:type="spellStart"/>
            <w:r w:rsidRPr="008B45CE">
              <w:rPr>
                <w:sz w:val="20"/>
                <w:szCs w:val="20"/>
              </w:rPr>
              <w:t>euro</w:t>
            </w:r>
            <w:proofErr w:type="spellEnd"/>
            <w:r w:rsidRPr="008B45CE">
              <w:rPr>
                <w:sz w:val="20"/>
                <w:szCs w:val="20"/>
              </w:rPr>
              <w:t xml:space="preserve">  atbalstam </w:t>
            </w:r>
            <w:proofErr w:type="spellStart"/>
            <w:r w:rsidRPr="008B45CE">
              <w:rPr>
                <w:sz w:val="20"/>
                <w:szCs w:val="20"/>
              </w:rPr>
              <w:t>mikrozaļumu</w:t>
            </w:r>
            <w:proofErr w:type="spellEnd"/>
            <w:r w:rsidRPr="008B45CE">
              <w:rPr>
                <w:sz w:val="20"/>
                <w:szCs w:val="20"/>
              </w:rPr>
              <w:t xml:space="preserve"> ražotājam par izvērtēto atbalsta iesniegumu par </w:t>
            </w:r>
            <w:proofErr w:type="spellStart"/>
            <w:r w:rsidRPr="008B45CE">
              <w:rPr>
                <w:sz w:val="20"/>
                <w:szCs w:val="20"/>
              </w:rPr>
              <w:t>mikrozaļumu</w:t>
            </w:r>
            <w:proofErr w:type="spellEnd"/>
            <w:r w:rsidRPr="008B45CE">
              <w:rPr>
                <w:sz w:val="20"/>
                <w:szCs w:val="20"/>
              </w:rPr>
              <w:t xml:space="preserve"> ražošanas nozarē neiegūtajiem ieņēmumiem saskaņā ar Ministru kabineta 2021.gada 6.jūlija noteikumu Nr.502 “Valsts atbalsta piešķiršanas kārtība Covid-19 izplatības negatīvās ietekmes mazināšanai </w:t>
            </w:r>
            <w:proofErr w:type="spellStart"/>
            <w:r w:rsidRPr="008B45CE">
              <w:rPr>
                <w:sz w:val="20"/>
                <w:szCs w:val="20"/>
              </w:rPr>
              <w:t>mikrozaļumu</w:t>
            </w:r>
            <w:proofErr w:type="spellEnd"/>
            <w:r w:rsidRPr="008B45CE">
              <w:rPr>
                <w:sz w:val="20"/>
                <w:szCs w:val="20"/>
              </w:rPr>
              <w:t xml:space="preserve"> ražošanas un zvejniecības un akvakultūras nozarē” II nodaļu.</w:t>
            </w:r>
            <w:r w:rsidRPr="00626E54">
              <w:rPr>
                <w:color w:val="000000"/>
                <w:sz w:val="26"/>
                <w:szCs w:val="26"/>
              </w:rPr>
              <w:t xml:space="preserve"> </w:t>
            </w:r>
          </w:p>
        </w:tc>
      </w:tr>
      <w:tr w:rsidR="004C1499" w:rsidRPr="000D3656" w14:paraId="6E2E847F"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EF12C9D" w14:textId="77777777" w:rsidR="004C1499" w:rsidRPr="000D3656" w:rsidRDefault="004C1499" w:rsidP="00A37B8A">
            <w:pPr>
              <w:tabs>
                <w:tab w:val="left" w:pos="0"/>
              </w:tabs>
              <w:jc w:val="both"/>
              <w:rPr>
                <w:sz w:val="20"/>
                <w:szCs w:val="20"/>
              </w:rPr>
            </w:pPr>
            <w:r w:rsidRPr="000D3656">
              <w:rPr>
                <w:sz w:val="20"/>
                <w:szCs w:val="20"/>
              </w:rPr>
              <w:t xml:space="preserve">FM </w:t>
            </w:r>
            <w:r>
              <w:rPr>
                <w:sz w:val="20"/>
                <w:szCs w:val="20"/>
              </w:rPr>
              <w:t>26.10.2021 rīk.Nr.644</w:t>
            </w:r>
          </w:p>
        </w:tc>
        <w:tc>
          <w:tcPr>
            <w:tcW w:w="7791" w:type="dxa"/>
            <w:tcBorders>
              <w:top w:val="nil"/>
              <w:left w:val="nil"/>
              <w:bottom w:val="nil"/>
              <w:right w:val="nil"/>
            </w:tcBorders>
          </w:tcPr>
          <w:p w14:paraId="05497588" w14:textId="75F1A213" w:rsidR="004C1499" w:rsidRPr="000375DD" w:rsidRDefault="004C1499" w:rsidP="00A37B8A">
            <w:pPr>
              <w:jc w:val="both"/>
              <w:rPr>
                <w:color w:val="000000"/>
                <w:sz w:val="28"/>
                <w:szCs w:val="28"/>
                <w:lang w:eastAsia="lv-LV"/>
              </w:rPr>
            </w:pPr>
            <w:r>
              <w:rPr>
                <w:sz w:val="20"/>
                <w:szCs w:val="20"/>
              </w:rPr>
              <w:t>60 066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499">
              <w:rPr>
                <w:sz w:val="20"/>
                <w:szCs w:val="20"/>
              </w:rPr>
              <w:t>lai Lauku atbalsta dienests nodrošinātu samaksu sabiedrībai ar ierobežotu atbildību “</w:t>
            </w:r>
            <w:proofErr w:type="spellStart"/>
            <w:r w:rsidRPr="004C1499">
              <w:rPr>
                <w:sz w:val="20"/>
                <w:szCs w:val="20"/>
              </w:rPr>
              <w:t>Grow</w:t>
            </w:r>
            <w:proofErr w:type="spellEnd"/>
            <w:r w:rsidRPr="004C1499">
              <w:rPr>
                <w:sz w:val="20"/>
                <w:szCs w:val="20"/>
              </w:rPr>
              <w:t xml:space="preserve"> </w:t>
            </w:r>
            <w:proofErr w:type="spellStart"/>
            <w:r w:rsidRPr="004C1499">
              <w:rPr>
                <w:sz w:val="20"/>
                <w:szCs w:val="20"/>
              </w:rPr>
              <w:t>Energy</w:t>
            </w:r>
            <w:proofErr w:type="spellEnd"/>
            <w:r w:rsidRPr="004C1499">
              <w:rPr>
                <w:sz w:val="20"/>
                <w:szCs w:val="20"/>
              </w:rPr>
              <w:t xml:space="preserve">” (reģistrācijas numurs 40103275664, juridiskā adrese – “Gravas” Limbažu pagasts, Limbažu novads, LV-4020, faktiskā adrese – “Gravas” Limbažu pagasts, Limbažu novads, LV-4020, Pārtikas un veterinārā dienesta atzīšanas numurs A 064721) par faktiskajiem izdevumiem, kas saistīti ar cūku līķu, </w:t>
            </w:r>
            <w:proofErr w:type="spellStart"/>
            <w:r w:rsidRPr="004C1499">
              <w:rPr>
                <w:sz w:val="20"/>
                <w:szCs w:val="20"/>
              </w:rPr>
              <w:t>kontaminētās</w:t>
            </w:r>
            <w:proofErr w:type="spellEnd"/>
            <w:r w:rsidRPr="004C1499">
              <w:rPr>
                <w:sz w:val="20"/>
                <w:szCs w:val="20"/>
              </w:rPr>
              <w:t xml:space="preserve"> barības un no apgrozības izņemtās dzīvnieku izcelsmes pārtikas transportēšanu un dzīvnieku izcelsmes blakusproduktu likvidēšanu.</w:t>
            </w:r>
          </w:p>
        </w:tc>
      </w:tr>
      <w:tr w:rsidR="001B0F21" w:rsidRPr="000D3656" w14:paraId="0947C2A4"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7DC39632" w14:textId="77777777" w:rsidR="001B0F21" w:rsidRPr="000D3656" w:rsidRDefault="001B0F21" w:rsidP="00D2021A">
            <w:pPr>
              <w:tabs>
                <w:tab w:val="left" w:pos="0"/>
              </w:tabs>
              <w:jc w:val="both"/>
              <w:rPr>
                <w:sz w:val="20"/>
                <w:szCs w:val="20"/>
              </w:rPr>
            </w:pPr>
            <w:r w:rsidRPr="000D3656">
              <w:rPr>
                <w:sz w:val="20"/>
                <w:szCs w:val="20"/>
              </w:rPr>
              <w:t xml:space="preserve">FM </w:t>
            </w:r>
            <w:r>
              <w:rPr>
                <w:sz w:val="20"/>
                <w:szCs w:val="20"/>
              </w:rPr>
              <w:t>08.11.2021 rīk.Nr.690</w:t>
            </w:r>
          </w:p>
        </w:tc>
        <w:tc>
          <w:tcPr>
            <w:tcW w:w="7791" w:type="dxa"/>
            <w:tcBorders>
              <w:top w:val="nil"/>
              <w:left w:val="nil"/>
              <w:bottom w:val="nil"/>
              <w:right w:val="nil"/>
            </w:tcBorders>
          </w:tcPr>
          <w:p w14:paraId="4A7CFA9E" w14:textId="77777777" w:rsidR="001B0F21" w:rsidRPr="001B0F21" w:rsidRDefault="001B0F21" w:rsidP="001B0F21">
            <w:pPr>
              <w:jc w:val="both"/>
              <w:rPr>
                <w:sz w:val="20"/>
                <w:szCs w:val="20"/>
              </w:rPr>
            </w:pPr>
            <w:r>
              <w:rPr>
                <w:sz w:val="20"/>
                <w:szCs w:val="20"/>
              </w:rPr>
              <w:t>1 939 304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0F21">
              <w:rPr>
                <w:sz w:val="20"/>
                <w:szCs w:val="20"/>
              </w:rPr>
              <w:t xml:space="preserve">lai Lauku atbalsta dienests veiktu faktiski pieprasītos maksājumus, tai skaitā: </w:t>
            </w:r>
          </w:p>
          <w:p w14:paraId="37A757F7" w14:textId="31E3DBA8" w:rsidR="001B0F21" w:rsidRPr="001B0F21" w:rsidRDefault="001B0F21" w:rsidP="001B0F21">
            <w:pPr>
              <w:jc w:val="both"/>
              <w:rPr>
                <w:sz w:val="20"/>
                <w:szCs w:val="20"/>
              </w:rPr>
            </w:pPr>
            <w:r w:rsidRPr="001B0F21">
              <w:rPr>
                <w:sz w:val="20"/>
                <w:szCs w:val="20"/>
              </w:rPr>
              <w:t xml:space="preserve">1. 1 230 121 </w:t>
            </w:r>
            <w:proofErr w:type="spellStart"/>
            <w:r w:rsidRPr="001B0F21">
              <w:rPr>
                <w:i/>
                <w:iCs/>
                <w:sz w:val="20"/>
                <w:szCs w:val="20"/>
              </w:rPr>
              <w:t>euro</w:t>
            </w:r>
            <w:proofErr w:type="spellEnd"/>
            <w:r w:rsidRPr="001B0F21">
              <w:rPr>
                <w:sz w:val="20"/>
                <w:szCs w:val="20"/>
              </w:rPr>
              <w:t>  atbalstam cūkkopības nozares ražotājiem par izvērtētajiem atbalsta iesniegumiem par nesegtajām pastāvīgām izmaksām cūkkopības nozarē saskaņā ar Ministru kabineta 2021.gada 22.jūnija noteikumu Nr.422 “Valsts atbalsta Covid-19 izplatības negatīvās ietekmes mazināšanai cūkkopības nozarē piešķiršanas, administrēšanas un uzraudzības kārtība” III nodaļu;</w:t>
            </w:r>
          </w:p>
          <w:p w14:paraId="29E66D08" w14:textId="67167692" w:rsidR="001B0F21" w:rsidRPr="001B0F21" w:rsidRDefault="001B0F21" w:rsidP="001B0F21">
            <w:pPr>
              <w:jc w:val="both"/>
              <w:rPr>
                <w:sz w:val="20"/>
                <w:szCs w:val="20"/>
              </w:rPr>
            </w:pPr>
            <w:r w:rsidRPr="001B0F21">
              <w:rPr>
                <w:sz w:val="20"/>
                <w:szCs w:val="20"/>
              </w:rPr>
              <w:t xml:space="preserve">2. 344 509 </w:t>
            </w:r>
            <w:proofErr w:type="spellStart"/>
            <w:r w:rsidRPr="001B0F21">
              <w:rPr>
                <w:i/>
                <w:iCs/>
                <w:sz w:val="20"/>
                <w:szCs w:val="20"/>
              </w:rPr>
              <w:t>euro</w:t>
            </w:r>
            <w:proofErr w:type="spellEnd"/>
            <w:r w:rsidRPr="001B0F21">
              <w:rPr>
                <w:sz w:val="20"/>
                <w:szCs w:val="20"/>
              </w:rPr>
              <w:t>  atbalstam mājputnu nozares ražotājiem par izvērtētajiem atbalsta iesniegumiem par nesegtajām pastāvīgajām izmaksām mājputnu nozarē saskaņā ar Ministru kabineta 2021.gada 22.jūnija noteikumu Nr.421 “Noteikumi par valsts atbalstu Covid-19 izplatības negatīvās ietekmes mazināšanai mājputnu nozarē” III nodaļu;</w:t>
            </w:r>
          </w:p>
          <w:p w14:paraId="07F19EA1" w14:textId="2E9E9C1C" w:rsidR="001B0F21" w:rsidRPr="001B0F21" w:rsidRDefault="001B0F21" w:rsidP="001B0F21">
            <w:pPr>
              <w:jc w:val="both"/>
              <w:rPr>
                <w:sz w:val="20"/>
                <w:szCs w:val="20"/>
              </w:rPr>
            </w:pPr>
            <w:r w:rsidRPr="001B0F21">
              <w:rPr>
                <w:sz w:val="20"/>
                <w:szCs w:val="20"/>
              </w:rPr>
              <w:lastRenderedPageBreak/>
              <w:t xml:space="preserve">3. 84 674 </w:t>
            </w:r>
            <w:proofErr w:type="spellStart"/>
            <w:r w:rsidRPr="001B0F21">
              <w:rPr>
                <w:i/>
                <w:iCs/>
                <w:sz w:val="20"/>
                <w:szCs w:val="20"/>
              </w:rPr>
              <w:t>euro</w:t>
            </w:r>
            <w:proofErr w:type="spellEnd"/>
            <w:r w:rsidRPr="001B0F21">
              <w:rPr>
                <w:sz w:val="20"/>
                <w:szCs w:val="20"/>
              </w:rPr>
              <w:t xml:space="preserve">  atbalstam negatīvās ietekmes mazināšanai zvejniecības un akvakultūras nozarē saskaņā ar Ministru kabineta 2021.gada 6.jūlija  noteikumu Nr.502 “Valsts atbalsta piešķiršanas kārtība Covid-19 izplatības negatīvās ietekmes mazināšanai </w:t>
            </w:r>
            <w:proofErr w:type="spellStart"/>
            <w:r w:rsidRPr="001B0F21">
              <w:rPr>
                <w:sz w:val="20"/>
                <w:szCs w:val="20"/>
              </w:rPr>
              <w:t>mikrozaļumu</w:t>
            </w:r>
            <w:proofErr w:type="spellEnd"/>
            <w:r w:rsidRPr="001B0F21">
              <w:rPr>
                <w:sz w:val="20"/>
                <w:szCs w:val="20"/>
              </w:rPr>
              <w:t xml:space="preserve"> ražošanas un zvejniecības un akvakultūras nozarē” III nodaļu;</w:t>
            </w:r>
          </w:p>
          <w:p w14:paraId="5365F3D3" w14:textId="2D34D4E1" w:rsidR="001B0F21" w:rsidRPr="000375DD" w:rsidRDefault="001B0F21" w:rsidP="001B0F21">
            <w:pPr>
              <w:jc w:val="both"/>
              <w:rPr>
                <w:color w:val="000000"/>
                <w:sz w:val="28"/>
                <w:szCs w:val="28"/>
              </w:rPr>
            </w:pPr>
            <w:r w:rsidRPr="001B0F21">
              <w:rPr>
                <w:sz w:val="20"/>
                <w:szCs w:val="20"/>
              </w:rPr>
              <w:t xml:space="preserve">4. 280 000 </w:t>
            </w:r>
            <w:proofErr w:type="spellStart"/>
            <w:r w:rsidRPr="001B0F21">
              <w:rPr>
                <w:i/>
                <w:iCs/>
                <w:sz w:val="20"/>
                <w:szCs w:val="20"/>
              </w:rPr>
              <w:t>euro</w:t>
            </w:r>
            <w:proofErr w:type="spellEnd"/>
            <w:r w:rsidRPr="001B0F21">
              <w:rPr>
                <w:sz w:val="20"/>
                <w:szCs w:val="20"/>
              </w:rPr>
              <w:t xml:space="preserve"> atbalstam mazo un vidējo kooperatīvo sabiedrību attīstībai saskaņā ar Ministru kabineta 2015.gada 3.februāra  noteikumiem Nr.60 “Kārtība, kādā piešķir valsts un Eiropas Savienības atbalstu pasākumam “Ražotāju grupu un organizāciju izveide”” VI</w:t>
            </w:r>
            <w:r>
              <w:rPr>
                <w:sz w:val="20"/>
                <w:szCs w:val="20"/>
                <w:vertAlign w:val="superscript"/>
              </w:rPr>
              <w:t>3</w:t>
            </w:r>
            <w:r w:rsidRPr="001B0F21">
              <w:rPr>
                <w:sz w:val="20"/>
                <w:szCs w:val="20"/>
              </w:rPr>
              <w:t xml:space="preserve"> nodaļu.</w:t>
            </w:r>
          </w:p>
        </w:tc>
      </w:tr>
      <w:tr w:rsidR="00082913" w:rsidRPr="000D3656" w14:paraId="060E622F"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032E08BE" w14:textId="77777777" w:rsidR="00082913" w:rsidRPr="000D3656" w:rsidRDefault="00082913" w:rsidP="00D2021A">
            <w:pPr>
              <w:tabs>
                <w:tab w:val="left" w:pos="0"/>
              </w:tabs>
              <w:jc w:val="both"/>
              <w:rPr>
                <w:sz w:val="20"/>
                <w:szCs w:val="20"/>
              </w:rPr>
            </w:pPr>
            <w:r w:rsidRPr="000D3656">
              <w:rPr>
                <w:sz w:val="20"/>
                <w:szCs w:val="20"/>
              </w:rPr>
              <w:lastRenderedPageBreak/>
              <w:t xml:space="preserve">FM </w:t>
            </w:r>
            <w:r>
              <w:rPr>
                <w:sz w:val="20"/>
                <w:szCs w:val="20"/>
              </w:rPr>
              <w:t>08.11.2021 rīk.Nr.692</w:t>
            </w:r>
          </w:p>
        </w:tc>
        <w:tc>
          <w:tcPr>
            <w:tcW w:w="7791" w:type="dxa"/>
            <w:tcBorders>
              <w:top w:val="nil"/>
              <w:left w:val="nil"/>
              <w:bottom w:val="nil"/>
              <w:right w:val="nil"/>
            </w:tcBorders>
          </w:tcPr>
          <w:p w14:paraId="1812031E" w14:textId="0C0A8F59" w:rsidR="00082913" w:rsidRPr="000375DD" w:rsidRDefault="00082913" w:rsidP="00D2021A">
            <w:pPr>
              <w:jc w:val="both"/>
              <w:rPr>
                <w:color w:val="000000"/>
                <w:sz w:val="28"/>
                <w:szCs w:val="28"/>
                <w:lang w:eastAsia="lv-LV"/>
              </w:rPr>
            </w:pPr>
            <w:r>
              <w:rPr>
                <w:sz w:val="20"/>
                <w:szCs w:val="20"/>
              </w:rPr>
              <w:t>14 874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2913">
              <w:rPr>
                <w:sz w:val="20"/>
                <w:szCs w:val="20"/>
              </w:rPr>
              <w:t>lai profesionālās izglītības un profesionālās ievirzes izglītības pedagogiem un atbalsta personālam nodrošinātu vienreizēju piemaksu 300 </w:t>
            </w:r>
            <w:proofErr w:type="spellStart"/>
            <w:r w:rsidRPr="00082913">
              <w:rPr>
                <w:i/>
                <w:iCs/>
                <w:sz w:val="20"/>
                <w:szCs w:val="20"/>
              </w:rPr>
              <w:t>euro</w:t>
            </w:r>
            <w:proofErr w:type="spellEnd"/>
            <w:r w:rsidRPr="00082913">
              <w:rPr>
                <w:sz w:val="20"/>
                <w:szCs w:val="20"/>
              </w:rPr>
              <w:t>, tai skaitā piemaksas bruto apmērs 242,74 </w:t>
            </w:r>
            <w:proofErr w:type="spellStart"/>
            <w:r w:rsidRPr="00082913">
              <w:rPr>
                <w:i/>
                <w:iCs/>
                <w:sz w:val="20"/>
                <w:szCs w:val="20"/>
              </w:rPr>
              <w:t>euro</w:t>
            </w:r>
            <w:proofErr w:type="spellEnd"/>
            <w:r w:rsidRPr="00082913">
              <w:rPr>
                <w:sz w:val="20"/>
                <w:szCs w:val="20"/>
              </w:rPr>
              <w:t xml:space="preserve"> un darba devēja valsts sociālās apdrošināšanas obligātās iemaksas 57,26 </w:t>
            </w:r>
            <w:proofErr w:type="spellStart"/>
            <w:r w:rsidRPr="00082913">
              <w:rPr>
                <w:i/>
                <w:iCs/>
                <w:sz w:val="20"/>
                <w:szCs w:val="20"/>
              </w:rPr>
              <w:t>euro</w:t>
            </w:r>
            <w:proofErr w:type="spellEnd"/>
            <w:r w:rsidRPr="00082913">
              <w:rPr>
                <w:sz w:val="20"/>
                <w:szCs w:val="20"/>
              </w:rPr>
              <w:t>, par papildu slodzi un palielināto darba apjomu obligātā mācību satura apguvei Covid-19 pandēmijas laikā.</w:t>
            </w:r>
          </w:p>
        </w:tc>
      </w:tr>
      <w:tr w:rsidR="005D45D8" w:rsidRPr="000D3656" w14:paraId="045F901F"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5" w:type="dxa"/>
            <w:tcBorders>
              <w:top w:val="nil"/>
              <w:left w:val="nil"/>
              <w:bottom w:val="nil"/>
              <w:right w:val="nil"/>
            </w:tcBorders>
          </w:tcPr>
          <w:p w14:paraId="0F0BB640" w14:textId="77777777" w:rsidR="005D45D8" w:rsidRPr="000D3656" w:rsidRDefault="005D45D8" w:rsidP="00D2021A">
            <w:pPr>
              <w:tabs>
                <w:tab w:val="left" w:pos="0"/>
              </w:tabs>
              <w:jc w:val="both"/>
              <w:rPr>
                <w:sz w:val="20"/>
                <w:szCs w:val="20"/>
              </w:rPr>
            </w:pPr>
            <w:r w:rsidRPr="000D3656">
              <w:rPr>
                <w:sz w:val="20"/>
                <w:szCs w:val="20"/>
              </w:rPr>
              <w:t xml:space="preserve">FM </w:t>
            </w:r>
            <w:r>
              <w:rPr>
                <w:sz w:val="20"/>
                <w:szCs w:val="20"/>
              </w:rPr>
              <w:t>10.11.2021 rīk.Nr.699</w:t>
            </w:r>
          </w:p>
        </w:tc>
        <w:tc>
          <w:tcPr>
            <w:tcW w:w="7791" w:type="dxa"/>
            <w:tcBorders>
              <w:top w:val="nil"/>
              <w:left w:val="nil"/>
              <w:bottom w:val="nil"/>
              <w:right w:val="nil"/>
            </w:tcBorders>
          </w:tcPr>
          <w:p w14:paraId="4F5B808D" w14:textId="51F25F8B" w:rsidR="005D45D8" w:rsidRPr="00E53B81" w:rsidRDefault="005D45D8" w:rsidP="00D2021A">
            <w:pPr>
              <w:autoSpaceDE w:val="0"/>
              <w:autoSpaceDN w:val="0"/>
              <w:jc w:val="both"/>
              <w:rPr>
                <w:sz w:val="26"/>
                <w:szCs w:val="26"/>
              </w:rPr>
            </w:pPr>
            <w:r>
              <w:rPr>
                <w:sz w:val="20"/>
                <w:szCs w:val="20"/>
              </w:rPr>
              <w:t>2 602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5D8">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7B1DF2" w:rsidRPr="000D3656" w14:paraId="2AB6C3A3"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1A3CD234" w14:textId="77777777" w:rsidR="007B1DF2" w:rsidRPr="000D3656" w:rsidRDefault="007B1DF2" w:rsidP="009E51CA">
            <w:pPr>
              <w:tabs>
                <w:tab w:val="left" w:pos="0"/>
              </w:tabs>
              <w:jc w:val="both"/>
              <w:rPr>
                <w:sz w:val="20"/>
                <w:szCs w:val="20"/>
              </w:rPr>
            </w:pPr>
            <w:r w:rsidRPr="000D3656">
              <w:rPr>
                <w:sz w:val="20"/>
                <w:szCs w:val="20"/>
              </w:rPr>
              <w:t xml:space="preserve">FM </w:t>
            </w:r>
            <w:r>
              <w:rPr>
                <w:sz w:val="20"/>
                <w:szCs w:val="20"/>
              </w:rPr>
              <w:t>26.11.2021 rīk.Nr.759</w:t>
            </w:r>
          </w:p>
        </w:tc>
        <w:tc>
          <w:tcPr>
            <w:tcW w:w="7791" w:type="dxa"/>
            <w:tcBorders>
              <w:top w:val="nil"/>
              <w:left w:val="nil"/>
              <w:bottom w:val="nil"/>
              <w:right w:val="nil"/>
            </w:tcBorders>
          </w:tcPr>
          <w:p w14:paraId="2A58C628" w14:textId="1197B2D5" w:rsidR="007B1DF2" w:rsidRPr="007B1DF2" w:rsidRDefault="007B1DF2" w:rsidP="007B1DF2">
            <w:pPr>
              <w:jc w:val="both"/>
              <w:rPr>
                <w:color w:val="000000"/>
                <w:sz w:val="28"/>
                <w:szCs w:val="28"/>
                <w:lang w:eastAsia="lv-LV"/>
              </w:rPr>
            </w:pPr>
            <w:r w:rsidRPr="007B1DF2">
              <w:rPr>
                <w:sz w:val="20"/>
                <w:szCs w:val="20"/>
              </w:rPr>
              <w:t>7 148 100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Pr="007B1DF2">
              <w:rPr>
                <w:sz w:val="20"/>
                <w:szCs w:val="20"/>
              </w:rPr>
              <w:t>palielināti</w:t>
            </w:r>
            <w:r>
              <w:rPr>
                <w:sz w:val="20"/>
                <w:szCs w:val="20"/>
              </w:rPr>
              <w:t xml:space="preserve"> izdevumi, </w:t>
            </w:r>
            <w:r w:rsidRPr="007B1DF2">
              <w:rPr>
                <w:sz w:val="20"/>
                <w:szCs w:val="20"/>
              </w:rPr>
              <w:t>lai Lauku atbalsta dienests veiktu faktiski pieprasītos maksājumus atbalstam uzņēmumu likviditātes un naudas plūsmas saglabāšanai, kredītsaistību izpildes nodrošināšanai un finansiālā sloga mazināšanai lauku saimniecībām un uzņēmumiem saskaņā ar Ministru kabineta 2015.gada 3.februāra  noteikumu Nr.59 “Valsts un Eiropas Savienības atbalsta piešķiršanas kārtība investīciju veicināšanai lauksaimniecībā” 3.1., 3.2. un 3.3. apakšpunktā minētajiem pasākumiem.</w:t>
            </w:r>
          </w:p>
        </w:tc>
      </w:tr>
      <w:tr w:rsidR="006773ED" w:rsidRPr="000D3656" w14:paraId="2A81E840"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4FECCBBF" w14:textId="77777777" w:rsidR="006773ED" w:rsidRPr="000D3656" w:rsidRDefault="006773ED" w:rsidP="009E51CA">
            <w:pPr>
              <w:tabs>
                <w:tab w:val="left" w:pos="0"/>
              </w:tabs>
              <w:jc w:val="both"/>
              <w:rPr>
                <w:sz w:val="20"/>
                <w:szCs w:val="20"/>
              </w:rPr>
            </w:pPr>
            <w:r w:rsidRPr="000D3656">
              <w:rPr>
                <w:sz w:val="20"/>
                <w:szCs w:val="20"/>
              </w:rPr>
              <w:t xml:space="preserve">FM </w:t>
            </w:r>
            <w:r>
              <w:rPr>
                <w:sz w:val="20"/>
                <w:szCs w:val="20"/>
              </w:rPr>
              <w:t>30.11.2021 rīk.Nr.777</w:t>
            </w:r>
          </w:p>
        </w:tc>
        <w:tc>
          <w:tcPr>
            <w:tcW w:w="7791" w:type="dxa"/>
            <w:tcBorders>
              <w:top w:val="nil"/>
              <w:left w:val="nil"/>
              <w:bottom w:val="nil"/>
              <w:right w:val="nil"/>
            </w:tcBorders>
          </w:tcPr>
          <w:p w14:paraId="4A5142F1" w14:textId="0F5E96DE" w:rsidR="006773ED" w:rsidRPr="0024696F" w:rsidRDefault="006773ED" w:rsidP="009E51CA">
            <w:pPr>
              <w:pStyle w:val="CommentText"/>
              <w:rPr>
                <w:sz w:val="28"/>
                <w:szCs w:val="28"/>
              </w:rPr>
            </w:pPr>
            <w:r>
              <w:t>266 889</w:t>
            </w:r>
            <w:r w:rsidRPr="000D3656">
              <w:t xml:space="preserve"> </w:t>
            </w:r>
            <w:proofErr w:type="spellStart"/>
            <w:r w:rsidRPr="004C4FA4">
              <w:rPr>
                <w:i/>
              </w:rPr>
              <w:t>euro</w:t>
            </w:r>
            <w:proofErr w:type="spellEnd"/>
            <w:r w:rsidRPr="000D3656">
              <w:t xml:space="preserve"> apmēr</w:t>
            </w:r>
            <w:r>
              <w:t xml:space="preserve">ā palielināti izdevumi, </w:t>
            </w:r>
            <w:r w:rsidRPr="006773ED">
              <w:t>lai Lauku atbalsta dienests veiktu faktiski pieprasītos maksājumus atbalstam cūkkopības nozares ražotājiem par izvērtētajiem atbalsta iesniegumiem par cūkkopības nozarē neiegūtajiem ieņēmumiem laikposmā no 2021.gada 1.maija līdz 2021.gada 31.jūlijam (3.kārta) saskaņā ar Ministru kabineta 2021.gada 22.jūnija noteikumu Nr.422 “Valsts atbalsta Covid-19 izplatības negatīvās ietekmes mazināšanai cūkkopības nozarē piešķiršanas, administrēšanas un uzraudzības kārtība” II nodaļu.</w:t>
            </w:r>
          </w:p>
        </w:tc>
      </w:tr>
      <w:tr w:rsidR="00277A28" w:rsidRPr="000D3656" w14:paraId="280E3A7F"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3E143210" w14:textId="77777777" w:rsidR="00277A28" w:rsidRPr="000D3656" w:rsidRDefault="00277A28" w:rsidP="006113E0">
            <w:pPr>
              <w:tabs>
                <w:tab w:val="left" w:pos="0"/>
              </w:tabs>
              <w:jc w:val="both"/>
              <w:rPr>
                <w:sz w:val="20"/>
                <w:szCs w:val="20"/>
              </w:rPr>
            </w:pPr>
            <w:r w:rsidRPr="000D3656">
              <w:rPr>
                <w:sz w:val="20"/>
                <w:szCs w:val="20"/>
              </w:rPr>
              <w:t xml:space="preserve">FM </w:t>
            </w:r>
            <w:r>
              <w:rPr>
                <w:sz w:val="20"/>
                <w:szCs w:val="20"/>
              </w:rPr>
              <w:t>02.12.2021 rīk.Nr.793</w:t>
            </w:r>
          </w:p>
        </w:tc>
        <w:tc>
          <w:tcPr>
            <w:tcW w:w="7791" w:type="dxa"/>
            <w:tcBorders>
              <w:top w:val="nil"/>
              <w:left w:val="nil"/>
              <w:bottom w:val="nil"/>
              <w:right w:val="nil"/>
            </w:tcBorders>
          </w:tcPr>
          <w:p w14:paraId="27D16B4D" w14:textId="36C561D6" w:rsidR="00277A28" w:rsidRPr="000375DD" w:rsidRDefault="00277A28" w:rsidP="006113E0">
            <w:pPr>
              <w:jc w:val="both"/>
              <w:rPr>
                <w:color w:val="000000"/>
                <w:sz w:val="28"/>
                <w:szCs w:val="28"/>
                <w:lang w:eastAsia="lv-LV"/>
              </w:rPr>
            </w:pPr>
            <w:r>
              <w:rPr>
                <w:sz w:val="20"/>
                <w:szCs w:val="20"/>
              </w:rPr>
              <w:t>3 210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4A6232" w:rsidRPr="000D3656" w14:paraId="4178E83E"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2B4B812A" w14:textId="77777777" w:rsidR="004A6232" w:rsidRPr="000D3656" w:rsidRDefault="004A6232" w:rsidP="00444320">
            <w:pPr>
              <w:tabs>
                <w:tab w:val="left" w:pos="0"/>
              </w:tabs>
              <w:jc w:val="both"/>
              <w:rPr>
                <w:sz w:val="20"/>
                <w:szCs w:val="20"/>
              </w:rPr>
            </w:pPr>
            <w:r w:rsidRPr="000D3656">
              <w:rPr>
                <w:sz w:val="20"/>
                <w:szCs w:val="20"/>
              </w:rPr>
              <w:t xml:space="preserve">FM </w:t>
            </w:r>
            <w:r>
              <w:rPr>
                <w:sz w:val="20"/>
                <w:szCs w:val="20"/>
              </w:rPr>
              <w:t>08.12.2021 rīk.Nr.821</w:t>
            </w:r>
          </w:p>
        </w:tc>
        <w:tc>
          <w:tcPr>
            <w:tcW w:w="7791" w:type="dxa"/>
            <w:tcBorders>
              <w:top w:val="nil"/>
              <w:left w:val="nil"/>
              <w:bottom w:val="nil"/>
              <w:right w:val="nil"/>
            </w:tcBorders>
          </w:tcPr>
          <w:p w14:paraId="0AA6F104" w14:textId="453D9FA1" w:rsidR="004A6232" w:rsidRPr="004A6232" w:rsidRDefault="004A6232" w:rsidP="004A6232">
            <w:pPr>
              <w:spacing w:line="252" w:lineRule="auto"/>
              <w:contextualSpacing/>
              <w:jc w:val="both"/>
              <w:rPr>
                <w:rFonts w:eastAsia="Times New Roman" w:cs="Times New Roman"/>
                <w:sz w:val="20"/>
                <w:szCs w:val="20"/>
              </w:rPr>
            </w:pPr>
            <w:r w:rsidRPr="004A6232">
              <w:rPr>
                <w:rFonts w:eastAsia="Times New Roman" w:cs="Times New Roman"/>
                <w:sz w:val="20"/>
                <w:szCs w:val="20"/>
              </w:rPr>
              <w:t xml:space="preserve">1 870 918 </w:t>
            </w:r>
            <w:proofErr w:type="spellStart"/>
            <w:r w:rsidRPr="004A6232">
              <w:rPr>
                <w:rFonts w:eastAsia="Times New Roman" w:cs="Times New Roman"/>
                <w:i/>
                <w:iCs/>
                <w:sz w:val="20"/>
                <w:szCs w:val="20"/>
              </w:rPr>
              <w:t>euro</w:t>
            </w:r>
            <w:proofErr w:type="spellEnd"/>
            <w:r w:rsidRPr="004A6232">
              <w:rPr>
                <w:rFonts w:eastAsia="Times New Roman" w:cs="Times New Roman"/>
                <w:sz w:val="20"/>
                <w:szCs w:val="20"/>
              </w:rPr>
              <w:t xml:space="preserve"> apmērā palielināti izdevumi, lai Lauku atbalsta dienests veiktu faktiski pieprasītos maksājumus atbalstam cūkkopības nozares ražotājiem par izvērtētajiem atbalsta iesniegumiem, t.sk., 136 917 </w:t>
            </w:r>
            <w:proofErr w:type="spellStart"/>
            <w:r w:rsidRPr="004A6232">
              <w:rPr>
                <w:rFonts w:eastAsia="Times New Roman" w:cs="Times New Roman"/>
                <w:i/>
                <w:iCs/>
                <w:sz w:val="20"/>
                <w:szCs w:val="20"/>
              </w:rPr>
              <w:t>euro</w:t>
            </w:r>
            <w:proofErr w:type="spellEnd"/>
            <w:r w:rsidRPr="004A6232">
              <w:rPr>
                <w:rFonts w:eastAsia="Times New Roman" w:cs="Times New Roman"/>
                <w:sz w:val="20"/>
                <w:szCs w:val="20"/>
              </w:rPr>
              <w:t xml:space="preserve">  par cūkkopības nozarē neiegūtajiem ieņēmumiem laikposmā no 2021.gada 1.maija līdz 2021.gada 31.jūlijam (3.kārta) saskaņā ar Ministru kabineta 2021.gada 22.jūnija noteikumu Nr.422 “Valsts atbalsta Covid-19 izplatības negatīvās ietekmes mazināšanai cūkkopības nozarē piešķiršanas, administrēšanas un uzraudzības kārtība” II nodaļu, un 1 734 001 </w:t>
            </w:r>
            <w:proofErr w:type="spellStart"/>
            <w:r w:rsidRPr="004A6232">
              <w:rPr>
                <w:rFonts w:eastAsia="Times New Roman" w:cs="Times New Roman"/>
                <w:i/>
                <w:iCs/>
                <w:sz w:val="20"/>
                <w:szCs w:val="20"/>
              </w:rPr>
              <w:t>euro</w:t>
            </w:r>
            <w:proofErr w:type="spellEnd"/>
            <w:r w:rsidRPr="004A6232">
              <w:rPr>
                <w:rFonts w:eastAsia="Times New Roman" w:cs="Times New Roman"/>
                <w:sz w:val="20"/>
                <w:szCs w:val="20"/>
              </w:rPr>
              <w:t>  par nesegtajām pastāvīgām izmaksām cūkkopības nozarē saskaņā ar Ministru kabineta 2021.gada 22.jūnija noteikumu Nr.422 “Valsts atbalsta Covid-19 izplatības negatīvās ietekmes mazināšanai cūkkopības nozarē piešķiršanas, administrēšanas un uzraudzības kārtība” III nodaļu.</w:t>
            </w:r>
          </w:p>
        </w:tc>
      </w:tr>
      <w:tr w:rsidR="00A90569" w:rsidRPr="000D3656" w14:paraId="19A03836"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6090BA3A" w14:textId="77777777" w:rsidR="00A90569" w:rsidRPr="000D3656" w:rsidRDefault="00A90569" w:rsidP="00444320">
            <w:pPr>
              <w:tabs>
                <w:tab w:val="left" w:pos="0"/>
              </w:tabs>
              <w:jc w:val="both"/>
              <w:rPr>
                <w:sz w:val="20"/>
                <w:szCs w:val="20"/>
              </w:rPr>
            </w:pPr>
            <w:r w:rsidRPr="000D3656">
              <w:rPr>
                <w:sz w:val="20"/>
                <w:szCs w:val="20"/>
              </w:rPr>
              <w:t xml:space="preserve">FM </w:t>
            </w:r>
            <w:r>
              <w:rPr>
                <w:sz w:val="20"/>
                <w:szCs w:val="20"/>
              </w:rPr>
              <w:t>09.12.2021 rīk.Nr.834</w:t>
            </w:r>
          </w:p>
        </w:tc>
        <w:tc>
          <w:tcPr>
            <w:tcW w:w="7791" w:type="dxa"/>
            <w:tcBorders>
              <w:top w:val="nil"/>
              <w:left w:val="nil"/>
              <w:bottom w:val="nil"/>
              <w:right w:val="nil"/>
            </w:tcBorders>
          </w:tcPr>
          <w:p w14:paraId="2B4538C9" w14:textId="25DD7B04" w:rsidR="00A90569" w:rsidRPr="00A90569" w:rsidRDefault="00A90569" w:rsidP="00A90569">
            <w:pPr>
              <w:spacing w:line="252" w:lineRule="auto"/>
              <w:jc w:val="both"/>
              <w:rPr>
                <w:rFonts w:eastAsia="Times New Roman" w:cs="Times New Roman"/>
                <w:sz w:val="20"/>
                <w:szCs w:val="20"/>
              </w:rPr>
            </w:pPr>
            <w:r w:rsidRPr="00A90569">
              <w:rPr>
                <w:rFonts w:eastAsia="Times New Roman" w:cs="Times New Roman"/>
                <w:sz w:val="20"/>
                <w:szCs w:val="20"/>
              </w:rPr>
              <w:t xml:space="preserve">36 403 </w:t>
            </w:r>
            <w:proofErr w:type="spellStart"/>
            <w:r w:rsidRPr="00A90569">
              <w:rPr>
                <w:rFonts w:eastAsia="Times New Roman" w:cs="Times New Roman"/>
                <w:i/>
                <w:iCs/>
                <w:sz w:val="20"/>
                <w:szCs w:val="20"/>
              </w:rPr>
              <w:t>euro</w:t>
            </w:r>
            <w:proofErr w:type="spellEnd"/>
            <w:r w:rsidRPr="00A90569">
              <w:rPr>
                <w:rFonts w:eastAsia="Times New Roman" w:cs="Times New Roman"/>
                <w:i/>
                <w:iCs/>
                <w:sz w:val="20"/>
                <w:szCs w:val="20"/>
              </w:rPr>
              <w:t xml:space="preserve"> </w:t>
            </w:r>
            <w:r w:rsidRPr="00A90569">
              <w:rPr>
                <w:rFonts w:eastAsia="Times New Roman" w:cs="Times New Roman"/>
                <w:sz w:val="20"/>
                <w:szCs w:val="20"/>
              </w:rPr>
              <w:t xml:space="preserve">apmērā palielināti izdevumi, lai atbilstoši Ministru kabineta 2021. gada 20. aprīļa noteikumiem Nr. 255 "Kārtība, kādā piešķir un izmaksā kompensāciju par fitosanitāro pasākumu izpildi" nodrošinātu kompensāciju izmaksu saistībā ar Lauku atbalsta dienestā līdz 2021. gada 19. oktobrim saņemtajiem 27 iesniegumiem par fitosanitāro pasākumu izpildi bakteriālās iedegas </w:t>
            </w:r>
            <w:proofErr w:type="spellStart"/>
            <w:r w:rsidRPr="00A90569">
              <w:rPr>
                <w:rFonts w:eastAsia="Times New Roman" w:cs="Times New Roman"/>
                <w:sz w:val="20"/>
                <w:szCs w:val="20"/>
              </w:rPr>
              <w:t>Erwinia</w:t>
            </w:r>
            <w:proofErr w:type="spellEnd"/>
            <w:r w:rsidRPr="00A90569">
              <w:rPr>
                <w:rFonts w:eastAsia="Times New Roman" w:cs="Times New Roman"/>
                <w:sz w:val="20"/>
                <w:szCs w:val="20"/>
              </w:rPr>
              <w:t xml:space="preserve"> </w:t>
            </w:r>
            <w:proofErr w:type="spellStart"/>
            <w:r w:rsidRPr="00A90569">
              <w:rPr>
                <w:rFonts w:eastAsia="Times New Roman" w:cs="Times New Roman"/>
                <w:sz w:val="20"/>
                <w:szCs w:val="20"/>
              </w:rPr>
              <w:t>amylovora</w:t>
            </w:r>
            <w:proofErr w:type="spellEnd"/>
            <w:r w:rsidRPr="00A90569">
              <w:rPr>
                <w:rFonts w:eastAsia="Times New Roman" w:cs="Times New Roman"/>
                <w:sz w:val="20"/>
                <w:szCs w:val="20"/>
              </w:rPr>
              <w:t xml:space="preserve"> (</w:t>
            </w:r>
            <w:proofErr w:type="spellStart"/>
            <w:r w:rsidRPr="00A90569">
              <w:rPr>
                <w:rFonts w:eastAsia="Times New Roman" w:cs="Times New Roman"/>
                <w:sz w:val="20"/>
                <w:szCs w:val="20"/>
              </w:rPr>
              <w:t>Burr</w:t>
            </w:r>
            <w:proofErr w:type="spellEnd"/>
            <w:r w:rsidRPr="00A90569">
              <w:rPr>
                <w:rFonts w:eastAsia="Times New Roman" w:cs="Times New Roman"/>
                <w:sz w:val="20"/>
                <w:szCs w:val="20"/>
              </w:rPr>
              <w:t xml:space="preserve">.) </w:t>
            </w:r>
            <w:proofErr w:type="spellStart"/>
            <w:r w:rsidRPr="00A90569">
              <w:rPr>
                <w:rFonts w:eastAsia="Times New Roman" w:cs="Times New Roman"/>
                <w:sz w:val="20"/>
                <w:szCs w:val="20"/>
              </w:rPr>
              <w:t>Winsl</w:t>
            </w:r>
            <w:proofErr w:type="spellEnd"/>
            <w:r w:rsidRPr="00A90569">
              <w:rPr>
                <w:rFonts w:eastAsia="Times New Roman" w:cs="Times New Roman"/>
                <w:sz w:val="20"/>
                <w:szCs w:val="20"/>
              </w:rPr>
              <w:t>. et.al. apkarošanai un izplatības ierobežošanai.</w:t>
            </w:r>
          </w:p>
        </w:tc>
      </w:tr>
      <w:tr w:rsidR="00440C04" w:rsidRPr="000D3656" w14:paraId="6524C25E"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69754DFD" w14:textId="77777777" w:rsidR="00440C04" w:rsidRPr="000D3656" w:rsidRDefault="00440C04" w:rsidP="00E07E97">
            <w:pPr>
              <w:tabs>
                <w:tab w:val="left" w:pos="0"/>
              </w:tabs>
              <w:jc w:val="both"/>
              <w:rPr>
                <w:sz w:val="20"/>
                <w:szCs w:val="20"/>
              </w:rPr>
            </w:pPr>
            <w:r w:rsidRPr="000D3656">
              <w:rPr>
                <w:sz w:val="20"/>
                <w:szCs w:val="20"/>
              </w:rPr>
              <w:t xml:space="preserve">FM </w:t>
            </w:r>
            <w:r>
              <w:rPr>
                <w:sz w:val="20"/>
                <w:szCs w:val="20"/>
              </w:rPr>
              <w:t>16.12.2021 rīk.Nr.860</w:t>
            </w:r>
          </w:p>
        </w:tc>
        <w:tc>
          <w:tcPr>
            <w:tcW w:w="7791" w:type="dxa"/>
            <w:tcBorders>
              <w:top w:val="nil"/>
              <w:left w:val="nil"/>
              <w:bottom w:val="nil"/>
              <w:right w:val="nil"/>
            </w:tcBorders>
          </w:tcPr>
          <w:p w14:paraId="543DE270" w14:textId="70980D32" w:rsidR="00440C04" w:rsidRPr="00440C04" w:rsidRDefault="00440C04" w:rsidP="00440C04">
            <w:pPr>
              <w:spacing w:line="252" w:lineRule="auto"/>
              <w:jc w:val="both"/>
              <w:rPr>
                <w:rFonts w:eastAsia="Times New Roman" w:cs="Times New Roman"/>
                <w:sz w:val="20"/>
                <w:szCs w:val="20"/>
              </w:rPr>
            </w:pPr>
            <w:r w:rsidRPr="00440C04">
              <w:rPr>
                <w:rFonts w:eastAsia="Times New Roman" w:cs="Times New Roman"/>
                <w:sz w:val="20"/>
                <w:szCs w:val="20"/>
              </w:rPr>
              <w:t xml:space="preserve">401 181 </w:t>
            </w:r>
            <w:proofErr w:type="spellStart"/>
            <w:r w:rsidRPr="00440C04">
              <w:rPr>
                <w:rFonts w:eastAsia="Times New Roman" w:cs="Times New Roman"/>
                <w:i/>
                <w:iCs/>
                <w:sz w:val="20"/>
                <w:szCs w:val="20"/>
              </w:rPr>
              <w:t>euro</w:t>
            </w:r>
            <w:proofErr w:type="spellEnd"/>
            <w:r w:rsidRPr="00440C04">
              <w:rPr>
                <w:rFonts w:eastAsia="Times New Roman" w:cs="Times New Roman"/>
                <w:sz w:val="20"/>
                <w:szCs w:val="20"/>
              </w:rPr>
              <w:t xml:space="preserve"> apmērā palielināti izdevumi, lai Lauku atbalsta dienests veiktu faktiski pieprasītos maksājumus atbalstam cūkkopības nozares ražotājiem par izvērtētajiem atbalsta iesniegumiem par nesegtajām pastāvīgām izmaksām cūkkopības nozarē saskaņā ar Ministru kabineta 2021.gada 22.jūnija noteikumu Nr.422 “Valsts atbalsta Covid-19 izplatības negatīvās ietekmes mazināšanai cūkkopības nozarē piešķiršanas, administrēšanas un uzraudzības kārtība” III nodaļu.</w:t>
            </w:r>
          </w:p>
        </w:tc>
      </w:tr>
      <w:tr w:rsidR="00F014A1" w:rsidRPr="000D3656" w14:paraId="05D50328"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2992C336" w14:textId="77777777" w:rsidR="00F014A1" w:rsidRPr="000D3656" w:rsidRDefault="00F014A1" w:rsidP="00DD499F">
            <w:pPr>
              <w:tabs>
                <w:tab w:val="left" w:pos="0"/>
              </w:tabs>
              <w:jc w:val="both"/>
              <w:rPr>
                <w:sz w:val="20"/>
                <w:szCs w:val="20"/>
              </w:rPr>
            </w:pPr>
            <w:r w:rsidRPr="000D3656">
              <w:rPr>
                <w:sz w:val="20"/>
                <w:szCs w:val="20"/>
              </w:rPr>
              <w:t xml:space="preserve">FM </w:t>
            </w:r>
            <w:r>
              <w:rPr>
                <w:sz w:val="20"/>
                <w:szCs w:val="20"/>
              </w:rPr>
              <w:t>21.12.2021 rīk.Nr.879</w:t>
            </w:r>
          </w:p>
        </w:tc>
        <w:tc>
          <w:tcPr>
            <w:tcW w:w="7791" w:type="dxa"/>
            <w:tcBorders>
              <w:top w:val="nil"/>
              <w:left w:val="nil"/>
              <w:bottom w:val="nil"/>
              <w:right w:val="nil"/>
            </w:tcBorders>
          </w:tcPr>
          <w:p w14:paraId="7E57B559" w14:textId="153BAA63" w:rsidR="00F014A1" w:rsidRPr="00F014A1" w:rsidRDefault="00F014A1" w:rsidP="00F014A1">
            <w:pPr>
              <w:jc w:val="both"/>
              <w:rPr>
                <w:rFonts w:eastAsia="Times New Roman" w:cs="Times New Roman"/>
                <w:sz w:val="20"/>
                <w:szCs w:val="20"/>
              </w:rPr>
            </w:pPr>
            <w:r w:rsidRPr="00F014A1">
              <w:rPr>
                <w:rFonts w:eastAsia="Times New Roman" w:cs="Times New Roman"/>
                <w:sz w:val="20"/>
                <w:szCs w:val="20"/>
              </w:rPr>
              <w:t xml:space="preserve">29 842 </w:t>
            </w:r>
            <w:proofErr w:type="spellStart"/>
            <w:r w:rsidRPr="00F014A1">
              <w:rPr>
                <w:rFonts w:eastAsia="Times New Roman" w:cs="Times New Roman"/>
                <w:i/>
                <w:iCs/>
                <w:sz w:val="20"/>
                <w:szCs w:val="20"/>
              </w:rPr>
              <w:t>euro</w:t>
            </w:r>
            <w:proofErr w:type="spellEnd"/>
            <w:r w:rsidRPr="00F014A1">
              <w:rPr>
                <w:rFonts w:eastAsia="Times New Roman" w:cs="Times New Roman"/>
                <w:sz w:val="20"/>
                <w:szCs w:val="20"/>
              </w:rPr>
              <w:t xml:space="preserve"> apmērā palielināti izdevumi, lai valsts zinātniskajam institūtam “Pārtikas drošības, dzīvnieku veselības un vides zinātniskajam institūtam “BIOR”” segtu izdevumus par ūdeļu un citu dzīvnieku novietnēs ņemto paraugu laboratorisko izmeklēšanu Covid-19 infekcijas ierosinātāja un antivielu noteikšanai, kā arī dzīvnieku līķu sekciju un iznīcināšanu 2021.gada otrajā pusgadā saskaņā ar Ministru kabineta 2021. gada 28. septembra noteikumu Nr. 662 “Epidemioloģiskās drošības pasākumi Covid-19 infekcijas izplatības ierobežošanai” 9. nodaļu. </w:t>
            </w:r>
          </w:p>
        </w:tc>
      </w:tr>
      <w:tr w:rsidR="00C21BB5" w:rsidRPr="000D3656" w14:paraId="28B5FACB"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59A399DF" w14:textId="77777777" w:rsidR="00C21BB5" w:rsidRPr="000D3656" w:rsidRDefault="00C21BB5" w:rsidP="00C0017A">
            <w:pPr>
              <w:tabs>
                <w:tab w:val="left" w:pos="0"/>
              </w:tabs>
              <w:jc w:val="both"/>
              <w:rPr>
                <w:sz w:val="20"/>
                <w:szCs w:val="20"/>
              </w:rPr>
            </w:pPr>
            <w:r w:rsidRPr="000D3656">
              <w:rPr>
                <w:sz w:val="20"/>
                <w:szCs w:val="20"/>
              </w:rPr>
              <w:t xml:space="preserve">FM </w:t>
            </w:r>
            <w:r>
              <w:rPr>
                <w:sz w:val="20"/>
                <w:szCs w:val="20"/>
              </w:rPr>
              <w:t>23.12.2021 rīk.Nr.914</w:t>
            </w:r>
          </w:p>
        </w:tc>
        <w:tc>
          <w:tcPr>
            <w:tcW w:w="7791" w:type="dxa"/>
            <w:tcBorders>
              <w:top w:val="nil"/>
              <w:left w:val="nil"/>
              <w:bottom w:val="nil"/>
              <w:right w:val="nil"/>
            </w:tcBorders>
          </w:tcPr>
          <w:p w14:paraId="7452D4AE" w14:textId="25D8678B" w:rsidR="00C21BB5" w:rsidRPr="00612F1B" w:rsidRDefault="00C21BB5" w:rsidP="00C0017A">
            <w:pPr>
              <w:pStyle w:val="CommentText"/>
            </w:pPr>
            <w:r>
              <w:t xml:space="preserve">175 579 </w:t>
            </w:r>
            <w:proofErr w:type="spellStart"/>
            <w:r w:rsidRPr="004C4FA4">
              <w:rPr>
                <w:i/>
              </w:rPr>
              <w:t>euro</w:t>
            </w:r>
            <w:proofErr w:type="spellEnd"/>
            <w:r w:rsidRPr="000D3656">
              <w:t xml:space="preserve"> apmēr</w:t>
            </w:r>
            <w:r>
              <w:t xml:space="preserve">ā palielināti izdevumi, </w:t>
            </w:r>
            <w:r w:rsidRPr="00C21BB5">
              <w:t>lai valsts zinātniskajam institūtam “Pārtikas drošības, dzīvnieku veselības un vides zinātniskajam institūtam “BIOR”” segtu izdevumus par notekūdeņu monitoringa nodrošināšanu Covid-19 riska faktoru uzraudzībai un kontrolei.</w:t>
            </w:r>
          </w:p>
        </w:tc>
      </w:tr>
      <w:tr w:rsidR="00C00410" w:rsidRPr="000D3656" w14:paraId="6BDD3BB3" w14:textId="77777777" w:rsidTr="002F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5" w:type="dxa"/>
            <w:tcBorders>
              <w:top w:val="nil"/>
              <w:left w:val="nil"/>
              <w:bottom w:val="nil"/>
              <w:right w:val="nil"/>
            </w:tcBorders>
          </w:tcPr>
          <w:p w14:paraId="1E7853F1" w14:textId="77777777" w:rsidR="00C00410" w:rsidRPr="000D3656" w:rsidRDefault="00C00410" w:rsidP="00C0017A">
            <w:pPr>
              <w:tabs>
                <w:tab w:val="left" w:pos="0"/>
              </w:tabs>
              <w:jc w:val="both"/>
              <w:rPr>
                <w:sz w:val="20"/>
                <w:szCs w:val="20"/>
              </w:rPr>
            </w:pPr>
            <w:r w:rsidRPr="000D3656">
              <w:rPr>
                <w:sz w:val="20"/>
                <w:szCs w:val="20"/>
              </w:rPr>
              <w:lastRenderedPageBreak/>
              <w:t xml:space="preserve">FM </w:t>
            </w:r>
            <w:r>
              <w:rPr>
                <w:sz w:val="20"/>
                <w:szCs w:val="20"/>
              </w:rPr>
              <w:t>27.12.2021 rīk.Nr.919</w:t>
            </w:r>
          </w:p>
        </w:tc>
        <w:tc>
          <w:tcPr>
            <w:tcW w:w="7791" w:type="dxa"/>
            <w:tcBorders>
              <w:top w:val="nil"/>
              <w:left w:val="nil"/>
              <w:bottom w:val="nil"/>
              <w:right w:val="nil"/>
            </w:tcBorders>
          </w:tcPr>
          <w:p w14:paraId="09390764" w14:textId="6BF131C2" w:rsidR="00C00410" w:rsidRPr="00612F1B" w:rsidRDefault="00C00410" w:rsidP="00C0017A">
            <w:pPr>
              <w:pStyle w:val="CommentText"/>
            </w:pPr>
            <w:r>
              <w:t xml:space="preserve">2 401 192 </w:t>
            </w:r>
            <w:proofErr w:type="spellStart"/>
            <w:r w:rsidRPr="004C4FA4">
              <w:rPr>
                <w:i/>
              </w:rPr>
              <w:t>euro</w:t>
            </w:r>
            <w:proofErr w:type="spellEnd"/>
            <w:r w:rsidRPr="000D3656">
              <w:t xml:space="preserve"> apmēr</w:t>
            </w:r>
            <w:r>
              <w:t xml:space="preserve">ā palielināti izdevumi, </w:t>
            </w:r>
            <w:r w:rsidRPr="00C00410">
              <w:t>lai Lauku atbalsta dienests veiktu faktiski pieprasītos maksājumus.</w:t>
            </w:r>
          </w:p>
        </w:tc>
      </w:tr>
    </w:tbl>
    <w:p w14:paraId="172BE91C" w14:textId="77777777" w:rsidR="00072244" w:rsidRDefault="00072244">
      <w:pPr>
        <w:rPr>
          <w:rFonts w:eastAsiaTheme="majorEastAsia" w:cs="Times New Roman"/>
          <w:b/>
          <w:sz w:val="28"/>
          <w:szCs w:val="28"/>
        </w:rPr>
      </w:pPr>
      <w:r>
        <w:rPr>
          <w:rFonts w:cs="Times New Roman"/>
          <w:b/>
          <w:sz w:val="28"/>
          <w:szCs w:val="28"/>
        </w:rPr>
        <w:br w:type="page"/>
      </w:r>
    </w:p>
    <w:p w14:paraId="00B4842A" w14:textId="07E5D513" w:rsidR="00DF4BB2" w:rsidRPr="0039433A" w:rsidRDefault="00DF4BB2"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Satiksmes ministrija</w:t>
      </w:r>
      <w:bookmarkEnd w:id="4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7F846876" w14:textId="77777777" w:rsidTr="00A02602">
        <w:tc>
          <w:tcPr>
            <w:tcW w:w="1584" w:type="dxa"/>
          </w:tcPr>
          <w:p w14:paraId="283EF4E9" w14:textId="77777777" w:rsidR="00DF4BB2" w:rsidRPr="00FE5AE6" w:rsidRDefault="00DF4BB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2464439"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CB3F8D1" w14:textId="59CAEE6A" w:rsidR="00DF4BB2" w:rsidRPr="00FE5AE6" w:rsidRDefault="00DF4BB2" w:rsidP="00DC3B4B">
            <w:pPr>
              <w:jc w:val="both"/>
              <w:rPr>
                <w:b/>
                <w:sz w:val="20"/>
                <w:szCs w:val="20"/>
              </w:rPr>
            </w:pPr>
            <w:r w:rsidRPr="00FE5AE6">
              <w:rPr>
                <w:b/>
                <w:sz w:val="20"/>
                <w:szCs w:val="20"/>
              </w:rPr>
              <w:t>2</w:t>
            </w:r>
            <w:r w:rsidR="00171D5E">
              <w:rPr>
                <w:b/>
                <w:sz w:val="20"/>
                <w:szCs w:val="20"/>
              </w:rPr>
              <w:t>02</w:t>
            </w:r>
            <w:r w:rsidR="00AC6A79">
              <w:rPr>
                <w:b/>
                <w:sz w:val="20"/>
                <w:szCs w:val="20"/>
              </w:rPr>
              <w:t>1</w:t>
            </w:r>
            <w:r w:rsidRPr="00FE5AE6">
              <w:rPr>
                <w:b/>
                <w:sz w:val="20"/>
                <w:szCs w:val="20"/>
              </w:rPr>
              <w:t>.gada plāns</w:t>
            </w:r>
          </w:p>
        </w:tc>
        <w:tc>
          <w:tcPr>
            <w:tcW w:w="1275" w:type="dxa"/>
          </w:tcPr>
          <w:p w14:paraId="0F5D2B4E" w14:textId="52AE1336" w:rsidR="00DF4BB2" w:rsidRPr="00FE5AE6" w:rsidRDefault="00DF4BB2" w:rsidP="00DC3B4B">
            <w:pPr>
              <w:jc w:val="both"/>
              <w:rPr>
                <w:b/>
                <w:sz w:val="20"/>
                <w:szCs w:val="20"/>
              </w:rPr>
            </w:pPr>
            <w:r w:rsidRPr="00FE5AE6">
              <w:rPr>
                <w:b/>
                <w:sz w:val="20"/>
                <w:szCs w:val="20"/>
              </w:rPr>
              <w:t xml:space="preserve">Izmaiņas uz </w:t>
            </w:r>
            <w:r w:rsidR="00C63783">
              <w:rPr>
                <w:b/>
                <w:sz w:val="20"/>
                <w:szCs w:val="20"/>
              </w:rPr>
              <w:t>3</w:t>
            </w:r>
            <w:r w:rsidR="00DC2653">
              <w:rPr>
                <w:b/>
                <w:sz w:val="20"/>
                <w:szCs w:val="20"/>
              </w:rPr>
              <w:t>1</w:t>
            </w:r>
            <w:r w:rsidR="00C63783">
              <w:rPr>
                <w:b/>
                <w:sz w:val="20"/>
                <w:szCs w:val="20"/>
              </w:rPr>
              <w:t>.</w:t>
            </w:r>
            <w:r w:rsidR="00DC2653">
              <w:rPr>
                <w:b/>
                <w:sz w:val="20"/>
                <w:szCs w:val="20"/>
              </w:rPr>
              <w:t>12</w:t>
            </w:r>
            <w:r w:rsidR="00171D5E">
              <w:rPr>
                <w:b/>
                <w:sz w:val="20"/>
                <w:szCs w:val="20"/>
              </w:rPr>
              <w:t>.202</w:t>
            </w:r>
            <w:r w:rsidR="00AC6A79">
              <w:rPr>
                <w:b/>
                <w:sz w:val="20"/>
                <w:szCs w:val="20"/>
              </w:rPr>
              <w:t>1</w:t>
            </w:r>
          </w:p>
        </w:tc>
        <w:tc>
          <w:tcPr>
            <w:tcW w:w="1411" w:type="dxa"/>
          </w:tcPr>
          <w:p w14:paraId="0453021B" w14:textId="252D2966" w:rsidR="00DF4BB2" w:rsidRPr="00FE5AE6" w:rsidRDefault="00171D5E" w:rsidP="00DC3B4B">
            <w:pPr>
              <w:jc w:val="both"/>
              <w:rPr>
                <w:b/>
                <w:sz w:val="20"/>
                <w:szCs w:val="20"/>
              </w:rPr>
            </w:pPr>
            <w:r>
              <w:rPr>
                <w:b/>
                <w:sz w:val="20"/>
                <w:szCs w:val="20"/>
              </w:rPr>
              <w:t>202</w:t>
            </w:r>
            <w:r w:rsidR="00AC6A79">
              <w:rPr>
                <w:b/>
                <w:sz w:val="20"/>
                <w:szCs w:val="20"/>
              </w:rPr>
              <w:t>1</w:t>
            </w:r>
            <w:r w:rsidR="00DF4BB2" w:rsidRPr="00FE5AE6">
              <w:rPr>
                <w:b/>
                <w:sz w:val="20"/>
                <w:szCs w:val="20"/>
              </w:rPr>
              <w:t>.gada plāns kopā ar izmaiņām</w:t>
            </w:r>
          </w:p>
        </w:tc>
      </w:tr>
      <w:tr w:rsidR="00DC2653" w14:paraId="70A85531" w14:textId="77777777" w:rsidTr="006A1F17">
        <w:tc>
          <w:tcPr>
            <w:tcW w:w="5382" w:type="dxa"/>
            <w:gridSpan w:val="2"/>
            <w:shd w:val="clear" w:color="auto" w:fill="FFD966" w:themeFill="accent4" w:themeFillTint="99"/>
          </w:tcPr>
          <w:p w14:paraId="15A8643A" w14:textId="77777777" w:rsidR="00DC2653" w:rsidRPr="00FE5AE6" w:rsidRDefault="00DC2653" w:rsidP="00DC2653">
            <w:pPr>
              <w:jc w:val="both"/>
              <w:rPr>
                <w:b/>
                <w:sz w:val="20"/>
                <w:szCs w:val="20"/>
              </w:rPr>
            </w:pPr>
            <w:r w:rsidRPr="00FE5AE6">
              <w:rPr>
                <w:b/>
                <w:sz w:val="20"/>
                <w:szCs w:val="20"/>
              </w:rPr>
              <w:t>Izdevumi - kopā</w:t>
            </w:r>
          </w:p>
        </w:tc>
        <w:tc>
          <w:tcPr>
            <w:tcW w:w="1276" w:type="dxa"/>
            <w:shd w:val="clear" w:color="auto" w:fill="FFD966" w:themeFill="accent4" w:themeFillTint="99"/>
          </w:tcPr>
          <w:p w14:paraId="7819CFC5" w14:textId="673D3DAB" w:rsidR="00DC2653" w:rsidRPr="001868F7" w:rsidRDefault="00DC2653" w:rsidP="00DC2653">
            <w:pPr>
              <w:jc w:val="both"/>
              <w:rPr>
                <w:rFonts w:ascii="TimesNewRoman" w:hAnsi="TimesNewRoman" w:cs="Arial"/>
                <w:b/>
                <w:bCs/>
                <w:sz w:val="20"/>
                <w:szCs w:val="20"/>
              </w:rPr>
            </w:pPr>
            <w:r>
              <w:rPr>
                <w:rFonts w:ascii="TimesNewRoman" w:hAnsi="TimesNewRoman" w:cs="Arial"/>
                <w:b/>
                <w:bCs/>
                <w:sz w:val="20"/>
                <w:szCs w:val="20"/>
              </w:rPr>
              <w:t>444 623 863</w:t>
            </w:r>
          </w:p>
        </w:tc>
        <w:tc>
          <w:tcPr>
            <w:tcW w:w="1275" w:type="dxa"/>
            <w:shd w:val="clear" w:color="auto" w:fill="FFD966" w:themeFill="accent4" w:themeFillTint="99"/>
            <w:vAlign w:val="bottom"/>
          </w:tcPr>
          <w:p w14:paraId="1144BC72" w14:textId="5A60291B" w:rsidR="00DC2653" w:rsidRPr="00DC2653" w:rsidRDefault="00DC2653" w:rsidP="00DC2653">
            <w:pPr>
              <w:jc w:val="both"/>
              <w:rPr>
                <w:rFonts w:ascii="TimesNewRoman" w:hAnsi="TimesNewRoman" w:cs="Arial"/>
                <w:b/>
                <w:bCs/>
                <w:sz w:val="20"/>
                <w:szCs w:val="20"/>
              </w:rPr>
            </w:pPr>
            <w:r w:rsidRPr="00DC2653">
              <w:rPr>
                <w:rFonts w:ascii="TimesNewRoman" w:hAnsi="TimesNewRoman" w:cs="Arial"/>
                <w:b/>
                <w:bCs/>
                <w:sz w:val="20"/>
                <w:szCs w:val="20"/>
              </w:rPr>
              <w:t>208 984 867</w:t>
            </w:r>
          </w:p>
        </w:tc>
        <w:tc>
          <w:tcPr>
            <w:tcW w:w="1411" w:type="dxa"/>
            <w:shd w:val="clear" w:color="auto" w:fill="FFD966" w:themeFill="accent4" w:themeFillTint="99"/>
            <w:vAlign w:val="bottom"/>
          </w:tcPr>
          <w:p w14:paraId="14FE08E7" w14:textId="2C2642DD" w:rsidR="00DC2653" w:rsidRPr="00EE4CFA" w:rsidRDefault="00DC2653" w:rsidP="00DC2653">
            <w:pPr>
              <w:jc w:val="both"/>
              <w:rPr>
                <w:rFonts w:ascii="TimesNewRoman" w:hAnsi="TimesNewRoman" w:cs="Arial"/>
                <w:b/>
                <w:bCs/>
                <w:sz w:val="20"/>
                <w:szCs w:val="20"/>
              </w:rPr>
            </w:pPr>
            <w:r>
              <w:rPr>
                <w:rFonts w:ascii="TimesNewRoman" w:hAnsi="TimesNewRoman" w:cs="Arial"/>
                <w:b/>
                <w:bCs/>
                <w:sz w:val="20"/>
                <w:szCs w:val="20"/>
              </w:rPr>
              <w:t>653 608 730</w:t>
            </w:r>
          </w:p>
        </w:tc>
      </w:tr>
    </w:tbl>
    <w:p w14:paraId="04D91963"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110EB11" w14:textId="77777777" w:rsidTr="00434849">
        <w:tc>
          <w:tcPr>
            <w:tcW w:w="1555" w:type="dxa"/>
            <w:shd w:val="clear" w:color="auto" w:fill="C5E0B3" w:themeFill="accent6" w:themeFillTint="66"/>
          </w:tcPr>
          <w:p w14:paraId="17AFA3B0"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48275DAB"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47DA8C90" w14:textId="03C10E93"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294154F2" w14:textId="75527667" w:rsidR="00434849" w:rsidRDefault="00434849" w:rsidP="00DC3B4B">
            <w:pPr>
              <w:jc w:val="both"/>
              <w:rPr>
                <w:sz w:val="20"/>
                <w:szCs w:val="20"/>
              </w:rPr>
            </w:pPr>
          </w:p>
        </w:tc>
        <w:tc>
          <w:tcPr>
            <w:tcW w:w="1275" w:type="dxa"/>
            <w:shd w:val="clear" w:color="auto" w:fill="C5E0B3" w:themeFill="accent6" w:themeFillTint="66"/>
          </w:tcPr>
          <w:p w14:paraId="4A648A00" w14:textId="14E3FCD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45573FAD" w14:textId="5CB98E6A"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0E0F03C9" w14:textId="2E1CFEDF" w:rsidR="00434849" w:rsidRDefault="00434849" w:rsidP="00DC3B4B">
            <w:pPr>
              <w:jc w:val="both"/>
              <w:rPr>
                <w:sz w:val="20"/>
                <w:szCs w:val="20"/>
              </w:rPr>
            </w:pPr>
          </w:p>
        </w:tc>
      </w:tr>
    </w:tbl>
    <w:p w14:paraId="3116DC18"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F7109F7" w14:textId="77777777" w:rsidTr="00434849">
        <w:tc>
          <w:tcPr>
            <w:tcW w:w="1555" w:type="dxa"/>
            <w:shd w:val="clear" w:color="auto" w:fill="C5E0B3" w:themeFill="accent6" w:themeFillTint="66"/>
          </w:tcPr>
          <w:p w14:paraId="5506545E"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6EDF7735"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1EC2C751" w14:textId="7791E515"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0DED1D06" w14:textId="77953BEF" w:rsidR="00434849" w:rsidRDefault="00434849" w:rsidP="00DC3B4B">
            <w:pPr>
              <w:jc w:val="both"/>
              <w:rPr>
                <w:sz w:val="20"/>
                <w:szCs w:val="20"/>
              </w:rPr>
            </w:pPr>
          </w:p>
        </w:tc>
        <w:tc>
          <w:tcPr>
            <w:tcW w:w="1275" w:type="dxa"/>
            <w:shd w:val="clear" w:color="auto" w:fill="C5E0B3" w:themeFill="accent6" w:themeFillTint="66"/>
          </w:tcPr>
          <w:p w14:paraId="16838022" w14:textId="6B16B288"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7C23D33" w14:textId="267B4722"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5AD7AF68" w14:textId="77777777" w:rsidR="00434849" w:rsidRDefault="00434849" w:rsidP="00DC3B4B">
            <w:pPr>
              <w:jc w:val="both"/>
              <w:rPr>
                <w:sz w:val="20"/>
                <w:szCs w:val="20"/>
              </w:rPr>
            </w:pPr>
          </w:p>
        </w:tc>
      </w:tr>
    </w:tbl>
    <w:p w14:paraId="13810AFC"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4EC4C282" w14:textId="77777777" w:rsidTr="002D5A35">
        <w:tc>
          <w:tcPr>
            <w:tcW w:w="1555" w:type="dxa"/>
            <w:shd w:val="clear" w:color="auto" w:fill="C5E0B3" w:themeFill="accent6" w:themeFillTint="66"/>
          </w:tcPr>
          <w:p w14:paraId="3E8A08E9" w14:textId="77777777"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14:paraId="5084A7EA" w14:textId="77777777"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14:paraId="2B39D244" w14:textId="4737A531" w:rsidR="001868F7" w:rsidRDefault="001868F7" w:rsidP="001868F7">
            <w:pPr>
              <w:jc w:val="both"/>
              <w:rPr>
                <w:rFonts w:ascii="TimesNewRoman" w:hAnsi="TimesNewRoman" w:cs="Arial"/>
                <w:sz w:val="20"/>
                <w:szCs w:val="20"/>
              </w:rPr>
            </w:pPr>
            <w:r>
              <w:rPr>
                <w:rFonts w:ascii="TimesNewRoman" w:hAnsi="TimesNewRoman" w:cs="Arial"/>
                <w:sz w:val="20"/>
                <w:szCs w:val="20"/>
              </w:rPr>
              <w:t>2 032 273</w:t>
            </w:r>
          </w:p>
          <w:p w14:paraId="0C2A8A9C" w14:textId="141FD585" w:rsidR="00F73368" w:rsidRDefault="00F73368" w:rsidP="00DC3B4B">
            <w:pPr>
              <w:jc w:val="both"/>
              <w:rPr>
                <w:sz w:val="20"/>
                <w:szCs w:val="20"/>
              </w:rPr>
            </w:pPr>
          </w:p>
        </w:tc>
        <w:tc>
          <w:tcPr>
            <w:tcW w:w="1275" w:type="dxa"/>
            <w:shd w:val="clear" w:color="auto" w:fill="C5E0B3" w:themeFill="accent6" w:themeFillTint="66"/>
          </w:tcPr>
          <w:p w14:paraId="57144AE7" w14:textId="104DAF35" w:rsidR="00F73368" w:rsidRPr="006F1BF2" w:rsidRDefault="00DC2653" w:rsidP="00DC3B4B">
            <w:pPr>
              <w:jc w:val="both"/>
              <w:rPr>
                <w:rFonts w:ascii="TimesNewRoman" w:hAnsi="TimesNewRoman" w:cs="Arial"/>
                <w:sz w:val="20"/>
                <w:szCs w:val="20"/>
              </w:rPr>
            </w:pPr>
            <w:r>
              <w:rPr>
                <w:rFonts w:ascii="TimesNewRoman" w:hAnsi="TimesNewRoman" w:cs="Arial"/>
                <w:sz w:val="20"/>
                <w:szCs w:val="20"/>
              </w:rPr>
              <w:t>65 460</w:t>
            </w:r>
          </w:p>
        </w:tc>
        <w:tc>
          <w:tcPr>
            <w:tcW w:w="1411" w:type="dxa"/>
            <w:shd w:val="clear" w:color="auto" w:fill="C5E0B3" w:themeFill="accent6" w:themeFillTint="66"/>
          </w:tcPr>
          <w:p w14:paraId="1737B26D" w14:textId="574B850A" w:rsidR="00F73368" w:rsidRPr="00EE4CFA" w:rsidRDefault="00DC2653" w:rsidP="00DC3B4B">
            <w:pPr>
              <w:jc w:val="both"/>
              <w:rPr>
                <w:rFonts w:ascii="TimesNewRoman" w:hAnsi="TimesNewRoman" w:cs="Arial"/>
                <w:sz w:val="20"/>
                <w:szCs w:val="20"/>
              </w:rPr>
            </w:pPr>
            <w:r>
              <w:rPr>
                <w:rFonts w:ascii="TimesNewRoman" w:hAnsi="TimesNewRoman" w:cs="Arial"/>
                <w:sz w:val="20"/>
                <w:szCs w:val="20"/>
              </w:rPr>
              <w:t>2 097 733</w:t>
            </w:r>
          </w:p>
        </w:tc>
      </w:tr>
    </w:tbl>
    <w:p w14:paraId="0C5D0184" w14:textId="727BA1E6" w:rsidR="001868F7" w:rsidRDefault="00DC2653" w:rsidP="001868F7">
      <w:pPr>
        <w:jc w:val="both"/>
        <w:rPr>
          <w:i/>
          <w:sz w:val="20"/>
          <w:szCs w:val="20"/>
        </w:rPr>
      </w:pPr>
      <w:r>
        <w:rPr>
          <w:noProof/>
        </w:rPr>
        <w:drawing>
          <wp:inline distT="0" distB="0" distL="0" distR="0" wp14:anchorId="0BFEE241" wp14:editId="00F57DBC">
            <wp:extent cx="5927352" cy="1995805"/>
            <wp:effectExtent l="0" t="0" r="16510" b="4445"/>
            <wp:docPr id="144" name="Chart 144">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46DB2" w:rsidRPr="000D3656" w14:paraId="53B59B9F" w14:textId="77777777" w:rsidTr="0038125C">
        <w:tc>
          <w:tcPr>
            <w:tcW w:w="1570" w:type="dxa"/>
          </w:tcPr>
          <w:p w14:paraId="1FE6176E" w14:textId="77777777" w:rsidR="00446DB2" w:rsidRPr="000D3656" w:rsidRDefault="00446DB2"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591DA675" w14:textId="170EF7F5" w:rsidR="00446DB2" w:rsidRPr="00EB2C16" w:rsidRDefault="00446DB2" w:rsidP="00A40B30">
            <w:pPr>
              <w:tabs>
                <w:tab w:val="left" w:pos="993"/>
                <w:tab w:val="left" w:pos="1276"/>
              </w:tabs>
              <w:jc w:val="both"/>
              <w:rPr>
                <w:sz w:val="20"/>
                <w:szCs w:val="20"/>
              </w:rPr>
            </w:pPr>
            <w:r>
              <w:rPr>
                <w:sz w:val="20"/>
                <w:szCs w:val="20"/>
              </w:rPr>
              <w:t>38 840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proofErr w:type="spellStart"/>
            <w:r w:rsidRPr="00EB2C16">
              <w:rPr>
                <w:sz w:val="20"/>
                <w:szCs w:val="20"/>
              </w:rPr>
              <w:t>tajāmskaitā</w:t>
            </w:r>
            <w:proofErr w:type="spellEnd"/>
            <w:r w:rsidRPr="00EB2C16">
              <w:rPr>
                <w:sz w:val="20"/>
                <w:szCs w:val="20"/>
              </w:rPr>
              <w:t>:</w:t>
            </w:r>
          </w:p>
          <w:p w14:paraId="6187CBFD" w14:textId="08D8CB04" w:rsidR="00446DB2" w:rsidRPr="00EB2C16" w:rsidRDefault="00446DB2" w:rsidP="00A40B30">
            <w:pPr>
              <w:tabs>
                <w:tab w:val="left" w:pos="993"/>
                <w:tab w:val="left" w:pos="1276"/>
              </w:tabs>
              <w:jc w:val="both"/>
              <w:rPr>
                <w:sz w:val="20"/>
                <w:szCs w:val="20"/>
              </w:rPr>
            </w:pPr>
            <w:r>
              <w:rPr>
                <w:sz w:val="20"/>
                <w:szCs w:val="20"/>
              </w:rPr>
              <w:t>1.</w:t>
            </w:r>
            <w:r w:rsidRPr="00A132C6">
              <w:rPr>
                <w:sz w:val="20"/>
                <w:szCs w:val="20"/>
              </w:rPr>
              <w:t xml:space="preserve"> </w:t>
            </w:r>
            <w:r w:rsidRPr="005147D0">
              <w:rPr>
                <w:sz w:val="20"/>
                <w:szCs w:val="20"/>
              </w:rPr>
              <w:t xml:space="preserve">28 576 </w:t>
            </w:r>
            <w:proofErr w:type="spellStart"/>
            <w:r w:rsidRPr="005147D0">
              <w:rPr>
                <w:i/>
                <w:sz w:val="20"/>
                <w:szCs w:val="20"/>
              </w:rPr>
              <w:t>euro</w:t>
            </w:r>
            <w:proofErr w:type="spellEnd"/>
            <w:r w:rsidRPr="005147D0">
              <w:rPr>
                <w:sz w:val="20"/>
                <w:szCs w:val="20"/>
              </w:rPr>
              <w:t>, lai nodrošinātu Valsts elektronisko sakaru pakalpojumu centra pakalpojumu izmantošanu</w:t>
            </w:r>
            <w:r w:rsidRPr="00EB2C16">
              <w:rPr>
                <w:sz w:val="20"/>
                <w:szCs w:val="20"/>
              </w:rPr>
              <w:t xml:space="preserve"> </w:t>
            </w:r>
            <w:r>
              <w:rPr>
                <w:sz w:val="20"/>
                <w:szCs w:val="20"/>
              </w:rPr>
              <w:t xml:space="preserve"> (</w:t>
            </w:r>
            <w:proofErr w:type="spellStart"/>
            <w:r>
              <w:rPr>
                <w:sz w:val="20"/>
                <w:szCs w:val="20"/>
              </w:rPr>
              <w:t>transferts</w:t>
            </w:r>
            <w:proofErr w:type="spellEnd"/>
            <w:r>
              <w:rPr>
                <w:sz w:val="20"/>
                <w:szCs w:val="20"/>
              </w:rPr>
              <w:t xml:space="preserve"> no </w:t>
            </w:r>
            <w:proofErr w:type="spellStart"/>
            <w:r w:rsidRPr="005147D0">
              <w:rPr>
                <w:sz w:val="20"/>
                <w:szCs w:val="20"/>
              </w:rPr>
              <w:t>Iekšlietu</w:t>
            </w:r>
            <w:proofErr w:type="spellEnd"/>
            <w:r w:rsidRPr="005147D0">
              <w:rPr>
                <w:sz w:val="20"/>
                <w:szCs w:val="20"/>
              </w:rPr>
              <w:t xml:space="preserve"> ministrijas budžeta programmas 43.00.00 “Finanšu izlūkošanas dienesta darbība”</w:t>
            </w:r>
            <w:r w:rsidRPr="00EB2C16">
              <w:rPr>
                <w:sz w:val="20"/>
                <w:szCs w:val="20"/>
              </w:rPr>
              <w:t>);</w:t>
            </w:r>
          </w:p>
          <w:p w14:paraId="331BDB12" w14:textId="77777777" w:rsidR="00446DB2" w:rsidRPr="005147D0" w:rsidRDefault="00446DB2" w:rsidP="00A40B30">
            <w:pPr>
              <w:tabs>
                <w:tab w:val="left" w:pos="993"/>
                <w:tab w:val="left" w:pos="1276"/>
              </w:tabs>
              <w:jc w:val="both"/>
              <w:rPr>
                <w:sz w:val="20"/>
                <w:szCs w:val="20"/>
              </w:rPr>
            </w:pPr>
            <w:r>
              <w:rPr>
                <w:sz w:val="20"/>
                <w:szCs w:val="20"/>
              </w:rPr>
              <w:t>2.</w:t>
            </w:r>
            <w:r w:rsidRPr="00EB2C16">
              <w:rPr>
                <w:sz w:val="20"/>
                <w:szCs w:val="20"/>
              </w:rPr>
              <w:t xml:space="preserve"> </w:t>
            </w:r>
            <w:r w:rsidR="005147D0" w:rsidRPr="005147D0">
              <w:rPr>
                <w:sz w:val="20"/>
                <w:szCs w:val="20"/>
              </w:rPr>
              <w:t xml:space="preserve">1 804 </w:t>
            </w:r>
            <w:proofErr w:type="spellStart"/>
            <w:r w:rsidR="005147D0" w:rsidRPr="005147D0">
              <w:rPr>
                <w:i/>
                <w:sz w:val="20"/>
                <w:szCs w:val="20"/>
              </w:rPr>
              <w:t>euro</w:t>
            </w:r>
            <w:proofErr w:type="spellEnd"/>
            <w:r w:rsidR="005147D0" w:rsidRPr="005147D0">
              <w:rPr>
                <w:sz w:val="20"/>
                <w:szCs w:val="20"/>
              </w:rPr>
              <w:t>, lai Valsts elektronisko sakaru pakalpojumu centrs nodrošinātu tiesu medicīniskās ekspertīzes un izpētes datu rezerves kopiju glabāšanu (</w:t>
            </w:r>
            <w:proofErr w:type="spellStart"/>
            <w:r w:rsidR="005147D0" w:rsidRPr="005147D0">
              <w:rPr>
                <w:sz w:val="20"/>
                <w:szCs w:val="20"/>
              </w:rPr>
              <w:t>transferts</w:t>
            </w:r>
            <w:proofErr w:type="spellEnd"/>
            <w:r w:rsidR="005147D0" w:rsidRPr="005147D0">
              <w:rPr>
                <w:sz w:val="20"/>
                <w:szCs w:val="20"/>
              </w:rPr>
              <w:t xml:space="preserve"> no Veselības ministrijas budžeta apakšprogrammas 39.06.00 “Tiesu medicīniskā ekspertīze”);</w:t>
            </w:r>
          </w:p>
          <w:p w14:paraId="31A9A1EC" w14:textId="12D29C6A" w:rsidR="005147D0" w:rsidRPr="005147D0" w:rsidRDefault="005147D0" w:rsidP="00A40B30">
            <w:pPr>
              <w:tabs>
                <w:tab w:val="left" w:pos="993"/>
                <w:tab w:val="left" w:pos="1276"/>
              </w:tabs>
              <w:jc w:val="both"/>
              <w:rPr>
                <w:sz w:val="27"/>
                <w:szCs w:val="27"/>
              </w:rPr>
            </w:pPr>
            <w:r w:rsidRPr="005147D0">
              <w:rPr>
                <w:sz w:val="20"/>
                <w:szCs w:val="20"/>
              </w:rPr>
              <w:t xml:space="preserve">3. 8 460 </w:t>
            </w:r>
            <w:proofErr w:type="spellStart"/>
            <w:r w:rsidRPr="005147D0">
              <w:rPr>
                <w:i/>
                <w:sz w:val="20"/>
                <w:szCs w:val="20"/>
              </w:rPr>
              <w:t>euro</w:t>
            </w:r>
            <w:proofErr w:type="spellEnd"/>
            <w:r w:rsidRPr="005147D0">
              <w:rPr>
                <w:sz w:val="20"/>
                <w:szCs w:val="20"/>
              </w:rPr>
              <w:t>, lai Valsts elektronisko sakaru pakalpojumu centrs nodrošinātu Covid-19 epidemioloģiskās uzraudzības atbalsta sistēmas “Apturi Covid” virtuālo serveru jaudu pakalpojumu Veselības ministrijas prioritārā pasākuma “Slimību profilakses un kontroles centra vispārējās kapacitātes attīstīšana un  kontaktpersonu identificēšanas un informēšanas tehnoloģiskā risinājuma ieviešana, uzturēšana” ietvaros (</w:t>
            </w:r>
            <w:proofErr w:type="spellStart"/>
            <w:r w:rsidRPr="005147D0">
              <w:rPr>
                <w:sz w:val="20"/>
                <w:szCs w:val="20"/>
              </w:rPr>
              <w:t>transferts</w:t>
            </w:r>
            <w:proofErr w:type="spellEnd"/>
            <w:r w:rsidRPr="005147D0">
              <w:rPr>
                <w:sz w:val="20"/>
                <w:szCs w:val="20"/>
              </w:rPr>
              <w:t xml:space="preserve"> no Veselības ministrijas budžeta apakšprogrammas 46.03.00  “Slimību profilakses nodrošināšana”).</w:t>
            </w:r>
          </w:p>
        </w:tc>
      </w:tr>
      <w:tr w:rsidR="002912FB" w:rsidRPr="000D3656" w14:paraId="7D694746" w14:textId="77777777" w:rsidTr="0038125C">
        <w:tc>
          <w:tcPr>
            <w:tcW w:w="1570" w:type="dxa"/>
          </w:tcPr>
          <w:p w14:paraId="39B4F183"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Pr>
          <w:p w14:paraId="6DA210BE" w14:textId="51CA0CEE" w:rsidR="002912FB" w:rsidRPr="00E53B81" w:rsidRDefault="002912FB" w:rsidP="002912FB">
            <w:pPr>
              <w:autoSpaceDE w:val="0"/>
              <w:autoSpaceDN w:val="0"/>
              <w:jc w:val="both"/>
              <w:rPr>
                <w:sz w:val="26"/>
                <w:szCs w:val="26"/>
              </w:rPr>
            </w:pPr>
            <w:r>
              <w:rPr>
                <w:sz w:val="20"/>
                <w:szCs w:val="20"/>
              </w:rPr>
              <w:t>26 620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2FB">
              <w:rPr>
                <w:sz w:val="20"/>
                <w:szCs w:val="20"/>
              </w:rPr>
              <w:t>lai saistībā ar Covid-19 uzliesmojumu un tā seku novēršanu veiktu apmaksātu serveru infrastruktūras īri</w:t>
            </w:r>
            <w:r>
              <w:rPr>
                <w:sz w:val="20"/>
                <w:szCs w:val="20"/>
              </w:rPr>
              <w:t xml:space="preserve"> </w:t>
            </w:r>
            <w:proofErr w:type="spellStart"/>
            <w:r>
              <w:rPr>
                <w:sz w:val="20"/>
                <w:szCs w:val="20"/>
              </w:rPr>
              <w:t>vakacinācijas</w:t>
            </w:r>
            <w:proofErr w:type="spellEnd"/>
            <w:r>
              <w:rPr>
                <w:sz w:val="20"/>
                <w:szCs w:val="20"/>
              </w:rPr>
              <w:t xml:space="preserve"> procesa ietvaros (</w:t>
            </w:r>
            <w:proofErr w:type="spellStart"/>
            <w:r>
              <w:rPr>
                <w:sz w:val="20"/>
                <w:szCs w:val="20"/>
              </w:rPr>
              <w:t>transferts</w:t>
            </w:r>
            <w:proofErr w:type="spellEnd"/>
            <w:r>
              <w:rPr>
                <w:sz w:val="20"/>
                <w:szCs w:val="20"/>
              </w:rPr>
              <w:t xml:space="preserve"> no Veselības ministrijas budžeta programmas </w:t>
            </w:r>
            <w:r w:rsidRPr="002912FB">
              <w:rPr>
                <w:sz w:val="20"/>
                <w:szCs w:val="20"/>
              </w:rPr>
              <w:t xml:space="preserve"> </w:t>
            </w:r>
            <w:r>
              <w:rPr>
                <w:sz w:val="20"/>
                <w:szCs w:val="20"/>
              </w:rPr>
              <w:t>99.00.00 “</w:t>
            </w:r>
            <w:r w:rsidRPr="002912FB">
              <w:rPr>
                <w:sz w:val="20"/>
                <w:szCs w:val="20"/>
              </w:rPr>
              <w:t>Līdzekļu neparedzētiem gadījumiem izlietojums</w:t>
            </w:r>
            <w:r>
              <w:rPr>
                <w:sz w:val="20"/>
                <w:szCs w:val="20"/>
              </w:rPr>
              <w:t>”).</w:t>
            </w:r>
          </w:p>
        </w:tc>
      </w:tr>
      <w:tr w:rsidR="000B29BF" w:rsidRPr="000D3656" w14:paraId="7891045D" w14:textId="77777777" w:rsidTr="00DC26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5E60D2" w14:textId="77777777" w:rsidR="000B29BF" w:rsidRPr="000D3656" w:rsidRDefault="000B29BF"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77B5126E" w14:textId="43678B0A" w:rsidR="000B29BF" w:rsidRPr="00907363" w:rsidRDefault="000B29BF" w:rsidP="00FA0124">
            <w:pPr>
              <w:tabs>
                <w:tab w:val="left" w:pos="993"/>
                <w:tab w:val="left" w:pos="1276"/>
              </w:tabs>
              <w:jc w:val="both"/>
              <w:rPr>
                <w:sz w:val="28"/>
                <w:szCs w:val="28"/>
              </w:rPr>
            </w:pPr>
            <w:r>
              <w:rPr>
                <w:sz w:val="20"/>
                <w:szCs w:val="20"/>
              </w:rPr>
              <w:t>29 467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29BF">
              <w:rPr>
                <w:sz w:val="20"/>
                <w:szCs w:val="20"/>
              </w:rPr>
              <w:t>lai nodrošinātu Valsts elektronisko sakaru pakalpojumu centra pakalpojumu izmantošanu (</w:t>
            </w:r>
            <w:proofErr w:type="spellStart"/>
            <w:r w:rsidRPr="000B29BF">
              <w:rPr>
                <w:sz w:val="20"/>
                <w:szCs w:val="20"/>
              </w:rPr>
              <w:t>transferts</w:t>
            </w:r>
            <w:proofErr w:type="spellEnd"/>
            <w:r w:rsidRPr="000B29BF">
              <w:rPr>
                <w:sz w:val="20"/>
                <w:szCs w:val="20"/>
              </w:rPr>
              <w:t xml:space="preserve"> no Labklājības ministrijas budžeta apakšprogrammas 97.02.00 “Nozares centralizēto funkciju izpilde”).</w:t>
            </w:r>
          </w:p>
        </w:tc>
      </w:tr>
      <w:tr w:rsidR="0038125C" w:rsidRPr="000D3656" w14:paraId="4F8D9D05" w14:textId="77777777" w:rsidTr="00DC26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54D545" w14:textId="77777777" w:rsidR="0038125C" w:rsidRPr="000D3656" w:rsidRDefault="0038125C"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B867043" w14:textId="72B856BC" w:rsidR="0038125C" w:rsidRPr="00CE0778" w:rsidRDefault="0038125C" w:rsidP="001F01F2">
            <w:pPr>
              <w:jc w:val="both"/>
              <w:rPr>
                <w:sz w:val="27"/>
                <w:szCs w:val="27"/>
              </w:rPr>
            </w:pPr>
            <w:r>
              <w:rPr>
                <w:sz w:val="20"/>
                <w:szCs w:val="20"/>
              </w:rPr>
              <w:t>29 467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38125C">
              <w:rPr>
                <w:sz w:val="20"/>
                <w:szCs w:val="20"/>
              </w:rPr>
              <w:t>lai Labklājības ministrija veiktu samaksu par valsts informācijas sistēmu izvietošanu Latvijas valsts radio un televīzijas centrā un centra sniegtajiem pakalpojumiem atbilstoši pakalpojuma līgumam.</w:t>
            </w:r>
          </w:p>
        </w:tc>
      </w:tr>
    </w:tbl>
    <w:p w14:paraId="68A3B1EC" w14:textId="77777777" w:rsidR="00446DB2" w:rsidRDefault="00446DB2"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C080002" w14:textId="77777777" w:rsidTr="00434849">
        <w:tc>
          <w:tcPr>
            <w:tcW w:w="1555" w:type="dxa"/>
            <w:shd w:val="clear" w:color="auto" w:fill="C5E0B3" w:themeFill="accent6" w:themeFillTint="66"/>
          </w:tcPr>
          <w:p w14:paraId="7E525A98" w14:textId="77777777" w:rsidR="00F73368" w:rsidRDefault="00434849" w:rsidP="00DC3B4B">
            <w:pPr>
              <w:jc w:val="both"/>
              <w:rPr>
                <w:sz w:val="20"/>
                <w:szCs w:val="20"/>
              </w:rPr>
            </w:pPr>
            <w:r>
              <w:rPr>
                <w:sz w:val="20"/>
                <w:szCs w:val="20"/>
              </w:rPr>
              <w:t>05.00.00</w:t>
            </w:r>
          </w:p>
          <w:p w14:paraId="386A6C16" w14:textId="77777777" w:rsidR="00434849" w:rsidRPr="00F73368" w:rsidRDefault="00434849" w:rsidP="00DC3B4B">
            <w:pPr>
              <w:jc w:val="both"/>
              <w:rPr>
                <w:sz w:val="20"/>
                <w:szCs w:val="20"/>
              </w:rPr>
            </w:pPr>
          </w:p>
        </w:tc>
        <w:tc>
          <w:tcPr>
            <w:tcW w:w="3827" w:type="dxa"/>
            <w:shd w:val="clear" w:color="auto" w:fill="C5E0B3" w:themeFill="accent6" w:themeFillTint="66"/>
          </w:tcPr>
          <w:p w14:paraId="65C14D00"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A93A4D3" w14:textId="06FB4C16"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43B3DE01" w14:textId="2A365236" w:rsidR="00434849" w:rsidRDefault="00434849" w:rsidP="00DC3B4B">
            <w:pPr>
              <w:jc w:val="both"/>
              <w:rPr>
                <w:sz w:val="20"/>
                <w:szCs w:val="20"/>
              </w:rPr>
            </w:pPr>
          </w:p>
        </w:tc>
        <w:tc>
          <w:tcPr>
            <w:tcW w:w="1275" w:type="dxa"/>
            <w:shd w:val="clear" w:color="auto" w:fill="C5E0B3" w:themeFill="accent6" w:themeFillTint="66"/>
          </w:tcPr>
          <w:p w14:paraId="6658A081" w14:textId="6E4C1884" w:rsidR="00434849" w:rsidRDefault="00DC2653" w:rsidP="00DC3B4B">
            <w:pPr>
              <w:jc w:val="both"/>
              <w:rPr>
                <w:sz w:val="20"/>
                <w:szCs w:val="20"/>
              </w:rPr>
            </w:pPr>
            <w:r>
              <w:rPr>
                <w:sz w:val="20"/>
                <w:szCs w:val="20"/>
              </w:rPr>
              <w:t>410</w:t>
            </w:r>
          </w:p>
        </w:tc>
        <w:tc>
          <w:tcPr>
            <w:tcW w:w="1411" w:type="dxa"/>
            <w:shd w:val="clear" w:color="auto" w:fill="C5E0B3" w:themeFill="accent6" w:themeFillTint="66"/>
          </w:tcPr>
          <w:p w14:paraId="7854429F" w14:textId="74014885" w:rsidR="001868F7" w:rsidRDefault="001868F7" w:rsidP="001868F7">
            <w:pPr>
              <w:jc w:val="both"/>
              <w:rPr>
                <w:rFonts w:ascii="TimesNewRoman" w:hAnsi="TimesNewRoman" w:cs="Arial"/>
                <w:sz w:val="20"/>
                <w:szCs w:val="20"/>
              </w:rPr>
            </w:pPr>
            <w:r>
              <w:rPr>
                <w:rFonts w:ascii="TimesNewRoman" w:hAnsi="TimesNewRoman" w:cs="Arial"/>
                <w:sz w:val="20"/>
                <w:szCs w:val="20"/>
              </w:rPr>
              <w:t>407 </w:t>
            </w:r>
            <w:r w:rsidR="00DC2653">
              <w:rPr>
                <w:rFonts w:ascii="TimesNewRoman" w:hAnsi="TimesNewRoman" w:cs="Arial"/>
                <w:sz w:val="20"/>
                <w:szCs w:val="20"/>
              </w:rPr>
              <w:t>630</w:t>
            </w:r>
          </w:p>
          <w:p w14:paraId="71127463" w14:textId="07F9C29A" w:rsidR="00434849" w:rsidRDefault="00434849" w:rsidP="00DC3B4B">
            <w:pPr>
              <w:jc w:val="both"/>
              <w:rPr>
                <w:sz w:val="20"/>
                <w:szCs w:val="20"/>
              </w:rPr>
            </w:pPr>
          </w:p>
        </w:tc>
      </w:tr>
    </w:tbl>
    <w:p w14:paraId="09F54B49" w14:textId="0DA64C97" w:rsidR="00434849" w:rsidRDefault="00DC2653" w:rsidP="00DC3B4B">
      <w:pPr>
        <w:jc w:val="both"/>
        <w:rPr>
          <w:i/>
          <w:sz w:val="20"/>
          <w:szCs w:val="20"/>
        </w:rPr>
      </w:pPr>
      <w:r>
        <w:rPr>
          <w:noProof/>
        </w:rPr>
        <w:lastRenderedPageBreak/>
        <w:drawing>
          <wp:inline distT="0" distB="0" distL="0" distR="0" wp14:anchorId="3FD4FAD2" wp14:editId="64E54EEA">
            <wp:extent cx="5927352" cy="2002206"/>
            <wp:effectExtent l="0" t="0" r="16510" b="17145"/>
            <wp:docPr id="147" name="Chart 147">
              <a:extLst xmlns:a="http://schemas.openxmlformats.org/drawingml/2006/main">
                <a:ext uri="{FF2B5EF4-FFF2-40B4-BE49-F238E27FC236}">
                  <a16:creationId xmlns:a16="http://schemas.microsoft.com/office/drawing/2014/main" id="{C88C2927-D48A-4EF7-9113-85841CBA1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D4C24" w:rsidRPr="000D3656" w14:paraId="7D01FCD3" w14:textId="77777777" w:rsidTr="00DC2653">
        <w:tc>
          <w:tcPr>
            <w:tcW w:w="1565" w:type="dxa"/>
          </w:tcPr>
          <w:p w14:paraId="0571C798" w14:textId="77777777" w:rsidR="00BD4C24" w:rsidRPr="000D3656" w:rsidRDefault="00BD4C24" w:rsidP="00C0017A">
            <w:pPr>
              <w:tabs>
                <w:tab w:val="left" w:pos="0"/>
              </w:tabs>
              <w:jc w:val="both"/>
              <w:rPr>
                <w:sz w:val="20"/>
                <w:szCs w:val="20"/>
              </w:rPr>
            </w:pPr>
            <w:r w:rsidRPr="000D3656">
              <w:rPr>
                <w:sz w:val="20"/>
                <w:szCs w:val="20"/>
              </w:rPr>
              <w:t xml:space="preserve">FM </w:t>
            </w:r>
            <w:r>
              <w:rPr>
                <w:sz w:val="20"/>
                <w:szCs w:val="20"/>
              </w:rPr>
              <w:t>23.12.2021 rīk.Nr.906</w:t>
            </w:r>
          </w:p>
        </w:tc>
        <w:tc>
          <w:tcPr>
            <w:tcW w:w="7789" w:type="dxa"/>
          </w:tcPr>
          <w:p w14:paraId="7902D713" w14:textId="63C3BA73" w:rsidR="00BD4C24" w:rsidRPr="00A51878" w:rsidRDefault="00BD4C24" w:rsidP="00C0017A">
            <w:pPr>
              <w:jc w:val="both"/>
              <w:rPr>
                <w:sz w:val="28"/>
                <w:szCs w:val="28"/>
                <w:lang w:eastAsia="lv-LV"/>
              </w:rPr>
            </w:pPr>
            <w:r>
              <w:rPr>
                <w:sz w:val="20"/>
                <w:szCs w:val="20"/>
              </w:rPr>
              <w:t>410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D4C24">
              <w:rPr>
                <w:sz w:val="20"/>
                <w:szCs w:val="20"/>
              </w:rPr>
              <w:t>lai nodrošinātu pilnā apmērā atlīdzību darbiniekiem (no Satiksmes ministrijas budžeta programmas 97.00.00 “Nozaru vadība un politikas plānošana”).</w:t>
            </w:r>
          </w:p>
        </w:tc>
      </w:tr>
    </w:tbl>
    <w:p w14:paraId="00743715" w14:textId="77777777" w:rsidR="00BD4C24" w:rsidRDefault="00BD4C2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478CAAFF" w14:textId="77777777" w:rsidTr="007F2D27">
        <w:tc>
          <w:tcPr>
            <w:tcW w:w="1555" w:type="dxa"/>
            <w:shd w:val="clear" w:color="auto" w:fill="C5E0B3" w:themeFill="accent6" w:themeFillTint="66"/>
          </w:tcPr>
          <w:p w14:paraId="2255DB0E"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52C17004" w14:textId="77777777" w:rsidR="00892C6A" w:rsidRDefault="00892C6A" w:rsidP="00DC3B4B">
            <w:pPr>
              <w:jc w:val="both"/>
              <w:rPr>
                <w:sz w:val="20"/>
                <w:szCs w:val="20"/>
              </w:rPr>
            </w:pPr>
            <w:proofErr w:type="spellStart"/>
            <w:r w:rsidRPr="00892C6A">
              <w:rPr>
                <w:sz w:val="20"/>
                <w:szCs w:val="20"/>
              </w:rPr>
              <w:t>Elektrotransportlīdzekļu</w:t>
            </w:r>
            <w:proofErr w:type="spellEnd"/>
            <w:r w:rsidRPr="00892C6A">
              <w:rPr>
                <w:sz w:val="20"/>
                <w:szCs w:val="20"/>
              </w:rPr>
              <w:t xml:space="preserve"> (ETL) uzlādes infrastruktūras uzturēšana</w:t>
            </w:r>
          </w:p>
        </w:tc>
        <w:tc>
          <w:tcPr>
            <w:tcW w:w="1276" w:type="dxa"/>
            <w:shd w:val="clear" w:color="auto" w:fill="C5E0B3" w:themeFill="accent6" w:themeFillTint="66"/>
          </w:tcPr>
          <w:p w14:paraId="4CB63A36" w14:textId="15020653"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61F331AD" w14:textId="095316F1" w:rsidR="00892C6A" w:rsidRDefault="00892C6A" w:rsidP="00DC3B4B">
            <w:pPr>
              <w:jc w:val="both"/>
              <w:rPr>
                <w:sz w:val="20"/>
                <w:szCs w:val="20"/>
              </w:rPr>
            </w:pPr>
          </w:p>
        </w:tc>
        <w:tc>
          <w:tcPr>
            <w:tcW w:w="1275" w:type="dxa"/>
            <w:shd w:val="clear" w:color="auto" w:fill="C5E0B3" w:themeFill="accent6" w:themeFillTint="66"/>
          </w:tcPr>
          <w:p w14:paraId="49C5AD16" w14:textId="6464F8BC" w:rsidR="00892C6A" w:rsidRDefault="00DC2653" w:rsidP="00DC3B4B">
            <w:pPr>
              <w:jc w:val="both"/>
              <w:rPr>
                <w:sz w:val="20"/>
                <w:szCs w:val="20"/>
              </w:rPr>
            </w:pPr>
            <w:r>
              <w:rPr>
                <w:sz w:val="20"/>
                <w:szCs w:val="20"/>
              </w:rPr>
              <w:t>167 536</w:t>
            </w:r>
          </w:p>
        </w:tc>
        <w:tc>
          <w:tcPr>
            <w:tcW w:w="1411" w:type="dxa"/>
            <w:shd w:val="clear" w:color="auto" w:fill="C5E0B3" w:themeFill="accent6" w:themeFillTint="66"/>
          </w:tcPr>
          <w:p w14:paraId="2225A1CB" w14:textId="362385D7" w:rsidR="001868F7" w:rsidRDefault="00DC2653" w:rsidP="001868F7">
            <w:pPr>
              <w:jc w:val="both"/>
              <w:rPr>
                <w:rFonts w:ascii="TimesNewRoman" w:hAnsi="TimesNewRoman" w:cs="Arial"/>
                <w:sz w:val="20"/>
                <w:szCs w:val="20"/>
              </w:rPr>
            </w:pPr>
            <w:r>
              <w:rPr>
                <w:rFonts w:ascii="TimesNewRoman" w:hAnsi="TimesNewRoman" w:cs="Arial"/>
                <w:sz w:val="20"/>
                <w:szCs w:val="20"/>
              </w:rPr>
              <w:t>502 566</w:t>
            </w:r>
          </w:p>
          <w:p w14:paraId="3F8E0CC5" w14:textId="00FCB5D7" w:rsidR="00892C6A" w:rsidRDefault="00892C6A" w:rsidP="00DC3B4B">
            <w:pPr>
              <w:jc w:val="both"/>
              <w:rPr>
                <w:sz w:val="20"/>
                <w:szCs w:val="20"/>
              </w:rPr>
            </w:pPr>
          </w:p>
        </w:tc>
      </w:tr>
    </w:tbl>
    <w:p w14:paraId="7A88D2C6" w14:textId="468F8896" w:rsidR="00954E37" w:rsidRDefault="00DC2653" w:rsidP="00DC3B4B">
      <w:pPr>
        <w:jc w:val="both"/>
        <w:rPr>
          <w:i/>
          <w:sz w:val="20"/>
          <w:szCs w:val="20"/>
        </w:rPr>
      </w:pPr>
      <w:r>
        <w:rPr>
          <w:noProof/>
        </w:rPr>
        <w:drawing>
          <wp:inline distT="0" distB="0" distL="0" distR="0" wp14:anchorId="0B77AF4C" wp14:editId="4C115AFF">
            <wp:extent cx="5927352" cy="2002206"/>
            <wp:effectExtent l="0" t="0" r="16510" b="17145"/>
            <wp:docPr id="160" name="Chart 160">
              <a:extLst xmlns:a="http://schemas.openxmlformats.org/drawingml/2006/main">
                <a:ext uri="{FF2B5EF4-FFF2-40B4-BE49-F238E27FC236}">
                  <a16:creationId xmlns:a16="http://schemas.microsoft.com/office/drawing/2014/main" id="{EFE45E3F-9EB7-47A7-92CB-746CA8CA9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A2244C" w:rsidRPr="000D3656" w14:paraId="2C6C3B85" w14:textId="77777777" w:rsidTr="00381674">
        <w:tc>
          <w:tcPr>
            <w:tcW w:w="1570" w:type="dxa"/>
            <w:tcBorders>
              <w:top w:val="nil"/>
              <w:left w:val="nil"/>
              <w:bottom w:val="nil"/>
              <w:right w:val="nil"/>
            </w:tcBorders>
          </w:tcPr>
          <w:p w14:paraId="7DC9D11C" w14:textId="251B6A56" w:rsidR="00A2244C" w:rsidRPr="000D3656" w:rsidRDefault="00A2244C" w:rsidP="00381674">
            <w:pPr>
              <w:tabs>
                <w:tab w:val="left" w:pos="0"/>
              </w:tabs>
              <w:jc w:val="both"/>
              <w:rPr>
                <w:sz w:val="20"/>
                <w:szCs w:val="20"/>
              </w:rPr>
            </w:pPr>
            <w:r w:rsidRPr="000D3656">
              <w:rPr>
                <w:sz w:val="20"/>
                <w:szCs w:val="20"/>
              </w:rPr>
              <w:t xml:space="preserve">FM </w:t>
            </w:r>
            <w:r>
              <w:rPr>
                <w:sz w:val="20"/>
                <w:szCs w:val="20"/>
              </w:rPr>
              <w:t>28.10.2021 rīk.Nr.653</w:t>
            </w:r>
          </w:p>
        </w:tc>
        <w:tc>
          <w:tcPr>
            <w:tcW w:w="7796" w:type="dxa"/>
            <w:tcBorders>
              <w:top w:val="nil"/>
              <w:left w:val="nil"/>
              <w:bottom w:val="nil"/>
              <w:right w:val="nil"/>
            </w:tcBorders>
          </w:tcPr>
          <w:p w14:paraId="42680A9F" w14:textId="7DF6F553" w:rsidR="00A2244C" w:rsidRPr="00907363" w:rsidRDefault="00A2244C" w:rsidP="00381674">
            <w:pPr>
              <w:tabs>
                <w:tab w:val="left" w:pos="993"/>
                <w:tab w:val="left" w:pos="1276"/>
              </w:tabs>
              <w:jc w:val="both"/>
              <w:rPr>
                <w:sz w:val="28"/>
                <w:szCs w:val="28"/>
              </w:rPr>
            </w:pPr>
            <w:r>
              <w:rPr>
                <w:sz w:val="20"/>
                <w:szCs w:val="20"/>
              </w:rPr>
              <w:t>167 536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244C">
              <w:rPr>
                <w:sz w:val="20"/>
                <w:szCs w:val="20"/>
              </w:rPr>
              <w:t>lai saskaņā ar Ministru kabineta 2018.gada 12.jūnija sēdes protokola Nr.28 26.§ 2.punktu nodrošinātu finansējumu Valsts akciju sabiedrībai “Ceļu satiksmes drošības direkcija” deleģētā uzdevuma izpildei par nacionālā līmeņa uzlādes infrastruktūras uzturēšanu uzstādītajām 40 uzlādes stacijām (no budžeta resora “74. Gadskārtējā valsts budžeta izpildes procesā pārdalāmais finansējums” budžeta programmas 01.00.00 “Apropriācijas rezerve”).</w:t>
            </w:r>
          </w:p>
        </w:tc>
      </w:tr>
    </w:tbl>
    <w:p w14:paraId="134FF72A" w14:textId="77777777" w:rsidR="00A2244C" w:rsidRDefault="00A224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C75B5B8" w14:textId="77777777" w:rsidTr="00434849">
        <w:tc>
          <w:tcPr>
            <w:tcW w:w="1555" w:type="dxa"/>
            <w:shd w:val="clear" w:color="auto" w:fill="C5E0B3" w:themeFill="accent6" w:themeFillTint="66"/>
          </w:tcPr>
          <w:p w14:paraId="6E0AE379"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2C58860"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5F0DA89C" w14:textId="78C285CE"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315 523</w:t>
            </w:r>
          </w:p>
        </w:tc>
        <w:tc>
          <w:tcPr>
            <w:tcW w:w="1275" w:type="dxa"/>
            <w:shd w:val="clear" w:color="auto" w:fill="C5E0B3" w:themeFill="accent6" w:themeFillTint="66"/>
          </w:tcPr>
          <w:p w14:paraId="2A0A4B6E" w14:textId="59E2FD8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67FC7DDF" w14:textId="0CECD4C0" w:rsidR="00434849" w:rsidRDefault="001868F7" w:rsidP="00DC3B4B">
            <w:pPr>
              <w:jc w:val="both"/>
              <w:rPr>
                <w:sz w:val="20"/>
                <w:szCs w:val="20"/>
              </w:rPr>
            </w:pPr>
            <w:r>
              <w:rPr>
                <w:rFonts w:ascii="TimesNewRoman" w:hAnsi="TimesNewRoman" w:cs="Arial"/>
                <w:sz w:val="20"/>
                <w:szCs w:val="20"/>
              </w:rPr>
              <w:t>315 523</w:t>
            </w:r>
          </w:p>
        </w:tc>
      </w:tr>
    </w:tbl>
    <w:p w14:paraId="2AC9284A"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63098B" w14:textId="77777777" w:rsidTr="00434849">
        <w:tc>
          <w:tcPr>
            <w:tcW w:w="1555" w:type="dxa"/>
            <w:shd w:val="clear" w:color="auto" w:fill="C5E0B3" w:themeFill="accent6" w:themeFillTint="66"/>
          </w:tcPr>
          <w:p w14:paraId="021B6D90"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146D625"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4592496C" w14:textId="54AA2DB9"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53 776 945</w:t>
            </w:r>
          </w:p>
        </w:tc>
        <w:tc>
          <w:tcPr>
            <w:tcW w:w="1275" w:type="dxa"/>
            <w:shd w:val="clear" w:color="auto" w:fill="C5E0B3" w:themeFill="accent6" w:themeFillTint="66"/>
          </w:tcPr>
          <w:p w14:paraId="18178815" w14:textId="51DDFABE"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9CC4AEB" w14:textId="0C586FE6" w:rsidR="00434849" w:rsidRDefault="001868F7" w:rsidP="00DC3B4B">
            <w:pPr>
              <w:jc w:val="both"/>
              <w:rPr>
                <w:sz w:val="20"/>
                <w:szCs w:val="20"/>
              </w:rPr>
            </w:pPr>
            <w:r>
              <w:rPr>
                <w:rFonts w:ascii="TimesNewRoman" w:hAnsi="TimesNewRoman" w:cs="Arial"/>
                <w:sz w:val="20"/>
                <w:szCs w:val="20"/>
              </w:rPr>
              <w:t>53 776 945</w:t>
            </w:r>
          </w:p>
        </w:tc>
      </w:tr>
    </w:tbl>
    <w:p w14:paraId="2B71C9C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5B15EC" w14:textId="77777777" w:rsidTr="00434849">
        <w:tc>
          <w:tcPr>
            <w:tcW w:w="1555" w:type="dxa"/>
            <w:shd w:val="clear" w:color="auto" w:fill="C5E0B3" w:themeFill="accent6" w:themeFillTint="66"/>
          </w:tcPr>
          <w:p w14:paraId="4755A3B1"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B758814"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6F24BBF" w14:textId="228752AC"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145 370 376</w:t>
            </w:r>
          </w:p>
        </w:tc>
        <w:tc>
          <w:tcPr>
            <w:tcW w:w="1275" w:type="dxa"/>
            <w:shd w:val="clear" w:color="auto" w:fill="C5E0B3" w:themeFill="accent6" w:themeFillTint="66"/>
          </w:tcPr>
          <w:p w14:paraId="3850A81E" w14:textId="601979D4" w:rsidR="00434849" w:rsidRPr="00D93FC8" w:rsidRDefault="005E7816" w:rsidP="00DC3B4B">
            <w:pPr>
              <w:jc w:val="both"/>
              <w:rPr>
                <w:rFonts w:ascii="TimesNewRoman" w:hAnsi="TimesNewRoman" w:cs="Arial"/>
                <w:sz w:val="20"/>
                <w:szCs w:val="20"/>
              </w:rPr>
            </w:pPr>
            <w:r>
              <w:rPr>
                <w:rFonts w:ascii="TimesNewRoman" w:hAnsi="TimesNewRoman" w:cs="Arial"/>
                <w:sz w:val="20"/>
                <w:szCs w:val="20"/>
              </w:rPr>
              <w:t>930 465</w:t>
            </w:r>
          </w:p>
        </w:tc>
        <w:tc>
          <w:tcPr>
            <w:tcW w:w="1411" w:type="dxa"/>
            <w:shd w:val="clear" w:color="auto" w:fill="C5E0B3" w:themeFill="accent6" w:themeFillTint="66"/>
          </w:tcPr>
          <w:p w14:paraId="094E568D" w14:textId="29C80FB4" w:rsidR="00434849" w:rsidRPr="002D5A35" w:rsidRDefault="005E7816" w:rsidP="00DC3B4B">
            <w:pPr>
              <w:jc w:val="both"/>
              <w:rPr>
                <w:rFonts w:ascii="TimesNewRoman" w:hAnsi="TimesNewRoman" w:cs="Arial"/>
                <w:sz w:val="20"/>
                <w:szCs w:val="20"/>
              </w:rPr>
            </w:pPr>
            <w:r>
              <w:rPr>
                <w:rFonts w:ascii="TimesNewRoman" w:hAnsi="TimesNewRoman" w:cs="Arial"/>
                <w:sz w:val="20"/>
                <w:szCs w:val="20"/>
              </w:rPr>
              <w:t>146 300 841</w:t>
            </w:r>
          </w:p>
        </w:tc>
      </w:tr>
    </w:tbl>
    <w:p w14:paraId="4A64C923" w14:textId="0A17A124" w:rsidR="0069592C" w:rsidRDefault="00DC2653" w:rsidP="0069592C">
      <w:pPr>
        <w:jc w:val="both"/>
        <w:rPr>
          <w:i/>
          <w:sz w:val="20"/>
          <w:szCs w:val="20"/>
        </w:rPr>
      </w:pPr>
      <w:r>
        <w:rPr>
          <w:noProof/>
        </w:rPr>
        <w:drawing>
          <wp:inline distT="0" distB="0" distL="0" distR="0" wp14:anchorId="478D86B8" wp14:editId="50DCD4D5">
            <wp:extent cx="5927352" cy="2002208"/>
            <wp:effectExtent l="0" t="0" r="16510" b="17145"/>
            <wp:docPr id="163" name="Chart 163">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7190E8CB" w14:textId="77777777" w:rsidTr="005E7816">
        <w:tc>
          <w:tcPr>
            <w:tcW w:w="1562" w:type="dxa"/>
          </w:tcPr>
          <w:p w14:paraId="055930A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9AC499D" w14:textId="260A1D2A" w:rsidR="004E393B" w:rsidRPr="00F6194B" w:rsidRDefault="004E393B" w:rsidP="00DC6600">
            <w:pPr>
              <w:jc w:val="both"/>
              <w:rPr>
                <w:sz w:val="27"/>
                <w:szCs w:val="27"/>
              </w:rPr>
            </w:pPr>
            <w:r>
              <w:rPr>
                <w:sz w:val="20"/>
                <w:szCs w:val="20"/>
              </w:rPr>
              <w:t>68 465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E393B">
              <w:rPr>
                <w:sz w:val="20"/>
                <w:szCs w:val="20"/>
              </w:rPr>
              <w:t>lai nodrošinātu sabojātā ceļa inventāra atjaunošanu</w:t>
            </w:r>
            <w:r w:rsidRPr="00F959E5">
              <w:rPr>
                <w:sz w:val="20"/>
                <w:szCs w:val="20"/>
              </w:rPr>
              <w:t xml:space="preserve"> (pašu ieņ</w:t>
            </w:r>
            <w:r>
              <w:rPr>
                <w:sz w:val="20"/>
                <w:szCs w:val="20"/>
              </w:rPr>
              <w:t>ēmumu atlikumi</w:t>
            </w:r>
            <w:r w:rsidRPr="00F959E5">
              <w:rPr>
                <w:sz w:val="20"/>
                <w:szCs w:val="20"/>
              </w:rPr>
              <w:t>).</w:t>
            </w:r>
          </w:p>
        </w:tc>
      </w:tr>
      <w:tr w:rsidR="005E3DD4" w:rsidRPr="000D3656" w14:paraId="69F58E2E" w14:textId="77777777" w:rsidTr="005E78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1F0999A"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7" w:type="dxa"/>
            <w:tcBorders>
              <w:top w:val="nil"/>
              <w:left w:val="nil"/>
              <w:bottom w:val="nil"/>
              <w:right w:val="nil"/>
            </w:tcBorders>
          </w:tcPr>
          <w:p w14:paraId="164180C4" w14:textId="033EE3EA" w:rsidR="005E3DD4" w:rsidRPr="00A5451F" w:rsidRDefault="005E3DD4" w:rsidP="00922DFE">
            <w:pPr>
              <w:jc w:val="both"/>
              <w:rPr>
                <w:sz w:val="26"/>
                <w:szCs w:val="26"/>
              </w:rPr>
            </w:pPr>
            <w:r>
              <w:rPr>
                <w:sz w:val="20"/>
                <w:szCs w:val="20"/>
              </w:rPr>
              <w:t>862 000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 xml:space="preserve">lai nodrošinātu ceļa signālstabiņu uzstādīšanu uz valsts reģionālajiem autoceļiem ar asfaltbetona segumu un diennakts satiksmes intensitāti </w:t>
            </w:r>
            <w:r w:rsidRPr="005E3DD4">
              <w:rPr>
                <w:sz w:val="20"/>
                <w:szCs w:val="20"/>
              </w:rPr>
              <w:lastRenderedPageBreak/>
              <w:t>lielāku par 1000 transportlīdzekļiem diennaktī, gājēju pāreju drošības uzlabošanu uz valsts galvenajiem autoceļiem (gājēju pāreju aprīkošana ar 3.klases gaismu atstarojošām ceļazīmēm) un vidējā ātruma kontroles vietu metodikas izstrādi un 5-8 vietās veiktu vidējā ātruma kontroli ar tehniskajiem līdzekļiem (pašu ieņēmumi).</w:t>
            </w:r>
          </w:p>
        </w:tc>
      </w:tr>
    </w:tbl>
    <w:p w14:paraId="0786C8B7" w14:textId="77777777" w:rsidR="00114449" w:rsidRDefault="00114449"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EC79643" w14:textId="77777777" w:rsidTr="00347F3C">
        <w:tc>
          <w:tcPr>
            <w:tcW w:w="1555" w:type="dxa"/>
            <w:shd w:val="clear" w:color="auto" w:fill="C5E0B3" w:themeFill="accent6" w:themeFillTint="66"/>
          </w:tcPr>
          <w:p w14:paraId="58CEC542"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F72585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30B3892D" w14:textId="5798E421" w:rsidR="00BD7F20" w:rsidRPr="001868F7" w:rsidRDefault="001868F7" w:rsidP="00DC3B4B">
            <w:pPr>
              <w:jc w:val="both"/>
              <w:rPr>
                <w:rFonts w:ascii="TimesNewRoman" w:hAnsi="TimesNewRoman" w:cs="Arial"/>
                <w:sz w:val="20"/>
                <w:szCs w:val="20"/>
              </w:rPr>
            </w:pPr>
            <w:r>
              <w:rPr>
                <w:rFonts w:ascii="TimesNewRoman" w:hAnsi="TimesNewRoman" w:cs="Arial"/>
                <w:sz w:val="20"/>
                <w:szCs w:val="20"/>
              </w:rPr>
              <w:t>13 646 356</w:t>
            </w:r>
          </w:p>
        </w:tc>
        <w:tc>
          <w:tcPr>
            <w:tcW w:w="1275" w:type="dxa"/>
            <w:shd w:val="clear" w:color="auto" w:fill="C5E0B3" w:themeFill="accent6" w:themeFillTint="66"/>
          </w:tcPr>
          <w:p w14:paraId="72A24415" w14:textId="4D6A0B53"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1AD76F" w14:textId="3E2A8B07"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13 646 356</w:t>
            </w:r>
          </w:p>
        </w:tc>
      </w:tr>
    </w:tbl>
    <w:p w14:paraId="6A853F56"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5FB2C9" w14:textId="77777777" w:rsidTr="00434849">
        <w:tc>
          <w:tcPr>
            <w:tcW w:w="1555" w:type="dxa"/>
            <w:shd w:val="clear" w:color="auto" w:fill="C5E0B3" w:themeFill="accent6" w:themeFillTint="66"/>
          </w:tcPr>
          <w:p w14:paraId="53FBE97E"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02396EC7"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7F15B8EA" w14:textId="5175AC3A"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705B8043" w14:textId="0FD88C75" w:rsidR="00434849" w:rsidRDefault="00434849" w:rsidP="00DC3B4B">
            <w:pPr>
              <w:jc w:val="both"/>
              <w:rPr>
                <w:sz w:val="20"/>
                <w:szCs w:val="20"/>
              </w:rPr>
            </w:pPr>
          </w:p>
        </w:tc>
        <w:tc>
          <w:tcPr>
            <w:tcW w:w="1275" w:type="dxa"/>
            <w:shd w:val="clear" w:color="auto" w:fill="C5E0B3" w:themeFill="accent6" w:themeFillTint="66"/>
          </w:tcPr>
          <w:p w14:paraId="01547E7C" w14:textId="31D10755"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ACD6FB3" w14:textId="7860DAA6"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21851412" w14:textId="29F98BEE" w:rsidR="00434849" w:rsidRDefault="00434849" w:rsidP="00DC3B4B">
            <w:pPr>
              <w:jc w:val="both"/>
              <w:rPr>
                <w:sz w:val="20"/>
                <w:szCs w:val="20"/>
              </w:rPr>
            </w:pPr>
          </w:p>
        </w:tc>
      </w:tr>
    </w:tbl>
    <w:p w14:paraId="375A897F"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20B2FC3" w14:textId="77777777" w:rsidTr="00434849">
        <w:tc>
          <w:tcPr>
            <w:tcW w:w="1555" w:type="dxa"/>
            <w:shd w:val="clear" w:color="auto" w:fill="C5E0B3" w:themeFill="accent6" w:themeFillTint="66"/>
          </w:tcPr>
          <w:p w14:paraId="27599F5F"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3443D395"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6BC2546B" w14:textId="709BB996"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2918CD54" w14:textId="1639CDAB" w:rsidR="00434849" w:rsidRDefault="00434849" w:rsidP="00DC3B4B">
            <w:pPr>
              <w:jc w:val="both"/>
              <w:rPr>
                <w:sz w:val="20"/>
                <w:szCs w:val="20"/>
              </w:rPr>
            </w:pPr>
          </w:p>
        </w:tc>
        <w:tc>
          <w:tcPr>
            <w:tcW w:w="1275" w:type="dxa"/>
            <w:shd w:val="clear" w:color="auto" w:fill="C5E0B3" w:themeFill="accent6" w:themeFillTint="66"/>
          </w:tcPr>
          <w:p w14:paraId="3789CCF5" w14:textId="6F8B7101"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FE3AF0E" w14:textId="2F11B86C"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3C88AABF" w14:textId="01911835" w:rsidR="00434849" w:rsidRDefault="00434849" w:rsidP="00DC3B4B">
            <w:pPr>
              <w:jc w:val="both"/>
              <w:rPr>
                <w:sz w:val="20"/>
                <w:szCs w:val="20"/>
              </w:rPr>
            </w:pPr>
          </w:p>
        </w:tc>
      </w:tr>
    </w:tbl>
    <w:p w14:paraId="62342587"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6C495ED" w14:textId="77777777" w:rsidTr="00434849">
        <w:tc>
          <w:tcPr>
            <w:tcW w:w="1555" w:type="dxa"/>
            <w:shd w:val="clear" w:color="auto" w:fill="C5E0B3" w:themeFill="accent6" w:themeFillTint="66"/>
          </w:tcPr>
          <w:p w14:paraId="05909625"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16DCC4B6"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5D14B23C" w14:textId="61945860"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2E734798" w14:textId="635226BB" w:rsidR="00434849" w:rsidRDefault="00434849" w:rsidP="00DC3B4B">
            <w:pPr>
              <w:jc w:val="both"/>
              <w:rPr>
                <w:sz w:val="20"/>
                <w:szCs w:val="20"/>
              </w:rPr>
            </w:pPr>
          </w:p>
        </w:tc>
        <w:tc>
          <w:tcPr>
            <w:tcW w:w="1275" w:type="dxa"/>
            <w:shd w:val="clear" w:color="auto" w:fill="C5E0B3" w:themeFill="accent6" w:themeFillTint="66"/>
          </w:tcPr>
          <w:p w14:paraId="178E6504" w14:textId="6CEDFF4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E268C71" w14:textId="7D873E43"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4CC61947" w14:textId="3A8D2D39" w:rsidR="00434849" w:rsidRDefault="00434849" w:rsidP="00DC3B4B">
            <w:pPr>
              <w:jc w:val="both"/>
              <w:rPr>
                <w:sz w:val="20"/>
                <w:szCs w:val="20"/>
              </w:rPr>
            </w:pPr>
          </w:p>
        </w:tc>
      </w:tr>
    </w:tbl>
    <w:p w14:paraId="56103D1D"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0600FAA" w14:textId="77777777" w:rsidTr="00434849">
        <w:tc>
          <w:tcPr>
            <w:tcW w:w="1555" w:type="dxa"/>
            <w:shd w:val="clear" w:color="auto" w:fill="C5E0B3" w:themeFill="accent6" w:themeFillTint="66"/>
          </w:tcPr>
          <w:p w14:paraId="2E5A637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5CA6D7AC" w14:textId="77777777" w:rsidR="00434849" w:rsidRDefault="002B2471" w:rsidP="00DC3B4B">
            <w:pPr>
              <w:jc w:val="both"/>
              <w:rPr>
                <w:sz w:val="20"/>
                <w:szCs w:val="20"/>
              </w:rPr>
            </w:pPr>
            <w:proofErr w:type="spellStart"/>
            <w:r w:rsidRPr="002B2471">
              <w:rPr>
                <w:sz w:val="20"/>
                <w:szCs w:val="20"/>
              </w:rPr>
              <w:t>Transferts</w:t>
            </w:r>
            <w:proofErr w:type="spellEnd"/>
            <w:r w:rsidRPr="002B2471">
              <w:rPr>
                <w:sz w:val="20"/>
                <w:szCs w:val="20"/>
              </w:rPr>
              <w:t xml:space="preserve"> plānošanas reģioniem sabiedriskā transporta pakalpojumu nodrošināšanai</w:t>
            </w:r>
          </w:p>
        </w:tc>
        <w:tc>
          <w:tcPr>
            <w:tcW w:w="1276" w:type="dxa"/>
            <w:shd w:val="clear" w:color="auto" w:fill="C5E0B3" w:themeFill="accent6" w:themeFillTint="66"/>
          </w:tcPr>
          <w:p w14:paraId="0F3644D0" w14:textId="34ACDED4"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07ACBC9A" w14:textId="1EB7A6C1" w:rsidR="00434849" w:rsidRDefault="00434849" w:rsidP="00DC3B4B">
            <w:pPr>
              <w:jc w:val="both"/>
              <w:rPr>
                <w:sz w:val="20"/>
                <w:szCs w:val="20"/>
              </w:rPr>
            </w:pPr>
          </w:p>
        </w:tc>
        <w:tc>
          <w:tcPr>
            <w:tcW w:w="1275" w:type="dxa"/>
            <w:shd w:val="clear" w:color="auto" w:fill="C5E0B3" w:themeFill="accent6" w:themeFillTint="66"/>
          </w:tcPr>
          <w:p w14:paraId="08CC0EA1" w14:textId="643BBA5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1A75F3C" w14:textId="28433778"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1759F030" w14:textId="7555171D" w:rsidR="00434849" w:rsidRDefault="00434849" w:rsidP="00DC3B4B">
            <w:pPr>
              <w:jc w:val="both"/>
              <w:rPr>
                <w:sz w:val="20"/>
                <w:szCs w:val="20"/>
              </w:rPr>
            </w:pPr>
          </w:p>
        </w:tc>
      </w:tr>
    </w:tbl>
    <w:p w14:paraId="3045EFB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20FCD1FC" w14:textId="77777777" w:rsidTr="00E73CAE">
        <w:tc>
          <w:tcPr>
            <w:tcW w:w="1555" w:type="dxa"/>
            <w:shd w:val="clear" w:color="auto" w:fill="C5E0B3" w:themeFill="accent6" w:themeFillTint="66"/>
          </w:tcPr>
          <w:p w14:paraId="060AC642"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66485FA"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3974A3E8" w14:textId="5B27092B" w:rsidR="001B02E6" w:rsidRPr="001868F7" w:rsidRDefault="001868F7" w:rsidP="00E73CAE">
            <w:pPr>
              <w:jc w:val="both"/>
              <w:rPr>
                <w:rFonts w:ascii="TimesNewRoman" w:hAnsi="TimesNewRoman" w:cs="Arial"/>
                <w:sz w:val="20"/>
                <w:szCs w:val="20"/>
              </w:rPr>
            </w:pPr>
            <w:r>
              <w:rPr>
                <w:rFonts w:ascii="TimesNewRoman" w:hAnsi="TimesNewRoman" w:cs="Arial"/>
                <w:sz w:val="20"/>
                <w:szCs w:val="20"/>
              </w:rPr>
              <w:t>15 053 400</w:t>
            </w:r>
          </w:p>
        </w:tc>
        <w:tc>
          <w:tcPr>
            <w:tcW w:w="1275" w:type="dxa"/>
            <w:shd w:val="clear" w:color="auto" w:fill="C5E0B3" w:themeFill="accent6" w:themeFillTint="66"/>
          </w:tcPr>
          <w:p w14:paraId="4AC0DE30" w14:textId="174494DE" w:rsidR="001B02E6" w:rsidRDefault="00DC2653" w:rsidP="00E73CAE">
            <w:pPr>
              <w:jc w:val="both"/>
              <w:rPr>
                <w:sz w:val="20"/>
                <w:szCs w:val="20"/>
              </w:rPr>
            </w:pPr>
            <w:r>
              <w:rPr>
                <w:sz w:val="20"/>
                <w:szCs w:val="20"/>
              </w:rPr>
              <w:t>-</w:t>
            </w:r>
            <w:r>
              <w:rPr>
                <w:rFonts w:ascii="TimesNewRoman" w:hAnsi="TimesNewRoman" w:cs="Arial"/>
                <w:sz w:val="20"/>
                <w:szCs w:val="20"/>
              </w:rPr>
              <w:t>15 053 400</w:t>
            </w:r>
          </w:p>
        </w:tc>
        <w:tc>
          <w:tcPr>
            <w:tcW w:w="1411" w:type="dxa"/>
            <w:shd w:val="clear" w:color="auto" w:fill="C5E0B3" w:themeFill="accent6" w:themeFillTint="66"/>
          </w:tcPr>
          <w:p w14:paraId="6418A849" w14:textId="1EC813C6" w:rsidR="001B02E6" w:rsidRPr="002D5A35" w:rsidRDefault="00DC2653" w:rsidP="00E73CAE">
            <w:pPr>
              <w:jc w:val="both"/>
              <w:rPr>
                <w:rFonts w:ascii="TimesNewRoman" w:hAnsi="TimesNewRoman" w:cs="Arial"/>
                <w:sz w:val="20"/>
                <w:szCs w:val="20"/>
              </w:rPr>
            </w:pPr>
            <w:r>
              <w:rPr>
                <w:rFonts w:ascii="TimesNewRoman" w:hAnsi="TimesNewRoman" w:cs="Arial"/>
                <w:sz w:val="20"/>
                <w:szCs w:val="20"/>
              </w:rPr>
              <w:t>0</w:t>
            </w:r>
          </w:p>
        </w:tc>
      </w:tr>
    </w:tbl>
    <w:p w14:paraId="612B4712" w14:textId="3C18EAA1" w:rsidR="001868F7" w:rsidRDefault="00295EA1" w:rsidP="001868F7">
      <w:pPr>
        <w:jc w:val="both"/>
        <w:rPr>
          <w:i/>
          <w:sz w:val="20"/>
          <w:szCs w:val="20"/>
        </w:rPr>
      </w:pPr>
      <w:r>
        <w:rPr>
          <w:noProof/>
        </w:rPr>
        <w:drawing>
          <wp:inline distT="0" distB="0" distL="0" distR="0" wp14:anchorId="22EE07B8" wp14:editId="42DDD44F">
            <wp:extent cx="5927352" cy="1995807"/>
            <wp:effectExtent l="0" t="0" r="16510" b="4445"/>
            <wp:docPr id="164" name="Chart 164">
              <a:extLst xmlns:a="http://schemas.openxmlformats.org/drawingml/2006/main">
                <a:ext uri="{FF2B5EF4-FFF2-40B4-BE49-F238E27FC236}">
                  <a16:creationId xmlns:a16="http://schemas.microsoft.com/office/drawing/2014/main" id="{A91170EB-51EB-41ED-9E90-871D86E21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27EF" w:rsidRPr="000D3656" w14:paraId="7AC45632" w14:textId="77777777" w:rsidTr="00295EA1">
        <w:trPr>
          <w:trHeight w:val="148"/>
        </w:trPr>
        <w:tc>
          <w:tcPr>
            <w:tcW w:w="1570" w:type="dxa"/>
          </w:tcPr>
          <w:p w14:paraId="5078D37E" w14:textId="77777777" w:rsidR="00D627EF" w:rsidRPr="000D3656" w:rsidRDefault="00D627EF" w:rsidP="006113E0">
            <w:pPr>
              <w:tabs>
                <w:tab w:val="left" w:pos="0"/>
              </w:tabs>
              <w:jc w:val="both"/>
              <w:rPr>
                <w:sz w:val="20"/>
                <w:szCs w:val="20"/>
              </w:rPr>
            </w:pPr>
            <w:r w:rsidRPr="000D3656">
              <w:rPr>
                <w:sz w:val="20"/>
                <w:szCs w:val="20"/>
              </w:rPr>
              <w:t xml:space="preserve">FM </w:t>
            </w:r>
            <w:r>
              <w:rPr>
                <w:sz w:val="20"/>
                <w:szCs w:val="20"/>
              </w:rPr>
              <w:t>02.12.2021 rīk.Nr.792</w:t>
            </w:r>
          </w:p>
        </w:tc>
        <w:tc>
          <w:tcPr>
            <w:tcW w:w="7796" w:type="dxa"/>
          </w:tcPr>
          <w:p w14:paraId="46566097" w14:textId="78E4388F" w:rsidR="00D627EF" w:rsidRPr="0024696F" w:rsidRDefault="00D627EF" w:rsidP="006113E0">
            <w:pPr>
              <w:pStyle w:val="CommentText"/>
              <w:rPr>
                <w:sz w:val="28"/>
                <w:szCs w:val="28"/>
              </w:rPr>
            </w:pPr>
            <w:r>
              <w:t>15 053 400</w:t>
            </w:r>
            <w:r w:rsidRPr="000D3656">
              <w:t xml:space="preserve"> </w:t>
            </w:r>
            <w:proofErr w:type="spellStart"/>
            <w:r w:rsidRPr="004C4FA4">
              <w:rPr>
                <w:i/>
              </w:rPr>
              <w:t>euro</w:t>
            </w:r>
            <w:proofErr w:type="spellEnd"/>
            <w:r w:rsidRPr="000D3656">
              <w:t xml:space="preserve"> apmēr</w:t>
            </w:r>
            <w:r>
              <w:t xml:space="preserve">ā samazināti izdevumi pārdalot </w:t>
            </w:r>
            <w:r w:rsidRPr="00A11DDC">
              <w:rPr>
                <w:szCs w:val="24"/>
              </w:rPr>
              <w:t>budžeta resora “74. Gadskārtējā valsts budžeta izpildes procesā pārdalāmais finansējums” programm</w:t>
            </w:r>
            <w:r>
              <w:rPr>
                <w:szCs w:val="24"/>
              </w:rPr>
              <w:t>ai</w:t>
            </w:r>
            <w:r w:rsidRPr="00A11DDC">
              <w:rPr>
                <w:szCs w:val="24"/>
              </w:rPr>
              <w:t xml:space="preserve"> 02.00.00 “Līdzekļi neparedzētiem gadījumiem”</w:t>
            </w:r>
            <w:r>
              <w:rPr>
                <w:szCs w:val="24"/>
              </w:rPr>
              <w:t>.</w:t>
            </w:r>
          </w:p>
        </w:tc>
      </w:tr>
    </w:tbl>
    <w:p w14:paraId="2B114460" w14:textId="77777777" w:rsidR="00D627EF" w:rsidRDefault="00D627EF"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95C29E" w14:textId="77777777" w:rsidTr="00434849">
        <w:tc>
          <w:tcPr>
            <w:tcW w:w="1555" w:type="dxa"/>
            <w:shd w:val="clear" w:color="auto" w:fill="C5E0B3" w:themeFill="accent6" w:themeFillTint="66"/>
          </w:tcPr>
          <w:p w14:paraId="7AE791A7" w14:textId="77777777"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14:paraId="20CBA6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w:t>
            </w:r>
            <w:proofErr w:type="spellStart"/>
            <w:r w:rsidR="003679C9">
              <w:rPr>
                <w:sz w:val="20"/>
                <w:szCs w:val="20"/>
              </w:rPr>
              <w:t>civilmilitārās</w:t>
            </w:r>
            <w:proofErr w:type="spellEnd"/>
            <w:r w:rsidR="003679C9">
              <w:rPr>
                <w:sz w:val="20"/>
                <w:szCs w:val="20"/>
              </w:rPr>
              <w:t xml:space="preserve"> sadarbības </w:t>
            </w:r>
            <w:r w:rsidRPr="002B2471">
              <w:rPr>
                <w:sz w:val="20"/>
                <w:szCs w:val="20"/>
              </w:rPr>
              <w:t>nodrošināšanai</w:t>
            </w:r>
          </w:p>
        </w:tc>
        <w:tc>
          <w:tcPr>
            <w:tcW w:w="1276" w:type="dxa"/>
            <w:shd w:val="clear" w:color="auto" w:fill="C5E0B3" w:themeFill="accent6" w:themeFillTint="66"/>
          </w:tcPr>
          <w:p w14:paraId="0D06366E" w14:textId="2534D3F0"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3FBADB0A" w14:textId="18DC43EF" w:rsidR="00434849" w:rsidRDefault="00434849" w:rsidP="00DC3B4B">
            <w:pPr>
              <w:jc w:val="both"/>
              <w:rPr>
                <w:sz w:val="20"/>
                <w:szCs w:val="20"/>
              </w:rPr>
            </w:pPr>
          </w:p>
        </w:tc>
        <w:tc>
          <w:tcPr>
            <w:tcW w:w="1275" w:type="dxa"/>
            <w:shd w:val="clear" w:color="auto" w:fill="C5E0B3" w:themeFill="accent6" w:themeFillTint="66"/>
          </w:tcPr>
          <w:p w14:paraId="7E71D583" w14:textId="5C76A1EA"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0DF78A42" w14:textId="59D89F2E"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7018FC59" w14:textId="18346E2C" w:rsidR="00434849" w:rsidRDefault="00434849" w:rsidP="00DC3B4B">
            <w:pPr>
              <w:jc w:val="both"/>
              <w:rPr>
                <w:sz w:val="20"/>
                <w:szCs w:val="20"/>
              </w:rPr>
            </w:pPr>
          </w:p>
        </w:tc>
      </w:tr>
    </w:tbl>
    <w:p w14:paraId="5157EA9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CA3088F" w14:textId="77777777" w:rsidTr="00552DFF">
        <w:tc>
          <w:tcPr>
            <w:tcW w:w="1555" w:type="dxa"/>
            <w:shd w:val="clear" w:color="auto" w:fill="C5E0B3" w:themeFill="accent6" w:themeFillTint="66"/>
          </w:tcPr>
          <w:p w14:paraId="34D039E4"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3349A3CA" w14:textId="77777777" w:rsidR="00961D55" w:rsidRDefault="00961D55" w:rsidP="00DC3B4B">
            <w:pPr>
              <w:jc w:val="both"/>
              <w:rPr>
                <w:sz w:val="20"/>
                <w:szCs w:val="20"/>
              </w:rPr>
            </w:pPr>
            <w:r w:rsidRPr="00961D55">
              <w:rPr>
                <w:sz w:val="20"/>
                <w:szCs w:val="20"/>
              </w:rPr>
              <w:t>Eiropas transporta inf</w:t>
            </w:r>
            <w:r w:rsidR="00F73368">
              <w:rPr>
                <w:sz w:val="20"/>
                <w:szCs w:val="20"/>
              </w:rPr>
              <w:t xml:space="preserve">rastruktūras projekti (Rail </w:t>
            </w:r>
            <w:proofErr w:type="spellStart"/>
            <w:r w:rsidR="00F73368">
              <w:rPr>
                <w:sz w:val="20"/>
                <w:szCs w:val="20"/>
              </w:rPr>
              <w:t>Baltica</w:t>
            </w:r>
            <w:proofErr w:type="spellEnd"/>
            <w:r w:rsidRPr="00961D55">
              <w:rPr>
                <w:sz w:val="20"/>
                <w:szCs w:val="20"/>
              </w:rPr>
              <w:t>)</w:t>
            </w:r>
          </w:p>
        </w:tc>
        <w:tc>
          <w:tcPr>
            <w:tcW w:w="1276" w:type="dxa"/>
            <w:shd w:val="clear" w:color="auto" w:fill="C5E0B3" w:themeFill="accent6" w:themeFillTint="66"/>
          </w:tcPr>
          <w:p w14:paraId="2B1D4C8F" w14:textId="218F0D7E" w:rsidR="00961D55" w:rsidRPr="001868F7" w:rsidRDefault="001868F7" w:rsidP="00DC3B4B">
            <w:pPr>
              <w:jc w:val="both"/>
              <w:rPr>
                <w:rFonts w:ascii="TimesNewRoman" w:hAnsi="TimesNewRoman" w:cs="Arial"/>
                <w:sz w:val="20"/>
                <w:szCs w:val="20"/>
              </w:rPr>
            </w:pPr>
            <w:r>
              <w:rPr>
                <w:rFonts w:ascii="TimesNewRoman" w:hAnsi="TimesNewRoman" w:cs="Arial"/>
                <w:sz w:val="20"/>
                <w:szCs w:val="20"/>
              </w:rPr>
              <w:t>108 704 167</w:t>
            </w:r>
          </w:p>
        </w:tc>
        <w:tc>
          <w:tcPr>
            <w:tcW w:w="1275" w:type="dxa"/>
            <w:shd w:val="clear" w:color="auto" w:fill="C5E0B3" w:themeFill="accent6" w:themeFillTint="66"/>
          </w:tcPr>
          <w:p w14:paraId="1E0ECB10" w14:textId="6B99F6D4" w:rsidR="00961D55" w:rsidRPr="003F7813" w:rsidRDefault="00295EA1" w:rsidP="00DC3B4B">
            <w:pPr>
              <w:jc w:val="both"/>
              <w:rPr>
                <w:rFonts w:ascii="TimesNewRoman" w:hAnsi="TimesNewRoman" w:cs="Arial"/>
                <w:sz w:val="20"/>
                <w:szCs w:val="20"/>
              </w:rPr>
            </w:pPr>
            <w:r>
              <w:rPr>
                <w:rFonts w:ascii="TimesNewRoman" w:hAnsi="TimesNewRoman" w:cs="Arial"/>
                <w:sz w:val="20"/>
                <w:szCs w:val="20"/>
              </w:rPr>
              <w:t>20 728 653</w:t>
            </w:r>
          </w:p>
        </w:tc>
        <w:tc>
          <w:tcPr>
            <w:tcW w:w="1411" w:type="dxa"/>
            <w:shd w:val="clear" w:color="auto" w:fill="C5E0B3" w:themeFill="accent6" w:themeFillTint="66"/>
          </w:tcPr>
          <w:p w14:paraId="3890F8BC" w14:textId="7E686A45" w:rsidR="00961D55" w:rsidRPr="00295EA1" w:rsidRDefault="00295EA1" w:rsidP="00DC3B4B">
            <w:pPr>
              <w:jc w:val="both"/>
              <w:rPr>
                <w:rFonts w:ascii="TimesNewRoman" w:hAnsi="TimesNewRoman" w:cs="Arial"/>
                <w:sz w:val="20"/>
                <w:szCs w:val="20"/>
              </w:rPr>
            </w:pPr>
            <w:r>
              <w:rPr>
                <w:rFonts w:ascii="TimesNewRoman" w:hAnsi="TimesNewRoman" w:cs="Arial"/>
                <w:sz w:val="20"/>
                <w:szCs w:val="20"/>
              </w:rPr>
              <w:t>129 432 820</w:t>
            </w:r>
          </w:p>
        </w:tc>
      </w:tr>
    </w:tbl>
    <w:p w14:paraId="058C1BA3" w14:textId="3E9AFED0" w:rsidR="00954E37" w:rsidRDefault="00295EA1" w:rsidP="00DC3B4B">
      <w:pPr>
        <w:jc w:val="both"/>
        <w:rPr>
          <w:i/>
          <w:sz w:val="20"/>
          <w:szCs w:val="20"/>
        </w:rPr>
      </w:pPr>
      <w:r>
        <w:rPr>
          <w:noProof/>
        </w:rPr>
        <w:drawing>
          <wp:inline distT="0" distB="0" distL="0" distR="0" wp14:anchorId="5B2E3C31" wp14:editId="5326A7E0">
            <wp:extent cx="5927352" cy="1995807"/>
            <wp:effectExtent l="0" t="0" r="16510" b="4445"/>
            <wp:docPr id="165" name="Chart 165">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69F9" w:rsidRPr="000D3656" w14:paraId="18C4AA51" w14:textId="77777777" w:rsidTr="0038125C">
        <w:tc>
          <w:tcPr>
            <w:tcW w:w="1570" w:type="dxa"/>
          </w:tcPr>
          <w:p w14:paraId="6FE3D592" w14:textId="77777777" w:rsidR="00A069F9" w:rsidRPr="000D3656" w:rsidRDefault="00A069F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285240C" w14:textId="7F07C37D" w:rsidR="00A069F9" w:rsidRPr="00DA1844" w:rsidRDefault="00A069F9" w:rsidP="00A069F9">
            <w:pPr>
              <w:tabs>
                <w:tab w:val="left" w:pos="993"/>
                <w:tab w:val="left" w:pos="1276"/>
              </w:tabs>
              <w:jc w:val="both"/>
              <w:rPr>
                <w:bCs/>
                <w:sz w:val="28"/>
                <w:szCs w:val="28"/>
              </w:rPr>
            </w:pPr>
            <w:r>
              <w:rPr>
                <w:sz w:val="20"/>
                <w:szCs w:val="20"/>
              </w:rPr>
              <w:t>17 392 852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A069F9">
              <w:rPr>
                <w:sz w:val="20"/>
                <w:szCs w:val="20"/>
              </w:rPr>
              <w:t>10 684 709 </w:t>
            </w:r>
            <w:proofErr w:type="spellStart"/>
            <w:r w:rsidRPr="00A069F9">
              <w:rPr>
                <w:i/>
                <w:sz w:val="20"/>
                <w:szCs w:val="20"/>
              </w:rPr>
              <w:t>euro</w:t>
            </w:r>
            <w:proofErr w:type="spellEnd"/>
            <w:r w:rsidRPr="00A069F9">
              <w:rPr>
                <w:sz w:val="20"/>
                <w:szCs w:val="20"/>
              </w:rPr>
              <w:t xml:space="preserve"> apmērā</w:t>
            </w:r>
            <w:r>
              <w:rPr>
                <w:sz w:val="20"/>
                <w:szCs w:val="20"/>
              </w:rPr>
              <w:t xml:space="preserve">, </w:t>
            </w:r>
            <w:r w:rsidRPr="00A069F9">
              <w:rPr>
                <w:sz w:val="20"/>
                <w:szCs w:val="20"/>
              </w:rPr>
              <w:t xml:space="preserve">lai nodrošinātu projekta “Eiropas standarta platuma 1435 mm dzelzceļa līnijas izbūve Rail </w:t>
            </w:r>
            <w:proofErr w:type="spellStart"/>
            <w:r w:rsidRPr="00A069F9">
              <w:rPr>
                <w:sz w:val="20"/>
                <w:szCs w:val="20"/>
              </w:rPr>
              <w:t>Baltica</w:t>
            </w:r>
            <w:proofErr w:type="spellEnd"/>
            <w:r w:rsidRPr="00A069F9">
              <w:rPr>
                <w:sz w:val="20"/>
                <w:szCs w:val="20"/>
              </w:rPr>
              <w:t xml:space="preserve"> koridorā caur Igauniju, Latviju un Lietuvu” īstenošanu</w:t>
            </w:r>
            <w:r w:rsidRPr="00DA1844">
              <w:rPr>
                <w:sz w:val="20"/>
                <w:szCs w:val="20"/>
              </w:rPr>
              <w:t xml:space="preserve"> (ĀFP</w:t>
            </w:r>
            <w:r>
              <w:rPr>
                <w:sz w:val="20"/>
                <w:szCs w:val="20"/>
              </w:rPr>
              <w:t xml:space="preserve">), un </w:t>
            </w:r>
            <w:r w:rsidRPr="00A069F9">
              <w:rPr>
                <w:sz w:val="20"/>
                <w:szCs w:val="20"/>
              </w:rPr>
              <w:t>6 708 143 </w:t>
            </w:r>
            <w:proofErr w:type="spellStart"/>
            <w:r w:rsidRPr="00A069F9">
              <w:rPr>
                <w:i/>
                <w:sz w:val="20"/>
                <w:szCs w:val="20"/>
              </w:rPr>
              <w:t>euro</w:t>
            </w:r>
            <w:proofErr w:type="spellEnd"/>
            <w:r w:rsidRPr="00A069F9">
              <w:rPr>
                <w:sz w:val="20"/>
                <w:szCs w:val="20"/>
              </w:rPr>
              <w:t xml:space="preserve"> apmērā, lai nodrošinātu projekta “Eiropas standarta platuma 1435 mm dzelzceļa līnijas izbūve Rail </w:t>
            </w:r>
            <w:proofErr w:type="spellStart"/>
            <w:r w:rsidRPr="00A069F9">
              <w:rPr>
                <w:sz w:val="20"/>
                <w:szCs w:val="20"/>
              </w:rPr>
              <w:t>Baltica</w:t>
            </w:r>
            <w:proofErr w:type="spellEnd"/>
            <w:r w:rsidRPr="00A069F9">
              <w:rPr>
                <w:sz w:val="20"/>
                <w:szCs w:val="20"/>
              </w:rPr>
              <w:t xml:space="preserve"> koridorā caur Igauniju, Latviju un Lietuvu” īstenošanu (ĀFP atlikumi).</w:t>
            </w:r>
          </w:p>
        </w:tc>
      </w:tr>
      <w:tr w:rsidR="00CA0368" w:rsidRPr="000D3656" w14:paraId="003DAF1A" w14:textId="77777777" w:rsidTr="00381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BB24CCD" w14:textId="77777777" w:rsidR="00CA0368" w:rsidRPr="000D3656" w:rsidRDefault="00CA0368" w:rsidP="00B835D0">
            <w:pPr>
              <w:tabs>
                <w:tab w:val="left" w:pos="0"/>
              </w:tabs>
              <w:jc w:val="both"/>
              <w:rPr>
                <w:sz w:val="20"/>
                <w:szCs w:val="20"/>
              </w:rPr>
            </w:pPr>
            <w:r w:rsidRPr="000D3656">
              <w:rPr>
                <w:sz w:val="20"/>
                <w:szCs w:val="20"/>
              </w:rPr>
              <w:lastRenderedPageBreak/>
              <w:t xml:space="preserve">FM </w:t>
            </w:r>
            <w:r>
              <w:rPr>
                <w:sz w:val="20"/>
                <w:szCs w:val="20"/>
              </w:rPr>
              <w:t>06.07.2021 rīk.Nr.392</w:t>
            </w:r>
          </w:p>
        </w:tc>
        <w:tc>
          <w:tcPr>
            <w:tcW w:w="7796" w:type="dxa"/>
            <w:tcBorders>
              <w:top w:val="nil"/>
              <w:left w:val="nil"/>
              <w:bottom w:val="nil"/>
              <w:right w:val="nil"/>
            </w:tcBorders>
          </w:tcPr>
          <w:p w14:paraId="2239033B" w14:textId="363C393A" w:rsidR="00CA0368" w:rsidRPr="00A51878" w:rsidRDefault="00CA0368" w:rsidP="00B835D0">
            <w:pPr>
              <w:jc w:val="both"/>
              <w:rPr>
                <w:sz w:val="28"/>
                <w:szCs w:val="28"/>
              </w:rPr>
            </w:pPr>
            <w:r>
              <w:rPr>
                <w:sz w:val="20"/>
                <w:szCs w:val="20"/>
              </w:rPr>
              <w:t>511 765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0368">
              <w:rPr>
                <w:sz w:val="20"/>
                <w:szCs w:val="20"/>
              </w:rPr>
              <w:t>Eiropas transporta, telekomunikāciju un enerģijas infrastruktūras tīklu un Eiropas infrastruktūras savienošanas instrumenta projekta īstenošanai</w:t>
            </w:r>
            <w:r w:rsidRPr="00BE03C1">
              <w:rPr>
                <w:sz w:val="20"/>
                <w:szCs w:val="20"/>
              </w:rPr>
              <w:t xml:space="preserve"> (</w:t>
            </w:r>
            <w:r>
              <w:rPr>
                <w:sz w:val="20"/>
                <w:szCs w:val="20"/>
              </w:rPr>
              <w:t>80.00.00 programma</w:t>
            </w:r>
            <w:r w:rsidRPr="00BE03C1">
              <w:rPr>
                <w:sz w:val="20"/>
                <w:szCs w:val="20"/>
              </w:rPr>
              <w:t>).</w:t>
            </w:r>
          </w:p>
        </w:tc>
      </w:tr>
      <w:tr w:rsidR="00824D12" w:rsidRPr="000D3656" w14:paraId="14056AFF"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75C84D" w14:textId="77777777" w:rsidR="00824D12" w:rsidRPr="000D3656" w:rsidRDefault="00824D12"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4191DE2E" w14:textId="4226C73C" w:rsidR="00824D12" w:rsidRPr="00A51878" w:rsidRDefault="00824D12" w:rsidP="00CB7047">
            <w:pPr>
              <w:jc w:val="both"/>
              <w:rPr>
                <w:sz w:val="28"/>
                <w:szCs w:val="28"/>
              </w:rPr>
            </w:pPr>
            <w:r>
              <w:rPr>
                <w:sz w:val="20"/>
                <w:szCs w:val="20"/>
              </w:rPr>
              <w:t>124 842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4D12">
              <w:rPr>
                <w:sz w:val="20"/>
                <w:szCs w:val="20"/>
              </w:rPr>
              <w:t xml:space="preserve">Eiropas transporta, telekomunikāciju un enerģijas infrastruktūras tīklu un Eiropas infrastruktūras savienošanas instrumenta projekta īstenošanai </w:t>
            </w:r>
            <w:r w:rsidRPr="00F25E7D">
              <w:rPr>
                <w:sz w:val="20"/>
                <w:szCs w:val="20"/>
              </w:rPr>
              <w:t>(80.00.00 programma).</w:t>
            </w:r>
          </w:p>
        </w:tc>
      </w:tr>
      <w:tr w:rsidR="006B308E" w:rsidRPr="000D3656" w14:paraId="69ACDA14"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503FAB2" w14:textId="77777777" w:rsidR="006B308E" w:rsidRPr="000D3656" w:rsidRDefault="006B308E"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74B5488A" w14:textId="05B971ED" w:rsidR="006B308E" w:rsidRPr="00A51878" w:rsidRDefault="006B308E" w:rsidP="00A37B8A">
            <w:pPr>
              <w:jc w:val="both"/>
              <w:rPr>
                <w:sz w:val="28"/>
                <w:szCs w:val="28"/>
                <w:lang w:eastAsia="lv-LV"/>
              </w:rPr>
            </w:pPr>
            <w:r>
              <w:rPr>
                <w:sz w:val="20"/>
                <w:szCs w:val="20"/>
              </w:rPr>
              <w:t>636 538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2DB1">
              <w:rPr>
                <w:sz w:val="20"/>
                <w:szCs w:val="20"/>
              </w:rPr>
              <w:t xml:space="preserve">lai nodrošinātu Latvijas līdzfinansējumu 2021.gadā Rail </w:t>
            </w:r>
            <w:proofErr w:type="spellStart"/>
            <w:r w:rsidRPr="00822DB1">
              <w:rPr>
                <w:sz w:val="20"/>
                <w:szCs w:val="20"/>
              </w:rPr>
              <w:t>Baltica</w:t>
            </w:r>
            <w:proofErr w:type="spellEnd"/>
            <w:r w:rsidRPr="00822DB1">
              <w:rPr>
                <w:sz w:val="20"/>
                <w:szCs w:val="20"/>
              </w:rPr>
              <w:t xml:space="preserve"> projekta īstenošanai atbilstoši akciju sabiedrības “RB Rail” finansēšanas līgumam 2020.-2021. gadam</w:t>
            </w:r>
            <w:r w:rsidRPr="00E77D04">
              <w:rPr>
                <w:sz w:val="20"/>
                <w:szCs w:val="20"/>
              </w:rPr>
              <w:t xml:space="preserve"> (no </w:t>
            </w:r>
            <w:r>
              <w:rPr>
                <w:sz w:val="20"/>
                <w:szCs w:val="20"/>
              </w:rPr>
              <w:t>Satiksmes</w:t>
            </w:r>
            <w:r w:rsidRPr="00E77D04">
              <w:rPr>
                <w:sz w:val="20"/>
                <w:szCs w:val="20"/>
              </w:rPr>
              <w:t xml:space="preserve"> ministrijas budžeta </w:t>
            </w:r>
            <w:r>
              <w:rPr>
                <w:sz w:val="20"/>
                <w:szCs w:val="20"/>
              </w:rPr>
              <w:t>apakš</w:t>
            </w:r>
            <w:r w:rsidRPr="00E77D04">
              <w:rPr>
                <w:sz w:val="20"/>
                <w:szCs w:val="20"/>
              </w:rPr>
              <w:t>programm</w:t>
            </w:r>
            <w:r>
              <w:rPr>
                <w:sz w:val="20"/>
                <w:szCs w:val="20"/>
              </w:rPr>
              <w:t>ām</w:t>
            </w:r>
            <w:r w:rsidRPr="00E77D04">
              <w:rPr>
                <w:sz w:val="20"/>
                <w:szCs w:val="20"/>
              </w:rPr>
              <w:t xml:space="preserve"> </w:t>
            </w:r>
            <w:r w:rsidR="00822DB1" w:rsidRPr="00822DB1">
              <w:rPr>
                <w:sz w:val="20"/>
                <w:szCs w:val="20"/>
              </w:rPr>
              <w:t xml:space="preserve">60.20.00 “Tehniskā palīdzība Eiropas transporta, telekomunikāciju un enerģijas infrastruktūras tīklu un Eiropas infrastruktūras savienošanas instrumenta (CEF) apgūšanai”, 62.12.00 “Eiropas Reģionālās attīstības fonda (ERAF) finansētie </w:t>
            </w:r>
            <w:proofErr w:type="spellStart"/>
            <w:r w:rsidR="00822DB1" w:rsidRPr="00822DB1">
              <w:rPr>
                <w:sz w:val="20"/>
                <w:szCs w:val="20"/>
              </w:rPr>
              <w:t>elektrotransportlīdzekļu</w:t>
            </w:r>
            <w:proofErr w:type="spellEnd"/>
            <w:r w:rsidR="00822DB1" w:rsidRPr="00822DB1">
              <w:rPr>
                <w:sz w:val="20"/>
                <w:szCs w:val="20"/>
              </w:rPr>
              <w:t xml:space="preserve"> (ETL) infrastruktūras projekti (2014-2020)”, 62.13.00 “Eiropas Reģionālās attīstības fonda (ERAF) finansētie ierobežotās atlases publiskās pārvaldes projekti (2014-2020)” un 69.07.00 “3.mērķa “Eiropas teritoriālā sadarbība”).</w:t>
            </w:r>
          </w:p>
        </w:tc>
      </w:tr>
      <w:tr w:rsidR="00880EE4" w:rsidRPr="000D3656" w14:paraId="1C92AB6E"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9F133C" w14:textId="77777777" w:rsidR="00880EE4" w:rsidRPr="000D3656" w:rsidRDefault="00880EE4"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4AB1A84F" w14:textId="17F4F16C" w:rsidR="00880EE4" w:rsidRPr="00A51878" w:rsidRDefault="00880EE4" w:rsidP="007853F8">
            <w:pPr>
              <w:jc w:val="both"/>
              <w:rPr>
                <w:sz w:val="28"/>
                <w:szCs w:val="28"/>
              </w:rPr>
            </w:pPr>
            <w:r>
              <w:rPr>
                <w:sz w:val="20"/>
                <w:szCs w:val="20"/>
              </w:rPr>
              <w:t>149 088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0EE4">
              <w:rPr>
                <w:sz w:val="20"/>
                <w:szCs w:val="20"/>
              </w:rPr>
              <w:t xml:space="preserve">Eiropas transporta, telekomunikāciju un enerģijas infrastruktūras tīklu un Eiropas infrastruktūras savienošanas instrumenta projekta īstenošanai, nodrošinot Ministru kabineta 2021.gada 13.oktobra rīkojuma Nr.725 “Par pievienotās vērtības nodokļa summas, kas nav atgūstama kā priekšnodoklis, kompensēšanu akciju sabiedrības "RB Rail" veikto aktivitāšu ietvaros” 1.punkta izpildi </w:t>
            </w:r>
            <w:r>
              <w:rPr>
                <w:sz w:val="20"/>
                <w:szCs w:val="20"/>
              </w:rPr>
              <w:t>(80.00.00 programma).</w:t>
            </w:r>
          </w:p>
        </w:tc>
      </w:tr>
      <w:tr w:rsidR="0038125C" w:rsidRPr="000D3656" w14:paraId="41395184"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900625" w14:textId="77777777" w:rsidR="0038125C" w:rsidRPr="000D3656" w:rsidRDefault="0038125C"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248783B" w14:textId="27B7238F" w:rsidR="0038125C" w:rsidRPr="00CE0778" w:rsidRDefault="0038125C" w:rsidP="001F01F2">
            <w:pPr>
              <w:jc w:val="both"/>
              <w:rPr>
                <w:sz w:val="27"/>
                <w:szCs w:val="27"/>
              </w:rPr>
            </w:pPr>
            <w:r>
              <w:rPr>
                <w:sz w:val="20"/>
                <w:szCs w:val="20"/>
              </w:rPr>
              <w:t>1 913 568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125C">
              <w:rPr>
                <w:sz w:val="20"/>
                <w:szCs w:val="20"/>
              </w:rPr>
              <w:t xml:space="preserve">lai nodrošinātu projekta “Eiropas standarta platuma 1435 mm dzelzceļa līnijas izbūve Rail </w:t>
            </w:r>
            <w:proofErr w:type="spellStart"/>
            <w:r w:rsidRPr="0038125C">
              <w:rPr>
                <w:sz w:val="20"/>
                <w:szCs w:val="20"/>
              </w:rPr>
              <w:t>Baltica</w:t>
            </w:r>
            <w:proofErr w:type="spellEnd"/>
            <w:r w:rsidRPr="0038125C">
              <w:rPr>
                <w:sz w:val="20"/>
                <w:szCs w:val="20"/>
              </w:rPr>
              <w:t xml:space="preserve"> koridorā caur Igauniju, Latviju un Lietuvu” īstenošanu (ĀFP).</w:t>
            </w:r>
          </w:p>
        </w:tc>
      </w:tr>
    </w:tbl>
    <w:p w14:paraId="298ECD6D" w14:textId="77777777" w:rsidR="00A069F9" w:rsidRDefault="00A06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4980DBC7" w14:textId="77777777" w:rsidTr="009F381C">
        <w:tc>
          <w:tcPr>
            <w:tcW w:w="1555" w:type="dxa"/>
            <w:shd w:val="clear" w:color="auto" w:fill="C5E0B3" w:themeFill="accent6" w:themeFillTint="66"/>
          </w:tcPr>
          <w:p w14:paraId="25143D2F"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147BE96D"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3E95591A" w14:textId="025135AA" w:rsidR="001868F7" w:rsidRDefault="001868F7" w:rsidP="001868F7">
            <w:pPr>
              <w:jc w:val="both"/>
              <w:rPr>
                <w:rFonts w:ascii="TimesNewRoman" w:hAnsi="TimesNewRoman" w:cs="Arial"/>
                <w:sz w:val="20"/>
                <w:szCs w:val="20"/>
              </w:rPr>
            </w:pPr>
            <w:r>
              <w:rPr>
                <w:rFonts w:ascii="TimesNewRoman" w:hAnsi="TimesNewRoman" w:cs="Arial"/>
                <w:sz w:val="20"/>
                <w:szCs w:val="20"/>
              </w:rPr>
              <w:t>87 500</w:t>
            </w:r>
          </w:p>
          <w:p w14:paraId="70B6BAA9" w14:textId="47A51B7A" w:rsidR="00037AD7" w:rsidRDefault="00037AD7" w:rsidP="00DC3B4B">
            <w:pPr>
              <w:jc w:val="both"/>
              <w:rPr>
                <w:sz w:val="20"/>
                <w:szCs w:val="20"/>
              </w:rPr>
            </w:pPr>
          </w:p>
        </w:tc>
        <w:tc>
          <w:tcPr>
            <w:tcW w:w="1275" w:type="dxa"/>
            <w:shd w:val="clear" w:color="auto" w:fill="C5E0B3" w:themeFill="accent6" w:themeFillTint="66"/>
          </w:tcPr>
          <w:p w14:paraId="18976C91" w14:textId="2D7292C6" w:rsidR="001868F7" w:rsidRDefault="00295EA1" w:rsidP="001868F7">
            <w:pPr>
              <w:jc w:val="both"/>
              <w:rPr>
                <w:rFonts w:ascii="TimesNewRoman" w:hAnsi="TimesNewRoman" w:cs="Arial"/>
                <w:sz w:val="20"/>
                <w:szCs w:val="20"/>
              </w:rPr>
            </w:pPr>
            <w:r>
              <w:rPr>
                <w:rFonts w:ascii="TimesNewRoman" w:hAnsi="TimesNewRoman" w:cs="Arial"/>
                <w:sz w:val="20"/>
                <w:szCs w:val="20"/>
              </w:rPr>
              <w:t>186 140</w:t>
            </w:r>
          </w:p>
          <w:p w14:paraId="2D23CAD9" w14:textId="69B7B4EF" w:rsidR="00037AD7" w:rsidRDefault="00037AD7" w:rsidP="00DC3B4B">
            <w:pPr>
              <w:jc w:val="both"/>
              <w:rPr>
                <w:sz w:val="20"/>
                <w:szCs w:val="20"/>
              </w:rPr>
            </w:pPr>
          </w:p>
        </w:tc>
        <w:tc>
          <w:tcPr>
            <w:tcW w:w="1411" w:type="dxa"/>
            <w:shd w:val="clear" w:color="auto" w:fill="C5E0B3" w:themeFill="accent6" w:themeFillTint="66"/>
          </w:tcPr>
          <w:p w14:paraId="5129BE93" w14:textId="0CC9B1AD" w:rsidR="00037AD7" w:rsidRPr="002D5A35" w:rsidRDefault="00295EA1" w:rsidP="005E7816">
            <w:pPr>
              <w:jc w:val="both"/>
              <w:rPr>
                <w:rFonts w:ascii="TimesNewRoman" w:hAnsi="TimesNewRoman" w:cs="Arial"/>
                <w:sz w:val="20"/>
                <w:szCs w:val="20"/>
              </w:rPr>
            </w:pPr>
            <w:r>
              <w:rPr>
                <w:rFonts w:ascii="TimesNewRoman" w:hAnsi="TimesNewRoman" w:cs="Arial"/>
                <w:sz w:val="20"/>
                <w:szCs w:val="20"/>
              </w:rPr>
              <w:t>273 640</w:t>
            </w:r>
          </w:p>
        </w:tc>
      </w:tr>
    </w:tbl>
    <w:p w14:paraId="6F7C3AFB" w14:textId="20707C8D" w:rsidR="00037AD7" w:rsidRDefault="00295EA1" w:rsidP="00DC3B4B">
      <w:pPr>
        <w:jc w:val="both"/>
        <w:rPr>
          <w:i/>
          <w:sz w:val="20"/>
          <w:szCs w:val="20"/>
        </w:rPr>
      </w:pPr>
      <w:r>
        <w:rPr>
          <w:noProof/>
        </w:rPr>
        <w:drawing>
          <wp:inline distT="0" distB="0" distL="0" distR="0" wp14:anchorId="1666ED37" wp14:editId="0D0319AA">
            <wp:extent cx="5927352" cy="1995804"/>
            <wp:effectExtent l="0" t="0" r="16510" b="5080"/>
            <wp:docPr id="166" name="Chart 166">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0EBE" w:rsidRPr="000D3656" w14:paraId="1152CFAB" w14:textId="77777777" w:rsidTr="00822DB1">
        <w:tc>
          <w:tcPr>
            <w:tcW w:w="1570" w:type="dxa"/>
          </w:tcPr>
          <w:p w14:paraId="37A6154E" w14:textId="77777777" w:rsidR="00610EBE" w:rsidRPr="000D3656" w:rsidRDefault="00610EB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98C2ACC" w14:textId="1710DF1D" w:rsidR="00610EBE" w:rsidRPr="00DA1844" w:rsidRDefault="00610EBE" w:rsidP="009F5D5A">
            <w:pPr>
              <w:tabs>
                <w:tab w:val="left" w:pos="993"/>
                <w:tab w:val="left" w:pos="1276"/>
              </w:tabs>
              <w:jc w:val="both"/>
              <w:rPr>
                <w:bCs/>
                <w:sz w:val="28"/>
                <w:szCs w:val="28"/>
              </w:rPr>
            </w:pPr>
            <w:r>
              <w:rPr>
                <w:sz w:val="20"/>
                <w:szCs w:val="20"/>
              </w:rPr>
              <w:t>135 588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EBE">
              <w:rPr>
                <w:sz w:val="20"/>
                <w:szCs w:val="20"/>
              </w:rPr>
              <w:t>lai projektu “Tehniskā palīdzība, lai veicinātu Latvijas dalību TEN-T pamattīkla koridorā 2017–2020.gadā”, “Tehniskā palīdzība Satiksmes ministrijai CEF projektu sagatavošanai un ieviešanai” un "Ziemeļjūras – Baltijas jūras dzelzceļa kravu pārvadājumu koridora attīstība" ietvaros nodrošinātu atlīdzību un nepieciešamo preču un pakalpojumu iegādi</w:t>
            </w:r>
            <w:r w:rsidRPr="00A069F9">
              <w:rPr>
                <w:sz w:val="20"/>
                <w:szCs w:val="20"/>
              </w:rPr>
              <w:t xml:space="preserve"> (ĀFP atlikumi).</w:t>
            </w:r>
          </w:p>
        </w:tc>
      </w:tr>
      <w:tr w:rsidR="004C16B5" w:rsidRPr="000D3656" w14:paraId="6016C1AC" w14:textId="77777777" w:rsidTr="00822DB1">
        <w:tc>
          <w:tcPr>
            <w:tcW w:w="1570" w:type="dxa"/>
          </w:tcPr>
          <w:p w14:paraId="6AD8BBFA"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17B04369" w14:textId="1CA1EDD4" w:rsidR="004C16B5" w:rsidRPr="00F6194B" w:rsidRDefault="004C16B5" w:rsidP="004C16B5">
            <w:pPr>
              <w:jc w:val="both"/>
              <w:rPr>
                <w:sz w:val="27"/>
                <w:szCs w:val="27"/>
              </w:rPr>
            </w:pPr>
            <w:r>
              <w:rPr>
                <w:sz w:val="20"/>
                <w:szCs w:val="20"/>
              </w:rPr>
              <w:t>84 700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Eiropas transporta, telekomunikāciju un enerģijas infrastruktūras tīklu un Eiropas infrastruktūras savienošanas instrumenta projekta “Tehniskā palīdzība, lai veicinātu Latvijas dalību TEN-T pamattīkla koridorā 2017. – 2020.gadā” īstenošanai</w:t>
            </w:r>
            <w:r>
              <w:rPr>
                <w:sz w:val="20"/>
                <w:szCs w:val="20"/>
              </w:rPr>
              <w:t xml:space="preserve"> (80.00.00 programma).</w:t>
            </w:r>
          </w:p>
        </w:tc>
      </w:tr>
      <w:tr w:rsidR="0026491E" w:rsidRPr="000D3656" w14:paraId="11CB0215"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DFCE8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1A0375CD" w14:textId="2CC2AB25" w:rsidR="0026491E" w:rsidRPr="00A51878" w:rsidRDefault="0026491E" w:rsidP="00922DFE">
            <w:pPr>
              <w:tabs>
                <w:tab w:val="left" w:pos="993"/>
                <w:tab w:val="left" w:pos="1276"/>
              </w:tabs>
              <w:jc w:val="both"/>
              <w:rPr>
                <w:sz w:val="28"/>
                <w:szCs w:val="28"/>
              </w:rPr>
            </w:pPr>
            <w:r>
              <w:rPr>
                <w:sz w:val="20"/>
                <w:szCs w:val="20"/>
              </w:rPr>
              <w:t>64 000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nodrošinātu projekta “Atbalsts dalībvalstīm ceļu satiksmes drošības indikatoru (KPI) statistikas noteikšanas ieviešanā” īstenošanu, pamatojoties uz 2021. gada 19. februāra vienošanās par Eiropas Komisijas projekta  “</w:t>
            </w:r>
            <w:proofErr w:type="spellStart"/>
            <w:r w:rsidRPr="0026491E">
              <w:rPr>
                <w:sz w:val="20"/>
                <w:szCs w:val="20"/>
              </w:rPr>
              <w:t>Collection</w:t>
            </w:r>
            <w:proofErr w:type="spellEnd"/>
            <w:r w:rsidRPr="0026491E">
              <w:rPr>
                <w:sz w:val="20"/>
                <w:szCs w:val="20"/>
              </w:rPr>
              <w:t xml:space="preserve"> </w:t>
            </w:r>
            <w:proofErr w:type="spellStart"/>
            <w:r w:rsidRPr="0026491E">
              <w:rPr>
                <w:sz w:val="20"/>
                <w:szCs w:val="20"/>
              </w:rPr>
              <w:t>of</w:t>
            </w:r>
            <w:proofErr w:type="spellEnd"/>
            <w:r w:rsidRPr="0026491E">
              <w:rPr>
                <w:sz w:val="20"/>
                <w:szCs w:val="20"/>
              </w:rPr>
              <w:t xml:space="preserve"> </w:t>
            </w:r>
            <w:proofErr w:type="spellStart"/>
            <w:r w:rsidRPr="0026491E">
              <w:rPr>
                <w:sz w:val="20"/>
                <w:szCs w:val="20"/>
              </w:rPr>
              <w:t>Key</w:t>
            </w:r>
            <w:proofErr w:type="spellEnd"/>
            <w:r w:rsidRPr="0026491E">
              <w:rPr>
                <w:sz w:val="20"/>
                <w:szCs w:val="20"/>
              </w:rPr>
              <w:t xml:space="preserve"> Performance </w:t>
            </w:r>
            <w:proofErr w:type="spellStart"/>
            <w:r w:rsidRPr="0026491E">
              <w:rPr>
                <w:sz w:val="20"/>
                <w:szCs w:val="20"/>
              </w:rPr>
              <w:t>Indicators</w:t>
            </w:r>
            <w:proofErr w:type="spellEnd"/>
            <w:r w:rsidRPr="0026491E">
              <w:rPr>
                <w:sz w:val="20"/>
                <w:szCs w:val="20"/>
              </w:rPr>
              <w:t xml:space="preserve"> (</w:t>
            </w:r>
            <w:proofErr w:type="spellStart"/>
            <w:r w:rsidRPr="0026491E">
              <w:rPr>
                <w:sz w:val="20"/>
                <w:szCs w:val="20"/>
              </w:rPr>
              <w:t>KPIs</w:t>
            </w:r>
            <w:proofErr w:type="spellEnd"/>
            <w:r w:rsidRPr="0026491E">
              <w:rPr>
                <w:sz w:val="20"/>
                <w:szCs w:val="20"/>
              </w:rPr>
              <w:t xml:space="preserve">) </w:t>
            </w:r>
            <w:proofErr w:type="spellStart"/>
            <w:r w:rsidRPr="0026491E">
              <w:rPr>
                <w:sz w:val="20"/>
                <w:szCs w:val="20"/>
              </w:rPr>
              <w:t>for</w:t>
            </w:r>
            <w:proofErr w:type="spellEnd"/>
            <w:r w:rsidRPr="0026491E">
              <w:rPr>
                <w:sz w:val="20"/>
                <w:szCs w:val="20"/>
              </w:rPr>
              <w:t xml:space="preserve"> </w:t>
            </w:r>
            <w:proofErr w:type="spellStart"/>
            <w:r w:rsidRPr="0026491E">
              <w:rPr>
                <w:sz w:val="20"/>
                <w:szCs w:val="20"/>
              </w:rPr>
              <w:t>road</w:t>
            </w:r>
            <w:proofErr w:type="spellEnd"/>
            <w:r w:rsidRPr="0026491E">
              <w:rPr>
                <w:sz w:val="20"/>
                <w:szCs w:val="20"/>
              </w:rPr>
              <w:t xml:space="preserve"> </w:t>
            </w:r>
            <w:proofErr w:type="spellStart"/>
            <w:r w:rsidRPr="0026491E">
              <w:rPr>
                <w:sz w:val="20"/>
                <w:szCs w:val="20"/>
              </w:rPr>
              <w:t>safety</w:t>
            </w:r>
            <w:proofErr w:type="spellEnd"/>
            <w:r w:rsidRPr="0026491E">
              <w:rPr>
                <w:sz w:val="20"/>
                <w:szCs w:val="20"/>
              </w:rPr>
              <w:t>” (“Atbalsts dalībvalstīm ceļu satiksmes drošības indikatoru (KPI) statistikas noteikšanas ieviešanā”) īstenošanu par ceļu satiksmes drošības rādītāju noteikšanu (ĀFP).</w:t>
            </w:r>
          </w:p>
        </w:tc>
      </w:tr>
      <w:tr w:rsidR="00822DB1" w:rsidRPr="000D3656" w14:paraId="5E66890D"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D16457" w14:textId="77777777" w:rsidR="00822DB1" w:rsidRPr="000D3656" w:rsidRDefault="00822DB1"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1F03587D" w14:textId="070456E3" w:rsidR="00822DB1" w:rsidRPr="00A51878" w:rsidRDefault="00822DB1" w:rsidP="00A37B8A">
            <w:pPr>
              <w:jc w:val="both"/>
              <w:rPr>
                <w:sz w:val="28"/>
                <w:szCs w:val="28"/>
                <w:lang w:eastAsia="lv-LV"/>
              </w:rPr>
            </w:pPr>
            <w:r>
              <w:rPr>
                <w:sz w:val="20"/>
                <w:szCs w:val="20"/>
              </w:rPr>
              <w:t>98 148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Satiskmes</w:t>
            </w:r>
            <w:proofErr w:type="spellEnd"/>
            <w:r>
              <w:rPr>
                <w:sz w:val="20"/>
                <w:szCs w:val="20"/>
              </w:rPr>
              <w:t xml:space="preserve"> ministrijas budžeta </w:t>
            </w:r>
            <w:proofErr w:type="spellStart"/>
            <w:r>
              <w:rPr>
                <w:sz w:val="20"/>
                <w:szCs w:val="20"/>
              </w:rPr>
              <w:t>apkšprogrammai</w:t>
            </w:r>
            <w:proofErr w:type="spellEnd"/>
            <w:r>
              <w:rPr>
                <w:sz w:val="20"/>
                <w:szCs w:val="20"/>
              </w:rPr>
              <w:t xml:space="preserve"> </w:t>
            </w:r>
            <w:r w:rsidRPr="00822DB1">
              <w:rPr>
                <w:sz w:val="20"/>
                <w:szCs w:val="20"/>
              </w:rPr>
              <w:t xml:space="preserve">60.07.00 “Eiropas transporta infrastruktūras projekti (Rail </w:t>
            </w:r>
            <w:proofErr w:type="spellStart"/>
            <w:r w:rsidRPr="00822DB1">
              <w:rPr>
                <w:sz w:val="20"/>
                <w:szCs w:val="20"/>
              </w:rPr>
              <w:t>Baltica</w:t>
            </w:r>
            <w:proofErr w:type="spellEnd"/>
            <w:r w:rsidRPr="00822DB1">
              <w:rPr>
                <w:sz w:val="20"/>
                <w:szCs w:val="20"/>
              </w:rPr>
              <w:t>)”.</w:t>
            </w:r>
          </w:p>
        </w:tc>
      </w:tr>
    </w:tbl>
    <w:p w14:paraId="00B227C9"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963D6" w14:paraId="752FF153" w14:textId="77777777" w:rsidTr="008D726E">
        <w:tc>
          <w:tcPr>
            <w:tcW w:w="1555" w:type="dxa"/>
            <w:shd w:val="clear" w:color="auto" w:fill="C5E0B3" w:themeFill="accent6" w:themeFillTint="66"/>
          </w:tcPr>
          <w:p w14:paraId="4DAD0776" w14:textId="77777777" w:rsidR="00A963D6" w:rsidRDefault="00A963D6" w:rsidP="008D726E">
            <w:pPr>
              <w:jc w:val="both"/>
              <w:rPr>
                <w:sz w:val="20"/>
                <w:szCs w:val="20"/>
              </w:rPr>
            </w:pPr>
            <w:r>
              <w:rPr>
                <w:sz w:val="20"/>
                <w:szCs w:val="20"/>
              </w:rPr>
              <w:t>60.21.00</w:t>
            </w:r>
          </w:p>
        </w:tc>
        <w:tc>
          <w:tcPr>
            <w:tcW w:w="3827" w:type="dxa"/>
            <w:shd w:val="clear" w:color="auto" w:fill="C5E0B3" w:themeFill="accent6" w:themeFillTint="66"/>
          </w:tcPr>
          <w:p w14:paraId="0204119D" w14:textId="77777777" w:rsidR="00A963D6" w:rsidRDefault="00A963D6" w:rsidP="008D726E">
            <w:pPr>
              <w:jc w:val="both"/>
              <w:rPr>
                <w:sz w:val="20"/>
                <w:szCs w:val="20"/>
              </w:rPr>
            </w:pPr>
            <w:r w:rsidRPr="00A963D6">
              <w:rPr>
                <w:sz w:val="20"/>
                <w:szCs w:val="20"/>
              </w:rPr>
              <w:t xml:space="preserve">Atmaksas valsts pamatbudžetā par Eiropas transporta, telekomunikāciju un enerģijas infrastruktūras tīklu un Eiropas </w:t>
            </w:r>
            <w:r w:rsidRPr="00A963D6">
              <w:rPr>
                <w:sz w:val="20"/>
                <w:szCs w:val="20"/>
              </w:rPr>
              <w:lastRenderedPageBreak/>
              <w:t>infrastruktūras savienošanas instrumenta (CEF) finansējumu</w:t>
            </w:r>
          </w:p>
        </w:tc>
        <w:tc>
          <w:tcPr>
            <w:tcW w:w="1276" w:type="dxa"/>
            <w:shd w:val="clear" w:color="auto" w:fill="C5E0B3" w:themeFill="accent6" w:themeFillTint="66"/>
          </w:tcPr>
          <w:p w14:paraId="4895E0C5" w14:textId="0111EA94" w:rsidR="001868F7" w:rsidRDefault="001868F7" w:rsidP="001868F7">
            <w:pPr>
              <w:jc w:val="both"/>
              <w:rPr>
                <w:rFonts w:ascii="TimesNewRoman" w:hAnsi="TimesNewRoman" w:cs="Arial"/>
                <w:sz w:val="20"/>
                <w:szCs w:val="20"/>
              </w:rPr>
            </w:pPr>
            <w:r>
              <w:rPr>
                <w:rFonts w:ascii="TimesNewRoman" w:hAnsi="TimesNewRoman" w:cs="Arial"/>
                <w:sz w:val="20"/>
                <w:szCs w:val="20"/>
              </w:rPr>
              <w:lastRenderedPageBreak/>
              <w:t>192 300</w:t>
            </w:r>
          </w:p>
          <w:p w14:paraId="71246782" w14:textId="532F350F" w:rsidR="00A963D6" w:rsidRDefault="00A963D6" w:rsidP="008D726E">
            <w:pPr>
              <w:jc w:val="both"/>
              <w:rPr>
                <w:sz w:val="20"/>
                <w:szCs w:val="20"/>
              </w:rPr>
            </w:pPr>
          </w:p>
        </w:tc>
        <w:tc>
          <w:tcPr>
            <w:tcW w:w="1275" w:type="dxa"/>
            <w:shd w:val="clear" w:color="auto" w:fill="C5E0B3" w:themeFill="accent6" w:themeFillTint="66"/>
          </w:tcPr>
          <w:p w14:paraId="1CA3DE44" w14:textId="697DFA73" w:rsidR="00A963D6" w:rsidRDefault="00295EA1" w:rsidP="008D726E">
            <w:pPr>
              <w:jc w:val="both"/>
              <w:rPr>
                <w:sz w:val="20"/>
                <w:szCs w:val="20"/>
              </w:rPr>
            </w:pPr>
            <w:r>
              <w:rPr>
                <w:sz w:val="20"/>
                <w:szCs w:val="20"/>
              </w:rPr>
              <w:t>385 600</w:t>
            </w:r>
          </w:p>
        </w:tc>
        <w:tc>
          <w:tcPr>
            <w:tcW w:w="1411" w:type="dxa"/>
            <w:shd w:val="clear" w:color="auto" w:fill="C5E0B3" w:themeFill="accent6" w:themeFillTint="66"/>
          </w:tcPr>
          <w:p w14:paraId="5592A0CE" w14:textId="488BB3C5" w:rsidR="00A963D6" w:rsidRPr="002D5A35" w:rsidRDefault="00295EA1" w:rsidP="0091208D">
            <w:pPr>
              <w:jc w:val="both"/>
              <w:rPr>
                <w:rFonts w:ascii="TimesNewRoman" w:hAnsi="TimesNewRoman" w:cs="Arial"/>
                <w:sz w:val="20"/>
                <w:szCs w:val="20"/>
              </w:rPr>
            </w:pPr>
            <w:r>
              <w:rPr>
                <w:rFonts w:ascii="TimesNewRoman" w:hAnsi="TimesNewRoman" w:cs="Arial"/>
                <w:sz w:val="20"/>
                <w:szCs w:val="20"/>
              </w:rPr>
              <w:t>577 900</w:t>
            </w:r>
          </w:p>
        </w:tc>
      </w:tr>
    </w:tbl>
    <w:p w14:paraId="4E9C84DF" w14:textId="6BF73CD7" w:rsidR="001868F7" w:rsidRDefault="00295EA1" w:rsidP="001868F7">
      <w:pPr>
        <w:jc w:val="both"/>
        <w:rPr>
          <w:i/>
          <w:sz w:val="20"/>
          <w:szCs w:val="20"/>
        </w:rPr>
      </w:pPr>
      <w:r>
        <w:rPr>
          <w:noProof/>
        </w:rPr>
        <w:drawing>
          <wp:inline distT="0" distB="0" distL="0" distR="0" wp14:anchorId="06E603F0" wp14:editId="4AFC47B4">
            <wp:extent cx="5927885" cy="2002208"/>
            <wp:effectExtent l="0" t="0" r="15875" b="17145"/>
            <wp:docPr id="167" name="Chart 167">
              <a:extLst xmlns:a="http://schemas.openxmlformats.org/drawingml/2006/main">
                <a:ext uri="{FF2B5EF4-FFF2-40B4-BE49-F238E27FC236}">
                  <a16:creationId xmlns:a16="http://schemas.microsoft.com/office/drawing/2014/main" id="{99D70F8F-8CB3-4CF5-866B-3EED29EA8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208D" w:rsidRPr="000D3656" w14:paraId="6AC8A3CA" w14:textId="77777777" w:rsidTr="00295EA1">
        <w:tc>
          <w:tcPr>
            <w:tcW w:w="1570" w:type="dxa"/>
          </w:tcPr>
          <w:p w14:paraId="4DC17407" w14:textId="77777777" w:rsidR="0091208D" w:rsidRPr="000D3656" w:rsidRDefault="0091208D" w:rsidP="008135E8">
            <w:pPr>
              <w:tabs>
                <w:tab w:val="left" w:pos="0"/>
              </w:tabs>
              <w:jc w:val="both"/>
              <w:rPr>
                <w:sz w:val="20"/>
                <w:szCs w:val="20"/>
              </w:rPr>
            </w:pPr>
            <w:r w:rsidRPr="000D3656">
              <w:rPr>
                <w:sz w:val="20"/>
                <w:szCs w:val="20"/>
              </w:rPr>
              <w:t xml:space="preserve">FM </w:t>
            </w:r>
            <w:r>
              <w:rPr>
                <w:sz w:val="20"/>
                <w:szCs w:val="20"/>
              </w:rPr>
              <w:t>01.10.2021 rīk.Nr.576</w:t>
            </w:r>
          </w:p>
        </w:tc>
        <w:tc>
          <w:tcPr>
            <w:tcW w:w="7796" w:type="dxa"/>
          </w:tcPr>
          <w:p w14:paraId="118D0A16" w14:textId="0D8CB9E1" w:rsidR="0091208D" w:rsidRPr="00087420" w:rsidRDefault="0091208D" w:rsidP="008135E8">
            <w:pPr>
              <w:jc w:val="both"/>
              <w:rPr>
                <w:bCs/>
                <w:sz w:val="28"/>
                <w:szCs w:val="28"/>
              </w:rPr>
            </w:pPr>
            <w:r>
              <w:rPr>
                <w:sz w:val="20"/>
                <w:szCs w:val="20"/>
              </w:rPr>
              <w:t>385 600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208D">
              <w:rPr>
                <w:sz w:val="20"/>
                <w:szCs w:val="20"/>
              </w:rPr>
              <w:t>lai nodrošinātu ārvalstu finanšu palīdzības atmaksu veikšanu valsts pamatbudžetā par projekta “Pētījumi par Eiropas platuma sliežu ceļa līniju (Latvijas posms)” ietvaros veiktajiem izdevumiem (ĀFP).</w:t>
            </w:r>
          </w:p>
        </w:tc>
      </w:tr>
    </w:tbl>
    <w:p w14:paraId="7056D1F4" w14:textId="77777777" w:rsidR="0091208D" w:rsidRDefault="0091208D"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E79B1" w14:paraId="0AF651C8" w14:textId="77777777" w:rsidTr="00621604">
        <w:tc>
          <w:tcPr>
            <w:tcW w:w="1555" w:type="dxa"/>
            <w:shd w:val="clear" w:color="auto" w:fill="C5E0B3" w:themeFill="accent6" w:themeFillTint="66"/>
          </w:tcPr>
          <w:p w14:paraId="7B514E95" w14:textId="548AE4E0" w:rsidR="00EE79B1" w:rsidRDefault="00EE79B1" w:rsidP="00621604">
            <w:pPr>
              <w:jc w:val="both"/>
              <w:rPr>
                <w:sz w:val="20"/>
                <w:szCs w:val="20"/>
              </w:rPr>
            </w:pPr>
            <w:r>
              <w:rPr>
                <w:sz w:val="20"/>
                <w:szCs w:val="20"/>
              </w:rPr>
              <w:t>61.10.00</w:t>
            </w:r>
          </w:p>
        </w:tc>
        <w:tc>
          <w:tcPr>
            <w:tcW w:w="3827" w:type="dxa"/>
            <w:shd w:val="clear" w:color="auto" w:fill="C5E0B3" w:themeFill="accent6" w:themeFillTint="66"/>
          </w:tcPr>
          <w:p w14:paraId="7940A1DC" w14:textId="701F6760" w:rsidR="00EE79B1" w:rsidRDefault="00EE79B1" w:rsidP="00621604">
            <w:pPr>
              <w:jc w:val="both"/>
              <w:rPr>
                <w:sz w:val="20"/>
                <w:szCs w:val="20"/>
              </w:rPr>
            </w:pPr>
            <w:r w:rsidRPr="00EE79B1">
              <w:rPr>
                <w:sz w:val="20"/>
                <w:szCs w:val="20"/>
              </w:rPr>
              <w:t>Kohēzijas fonda (KF) finansētie ierobežotās atlases VSIA “Latvijas Valsts ceļi” realizētie projekti (2014-2020)</w:t>
            </w:r>
          </w:p>
        </w:tc>
        <w:tc>
          <w:tcPr>
            <w:tcW w:w="1276" w:type="dxa"/>
            <w:shd w:val="clear" w:color="auto" w:fill="C5E0B3" w:themeFill="accent6" w:themeFillTint="66"/>
          </w:tcPr>
          <w:p w14:paraId="3F8E7F51" w14:textId="47A36353" w:rsidR="00EE79B1" w:rsidRDefault="00EE79B1" w:rsidP="00621604">
            <w:pPr>
              <w:jc w:val="both"/>
              <w:rPr>
                <w:rFonts w:ascii="TimesNewRoman" w:hAnsi="TimesNewRoman" w:cs="Arial"/>
                <w:sz w:val="20"/>
                <w:szCs w:val="20"/>
              </w:rPr>
            </w:pPr>
            <w:r>
              <w:rPr>
                <w:rFonts w:ascii="TimesNewRoman" w:hAnsi="TimesNewRoman" w:cs="Arial"/>
                <w:sz w:val="20"/>
                <w:szCs w:val="20"/>
              </w:rPr>
              <w:t>0</w:t>
            </w:r>
          </w:p>
          <w:p w14:paraId="58B70CC8" w14:textId="77777777" w:rsidR="00EE79B1" w:rsidRDefault="00EE79B1" w:rsidP="00621604">
            <w:pPr>
              <w:jc w:val="both"/>
              <w:rPr>
                <w:sz w:val="20"/>
                <w:szCs w:val="20"/>
              </w:rPr>
            </w:pPr>
          </w:p>
        </w:tc>
        <w:tc>
          <w:tcPr>
            <w:tcW w:w="1275" w:type="dxa"/>
            <w:shd w:val="clear" w:color="auto" w:fill="C5E0B3" w:themeFill="accent6" w:themeFillTint="66"/>
          </w:tcPr>
          <w:p w14:paraId="01724401" w14:textId="1575C2EB" w:rsidR="00EE79B1" w:rsidRPr="00295EA1" w:rsidRDefault="00295EA1" w:rsidP="00621604">
            <w:pPr>
              <w:jc w:val="both"/>
              <w:rPr>
                <w:rFonts w:ascii="TimesNewRoman" w:hAnsi="TimesNewRoman" w:cs="Arial"/>
                <w:sz w:val="20"/>
                <w:szCs w:val="20"/>
              </w:rPr>
            </w:pPr>
            <w:r>
              <w:rPr>
                <w:rFonts w:ascii="TimesNewRoman" w:hAnsi="TimesNewRoman" w:cs="Arial"/>
                <w:sz w:val="20"/>
                <w:szCs w:val="20"/>
              </w:rPr>
              <w:t>3 287 670</w:t>
            </w:r>
          </w:p>
        </w:tc>
        <w:tc>
          <w:tcPr>
            <w:tcW w:w="1411" w:type="dxa"/>
            <w:shd w:val="clear" w:color="auto" w:fill="C5E0B3" w:themeFill="accent6" w:themeFillTint="66"/>
          </w:tcPr>
          <w:p w14:paraId="11808837" w14:textId="6FD5FAAE" w:rsidR="00EE79B1" w:rsidRPr="002D5A35" w:rsidRDefault="00295EA1" w:rsidP="00EE79B1">
            <w:pPr>
              <w:jc w:val="both"/>
              <w:rPr>
                <w:rFonts w:ascii="TimesNewRoman" w:hAnsi="TimesNewRoman" w:cs="Arial"/>
                <w:sz w:val="20"/>
                <w:szCs w:val="20"/>
              </w:rPr>
            </w:pPr>
            <w:r>
              <w:rPr>
                <w:rFonts w:ascii="TimesNewRoman" w:hAnsi="TimesNewRoman" w:cs="Arial"/>
                <w:sz w:val="20"/>
                <w:szCs w:val="20"/>
              </w:rPr>
              <w:t>3 287 670</w:t>
            </w:r>
          </w:p>
        </w:tc>
      </w:tr>
    </w:tbl>
    <w:p w14:paraId="50DF8F42" w14:textId="296F0524" w:rsidR="00EE79B1" w:rsidRDefault="00295EA1" w:rsidP="001868F7">
      <w:pPr>
        <w:jc w:val="both"/>
        <w:rPr>
          <w:i/>
          <w:sz w:val="20"/>
          <w:szCs w:val="20"/>
        </w:rPr>
      </w:pPr>
      <w:r>
        <w:rPr>
          <w:noProof/>
        </w:rPr>
        <w:drawing>
          <wp:inline distT="0" distB="0" distL="0" distR="0" wp14:anchorId="2324F5D8" wp14:editId="4B57A007">
            <wp:extent cx="5927885" cy="2002209"/>
            <wp:effectExtent l="0" t="0" r="15875" b="17145"/>
            <wp:docPr id="168" name="Chart 168">
              <a:extLst xmlns:a="http://schemas.openxmlformats.org/drawingml/2006/main">
                <a:ext uri="{FF2B5EF4-FFF2-40B4-BE49-F238E27FC236}">
                  <a16:creationId xmlns:a16="http://schemas.microsoft.com/office/drawing/2014/main" id="{89476D4C-D219-4AD4-8D40-B178560C5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E79B1" w:rsidRPr="000D3656" w14:paraId="69048230" w14:textId="77777777" w:rsidTr="00295EA1">
        <w:tc>
          <w:tcPr>
            <w:tcW w:w="1570" w:type="dxa"/>
          </w:tcPr>
          <w:p w14:paraId="278C2EFF"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Pr>
          <w:p w14:paraId="47F3A4C2" w14:textId="00668D7C" w:rsidR="00EE79B1" w:rsidRPr="00A51878" w:rsidRDefault="00EE79B1" w:rsidP="00621604">
            <w:pPr>
              <w:jc w:val="both"/>
              <w:rPr>
                <w:sz w:val="28"/>
                <w:szCs w:val="28"/>
              </w:rPr>
            </w:pPr>
            <w:r>
              <w:rPr>
                <w:sz w:val="20"/>
                <w:szCs w:val="20"/>
              </w:rPr>
              <w:t>157 169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projekta “Transporta nozares informācijas nacionālā piekļuves punkta ieviešana Latvijā” īstenošanai (80.00.00 programma).</w:t>
            </w:r>
          </w:p>
        </w:tc>
      </w:tr>
      <w:tr w:rsidR="00EA1E7E" w:rsidRPr="000D3656" w14:paraId="6A31EE53"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ED6D59"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5288EE7C" w14:textId="7942654B" w:rsidR="00EA1E7E" w:rsidRPr="00A51878" w:rsidRDefault="00EA1E7E" w:rsidP="005C6076">
            <w:pPr>
              <w:tabs>
                <w:tab w:val="left" w:pos="993"/>
                <w:tab w:val="left" w:pos="1276"/>
              </w:tabs>
              <w:jc w:val="both"/>
              <w:rPr>
                <w:sz w:val="28"/>
                <w:szCs w:val="28"/>
              </w:rPr>
            </w:pPr>
            <w:r>
              <w:rPr>
                <w:sz w:val="20"/>
                <w:szCs w:val="20"/>
              </w:rPr>
              <w:t>1 668 745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1E7E">
              <w:rPr>
                <w:sz w:val="20"/>
                <w:szCs w:val="20"/>
              </w:rPr>
              <w:t>lai nodrošinātu projekta “Valsts galvenā autoceļa A10 Rīga - Ventspils posma, km 41,16 – 52,73 segas pārbūve” īstenošanu (no Satiksmes ministrijas budžeta programmas 62.11.00 “Eiropas Reģionālās attīstības fonda (ERAF) finansētie ierobežotās atlases VSIA “Latvijas Valsts ceļi” realizētie projekti (2014-2020)”).</w:t>
            </w:r>
          </w:p>
        </w:tc>
      </w:tr>
      <w:tr w:rsidR="00572719" w:rsidRPr="000D3656" w14:paraId="02F2813B"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BA113D" w14:textId="77777777" w:rsidR="00572719" w:rsidRPr="000D3656" w:rsidRDefault="00572719" w:rsidP="00C0017A">
            <w:pPr>
              <w:tabs>
                <w:tab w:val="left" w:pos="0"/>
              </w:tabs>
              <w:jc w:val="both"/>
              <w:rPr>
                <w:sz w:val="20"/>
                <w:szCs w:val="20"/>
              </w:rPr>
            </w:pPr>
            <w:r w:rsidRPr="000D3656">
              <w:rPr>
                <w:sz w:val="20"/>
                <w:szCs w:val="20"/>
              </w:rPr>
              <w:t xml:space="preserve">FM </w:t>
            </w:r>
            <w:r>
              <w:rPr>
                <w:sz w:val="20"/>
                <w:szCs w:val="20"/>
              </w:rPr>
              <w:t>23.12.2021 rīk.Nr.916</w:t>
            </w:r>
          </w:p>
        </w:tc>
        <w:tc>
          <w:tcPr>
            <w:tcW w:w="7796" w:type="dxa"/>
            <w:tcBorders>
              <w:top w:val="nil"/>
              <w:left w:val="nil"/>
              <w:bottom w:val="nil"/>
              <w:right w:val="nil"/>
            </w:tcBorders>
          </w:tcPr>
          <w:p w14:paraId="78342168" w14:textId="3E67DB29" w:rsidR="00572719" w:rsidRPr="00A51878" w:rsidRDefault="00572719" w:rsidP="00C0017A">
            <w:pPr>
              <w:jc w:val="both"/>
              <w:rPr>
                <w:sz w:val="28"/>
                <w:szCs w:val="28"/>
              </w:rPr>
            </w:pPr>
            <w:r>
              <w:rPr>
                <w:sz w:val="20"/>
                <w:szCs w:val="20"/>
              </w:rPr>
              <w:t>1 461 756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72719">
              <w:rPr>
                <w:sz w:val="20"/>
                <w:szCs w:val="20"/>
              </w:rPr>
              <w:t>Kohēzijas fonda (KF) 2014.</w:t>
            </w:r>
            <w:r w:rsidRPr="00572719">
              <w:rPr>
                <w:sz w:val="20"/>
                <w:szCs w:val="20"/>
              </w:rPr>
              <w:softHyphen/>
              <w:t>–2020.gada programmēšanas perioda projekta ,,Valsts galvenā A13 Krievijas robeža (Grebņeva) - Rēzekne - Daugavpils - Lietuvas robeža (</w:t>
            </w:r>
            <w:proofErr w:type="spellStart"/>
            <w:r w:rsidRPr="00572719">
              <w:rPr>
                <w:sz w:val="20"/>
                <w:szCs w:val="20"/>
              </w:rPr>
              <w:t>Medumi</w:t>
            </w:r>
            <w:proofErr w:type="spellEnd"/>
            <w:r w:rsidRPr="00572719">
              <w:rPr>
                <w:sz w:val="20"/>
                <w:szCs w:val="20"/>
              </w:rPr>
              <w:t xml:space="preserve">) posma km 2,90 – 14,08 segas pārbūve” un ,,Valsts galvenā autoceļa A10 Rīga - Ventspils posma, km 41,16 – 52,73 segas pārbūve” īstenošanai </w:t>
            </w:r>
            <w:r w:rsidRPr="00EE79B1">
              <w:rPr>
                <w:sz w:val="20"/>
                <w:szCs w:val="20"/>
              </w:rPr>
              <w:t>(80.00.00 programma).</w:t>
            </w:r>
          </w:p>
        </w:tc>
      </w:tr>
    </w:tbl>
    <w:p w14:paraId="5BAA18F4" w14:textId="77777777" w:rsidR="00EE79B1" w:rsidRDefault="00EE79B1"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41D9E81" w14:textId="77777777" w:rsidTr="00DF1BC9">
        <w:tc>
          <w:tcPr>
            <w:tcW w:w="1555" w:type="dxa"/>
            <w:shd w:val="clear" w:color="auto" w:fill="C5E0B3" w:themeFill="accent6" w:themeFillTint="66"/>
          </w:tcPr>
          <w:p w14:paraId="40F7B2DA"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799537B9"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6C87AEF0" w14:textId="1B34F7E6"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2C4F1B69" w14:textId="518299DC" w:rsidR="002B2471" w:rsidRPr="003F7813" w:rsidRDefault="00295EA1" w:rsidP="00DC3B4B">
            <w:pPr>
              <w:jc w:val="both"/>
              <w:rPr>
                <w:rFonts w:ascii="TimesNewRoman" w:hAnsi="TimesNewRoman" w:cs="Arial"/>
                <w:sz w:val="20"/>
                <w:szCs w:val="20"/>
              </w:rPr>
            </w:pPr>
            <w:r>
              <w:rPr>
                <w:rFonts w:ascii="TimesNewRoman" w:hAnsi="TimesNewRoman" w:cs="Arial"/>
                <w:sz w:val="20"/>
                <w:szCs w:val="20"/>
              </w:rPr>
              <w:t>7 376 154</w:t>
            </w:r>
          </w:p>
        </w:tc>
        <w:tc>
          <w:tcPr>
            <w:tcW w:w="1411" w:type="dxa"/>
            <w:shd w:val="clear" w:color="auto" w:fill="C5E0B3" w:themeFill="accent6" w:themeFillTint="66"/>
          </w:tcPr>
          <w:p w14:paraId="71DB461C" w14:textId="081814B5" w:rsidR="002B2471" w:rsidRPr="007000A9" w:rsidRDefault="00295EA1" w:rsidP="00DC3B4B">
            <w:pPr>
              <w:jc w:val="both"/>
              <w:rPr>
                <w:rFonts w:ascii="TimesNewRoman" w:hAnsi="TimesNewRoman" w:cs="Arial"/>
                <w:sz w:val="20"/>
                <w:szCs w:val="20"/>
              </w:rPr>
            </w:pPr>
            <w:r>
              <w:rPr>
                <w:rFonts w:ascii="TimesNewRoman" w:hAnsi="TimesNewRoman" w:cs="Arial"/>
                <w:sz w:val="20"/>
                <w:szCs w:val="20"/>
              </w:rPr>
              <w:t>7 376 154</w:t>
            </w:r>
          </w:p>
        </w:tc>
      </w:tr>
    </w:tbl>
    <w:p w14:paraId="7F5677ED" w14:textId="2D7C5AD4" w:rsidR="0069592C" w:rsidRDefault="00295EA1" w:rsidP="0069592C">
      <w:pPr>
        <w:jc w:val="both"/>
        <w:rPr>
          <w:i/>
          <w:sz w:val="20"/>
          <w:szCs w:val="20"/>
        </w:rPr>
      </w:pPr>
      <w:r>
        <w:rPr>
          <w:noProof/>
        </w:rPr>
        <w:lastRenderedPageBreak/>
        <w:drawing>
          <wp:inline distT="0" distB="0" distL="0" distR="0" wp14:anchorId="16B554D4" wp14:editId="7BA30C00">
            <wp:extent cx="5917748" cy="1995806"/>
            <wp:effectExtent l="0" t="0" r="6985" b="4445"/>
            <wp:docPr id="170" name="Chart 170">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09AAD06" w14:textId="77777777" w:rsidTr="00EA1E7E">
        <w:tc>
          <w:tcPr>
            <w:tcW w:w="1570" w:type="dxa"/>
          </w:tcPr>
          <w:p w14:paraId="5A500F7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C6D852B" w14:textId="5B9E3BC7" w:rsidR="00DC6600" w:rsidRPr="00F6194B" w:rsidRDefault="00DC6600" w:rsidP="00DC6600">
            <w:pPr>
              <w:jc w:val="both"/>
              <w:rPr>
                <w:sz w:val="27"/>
                <w:szCs w:val="27"/>
              </w:rPr>
            </w:pPr>
            <w:r>
              <w:rPr>
                <w:sz w:val="20"/>
                <w:szCs w:val="20"/>
              </w:rPr>
              <w:t>4 544 899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īstenošanai</w:t>
            </w:r>
            <w:r w:rsidRPr="00AD2678">
              <w:rPr>
                <w:sz w:val="20"/>
                <w:szCs w:val="20"/>
              </w:rPr>
              <w:t xml:space="preserve"> (80.00.00 programma).</w:t>
            </w:r>
          </w:p>
        </w:tc>
      </w:tr>
      <w:tr w:rsidR="00CA0368" w:rsidRPr="000D3656" w14:paraId="5BD241BD"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7A5462"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5E0408CB" w14:textId="25AB52C0" w:rsidR="00CA0368" w:rsidRPr="00A51878" w:rsidRDefault="00CA0368" w:rsidP="00B835D0">
            <w:pPr>
              <w:jc w:val="both"/>
              <w:rPr>
                <w:sz w:val="28"/>
                <w:szCs w:val="28"/>
              </w:rPr>
            </w:pPr>
            <w:r>
              <w:rPr>
                <w:sz w:val="20"/>
                <w:szCs w:val="20"/>
              </w:rPr>
              <w:t>4 500 000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0368">
              <w:rPr>
                <w:sz w:val="20"/>
                <w:szCs w:val="20"/>
              </w:rPr>
              <w:t>Eiropas Reģionālās attīstības fonda (ERAF) 2014.–2020.gada programmēšanas perioda projektu īstenošanai</w:t>
            </w:r>
            <w:r w:rsidRPr="00BE03C1">
              <w:rPr>
                <w:sz w:val="20"/>
                <w:szCs w:val="20"/>
              </w:rPr>
              <w:t xml:space="preserve"> (</w:t>
            </w:r>
            <w:r>
              <w:rPr>
                <w:sz w:val="20"/>
                <w:szCs w:val="20"/>
              </w:rPr>
              <w:t>80.00.00 programma</w:t>
            </w:r>
            <w:r w:rsidRPr="00BE03C1">
              <w:rPr>
                <w:sz w:val="20"/>
                <w:szCs w:val="20"/>
              </w:rPr>
              <w:t>).</w:t>
            </w:r>
          </w:p>
        </w:tc>
      </w:tr>
      <w:tr w:rsidR="00EA1E7E" w:rsidRPr="000D3656" w14:paraId="4348407B"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8EB9AE"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4275FBC3" w14:textId="63F8D11A" w:rsidR="00EA1E7E" w:rsidRPr="00A51878" w:rsidRDefault="00EA1E7E" w:rsidP="005C6076">
            <w:pPr>
              <w:tabs>
                <w:tab w:val="left" w:pos="993"/>
                <w:tab w:val="left" w:pos="1276"/>
              </w:tabs>
              <w:jc w:val="both"/>
              <w:rPr>
                <w:sz w:val="28"/>
                <w:szCs w:val="28"/>
              </w:rPr>
            </w:pPr>
            <w:r>
              <w:rPr>
                <w:sz w:val="20"/>
                <w:szCs w:val="20"/>
              </w:rPr>
              <w:t>1 668 745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w:t>
            </w:r>
            <w:r w:rsidRPr="00286D7D">
              <w:rPr>
                <w:sz w:val="20"/>
                <w:szCs w:val="20"/>
              </w:rPr>
              <w:t xml:space="preserve"> ministrijas budžeta apakšprogramm</w:t>
            </w:r>
            <w:r>
              <w:rPr>
                <w:sz w:val="20"/>
                <w:szCs w:val="20"/>
              </w:rPr>
              <w:t xml:space="preserve">ai </w:t>
            </w:r>
            <w:r w:rsidRPr="00EA1E7E">
              <w:rPr>
                <w:sz w:val="20"/>
                <w:szCs w:val="20"/>
              </w:rPr>
              <w:t>61.10.00 “Kohēzijas fonda (KF) finansētie ierobežotās atlases VSIA “Latvijas Valsts ceļi” realizētie projekti (2014-2020)”.</w:t>
            </w:r>
          </w:p>
        </w:tc>
      </w:tr>
    </w:tbl>
    <w:p w14:paraId="59E105C1"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13BF4141" w14:textId="77777777" w:rsidTr="00DF1BC9">
        <w:tc>
          <w:tcPr>
            <w:tcW w:w="1555" w:type="dxa"/>
            <w:shd w:val="clear" w:color="auto" w:fill="C5E0B3" w:themeFill="accent6" w:themeFillTint="66"/>
          </w:tcPr>
          <w:p w14:paraId="3343C0BA" w14:textId="77777777" w:rsidR="002B2471" w:rsidRDefault="002B2471" w:rsidP="00DC3B4B">
            <w:pPr>
              <w:jc w:val="both"/>
              <w:rPr>
                <w:sz w:val="20"/>
                <w:szCs w:val="20"/>
              </w:rPr>
            </w:pPr>
            <w:r>
              <w:rPr>
                <w:sz w:val="20"/>
                <w:szCs w:val="20"/>
              </w:rPr>
              <w:t>62.12.00</w:t>
            </w:r>
          </w:p>
        </w:tc>
        <w:tc>
          <w:tcPr>
            <w:tcW w:w="3827" w:type="dxa"/>
            <w:shd w:val="clear" w:color="auto" w:fill="C5E0B3" w:themeFill="accent6" w:themeFillTint="66"/>
          </w:tcPr>
          <w:p w14:paraId="49455C56" w14:textId="77777777" w:rsidR="002B2471" w:rsidRDefault="002B2471" w:rsidP="00DC3B4B">
            <w:pPr>
              <w:jc w:val="both"/>
              <w:rPr>
                <w:sz w:val="20"/>
                <w:szCs w:val="20"/>
              </w:rPr>
            </w:pPr>
            <w:r w:rsidRPr="002B2471">
              <w:rPr>
                <w:sz w:val="20"/>
                <w:szCs w:val="20"/>
              </w:rPr>
              <w:t xml:space="preserve">Eiropas Reģionālās attīstības fonda (ERAF) finansētie </w:t>
            </w:r>
            <w:proofErr w:type="spellStart"/>
            <w:r w:rsidRPr="002B2471">
              <w:rPr>
                <w:sz w:val="20"/>
                <w:szCs w:val="20"/>
              </w:rPr>
              <w:t>elektrotransportlīdzekļu</w:t>
            </w:r>
            <w:proofErr w:type="spellEnd"/>
            <w:r w:rsidRPr="002B2471">
              <w:rPr>
                <w:sz w:val="20"/>
                <w:szCs w:val="20"/>
              </w:rPr>
              <w:t xml:space="preserve"> (ETL) infrastruktūras projekti (2014-2020)</w:t>
            </w:r>
          </w:p>
        </w:tc>
        <w:tc>
          <w:tcPr>
            <w:tcW w:w="1276" w:type="dxa"/>
            <w:shd w:val="clear" w:color="auto" w:fill="C5E0B3" w:themeFill="accent6" w:themeFillTint="66"/>
          </w:tcPr>
          <w:p w14:paraId="1C827CA7" w14:textId="404F8CD6"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4F43500" w14:textId="038D28E4" w:rsidR="002B2471" w:rsidRDefault="002B2471" w:rsidP="00DC3B4B">
            <w:pPr>
              <w:jc w:val="both"/>
              <w:rPr>
                <w:sz w:val="20"/>
                <w:szCs w:val="20"/>
              </w:rPr>
            </w:pPr>
          </w:p>
        </w:tc>
        <w:tc>
          <w:tcPr>
            <w:tcW w:w="1275" w:type="dxa"/>
            <w:shd w:val="clear" w:color="auto" w:fill="C5E0B3" w:themeFill="accent6" w:themeFillTint="66"/>
          </w:tcPr>
          <w:p w14:paraId="27A1E7BD" w14:textId="707F8323" w:rsidR="002B2471" w:rsidRDefault="00295EA1" w:rsidP="00DC3B4B">
            <w:pPr>
              <w:jc w:val="both"/>
              <w:rPr>
                <w:sz w:val="20"/>
                <w:szCs w:val="20"/>
              </w:rPr>
            </w:pPr>
            <w:r>
              <w:rPr>
                <w:sz w:val="20"/>
                <w:szCs w:val="20"/>
              </w:rPr>
              <w:t>-200 000</w:t>
            </w:r>
          </w:p>
        </w:tc>
        <w:tc>
          <w:tcPr>
            <w:tcW w:w="1411" w:type="dxa"/>
            <w:shd w:val="clear" w:color="auto" w:fill="C5E0B3" w:themeFill="accent6" w:themeFillTint="66"/>
          </w:tcPr>
          <w:p w14:paraId="094413FB" w14:textId="0E90A137" w:rsidR="002B2471" w:rsidRPr="007000A9" w:rsidRDefault="00295EA1" w:rsidP="00DC3B4B">
            <w:pPr>
              <w:jc w:val="both"/>
              <w:rPr>
                <w:rFonts w:ascii="TimesNewRoman" w:hAnsi="TimesNewRoman" w:cs="Arial"/>
                <w:sz w:val="20"/>
                <w:szCs w:val="20"/>
              </w:rPr>
            </w:pPr>
            <w:r>
              <w:rPr>
                <w:rFonts w:ascii="TimesNewRoman" w:hAnsi="TimesNewRoman" w:cs="Arial"/>
                <w:sz w:val="20"/>
                <w:szCs w:val="20"/>
              </w:rPr>
              <w:t>1 750 430</w:t>
            </w:r>
          </w:p>
        </w:tc>
      </w:tr>
    </w:tbl>
    <w:p w14:paraId="2B370F84" w14:textId="23423393" w:rsidR="0069592C" w:rsidRDefault="00295EA1" w:rsidP="0069592C">
      <w:pPr>
        <w:jc w:val="both"/>
        <w:rPr>
          <w:i/>
          <w:sz w:val="20"/>
          <w:szCs w:val="20"/>
        </w:rPr>
      </w:pPr>
      <w:r>
        <w:rPr>
          <w:noProof/>
        </w:rPr>
        <w:drawing>
          <wp:inline distT="0" distB="0" distL="0" distR="0" wp14:anchorId="3DC15669" wp14:editId="39104593">
            <wp:extent cx="5917748" cy="1989402"/>
            <wp:effectExtent l="0" t="0" r="6985" b="11430"/>
            <wp:docPr id="171" name="Chart 171">
              <a:extLst xmlns:a="http://schemas.openxmlformats.org/drawingml/2006/main">
                <a:ext uri="{FF2B5EF4-FFF2-40B4-BE49-F238E27FC236}">
                  <a16:creationId xmlns:a16="http://schemas.microsoft.com/office/drawing/2014/main" id="{25ED63A8-D7C5-465C-A8A1-31C27C4AA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22DB1" w:rsidRPr="000D3656" w14:paraId="3DAD5F8E" w14:textId="77777777" w:rsidTr="00295EA1">
        <w:tc>
          <w:tcPr>
            <w:tcW w:w="1570" w:type="dxa"/>
          </w:tcPr>
          <w:p w14:paraId="25C36E55" w14:textId="77777777" w:rsidR="00822DB1" w:rsidRPr="000D3656" w:rsidRDefault="00822DB1"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556C7ABC" w14:textId="71D3899E" w:rsidR="00822DB1" w:rsidRPr="00A51878" w:rsidRDefault="00822DB1" w:rsidP="00A37B8A">
            <w:pPr>
              <w:jc w:val="both"/>
              <w:rPr>
                <w:sz w:val="28"/>
                <w:szCs w:val="28"/>
                <w:lang w:eastAsia="lv-LV"/>
              </w:rPr>
            </w:pPr>
            <w:r>
              <w:rPr>
                <w:sz w:val="20"/>
                <w:szCs w:val="20"/>
              </w:rPr>
              <w:t>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Satiskmes</w:t>
            </w:r>
            <w:proofErr w:type="spellEnd"/>
            <w:r>
              <w:rPr>
                <w:sz w:val="20"/>
                <w:szCs w:val="20"/>
              </w:rPr>
              <w:t xml:space="preserve"> ministrijas budžeta </w:t>
            </w:r>
            <w:proofErr w:type="spellStart"/>
            <w:r>
              <w:rPr>
                <w:sz w:val="20"/>
                <w:szCs w:val="20"/>
              </w:rPr>
              <w:t>apkšprogrammai</w:t>
            </w:r>
            <w:proofErr w:type="spellEnd"/>
            <w:r>
              <w:rPr>
                <w:sz w:val="20"/>
                <w:szCs w:val="20"/>
              </w:rPr>
              <w:t xml:space="preserve"> </w:t>
            </w:r>
            <w:r w:rsidRPr="00822DB1">
              <w:rPr>
                <w:sz w:val="20"/>
                <w:szCs w:val="20"/>
              </w:rPr>
              <w:t xml:space="preserve">60.07.00 “Eiropas transporta infrastruktūras projekti (Rail </w:t>
            </w:r>
            <w:proofErr w:type="spellStart"/>
            <w:r w:rsidRPr="00822DB1">
              <w:rPr>
                <w:sz w:val="20"/>
                <w:szCs w:val="20"/>
              </w:rPr>
              <w:t>Baltica</w:t>
            </w:r>
            <w:proofErr w:type="spellEnd"/>
            <w:r w:rsidRPr="00822DB1">
              <w:rPr>
                <w:sz w:val="20"/>
                <w:szCs w:val="20"/>
              </w:rPr>
              <w:t>)”.</w:t>
            </w:r>
          </w:p>
        </w:tc>
      </w:tr>
    </w:tbl>
    <w:p w14:paraId="3D34984C" w14:textId="77777777" w:rsidR="00822DB1" w:rsidRDefault="00822DB1"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4D28" w14:paraId="68235B6D" w14:textId="77777777" w:rsidTr="006E6705">
        <w:tc>
          <w:tcPr>
            <w:tcW w:w="1555" w:type="dxa"/>
            <w:shd w:val="clear" w:color="auto" w:fill="C5E0B3" w:themeFill="accent6" w:themeFillTint="66"/>
          </w:tcPr>
          <w:p w14:paraId="7A5AF791" w14:textId="77777777"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14:paraId="0ED873DC" w14:textId="77777777"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14:paraId="20E16DE7" w14:textId="6EB3BC8A" w:rsidR="00354D28" w:rsidRDefault="009B7DCF" w:rsidP="00DC3B4B">
            <w:pPr>
              <w:jc w:val="both"/>
              <w:rPr>
                <w:sz w:val="20"/>
                <w:szCs w:val="20"/>
              </w:rPr>
            </w:pPr>
            <w:r>
              <w:rPr>
                <w:sz w:val="20"/>
                <w:szCs w:val="20"/>
              </w:rPr>
              <w:t>0</w:t>
            </w:r>
          </w:p>
        </w:tc>
        <w:tc>
          <w:tcPr>
            <w:tcW w:w="1275" w:type="dxa"/>
            <w:shd w:val="clear" w:color="auto" w:fill="C5E0B3" w:themeFill="accent6" w:themeFillTint="66"/>
          </w:tcPr>
          <w:p w14:paraId="03420C7D" w14:textId="67167E4C" w:rsidR="00354D28" w:rsidRPr="00295EA1" w:rsidRDefault="00295EA1" w:rsidP="00DC3B4B">
            <w:pPr>
              <w:jc w:val="both"/>
              <w:rPr>
                <w:rFonts w:ascii="TimesNewRoman" w:hAnsi="TimesNewRoman" w:cs="Arial"/>
                <w:sz w:val="20"/>
                <w:szCs w:val="20"/>
              </w:rPr>
            </w:pPr>
            <w:r>
              <w:rPr>
                <w:rFonts w:ascii="TimesNewRoman" w:hAnsi="TimesNewRoman" w:cs="Arial"/>
                <w:sz w:val="20"/>
                <w:szCs w:val="20"/>
              </w:rPr>
              <w:t>420 782</w:t>
            </w:r>
          </w:p>
        </w:tc>
        <w:tc>
          <w:tcPr>
            <w:tcW w:w="1411" w:type="dxa"/>
            <w:shd w:val="clear" w:color="auto" w:fill="C5E0B3" w:themeFill="accent6" w:themeFillTint="66"/>
          </w:tcPr>
          <w:p w14:paraId="17E5DB86" w14:textId="319A4273" w:rsidR="00354D28" w:rsidRPr="007000A9" w:rsidRDefault="00295EA1" w:rsidP="00DC3B4B">
            <w:pPr>
              <w:jc w:val="both"/>
              <w:rPr>
                <w:rFonts w:ascii="TimesNewRoman" w:hAnsi="TimesNewRoman" w:cs="Arial"/>
                <w:sz w:val="20"/>
                <w:szCs w:val="20"/>
              </w:rPr>
            </w:pPr>
            <w:r>
              <w:rPr>
                <w:rFonts w:ascii="TimesNewRoman" w:hAnsi="TimesNewRoman" w:cs="Arial"/>
                <w:sz w:val="20"/>
                <w:szCs w:val="20"/>
              </w:rPr>
              <w:t>420 782</w:t>
            </w:r>
          </w:p>
        </w:tc>
      </w:tr>
    </w:tbl>
    <w:p w14:paraId="2F775AD6" w14:textId="752F2B93" w:rsidR="0069592C" w:rsidRDefault="00295EA1" w:rsidP="0069592C">
      <w:pPr>
        <w:jc w:val="both"/>
        <w:rPr>
          <w:i/>
          <w:sz w:val="20"/>
          <w:szCs w:val="20"/>
        </w:rPr>
      </w:pPr>
      <w:r>
        <w:rPr>
          <w:noProof/>
        </w:rPr>
        <w:drawing>
          <wp:inline distT="0" distB="0" distL="0" distR="0" wp14:anchorId="2DA78F01" wp14:editId="4049EFB2">
            <wp:extent cx="5917748" cy="1989402"/>
            <wp:effectExtent l="0" t="0" r="6985" b="11430"/>
            <wp:docPr id="172" name="Chart 172">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6A8BBB4" w14:textId="77777777" w:rsidTr="00295EA1">
        <w:tc>
          <w:tcPr>
            <w:tcW w:w="1570" w:type="dxa"/>
          </w:tcPr>
          <w:p w14:paraId="23FD848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FD1975D" w14:textId="7F3D2409" w:rsidR="00DC6600" w:rsidRPr="00F6194B" w:rsidRDefault="00DC6600" w:rsidP="00DC6600">
            <w:pPr>
              <w:jc w:val="both"/>
              <w:rPr>
                <w:sz w:val="27"/>
                <w:szCs w:val="27"/>
              </w:rPr>
            </w:pPr>
            <w:r>
              <w:rPr>
                <w:sz w:val="20"/>
                <w:szCs w:val="20"/>
              </w:rPr>
              <w:t>474 172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projekta “Starptautiskās kravu loģistikas un ostu informācijas sistēmas attīstība (SKLOIS 2)” īstenošanai</w:t>
            </w:r>
            <w:r w:rsidRPr="00AD2678">
              <w:rPr>
                <w:sz w:val="20"/>
                <w:szCs w:val="20"/>
              </w:rPr>
              <w:t xml:space="preserve"> (80.00.00 programma).</w:t>
            </w:r>
          </w:p>
        </w:tc>
      </w:tr>
      <w:tr w:rsidR="00822DB1" w:rsidRPr="000D3656" w14:paraId="0F86136D"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5367E2" w14:textId="77777777" w:rsidR="00822DB1" w:rsidRPr="000D3656" w:rsidRDefault="00822DB1" w:rsidP="00A37B8A">
            <w:pPr>
              <w:tabs>
                <w:tab w:val="left" w:pos="0"/>
              </w:tabs>
              <w:jc w:val="both"/>
              <w:rPr>
                <w:sz w:val="20"/>
                <w:szCs w:val="20"/>
              </w:rPr>
            </w:pPr>
            <w:r w:rsidRPr="000D3656">
              <w:rPr>
                <w:sz w:val="20"/>
                <w:szCs w:val="20"/>
              </w:rPr>
              <w:lastRenderedPageBreak/>
              <w:t xml:space="preserve">FM </w:t>
            </w:r>
            <w:r>
              <w:rPr>
                <w:sz w:val="20"/>
                <w:szCs w:val="20"/>
              </w:rPr>
              <w:t>21.10.2021 rīk.Nr.631</w:t>
            </w:r>
          </w:p>
        </w:tc>
        <w:tc>
          <w:tcPr>
            <w:tcW w:w="7796" w:type="dxa"/>
            <w:tcBorders>
              <w:top w:val="nil"/>
              <w:left w:val="nil"/>
              <w:bottom w:val="nil"/>
              <w:right w:val="nil"/>
            </w:tcBorders>
          </w:tcPr>
          <w:p w14:paraId="29C5421D" w14:textId="3F14CA5D" w:rsidR="00822DB1" w:rsidRPr="00A51878" w:rsidRDefault="00822DB1" w:rsidP="00A37B8A">
            <w:pPr>
              <w:jc w:val="both"/>
              <w:rPr>
                <w:sz w:val="28"/>
                <w:szCs w:val="28"/>
                <w:lang w:eastAsia="lv-LV"/>
              </w:rPr>
            </w:pPr>
            <w:r>
              <w:rPr>
                <w:sz w:val="20"/>
                <w:szCs w:val="20"/>
              </w:rPr>
              <w:t>53 390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Satiskmes</w:t>
            </w:r>
            <w:proofErr w:type="spellEnd"/>
            <w:r>
              <w:rPr>
                <w:sz w:val="20"/>
                <w:szCs w:val="20"/>
              </w:rPr>
              <w:t xml:space="preserve"> ministrijas budžeta </w:t>
            </w:r>
            <w:proofErr w:type="spellStart"/>
            <w:r>
              <w:rPr>
                <w:sz w:val="20"/>
                <w:szCs w:val="20"/>
              </w:rPr>
              <w:t>apkšprogrammai</w:t>
            </w:r>
            <w:proofErr w:type="spellEnd"/>
            <w:r>
              <w:rPr>
                <w:sz w:val="20"/>
                <w:szCs w:val="20"/>
              </w:rPr>
              <w:t xml:space="preserve"> </w:t>
            </w:r>
            <w:r w:rsidRPr="00822DB1">
              <w:rPr>
                <w:sz w:val="20"/>
                <w:szCs w:val="20"/>
              </w:rPr>
              <w:t xml:space="preserve">60.07.00 “Eiropas transporta infrastruktūras projekti (Rail </w:t>
            </w:r>
            <w:proofErr w:type="spellStart"/>
            <w:r w:rsidRPr="00822DB1">
              <w:rPr>
                <w:sz w:val="20"/>
                <w:szCs w:val="20"/>
              </w:rPr>
              <w:t>Baltica</w:t>
            </w:r>
            <w:proofErr w:type="spellEnd"/>
            <w:r w:rsidRPr="00822DB1">
              <w:rPr>
                <w:sz w:val="20"/>
                <w:szCs w:val="20"/>
              </w:rPr>
              <w:t>)”.</w:t>
            </w:r>
          </w:p>
        </w:tc>
      </w:tr>
    </w:tbl>
    <w:p w14:paraId="30EC30FC" w14:textId="77777777" w:rsidR="000D795D" w:rsidRDefault="000D795D"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054FC1A" w14:textId="77777777" w:rsidTr="00DF1BC9">
        <w:tc>
          <w:tcPr>
            <w:tcW w:w="1555" w:type="dxa"/>
            <w:shd w:val="clear" w:color="auto" w:fill="C5E0B3" w:themeFill="accent6" w:themeFillTint="66"/>
          </w:tcPr>
          <w:p w14:paraId="7020103B"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191B9BB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43B3665B" w14:textId="7BD32053"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5331DE73" w14:textId="3A039EEE" w:rsidR="002B2471" w:rsidRDefault="002B2471" w:rsidP="00DC3B4B">
            <w:pPr>
              <w:jc w:val="both"/>
              <w:rPr>
                <w:sz w:val="20"/>
                <w:szCs w:val="20"/>
              </w:rPr>
            </w:pPr>
          </w:p>
        </w:tc>
        <w:tc>
          <w:tcPr>
            <w:tcW w:w="1275" w:type="dxa"/>
            <w:shd w:val="clear" w:color="auto" w:fill="C5E0B3" w:themeFill="accent6" w:themeFillTint="66"/>
          </w:tcPr>
          <w:p w14:paraId="3B2FBE3D" w14:textId="045DFC7B" w:rsidR="002B2471" w:rsidRDefault="00295EA1" w:rsidP="00DC3B4B">
            <w:pPr>
              <w:jc w:val="both"/>
              <w:rPr>
                <w:sz w:val="20"/>
                <w:szCs w:val="20"/>
              </w:rPr>
            </w:pPr>
            <w:r>
              <w:rPr>
                <w:sz w:val="20"/>
                <w:szCs w:val="20"/>
              </w:rPr>
              <w:t>20 000</w:t>
            </w:r>
          </w:p>
        </w:tc>
        <w:tc>
          <w:tcPr>
            <w:tcW w:w="1411" w:type="dxa"/>
            <w:shd w:val="clear" w:color="auto" w:fill="C5E0B3" w:themeFill="accent6" w:themeFillTint="66"/>
          </w:tcPr>
          <w:p w14:paraId="31A2098C" w14:textId="366F2435" w:rsidR="002B2471" w:rsidRPr="004A31DA" w:rsidRDefault="00295EA1" w:rsidP="00DC3B4B">
            <w:pPr>
              <w:jc w:val="both"/>
              <w:rPr>
                <w:rFonts w:ascii="TimesNewRoman" w:hAnsi="TimesNewRoman" w:cs="Arial"/>
                <w:sz w:val="20"/>
                <w:szCs w:val="20"/>
              </w:rPr>
            </w:pPr>
            <w:r>
              <w:rPr>
                <w:rFonts w:ascii="TimesNewRoman" w:hAnsi="TimesNewRoman" w:cs="Arial"/>
                <w:sz w:val="20"/>
                <w:szCs w:val="20"/>
              </w:rPr>
              <w:t>394 500</w:t>
            </w:r>
          </w:p>
        </w:tc>
      </w:tr>
    </w:tbl>
    <w:p w14:paraId="47584CC8" w14:textId="4828774A" w:rsidR="0069592C" w:rsidRDefault="00295EA1" w:rsidP="0069592C">
      <w:pPr>
        <w:jc w:val="both"/>
        <w:rPr>
          <w:i/>
          <w:sz w:val="20"/>
          <w:szCs w:val="20"/>
        </w:rPr>
      </w:pPr>
      <w:r>
        <w:rPr>
          <w:noProof/>
        </w:rPr>
        <w:drawing>
          <wp:inline distT="0" distB="0" distL="0" distR="0" wp14:anchorId="53752547" wp14:editId="6F7D4A97">
            <wp:extent cx="5887865" cy="1995807"/>
            <wp:effectExtent l="0" t="0" r="17780" b="4445"/>
            <wp:docPr id="173" name="Chart 173">
              <a:extLst xmlns:a="http://schemas.openxmlformats.org/drawingml/2006/main">
                <a:ext uri="{FF2B5EF4-FFF2-40B4-BE49-F238E27FC236}">
                  <a16:creationId xmlns:a16="http://schemas.microsoft.com/office/drawing/2014/main" id="{17952EE2-3DB2-461A-8904-B2FDAF8AF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F7387" w:rsidRPr="000D3656" w14:paraId="7D9CD939" w14:textId="77777777" w:rsidTr="00295EA1">
        <w:tc>
          <w:tcPr>
            <w:tcW w:w="1570" w:type="dxa"/>
          </w:tcPr>
          <w:p w14:paraId="2D5CE9A1" w14:textId="77777777" w:rsidR="007F7387" w:rsidRPr="000D3656" w:rsidRDefault="007F7387"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607B84A7" w14:textId="418B7CC7" w:rsidR="007F7387" w:rsidRPr="00A51878" w:rsidRDefault="007F7387" w:rsidP="00A37B8A">
            <w:pPr>
              <w:jc w:val="both"/>
              <w:rPr>
                <w:sz w:val="28"/>
                <w:szCs w:val="28"/>
                <w:lang w:eastAsia="lv-LV"/>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7387">
              <w:rPr>
                <w:sz w:val="20"/>
                <w:szCs w:val="20"/>
              </w:rPr>
              <w:t>lai tehniskās palīdzības projekta “Tehniskā palīdzība Satiksmes ministrijai kā Eiropas Savienības fondu atbildīgajai iestādei 2019.–2021.gadā” ietvaros darbiniekiem nodrošinātu darba apmaksu (no Satiksmes ministrijas budžeta apakšprogrammas 60.20.00 “Tehniskā palīdzība Eiropas transporta, telekomunikāciju un enerģijas infrastruktūras tīklu un Eiropas infrastruktūras savienošanas instrumenta (CEF) apgūšanai”).</w:t>
            </w:r>
          </w:p>
        </w:tc>
      </w:tr>
    </w:tbl>
    <w:p w14:paraId="722916CF" w14:textId="77777777" w:rsidR="007F7387" w:rsidRDefault="007F7387"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A06F97F" w14:textId="77777777" w:rsidTr="00DF1BC9">
        <w:tc>
          <w:tcPr>
            <w:tcW w:w="1555" w:type="dxa"/>
            <w:shd w:val="clear" w:color="auto" w:fill="C5E0B3" w:themeFill="accent6" w:themeFillTint="66"/>
          </w:tcPr>
          <w:p w14:paraId="21867E9B"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3FB3D401"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31866192" w14:textId="03097540" w:rsidR="009B7DCF" w:rsidRDefault="009B7DCF" w:rsidP="009B7DCF">
            <w:pPr>
              <w:jc w:val="both"/>
              <w:rPr>
                <w:rFonts w:ascii="TimesNewRoman" w:hAnsi="TimesNewRoman" w:cs="Arial"/>
                <w:sz w:val="20"/>
                <w:szCs w:val="20"/>
              </w:rPr>
            </w:pPr>
            <w:r>
              <w:rPr>
                <w:rFonts w:ascii="TimesNewRoman" w:hAnsi="TimesNewRoman" w:cs="Arial"/>
                <w:sz w:val="20"/>
                <w:szCs w:val="20"/>
              </w:rPr>
              <w:t>72 595</w:t>
            </w:r>
          </w:p>
          <w:p w14:paraId="70D90014" w14:textId="37F4E1AF" w:rsidR="002B2471" w:rsidRDefault="002B2471" w:rsidP="00DC3B4B">
            <w:pPr>
              <w:jc w:val="both"/>
              <w:rPr>
                <w:sz w:val="20"/>
                <w:szCs w:val="20"/>
              </w:rPr>
            </w:pPr>
          </w:p>
        </w:tc>
        <w:tc>
          <w:tcPr>
            <w:tcW w:w="1275" w:type="dxa"/>
            <w:shd w:val="clear" w:color="auto" w:fill="C5E0B3" w:themeFill="accent6" w:themeFillTint="66"/>
          </w:tcPr>
          <w:p w14:paraId="1DFE7DCB" w14:textId="63E8CC38" w:rsidR="002B2471" w:rsidRPr="003F7813" w:rsidRDefault="003F7813" w:rsidP="00DC3B4B">
            <w:pPr>
              <w:jc w:val="both"/>
              <w:rPr>
                <w:rFonts w:ascii="TimesNewRoman" w:hAnsi="TimesNewRoman" w:cs="Arial"/>
                <w:sz w:val="20"/>
                <w:szCs w:val="20"/>
              </w:rPr>
            </w:pPr>
            <w:r>
              <w:rPr>
                <w:rFonts w:ascii="TimesNewRoman" w:hAnsi="TimesNewRoman" w:cs="Arial"/>
                <w:sz w:val="20"/>
                <w:szCs w:val="20"/>
              </w:rPr>
              <w:t>79 956</w:t>
            </w:r>
          </w:p>
        </w:tc>
        <w:tc>
          <w:tcPr>
            <w:tcW w:w="1411" w:type="dxa"/>
            <w:shd w:val="clear" w:color="auto" w:fill="C5E0B3" w:themeFill="accent6" w:themeFillTint="66"/>
          </w:tcPr>
          <w:p w14:paraId="0CB69B99" w14:textId="376A5FD4" w:rsidR="009B7DCF" w:rsidRDefault="003F7813" w:rsidP="009B7DCF">
            <w:pPr>
              <w:jc w:val="both"/>
              <w:rPr>
                <w:rFonts w:ascii="TimesNewRoman" w:hAnsi="TimesNewRoman" w:cs="Arial"/>
                <w:sz w:val="20"/>
                <w:szCs w:val="20"/>
              </w:rPr>
            </w:pPr>
            <w:r>
              <w:rPr>
                <w:rFonts w:ascii="TimesNewRoman" w:hAnsi="TimesNewRoman" w:cs="Arial"/>
                <w:sz w:val="20"/>
                <w:szCs w:val="20"/>
              </w:rPr>
              <w:t>152 551</w:t>
            </w:r>
          </w:p>
          <w:p w14:paraId="1469CDC0" w14:textId="77777777" w:rsidR="002B2471" w:rsidRPr="00633EB1" w:rsidRDefault="002B2471" w:rsidP="00DC3B4B">
            <w:pPr>
              <w:jc w:val="both"/>
              <w:rPr>
                <w:rFonts w:ascii="TimesNewRoman" w:hAnsi="TimesNewRoman" w:cs="Arial"/>
                <w:sz w:val="20"/>
                <w:szCs w:val="20"/>
              </w:rPr>
            </w:pPr>
          </w:p>
        </w:tc>
      </w:tr>
    </w:tbl>
    <w:p w14:paraId="389E4033" w14:textId="4F7A07C4" w:rsidR="0069592C" w:rsidRDefault="00295EA1" w:rsidP="0069592C">
      <w:pPr>
        <w:jc w:val="both"/>
        <w:rPr>
          <w:i/>
          <w:sz w:val="20"/>
          <w:szCs w:val="20"/>
        </w:rPr>
      </w:pPr>
      <w:r>
        <w:rPr>
          <w:noProof/>
        </w:rPr>
        <w:drawing>
          <wp:inline distT="0" distB="0" distL="0" distR="0" wp14:anchorId="1788DCD9" wp14:editId="34A37546">
            <wp:extent cx="5887865" cy="1995807"/>
            <wp:effectExtent l="0" t="0" r="17780" b="4445"/>
            <wp:docPr id="175" name="Chart 175">
              <a:extLst xmlns:a="http://schemas.openxmlformats.org/drawingml/2006/main">
                <a:ext uri="{FF2B5EF4-FFF2-40B4-BE49-F238E27FC236}">
                  <a16:creationId xmlns:a16="http://schemas.microsoft.com/office/drawing/2014/main" id="{00000000-0008-0000-0F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B30C615" w14:textId="77777777" w:rsidTr="009A0D6E">
        <w:tc>
          <w:tcPr>
            <w:tcW w:w="1570" w:type="dxa"/>
          </w:tcPr>
          <w:p w14:paraId="07EDFDD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02F8C93" w14:textId="71B75CC4" w:rsidR="00DC6600" w:rsidRPr="00F6194B" w:rsidRDefault="00DC6600" w:rsidP="00DC6600">
            <w:pPr>
              <w:jc w:val="both"/>
              <w:rPr>
                <w:sz w:val="27"/>
                <w:szCs w:val="27"/>
              </w:rPr>
            </w:pPr>
            <w:r>
              <w:rPr>
                <w:sz w:val="20"/>
                <w:szCs w:val="20"/>
              </w:rPr>
              <w:t>59 956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Sociālā fonda (ESF) 2014.–2020.gada programmēšanas perioda projekta “Tehniskā palīdzība Satiksmes ministrijai Eiropas Savienības fondu 2021.–2027.gada plānošanas perioda ieguldījumu priekšnosacījumu izpildei” īstenošanai</w:t>
            </w:r>
            <w:r w:rsidRPr="00AD2678">
              <w:rPr>
                <w:sz w:val="20"/>
                <w:szCs w:val="20"/>
              </w:rPr>
              <w:t xml:space="preserve"> (80.00.00 programma).</w:t>
            </w:r>
          </w:p>
        </w:tc>
      </w:tr>
      <w:tr w:rsidR="00EE79B1" w:rsidRPr="000D3656" w14:paraId="109F0FA1" w14:textId="77777777" w:rsidTr="009A0D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CE3C24"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42E61ACD" w14:textId="239186D4" w:rsidR="00EE79B1" w:rsidRPr="00A51878" w:rsidRDefault="00EE79B1" w:rsidP="00621604">
            <w:pPr>
              <w:jc w:val="both"/>
              <w:rPr>
                <w:sz w:val="28"/>
                <w:szCs w:val="28"/>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Eiropas Sociālā fonda (ESF) 2014.–2020.gada programmēšanas perioda projekta “Tehniskā palīdzība Satiksmes ministrijai paaugstinot informētību par Kohēzijas politikas fondiem, sniedzot atbalstu informācijas un komunikācijas pasākumiem 2019. – 2021.gadā” īstenošanai (80.00.00 programma).</w:t>
            </w:r>
          </w:p>
        </w:tc>
      </w:tr>
    </w:tbl>
    <w:p w14:paraId="0C8D51B7"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8E08707" w14:textId="77777777" w:rsidTr="00DF1BC9">
        <w:tc>
          <w:tcPr>
            <w:tcW w:w="1555" w:type="dxa"/>
            <w:shd w:val="clear" w:color="auto" w:fill="C5E0B3" w:themeFill="accent6" w:themeFillTint="66"/>
          </w:tcPr>
          <w:p w14:paraId="2E4EB5E5"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1CA4F014"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E9AF997" w14:textId="078EF837"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1A661D41" w14:textId="1204940D" w:rsidR="002B2471" w:rsidRPr="00295EA1" w:rsidRDefault="00295EA1" w:rsidP="00DC3B4B">
            <w:pPr>
              <w:jc w:val="both"/>
              <w:rPr>
                <w:rFonts w:ascii="TimesNewRoman" w:hAnsi="TimesNewRoman" w:cs="Arial"/>
                <w:sz w:val="20"/>
                <w:szCs w:val="20"/>
              </w:rPr>
            </w:pPr>
            <w:r>
              <w:rPr>
                <w:rFonts w:ascii="TimesNewRoman" w:hAnsi="TimesNewRoman" w:cs="Arial"/>
                <w:sz w:val="20"/>
                <w:szCs w:val="20"/>
              </w:rPr>
              <w:t>1 244 935</w:t>
            </w:r>
          </w:p>
        </w:tc>
        <w:tc>
          <w:tcPr>
            <w:tcW w:w="1411" w:type="dxa"/>
            <w:shd w:val="clear" w:color="auto" w:fill="C5E0B3" w:themeFill="accent6" w:themeFillTint="66"/>
          </w:tcPr>
          <w:p w14:paraId="5A7D02C8" w14:textId="0D7FA85E" w:rsidR="002B2471" w:rsidRPr="00633EB1" w:rsidRDefault="00295EA1" w:rsidP="00DC3B4B">
            <w:pPr>
              <w:jc w:val="both"/>
              <w:rPr>
                <w:rFonts w:ascii="TimesNewRoman" w:hAnsi="TimesNewRoman" w:cs="Arial"/>
                <w:sz w:val="20"/>
                <w:szCs w:val="20"/>
              </w:rPr>
            </w:pPr>
            <w:r>
              <w:rPr>
                <w:rFonts w:ascii="TimesNewRoman" w:hAnsi="TimesNewRoman" w:cs="Arial"/>
                <w:sz w:val="20"/>
                <w:szCs w:val="20"/>
              </w:rPr>
              <w:t>1 244 935</w:t>
            </w:r>
          </w:p>
        </w:tc>
      </w:tr>
    </w:tbl>
    <w:p w14:paraId="28A8DF40" w14:textId="6A8E7DFC" w:rsidR="00954E37" w:rsidRDefault="00295EA1" w:rsidP="00DC3B4B">
      <w:pPr>
        <w:jc w:val="both"/>
        <w:rPr>
          <w:i/>
          <w:sz w:val="20"/>
          <w:szCs w:val="20"/>
        </w:rPr>
      </w:pPr>
      <w:r>
        <w:rPr>
          <w:noProof/>
        </w:rPr>
        <w:lastRenderedPageBreak/>
        <w:drawing>
          <wp:inline distT="0" distB="0" distL="0" distR="0" wp14:anchorId="77841991" wp14:editId="7DD6BFFD">
            <wp:extent cx="5897469" cy="2002208"/>
            <wp:effectExtent l="0" t="0" r="8255" b="17145"/>
            <wp:docPr id="178" name="Chart 178">
              <a:extLst xmlns:a="http://schemas.openxmlformats.org/drawingml/2006/main">
                <a:ext uri="{FF2B5EF4-FFF2-40B4-BE49-F238E27FC236}">
                  <a16:creationId xmlns:a16="http://schemas.microsoft.com/office/drawing/2014/main" id="{00000000-0008-0000-0F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C2EE068" w14:textId="77777777" w:rsidTr="007F7387">
        <w:tc>
          <w:tcPr>
            <w:tcW w:w="1570" w:type="dxa"/>
          </w:tcPr>
          <w:p w14:paraId="4E9177C7"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DACE08A" w14:textId="2AA96663" w:rsidR="00DC6600" w:rsidRPr="00F6194B" w:rsidRDefault="00DC6600" w:rsidP="00DC6600">
            <w:pPr>
              <w:jc w:val="both"/>
              <w:rPr>
                <w:sz w:val="27"/>
                <w:szCs w:val="27"/>
              </w:rPr>
            </w:pPr>
            <w:r>
              <w:rPr>
                <w:sz w:val="20"/>
                <w:szCs w:val="20"/>
              </w:rPr>
              <w:t>592 560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mērķa “Eiropas teritoriālā sadarbība” projekta “SMART CORRIDOR TALLINN–TARTU–LUHAMAA–RIGA E263/E77” īstenošanai</w:t>
            </w:r>
            <w:r w:rsidRPr="00AD2678">
              <w:rPr>
                <w:sz w:val="20"/>
                <w:szCs w:val="20"/>
              </w:rPr>
              <w:t xml:space="preserve"> (80.00.00 programma).</w:t>
            </w:r>
          </w:p>
        </w:tc>
      </w:tr>
      <w:tr w:rsidR="00F158DE" w:rsidRPr="000D3656" w14:paraId="08FAC664" w14:textId="77777777" w:rsidTr="00295EA1">
        <w:tc>
          <w:tcPr>
            <w:tcW w:w="1570" w:type="dxa"/>
          </w:tcPr>
          <w:p w14:paraId="4F8DC051"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C17D2B3" w14:textId="1B90E8BE" w:rsidR="00F158DE" w:rsidRPr="00892ACA" w:rsidRDefault="00F158DE" w:rsidP="004A33C2">
            <w:pPr>
              <w:jc w:val="both"/>
              <w:rPr>
                <w:sz w:val="27"/>
                <w:szCs w:val="27"/>
                <w:lang w:eastAsia="lv-LV"/>
              </w:rPr>
            </w:pPr>
            <w:r>
              <w:rPr>
                <w:sz w:val="20"/>
                <w:szCs w:val="20"/>
              </w:rPr>
              <w:t>957 375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īstenošanu (no Vides aizsardzības un reģionālās attīstības ministrijas budžeta apakšprogrammas 69.08.00 “Pārrobežu sadarbības programmu darbības nodrošināšana, projekti un pasākumi (2014-2020)”).</w:t>
            </w:r>
          </w:p>
        </w:tc>
      </w:tr>
      <w:tr w:rsidR="007F7387" w:rsidRPr="000D3656" w14:paraId="0D7DA99C" w14:textId="77777777" w:rsidTr="00295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923CEC" w14:textId="77777777" w:rsidR="007F7387" w:rsidRPr="000D3656" w:rsidRDefault="007F7387"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71380751" w14:textId="2A6634B4" w:rsidR="007F7387" w:rsidRPr="00A51878" w:rsidRDefault="007F7387" w:rsidP="00A37B8A">
            <w:pPr>
              <w:jc w:val="both"/>
              <w:rPr>
                <w:sz w:val="28"/>
                <w:szCs w:val="28"/>
                <w:lang w:eastAsia="lv-LV"/>
              </w:rPr>
            </w:pPr>
            <w:r>
              <w:rPr>
                <w:sz w:val="20"/>
                <w:szCs w:val="20"/>
              </w:rPr>
              <w:t>305 000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Satiskmes</w:t>
            </w:r>
            <w:proofErr w:type="spellEnd"/>
            <w:r>
              <w:rPr>
                <w:sz w:val="20"/>
                <w:szCs w:val="20"/>
              </w:rPr>
              <w:t xml:space="preserve"> ministrijas budžeta </w:t>
            </w:r>
            <w:proofErr w:type="spellStart"/>
            <w:r>
              <w:rPr>
                <w:sz w:val="20"/>
                <w:szCs w:val="20"/>
              </w:rPr>
              <w:t>apkšprogrammai</w:t>
            </w:r>
            <w:proofErr w:type="spellEnd"/>
            <w:r>
              <w:rPr>
                <w:sz w:val="20"/>
                <w:szCs w:val="20"/>
              </w:rPr>
              <w:t xml:space="preserve"> </w:t>
            </w:r>
            <w:r w:rsidRPr="00822DB1">
              <w:rPr>
                <w:sz w:val="20"/>
                <w:szCs w:val="20"/>
              </w:rPr>
              <w:t xml:space="preserve">60.07.00 “Eiropas transporta infrastruktūras projekti (Rail </w:t>
            </w:r>
            <w:proofErr w:type="spellStart"/>
            <w:r w:rsidRPr="00822DB1">
              <w:rPr>
                <w:sz w:val="20"/>
                <w:szCs w:val="20"/>
              </w:rPr>
              <w:t>Baltica</w:t>
            </w:r>
            <w:proofErr w:type="spellEnd"/>
            <w:r w:rsidRPr="00822DB1">
              <w:rPr>
                <w:sz w:val="20"/>
                <w:szCs w:val="20"/>
              </w:rPr>
              <w:t>)”.</w:t>
            </w:r>
          </w:p>
        </w:tc>
      </w:tr>
    </w:tbl>
    <w:p w14:paraId="08731E8E"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004B91CA" w14:textId="77777777" w:rsidTr="00171D5E">
        <w:tc>
          <w:tcPr>
            <w:tcW w:w="1555" w:type="dxa"/>
            <w:shd w:val="clear" w:color="auto" w:fill="C5E0B3" w:themeFill="accent6" w:themeFillTint="66"/>
          </w:tcPr>
          <w:p w14:paraId="033E8F44"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120AE5A5"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4718986D" w14:textId="1A85F92E" w:rsidR="0052485F" w:rsidRDefault="009B7DCF" w:rsidP="00DC3B4B">
            <w:pPr>
              <w:jc w:val="both"/>
              <w:rPr>
                <w:sz w:val="20"/>
                <w:szCs w:val="20"/>
              </w:rPr>
            </w:pPr>
            <w:r>
              <w:rPr>
                <w:sz w:val="20"/>
                <w:szCs w:val="20"/>
              </w:rPr>
              <w:t>0</w:t>
            </w:r>
          </w:p>
        </w:tc>
        <w:tc>
          <w:tcPr>
            <w:tcW w:w="1275" w:type="dxa"/>
            <w:shd w:val="clear" w:color="auto" w:fill="C5E0B3" w:themeFill="accent6" w:themeFillTint="66"/>
          </w:tcPr>
          <w:p w14:paraId="159C61E5" w14:textId="491315E0" w:rsidR="0052485F" w:rsidRDefault="009B7DCF" w:rsidP="00DC3B4B">
            <w:pPr>
              <w:jc w:val="both"/>
              <w:rPr>
                <w:sz w:val="20"/>
                <w:szCs w:val="20"/>
              </w:rPr>
            </w:pPr>
            <w:r>
              <w:rPr>
                <w:sz w:val="20"/>
                <w:szCs w:val="20"/>
              </w:rPr>
              <w:t>1 567 506</w:t>
            </w:r>
          </w:p>
        </w:tc>
        <w:tc>
          <w:tcPr>
            <w:tcW w:w="1411" w:type="dxa"/>
            <w:shd w:val="clear" w:color="auto" w:fill="C5E0B3" w:themeFill="accent6" w:themeFillTint="66"/>
          </w:tcPr>
          <w:p w14:paraId="4234D7E7" w14:textId="2C0B4D7E" w:rsidR="0052485F" w:rsidRDefault="009B7DCF" w:rsidP="00DC3B4B">
            <w:pPr>
              <w:jc w:val="both"/>
              <w:rPr>
                <w:sz w:val="20"/>
                <w:szCs w:val="20"/>
              </w:rPr>
            </w:pPr>
            <w:r>
              <w:rPr>
                <w:sz w:val="20"/>
                <w:szCs w:val="20"/>
              </w:rPr>
              <w:t>1 567 506</w:t>
            </w:r>
          </w:p>
        </w:tc>
      </w:tr>
    </w:tbl>
    <w:p w14:paraId="6E248FD4" w14:textId="483A0824" w:rsidR="00954E37" w:rsidRDefault="00295EA1" w:rsidP="00DC3B4B">
      <w:pPr>
        <w:jc w:val="both"/>
        <w:rPr>
          <w:i/>
          <w:sz w:val="20"/>
          <w:szCs w:val="20"/>
        </w:rPr>
      </w:pPr>
      <w:r>
        <w:rPr>
          <w:noProof/>
        </w:rPr>
        <w:drawing>
          <wp:inline distT="0" distB="0" distL="0" distR="0" wp14:anchorId="75572E1B" wp14:editId="32904AA4">
            <wp:extent cx="5897469" cy="2002209"/>
            <wp:effectExtent l="0" t="0" r="8255" b="17145"/>
            <wp:docPr id="179" name="Chart 179">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58DE" w:rsidRPr="000D3656" w14:paraId="2A947B06" w14:textId="77777777" w:rsidTr="009B7DCF">
        <w:tc>
          <w:tcPr>
            <w:tcW w:w="1570" w:type="dxa"/>
          </w:tcPr>
          <w:p w14:paraId="68907D7C"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A2AE4B4" w14:textId="4EE02D5D" w:rsidR="00F158DE" w:rsidRPr="00892ACA" w:rsidRDefault="00F158DE" w:rsidP="004A33C2">
            <w:pPr>
              <w:jc w:val="both"/>
              <w:rPr>
                <w:sz w:val="27"/>
                <w:szCs w:val="27"/>
                <w:lang w:eastAsia="lv-LV"/>
              </w:rPr>
            </w:pPr>
            <w:r>
              <w:rPr>
                <w:sz w:val="20"/>
                <w:szCs w:val="20"/>
              </w:rPr>
              <w:t>1 567 506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atmaksu veikšanu pamatbudžetā (no Vides aizsardzības un reģionālās attīstības ministrijas budžeta apakšprogrammas 69.08.00 “Pārrobežu sadarbības programmu darbības nodrošināšana, projekti un pasākumi (2014-2020)”).</w:t>
            </w:r>
          </w:p>
        </w:tc>
      </w:tr>
    </w:tbl>
    <w:p w14:paraId="2C934FD5" w14:textId="77777777" w:rsidR="00983593" w:rsidRDefault="0098359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005B420B" w14:textId="77777777" w:rsidTr="00A02602">
        <w:tc>
          <w:tcPr>
            <w:tcW w:w="1555" w:type="dxa"/>
            <w:shd w:val="clear" w:color="auto" w:fill="C5E0B3" w:themeFill="accent6" w:themeFillTint="66"/>
          </w:tcPr>
          <w:p w14:paraId="2A6A621E"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4E42D42B"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023597C" w14:textId="17C31C59" w:rsidR="009B7DCF" w:rsidRDefault="009B7DCF" w:rsidP="009B7DCF">
            <w:pPr>
              <w:jc w:val="both"/>
              <w:rPr>
                <w:rFonts w:ascii="TimesNewRoman" w:hAnsi="TimesNewRoman" w:cs="Arial"/>
                <w:sz w:val="20"/>
                <w:szCs w:val="20"/>
              </w:rPr>
            </w:pPr>
            <w:r>
              <w:rPr>
                <w:rFonts w:ascii="TimesNewRoman" w:hAnsi="TimesNewRoman" w:cs="Arial"/>
                <w:sz w:val="20"/>
                <w:szCs w:val="20"/>
              </w:rPr>
              <w:t>39 968</w:t>
            </w:r>
          </w:p>
          <w:p w14:paraId="74D24318" w14:textId="6FC8BE32" w:rsidR="006A7189" w:rsidRDefault="006A7189" w:rsidP="00DC3B4B">
            <w:pPr>
              <w:jc w:val="both"/>
              <w:rPr>
                <w:sz w:val="20"/>
                <w:szCs w:val="20"/>
              </w:rPr>
            </w:pPr>
          </w:p>
        </w:tc>
        <w:tc>
          <w:tcPr>
            <w:tcW w:w="1275" w:type="dxa"/>
            <w:shd w:val="clear" w:color="auto" w:fill="C5E0B3" w:themeFill="accent6" w:themeFillTint="66"/>
          </w:tcPr>
          <w:p w14:paraId="4164E8E1" w14:textId="1823A926" w:rsidR="006A7189" w:rsidRDefault="009B7DCF" w:rsidP="00DC3B4B">
            <w:pPr>
              <w:jc w:val="both"/>
              <w:rPr>
                <w:sz w:val="20"/>
                <w:szCs w:val="20"/>
              </w:rPr>
            </w:pPr>
            <w:r>
              <w:rPr>
                <w:sz w:val="20"/>
                <w:szCs w:val="20"/>
              </w:rPr>
              <w:t>25 032</w:t>
            </w:r>
          </w:p>
        </w:tc>
        <w:tc>
          <w:tcPr>
            <w:tcW w:w="1411" w:type="dxa"/>
            <w:shd w:val="clear" w:color="auto" w:fill="C5E0B3" w:themeFill="accent6" w:themeFillTint="66"/>
          </w:tcPr>
          <w:p w14:paraId="3454D634" w14:textId="18DC1D8D" w:rsidR="009B7DCF" w:rsidRDefault="009B7DCF" w:rsidP="009B7DCF">
            <w:pPr>
              <w:jc w:val="both"/>
              <w:rPr>
                <w:rFonts w:ascii="TimesNewRoman" w:hAnsi="TimesNewRoman" w:cs="Arial"/>
                <w:sz w:val="20"/>
                <w:szCs w:val="20"/>
              </w:rPr>
            </w:pPr>
            <w:r>
              <w:rPr>
                <w:rFonts w:ascii="TimesNewRoman" w:hAnsi="TimesNewRoman" w:cs="Arial"/>
                <w:sz w:val="20"/>
                <w:szCs w:val="20"/>
              </w:rPr>
              <w:t>65 000</w:t>
            </w:r>
          </w:p>
          <w:p w14:paraId="52722751" w14:textId="77777777" w:rsidR="006A7189" w:rsidRPr="00633EB1" w:rsidRDefault="006A7189" w:rsidP="00DC3B4B">
            <w:pPr>
              <w:jc w:val="both"/>
              <w:rPr>
                <w:rFonts w:ascii="TimesNewRoman" w:hAnsi="TimesNewRoman" w:cs="Arial"/>
                <w:sz w:val="20"/>
                <w:szCs w:val="20"/>
              </w:rPr>
            </w:pPr>
          </w:p>
        </w:tc>
      </w:tr>
    </w:tbl>
    <w:p w14:paraId="48015DE3" w14:textId="1849B983" w:rsidR="003679C9" w:rsidRDefault="00295EA1" w:rsidP="00DC3B4B">
      <w:pPr>
        <w:jc w:val="both"/>
        <w:rPr>
          <w:i/>
          <w:sz w:val="20"/>
          <w:szCs w:val="20"/>
        </w:rPr>
      </w:pPr>
      <w:r>
        <w:rPr>
          <w:noProof/>
        </w:rPr>
        <w:lastRenderedPageBreak/>
        <w:drawing>
          <wp:inline distT="0" distB="0" distL="0" distR="0" wp14:anchorId="5F5EA27E" wp14:editId="648C479F">
            <wp:extent cx="5887865" cy="2002208"/>
            <wp:effectExtent l="0" t="0" r="17780" b="17145"/>
            <wp:docPr id="183" name="Chart 183">
              <a:extLst xmlns:a="http://schemas.openxmlformats.org/drawingml/2006/main">
                <a:ext uri="{FF2B5EF4-FFF2-40B4-BE49-F238E27FC236}">
                  <a16:creationId xmlns:a16="http://schemas.microsoft.com/office/drawing/2014/main" id="{00000000-0008-0000-0F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22ED2F45" w14:textId="77777777" w:rsidTr="009B7DCF">
        <w:tc>
          <w:tcPr>
            <w:tcW w:w="1570" w:type="dxa"/>
          </w:tcPr>
          <w:p w14:paraId="3AC63401"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C5E4F3" w14:textId="1CEAF638" w:rsidR="00090C9D" w:rsidRPr="00DA1844" w:rsidRDefault="00090C9D" w:rsidP="009F5D5A">
            <w:pPr>
              <w:tabs>
                <w:tab w:val="left" w:pos="993"/>
                <w:tab w:val="left" w:pos="1276"/>
              </w:tabs>
              <w:jc w:val="both"/>
              <w:rPr>
                <w:bCs/>
                <w:sz w:val="28"/>
                <w:szCs w:val="28"/>
              </w:rPr>
            </w:pPr>
            <w:r>
              <w:rPr>
                <w:sz w:val="20"/>
                <w:szCs w:val="20"/>
              </w:rPr>
              <w:t>25 032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0C9D">
              <w:rPr>
                <w:sz w:val="20"/>
                <w:szCs w:val="20"/>
              </w:rPr>
              <w:t>lai projekta “Latvijas pārstāvju ceļa izdevumu kompensācija, dodoties uz Eiropas Savienības Padomes darba grupu sanāksmēm un Padomes sanāksmēm” ietvaros nodrošinātu saņemto rēķinu apmaksu</w:t>
            </w:r>
            <w:r w:rsidRPr="00A069F9">
              <w:rPr>
                <w:sz w:val="20"/>
                <w:szCs w:val="20"/>
              </w:rPr>
              <w:t xml:space="preserve"> (ĀFP atlikumi).</w:t>
            </w:r>
          </w:p>
        </w:tc>
      </w:tr>
    </w:tbl>
    <w:p w14:paraId="2538B093" w14:textId="225AA662" w:rsidR="001868F7" w:rsidRDefault="001868F7"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95EA1" w14:paraId="4430181D" w14:textId="77777777" w:rsidTr="00243105">
        <w:tc>
          <w:tcPr>
            <w:tcW w:w="1555" w:type="dxa"/>
            <w:shd w:val="clear" w:color="auto" w:fill="C5E0B3" w:themeFill="accent6" w:themeFillTint="66"/>
          </w:tcPr>
          <w:p w14:paraId="6D03F9A2" w14:textId="77777777" w:rsidR="00295EA1" w:rsidRDefault="00295EA1" w:rsidP="00295EA1">
            <w:pPr>
              <w:jc w:val="both"/>
              <w:rPr>
                <w:sz w:val="20"/>
                <w:szCs w:val="20"/>
              </w:rPr>
            </w:pPr>
            <w:r>
              <w:rPr>
                <w:sz w:val="20"/>
                <w:szCs w:val="20"/>
              </w:rPr>
              <w:t>97.00.00</w:t>
            </w:r>
          </w:p>
        </w:tc>
        <w:tc>
          <w:tcPr>
            <w:tcW w:w="3827" w:type="dxa"/>
            <w:shd w:val="clear" w:color="auto" w:fill="C5E0B3" w:themeFill="accent6" w:themeFillTint="66"/>
          </w:tcPr>
          <w:p w14:paraId="4C8C9F95" w14:textId="77777777" w:rsidR="00295EA1" w:rsidRDefault="00295EA1" w:rsidP="00295EA1">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9D2E7FA" w14:textId="416D0326" w:rsidR="00295EA1" w:rsidRPr="009B7DCF" w:rsidRDefault="00295EA1" w:rsidP="00295EA1">
            <w:pPr>
              <w:jc w:val="both"/>
              <w:rPr>
                <w:rFonts w:ascii="TimesNewRoman" w:hAnsi="TimesNewRoman" w:cs="Arial"/>
                <w:sz w:val="20"/>
                <w:szCs w:val="20"/>
              </w:rPr>
            </w:pPr>
            <w:r>
              <w:rPr>
                <w:rFonts w:ascii="TimesNewRoman" w:hAnsi="TimesNewRoman" w:cs="Arial"/>
                <w:sz w:val="20"/>
                <w:szCs w:val="20"/>
              </w:rPr>
              <w:t>5 491 361</w:t>
            </w:r>
          </w:p>
        </w:tc>
        <w:tc>
          <w:tcPr>
            <w:tcW w:w="1275" w:type="dxa"/>
            <w:shd w:val="clear" w:color="auto" w:fill="C5E0B3" w:themeFill="accent6" w:themeFillTint="66"/>
            <w:vAlign w:val="bottom"/>
          </w:tcPr>
          <w:p w14:paraId="3B1A3B49" w14:textId="1BCDFFCA" w:rsidR="00295EA1" w:rsidRPr="00D93FC8" w:rsidRDefault="00295EA1" w:rsidP="00295EA1">
            <w:pPr>
              <w:jc w:val="both"/>
              <w:rPr>
                <w:rFonts w:ascii="TimesNewRoman" w:hAnsi="TimesNewRoman" w:cs="Arial"/>
                <w:sz w:val="20"/>
                <w:szCs w:val="20"/>
              </w:rPr>
            </w:pPr>
            <w:r>
              <w:rPr>
                <w:rFonts w:ascii="TimesNewRoman" w:hAnsi="TimesNewRoman" w:cs="Arial"/>
                <w:sz w:val="20"/>
                <w:szCs w:val="20"/>
              </w:rPr>
              <w:t>-50 410</w:t>
            </w:r>
          </w:p>
        </w:tc>
        <w:tc>
          <w:tcPr>
            <w:tcW w:w="1411" w:type="dxa"/>
            <w:shd w:val="clear" w:color="auto" w:fill="C5E0B3" w:themeFill="accent6" w:themeFillTint="66"/>
            <w:vAlign w:val="bottom"/>
          </w:tcPr>
          <w:p w14:paraId="786134B6" w14:textId="67796552" w:rsidR="00295EA1" w:rsidRPr="00A15B1D" w:rsidRDefault="00295EA1" w:rsidP="00295EA1">
            <w:pPr>
              <w:jc w:val="both"/>
              <w:rPr>
                <w:rFonts w:ascii="TimesNewRoman" w:hAnsi="TimesNewRoman" w:cs="Arial"/>
                <w:sz w:val="20"/>
                <w:szCs w:val="20"/>
              </w:rPr>
            </w:pPr>
            <w:r>
              <w:rPr>
                <w:rFonts w:ascii="TimesNewRoman" w:hAnsi="TimesNewRoman" w:cs="Arial"/>
                <w:sz w:val="20"/>
                <w:szCs w:val="20"/>
              </w:rPr>
              <w:t>5 440 951</w:t>
            </w:r>
          </w:p>
        </w:tc>
      </w:tr>
    </w:tbl>
    <w:p w14:paraId="4814F018" w14:textId="41F019BD" w:rsidR="001868F7" w:rsidRDefault="00AE3FDF" w:rsidP="001868F7">
      <w:pPr>
        <w:jc w:val="both"/>
        <w:rPr>
          <w:i/>
          <w:sz w:val="20"/>
          <w:szCs w:val="20"/>
        </w:rPr>
      </w:pPr>
      <w:r>
        <w:rPr>
          <w:noProof/>
        </w:rPr>
        <w:drawing>
          <wp:inline distT="0" distB="0" distL="0" distR="0" wp14:anchorId="33184519" wp14:editId="74A49AFD">
            <wp:extent cx="5897469" cy="1995805"/>
            <wp:effectExtent l="0" t="0" r="8255" b="4445"/>
            <wp:docPr id="185" name="Chart 185">
              <a:extLst xmlns:a="http://schemas.openxmlformats.org/drawingml/2006/main">
                <a:ext uri="{FF2B5EF4-FFF2-40B4-BE49-F238E27FC236}">
                  <a16:creationId xmlns:a16="http://schemas.microsoft.com/office/drawing/2014/main" id="{FF6CCC42-95DC-481E-8AF1-D64E7FE07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27EF" w:rsidRPr="000D3656" w14:paraId="139C585E" w14:textId="77777777" w:rsidTr="00AE3FDF">
        <w:trPr>
          <w:trHeight w:val="148"/>
        </w:trPr>
        <w:tc>
          <w:tcPr>
            <w:tcW w:w="1570" w:type="dxa"/>
          </w:tcPr>
          <w:p w14:paraId="15B7D388" w14:textId="77777777" w:rsidR="00D627EF" w:rsidRPr="000D3656" w:rsidRDefault="00D627EF" w:rsidP="006113E0">
            <w:pPr>
              <w:tabs>
                <w:tab w:val="left" w:pos="0"/>
              </w:tabs>
              <w:jc w:val="both"/>
              <w:rPr>
                <w:sz w:val="20"/>
                <w:szCs w:val="20"/>
              </w:rPr>
            </w:pPr>
            <w:r w:rsidRPr="000D3656">
              <w:rPr>
                <w:sz w:val="20"/>
                <w:szCs w:val="20"/>
              </w:rPr>
              <w:t xml:space="preserve">FM </w:t>
            </w:r>
            <w:r>
              <w:rPr>
                <w:sz w:val="20"/>
                <w:szCs w:val="20"/>
              </w:rPr>
              <w:t>02.12.2021 rīk.Nr.792</w:t>
            </w:r>
          </w:p>
        </w:tc>
        <w:tc>
          <w:tcPr>
            <w:tcW w:w="7796" w:type="dxa"/>
          </w:tcPr>
          <w:p w14:paraId="483AD223" w14:textId="637092A7" w:rsidR="00D627EF" w:rsidRPr="0024696F" w:rsidRDefault="00D627EF" w:rsidP="006113E0">
            <w:pPr>
              <w:pStyle w:val="CommentText"/>
              <w:rPr>
                <w:sz w:val="28"/>
                <w:szCs w:val="28"/>
              </w:rPr>
            </w:pPr>
            <w:r>
              <w:t>50 000</w:t>
            </w:r>
            <w:r w:rsidRPr="000D3656">
              <w:t xml:space="preserve"> </w:t>
            </w:r>
            <w:proofErr w:type="spellStart"/>
            <w:r w:rsidRPr="004C4FA4">
              <w:rPr>
                <w:i/>
              </w:rPr>
              <w:t>euro</w:t>
            </w:r>
            <w:proofErr w:type="spellEnd"/>
            <w:r w:rsidRPr="000D3656">
              <w:t xml:space="preserve"> apmēr</w:t>
            </w:r>
            <w:r>
              <w:t xml:space="preserve">ā samazināti izdevumi pārdalot </w:t>
            </w:r>
            <w:r w:rsidRPr="00A11DDC">
              <w:rPr>
                <w:szCs w:val="24"/>
              </w:rPr>
              <w:t>budžeta resora “74. Gadskārtējā valsts budžeta izpildes procesā pārdalāmais finansējums” programm</w:t>
            </w:r>
            <w:r>
              <w:rPr>
                <w:szCs w:val="24"/>
              </w:rPr>
              <w:t>ai</w:t>
            </w:r>
            <w:r w:rsidRPr="00A11DDC">
              <w:rPr>
                <w:szCs w:val="24"/>
              </w:rPr>
              <w:t xml:space="preserve"> 02.00.00 “Līdzekļi neparedzētiem gadījumiem”</w:t>
            </w:r>
            <w:r>
              <w:rPr>
                <w:szCs w:val="24"/>
              </w:rPr>
              <w:t>.</w:t>
            </w:r>
          </w:p>
        </w:tc>
      </w:tr>
      <w:tr w:rsidR="00BD4C24" w:rsidRPr="000D3656" w14:paraId="4DD6C212" w14:textId="77777777" w:rsidTr="00AE3FDF">
        <w:tc>
          <w:tcPr>
            <w:tcW w:w="1570" w:type="dxa"/>
          </w:tcPr>
          <w:p w14:paraId="736FDB0F" w14:textId="77777777" w:rsidR="00BD4C24" w:rsidRPr="000D3656" w:rsidRDefault="00BD4C24"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Pr>
          <w:p w14:paraId="2533C344" w14:textId="0108F2ED" w:rsidR="00BD4C24" w:rsidRPr="00A51878" w:rsidRDefault="00BD4C24" w:rsidP="00C0017A">
            <w:pPr>
              <w:jc w:val="both"/>
              <w:rPr>
                <w:sz w:val="28"/>
                <w:szCs w:val="28"/>
                <w:lang w:eastAsia="lv-LV"/>
              </w:rPr>
            </w:pPr>
            <w:r>
              <w:rPr>
                <w:sz w:val="20"/>
                <w:szCs w:val="20"/>
              </w:rPr>
              <w:t>410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BD4C24">
              <w:rPr>
                <w:sz w:val="20"/>
                <w:szCs w:val="20"/>
              </w:rPr>
              <w:t xml:space="preserve"> Satiksmes ministrijas budžeta programma</w:t>
            </w:r>
            <w:r>
              <w:rPr>
                <w:sz w:val="20"/>
                <w:szCs w:val="20"/>
              </w:rPr>
              <w:t xml:space="preserve">i </w:t>
            </w:r>
            <w:r w:rsidRPr="00BD4C24">
              <w:rPr>
                <w:sz w:val="20"/>
                <w:szCs w:val="20"/>
              </w:rPr>
              <w:t>05.00.00 “Starptautiskās kravu loģistikas un ostu informācijas sistēmas uzturēšana”.</w:t>
            </w:r>
          </w:p>
        </w:tc>
      </w:tr>
    </w:tbl>
    <w:p w14:paraId="47620071" w14:textId="77777777" w:rsidR="00D627EF" w:rsidRDefault="00D627EF"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D7806" w14:paraId="0F061B04" w14:textId="77777777" w:rsidTr="00794E81">
        <w:tc>
          <w:tcPr>
            <w:tcW w:w="1555" w:type="dxa"/>
            <w:shd w:val="clear" w:color="auto" w:fill="C5E0B3" w:themeFill="accent6" w:themeFillTint="66"/>
          </w:tcPr>
          <w:p w14:paraId="55CB50BB" w14:textId="788FE450" w:rsidR="00CD7806" w:rsidRDefault="00CD7806" w:rsidP="00794E81">
            <w:pPr>
              <w:jc w:val="both"/>
              <w:rPr>
                <w:sz w:val="20"/>
                <w:szCs w:val="20"/>
              </w:rPr>
            </w:pPr>
            <w:r>
              <w:rPr>
                <w:sz w:val="20"/>
                <w:szCs w:val="20"/>
              </w:rPr>
              <w:t>99.00.00</w:t>
            </w:r>
          </w:p>
        </w:tc>
        <w:tc>
          <w:tcPr>
            <w:tcW w:w="3827" w:type="dxa"/>
            <w:shd w:val="clear" w:color="auto" w:fill="C5E0B3" w:themeFill="accent6" w:themeFillTint="66"/>
          </w:tcPr>
          <w:p w14:paraId="73E4EDE6" w14:textId="7EB8BE4A" w:rsidR="00CD7806" w:rsidRDefault="00CD7806" w:rsidP="00794E81">
            <w:pPr>
              <w:jc w:val="both"/>
              <w:rPr>
                <w:sz w:val="20"/>
                <w:szCs w:val="20"/>
              </w:rPr>
            </w:pPr>
            <w:r w:rsidRPr="00CD7806">
              <w:rPr>
                <w:sz w:val="20"/>
                <w:szCs w:val="20"/>
              </w:rPr>
              <w:t>Līdzekļu neparedzētiem gadījumiem izlietojums</w:t>
            </w:r>
          </w:p>
        </w:tc>
        <w:tc>
          <w:tcPr>
            <w:tcW w:w="1276" w:type="dxa"/>
            <w:shd w:val="clear" w:color="auto" w:fill="C5E0B3" w:themeFill="accent6" w:themeFillTint="66"/>
          </w:tcPr>
          <w:p w14:paraId="308773D6" w14:textId="28AD34F2" w:rsidR="00CD7806" w:rsidRPr="009B7DCF" w:rsidRDefault="00CD7806" w:rsidP="00794E81">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5773A624" w14:textId="73729D00" w:rsidR="00CD7806" w:rsidRPr="00D93FC8" w:rsidRDefault="00AE3FDF" w:rsidP="00794E81">
            <w:pPr>
              <w:jc w:val="both"/>
              <w:rPr>
                <w:rFonts w:ascii="TimesNewRoman" w:hAnsi="TimesNewRoman" w:cs="Arial"/>
                <w:sz w:val="20"/>
                <w:szCs w:val="20"/>
              </w:rPr>
            </w:pPr>
            <w:r>
              <w:rPr>
                <w:rFonts w:ascii="TimesNewRoman" w:hAnsi="TimesNewRoman" w:cs="Arial"/>
                <w:sz w:val="20"/>
                <w:szCs w:val="20"/>
              </w:rPr>
              <w:t>187 802 378</w:t>
            </w:r>
          </w:p>
        </w:tc>
        <w:tc>
          <w:tcPr>
            <w:tcW w:w="1411" w:type="dxa"/>
            <w:shd w:val="clear" w:color="auto" w:fill="C5E0B3" w:themeFill="accent6" w:themeFillTint="66"/>
          </w:tcPr>
          <w:p w14:paraId="0AB9A546" w14:textId="395940D7" w:rsidR="00CD7806" w:rsidRPr="00A15B1D" w:rsidRDefault="00AE3FDF" w:rsidP="00794E81">
            <w:pPr>
              <w:jc w:val="both"/>
              <w:rPr>
                <w:rFonts w:ascii="TimesNewRoman" w:hAnsi="TimesNewRoman" w:cs="Arial"/>
                <w:sz w:val="20"/>
                <w:szCs w:val="20"/>
              </w:rPr>
            </w:pPr>
            <w:r>
              <w:rPr>
                <w:rFonts w:ascii="TimesNewRoman" w:hAnsi="TimesNewRoman" w:cs="Arial"/>
                <w:sz w:val="20"/>
                <w:szCs w:val="20"/>
              </w:rPr>
              <w:t>187 802 378</w:t>
            </w:r>
          </w:p>
        </w:tc>
      </w:tr>
    </w:tbl>
    <w:p w14:paraId="64D67819" w14:textId="5408E1B5" w:rsidR="00CD7806" w:rsidRDefault="00AE3FDF" w:rsidP="00DC3B4B">
      <w:pPr>
        <w:jc w:val="both"/>
        <w:rPr>
          <w:i/>
          <w:sz w:val="20"/>
          <w:szCs w:val="20"/>
        </w:rPr>
      </w:pPr>
      <w:r>
        <w:rPr>
          <w:noProof/>
        </w:rPr>
        <w:drawing>
          <wp:inline distT="0" distB="0" distL="0" distR="0" wp14:anchorId="73C7C5E0" wp14:editId="16DB07CD">
            <wp:extent cx="5908675" cy="1995805"/>
            <wp:effectExtent l="0" t="0" r="15875" b="4445"/>
            <wp:docPr id="186" name="Chart 186">
              <a:extLst xmlns:a="http://schemas.openxmlformats.org/drawingml/2006/main">
                <a:ext uri="{FF2B5EF4-FFF2-40B4-BE49-F238E27FC236}">
                  <a16:creationId xmlns:a16="http://schemas.microsoft.com/office/drawing/2014/main" id="{00000000-0008-0000-0F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D7806" w:rsidRPr="000D3656" w14:paraId="0E943B06" w14:textId="77777777" w:rsidTr="008F1496">
        <w:tc>
          <w:tcPr>
            <w:tcW w:w="1570" w:type="dxa"/>
          </w:tcPr>
          <w:p w14:paraId="159D0EEF" w14:textId="77777777"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Pr>
          <w:p w14:paraId="4552A517" w14:textId="1E48B7D8" w:rsidR="00CD7806" w:rsidRPr="00E53B81" w:rsidRDefault="00CD7806" w:rsidP="00CD7806">
            <w:pPr>
              <w:autoSpaceDE w:val="0"/>
              <w:autoSpaceDN w:val="0"/>
              <w:jc w:val="both"/>
              <w:rPr>
                <w:sz w:val="26"/>
                <w:szCs w:val="26"/>
              </w:rPr>
            </w:pPr>
            <w:r>
              <w:rPr>
                <w:sz w:val="20"/>
                <w:szCs w:val="20"/>
              </w:rPr>
              <w:t>1 919 160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7806">
              <w:rPr>
                <w:sz w:val="20"/>
                <w:szCs w:val="20"/>
              </w:rPr>
              <w:t>lai valsts aģentūrai “Civilās aviācijas aģentūra” kompensētu nesaņemto drošības maksu par gaisa kuģu lidojumu drošuma un civilās aviācijas drošības uzraudzību.</w:t>
            </w:r>
          </w:p>
        </w:tc>
      </w:tr>
      <w:tr w:rsidR="0021013D" w:rsidRPr="000D3656" w14:paraId="67C33269" w14:textId="77777777" w:rsidTr="008F1496">
        <w:tc>
          <w:tcPr>
            <w:tcW w:w="1570" w:type="dxa"/>
          </w:tcPr>
          <w:p w14:paraId="51DDD6EE" w14:textId="77777777"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Pr>
          <w:p w14:paraId="468B442C" w14:textId="3C12A59E" w:rsidR="0021013D" w:rsidRPr="00E53B81" w:rsidRDefault="0021013D" w:rsidP="0021013D">
            <w:pPr>
              <w:autoSpaceDE w:val="0"/>
              <w:autoSpaceDN w:val="0"/>
              <w:jc w:val="both"/>
              <w:rPr>
                <w:sz w:val="26"/>
                <w:szCs w:val="26"/>
              </w:rPr>
            </w:pPr>
            <w:r>
              <w:rPr>
                <w:sz w:val="20"/>
                <w:szCs w:val="20"/>
              </w:rPr>
              <w:t>13 401 731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013D">
              <w:rPr>
                <w:sz w:val="20"/>
                <w:szCs w:val="20"/>
              </w:rPr>
              <w:t xml:space="preserve">projektu īstenošanai autoceļu jomā, tai skaitā </w:t>
            </w:r>
            <w:r w:rsidR="00BD4FB4">
              <w:rPr>
                <w:sz w:val="20"/>
                <w:szCs w:val="20"/>
              </w:rPr>
              <w:t>2 899 523</w:t>
            </w:r>
            <w:r w:rsidRPr="0021013D">
              <w:rPr>
                <w:sz w:val="20"/>
                <w:szCs w:val="20"/>
              </w:rPr>
              <w:t> </w:t>
            </w:r>
            <w:proofErr w:type="spellStart"/>
            <w:r w:rsidRPr="0021013D">
              <w:rPr>
                <w:i/>
                <w:sz w:val="20"/>
                <w:szCs w:val="20"/>
              </w:rPr>
              <w:t>euro</w:t>
            </w:r>
            <w:proofErr w:type="spellEnd"/>
            <w:r w:rsidRPr="0021013D">
              <w:rPr>
                <w:sz w:val="20"/>
                <w:szCs w:val="20"/>
              </w:rPr>
              <w:t xml:space="preserve"> valsts autoceļu attīstībai saistībā ar administratīvi teritoriālo reformu.</w:t>
            </w:r>
          </w:p>
        </w:tc>
      </w:tr>
      <w:tr w:rsidR="005C6FB7" w:rsidRPr="000D3656" w14:paraId="4DF86153" w14:textId="77777777" w:rsidTr="008F1496">
        <w:tc>
          <w:tcPr>
            <w:tcW w:w="1570" w:type="dxa"/>
          </w:tcPr>
          <w:p w14:paraId="707685AE" w14:textId="77777777"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Pr>
          <w:p w14:paraId="029F2399" w14:textId="77777777" w:rsidR="005C6FB7" w:rsidRPr="005C6FB7" w:rsidRDefault="005C6FB7" w:rsidP="005C6FB7">
            <w:pPr>
              <w:jc w:val="both"/>
              <w:rPr>
                <w:sz w:val="20"/>
                <w:szCs w:val="20"/>
              </w:rPr>
            </w:pPr>
            <w:r w:rsidRPr="005C6FB7">
              <w:rPr>
                <w:sz w:val="20"/>
                <w:szCs w:val="20"/>
              </w:rPr>
              <w:t xml:space="preserve">13 028 675 </w:t>
            </w:r>
            <w:proofErr w:type="spellStart"/>
            <w:r w:rsidRPr="005C6FB7">
              <w:rPr>
                <w:i/>
                <w:sz w:val="20"/>
                <w:szCs w:val="20"/>
              </w:rPr>
              <w:t>euro</w:t>
            </w:r>
            <w:proofErr w:type="spellEnd"/>
            <w:r w:rsidRPr="005C6FB7">
              <w:rPr>
                <w:sz w:val="20"/>
                <w:szCs w:val="20"/>
              </w:rPr>
              <w:t xml:space="preserve"> apmērā palielināti izdevumi, tai skaitā:</w:t>
            </w:r>
          </w:p>
          <w:p w14:paraId="2E2549AC" w14:textId="282756F6" w:rsidR="005C6FB7" w:rsidRPr="005C6FB7" w:rsidRDefault="005C6FB7" w:rsidP="005C6FB7">
            <w:pPr>
              <w:tabs>
                <w:tab w:val="left" w:pos="1134"/>
              </w:tabs>
              <w:jc w:val="both"/>
              <w:rPr>
                <w:sz w:val="20"/>
                <w:szCs w:val="20"/>
              </w:rPr>
            </w:pPr>
            <w:r w:rsidRPr="005C6FB7">
              <w:rPr>
                <w:sz w:val="20"/>
                <w:szCs w:val="20"/>
              </w:rPr>
              <w:t>1.  1 576 756 </w:t>
            </w:r>
            <w:proofErr w:type="spellStart"/>
            <w:r w:rsidRPr="005C6FB7">
              <w:rPr>
                <w:i/>
                <w:sz w:val="20"/>
                <w:szCs w:val="20"/>
              </w:rPr>
              <w:t>euro</w:t>
            </w:r>
            <w:proofErr w:type="spellEnd"/>
            <w:r w:rsidRPr="005C6FB7">
              <w:rPr>
                <w:sz w:val="20"/>
                <w:szCs w:val="20"/>
              </w:rPr>
              <w:t>, lai kompensētu reģionālās nozīmes pārvadājumos ar autobusiem un vilcieniem nesegtos kompensējamos zaudējumus 2020. gadā;</w:t>
            </w:r>
          </w:p>
          <w:p w14:paraId="678821F4" w14:textId="1C08F14C" w:rsidR="005C6FB7" w:rsidRPr="005C6FB7" w:rsidRDefault="005C6FB7" w:rsidP="005C6FB7">
            <w:pPr>
              <w:jc w:val="both"/>
              <w:rPr>
                <w:sz w:val="20"/>
                <w:szCs w:val="20"/>
              </w:rPr>
            </w:pPr>
            <w:r w:rsidRPr="005C6FB7">
              <w:rPr>
                <w:sz w:val="20"/>
                <w:szCs w:val="20"/>
              </w:rPr>
              <w:lastRenderedPageBreak/>
              <w:t>2.  11 450 695 </w:t>
            </w:r>
            <w:proofErr w:type="spellStart"/>
            <w:r w:rsidRPr="005C6FB7">
              <w:rPr>
                <w:i/>
                <w:sz w:val="20"/>
                <w:szCs w:val="20"/>
              </w:rPr>
              <w:t>euro</w:t>
            </w:r>
            <w:proofErr w:type="spellEnd"/>
            <w:r w:rsidRPr="005C6FB7">
              <w:rPr>
                <w:sz w:val="20"/>
                <w:szCs w:val="20"/>
              </w:rPr>
              <w:t xml:space="preserve">, lai kompensētu reģionālās nozīmes pārvadājumos ar autobusiem un vilcieniem radušos zaudējumus sakarā ar Covid-19 infekcijas izplatības ierobežošanai noteiktajiem drošības un sociālās distancēšanās pasākumiem sabiedriskajā transportā ārkārtējās situācijas laikā, kā arī ārkārtējās situācijas seku mazināšanai 2021. gada 1. pusgadā; </w:t>
            </w:r>
          </w:p>
          <w:p w14:paraId="0DF36863" w14:textId="29CFF1C3" w:rsidR="005C6FB7" w:rsidRPr="005C6FB7" w:rsidRDefault="005C6FB7" w:rsidP="005C6FB7">
            <w:pPr>
              <w:jc w:val="both"/>
              <w:rPr>
                <w:sz w:val="27"/>
                <w:szCs w:val="27"/>
              </w:rPr>
            </w:pPr>
            <w:r w:rsidRPr="005C6FB7">
              <w:rPr>
                <w:sz w:val="20"/>
                <w:szCs w:val="20"/>
              </w:rPr>
              <w:t>3.  1 224 </w:t>
            </w:r>
            <w:proofErr w:type="spellStart"/>
            <w:r w:rsidRPr="005C6FB7">
              <w:rPr>
                <w:i/>
                <w:sz w:val="20"/>
                <w:szCs w:val="20"/>
              </w:rPr>
              <w:t>euro</w:t>
            </w:r>
            <w:proofErr w:type="spellEnd"/>
            <w:r w:rsidRPr="005C6FB7">
              <w:rPr>
                <w:sz w:val="20"/>
                <w:szCs w:val="20"/>
              </w:rPr>
              <w:t>, lai kompensētu valsts sabiedrības ar ierobežotu atbildību “Autotransporta direkcija” izdevumus saistībā ar pasažieru pārvadājumu pakalpojumu nodrošināšanu personām, kas ierodas no ārvalstīm ar repatriācijas reisiem.</w:t>
            </w:r>
          </w:p>
        </w:tc>
      </w:tr>
      <w:tr w:rsidR="006C37A8" w:rsidRPr="000D3656" w14:paraId="0D707623" w14:textId="77777777" w:rsidTr="008F1496">
        <w:tc>
          <w:tcPr>
            <w:tcW w:w="1570" w:type="dxa"/>
          </w:tcPr>
          <w:p w14:paraId="48342F13" w14:textId="77777777" w:rsidR="006C37A8" w:rsidRPr="000D3656" w:rsidRDefault="006C37A8" w:rsidP="00D6068A">
            <w:pPr>
              <w:tabs>
                <w:tab w:val="left" w:pos="0"/>
              </w:tabs>
              <w:jc w:val="both"/>
              <w:rPr>
                <w:sz w:val="20"/>
                <w:szCs w:val="20"/>
              </w:rPr>
            </w:pPr>
            <w:r w:rsidRPr="000D3656">
              <w:rPr>
                <w:sz w:val="20"/>
                <w:szCs w:val="20"/>
              </w:rPr>
              <w:lastRenderedPageBreak/>
              <w:t xml:space="preserve">FM </w:t>
            </w:r>
            <w:r>
              <w:rPr>
                <w:sz w:val="20"/>
                <w:szCs w:val="20"/>
              </w:rPr>
              <w:t>14.06.2021 rīk.Nr.352</w:t>
            </w:r>
          </w:p>
        </w:tc>
        <w:tc>
          <w:tcPr>
            <w:tcW w:w="7796" w:type="dxa"/>
          </w:tcPr>
          <w:p w14:paraId="14FEC8F7" w14:textId="200CC6E7" w:rsidR="006C37A8"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37A8">
              <w:rPr>
                <w:sz w:val="20"/>
                <w:szCs w:val="20"/>
              </w:rPr>
              <w:t>lai nodrošinātu 5 būvniecības projektu īstenošanu.</w:t>
            </w:r>
          </w:p>
        </w:tc>
      </w:tr>
      <w:tr w:rsidR="00786C4B" w:rsidRPr="000D3656" w14:paraId="69040FD8" w14:textId="77777777" w:rsidTr="008F1496">
        <w:tc>
          <w:tcPr>
            <w:tcW w:w="1570" w:type="dxa"/>
          </w:tcPr>
          <w:p w14:paraId="510B5B76" w14:textId="77777777" w:rsidR="00786C4B" w:rsidRPr="000D3656" w:rsidRDefault="00786C4B" w:rsidP="002F639A">
            <w:pPr>
              <w:tabs>
                <w:tab w:val="left" w:pos="0"/>
              </w:tabs>
              <w:jc w:val="both"/>
              <w:rPr>
                <w:sz w:val="20"/>
                <w:szCs w:val="20"/>
              </w:rPr>
            </w:pPr>
            <w:r w:rsidRPr="000D3656">
              <w:rPr>
                <w:sz w:val="20"/>
                <w:szCs w:val="20"/>
              </w:rPr>
              <w:t xml:space="preserve">FM </w:t>
            </w:r>
            <w:r>
              <w:rPr>
                <w:sz w:val="20"/>
                <w:szCs w:val="20"/>
              </w:rPr>
              <w:t>18.06.2021 rīk.Nr.366</w:t>
            </w:r>
          </w:p>
        </w:tc>
        <w:tc>
          <w:tcPr>
            <w:tcW w:w="7796" w:type="dxa"/>
          </w:tcPr>
          <w:p w14:paraId="2E6D4B75" w14:textId="77777777" w:rsidR="00786C4B" w:rsidRPr="00786C4B" w:rsidRDefault="00786C4B" w:rsidP="00786C4B">
            <w:pPr>
              <w:jc w:val="both"/>
              <w:rPr>
                <w:sz w:val="20"/>
                <w:szCs w:val="20"/>
              </w:rPr>
            </w:pPr>
            <w:r>
              <w:rPr>
                <w:sz w:val="20"/>
                <w:szCs w:val="20"/>
              </w:rPr>
              <w:t>45 838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6C4B">
              <w:rPr>
                <w:sz w:val="20"/>
                <w:szCs w:val="20"/>
              </w:rPr>
              <w:t xml:space="preserve">lai kompensētu mobilo sakaru operatoru izdevumus, kas radušies, nosūtot viesabonentiem, kuri ir reģistrējušies Latvijas mobilo sakaru operatora tīklā, SMS paziņojumu: </w:t>
            </w:r>
          </w:p>
          <w:p w14:paraId="31F4A2FE" w14:textId="3E1EF39B" w:rsidR="00786C4B" w:rsidRPr="00786C4B" w:rsidRDefault="00786C4B" w:rsidP="00786C4B">
            <w:pPr>
              <w:jc w:val="both"/>
              <w:rPr>
                <w:sz w:val="20"/>
                <w:szCs w:val="20"/>
              </w:rPr>
            </w:pPr>
            <w:r w:rsidRPr="00786C4B">
              <w:rPr>
                <w:sz w:val="20"/>
                <w:szCs w:val="20"/>
              </w:rPr>
              <w:t>1.  39 426 </w:t>
            </w:r>
            <w:proofErr w:type="spellStart"/>
            <w:r w:rsidRPr="004451B4">
              <w:rPr>
                <w:i/>
                <w:sz w:val="20"/>
                <w:szCs w:val="20"/>
              </w:rPr>
              <w:t>euro</w:t>
            </w:r>
            <w:proofErr w:type="spellEnd"/>
            <w:r w:rsidRPr="00786C4B">
              <w:rPr>
                <w:sz w:val="20"/>
                <w:szCs w:val="20"/>
              </w:rPr>
              <w:t xml:space="preserve"> apmērā laikposmā no 2021.gada 1.janvāra līdz 2021.gada 31.martam, tai skaitā:</w:t>
            </w:r>
          </w:p>
          <w:p w14:paraId="111DBBCC" w14:textId="34698314" w:rsidR="00786C4B" w:rsidRPr="00786C4B" w:rsidRDefault="00786C4B" w:rsidP="00786C4B">
            <w:pPr>
              <w:jc w:val="both"/>
              <w:rPr>
                <w:sz w:val="20"/>
                <w:szCs w:val="20"/>
              </w:rPr>
            </w:pPr>
            <w:r w:rsidRPr="00786C4B">
              <w:rPr>
                <w:sz w:val="20"/>
                <w:szCs w:val="20"/>
              </w:rPr>
              <w:t>1.1.  15 208 </w:t>
            </w:r>
            <w:proofErr w:type="spellStart"/>
            <w:r w:rsidRPr="004451B4">
              <w:rPr>
                <w:i/>
                <w:sz w:val="20"/>
                <w:szCs w:val="20"/>
              </w:rPr>
              <w:t>euro</w:t>
            </w:r>
            <w:proofErr w:type="spellEnd"/>
            <w:r w:rsidRPr="00786C4B">
              <w:rPr>
                <w:sz w:val="20"/>
                <w:szCs w:val="20"/>
              </w:rPr>
              <w:t> - sabiedrībai ar ierobežotu atbildību “Latvijas Mobilais Telefons”;</w:t>
            </w:r>
          </w:p>
          <w:p w14:paraId="3CBA4C90" w14:textId="0B99E985" w:rsidR="00786C4B" w:rsidRPr="00786C4B" w:rsidRDefault="00786C4B" w:rsidP="00786C4B">
            <w:pPr>
              <w:jc w:val="both"/>
              <w:rPr>
                <w:sz w:val="20"/>
                <w:szCs w:val="20"/>
              </w:rPr>
            </w:pPr>
            <w:r w:rsidRPr="00786C4B">
              <w:rPr>
                <w:sz w:val="20"/>
                <w:szCs w:val="20"/>
              </w:rPr>
              <w:t>1.2.  13 764 </w:t>
            </w:r>
            <w:proofErr w:type="spellStart"/>
            <w:r w:rsidRPr="004451B4">
              <w:rPr>
                <w:i/>
                <w:sz w:val="20"/>
                <w:szCs w:val="20"/>
              </w:rPr>
              <w:t>euro</w:t>
            </w:r>
            <w:proofErr w:type="spellEnd"/>
            <w:r w:rsidRPr="00786C4B">
              <w:rPr>
                <w:sz w:val="20"/>
                <w:szCs w:val="20"/>
              </w:rPr>
              <w:t> - sabiedrībai ar ierobežotu atbildību “Tele2”;</w:t>
            </w:r>
          </w:p>
          <w:p w14:paraId="521806C7" w14:textId="76D0A64B" w:rsidR="00786C4B" w:rsidRPr="00786C4B" w:rsidRDefault="00786C4B" w:rsidP="00786C4B">
            <w:pPr>
              <w:jc w:val="both"/>
              <w:rPr>
                <w:sz w:val="20"/>
                <w:szCs w:val="20"/>
              </w:rPr>
            </w:pPr>
            <w:r w:rsidRPr="00786C4B">
              <w:rPr>
                <w:sz w:val="20"/>
                <w:szCs w:val="20"/>
              </w:rPr>
              <w:t>1.3.  10 454 </w:t>
            </w:r>
            <w:proofErr w:type="spellStart"/>
            <w:r w:rsidRPr="004451B4">
              <w:rPr>
                <w:i/>
                <w:sz w:val="20"/>
                <w:szCs w:val="20"/>
              </w:rPr>
              <w:t>euro</w:t>
            </w:r>
            <w:proofErr w:type="spellEnd"/>
            <w:r w:rsidRPr="00786C4B">
              <w:rPr>
                <w:sz w:val="20"/>
                <w:szCs w:val="20"/>
              </w:rPr>
              <w:t> - sabiedrībai ar ierobežotu atbildību “BITE Latvija”.</w:t>
            </w:r>
          </w:p>
          <w:p w14:paraId="7EC8F1A8" w14:textId="13C718EF" w:rsidR="00786C4B" w:rsidRPr="00786C4B" w:rsidRDefault="00786C4B" w:rsidP="00786C4B">
            <w:pPr>
              <w:jc w:val="both"/>
              <w:rPr>
                <w:sz w:val="20"/>
                <w:szCs w:val="20"/>
              </w:rPr>
            </w:pPr>
            <w:r w:rsidRPr="00786C4B">
              <w:rPr>
                <w:sz w:val="20"/>
                <w:szCs w:val="20"/>
              </w:rPr>
              <w:t>2.  6 412 </w:t>
            </w:r>
            <w:proofErr w:type="spellStart"/>
            <w:r w:rsidRPr="004451B4">
              <w:rPr>
                <w:i/>
                <w:sz w:val="20"/>
                <w:szCs w:val="20"/>
              </w:rPr>
              <w:t>euro</w:t>
            </w:r>
            <w:proofErr w:type="spellEnd"/>
            <w:r w:rsidRPr="00786C4B">
              <w:rPr>
                <w:sz w:val="20"/>
                <w:szCs w:val="20"/>
              </w:rPr>
              <w:t xml:space="preserve"> apmērā laikposmā no 2020.gada 28.septembra līdz 2020.gada 31.decembrim, bet netika kompensēti, tai skaitā:</w:t>
            </w:r>
          </w:p>
          <w:p w14:paraId="7DEBB369" w14:textId="1704CE39" w:rsidR="00786C4B" w:rsidRPr="00786C4B" w:rsidRDefault="00786C4B" w:rsidP="00786C4B">
            <w:pPr>
              <w:jc w:val="both"/>
              <w:rPr>
                <w:sz w:val="20"/>
                <w:szCs w:val="20"/>
              </w:rPr>
            </w:pPr>
            <w:r w:rsidRPr="00786C4B">
              <w:rPr>
                <w:sz w:val="20"/>
                <w:szCs w:val="20"/>
              </w:rPr>
              <w:t>2.1.  2 923 </w:t>
            </w:r>
            <w:proofErr w:type="spellStart"/>
            <w:r w:rsidRPr="004451B4">
              <w:rPr>
                <w:i/>
                <w:sz w:val="20"/>
                <w:szCs w:val="20"/>
              </w:rPr>
              <w:t>euro</w:t>
            </w:r>
            <w:proofErr w:type="spellEnd"/>
            <w:r w:rsidRPr="00786C4B">
              <w:rPr>
                <w:sz w:val="20"/>
                <w:szCs w:val="20"/>
              </w:rPr>
              <w:t> - sabiedrībai ar ierobežotu atbildību “Latvijas Mobilais Telefons”;</w:t>
            </w:r>
          </w:p>
          <w:p w14:paraId="3BC0A844" w14:textId="54E874C2" w:rsidR="00786C4B" w:rsidRPr="00786C4B" w:rsidRDefault="00786C4B" w:rsidP="00786C4B">
            <w:pPr>
              <w:jc w:val="both"/>
              <w:rPr>
                <w:rFonts w:eastAsia="Calibri"/>
                <w:szCs w:val="24"/>
                <w:lang w:eastAsia="lv-LV"/>
              </w:rPr>
            </w:pPr>
            <w:r w:rsidRPr="00786C4B">
              <w:rPr>
                <w:sz w:val="20"/>
                <w:szCs w:val="20"/>
              </w:rPr>
              <w:t>2.2.  3 489 </w:t>
            </w:r>
            <w:proofErr w:type="spellStart"/>
            <w:r w:rsidRPr="004451B4">
              <w:rPr>
                <w:i/>
                <w:sz w:val="20"/>
                <w:szCs w:val="20"/>
              </w:rPr>
              <w:t>euro</w:t>
            </w:r>
            <w:proofErr w:type="spellEnd"/>
            <w:r w:rsidRPr="00786C4B">
              <w:rPr>
                <w:sz w:val="20"/>
                <w:szCs w:val="20"/>
              </w:rPr>
              <w:t> - sabiedrībai ar ierobežotu atbildību “BITE Latvija”.</w:t>
            </w:r>
          </w:p>
        </w:tc>
      </w:tr>
      <w:tr w:rsidR="00331C02" w:rsidRPr="000D3656" w14:paraId="13379154" w14:textId="77777777" w:rsidTr="008F1496">
        <w:tc>
          <w:tcPr>
            <w:tcW w:w="1570" w:type="dxa"/>
          </w:tcPr>
          <w:p w14:paraId="5C14E0C4" w14:textId="77777777" w:rsidR="00331C02" w:rsidRPr="000D3656" w:rsidRDefault="00331C02" w:rsidP="002F639A">
            <w:pPr>
              <w:tabs>
                <w:tab w:val="left" w:pos="0"/>
              </w:tabs>
              <w:jc w:val="both"/>
              <w:rPr>
                <w:sz w:val="20"/>
                <w:szCs w:val="20"/>
              </w:rPr>
            </w:pPr>
            <w:r w:rsidRPr="000D3656">
              <w:rPr>
                <w:sz w:val="20"/>
                <w:szCs w:val="20"/>
              </w:rPr>
              <w:t xml:space="preserve">FM </w:t>
            </w:r>
            <w:r>
              <w:rPr>
                <w:sz w:val="20"/>
                <w:szCs w:val="20"/>
              </w:rPr>
              <w:t>29.06.2021 rīk.Nr.370</w:t>
            </w:r>
          </w:p>
        </w:tc>
        <w:tc>
          <w:tcPr>
            <w:tcW w:w="7796" w:type="dxa"/>
          </w:tcPr>
          <w:p w14:paraId="27FF9659" w14:textId="721B2631"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1C02">
              <w:rPr>
                <w:sz w:val="20"/>
                <w:szCs w:val="20"/>
              </w:rPr>
              <w:t xml:space="preserve">lai nodrošinātu 36 būvprojektu, 33 būvuzraudzības projektu un 4 autoruzraudzības projektu īstenošanu, tai skaitā </w:t>
            </w:r>
            <w:r w:rsidR="008960DA">
              <w:rPr>
                <w:sz w:val="20"/>
                <w:szCs w:val="20"/>
              </w:rPr>
              <w:t>19 378 022</w:t>
            </w:r>
            <w:r w:rsidRPr="00331C02">
              <w:rPr>
                <w:sz w:val="20"/>
                <w:szCs w:val="20"/>
              </w:rPr>
              <w:t> </w:t>
            </w:r>
            <w:proofErr w:type="spellStart"/>
            <w:r w:rsidRPr="008960DA">
              <w:rPr>
                <w:i/>
                <w:iCs/>
                <w:sz w:val="20"/>
                <w:szCs w:val="20"/>
              </w:rPr>
              <w:t>euro</w:t>
            </w:r>
            <w:proofErr w:type="spellEnd"/>
            <w:r w:rsidRPr="00331C02">
              <w:rPr>
                <w:sz w:val="20"/>
                <w:szCs w:val="20"/>
              </w:rPr>
              <w:t xml:space="preserve"> valsts autoceļu attīstībai saistībā ar administratīvi teritoriālo reformu.</w:t>
            </w:r>
          </w:p>
        </w:tc>
      </w:tr>
      <w:tr w:rsidR="00A26549" w:rsidRPr="000D3656" w14:paraId="2AD42842"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66FB05" w14:textId="77777777" w:rsidR="00A26549" w:rsidRPr="000D3656" w:rsidRDefault="00A26549" w:rsidP="00BB52C4">
            <w:pPr>
              <w:tabs>
                <w:tab w:val="left" w:pos="0"/>
              </w:tabs>
              <w:jc w:val="both"/>
              <w:rPr>
                <w:sz w:val="20"/>
                <w:szCs w:val="20"/>
              </w:rPr>
            </w:pPr>
            <w:r w:rsidRPr="000D3656">
              <w:rPr>
                <w:sz w:val="20"/>
                <w:szCs w:val="20"/>
              </w:rPr>
              <w:t xml:space="preserve">FM </w:t>
            </w:r>
            <w:r>
              <w:rPr>
                <w:sz w:val="20"/>
                <w:szCs w:val="20"/>
              </w:rPr>
              <w:t>17.08.2021 rīk.Nr.467</w:t>
            </w:r>
          </w:p>
        </w:tc>
        <w:tc>
          <w:tcPr>
            <w:tcW w:w="7796" w:type="dxa"/>
            <w:tcBorders>
              <w:top w:val="nil"/>
              <w:left w:val="nil"/>
              <w:bottom w:val="nil"/>
              <w:right w:val="nil"/>
            </w:tcBorders>
          </w:tcPr>
          <w:p w14:paraId="6BB8C7C1" w14:textId="3186A77D" w:rsidR="00A26549" w:rsidRPr="00A26549" w:rsidRDefault="00A26549" w:rsidP="00A26549">
            <w:pPr>
              <w:widowControl w:val="0"/>
              <w:jc w:val="both"/>
              <w:rPr>
                <w:rFonts w:eastAsia="Calibri"/>
                <w:sz w:val="28"/>
                <w:szCs w:val="28"/>
              </w:rPr>
            </w:pPr>
            <w:r>
              <w:rPr>
                <w:sz w:val="20"/>
                <w:szCs w:val="20"/>
              </w:rPr>
              <w:t>37 515 315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6549">
              <w:rPr>
                <w:sz w:val="20"/>
                <w:szCs w:val="20"/>
              </w:rPr>
              <w:t>lai nodrošinātu 27 būvdarbu projektu un 16 būvuzraudzības projektu īstenošanu, kuriem ir noslēgusies iepirkuma procedūra.</w:t>
            </w:r>
          </w:p>
        </w:tc>
      </w:tr>
      <w:tr w:rsidR="00894741" w:rsidRPr="000D3656" w14:paraId="1D8B8581"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3C32E23" w14:textId="77777777" w:rsidR="00894741" w:rsidRPr="000D3656" w:rsidRDefault="00894741" w:rsidP="004460BC">
            <w:pPr>
              <w:tabs>
                <w:tab w:val="left" w:pos="0"/>
              </w:tabs>
              <w:jc w:val="both"/>
              <w:rPr>
                <w:sz w:val="20"/>
                <w:szCs w:val="20"/>
              </w:rPr>
            </w:pPr>
            <w:r w:rsidRPr="000D3656">
              <w:rPr>
                <w:sz w:val="20"/>
                <w:szCs w:val="20"/>
              </w:rPr>
              <w:t xml:space="preserve">FM </w:t>
            </w:r>
            <w:r>
              <w:rPr>
                <w:sz w:val="20"/>
                <w:szCs w:val="20"/>
              </w:rPr>
              <w:t>18.10.2021 rīk.Nr.614</w:t>
            </w:r>
          </w:p>
        </w:tc>
        <w:tc>
          <w:tcPr>
            <w:tcW w:w="7796" w:type="dxa"/>
            <w:tcBorders>
              <w:top w:val="nil"/>
              <w:left w:val="nil"/>
              <w:bottom w:val="nil"/>
              <w:right w:val="nil"/>
            </w:tcBorders>
          </w:tcPr>
          <w:p w14:paraId="11CDC1AB" w14:textId="26B8922F" w:rsidR="00894741" w:rsidRPr="000375DD" w:rsidRDefault="00894741" w:rsidP="004460BC">
            <w:pPr>
              <w:jc w:val="both"/>
              <w:rPr>
                <w:color w:val="000000"/>
                <w:sz w:val="28"/>
                <w:szCs w:val="28"/>
                <w:lang w:eastAsia="lv-LV"/>
              </w:rPr>
            </w:pPr>
            <w:r>
              <w:rPr>
                <w:sz w:val="20"/>
                <w:szCs w:val="20"/>
              </w:rPr>
              <w:t>21 434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894741">
              <w:rPr>
                <w:sz w:val="20"/>
                <w:szCs w:val="20"/>
              </w:rPr>
              <w:t>amatojoties uz Ministru kabineta 2021.gada 17.augusta rīkojumu Nr.587 (prot. Nr.56 67.§).</w:t>
            </w:r>
          </w:p>
        </w:tc>
      </w:tr>
      <w:tr w:rsidR="00FC1373" w:rsidRPr="000D3656" w14:paraId="7DF92F94"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25C3C08" w14:textId="77777777" w:rsidR="00FC1373" w:rsidRPr="000D3656" w:rsidRDefault="00FC1373" w:rsidP="00A37B8A">
            <w:pPr>
              <w:tabs>
                <w:tab w:val="left" w:pos="0"/>
              </w:tabs>
              <w:jc w:val="both"/>
              <w:rPr>
                <w:sz w:val="20"/>
                <w:szCs w:val="20"/>
              </w:rPr>
            </w:pPr>
            <w:r w:rsidRPr="000D3656">
              <w:rPr>
                <w:sz w:val="20"/>
                <w:szCs w:val="20"/>
              </w:rPr>
              <w:t xml:space="preserve">FM </w:t>
            </w:r>
            <w:r>
              <w:rPr>
                <w:sz w:val="20"/>
                <w:szCs w:val="20"/>
              </w:rPr>
              <w:t>25.10.2021 rīk.Nr.639</w:t>
            </w:r>
          </w:p>
        </w:tc>
        <w:tc>
          <w:tcPr>
            <w:tcW w:w="7796" w:type="dxa"/>
            <w:tcBorders>
              <w:top w:val="nil"/>
              <w:left w:val="nil"/>
              <w:bottom w:val="nil"/>
              <w:right w:val="nil"/>
            </w:tcBorders>
          </w:tcPr>
          <w:p w14:paraId="6777E781" w14:textId="0521339B" w:rsidR="00FC1373" w:rsidRPr="000375DD" w:rsidRDefault="00FC1373" w:rsidP="00A37B8A">
            <w:pPr>
              <w:jc w:val="both"/>
              <w:rPr>
                <w:color w:val="000000"/>
                <w:sz w:val="28"/>
                <w:szCs w:val="28"/>
                <w:lang w:eastAsia="lv-LV"/>
              </w:rPr>
            </w:pPr>
            <w:r>
              <w:rPr>
                <w:sz w:val="20"/>
                <w:szCs w:val="20"/>
              </w:rPr>
              <w:t>25 104 273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1373">
              <w:rPr>
                <w:sz w:val="20"/>
                <w:szCs w:val="20"/>
              </w:rPr>
              <w:t>projektu īstenošanai autoceļu jomā, tai skaitā 5 239 521 </w:t>
            </w:r>
            <w:proofErr w:type="spellStart"/>
            <w:r w:rsidRPr="00FC1373">
              <w:rPr>
                <w:i/>
                <w:iCs/>
                <w:sz w:val="20"/>
                <w:szCs w:val="20"/>
              </w:rPr>
              <w:t>euro</w:t>
            </w:r>
            <w:proofErr w:type="spellEnd"/>
            <w:r w:rsidRPr="00FC1373">
              <w:rPr>
                <w:sz w:val="20"/>
                <w:szCs w:val="20"/>
              </w:rPr>
              <w:t xml:space="preserve"> valsts autoceļu attīstībai saistībā ar administratīvi teritoriālo reformu.</w:t>
            </w:r>
          </w:p>
        </w:tc>
      </w:tr>
      <w:tr w:rsidR="00F43400" w:rsidRPr="000D3656" w14:paraId="35DA71EF"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6315FC5" w14:textId="77777777" w:rsidR="00F43400" w:rsidRPr="000D3656" w:rsidRDefault="00F43400" w:rsidP="00DA179D">
            <w:pPr>
              <w:tabs>
                <w:tab w:val="left" w:pos="0"/>
              </w:tabs>
              <w:jc w:val="both"/>
              <w:rPr>
                <w:sz w:val="20"/>
                <w:szCs w:val="20"/>
              </w:rPr>
            </w:pPr>
            <w:r w:rsidRPr="000D3656">
              <w:rPr>
                <w:sz w:val="20"/>
                <w:szCs w:val="20"/>
              </w:rPr>
              <w:t xml:space="preserve">FM </w:t>
            </w:r>
            <w:r>
              <w:rPr>
                <w:sz w:val="20"/>
                <w:szCs w:val="20"/>
              </w:rPr>
              <w:t>10.11.2021 rīk.Nr.701</w:t>
            </w:r>
          </w:p>
        </w:tc>
        <w:tc>
          <w:tcPr>
            <w:tcW w:w="7796" w:type="dxa"/>
            <w:tcBorders>
              <w:top w:val="nil"/>
              <w:left w:val="nil"/>
              <w:bottom w:val="nil"/>
              <w:right w:val="nil"/>
            </w:tcBorders>
          </w:tcPr>
          <w:p w14:paraId="6F33EB65" w14:textId="64D473EE" w:rsidR="00F43400" w:rsidRPr="000375DD" w:rsidRDefault="00F43400" w:rsidP="00DA179D">
            <w:pPr>
              <w:jc w:val="both"/>
              <w:rPr>
                <w:color w:val="000000"/>
                <w:sz w:val="28"/>
                <w:szCs w:val="28"/>
                <w:lang w:eastAsia="lv-LV"/>
              </w:rPr>
            </w:pPr>
            <w:r>
              <w:rPr>
                <w:sz w:val="20"/>
                <w:szCs w:val="20"/>
              </w:rPr>
              <w:t>1 665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F43400">
              <w:rPr>
                <w:sz w:val="20"/>
                <w:szCs w:val="20"/>
              </w:rPr>
              <w:t>amatojoties uz Ministru kabineta 2021.gada 17.augusta rīkojumu Nr.587 (prot. Nr.56 67.§).</w:t>
            </w:r>
          </w:p>
        </w:tc>
      </w:tr>
      <w:tr w:rsidR="00451C4C" w:rsidRPr="000D3656" w14:paraId="08F29E91"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20E62BF" w14:textId="77777777" w:rsidR="00451C4C" w:rsidRPr="000D3656" w:rsidRDefault="00451C4C" w:rsidP="00371FC9">
            <w:pPr>
              <w:tabs>
                <w:tab w:val="left" w:pos="0"/>
              </w:tabs>
              <w:jc w:val="both"/>
              <w:rPr>
                <w:sz w:val="20"/>
                <w:szCs w:val="20"/>
              </w:rPr>
            </w:pPr>
            <w:r w:rsidRPr="000D3656">
              <w:rPr>
                <w:sz w:val="20"/>
                <w:szCs w:val="20"/>
              </w:rPr>
              <w:t xml:space="preserve">FM </w:t>
            </w:r>
            <w:r>
              <w:rPr>
                <w:sz w:val="20"/>
                <w:szCs w:val="20"/>
              </w:rPr>
              <w:t>16.11.2021 rīk.Nr.712</w:t>
            </w:r>
          </w:p>
        </w:tc>
        <w:tc>
          <w:tcPr>
            <w:tcW w:w="7796" w:type="dxa"/>
            <w:tcBorders>
              <w:top w:val="nil"/>
              <w:left w:val="nil"/>
              <w:bottom w:val="nil"/>
              <w:right w:val="nil"/>
            </w:tcBorders>
          </w:tcPr>
          <w:p w14:paraId="4CEF0729" w14:textId="77777777" w:rsidR="00451C4C" w:rsidRPr="00AB667D" w:rsidRDefault="00451C4C" w:rsidP="00371FC9">
            <w:pPr>
              <w:jc w:val="both"/>
              <w:rPr>
                <w:iCs/>
                <w:sz w:val="26"/>
                <w:szCs w:val="26"/>
              </w:rPr>
            </w:pPr>
            <w:r>
              <w:rPr>
                <w:sz w:val="20"/>
                <w:szCs w:val="20"/>
              </w:rPr>
              <w:t>23 390 194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667D">
              <w:rPr>
                <w:sz w:val="20"/>
                <w:szCs w:val="20"/>
              </w:rPr>
              <w:t>lai kompensētu zaudējumus sabiedriskā transporta pakalpojumu sniedzējiem par sniegtajiem sabiedriskā transporta pakalpojumiem 2021. gadā, no tiem, 14 940 953 </w:t>
            </w:r>
            <w:proofErr w:type="spellStart"/>
            <w:r w:rsidRPr="00AB667D">
              <w:rPr>
                <w:i/>
                <w:iCs/>
                <w:sz w:val="20"/>
                <w:szCs w:val="20"/>
              </w:rPr>
              <w:t>euro</w:t>
            </w:r>
            <w:proofErr w:type="spellEnd"/>
            <w:r w:rsidRPr="00AB667D">
              <w:rPr>
                <w:sz w:val="20"/>
                <w:szCs w:val="20"/>
              </w:rPr>
              <w:t> – reģionālajos pasažieru pārvadājumos ar autobusiem, tai skaitā 4 678 433 </w:t>
            </w:r>
            <w:proofErr w:type="spellStart"/>
            <w:r w:rsidRPr="00AB667D">
              <w:rPr>
                <w:i/>
                <w:iCs/>
                <w:sz w:val="20"/>
                <w:szCs w:val="20"/>
              </w:rPr>
              <w:t>euro</w:t>
            </w:r>
            <w:proofErr w:type="spellEnd"/>
            <w:r w:rsidRPr="00AB667D">
              <w:rPr>
                <w:sz w:val="20"/>
                <w:szCs w:val="20"/>
              </w:rPr>
              <w:t>, lai kompensētu zaudējumus, kas radušies pasažieru skaita samazināšanās dēļ saistībā ar Covid-19 infekcijas izplatības mazināšanas un ierobežošanas pasākumiem, un 8 449 241 </w:t>
            </w:r>
            <w:proofErr w:type="spellStart"/>
            <w:r w:rsidRPr="00AB667D">
              <w:rPr>
                <w:i/>
                <w:iCs/>
                <w:sz w:val="20"/>
                <w:szCs w:val="20"/>
              </w:rPr>
              <w:t>euro</w:t>
            </w:r>
            <w:proofErr w:type="spellEnd"/>
            <w:r w:rsidRPr="00AB667D">
              <w:rPr>
                <w:sz w:val="20"/>
                <w:szCs w:val="20"/>
              </w:rPr>
              <w:t> – reģionālajos pasažieru pārvadājumos ar vilcieniem, tai skaitā 3 282 335 </w:t>
            </w:r>
            <w:proofErr w:type="spellStart"/>
            <w:r w:rsidRPr="00AB667D">
              <w:rPr>
                <w:i/>
                <w:iCs/>
                <w:sz w:val="20"/>
                <w:szCs w:val="20"/>
              </w:rPr>
              <w:t>euro</w:t>
            </w:r>
            <w:proofErr w:type="spellEnd"/>
            <w:r w:rsidRPr="00AB667D">
              <w:rPr>
                <w:sz w:val="20"/>
                <w:szCs w:val="20"/>
              </w:rPr>
              <w:t>, lai kompensētu zaudējumus, kas radušies pasažieru skaita samazināšanās dēļ saistībā ar Covid-19 infekcijas izplatības mazināšanas un ierobežošanas pasākumiem.</w:t>
            </w:r>
          </w:p>
        </w:tc>
      </w:tr>
      <w:tr w:rsidR="006B5EBF" w:rsidRPr="000D3656" w14:paraId="4055E078"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32DC6F5" w14:textId="77777777" w:rsidR="006B5EBF" w:rsidRPr="000D3656" w:rsidRDefault="006B5EBF" w:rsidP="00444320">
            <w:pPr>
              <w:tabs>
                <w:tab w:val="left" w:pos="0"/>
              </w:tabs>
              <w:jc w:val="both"/>
              <w:rPr>
                <w:sz w:val="20"/>
                <w:szCs w:val="20"/>
              </w:rPr>
            </w:pPr>
            <w:r w:rsidRPr="000D3656">
              <w:rPr>
                <w:sz w:val="20"/>
                <w:szCs w:val="20"/>
              </w:rPr>
              <w:t xml:space="preserve">FM </w:t>
            </w:r>
            <w:r>
              <w:rPr>
                <w:sz w:val="20"/>
                <w:szCs w:val="20"/>
              </w:rPr>
              <w:t>08.12.2021 rīk.Nr.817</w:t>
            </w:r>
          </w:p>
        </w:tc>
        <w:tc>
          <w:tcPr>
            <w:tcW w:w="7796" w:type="dxa"/>
            <w:tcBorders>
              <w:top w:val="nil"/>
              <w:left w:val="nil"/>
              <w:bottom w:val="nil"/>
              <w:right w:val="nil"/>
            </w:tcBorders>
          </w:tcPr>
          <w:p w14:paraId="68B7E713" w14:textId="77777777" w:rsidR="006B5EBF" w:rsidRPr="006B5EBF" w:rsidRDefault="006B5EBF" w:rsidP="006B5EBF">
            <w:pPr>
              <w:jc w:val="both"/>
              <w:rPr>
                <w:sz w:val="20"/>
                <w:szCs w:val="20"/>
              </w:rPr>
            </w:pPr>
            <w:r w:rsidRPr="006B5EBF">
              <w:rPr>
                <w:sz w:val="20"/>
                <w:szCs w:val="20"/>
              </w:rPr>
              <w:t xml:space="preserve">116 532 </w:t>
            </w:r>
            <w:proofErr w:type="spellStart"/>
            <w:r w:rsidRPr="006B5EBF">
              <w:rPr>
                <w:i/>
                <w:iCs/>
                <w:sz w:val="20"/>
                <w:szCs w:val="20"/>
              </w:rPr>
              <w:t>euro</w:t>
            </w:r>
            <w:proofErr w:type="spellEnd"/>
            <w:r w:rsidRPr="006B5EBF">
              <w:rPr>
                <w:sz w:val="20"/>
                <w:szCs w:val="20"/>
              </w:rPr>
              <w:t xml:space="preserve"> apmērā palielināti izdevumi, lai kompensētu mobilo sakaru operatoru izdevumus, kas radušies, nosūtot viesabonentiem, kuri ir reģistrējušies Latvijas mobilo sakaru operatora tīklā, SMS paziņojumu laikposmā no 2021. gada 1. aprīļa līdz 2021. gada 30. septembrim, tai skaitā:</w:t>
            </w:r>
          </w:p>
          <w:p w14:paraId="7228BF88" w14:textId="359408D0" w:rsidR="006B5EBF" w:rsidRPr="006B5EBF" w:rsidRDefault="006B5EBF" w:rsidP="006B5EBF">
            <w:pPr>
              <w:jc w:val="both"/>
              <w:rPr>
                <w:sz w:val="20"/>
                <w:szCs w:val="20"/>
              </w:rPr>
            </w:pPr>
            <w:r w:rsidRPr="006B5EBF">
              <w:rPr>
                <w:sz w:val="20"/>
                <w:szCs w:val="20"/>
              </w:rPr>
              <w:t>1.  36 056 </w:t>
            </w:r>
            <w:proofErr w:type="spellStart"/>
            <w:r w:rsidRPr="006B5EBF">
              <w:rPr>
                <w:i/>
                <w:iCs/>
                <w:sz w:val="20"/>
                <w:szCs w:val="20"/>
              </w:rPr>
              <w:t>euro</w:t>
            </w:r>
            <w:proofErr w:type="spellEnd"/>
            <w:r w:rsidRPr="006B5EBF">
              <w:rPr>
                <w:sz w:val="20"/>
                <w:szCs w:val="20"/>
              </w:rPr>
              <w:t xml:space="preserve"> – sabiedrībai ar ierobežotu atbildību “Latvijas Mobilais Telefons”;</w:t>
            </w:r>
          </w:p>
          <w:p w14:paraId="2048C4D6" w14:textId="55DABB83" w:rsidR="006B5EBF" w:rsidRPr="006B5EBF" w:rsidRDefault="006B5EBF" w:rsidP="006B5EBF">
            <w:pPr>
              <w:jc w:val="both"/>
              <w:rPr>
                <w:sz w:val="20"/>
                <w:szCs w:val="20"/>
              </w:rPr>
            </w:pPr>
            <w:r w:rsidRPr="006B5EBF">
              <w:rPr>
                <w:sz w:val="20"/>
                <w:szCs w:val="20"/>
              </w:rPr>
              <w:t>2.  53 110 </w:t>
            </w:r>
            <w:proofErr w:type="spellStart"/>
            <w:r w:rsidRPr="006B5EBF">
              <w:rPr>
                <w:i/>
                <w:iCs/>
                <w:sz w:val="20"/>
                <w:szCs w:val="20"/>
              </w:rPr>
              <w:t>euro</w:t>
            </w:r>
            <w:proofErr w:type="spellEnd"/>
            <w:r w:rsidRPr="006B5EBF">
              <w:rPr>
                <w:sz w:val="20"/>
                <w:szCs w:val="20"/>
              </w:rPr>
              <w:t xml:space="preserve"> – sabiedrībai ar ierobežotu atbildību “Tele2”;</w:t>
            </w:r>
          </w:p>
          <w:p w14:paraId="6E369DF0" w14:textId="32F1E462" w:rsidR="006B5EBF" w:rsidRPr="006B5EBF" w:rsidRDefault="006B5EBF" w:rsidP="006B5EBF">
            <w:pPr>
              <w:jc w:val="both"/>
              <w:rPr>
                <w:sz w:val="20"/>
                <w:szCs w:val="20"/>
              </w:rPr>
            </w:pPr>
            <w:r w:rsidRPr="006B5EBF">
              <w:rPr>
                <w:sz w:val="20"/>
                <w:szCs w:val="20"/>
              </w:rPr>
              <w:t>3.  27 366 </w:t>
            </w:r>
            <w:proofErr w:type="spellStart"/>
            <w:r w:rsidRPr="006B5EBF">
              <w:rPr>
                <w:i/>
                <w:iCs/>
                <w:sz w:val="20"/>
                <w:szCs w:val="20"/>
              </w:rPr>
              <w:t>euro</w:t>
            </w:r>
            <w:proofErr w:type="spellEnd"/>
            <w:r w:rsidRPr="006B5EBF">
              <w:rPr>
                <w:sz w:val="20"/>
                <w:szCs w:val="20"/>
              </w:rPr>
              <w:t xml:space="preserve"> – sabiedrībai ar ierobežotu atbildību “BITE Latvija”.</w:t>
            </w:r>
          </w:p>
        </w:tc>
      </w:tr>
      <w:tr w:rsidR="003B4801" w:rsidRPr="000D3656" w14:paraId="6A2159EF"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E11C5BA" w14:textId="77777777" w:rsidR="003B4801" w:rsidRPr="000D3656" w:rsidRDefault="003B4801" w:rsidP="00DD499F">
            <w:pPr>
              <w:tabs>
                <w:tab w:val="left" w:pos="0"/>
              </w:tabs>
              <w:jc w:val="both"/>
              <w:rPr>
                <w:sz w:val="20"/>
                <w:szCs w:val="20"/>
              </w:rPr>
            </w:pPr>
            <w:r w:rsidRPr="000D3656">
              <w:rPr>
                <w:sz w:val="20"/>
                <w:szCs w:val="20"/>
              </w:rPr>
              <w:t xml:space="preserve">FM </w:t>
            </w:r>
            <w:r>
              <w:rPr>
                <w:sz w:val="20"/>
                <w:szCs w:val="20"/>
              </w:rPr>
              <w:t>21.12.2021 rīk.Nr.874</w:t>
            </w:r>
          </w:p>
        </w:tc>
        <w:tc>
          <w:tcPr>
            <w:tcW w:w="7796" w:type="dxa"/>
            <w:tcBorders>
              <w:top w:val="nil"/>
              <w:left w:val="nil"/>
              <w:bottom w:val="nil"/>
              <w:right w:val="nil"/>
            </w:tcBorders>
          </w:tcPr>
          <w:p w14:paraId="1ADB4CE3" w14:textId="7D285C32" w:rsidR="003B4801" w:rsidRPr="000375DD" w:rsidRDefault="003B4801" w:rsidP="00DD499F">
            <w:pPr>
              <w:jc w:val="both"/>
              <w:rPr>
                <w:color w:val="000000"/>
                <w:sz w:val="28"/>
                <w:szCs w:val="28"/>
                <w:lang w:eastAsia="lv-LV"/>
              </w:rPr>
            </w:pPr>
            <w:r>
              <w:rPr>
                <w:sz w:val="20"/>
                <w:szCs w:val="20"/>
              </w:rPr>
              <w:t>2 203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3B4801">
              <w:rPr>
                <w:sz w:val="20"/>
                <w:szCs w:val="20"/>
              </w:rPr>
              <w:t>amatojoties uz Ministru kabineta 2021.gada 17.augusta rīkojumu Nr.587 (prot. Nr.56 67.§).</w:t>
            </w:r>
          </w:p>
        </w:tc>
      </w:tr>
      <w:tr w:rsidR="008F1496" w:rsidRPr="000D3656" w14:paraId="3C7D0DB6" w14:textId="77777777" w:rsidTr="00AE3F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1A71480" w14:textId="77777777" w:rsidR="008F1496" w:rsidRPr="000D3656" w:rsidRDefault="008F1496" w:rsidP="00C0017A">
            <w:pPr>
              <w:tabs>
                <w:tab w:val="left" w:pos="0"/>
              </w:tabs>
              <w:jc w:val="both"/>
              <w:rPr>
                <w:sz w:val="20"/>
                <w:szCs w:val="20"/>
              </w:rPr>
            </w:pPr>
            <w:r w:rsidRPr="000D3656">
              <w:rPr>
                <w:sz w:val="20"/>
                <w:szCs w:val="20"/>
              </w:rPr>
              <w:t xml:space="preserve">FM </w:t>
            </w:r>
            <w:r>
              <w:rPr>
                <w:sz w:val="20"/>
                <w:szCs w:val="20"/>
              </w:rPr>
              <w:t>27.12.2021 rīk.Nr.925</w:t>
            </w:r>
          </w:p>
        </w:tc>
        <w:tc>
          <w:tcPr>
            <w:tcW w:w="7796" w:type="dxa"/>
            <w:tcBorders>
              <w:top w:val="nil"/>
              <w:left w:val="nil"/>
              <w:bottom w:val="nil"/>
              <w:right w:val="nil"/>
            </w:tcBorders>
          </w:tcPr>
          <w:p w14:paraId="31CA6478" w14:textId="1AAE5085" w:rsidR="008F1496" w:rsidRPr="00612F1B" w:rsidRDefault="008F1496" w:rsidP="00C0017A">
            <w:pPr>
              <w:pStyle w:val="CommentText"/>
            </w:pPr>
            <w:r>
              <w:t xml:space="preserve">14 225 226 </w:t>
            </w:r>
            <w:proofErr w:type="spellStart"/>
            <w:r w:rsidRPr="004C4FA4">
              <w:rPr>
                <w:i/>
              </w:rPr>
              <w:t>euro</w:t>
            </w:r>
            <w:proofErr w:type="spellEnd"/>
            <w:r w:rsidRPr="000D3656">
              <w:t xml:space="preserve"> apmēr</w:t>
            </w:r>
            <w:r>
              <w:t xml:space="preserve">ā palielināti izdevumi, </w:t>
            </w:r>
            <w:r w:rsidRPr="008F1496">
              <w:t>lai nodrošinātu normatīvajos aktos noteikto izdevumu kompensēšanu par valsts publiskās lietošanas dzelzceļa infrastruktūras izmantošanu dzelzceļa pasažieru pārvadājumiem, kurus veic saistībā ar sabiedrisko pakalpojumu līgumu.</w:t>
            </w:r>
          </w:p>
        </w:tc>
      </w:tr>
    </w:tbl>
    <w:p w14:paraId="4519A29E" w14:textId="77777777" w:rsidR="00CD7806" w:rsidRDefault="00CD7806" w:rsidP="00DC3B4B">
      <w:pPr>
        <w:jc w:val="both"/>
        <w:rPr>
          <w:i/>
          <w:sz w:val="20"/>
          <w:szCs w:val="20"/>
        </w:rPr>
      </w:pPr>
    </w:p>
    <w:p w14:paraId="7F78A7E5" w14:textId="77777777" w:rsidR="00DB0DE6" w:rsidRDefault="00DB0DE6" w:rsidP="00DC3B4B">
      <w:pPr>
        <w:jc w:val="both"/>
        <w:rPr>
          <w:rFonts w:eastAsiaTheme="majorEastAsia" w:cs="Times New Roman"/>
          <w:b/>
          <w:sz w:val="28"/>
          <w:szCs w:val="28"/>
        </w:rPr>
      </w:pPr>
      <w:bookmarkStart w:id="42" w:name="_Labklājības_ministrija"/>
      <w:bookmarkStart w:id="43" w:name="_Toc479760149"/>
      <w:bookmarkEnd w:id="42"/>
      <w:r>
        <w:rPr>
          <w:rFonts w:cs="Times New Roman"/>
          <w:b/>
          <w:sz w:val="28"/>
          <w:szCs w:val="28"/>
        </w:rPr>
        <w:br w:type="page"/>
      </w:r>
    </w:p>
    <w:p w14:paraId="52CE0349" w14:textId="77777777" w:rsidR="00F21A14" w:rsidRDefault="00F21A14" w:rsidP="00DC3B4B">
      <w:pPr>
        <w:pStyle w:val="Heading1"/>
        <w:spacing w:before="0"/>
        <w:jc w:val="both"/>
        <w:rPr>
          <w:rFonts w:ascii="Times New Roman" w:hAnsi="Times New Roman" w:cs="Times New Roman"/>
          <w:b/>
          <w:color w:val="auto"/>
          <w:sz w:val="28"/>
          <w:szCs w:val="28"/>
        </w:rPr>
      </w:pPr>
      <w:bookmarkStart w:id="44" w:name="_Labklājības_ministrija_"/>
      <w:bookmarkEnd w:id="44"/>
      <w:r w:rsidRPr="0039433A">
        <w:rPr>
          <w:rFonts w:ascii="Times New Roman" w:hAnsi="Times New Roman" w:cs="Times New Roman"/>
          <w:b/>
          <w:color w:val="auto"/>
          <w:sz w:val="28"/>
          <w:szCs w:val="28"/>
        </w:rPr>
        <w:lastRenderedPageBreak/>
        <w:t>Labklājības ministrija</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4460F48A"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45" w:name="_Toc479760150"/>
      <w:r w:rsidRPr="004B122C">
        <w:rPr>
          <w:rFonts w:ascii="Times New Roman" w:hAnsi="Times New Roman" w:cs="Times New Roman"/>
          <w:b/>
          <w:color w:val="auto"/>
          <w:sz w:val="24"/>
          <w:szCs w:val="24"/>
        </w:rPr>
        <w:t>Valsts pamatbudžets</w:t>
      </w:r>
      <w:bookmarkEnd w:id="45"/>
    </w:p>
    <w:tbl>
      <w:tblPr>
        <w:tblStyle w:val="TableGrid"/>
        <w:tblW w:w="0" w:type="auto"/>
        <w:tblLook w:val="04A0" w:firstRow="1" w:lastRow="0" w:firstColumn="1" w:lastColumn="0" w:noHBand="0" w:noVBand="1"/>
      </w:tblPr>
      <w:tblGrid>
        <w:gridCol w:w="1584"/>
        <w:gridCol w:w="3798"/>
        <w:gridCol w:w="1276"/>
        <w:gridCol w:w="1275"/>
        <w:gridCol w:w="1411"/>
      </w:tblGrid>
      <w:tr w:rsidR="00F21A14" w14:paraId="09EFF1C6" w14:textId="77777777" w:rsidTr="00A02602">
        <w:tc>
          <w:tcPr>
            <w:tcW w:w="1584" w:type="dxa"/>
          </w:tcPr>
          <w:p w14:paraId="569236FC" w14:textId="77777777" w:rsidR="00F21A14" w:rsidRPr="00FE5AE6" w:rsidRDefault="00F21A1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544E1E"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3745B64E" w14:textId="06D230A4" w:rsidR="00F21A14" w:rsidRPr="00FE5AE6" w:rsidRDefault="00F21A14" w:rsidP="00DC3B4B">
            <w:pPr>
              <w:jc w:val="both"/>
              <w:rPr>
                <w:b/>
                <w:sz w:val="20"/>
                <w:szCs w:val="20"/>
              </w:rPr>
            </w:pPr>
            <w:r w:rsidRPr="00FE5AE6">
              <w:rPr>
                <w:b/>
                <w:sz w:val="20"/>
                <w:szCs w:val="20"/>
              </w:rPr>
              <w:t>20</w:t>
            </w:r>
            <w:r w:rsidR="00171D5E">
              <w:rPr>
                <w:b/>
                <w:sz w:val="20"/>
                <w:szCs w:val="20"/>
              </w:rPr>
              <w:t>2</w:t>
            </w:r>
            <w:r w:rsidR="00A63F18">
              <w:rPr>
                <w:b/>
                <w:sz w:val="20"/>
                <w:szCs w:val="20"/>
              </w:rPr>
              <w:t>1</w:t>
            </w:r>
            <w:r w:rsidRPr="00FE5AE6">
              <w:rPr>
                <w:b/>
                <w:sz w:val="20"/>
                <w:szCs w:val="20"/>
              </w:rPr>
              <w:t>.gada plāns</w:t>
            </w:r>
          </w:p>
        </w:tc>
        <w:tc>
          <w:tcPr>
            <w:tcW w:w="1275" w:type="dxa"/>
          </w:tcPr>
          <w:p w14:paraId="086FAD46" w14:textId="2BF65818" w:rsidR="00F21A14" w:rsidRPr="00FE5AE6" w:rsidRDefault="00F21A14" w:rsidP="00667FBA">
            <w:pPr>
              <w:jc w:val="both"/>
              <w:rPr>
                <w:b/>
                <w:sz w:val="20"/>
                <w:szCs w:val="20"/>
              </w:rPr>
            </w:pPr>
            <w:r w:rsidRPr="00FE5AE6">
              <w:rPr>
                <w:b/>
                <w:sz w:val="20"/>
                <w:szCs w:val="20"/>
              </w:rPr>
              <w:t xml:space="preserve">Izmaiņas uz </w:t>
            </w:r>
            <w:r w:rsidR="00A623E4">
              <w:rPr>
                <w:b/>
                <w:sz w:val="20"/>
                <w:szCs w:val="20"/>
              </w:rPr>
              <w:t>3</w:t>
            </w:r>
            <w:r w:rsidR="00A44A0B">
              <w:rPr>
                <w:b/>
                <w:sz w:val="20"/>
                <w:szCs w:val="20"/>
              </w:rPr>
              <w:t>1</w:t>
            </w:r>
            <w:r w:rsidR="00A623E4">
              <w:rPr>
                <w:b/>
                <w:sz w:val="20"/>
                <w:szCs w:val="20"/>
              </w:rPr>
              <w:t>.</w:t>
            </w:r>
            <w:r w:rsidR="00A44A0B">
              <w:rPr>
                <w:b/>
                <w:sz w:val="20"/>
                <w:szCs w:val="20"/>
              </w:rPr>
              <w:t>12</w:t>
            </w:r>
            <w:r w:rsidR="00171D5E">
              <w:rPr>
                <w:b/>
                <w:sz w:val="20"/>
                <w:szCs w:val="20"/>
              </w:rPr>
              <w:t>.202</w:t>
            </w:r>
            <w:r w:rsidR="00A63F18">
              <w:rPr>
                <w:b/>
                <w:sz w:val="20"/>
                <w:szCs w:val="20"/>
              </w:rPr>
              <w:t>1</w:t>
            </w:r>
          </w:p>
        </w:tc>
        <w:tc>
          <w:tcPr>
            <w:tcW w:w="1411" w:type="dxa"/>
          </w:tcPr>
          <w:p w14:paraId="3F570F3A" w14:textId="0DCB8A54" w:rsidR="00F21A14" w:rsidRPr="00FE5AE6" w:rsidRDefault="00171D5E" w:rsidP="00DC3B4B">
            <w:pPr>
              <w:jc w:val="both"/>
              <w:rPr>
                <w:b/>
                <w:sz w:val="20"/>
                <w:szCs w:val="20"/>
              </w:rPr>
            </w:pPr>
            <w:r>
              <w:rPr>
                <w:b/>
                <w:sz w:val="20"/>
                <w:szCs w:val="20"/>
              </w:rPr>
              <w:t>202</w:t>
            </w:r>
            <w:r w:rsidR="00A63F18">
              <w:rPr>
                <w:b/>
                <w:sz w:val="20"/>
                <w:szCs w:val="20"/>
              </w:rPr>
              <w:t>1</w:t>
            </w:r>
            <w:r w:rsidR="00F21A14" w:rsidRPr="00FE5AE6">
              <w:rPr>
                <w:b/>
                <w:sz w:val="20"/>
                <w:szCs w:val="20"/>
              </w:rPr>
              <w:t>.gada plāns kopā ar izmaiņām</w:t>
            </w:r>
          </w:p>
        </w:tc>
      </w:tr>
      <w:tr w:rsidR="001D3D70" w14:paraId="3BA8CADE" w14:textId="77777777" w:rsidTr="003C5DDA">
        <w:tc>
          <w:tcPr>
            <w:tcW w:w="5382" w:type="dxa"/>
            <w:gridSpan w:val="2"/>
            <w:shd w:val="clear" w:color="auto" w:fill="FFD966" w:themeFill="accent4" w:themeFillTint="99"/>
          </w:tcPr>
          <w:p w14:paraId="551AFA44" w14:textId="77777777" w:rsidR="001D3D70" w:rsidRPr="00FE5AE6" w:rsidRDefault="001D3D70" w:rsidP="001D3D70">
            <w:pPr>
              <w:jc w:val="both"/>
              <w:rPr>
                <w:b/>
                <w:sz w:val="20"/>
                <w:szCs w:val="20"/>
              </w:rPr>
            </w:pPr>
            <w:r w:rsidRPr="00FE5AE6">
              <w:rPr>
                <w:b/>
                <w:sz w:val="20"/>
                <w:szCs w:val="20"/>
              </w:rPr>
              <w:t>Izdevumi - kopā</w:t>
            </w:r>
          </w:p>
        </w:tc>
        <w:tc>
          <w:tcPr>
            <w:tcW w:w="1276" w:type="dxa"/>
            <w:shd w:val="clear" w:color="auto" w:fill="FFD966" w:themeFill="accent4" w:themeFillTint="99"/>
          </w:tcPr>
          <w:p w14:paraId="06FFEB88" w14:textId="3EB7CA9E" w:rsidR="001D3D70" w:rsidRPr="007C0618" w:rsidRDefault="001D3D70" w:rsidP="001D3D70">
            <w:pPr>
              <w:jc w:val="both"/>
              <w:rPr>
                <w:rFonts w:ascii="TimesNewRoman" w:hAnsi="TimesNewRoman" w:cs="Arial"/>
                <w:b/>
                <w:bCs/>
                <w:sz w:val="20"/>
                <w:szCs w:val="20"/>
              </w:rPr>
            </w:pPr>
            <w:r>
              <w:rPr>
                <w:rFonts w:ascii="TimesNewRoman" w:hAnsi="TimesNewRoman" w:cs="Arial"/>
                <w:b/>
                <w:bCs/>
                <w:sz w:val="20"/>
                <w:szCs w:val="20"/>
              </w:rPr>
              <w:t>788 559 792</w:t>
            </w:r>
          </w:p>
        </w:tc>
        <w:tc>
          <w:tcPr>
            <w:tcW w:w="1275" w:type="dxa"/>
            <w:shd w:val="clear" w:color="auto" w:fill="FFD966" w:themeFill="accent4" w:themeFillTint="99"/>
            <w:vAlign w:val="bottom"/>
          </w:tcPr>
          <w:p w14:paraId="22FB784E" w14:textId="3BA90577" w:rsidR="001D3D70" w:rsidRPr="001D3D70" w:rsidRDefault="001D3D70" w:rsidP="001D3D70">
            <w:pPr>
              <w:jc w:val="both"/>
              <w:rPr>
                <w:rFonts w:ascii="TimesNewRoman" w:hAnsi="TimesNewRoman" w:cs="Arial"/>
                <w:b/>
                <w:bCs/>
                <w:sz w:val="20"/>
                <w:szCs w:val="20"/>
              </w:rPr>
            </w:pPr>
            <w:r w:rsidRPr="001D3D70">
              <w:rPr>
                <w:rFonts w:ascii="TimesNewRoman" w:hAnsi="TimesNewRoman" w:cs="Arial"/>
                <w:b/>
                <w:bCs/>
                <w:sz w:val="20"/>
                <w:szCs w:val="20"/>
              </w:rPr>
              <w:t>412 563 254</w:t>
            </w:r>
          </w:p>
        </w:tc>
        <w:tc>
          <w:tcPr>
            <w:tcW w:w="1411" w:type="dxa"/>
            <w:shd w:val="clear" w:color="auto" w:fill="FFD966" w:themeFill="accent4" w:themeFillTint="99"/>
            <w:vAlign w:val="bottom"/>
          </w:tcPr>
          <w:p w14:paraId="24430F25" w14:textId="5DDA2C9E" w:rsidR="001D3D70" w:rsidRPr="0087758B" w:rsidRDefault="001D3D70" w:rsidP="001D3D70">
            <w:pPr>
              <w:jc w:val="both"/>
              <w:rPr>
                <w:rFonts w:ascii="TimesNewRoman" w:hAnsi="TimesNewRoman" w:cs="Arial"/>
                <w:b/>
                <w:bCs/>
                <w:sz w:val="20"/>
                <w:szCs w:val="20"/>
              </w:rPr>
            </w:pPr>
            <w:r>
              <w:rPr>
                <w:rFonts w:ascii="TimesNewRoman" w:hAnsi="TimesNewRoman" w:cs="Arial"/>
                <w:b/>
                <w:bCs/>
                <w:sz w:val="20"/>
                <w:szCs w:val="20"/>
              </w:rPr>
              <w:t>1 201 123 046</w:t>
            </w:r>
          </w:p>
        </w:tc>
      </w:tr>
    </w:tbl>
    <w:p w14:paraId="557B8AFA"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CDE8A48" w14:textId="77777777" w:rsidTr="00E37EF8">
        <w:tc>
          <w:tcPr>
            <w:tcW w:w="1555" w:type="dxa"/>
            <w:shd w:val="clear" w:color="auto" w:fill="C5E0B3" w:themeFill="accent6" w:themeFillTint="66"/>
          </w:tcPr>
          <w:p w14:paraId="7F8F7AF9"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3E6DA0B6"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0EBB4282" w14:textId="0B46B276"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87 940 587</w:t>
            </w:r>
          </w:p>
        </w:tc>
        <w:tc>
          <w:tcPr>
            <w:tcW w:w="1275" w:type="dxa"/>
            <w:shd w:val="clear" w:color="auto" w:fill="C5E0B3" w:themeFill="accent6" w:themeFillTint="66"/>
          </w:tcPr>
          <w:p w14:paraId="40F32747" w14:textId="74C9908A"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4B36B585" w14:textId="5963FB8E" w:rsidR="00F93BC6" w:rsidRDefault="007C0618" w:rsidP="00DC3B4B">
            <w:pPr>
              <w:jc w:val="both"/>
              <w:rPr>
                <w:sz w:val="20"/>
                <w:szCs w:val="20"/>
              </w:rPr>
            </w:pPr>
            <w:r>
              <w:rPr>
                <w:rFonts w:ascii="TimesNewRoman" w:hAnsi="TimesNewRoman" w:cs="Arial"/>
                <w:sz w:val="20"/>
                <w:szCs w:val="20"/>
              </w:rPr>
              <w:t>87 940 587</w:t>
            </w:r>
          </w:p>
        </w:tc>
      </w:tr>
    </w:tbl>
    <w:p w14:paraId="6835BC0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D3D70" w14:paraId="766FE788" w14:textId="77777777" w:rsidTr="002B3ACE">
        <w:tc>
          <w:tcPr>
            <w:tcW w:w="1555" w:type="dxa"/>
            <w:shd w:val="clear" w:color="auto" w:fill="C5E0B3" w:themeFill="accent6" w:themeFillTint="66"/>
          </w:tcPr>
          <w:p w14:paraId="4EC8F9A4" w14:textId="77777777" w:rsidR="001D3D70" w:rsidRDefault="001D3D70" w:rsidP="001D3D70">
            <w:pPr>
              <w:jc w:val="both"/>
              <w:rPr>
                <w:sz w:val="20"/>
                <w:szCs w:val="20"/>
              </w:rPr>
            </w:pPr>
            <w:r>
              <w:rPr>
                <w:sz w:val="20"/>
                <w:szCs w:val="20"/>
              </w:rPr>
              <w:t>05.01.00</w:t>
            </w:r>
          </w:p>
        </w:tc>
        <w:tc>
          <w:tcPr>
            <w:tcW w:w="3827" w:type="dxa"/>
            <w:shd w:val="clear" w:color="auto" w:fill="C5E0B3" w:themeFill="accent6" w:themeFillTint="66"/>
          </w:tcPr>
          <w:p w14:paraId="0F1DDC6D" w14:textId="77777777" w:rsidR="001D3D70" w:rsidRPr="0035587C" w:rsidRDefault="001D3D70" w:rsidP="001D3D70">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079DFEE5" w14:textId="378C2209" w:rsidR="001D3D70" w:rsidRPr="007C0618" w:rsidRDefault="001D3D70" w:rsidP="001D3D70">
            <w:pPr>
              <w:jc w:val="both"/>
              <w:rPr>
                <w:rFonts w:ascii="TimesNewRoman" w:hAnsi="TimesNewRoman" w:cs="Arial"/>
                <w:sz w:val="20"/>
                <w:szCs w:val="20"/>
              </w:rPr>
            </w:pPr>
            <w:r>
              <w:rPr>
                <w:rFonts w:ascii="TimesNewRoman" w:hAnsi="TimesNewRoman" w:cs="Arial"/>
                <w:sz w:val="20"/>
                <w:szCs w:val="20"/>
              </w:rPr>
              <w:t>47 013 352</w:t>
            </w:r>
          </w:p>
        </w:tc>
        <w:tc>
          <w:tcPr>
            <w:tcW w:w="1275" w:type="dxa"/>
            <w:shd w:val="clear" w:color="auto" w:fill="C5E0B3" w:themeFill="accent6" w:themeFillTint="66"/>
            <w:vAlign w:val="bottom"/>
          </w:tcPr>
          <w:p w14:paraId="53483AA2" w14:textId="48A31D0C" w:rsidR="001D3D70" w:rsidRDefault="001D3D70" w:rsidP="001D3D70">
            <w:pPr>
              <w:jc w:val="both"/>
              <w:rPr>
                <w:sz w:val="20"/>
                <w:szCs w:val="20"/>
              </w:rPr>
            </w:pPr>
            <w:r>
              <w:rPr>
                <w:rFonts w:ascii="TimesNewRoman" w:hAnsi="TimesNewRoman" w:cs="Arial"/>
                <w:sz w:val="20"/>
                <w:szCs w:val="20"/>
              </w:rPr>
              <w:t>636 331</w:t>
            </w:r>
          </w:p>
        </w:tc>
        <w:tc>
          <w:tcPr>
            <w:tcW w:w="1411" w:type="dxa"/>
            <w:shd w:val="clear" w:color="auto" w:fill="C5E0B3" w:themeFill="accent6" w:themeFillTint="66"/>
            <w:vAlign w:val="bottom"/>
          </w:tcPr>
          <w:p w14:paraId="14FE2F79" w14:textId="44354FB0" w:rsidR="001D3D70" w:rsidRDefault="001D3D70" w:rsidP="001D3D70">
            <w:pPr>
              <w:jc w:val="both"/>
              <w:rPr>
                <w:sz w:val="20"/>
                <w:szCs w:val="20"/>
              </w:rPr>
            </w:pPr>
            <w:r>
              <w:rPr>
                <w:rFonts w:ascii="TimesNewRoman" w:hAnsi="TimesNewRoman" w:cs="Arial"/>
                <w:sz w:val="20"/>
                <w:szCs w:val="20"/>
              </w:rPr>
              <w:t>47 649 683</w:t>
            </w:r>
          </w:p>
        </w:tc>
      </w:tr>
    </w:tbl>
    <w:p w14:paraId="5463B2F2" w14:textId="0A569CDA" w:rsidR="007C0618" w:rsidRDefault="001D3D70" w:rsidP="007C0618">
      <w:pPr>
        <w:jc w:val="both"/>
        <w:rPr>
          <w:i/>
          <w:sz w:val="20"/>
          <w:szCs w:val="20"/>
        </w:rPr>
      </w:pPr>
      <w:r>
        <w:rPr>
          <w:noProof/>
        </w:rPr>
        <w:drawing>
          <wp:inline distT="0" distB="0" distL="0" distR="0" wp14:anchorId="37CC1A2F" wp14:editId="4DB13412">
            <wp:extent cx="5939790" cy="1877060"/>
            <wp:effectExtent l="0" t="0" r="3810" b="8890"/>
            <wp:docPr id="4" name="Chart 4">
              <a:extLst xmlns:a="http://schemas.openxmlformats.org/drawingml/2006/main">
                <a:ext uri="{FF2B5EF4-FFF2-40B4-BE49-F238E27FC236}">
                  <a16:creationId xmlns:a16="http://schemas.microsoft.com/office/drawing/2014/main" id="{D91A6F6C-775C-47A7-8CED-2E307C3CD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45BF" w:rsidRPr="000D3656" w14:paraId="2B70E8BA" w14:textId="77777777" w:rsidTr="001D3D70">
        <w:tc>
          <w:tcPr>
            <w:tcW w:w="1570" w:type="dxa"/>
          </w:tcPr>
          <w:p w14:paraId="579CA844" w14:textId="77777777" w:rsidR="007445BF" w:rsidRPr="000D3656" w:rsidRDefault="007445BF"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Pr>
          <w:p w14:paraId="2FF02966" w14:textId="1164A5E5" w:rsidR="007445BF" w:rsidRPr="00286042" w:rsidRDefault="007445BF" w:rsidP="006113E0">
            <w:pPr>
              <w:jc w:val="both"/>
              <w:rPr>
                <w:bCs/>
              </w:rPr>
            </w:pPr>
            <w:r>
              <w:rPr>
                <w:sz w:val="20"/>
                <w:szCs w:val="20"/>
              </w:rPr>
              <w:t>1 170 220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pamatbudžeta apakšprogrammām </w:t>
            </w:r>
            <w:r w:rsidRPr="007445BF">
              <w:rPr>
                <w:sz w:val="20"/>
                <w:szCs w:val="20"/>
              </w:rPr>
              <w:t xml:space="preserve">05.03.00 “Aprūpe valsts sociālās aprūpes institūcijās”, 05.37.00 </w:t>
            </w:r>
            <w:bookmarkStart w:id="46" w:name="_Hlk87858937"/>
            <w:r w:rsidRPr="007445BF">
              <w:rPr>
                <w:sz w:val="20"/>
                <w:szCs w:val="20"/>
              </w:rPr>
              <w:t>“Sociālās integrācijas valsts aģentūras administrēšana un profesionālās un sociālās rehabilitācijas pakalpojumu nodrošināšana”</w:t>
            </w:r>
            <w:bookmarkEnd w:id="46"/>
            <w:r w:rsidRPr="007445BF">
              <w:rPr>
                <w:sz w:val="20"/>
                <w:szCs w:val="20"/>
              </w:rPr>
              <w:t xml:space="preserve"> un 07.01.00 “Nodarbinātības valsts aģentūras darbības nodrošināšana”.</w:t>
            </w:r>
          </w:p>
        </w:tc>
      </w:tr>
      <w:tr w:rsidR="003643F7" w:rsidRPr="000D3656" w14:paraId="3A22ACA0" w14:textId="77777777" w:rsidTr="001D3D70">
        <w:tc>
          <w:tcPr>
            <w:tcW w:w="1570" w:type="dxa"/>
          </w:tcPr>
          <w:p w14:paraId="706B29F1" w14:textId="77777777" w:rsidR="003643F7" w:rsidRPr="000D3656" w:rsidRDefault="003643F7"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5A34E42E" w14:textId="202A6FA7" w:rsidR="003643F7" w:rsidRPr="001B72E9" w:rsidRDefault="003643F7" w:rsidP="000304F4">
            <w:pPr>
              <w:jc w:val="both"/>
              <w:rPr>
                <w:sz w:val="20"/>
                <w:szCs w:val="20"/>
              </w:rPr>
            </w:pPr>
            <w:r>
              <w:rPr>
                <w:sz w:val="20"/>
                <w:szCs w:val="20"/>
              </w:rPr>
              <w:t>2 617 690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43F7">
              <w:rPr>
                <w:sz w:val="20"/>
                <w:szCs w:val="20"/>
              </w:rPr>
              <w:t>tehnisko palīglīdzekļu nodrošināšanai (rindas mazināšanai)</w:t>
            </w:r>
            <w:r>
              <w:rPr>
                <w:sz w:val="20"/>
                <w:szCs w:val="20"/>
              </w:rPr>
              <w:t xml:space="preserve"> (no Labklājības ministrijas </w:t>
            </w:r>
            <w:r w:rsidRPr="00D75F86">
              <w:rPr>
                <w:sz w:val="20"/>
                <w:szCs w:val="20"/>
              </w:rPr>
              <w:t>budžeta apakšprogramm</w:t>
            </w:r>
            <w:r>
              <w:rPr>
                <w:sz w:val="20"/>
                <w:szCs w:val="20"/>
              </w:rPr>
              <w:t xml:space="preserve">as </w:t>
            </w:r>
            <w:r w:rsidRPr="003643F7">
              <w:rPr>
                <w:sz w:val="20"/>
                <w:szCs w:val="20"/>
              </w:rPr>
              <w:t>20.01.00 “Valsts sociālie pabalsti”).</w:t>
            </w:r>
          </w:p>
        </w:tc>
      </w:tr>
      <w:tr w:rsidR="003C3084" w:rsidRPr="000D3656" w14:paraId="448191C5" w14:textId="77777777" w:rsidTr="001D3D70">
        <w:trPr>
          <w:trHeight w:val="148"/>
        </w:trPr>
        <w:tc>
          <w:tcPr>
            <w:tcW w:w="1570" w:type="dxa"/>
          </w:tcPr>
          <w:p w14:paraId="7C8CE4C8"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4431C5E4" w14:textId="352A325D" w:rsidR="003C3084" w:rsidRPr="0024696F" w:rsidRDefault="003C3084" w:rsidP="00E07E97">
            <w:pPr>
              <w:pStyle w:val="CommentText"/>
              <w:rPr>
                <w:sz w:val="28"/>
                <w:szCs w:val="28"/>
              </w:rPr>
            </w:pPr>
            <w:r>
              <w:t>811 139</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282B8022" w14:textId="77777777" w:rsidR="007445BF" w:rsidRDefault="007445BF"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D3D70" w14:paraId="388458E8" w14:textId="77777777" w:rsidTr="004F75D0">
        <w:trPr>
          <w:trHeight w:val="82"/>
        </w:trPr>
        <w:tc>
          <w:tcPr>
            <w:tcW w:w="1555" w:type="dxa"/>
            <w:shd w:val="clear" w:color="auto" w:fill="C5E0B3" w:themeFill="accent6" w:themeFillTint="66"/>
          </w:tcPr>
          <w:p w14:paraId="278E97F9" w14:textId="77777777" w:rsidR="001D3D70" w:rsidRDefault="001D3D70" w:rsidP="001D3D70">
            <w:pPr>
              <w:jc w:val="both"/>
              <w:rPr>
                <w:sz w:val="20"/>
                <w:szCs w:val="20"/>
              </w:rPr>
            </w:pPr>
            <w:r>
              <w:rPr>
                <w:sz w:val="20"/>
                <w:szCs w:val="20"/>
              </w:rPr>
              <w:t>05.03.00</w:t>
            </w:r>
          </w:p>
        </w:tc>
        <w:tc>
          <w:tcPr>
            <w:tcW w:w="3827" w:type="dxa"/>
            <w:shd w:val="clear" w:color="auto" w:fill="C5E0B3" w:themeFill="accent6" w:themeFillTint="66"/>
          </w:tcPr>
          <w:p w14:paraId="2468EA53" w14:textId="77777777" w:rsidR="001D3D70" w:rsidRDefault="001D3D70" w:rsidP="001D3D70">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F234D6" w14:textId="27808BD1" w:rsidR="001D3D70" w:rsidRPr="007C0618" w:rsidRDefault="001D3D70" w:rsidP="001D3D70">
            <w:pPr>
              <w:jc w:val="both"/>
              <w:rPr>
                <w:rFonts w:ascii="TimesNewRoman" w:hAnsi="TimesNewRoman" w:cs="Arial"/>
                <w:sz w:val="20"/>
                <w:szCs w:val="20"/>
              </w:rPr>
            </w:pPr>
            <w:r>
              <w:rPr>
                <w:rFonts w:ascii="TimesNewRoman" w:hAnsi="TimesNewRoman" w:cs="Arial"/>
                <w:sz w:val="20"/>
                <w:szCs w:val="20"/>
              </w:rPr>
              <w:t>49 154 439</w:t>
            </w:r>
          </w:p>
        </w:tc>
        <w:tc>
          <w:tcPr>
            <w:tcW w:w="1275" w:type="dxa"/>
            <w:shd w:val="clear" w:color="auto" w:fill="C5E0B3" w:themeFill="accent6" w:themeFillTint="66"/>
            <w:vAlign w:val="bottom"/>
          </w:tcPr>
          <w:p w14:paraId="51E1E8E8" w14:textId="6CD89D22" w:rsidR="001D3D70" w:rsidRPr="00CB052C" w:rsidRDefault="001D3D70" w:rsidP="001D3D70">
            <w:pPr>
              <w:jc w:val="both"/>
              <w:rPr>
                <w:rFonts w:ascii="TimesNewRoman" w:hAnsi="TimesNewRoman" w:cs="Arial"/>
                <w:sz w:val="20"/>
                <w:szCs w:val="20"/>
              </w:rPr>
            </w:pPr>
            <w:r>
              <w:rPr>
                <w:rFonts w:ascii="TimesNewRoman" w:hAnsi="TimesNewRoman" w:cs="Arial"/>
                <w:sz w:val="20"/>
                <w:szCs w:val="20"/>
              </w:rPr>
              <w:t>2 438 175</w:t>
            </w:r>
          </w:p>
        </w:tc>
        <w:tc>
          <w:tcPr>
            <w:tcW w:w="1411" w:type="dxa"/>
            <w:shd w:val="clear" w:color="auto" w:fill="C5E0B3" w:themeFill="accent6" w:themeFillTint="66"/>
            <w:vAlign w:val="bottom"/>
          </w:tcPr>
          <w:p w14:paraId="62B0ED16" w14:textId="6D40B0FD" w:rsidR="001D3D70" w:rsidRPr="00CB052C" w:rsidRDefault="001D3D70" w:rsidP="001D3D70">
            <w:pPr>
              <w:jc w:val="both"/>
              <w:rPr>
                <w:rFonts w:ascii="TimesNewRoman" w:hAnsi="TimesNewRoman" w:cs="Arial"/>
                <w:sz w:val="20"/>
                <w:szCs w:val="20"/>
              </w:rPr>
            </w:pPr>
            <w:r>
              <w:rPr>
                <w:rFonts w:ascii="TimesNewRoman" w:hAnsi="TimesNewRoman" w:cs="Arial"/>
                <w:sz w:val="20"/>
                <w:szCs w:val="20"/>
              </w:rPr>
              <w:t>51 592 614</w:t>
            </w:r>
          </w:p>
        </w:tc>
      </w:tr>
    </w:tbl>
    <w:p w14:paraId="4853960C" w14:textId="3871C36A" w:rsidR="00F93BC6" w:rsidRDefault="001D3D70" w:rsidP="00DC3B4B">
      <w:pPr>
        <w:jc w:val="both"/>
        <w:rPr>
          <w:i/>
          <w:sz w:val="20"/>
          <w:szCs w:val="20"/>
        </w:rPr>
      </w:pPr>
      <w:r>
        <w:rPr>
          <w:noProof/>
        </w:rPr>
        <w:drawing>
          <wp:inline distT="0" distB="0" distL="0" distR="0" wp14:anchorId="7F628C9A" wp14:editId="22277ADF">
            <wp:extent cx="5939790" cy="1877060"/>
            <wp:effectExtent l="0" t="0" r="3810" b="8890"/>
            <wp:docPr id="5" name="Chart 5">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2E12D859" w14:textId="77777777" w:rsidTr="003643F7">
        <w:tc>
          <w:tcPr>
            <w:tcW w:w="1570" w:type="dxa"/>
          </w:tcPr>
          <w:p w14:paraId="31EB8F5B"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34E77225" w14:textId="6AD1B58C" w:rsidR="007B5E96" w:rsidRPr="00A51878" w:rsidRDefault="007B5E96" w:rsidP="007B5E96">
            <w:pPr>
              <w:tabs>
                <w:tab w:val="left" w:pos="993"/>
                <w:tab w:val="left" w:pos="1276"/>
              </w:tabs>
              <w:jc w:val="both"/>
              <w:rPr>
                <w:sz w:val="28"/>
                <w:szCs w:val="28"/>
              </w:rPr>
            </w:pPr>
            <w:r>
              <w:rPr>
                <w:sz w:val="20"/>
                <w:szCs w:val="20"/>
              </w:rPr>
              <w:t>93 306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5E96">
              <w:rPr>
                <w:sz w:val="20"/>
                <w:szCs w:val="20"/>
              </w:rPr>
              <w:t xml:space="preserve">tajā skaitā, 93 305 </w:t>
            </w:r>
            <w:proofErr w:type="spellStart"/>
            <w:r w:rsidRPr="007B5E96">
              <w:rPr>
                <w:i/>
                <w:sz w:val="20"/>
                <w:szCs w:val="20"/>
              </w:rPr>
              <w:t>euro</w:t>
            </w:r>
            <w:proofErr w:type="spellEnd"/>
            <w:r w:rsidRPr="007B5E96">
              <w:rPr>
                <w:sz w:val="20"/>
                <w:szCs w:val="20"/>
              </w:rPr>
              <w:t xml:space="preserve"> Valsts sociālās aprūpes centram (turpmāk – VSAC) “Zemgale”, lai nodrošinātu darbiniekiem piemaksu izmaksas par virsstundu darbu, darbu svētku dienās un papildu darbu saistībā ar prombūtnē esošu darbinieku aizvietošanu, un filiāles “Rūja” ēdināšanas sektora darbiniekiem atlīdzību par neizmantoto atvaļinājumu un atlaišanas pabalsta izmaksas, un 1 </w:t>
            </w:r>
            <w:proofErr w:type="spellStart"/>
            <w:r w:rsidRPr="007B5E96">
              <w:rPr>
                <w:i/>
                <w:sz w:val="20"/>
                <w:szCs w:val="20"/>
              </w:rPr>
              <w:t>euro</w:t>
            </w:r>
            <w:proofErr w:type="spellEnd"/>
            <w:r w:rsidRPr="007B5E96">
              <w:rPr>
                <w:sz w:val="20"/>
                <w:szCs w:val="20"/>
              </w:rPr>
              <w:t xml:space="preserve"> VSAC “Rīga”, lai nodrošinātu klientu ēdināšanas izdevumus saistībā ar cenu pieaugumu pārtikai (pašu ieņ</w:t>
            </w:r>
            <w:r>
              <w:rPr>
                <w:sz w:val="20"/>
                <w:szCs w:val="20"/>
              </w:rPr>
              <w:t>ēmumu atlikumi</w:t>
            </w:r>
            <w:r w:rsidRPr="007B5E96">
              <w:rPr>
                <w:sz w:val="20"/>
                <w:szCs w:val="20"/>
              </w:rPr>
              <w:t>).</w:t>
            </w:r>
          </w:p>
        </w:tc>
      </w:tr>
      <w:tr w:rsidR="005C7FC9" w:rsidRPr="000D3656" w14:paraId="6660410F" w14:textId="77777777" w:rsidTr="001D3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8411B9" w14:textId="77777777" w:rsidR="005C7FC9" w:rsidRPr="000D3656" w:rsidRDefault="005C7FC9"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Borders>
              <w:top w:val="nil"/>
              <w:left w:val="nil"/>
              <w:bottom w:val="nil"/>
              <w:right w:val="nil"/>
            </w:tcBorders>
          </w:tcPr>
          <w:p w14:paraId="0BA8D0D5" w14:textId="4803AE98" w:rsidR="005C7FC9" w:rsidRPr="00A51878" w:rsidRDefault="005C7FC9" w:rsidP="00621604">
            <w:pPr>
              <w:jc w:val="both"/>
              <w:rPr>
                <w:sz w:val="28"/>
                <w:szCs w:val="28"/>
                <w:lang w:eastAsia="lv-LV"/>
              </w:rPr>
            </w:pPr>
            <w:r>
              <w:rPr>
                <w:sz w:val="20"/>
                <w:szCs w:val="20"/>
              </w:rPr>
              <w:t>721 900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7FC9">
              <w:rPr>
                <w:sz w:val="20"/>
                <w:szCs w:val="20"/>
              </w:rPr>
              <w:t xml:space="preserve">lai atbilstoši Covid-19 infekcijas izplatības seku pārvarēšanas likuma 62.pantā un 68.pantā noteiktajam veiktu vienreizējā atbalsta 500 </w:t>
            </w:r>
            <w:proofErr w:type="spellStart"/>
            <w:r w:rsidRPr="005C7FC9">
              <w:rPr>
                <w:sz w:val="20"/>
                <w:szCs w:val="20"/>
              </w:rPr>
              <w:t>euro</w:t>
            </w:r>
            <w:proofErr w:type="spellEnd"/>
            <w:r w:rsidRPr="005C7FC9">
              <w:rPr>
                <w:sz w:val="20"/>
                <w:szCs w:val="20"/>
              </w:rPr>
              <w:t xml:space="preserve"> apmērā un vienreizējā pabalsta 200 </w:t>
            </w:r>
            <w:proofErr w:type="spellStart"/>
            <w:r w:rsidRPr="005C7FC9">
              <w:rPr>
                <w:i/>
                <w:iCs/>
                <w:sz w:val="20"/>
                <w:szCs w:val="20"/>
              </w:rPr>
              <w:t>euro</w:t>
            </w:r>
            <w:proofErr w:type="spellEnd"/>
            <w:r w:rsidRPr="005C7FC9">
              <w:rPr>
                <w:sz w:val="20"/>
                <w:szCs w:val="20"/>
              </w:rPr>
              <w:t xml:space="preserve"> apmērā izmaksu klientiem, kas uzturas valsts sociālās aprūpes centros (pašu ieņēmumi).</w:t>
            </w:r>
          </w:p>
        </w:tc>
      </w:tr>
      <w:tr w:rsidR="007445BF" w:rsidRPr="000D3656" w14:paraId="05BCE5AA" w14:textId="77777777" w:rsidTr="001D3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EA1F70" w14:textId="77777777" w:rsidR="007445BF" w:rsidRPr="000D3656" w:rsidRDefault="007445BF"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7A4E8764" w14:textId="77777777" w:rsidR="007445BF" w:rsidRPr="00CE305E" w:rsidRDefault="007445BF" w:rsidP="00CE305E">
            <w:pPr>
              <w:jc w:val="both"/>
              <w:rPr>
                <w:sz w:val="20"/>
                <w:szCs w:val="20"/>
              </w:rPr>
            </w:pPr>
            <w:r>
              <w:rPr>
                <w:sz w:val="20"/>
                <w:szCs w:val="20"/>
              </w:rPr>
              <w:t>863 484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305E">
              <w:rPr>
                <w:sz w:val="20"/>
                <w:szCs w:val="20"/>
              </w:rPr>
              <w:t>tajā skaitā:</w:t>
            </w:r>
          </w:p>
          <w:p w14:paraId="1DC6018C" w14:textId="77777777" w:rsidR="007445BF" w:rsidRPr="00CE305E" w:rsidRDefault="007445BF" w:rsidP="00CE305E">
            <w:pPr>
              <w:jc w:val="both"/>
              <w:rPr>
                <w:sz w:val="20"/>
                <w:szCs w:val="20"/>
              </w:rPr>
            </w:pPr>
            <w:r w:rsidRPr="00CE305E">
              <w:rPr>
                <w:sz w:val="20"/>
                <w:szCs w:val="20"/>
              </w:rPr>
              <w:lastRenderedPageBreak/>
              <w:t xml:space="preserve">1. 120 055 </w:t>
            </w:r>
            <w:proofErr w:type="spellStart"/>
            <w:r w:rsidRPr="00CE305E">
              <w:rPr>
                <w:i/>
                <w:iCs/>
                <w:sz w:val="20"/>
                <w:szCs w:val="20"/>
              </w:rPr>
              <w:t>euro</w:t>
            </w:r>
            <w:proofErr w:type="spellEnd"/>
            <w:r w:rsidRPr="00CE305E">
              <w:rPr>
                <w:sz w:val="20"/>
                <w:szCs w:val="20"/>
              </w:rPr>
              <w:t xml:space="preserve"> izdevumu kompensēšanai Valsts sociālās aprūpes centriem saistībā ar īstenotajiem Covid-19 </w:t>
            </w:r>
            <w:proofErr w:type="spellStart"/>
            <w:r w:rsidRPr="00CE305E">
              <w:rPr>
                <w:sz w:val="20"/>
                <w:szCs w:val="20"/>
              </w:rPr>
              <w:t>pretepidēmijas</w:t>
            </w:r>
            <w:proofErr w:type="spellEnd"/>
            <w:r w:rsidRPr="00CE305E">
              <w:rPr>
                <w:sz w:val="20"/>
                <w:szCs w:val="20"/>
              </w:rPr>
              <w:t xml:space="preserve"> pasākumiem -   dezinfekcijas iekārtu un aizsardzības līdzekļu iegādei, lai nodrošinātu ilgstošas sociālās aprūpes pakalpojumu;</w:t>
            </w:r>
          </w:p>
          <w:p w14:paraId="5759EEE4" w14:textId="2A15A10C" w:rsidR="007445BF" w:rsidRPr="00CE305E" w:rsidRDefault="007445BF" w:rsidP="00CE305E">
            <w:pPr>
              <w:jc w:val="both"/>
              <w:rPr>
                <w:sz w:val="20"/>
                <w:szCs w:val="20"/>
              </w:rPr>
            </w:pPr>
            <w:r w:rsidRPr="00CE305E">
              <w:rPr>
                <w:sz w:val="20"/>
                <w:szCs w:val="20"/>
              </w:rPr>
              <w:t xml:space="preserve">2. 81 647 </w:t>
            </w:r>
            <w:proofErr w:type="spellStart"/>
            <w:r w:rsidRPr="00CE305E">
              <w:rPr>
                <w:i/>
                <w:iCs/>
                <w:sz w:val="20"/>
                <w:szCs w:val="20"/>
              </w:rPr>
              <w:t>euro</w:t>
            </w:r>
            <w:proofErr w:type="spellEnd"/>
            <w:r w:rsidRPr="00CE305E">
              <w:rPr>
                <w:sz w:val="20"/>
                <w:szCs w:val="20"/>
              </w:rPr>
              <w:t xml:space="preserve"> materiāltehniskās bāzes iegādei izolatoru darbības nodrošināšanai Covid-19 izplatības ierobežošanai starp klientiem;</w:t>
            </w:r>
          </w:p>
          <w:p w14:paraId="302E8DA0" w14:textId="7BF51F29" w:rsidR="007445BF" w:rsidRPr="00CE305E" w:rsidRDefault="007445BF" w:rsidP="00CE305E">
            <w:pPr>
              <w:jc w:val="both"/>
              <w:rPr>
                <w:sz w:val="20"/>
                <w:szCs w:val="20"/>
              </w:rPr>
            </w:pPr>
            <w:r w:rsidRPr="00CE305E">
              <w:rPr>
                <w:sz w:val="20"/>
                <w:szCs w:val="20"/>
              </w:rPr>
              <w:t xml:space="preserve">3. 98 782 </w:t>
            </w:r>
            <w:proofErr w:type="spellStart"/>
            <w:r w:rsidRPr="00CE305E">
              <w:rPr>
                <w:i/>
                <w:iCs/>
                <w:sz w:val="20"/>
                <w:szCs w:val="20"/>
              </w:rPr>
              <w:t>euro</w:t>
            </w:r>
            <w:proofErr w:type="spellEnd"/>
            <w:r w:rsidRPr="00CE305E">
              <w:rPr>
                <w:sz w:val="20"/>
                <w:szCs w:val="20"/>
              </w:rPr>
              <w:t xml:space="preserve"> valsts sociālās aprūpes centriem aizsardzības līdzekļu, dezinfekcijas līdzekļu, mobilo sakaru līdzekļu iegādei pandēmijas Covid-19 mazināšanai,  piekļuves vārtu uzstādīšanai ar attālinātu vadību, ugunsdzēsības signalizācijas sistēmas izbūvei, skābekļa koncentratoru iegādei un dezinfekcijas iekārtu iegādei pandēmijas Covid-19 mazināšanai</w:t>
            </w:r>
            <w:r w:rsidR="00CE305E" w:rsidRPr="00CE305E">
              <w:rPr>
                <w:sz w:val="20"/>
                <w:szCs w:val="20"/>
              </w:rPr>
              <w:t>;</w:t>
            </w:r>
          </w:p>
          <w:p w14:paraId="04FC0314" w14:textId="2D2C5D9F" w:rsidR="007445BF" w:rsidRPr="00CE305E" w:rsidRDefault="007445BF" w:rsidP="00CE305E">
            <w:pPr>
              <w:jc w:val="both"/>
              <w:rPr>
                <w:sz w:val="20"/>
                <w:szCs w:val="20"/>
              </w:rPr>
            </w:pPr>
            <w:r w:rsidRPr="00CE305E">
              <w:rPr>
                <w:sz w:val="20"/>
                <w:szCs w:val="20"/>
              </w:rPr>
              <w:t xml:space="preserve">4. 563 000 </w:t>
            </w:r>
            <w:proofErr w:type="spellStart"/>
            <w:r w:rsidRPr="00CE305E">
              <w:rPr>
                <w:i/>
                <w:iCs/>
                <w:sz w:val="20"/>
                <w:szCs w:val="20"/>
              </w:rPr>
              <w:t>euro</w:t>
            </w:r>
            <w:proofErr w:type="spellEnd"/>
            <w:r w:rsidRPr="00CE305E">
              <w:rPr>
                <w:sz w:val="20"/>
                <w:szCs w:val="20"/>
              </w:rPr>
              <w:t xml:space="preserve"> infrastruktūras sakārtošanas pasākumu īstenošanai valsts sociālās aprūpes centros</w:t>
            </w:r>
            <w:r w:rsidR="00CE305E" w:rsidRPr="00CE305E">
              <w:rPr>
                <w:sz w:val="20"/>
                <w:szCs w:val="20"/>
              </w:rPr>
              <w:t>.</w:t>
            </w:r>
          </w:p>
          <w:p w14:paraId="13C4F377" w14:textId="530EC279" w:rsidR="007445BF" w:rsidRPr="00286042" w:rsidRDefault="007445BF" w:rsidP="00CE305E">
            <w:pPr>
              <w:jc w:val="both"/>
              <w:rPr>
                <w:bCs/>
              </w:rPr>
            </w:pPr>
            <w:r>
              <w:rPr>
                <w:sz w:val="20"/>
                <w:szCs w:val="20"/>
              </w:rPr>
              <w:t xml:space="preserve">(no Labklājības  ministrijas pamatbudžeta apakšprogrammas </w:t>
            </w:r>
            <w:r w:rsidRPr="00CE305E">
              <w:rPr>
                <w:sz w:val="20"/>
                <w:szCs w:val="20"/>
              </w:rPr>
              <w:t>05.01.00 “Sociālās rehabilitācijas valsts programmas”).</w:t>
            </w:r>
          </w:p>
        </w:tc>
      </w:tr>
      <w:tr w:rsidR="003643F7" w:rsidRPr="000D3656" w14:paraId="6215277B" w14:textId="77777777" w:rsidTr="001D3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74C55D2" w14:textId="77777777" w:rsidR="003643F7" w:rsidRPr="000D3656" w:rsidRDefault="003643F7" w:rsidP="000304F4">
            <w:pPr>
              <w:tabs>
                <w:tab w:val="left" w:pos="0"/>
              </w:tabs>
              <w:jc w:val="both"/>
              <w:rPr>
                <w:sz w:val="20"/>
                <w:szCs w:val="20"/>
              </w:rPr>
            </w:pPr>
            <w:r w:rsidRPr="000D3656">
              <w:rPr>
                <w:sz w:val="20"/>
                <w:szCs w:val="20"/>
              </w:rPr>
              <w:lastRenderedPageBreak/>
              <w:t xml:space="preserve">FM </w:t>
            </w:r>
            <w:r>
              <w:rPr>
                <w:sz w:val="20"/>
                <w:szCs w:val="20"/>
              </w:rPr>
              <w:t>09.12.2021 rīk.Nr.835</w:t>
            </w:r>
          </w:p>
        </w:tc>
        <w:tc>
          <w:tcPr>
            <w:tcW w:w="7796" w:type="dxa"/>
            <w:tcBorders>
              <w:top w:val="nil"/>
              <w:left w:val="nil"/>
              <w:bottom w:val="nil"/>
              <w:right w:val="nil"/>
            </w:tcBorders>
          </w:tcPr>
          <w:p w14:paraId="26854783" w14:textId="582EC418" w:rsidR="003643F7" w:rsidRPr="001B72E9" w:rsidRDefault="00F37EB0" w:rsidP="000304F4">
            <w:pPr>
              <w:jc w:val="both"/>
              <w:rPr>
                <w:sz w:val="20"/>
                <w:szCs w:val="20"/>
              </w:rPr>
            </w:pPr>
            <w:r>
              <w:rPr>
                <w:sz w:val="20"/>
                <w:szCs w:val="20"/>
              </w:rPr>
              <w:t>759 485</w:t>
            </w:r>
            <w:r w:rsidR="003643F7" w:rsidRPr="000D3656">
              <w:rPr>
                <w:sz w:val="20"/>
                <w:szCs w:val="20"/>
              </w:rPr>
              <w:t xml:space="preserve"> </w:t>
            </w:r>
            <w:proofErr w:type="spellStart"/>
            <w:r w:rsidR="003643F7" w:rsidRPr="004C4FA4">
              <w:rPr>
                <w:i/>
                <w:sz w:val="20"/>
                <w:szCs w:val="20"/>
              </w:rPr>
              <w:t>euro</w:t>
            </w:r>
            <w:proofErr w:type="spellEnd"/>
            <w:r w:rsidR="003643F7" w:rsidRPr="000D3656">
              <w:rPr>
                <w:sz w:val="20"/>
                <w:szCs w:val="20"/>
              </w:rPr>
              <w:t xml:space="preserve"> apmēr</w:t>
            </w:r>
            <w:r w:rsidR="003643F7">
              <w:rPr>
                <w:sz w:val="20"/>
                <w:szCs w:val="20"/>
              </w:rPr>
              <w:t xml:space="preserve">ā palielināti izdevumi </w:t>
            </w:r>
            <w:r w:rsidRPr="00F37EB0">
              <w:rPr>
                <w:sz w:val="20"/>
                <w:szCs w:val="20"/>
              </w:rPr>
              <w:t>valsts sociālās aprūpes centru nodarbināto motivēšanai (novērtēšanas prēmiju izmaksām, tai skaitā darbinieku ieguldījuma novērtēšanai par darbu Covid-19 izplatības apstākļos)</w:t>
            </w:r>
            <w:r w:rsidR="003643F7">
              <w:rPr>
                <w:sz w:val="20"/>
                <w:szCs w:val="20"/>
              </w:rPr>
              <w:t xml:space="preserve"> (no Labklājības ministrijas </w:t>
            </w:r>
            <w:r w:rsidR="003643F7" w:rsidRPr="00D75F86">
              <w:rPr>
                <w:sz w:val="20"/>
                <w:szCs w:val="20"/>
              </w:rPr>
              <w:t>budžeta apakšprogramm</w:t>
            </w:r>
            <w:r w:rsidR="003643F7">
              <w:rPr>
                <w:sz w:val="20"/>
                <w:szCs w:val="20"/>
              </w:rPr>
              <w:t xml:space="preserve">as </w:t>
            </w:r>
            <w:r w:rsidR="003643F7" w:rsidRPr="003643F7">
              <w:rPr>
                <w:sz w:val="20"/>
                <w:szCs w:val="20"/>
              </w:rPr>
              <w:t>20.01.00 “Valsts sociālie pabalsti”).</w:t>
            </w:r>
          </w:p>
        </w:tc>
      </w:tr>
    </w:tbl>
    <w:p w14:paraId="0AFCE249"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AF64143" w14:textId="77777777" w:rsidTr="00E37EF8">
        <w:tc>
          <w:tcPr>
            <w:tcW w:w="1555" w:type="dxa"/>
            <w:shd w:val="clear" w:color="auto" w:fill="C5E0B3" w:themeFill="accent6" w:themeFillTint="66"/>
          </w:tcPr>
          <w:p w14:paraId="2281B84E"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5883B2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29C613BD" w14:textId="435A1331" w:rsidR="007C0618" w:rsidRDefault="007C0618" w:rsidP="007C0618">
            <w:pPr>
              <w:jc w:val="both"/>
              <w:rPr>
                <w:rFonts w:ascii="TimesNewRoman" w:hAnsi="TimesNewRoman" w:cs="Arial"/>
                <w:sz w:val="20"/>
                <w:szCs w:val="20"/>
              </w:rPr>
            </w:pPr>
            <w:r>
              <w:rPr>
                <w:rFonts w:ascii="TimesNewRoman" w:hAnsi="TimesNewRoman" w:cs="Arial"/>
                <w:sz w:val="20"/>
                <w:szCs w:val="20"/>
              </w:rPr>
              <w:t>6 122 034</w:t>
            </w:r>
          </w:p>
          <w:p w14:paraId="36518D66" w14:textId="7167DCBC" w:rsidR="00F93BC6" w:rsidRDefault="00F93BC6" w:rsidP="00DC3B4B">
            <w:pPr>
              <w:jc w:val="both"/>
              <w:rPr>
                <w:sz w:val="20"/>
                <w:szCs w:val="20"/>
              </w:rPr>
            </w:pPr>
          </w:p>
        </w:tc>
        <w:tc>
          <w:tcPr>
            <w:tcW w:w="1275" w:type="dxa"/>
            <w:shd w:val="clear" w:color="auto" w:fill="C5E0B3" w:themeFill="accent6" w:themeFillTint="66"/>
          </w:tcPr>
          <w:p w14:paraId="71AA5A2B" w14:textId="0E1991FB" w:rsidR="00F93BC6" w:rsidRPr="00CB052C" w:rsidRDefault="00B62FD6" w:rsidP="00DC3B4B">
            <w:pPr>
              <w:jc w:val="both"/>
              <w:rPr>
                <w:rFonts w:ascii="TimesNewRoman" w:hAnsi="TimesNewRoman" w:cs="Arial"/>
                <w:sz w:val="20"/>
                <w:szCs w:val="20"/>
              </w:rPr>
            </w:pPr>
            <w:r>
              <w:rPr>
                <w:rFonts w:ascii="TimesNewRoman" w:hAnsi="TimesNewRoman" w:cs="Arial"/>
                <w:sz w:val="20"/>
                <w:szCs w:val="20"/>
              </w:rPr>
              <w:t>187</w:t>
            </w:r>
            <w:r>
              <w:rPr>
                <w:rFonts w:ascii="TimesNewRoman" w:hAnsi="TimesNewRoman" w:cs="Arial"/>
                <w:sz w:val="20"/>
                <w:szCs w:val="20"/>
              </w:rPr>
              <w:t> </w:t>
            </w:r>
            <w:r>
              <w:rPr>
                <w:rFonts w:ascii="TimesNewRoman" w:hAnsi="TimesNewRoman" w:cs="Arial"/>
                <w:sz w:val="20"/>
                <w:szCs w:val="20"/>
              </w:rPr>
              <w:t>438</w:t>
            </w:r>
          </w:p>
        </w:tc>
        <w:tc>
          <w:tcPr>
            <w:tcW w:w="1411" w:type="dxa"/>
            <w:shd w:val="clear" w:color="auto" w:fill="C5E0B3" w:themeFill="accent6" w:themeFillTint="66"/>
          </w:tcPr>
          <w:p w14:paraId="2F5214D7" w14:textId="5E7C2A02" w:rsidR="00F93BC6" w:rsidRPr="00B62FD6" w:rsidRDefault="00B62FD6" w:rsidP="00DC3B4B">
            <w:pPr>
              <w:jc w:val="both"/>
              <w:rPr>
                <w:rFonts w:ascii="TimesNewRoman" w:hAnsi="TimesNewRoman" w:cs="Arial"/>
                <w:sz w:val="20"/>
                <w:szCs w:val="20"/>
              </w:rPr>
            </w:pPr>
            <w:r>
              <w:rPr>
                <w:rFonts w:ascii="TimesNewRoman" w:hAnsi="TimesNewRoman" w:cs="Arial"/>
                <w:sz w:val="20"/>
                <w:szCs w:val="20"/>
              </w:rPr>
              <w:t>6 309</w:t>
            </w:r>
            <w:r>
              <w:rPr>
                <w:rFonts w:ascii="TimesNewRoman" w:hAnsi="TimesNewRoman" w:cs="Arial"/>
                <w:sz w:val="20"/>
                <w:szCs w:val="20"/>
              </w:rPr>
              <w:t> </w:t>
            </w:r>
            <w:r>
              <w:rPr>
                <w:rFonts w:ascii="TimesNewRoman" w:hAnsi="TimesNewRoman" w:cs="Arial"/>
                <w:sz w:val="20"/>
                <w:szCs w:val="20"/>
              </w:rPr>
              <w:t>472</w:t>
            </w:r>
          </w:p>
        </w:tc>
      </w:tr>
    </w:tbl>
    <w:p w14:paraId="54329A47" w14:textId="68643EDB" w:rsidR="00DB107A" w:rsidRDefault="00B62FD6" w:rsidP="00DC3B4B">
      <w:pPr>
        <w:jc w:val="both"/>
        <w:rPr>
          <w:i/>
          <w:sz w:val="20"/>
          <w:szCs w:val="20"/>
        </w:rPr>
      </w:pPr>
      <w:r>
        <w:rPr>
          <w:noProof/>
        </w:rPr>
        <w:drawing>
          <wp:inline distT="0" distB="0" distL="0" distR="0" wp14:anchorId="68CC37D7" wp14:editId="5FA178CE">
            <wp:extent cx="5939790" cy="1878965"/>
            <wp:effectExtent l="0" t="0" r="3810" b="6985"/>
            <wp:docPr id="6" name="Chart 6">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4B0ADDA" w14:textId="77777777" w:rsidTr="00813774">
        <w:tc>
          <w:tcPr>
            <w:tcW w:w="1570" w:type="dxa"/>
          </w:tcPr>
          <w:p w14:paraId="2E0D665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531B985B" w14:textId="7E95D1FC" w:rsidR="002F51B6" w:rsidRPr="00A51878" w:rsidRDefault="002F51B6" w:rsidP="005C625A">
            <w:pPr>
              <w:tabs>
                <w:tab w:val="left" w:pos="993"/>
                <w:tab w:val="left" w:pos="1276"/>
              </w:tabs>
              <w:jc w:val="both"/>
              <w:rPr>
                <w:sz w:val="28"/>
                <w:szCs w:val="28"/>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2F51B6">
              <w:rPr>
                <w:sz w:val="20"/>
                <w:szCs w:val="20"/>
              </w:rPr>
              <w:t>saistībā ar maksas klientu skaita samazināšanos.</w:t>
            </w:r>
            <w:r w:rsidRPr="000E2AFA">
              <w:rPr>
                <w:sz w:val="20"/>
                <w:szCs w:val="20"/>
              </w:rPr>
              <w:t xml:space="preserve"> </w:t>
            </w:r>
          </w:p>
        </w:tc>
      </w:tr>
      <w:tr w:rsidR="00A66B46" w:rsidRPr="000D3656" w14:paraId="13A829A4" w14:textId="77777777" w:rsidTr="00813774">
        <w:tc>
          <w:tcPr>
            <w:tcW w:w="1570" w:type="dxa"/>
          </w:tcPr>
          <w:p w14:paraId="782B79B2" w14:textId="77777777" w:rsidR="00A66B46" w:rsidRPr="000D3656" w:rsidRDefault="00A66B46"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6E894FB" w14:textId="66491514" w:rsidR="00A66B46" w:rsidRPr="00892ACA" w:rsidRDefault="00A66B46" w:rsidP="00187502">
            <w:pPr>
              <w:jc w:val="both"/>
              <w:rPr>
                <w:sz w:val="27"/>
                <w:szCs w:val="27"/>
                <w:lang w:eastAsia="lv-LV"/>
              </w:rPr>
            </w:pPr>
            <w:r>
              <w:rPr>
                <w:sz w:val="20"/>
                <w:szCs w:val="20"/>
              </w:rPr>
              <w:t>1</w:t>
            </w:r>
            <w:r w:rsidR="00187502">
              <w:rPr>
                <w:sz w:val="20"/>
                <w:szCs w:val="20"/>
              </w:rPr>
              <w:t xml:space="preserve">5 </w:t>
            </w:r>
            <w:r>
              <w:rPr>
                <w:sz w:val="20"/>
                <w:szCs w:val="20"/>
              </w:rPr>
              <w:t>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B7E54">
              <w:rPr>
                <w:sz w:val="20"/>
                <w:szCs w:val="20"/>
              </w:rPr>
              <w:t xml:space="preserve"> </w:t>
            </w:r>
            <w:r w:rsidR="00187502">
              <w:rPr>
                <w:sz w:val="20"/>
                <w:szCs w:val="20"/>
              </w:rPr>
              <w:t xml:space="preserve">tajā skaitā, </w:t>
            </w:r>
            <w:r w:rsidR="00187502" w:rsidRPr="00187502">
              <w:rPr>
                <w:sz w:val="20"/>
                <w:szCs w:val="20"/>
              </w:rPr>
              <w:t xml:space="preserve">532 </w:t>
            </w:r>
            <w:proofErr w:type="spellStart"/>
            <w:r w:rsidR="00187502" w:rsidRPr="00187502">
              <w:rPr>
                <w:i/>
                <w:sz w:val="20"/>
                <w:szCs w:val="20"/>
              </w:rPr>
              <w:t>euro</w:t>
            </w:r>
            <w:proofErr w:type="spellEnd"/>
            <w:r w:rsidR="00187502" w:rsidRPr="00187502">
              <w:rPr>
                <w:sz w:val="20"/>
                <w:szCs w:val="20"/>
              </w:rPr>
              <w:t xml:space="preserve"> apmērā, lai nodrošinātu programmas “Latvijas skolas soma” īstenošanu Sociālās integrācijas valsts aģentūrā (Jūrmalas profesionālajā vidusskolā)</w:t>
            </w:r>
            <w:r w:rsidR="00187502">
              <w:rPr>
                <w:sz w:val="20"/>
                <w:szCs w:val="20"/>
              </w:rPr>
              <w:t xml:space="preserve"> </w:t>
            </w:r>
            <w:r w:rsidRPr="00F158DE">
              <w:rPr>
                <w:sz w:val="20"/>
                <w:szCs w:val="20"/>
              </w:rPr>
              <w:t xml:space="preserve"> (</w:t>
            </w:r>
            <w:r w:rsidR="00187502" w:rsidRPr="00187502">
              <w:rPr>
                <w:sz w:val="20"/>
                <w:szCs w:val="20"/>
              </w:rPr>
              <w:t>no Kultūras ministrijas budžeta apakšprogrammas 22.12.00 “Latvijas valsts simtgades programma”</w:t>
            </w:r>
            <w:r w:rsidR="00187502">
              <w:rPr>
                <w:sz w:val="20"/>
                <w:szCs w:val="20"/>
              </w:rPr>
              <w:t xml:space="preserve">), un </w:t>
            </w:r>
            <w:r w:rsidR="00187502" w:rsidRPr="00187502">
              <w:rPr>
                <w:sz w:val="20"/>
                <w:szCs w:val="20"/>
              </w:rPr>
              <w:t xml:space="preserve">15 000 </w:t>
            </w:r>
            <w:proofErr w:type="spellStart"/>
            <w:r w:rsidR="00187502" w:rsidRPr="00187502">
              <w:rPr>
                <w:i/>
                <w:sz w:val="20"/>
                <w:szCs w:val="20"/>
              </w:rPr>
              <w:t>euro</w:t>
            </w:r>
            <w:proofErr w:type="spellEnd"/>
            <w:r w:rsidR="00187502" w:rsidRPr="00187502">
              <w:rPr>
                <w:sz w:val="20"/>
                <w:szCs w:val="20"/>
              </w:rPr>
              <w:t xml:space="preserve"> apmērā, lai nodrošinātu sociālās rehabilitācijas pakalpojumu sniegšanu saistībā ar klientiem noteiktās arodslimības ārstēšanu (</w:t>
            </w:r>
            <w:proofErr w:type="spellStart"/>
            <w:r w:rsidR="00187502" w:rsidRPr="00187502">
              <w:rPr>
                <w:sz w:val="20"/>
                <w:szCs w:val="20"/>
              </w:rPr>
              <w:t>transferts</w:t>
            </w:r>
            <w:proofErr w:type="spellEnd"/>
            <w:r w:rsidR="00187502" w:rsidRPr="00187502">
              <w:rPr>
                <w:sz w:val="20"/>
                <w:szCs w:val="20"/>
              </w:rPr>
              <w:t xml:space="preserve"> no </w:t>
            </w:r>
            <w:proofErr w:type="spellStart"/>
            <w:r w:rsidR="00187502" w:rsidRPr="00187502">
              <w:rPr>
                <w:sz w:val="20"/>
                <w:szCs w:val="20"/>
              </w:rPr>
              <w:t>no</w:t>
            </w:r>
            <w:proofErr w:type="spellEnd"/>
            <w:r w:rsidR="00187502" w:rsidRPr="00187502">
              <w:rPr>
                <w:sz w:val="20"/>
                <w:szCs w:val="20"/>
              </w:rPr>
              <w:t xml:space="preserve"> Labklājības ministrijas speciālā budžeta apakšprogrammas 04.03.00 “Darba negadījumu speciālais budžets”).</w:t>
            </w:r>
          </w:p>
        </w:tc>
      </w:tr>
      <w:tr w:rsidR="00B13B69" w:rsidRPr="000D3656" w14:paraId="717542F6" w14:textId="77777777" w:rsidTr="00813774">
        <w:tc>
          <w:tcPr>
            <w:tcW w:w="1570" w:type="dxa"/>
          </w:tcPr>
          <w:p w14:paraId="231AC3C0"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4D4595E" w14:textId="0476E82D" w:rsidR="00B13B69" w:rsidRPr="007C2245" w:rsidRDefault="00B13B69" w:rsidP="00B13B69">
            <w:pPr>
              <w:jc w:val="both"/>
              <w:rPr>
                <w:sz w:val="27"/>
                <w:szCs w:val="27"/>
              </w:rPr>
            </w:pPr>
            <w:r>
              <w:rPr>
                <w:sz w:val="20"/>
                <w:szCs w:val="20"/>
              </w:rPr>
              <w:t>7 963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13B69">
              <w:rPr>
                <w:sz w:val="20"/>
                <w:szCs w:val="20"/>
              </w:rPr>
              <w:t>lai nodrošinātu sociālās rehabilitācijas pakalpojumus Iekšējās drošības biroja amatpersonām ar speciālajām dienesta pakāpēm (</w:t>
            </w:r>
            <w:proofErr w:type="spellStart"/>
            <w:r w:rsidRPr="00B13B69">
              <w:rPr>
                <w:sz w:val="20"/>
                <w:szCs w:val="20"/>
              </w:rPr>
              <w:t>transferts</w:t>
            </w:r>
            <w:proofErr w:type="spellEnd"/>
            <w:r w:rsidRPr="00B13B69">
              <w:rPr>
                <w:sz w:val="20"/>
                <w:szCs w:val="20"/>
              </w:rPr>
              <w:t xml:space="preserve"> no </w:t>
            </w:r>
            <w:proofErr w:type="spellStart"/>
            <w:r w:rsidRPr="00B13B69">
              <w:rPr>
                <w:sz w:val="20"/>
                <w:szCs w:val="20"/>
              </w:rPr>
              <w:t>Iekšlietu</w:t>
            </w:r>
            <w:proofErr w:type="spellEnd"/>
            <w:r w:rsidRPr="00B13B69">
              <w:rPr>
                <w:sz w:val="20"/>
                <w:szCs w:val="20"/>
              </w:rPr>
              <w:t xml:space="preserve"> ministrijas budžeta programmas 42.00.00 “Iekšējās drošības biroja darbība”).</w:t>
            </w:r>
          </w:p>
        </w:tc>
      </w:tr>
      <w:tr w:rsidR="00F514DE" w:rsidRPr="000D3656" w14:paraId="7606ABB3"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16031A"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1381CF9E" w14:textId="43124F62" w:rsidR="00F514DE" w:rsidRPr="002F0973" w:rsidRDefault="00F514DE" w:rsidP="00C805F5">
            <w:pPr>
              <w:jc w:val="both"/>
              <w:rPr>
                <w:sz w:val="20"/>
                <w:szCs w:val="20"/>
              </w:rPr>
            </w:pPr>
            <w:r>
              <w:rPr>
                <w:sz w:val="20"/>
                <w:szCs w:val="20"/>
              </w:rPr>
              <w:t>1 654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r w:rsidR="00CE305E" w:rsidRPr="000D3656" w14:paraId="525FC7EC"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0D929A" w14:textId="77777777" w:rsidR="00CE305E" w:rsidRPr="000D3656" w:rsidRDefault="00CE305E"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258DF795" w14:textId="2443056B" w:rsidR="00CE305E" w:rsidRPr="00286042" w:rsidRDefault="00CE305E" w:rsidP="006113E0">
            <w:pPr>
              <w:jc w:val="both"/>
              <w:rPr>
                <w:bCs/>
              </w:rPr>
            </w:pPr>
            <w:r>
              <w:rPr>
                <w:sz w:val="20"/>
                <w:szCs w:val="20"/>
              </w:rPr>
              <w:t>255 916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305E">
              <w:rPr>
                <w:sz w:val="20"/>
                <w:szCs w:val="20"/>
              </w:rPr>
              <w:t>lai nodrošinātu ugunsdrošības sistēmas izbūvi un atjaunošanu Sociālās integrācijas valsts aģentūras ēkās</w:t>
            </w:r>
            <w:r>
              <w:rPr>
                <w:sz w:val="20"/>
                <w:szCs w:val="20"/>
              </w:rPr>
              <w:t xml:space="preserve"> (no Labklājības  ministrijas pamatbudžeta apakšprogrammas </w:t>
            </w:r>
            <w:r w:rsidRPr="00CE305E">
              <w:rPr>
                <w:sz w:val="20"/>
                <w:szCs w:val="20"/>
              </w:rPr>
              <w:t>05.01.00 “Sociālās rehabilitācijas valsts programmas”).</w:t>
            </w:r>
          </w:p>
        </w:tc>
      </w:tr>
      <w:tr w:rsidR="00DA1AA9" w:rsidRPr="000D3656" w14:paraId="4F0FDAFA"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E568F8" w14:textId="77777777" w:rsidR="00DA1AA9" w:rsidRPr="000D3656" w:rsidRDefault="00DA1AA9"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08F8E257" w14:textId="2221C48B" w:rsidR="00DA1AA9" w:rsidRPr="002F0973" w:rsidRDefault="00DA1AA9" w:rsidP="000304F4">
            <w:pPr>
              <w:jc w:val="both"/>
              <w:rPr>
                <w:sz w:val="20"/>
                <w:szCs w:val="20"/>
              </w:rPr>
            </w:pPr>
            <w:r>
              <w:rPr>
                <w:sz w:val="20"/>
                <w:szCs w:val="20"/>
              </w:rPr>
              <w:t>5</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Kultūras ministrijas budžeta </w:t>
            </w:r>
            <w:r w:rsidRPr="001268F4">
              <w:rPr>
                <w:sz w:val="20"/>
                <w:szCs w:val="20"/>
              </w:rPr>
              <w:t>apakšprogrammai 22.12.00 “Latvijas valsts simtgades programma”.</w:t>
            </w:r>
          </w:p>
        </w:tc>
      </w:tr>
      <w:tr w:rsidR="00813774" w:rsidRPr="000D3656" w14:paraId="2C9EE45E"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C26887" w14:textId="77777777" w:rsidR="00813774" w:rsidRPr="000D3656" w:rsidRDefault="00813774"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6130EA71" w14:textId="7372DA69" w:rsidR="00813774" w:rsidRPr="000B4E1B" w:rsidRDefault="00813774" w:rsidP="00EA2FED">
            <w:pPr>
              <w:jc w:val="both"/>
              <w:rPr>
                <w:sz w:val="27"/>
                <w:szCs w:val="27"/>
                <w:lang w:eastAsia="lv-LV"/>
              </w:rPr>
            </w:pPr>
            <w:r>
              <w:rPr>
                <w:sz w:val="20"/>
                <w:szCs w:val="20"/>
              </w:rPr>
              <w:t>78 622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813774">
              <w:rPr>
                <w:sz w:val="20"/>
                <w:szCs w:val="20"/>
              </w:rPr>
              <w:t>jo sociālo rehabilitāciju pēc atgriešanās no starptautiskajām operācijām 2021.gadā saņems 9 Nacionālo bruņoto spēku karavīri no plānotajiem 159.</w:t>
            </w:r>
          </w:p>
        </w:tc>
      </w:tr>
    </w:tbl>
    <w:p w14:paraId="7DFD603E" w14:textId="77777777" w:rsidR="00924EF6" w:rsidRDefault="00924E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B62FD6" w14:paraId="1D4514BD" w14:textId="77777777" w:rsidTr="00617FA9">
        <w:tc>
          <w:tcPr>
            <w:tcW w:w="1555" w:type="dxa"/>
            <w:shd w:val="clear" w:color="auto" w:fill="C5E0B3" w:themeFill="accent6" w:themeFillTint="66"/>
          </w:tcPr>
          <w:p w14:paraId="7C621C56" w14:textId="77777777" w:rsidR="00B62FD6" w:rsidRDefault="00B62FD6" w:rsidP="00B62FD6">
            <w:pPr>
              <w:jc w:val="both"/>
              <w:rPr>
                <w:sz w:val="20"/>
                <w:szCs w:val="20"/>
              </w:rPr>
            </w:pPr>
            <w:r>
              <w:rPr>
                <w:sz w:val="20"/>
                <w:szCs w:val="20"/>
              </w:rPr>
              <w:t>05.62.00</w:t>
            </w:r>
          </w:p>
        </w:tc>
        <w:tc>
          <w:tcPr>
            <w:tcW w:w="3827" w:type="dxa"/>
            <w:shd w:val="clear" w:color="auto" w:fill="C5E0B3" w:themeFill="accent6" w:themeFillTint="66"/>
          </w:tcPr>
          <w:p w14:paraId="5AE60C25" w14:textId="77777777" w:rsidR="00B62FD6" w:rsidRDefault="00B62FD6" w:rsidP="00B62FD6">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6CDFDA" w14:textId="4CD2095D" w:rsidR="00B62FD6" w:rsidRPr="00A91FDE" w:rsidRDefault="00B62FD6" w:rsidP="00B62FD6">
            <w:pPr>
              <w:jc w:val="both"/>
              <w:rPr>
                <w:rFonts w:ascii="TimesNewRoman" w:hAnsi="TimesNewRoman" w:cs="Arial"/>
                <w:sz w:val="20"/>
                <w:szCs w:val="20"/>
              </w:rPr>
            </w:pPr>
            <w:r>
              <w:rPr>
                <w:rFonts w:ascii="TimesNewRoman" w:hAnsi="TimesNewRoman" w:cs="Arial"/>
                <w:sz w:val="20"/>
                <w:szCs w:val="20"/>
              </w:rPr>
              <w:t>3 116 981</w:t>
            </w:r>
          </w:p>
        </w:tc>
        <w:tc>
          <w:tcPr>
            <w:tcW w:w="1275" w:type="dxa"/>
            <w:shd w:val="clear" w:color="auto" w:fill="C5E0B3" w:themeFill="accent6" w:themeFillTint="66"/>
            <w:vAlign w:val="bottom"/>
          </w:tcPr>
          <w:p w14:paraId="59D48410" w14:textId="172C5F0D" w:rsidR="00B62FD6" w:rsidRPr="00667FBA" w:rsidRDefault="00B62FD6" w:rsidP="00B62FD6">
            <w:pPr>
              <w:jc w:val="both"/>
              <w:rPr>
                <w:rFonts w:ascii="TimesNewRoman" w:hAnsi="TimesNewRoman" w:cs="Arial"/>
                <w:sz w:val="20"/>
                <w:szCs w:val="20"/>
              </w:rPr>
            </w:pPr>
            <w:r>
              <w:rPr>
                <w:rFonts w:ascii="TimesNewRoman" w:hAnsi="TimesNewRoman" w:cs="Arial"/>
                <w:sz w:val="20"/>
                <w:szCs w:val="20"/>
              </w:rPr>
              <w:t>126 748</w:t>
            </w:r>
          </w:p>
        </w:tc>
        <w:tc>
          <w:tcPr>
            <w:tcW w:w="1411" w:type="dxa"/>
            <w:shd w:val="clear" w:color="auto" w:fill="C5E0B3" w:themeFill="accent6" w:themeFillTint="66"/>
            <w:vAlign w:val="bottom"/>
          </w:tcPr>
          <w:p w14:paraId="48DB39CC" w14:textId="529BFDB9" w:rsidR="00B62FD6" w:rsidRPr="00667FBA" w:rsidRDefault="00B62FD6" w:rsidP="00B62FD6">
            <w:pPr>
              <w:jc w:val="both"/>
              <w:rPr>
                <w:rFonts w:ascii="TimesNewRoman" w:hAnsi="TimesNewRoman" w:cs="Arial"/>
                <w:sz w:val="20"/>
                <w:szCs w:val="20"/>
              </w:rPr>
            </w:pPr>
            <w:r>
              <w:rPr>
                <w:rFonts w:ascii="TimesNewRoman" w:hAnsi="TimesNewRoman" w:cs="Arial"/>
                <w:sz w:val="20"/>
                <w:szCs w:val="20"/>
              </w:rPr>
              <w:t>3 243 729</w:t>
            </w:r>
          </w:p>
        </w:tc>
      </w:tr>
    </w:tbl>
    <w:p w14:paraId="1A1DDBAF" w14:textId="53D3A0B3" w:rsidR="007C0618" w:rsidRDefault="00B62FD6" w:rsidP="007C0618">
      <w:pPr>
        <w:jc w:val="both"/>
        <w:rPr>
          <w:i/>
          <w:sz w:val="20"/>
          <w:szCs w:val="20"/>
        </w:rPr>
      </w:pPr>
      <w:r>
        <w:rPr>
          <w:noProof/>
        </w:rPr>
        <w:lastRenderedPageBreak/>
        <w:drawing>
          <wp:inline distT="0" distB="0" distL="0" distR="0" wp14:anchorId="78C8CCB7" wp14:editId="50A44EBA">
            <wp:extent cx="5939790" cy="1877695"/>
            <wp:effectExtent l="0" t="0" r="3810" b="8255"/>
            <wp:docPr id="7" name="Chart 7">
              <a:extLst xmlns:a="http://schemas.openxmlformats.org/drawingml/2006/main">
                <a:ext uri="{FF2B5EF4-FFF2-40B4-BE49-F238E27FC236}">
                  <a16:creationId xmlns:a16="http://schemas.microsoft.com/office/drawing/2014/main" id="{00000000-0008-0000-1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E5341C6" w14:textId="77777777" w:rsidTr="00C217E2">
        <w:tc>
          <w:tcPr>
            <w:tcW w:w="1570" w:type="dxa"/>
          </w:tcPr>
          <w:p w14:paraId="7CCB7E9D"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25C554CF" w14:textId="6B0F1480" w:rsidR="00BE2F03" w:rsidRPr="00A5451F" w:rsidRDefault="00BE2F03" w:rsidP="00BD7F31">
            <w:pPr>
              <w:jc w:val="both"/>
              <w:rPr>
                <w:sz w:val="26"/>
                <w:szCs w:val="26"/>
              </w:rPr>
            </w:pPr>
            <w:r>
              <w:rPr>
                <w:sz w:val="20"/>
                <w:szCs w:val="20"/>
              </w:rPr>
              <w:t>9 766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nodrošinātu datu aizsardzības speciālista pakalpojuma apmaksu (2 420 </w:t>
            </w:r>
            <w:proofErr w:type="spellStart"/>
            <w:r w:rsidRPr="00BE2F03">
              <w:rPr>
                <w:i/>
                <w:sz w:val="20"/>
                <w:szCs w:val="20"/>
              </w:rPr>
              <w:t>euro</w:t>
            </w:r>
            <w:proofErr w:type="spellEnd"/>
            <w:r w:rsidRPr="00BE2F03">
              <w:rPr>
                <w:sz w:val="20"/>
                <w:szCs w:val="20"/>
              </w:rPr>
              <w:t xml:space="preserve">), 9 </w:t>
            </w:r>
            <w:proofErr w:type="spellStart"/>
            <w:r w:rsidRPr="00BE2F03">
              <w:rPr>
                <w:sz w:val="20"/>
                <w:szCs w:val="20"/>
              </w:rPr>
              <w:t>bezkontaktu</w:t>
            </w:r>
            <w:proofErr w:type="spellEnd"/>
            <w:r w:rsidRPr="00BE2F03">
              <w:rPr>
                <w:sz w:val="20"/>
                <w:szCs w:val="20"/>
              </w:rPr>
              <w:t xml:space="preserve"> dezinfekcijas iekārtu (4 115 </w:t>
            </w:r>
            <w:proofErr w:type="spellStart"/>
            <w:r w:rsidRPr="00BE2F03">
              <w:rPr>
                <w:i/>
                <w:sz w:val="20"/>
                <w:szCs w:val="20"/>
              </w:rPr>
              <w:t>euro</w:t>
            </w:r>
            <w:proofErr w:type="spellEnd"/>
            <w:r w:rsidRPr="00BE2F03">
              <w:rPr>
                <w:sz w:val="20"/>
                <w:szCs w:val="20"/>
              </w:rPr>
              <w:t>) un 3 dokumentu skeneru (3 231 </w:t>
            </w:r>
            <w:proofErr w:type="spellStart"/>
            <w:r w:rsidRPr="00BE2F03">
              <w:rPr>
                <w:i/>
                <w:sz w:val="20"/>
                <w:szCs w:val="20"/>
              </w:rPr>
              <w:t>euro</w:t>
            </w:r>
            <w:proofErr w:type="spellEnd"/>
            <w:r w:rsidRPr="00BE2F03">
              <w:rPr>
                <w:sz w:val="20"/>
                <w:szCs w:val="20"/>
              </w:rPr>
              <w:t>) iegādi</w:t>
            </w:r>
            <w:r w:rsidRPr="00A5451F">
              <w:rPr>
                <w:sz w:val="20"/>
                <w:szCs w:val="20"/>
              </w:rPr>
              <w:t xml:space="preserve"> (Apropriācijas rezerve).</w:t>
            </w:r>
          </w:p>
        </w:tc>
      </w:tr>
      <w:tr w:rsidR="001952B0" w:rsidRPr="000D3656" w14:paraId="32A0241F" w14:textId="77777777" w:rsidTr="00C217E2">
        <w:tc>
          <w:tcPr>
            <w:tcW w:w="1570" w:type="dxa"/>
          </w:tcPr>
          <w:p w14:paraId="5646ECFD"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9FE7A20" w14:textId="6F1BB2EB" w:rsidR="001952B0" w:rsidRPr="00F6194B" w:rsidRDefault="001952B0" w:rsidP="00411718">
            <w:pPr>
              <w:jc w:val="both"/>
              <w:rPr>
                <w:sz w:val="27"/>
                <w:szCs w:val="27"/>
              </w:rPr>
            </w:pPr>
            <w:r>
              <w:rPr>
                <w:sz w:val="20"/>
                <w:szCs w:val="20"/>
              </w:rPr>
              <w:t>15 164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lai kompensētu Veselības un darbspēju ekspertīzes ārstu valsts komisijas veiktos izdevumus atlīdzību izmaksām rezidentiem par 2020.gada decembri un ārstiem, kuru vadībā strādā rezidents, par 2020.gada 4.ceturksni, saskaņā ar noslēgto līgumu starp Veselības un darbspēju ekspertīzes ārstu valsts komisiju un Rīgas Stradiņa universitāti (pašu ieņēmu</w:t>
            </w:r>
            <w:r>
              <w:rPr>
                <w:sz w:val="20"/>
                <w:szCs w:val="20"/>
              </w:rPr>
              <w:t>mu atlikumi</w:t>
            </w:r>
            <w:r w:rsidRPr="001952B0">
              <w:rPr>
                <w:sz w:val="20"/>
                <w:szCs w:val="20"/>
              </w:rPr>
              <w:t>).</w:t>
            </w:r>
          </w:p>
        </w:tc>
      </w:tr>
      <w:tr w:rsidR="00AA6C7C" w:rsidRPr="000D3656" w14:paraId="6235F447" w14:textId="77777777" w:rsidTr="00C217E2">
        <w:tc>
          <w:tcPr>
            <w:tcW w:w="1570" w:type="dxa"/>
          </w:tcPr>
          <w:p w14:paraId="780A1E29" w14:textId="77777777" w:rsidR="00AA6C7C" w:rsidRPr="000D3656" w:rsidRDefault="00AA6C7C"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Pr>
          <w:p w14:paraId="3734087A" w14:textId="071EBCF0" w:rsidR="00AA6C7C" w:rsidRPr="00AA6C7C" w:rsidRDefault="00AA6C7C" w:rsidP="00D6068A">
            <w:pPr>
              <w:jc w:val="both"/>
              <w:rPr>
                <w:sz w:val="20"/>
                <w:szCs w:val="20"/>
              </w:rPr>
            </w:pPr>
            <w:r>
              <w:rPr>
                <w:sz w:val="20"/>
                <w:szCs w:val="20"/>
              </w:rPr>
              <w:t>40 019</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 xml:space="preserve">ā palielināti izdevumi, </w:t>
            </w:r>
            <w:r w:rsidRPr="00AA6C7C">
              <w:rPr>
                <w:sz w:val="20"/>
                <w:szCs w:val="20"/>
              </w:rPr>
              <w:t>lai kompensētu Veselības un darbspēju ekspertīzes ārstu valsts komisijas veiktos izdevumus atlīdzību izmaksām rezidentiem un ārstiem, kuru vadībā strādā rezidents, par periodu no 2021.gada janvāra līdz martam saskaņā ar noslēgto līgumu starp Veselības un darbspēju ekspertīzes ārstu valsts komisiju un Rīgas Stradiņa universitāti (</w:t>
            </w:r>
            <w:proofErr w:type="spellStart"/>
            <w:r w:rsidRPr="00AA6C7C">
              <w:rPr>
                <w:sz w:val="20"/>
                <w:szCs w:val="20"/>
              </w:rPr>
              <w:t>transferts</w:t>
            </w:r>
            <w:proofErr w:type="spellEnd"/>
            <w:r w:rsidRPr="00AA6C7C">
              <w:rPr>
                <w:sz w:val="20"/>
                <w:szCs w:val="20"/>
              </w:rPr>
              <w:t xml:space="preserve"> no APP un BNI).</w:t>
            </w:r>
          </w:p>
        </w:tc>
      </w:tr>
      <w:tr w:rsidR="003D47E2" w:rsidRPr="000D3656" w14:paraId="0057CB8F"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4F228A" w14:textId="77777777" w:rsidR="003D47E2" w:rsidRPr="000D3656" w:rsidRDefault="003D47E2"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FECF3F5" w14:textId="5DF305FC" w:rsidR="003D47E2" w:rsidRPr="009D2CAC" w:rsidRDefault="003D47E2" w:rsidP="00FC0BA5">
            <w:pPr>
              <w:tabs>
                <w:tab w:val="left" w:pos="993"/>
                <w:tab w:val="left" w:pos="1276"/>
              </w:tabs>
              <w:jc w:val="both"/>
              <w:rPr>
                <w:sz w:val="20"/>
                <w:szCs w:val="20"/>
              </w:rPr>
            </w:pPr>
            <w:r>
              <w:rPr>
                <w:sz w:val="20"/>
                <w:szCs w:val="20"/>
              </w:rPr>
              <w:t>14 811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3D47E2">
              <w:rPr>
                <w:sz w:val="20"/>
                <w:szCs w:val="20"/>
              </w:rPr>
              <w:t>lai veiktu Aizsargātā lietotāja datu informācijas sistēmas darbības nodrošināšanai datu apmaiņu ar Veselības un darbspēju ekspertīzes ārstu valsts komisijas pārziņā esošo Invaliditātes informācijas sistēmu (</w:t>
            </w:r>
            <w:proofErr w:type="spellStart"/>
            <w:r w:rsidRPr="003D47E2">
              <w:rPr>
                <w:sz w:val="20"/>
                <w:szCs w:val="20"/>
              </w:rPr>
              <w:t>transferts</w:t>
            </w:r>
            <w:proofErr w:type="spellEnd"/>
            <w:r w:rsidRPr="003D47E2">
              <w:rPr>
                <w:sz w:val="20"/>
                <w:szCs w:val="20"/>
              </w:rPr>
              <w:t xml:space="preserve"> no Ekonomikas ministrijas budžeta apakšprogrammas 29.02.00 “Elektroenerģijas lietotāju atbalsts”).</w:t>
            </w:r>
          </w:p>
        </w:tc>
      </w:tr>
      <w:tr w:rsidR="00C217E2" w:rsidRPr="000D3656" w14:paraId="13B93DB3" w14:textId="77777777" w:rsidTr="00B62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EDB2CE" w14:textId="77777777" w:rsidR="00C217E2" w:rsidRPr="000D3656" w:rsidRDefault="00C217E2"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52F17242" w14:textId="2FE75379" w:rsidR="00C217E2" w:rsidRPr="002372DF" w:rsidRDefault="00C217E2" w:rsidP="00381674">
            <w:pPr>
              <w:jc w:val="both"/>
              <w:rPr>
                <w:sz w:val="27"/>
                <w:szCs w:val="27"/>
              </w:rPr>
            </w:pPr>
            <w:r>
              <w:rPr>
                <w:sz w:val="20"/>
                <w:szCs w:val="20"/>
              </w:rPr>
              <w:t>46 988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9B2A3F" w:rsidRPr="009B2A3F">
              <w:rPr>
                <w:sz w:val="20"/>
                <w:szCs w:val="20"/>
              </w:rPr>
              <w:t>lai nodrošinātu rezidentu apmācību, pamatojoties uz 2021gada 23.septembra līgumu “Par rezidentu apmācību valsts budžeta finansētās rezidentūras vietās” starp Veselības un darbspēju ekspertīzes ārstu valsts komisiju un Rīgas Stradiņa universitāti (</w:t>
            </w:r>
            <w:proofErr w:type="spellStart"/>
            <w:r w:rsidR="009B2A3F" w:rsidRPr="009B2A3F">
              <w:rPr>
                <w:sz w:val="20"/>
                <w:szCs w:val="20"/>
              </w:rPr>
              <w:t>transferts</w:t>
            </w:r>
            <w:proofErr w:type="spellEnd"/>
            <w:r w:rsidR="009B2A3F" w:rsidRPr="009B2A3F">
              <w:rPr>
                <w:sz w:val="20"/>
                <w:szCs w:val="20"/>
              </w:rPr>
              <w:t xml:space="preserve"> no APP un BNI).</w:t>
            </w:r>
          </w:p>
        </w:tc>
      </w:tr>
    </w:tbl>
    <w:p w14:paraId="6DBF8A60"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C64672" w14:textId="77777777" w:rsidTr="00E37EF8">
        <w:tc>
          <w:tcPr>
            <w:tcW w:w="1555" w:type="dxa"/>
            <w:shd w:val="clear" w:color="auto" w:fill="C5E0B3" w:themeFill="accent6" w:themeFillTint="66"/>
          </w:tcPr>
          <w:p w14:paraId="1DD52BA8"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15F89EC1"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6AEEFBE6" w14:textId="475AC6C5"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DEF19F7" w14:textId="1156B18F" w:rsidR="00F93BC6" w:rsidRDefault="00F93BC6" w:rsidP="00DC3B4B">
            <w:pPr>
              <w:jc w:val="both"/>
              <w:rPr>
                <w:sz w:val="20"/>
                <w:szCs w:val="20"/>
              </w:rPr>
            </w:pPr>
          </w:p>
        </w:tc>
        <w:tc>
          <w:tcPr>
            <w:tcW w:w="1275" w:type="dxa"/>
            <w:shd w:val="clear" w:color="auto" w:fill="C5E0B3" w:themeFill="accent6" w:themeFillTint="66"/>
          </w:tcPr>
          <w:p w14:paraId="58C42059" w14:textId="1FAA9BAF"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4E73225E" w14:textId="0C5272D1"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719EDD7" w14:textId="05547877" w:rsidR="00F93BC6" w:rsidRDefault="00F93BC6" w:rsidP="00DC3B4B">
            <w:pPr>
              <w:jc w:val="both"/>
              <w:rPr>
                <w:sz w:val="20"/>
                <w:szCs w:val="20"/>
              </w:rPr>
            </w:pPr>
          </w:p>
        </w:tc>
      </w:tr>
    </w:tbl>
    <w:p w14:paraId="29894846" w14:textId="77777777" w:rsidR="00DB0DE6" w:rsidRPr="00171D5E"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14C87E" w14:textId="77777777" w:rsidTr="00E37EF8">
        <w:tc>
          <w:tcPr>
            <w:tcW w:w="1555" w:type="dxa"/>
            <w:shd w:val="clear" w:color="auto" w:fill="C5E0B3" w:themeFill="accent6" w:themeFillTint="66"/>
          </w:tcPr>
          <w:p w14:paraId="12A67C80"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802F087"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0ED32042" w14:textId="09170729"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43D21D18" w14:textId="7714FE18" w:rsidR="00F93BC6" w:rsidRDefault="00F93BC6" w:rsidP="00DC3B4B">
            <w:pPr>
              <w:jc w:val="both"/>
              <w:rPr>
                <w:sz w:val="20"/>
                <w:szCs w:val="20"/>
              </w:rPr>
            </w:pPr>
          </w:p>
        </w:tc>
        <w:tc>
          <w:tcPr>
            <w:tcW w:w="1275" w:type="dxa"/>
            <w:shd w:val="clear" w:color="auto" w:fill="C5E0B3" w:themeFill="accent6" w:themeFillTint="66"/>
          </w:tcPr>
          <w:p w14:paraId="6EB30871" w14:textId="34F2BBA9" w:rsidR="00547B6F" w:rsidRDefault="00B62FD6" w:rsidP="00DC3B4B">
            <w:pPr>
              <w:jc w:val="both"/>
              <w:rPr>
                <w:sz w:val="20"/>
                <w:szCs w:val="20"/>
              </w:rPr>
            </w:pPr>
            <w:r>
              <w:rPr>
                <w:sz w:val="20"/>
                <w:szCs w:val="20"/>
              </w:rPr>
              <w:t>50 820</w:t>
            </w:r>
          </w:p>
        </w:tc>
        <w:tc>
          <w:tcPr>
            <w:tcW w:w="1411" w:type="dxa"/>
            <w:shd w:val="clear" w:color="auto" w:fill="C5E0B3" w:themeFill="accent6" w:themeFillTint="66"/>
          </w:tcPr>
          <w:p w14:paraId="6557D860" w14:textId="19F6A4A7" w:rsidR="00F93BC6" w:rsidRPr="00B62FD6" w:rsidRDefault="00B62FD6" w:rsidP="00DC3B4B">
            <w:pPr>
              <w:jc w:val="both"/>
              <w:rPr>
                <w:rFonts w:ascii="TimesNewRoman" w:hAnsi="TimesNewRoman" w:cs="Arial"/>
                <w:sz w:val="20"/>
                <w:szCs w:val="20"/>
              </w:rPr>
            </w:pPr>
            <w:r>
              <w:rPr>
                <w:rFonts w:ascii="TimesNewRoman" w:hAnsi="TimesNewRoman" w:cs="Arial"/>
                <w:sz w:val="20"/>
                <w:szCs w:val="20"/>
              </w:rPr>
              <w:t>7 151</w:t>
            </w:r>
            <w:r>
              <w:rPr>
                <w:rFonts w:ascii="TimesNewRoman" w:hAnsi="TimesNewRoman" w:cs="Arial"/>
                <w:sz w:val="20"/>
                <w:szCs w:val="20"/>
              </w:rPr>
              <w:t> </w:t>
            </w:r>
            <w:r>
              <w:rPr>
                <w:rFonts w:ascii="TimesNewRoman" w:hAnsi="TimesNewRoman" w:cs="Arial"/>
                <w:sz w:val="20"/>
                <w:szCs w:val="20"/>
              </w:rPr>
              <w:t>210</w:t>
            </w:r>
          </w:p>
        </w:tc>
      </w:tr>
    </w:tbl>
    <w:p w14:paraId="54D03625" w14:textId="3F0B74E9" w:rsidR="007C0618" w:rsidRDefault="00B62FD6" w:rsidP="007C0618">
      <w:pPr>
        <w:jc w:val="both"/>
        <w:rPr>
          <w:i/>
          <w:sz w:val="20"/>
          <w:szCs w:val="20"/>
        </w:rPr>
      </w:pPr>
      <w:r>
        <w:rPr>
          <w:noProof/>
        </w:rPr>
        <w:drawing>
          <wp:inline distT="0" distB="0" distL="0" distR="0" wp14:anchorId="3590E0B1" wp14:editId="4A6D11E2">
            <wp:extent cx="5939790" cy="1877695"/>
            <wp:effectExtent l="0" t="0" r="3810" b="8255"/>
            <wp:docPr id="8" name="Chart 8">
              <a:extLst xmlns:a="http://schemas.openxmlformats.org/drawingml/2006/main">
                <a:ext uri="{FF2B5EF4-FFF2-40B4-BE49-F238E27FC236}">
                  <a16:creationId xmlns:a16="http://schemas.microsoft.com/office/drawing/2014/main" id="{7084B483-FCE4-45E2-875E-6CF226720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E305E" w:rsidRPr="000D3656" w14:paraId="5CEAF1B6" w14:textId="77777777" w:rsidTr="00B62FD6">
        <w:tc>
          <w:tcPr>
            <w:tcW w:w="1570" w:type="dxa"/>
          </w:tcPr>
          <w:p w14:paraId="1A1AD73B" w14:textId="77777777" w:rsidR="00CE305E" w:rsidRPr="000D3656" w:rsidRDefault="00CE305E"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Pr>
          <w:p w14:paraId="12BFA35D" w14:textId="74E4AE86" w:rsidR="00CE305E" w:rsidRPr="00286042" w:rsidRDefault="00CE305E" w:rsidP="006113E0">
            <w:pPr>
              <w:jc w:val="both"/>
              <w:rPr>
                <w:bCs/>
              </w:rPr>
            </w:pPr>
            <w:r>
              <w:rPr>
                <w:sz w:val="20"/>
                <w:szCs w:val="20"/>
              </w:rPr>
              <w:t>50 820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305E">
              <w:rPr>
                <w:sz w:val="20"/>
                <w:szCs w:val="20"/>
              </w:rPr>
              <w:t>lai Nodarbinātības valsts aģentūra nodrošinātu Bezdarbnieku uzskaites un reģistrēto vakanču informācijas sistēmas (BURVIS) pašapkalpošanās CV un vakanču portāla (https://cvvp.nva.gov.lv) dizaina un lietojamības pilnveidošanu</w:t>
            </w:r>
            <w:r>
              <w:rPr>
                <w:sz w:val="20"/>
                <w:szCs w:val="20"/>
              </w:rPr>
              <w:t xml:space="preserve"> (no Labklājības  ministrijas pamatbudžeta apakšprogrammas </w:t>
            </w:r>
            <w:r w:rsidRPr="00CE305E">
              <w:rPr>
                <w:sz w:val="20"/>
                <w:szCs w:val="20"/>
              </w:rPr>
              <w:t>05.01.00 “Sociālās rehabilitācijas valsts programmas”).</w:t>
            </w:r>
          </w:p>
        </w:tc>
      </w:tr>
    </w:tbl>
    <w:p w14:paraId="466E8CC2" w14:textId="77777777" w:rsidR="00CE305E" w:rsidRDefault="00CE305E"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09E0" w14:paraId="192A8718" w14:textId="77777777" w:rsidTr="00413F66">
        <w:tc>
          <w:tcPr>
            <w:tcW w:w="1555" w:type="dxa"/>
            <w:shd w:val="clear" w:color="auto" w:fill="C5E0B3" w:themeFill="accent6" w:themeFillTint="66"/>
          </w:tcPr>
          <w:p w14:paraId="4F3AF733" w14:textId="77777777" w:rsidR="004C09E0" w:rsidRDefault="004C09E0" w:rsidP="004C09E0">
            <w:pPr>
              <w:jc w:val="both"/>
              <w:rPr>
                <w:sz w:val="20"/>
                <w:szCs w:val="20"/>
              </w:rPr>
            </w:pPr>
            <w:r>
              <w:rPr>
                <w:sz w:val="20"/>
                <w:szCs w:val="20"/>
              </w:rPr>
              <w:t>20.01.00</w:t>
            </w:r>
          </w:p>
        </w:tc>
        <w:tc>
          <w:tcPr>
            <w:tcW w:w="3827" w:type="dxa"/>
            <w:shd w:val="clear" w:color="auto" w:fill="C5E0B3" w:themeFill="accent6" w:themeFillTint="66"/>
          </w:tcPr>
          <w:p w14:paraId="242A346C" w14:textId="77777777" w:rsidR="004C09E0" w:rsidRPr="0035587C" w:rsidRDefault="004C09E0" w:rsidP="004C09E0">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0229E55C" w14:textId="0AFA5F55" w:rsidR="004C09E0" w:rsidRPr="00A91FDE" w:rsidRDefault="004C09E0" w:rsidP="004C09E0">
            <w:pPr>
              <w:jc w:val="both"/>
              <w:rPr>
                <w:rFonts w:ascii="TimesNewRoman" w:hAnsi="TimesNewRoman" w:cs="Arial"/>
                <w:sz w:val="20"/>
                <w:szCs w:val="20"/>
              </w:rPr>
            </w:pPr>
            <w:r>
              <w:rPr>
                <w:rFonts w:ascii="TimesNewRoman" w:hAnsi="TimesNewRoman" w:cs="Arial"/>
                <w:sz w:val="20"/>
                <w:szCs w:val="20"/>
              </w:rPr>
              <w:t>315 896 143</w:t>
            </w:r>
          </w:p>
        </w:tc>
        <w:tc>
          <w:tcPr>
            <w:tcW w:w="1275" w:type="dxa"/>
            <w:shd w:val="clear" w:color="auto" w:fill="C5E0B3" w:themeFill="accent6" w:themeFillTint="66"/>
            <w:vAlign w:val="bottom"/>
          </w:tcPr>
          <w:p w14:paraId="1C50B0E6" w14:textId="04343E9E" w:rsidR="004C09E0" w:rsidRPr="00932BD7" w:rsidRDefault="004C09E0" w:rsidP="004C09E0">
            <w:pPr>
              <w:jc w:val="both"/>
              <w:rPr>
                <w:rFonts w:ascii="TimesNewRoman" w:hAnsi="TimesNewRoman" w:cs="Arial"/>
                <w:sz w:val="20"/>
                <w:szCs w:val="20"/>
              </w:rPr>
            </w:pPr>
            <w:r>
              <w:rPr>
                <w:rFonts w:ascii="TimesNewRoman" w:hAnsi="TimesNewRoman" w:cs="Arial"/>
                <w:sz w:val="20"/>
                <w:szCs w:val="20"/>
              </w:rPr>
              <w:t>-6 853 505</w:t>
            </w:r>
          </w:p>
        </w:tc>
        <w:tc>
          <w:tcPr>
            <w:tcW w:w="1411" w:type="dxa"/>
            <w:shd w:val="clear" w:color="auto" w:fill="C5E0B3" w:themeFill="accent6" w:themeFillTint="66"/>
            <w:vAlign w:val="bottom"/>
          </w:tcPr>
          <w:p w14:paraId="5E9F1D0E" w14:textId="5B034B3A" w:rsidR="004C09E0" w:rsidRPr="00932BD7" w:rsidRDefault="004C09E0" w:rsidP="004C09E0">
            <w:pPr>
              <w:jc w:val="both"/>
              <w:rPr>
                <w:rFonts w:ascii="TimesNewRoman" w:hAnsi="TimesNewRoman" w:cs="Arial"/>
                <w:sz w:val="20"/>
                <w:szCs w:val="20"/>
              </w:rPr>
            </w:pPr>
            <w:r>
              <w:rPr>
                <w:rFonts w:ascii="TimesNewRoman" w:hAnsi="TimesNewRoman" w:cs="Arial"/>
                <w:sz w:val="20"/>
                <w:szCs w:val="20"/>
              </w:rPr>
              <w:t>309 042 638</w:t>
            </w:r>
          </w:p>
        </w:tc>
      </w:tr>
    </w:tbl>
    <w:p w14:paraId="40EC7E1C" w14:textId="150C2604" w:rsidR="007C0618" w:rsidRDefault="004C09E0" w:rsidP="007C0618">
      <w:pPr>
        <w:jc w:val="both"/>
        <w:rPr>
          <w:i/>
          <w:sz w:val="20"/>
          <w:szCs w:val="20"/>
        </w:rPr>
      </w:pPr>
      <w:r>
        <w:rPr>
          <w:noProof/>
        </w:rPr>
        <w:lastRenderedPageBreak/>
        <w:drawing>
          <wp:inline distT="0" distB="0" distL="0" distR="0" wp14:anchorId="0E1B2F03" wp14:editId="5553DC8C">
            <wp:extent cx="5939790" cy="1877695"/>
            <wp:effectExtent l="0" t="0" r="3810" b="8255"/>
            <wp:docPr id="9" name="Chart 9">
              <a:extLst xmlns:a="http://schemas.openxmlformats.org/drawingml/2006/main">
                <a:ext uri="{FF2B5EF4-FFF2-40B4-BE49-F238E27FC236}">
                  <a16:creationId xmlns:a16="http://schemas.microsoft.com/office/drawing/2014/main" id="{F89F6147-8892-4407-8B94-7D4450C89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F7387" w:rsidRPr="000D3656" w14:paraId="6B67B005" w14:textId="77777777" w:rsidTr="004C09E0">
        <w:tc>
          <w:tcPr>
            <w:tcW w:w="1570" w:type="dxa"/>
          </w:tcPr>
          <w:p w14:paraId="03F9BAD7" w14:textId="77777777" w:rsidR="007F7387" w:rsidRPr="000D3656" w:rsidRDefault="007F7387"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1E818F6B" w14:textId="0F52DCDA" w:rsidR="007F7387" w:rsidRPr="00A51878" w:rsidRDefault="007F7387" w:rsidP="00A37B8A">
            <w:pPr>
              <w:jc w:val="both"/>
              <w:rPr>
                <w:sz w:val="28"/>
                <w:szCs w:val="28"/>
                <w:lang w:eastAsia="lv-LV"/>
              </w:rPr>
            </w:pPr>
            <w:r>
              <w:rPr>
                <w:sz w:val="20"/>
                <w:szCs w:val="20"/>
              </w:rPr>
              <w:t>3 208 447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C068DD">
              <w:rPr>
                <w:sz w:val="20"/>
                <w:szCs w:val="20"/>
              </w:rPr>
              <w:t xml:space="preserve"> pārdalot Labklājības ministrijas </w:t>
            </w:r>
            <w:r w:rsidR="00C068DD" w:rsidRPr="00C068DD">
              <w:rPr>
                <w:sz w:val="20"/>
                <w:szCs w:val="20"/>
              </w:rPr>
              <w:t>pamatbudžeta apakšprogrammai 20.02.00 “Izdienas pensijas”.</w:t>
            </w:r>
          </w:p>
        </w:tc>
      </w:tr>
      <w:tr w:rsidR="00F37EB0" w:rsidRPr="000D3656" w14:paraId="0E915683" w14:textId="77777777" w:rsidTr="004C09E0">
        <w:tc>
          <w:tcPr>
            <w:tcW w:w="1570" w:type="dxa"/>
          </w:tcPr>
          <w:p w14:paraId="2872F166" w14:textId="77777777" w:rsidR="00F37EB0" w:rsidRPr="000D3656" w:rsidRDefault="00F37EB0"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Pr>
          <w:p w14:paraId="5CA3AF85" w14:textId="489BF82B" w:rsidR="00F37EB0" w:rsidRPr="001B72E9" w:rsidRDefault="00F37EB0" w:rsidP="000304F4">
            <w:pPr>
              <w:jc w:val="both"/>
              <w:rPr>
                <w:sz w:val="20"/>
                <w:szCs w:val="20"/>
              </w:rPr>
            </w:pPr>
            <w:r>
              <w:rPr>
                <w:sz w:val="20"/>
                <w:szCs w:val="20"/>
              </w:rPr>
              <w:t>3 377 175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w:t>
            </w:r>
            <w:r w:rsidRPr="00D75F86">
              <w:rPr>
                <w:sz w:val="20"/>
                <w:szCs w:val="20"/>
              </w:rPr>
              <w:t>budžeta apakšprogramm</w:t>
            </w:r>
            <w:r>
              <w:rPr>
                <w:sz w:val="20"/>
                <w:szCs w:val="20"/>
              </w:rPr>
              <w:t xml:space="preserve">ām </w:t>
            </w:r>
            <w:r w:rsidRPr="00F37EB0">
              <w:rPr>
                <w:sz w:val="20"/>
                <w:szCs w:val="20"/>
              </w:rPr>
              <w:t>05.01.00 “Sociālās rehabilitācijas valsts programmas” un 05.03.00 “Aprūpe valsts sociālās aprūpes institūcijās”.</w:t>
            </w:r>
          </w:p>
        </w:tc>
      </w:tr>
      <w:tr w:rsidR="00A81F6B" w:rsidRPr="000D3656" w14:paraId="1D026D6F" w14:textId="77777777" w:rsidTr="004C09E0">
        <w:tc>
          <w:tcPr>
            <w:tcW w:w="1570" w:type="dxa"/>
          </w:tcPr>
          <w:p w14:paraId="1E8E1F4E" w14:textId="77777777" w:rsidR="00A81F6B" w:rsidRPr="000D3656" w:rsidRDefault="00A81F6B"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Pr>
          <w:p w14:paraId="4D53A58A" w14:textId="53676D0C" w:rsidR="00A81F6B" w:rsidRPr="00A51878" w:rsidRDefault="00A81F6B" w:rsidP="00C0017A">
            <w:pPr>
              <w:jc w:val="both"/>
              <w:rPr>
                <w:sz w:val="28"/>
                <w:szCs w:val="28"/>
                <w:lang w:eastAsia="lv-LV"/>
              </w:rPr>
            </w:pPr>
            <w:r>
              <w:rPr>
                <w:sz w:val="20"/>
                <w:szCs w:val="20"/>
              </w:rPr>
              <w:t>267 883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BD4C24">
              <w:rPr>
                <w:sz w:val="20"/>
                <w:szCs w:val="20"/>
              </w:rPr>
              <w:t xml:space="preserve"> </w:t>
            </w:r>
            <w:r>
              <w:rPr>
                <w:sz w:val="20"/>
                <w:szCs w:val="20"/>
              </w:rPr>
              <w:t>Labklājības</w:t>
            </w:r>
            <w:r w:rsidRPr="00BD4C24">
              <w:rPr>
                <w:sz w:val="20"/>
                <w:szCs w:val="20"/>
              </w:rPr>
              <w:t xml:space="preserve"> ministrijas </w:t>
            </w:r>
            <w:r>
              <w:rPr>
                <w:sz w:val="20"/>
                <w:szCs w:val="20"/>
              </w:rPr>
              <w:t>pamat</w:t>
            </w:r>
            <w:r w:rsidRPr="00BD4C24">
              <w:rPr>
                <w:sz w:val="20"/>
                <w:szCs w:val="20"/>
              </w:rPr>
              <w:t xml:space="preserve">budžeta </w:t>
            </w:r>
            <w:r>
              <w:rPr>
                <w:sz w:val="20"/>
                <w:szCs w:val="20"/>
              </w:rPr>
              <w:t>apakš</w:t>
            </w:r>
            <w:r w:rsidRPr="00BD4C24">
              <w:rPr>
                <w:sz w:val="20"/>
                <w:szCs w:val="20"/>
              </w:rPr>
              <w:t>programma</w:t>
            </w:r>
            <w:r>
              <w:rPr>
                <w:sz w:val="20"/>
                <w:szCs w:val="20"/>
              </w:rPr>
              <w:t xml:space="preserve">i </w:t>
            </w:r>
            <w:r w:rsidR="006C6E31" w:rsidRPr="006C6E31">
              <w:rPr>
                <w:sz w:val="20"/>
                <w:szCs w:val="20"/>
              </w:rPr>
              <w:t>20.02.00 “Izdienas pensijas”.</w:t>
            </w:r>
          </w:p>
        </w:tc>
      </w:tr>
    </w:tbl>
    <w:p w14:paraId="6E531280" w14:textId="77777777" w:rsidR="007F7387" w:rsidRDefault="007F7387"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09E0" w14:paraId="2C3B2E36" w14:textId="77777777" w:rsidTr="002448C5">
        <w:tc>
          <w:tcPr>
            <w:tcW w:w="1555" w:type="dxa"/>
            <w:shd w:val="clear" w:color="auto" w:fill="C5E0B3" w:themeFill="accent6" w:themeFillTint="66"/>
          </w:tcPr>
          <w:p w14:paraId="1A4E923D" w14:textId="77777777" w:rsidR="004C09E0" w:rsidRDefault="004C09E0" w:rsidP="004C09E0">
            <w:pPr>
              <w:jc w:val="both"/>
              <w:rPr>
                <w:sz w:val="20"/>
                <w:szCs w:val="20"/>
              </w:rPr>
            </w:pPr>
            <w:r>
              <w:rPr>
                <w:sz w:val="20"/>
                <w:szCs w:val="20"/>
              </w:rPr>
              <w:t>20.02.00</w:t>
            </w:r>
          </w:p>
        </w:tc>
        <w:tc>
          <w:tcPr>
            <w:tcW w:w="3827" w:type="dxa"/>
            <w:shd w:val="clear" w:color="auto" w:fill="C5E0B3" w:themeFill="accent6" w:themeFillTint="66"/>
          </w:tcPr>
          <w:p w14:paraId="534CE3F5" w14:textId="77777777" w:rsidR="004C09E0" w:rsidRDefault="004C09E0" w:rsidP="004C09E0">
            <w:pPr>
              <w:jc w:val="both"/>
              <w:rPr>
                <w:sz w:val="20"/>
                <w:szCs w:val="20"/>
              </w:rPr>
            </w:pPr>
            <w:r w:rsidRPr="00F93BC6">
              <w:rPr>
                <w:sz w:val="20"/>
                <w:szCs w:val="20"/>
              </w:rPr>
              <w:t>Izdienas pensijas</w:t>
            </w:r>
          </w:p>
        </w:tc>
        <w:tc>
          <w:tcPr>
            <w:tcW w:w="1276" w:type="dxa"/>
            <w:shd w:val="clear" w:color="auto" w:fill="C5E0B3" w:themeFill="accent6" w:themeFillTint="66"/>
          </w:tcPr>
          <w:p w14:paraId="47D217E1" w14:textId="207E4796" w:rsidR="004C09E0" w:rsidRPr="00A91FDE" w:rsidRDefault="004C09E0" w:rsidP="004C09E0">
            <w:pPr>
              <w:jc w:val="both"/>
              <w:rPr>
                <w:rFonts w:ascii="TimesNewRoman" w:hAnsi="TimesNewRoman" w:cs="Arial"/>
                <w:sz w:val="20"/>
                <w:szCs w:val="20"/>
              </w:rPr>
            </w:pPr>
            <w:r>
              <w:rPr>
                <w:rFonts w:ascii="TimesNewRoman" w:hAnsi="TimesNewRoman" w:cs="Arial"/>
                <w:sz w:val="20"/>
                <w:szCs w:val="20"/>
              </w:rPr>
              <w:t>58 486 059</w:t>
            </w:r>
          </w:p>
        </w:tc>
        <w:tc>
          <w:tcPr>
            <w:tcW w:w="1275" w:type="dxa"/>
            <w:shd w:val="clear" w:color="auto" w:fill="C5E0B3" w:themeFill="accent6" w:themeFillTint="66"/>
            <w:vAlign w:val="bottom"/>
          </w:tcPr>
          <w:p w14:paraId="61EADF77" w14:textId="6F460EFD" w:rsidR="004C09E0" w:rsidRDefault="004C09E0" w:rsidP="004C09E0">
            <w:pPr>
              <w:jc w:val="both"/>
              <w:rPr>
                <w:sz w:val="20"/>
                <w:szCs w:val="20"/>
              </w:rPr>
            </w:pPr>
            <w:r>
              <w:rPr>
                <w:rFonts w:ascii="TimesNewRoman" w:hAnsi="TimesNewRoman" w:cs="Arial"/>
                <w:sz w:val="20"/>
                <w:szCs w:val="20"/>
              </w:rPr>
              <w:t>3 476 330</w:t>
            </w:r>
          </w:p>
        </w:tc>
        <w:tc>
          <w:tcPr>
            <w:tcW w:w="1411" w:type="dxa"/>
            <w:shd w:val="clear" w:color="auto" w:fill="C5E0B3" w:themeFill="accent6" w:themeFillTint="66"/>
            <w:vAlign w:val="bottom"/>
          </w:tcPr>
          <w:p w14:paraId="0A8BB213" w14:textId="2D76603E" w:rsidR="004C09E0" w:rsidRDefault="004C09E0" w:rsidP="004C09E0">
            <w:pPr>
              <w:jc w:val="both"/>
              <w:rPr>
                <w:sz w:val="20"/>
                <w:szCs w:val="20"/>
              </w:rPr>
            </w:pPr>
            <w:r>
              <w:rPr>
                <w:rFonts w:ascii="TimesNewRoman" w:hAnsi="TimesNewRoman" w:cs="Arial"/>
                <w:sz w:val="20"/>
                <w:szCs w:val="20"/>
              </w:rPr>
              <w:t>61 962 389</w:t>
            </w:r>
          </w:p>
        </w:tc>
      </w:tr>
    </w:tbl>
    <w:p w14:paraId="12FB7333" w14:textId="57E00E72" w:rsidR="007C0618" w:rsidRDefault="004C09E0" w:rsidP="007C0618">
      <w:pPr>
        <w:jc w:val="both"/>
        <w:rPr>
          <w:i/>
          <w:sz w:val="20"/>
          <w:szCs w:val="20"/>
        </w:rPr>
      </w:pPr>
      <w:r>
        <w:rPr>
          <w:noProof/>
        </w:rPr>
        <w:drawing>
          <wp:inline distT="0" distB="0" distL="0" distR="0" wp14:anchorId="4996FDC3" wp14:editId="0D40D1B6">
            <wp:extent cx="5939790" cy="1877695"/>
            <wp:effectExtent l="0" t="0" r="3810" b="8255"/>
            <wp:docPr id="10" name="Chart 10">
              <a:extLst xmlns:a="http://schemas.openxmlformats.org/drawingml/2006/main">
                <a:ext uri="{FF2B5EF4-FFF2-40B4-BE49-F238E27FC236}">
                  <a16:creationId xmlns:a16="http://schemas.microsoft.com/office/drawing/2014/main" id="{8E3E8F31-0665-4E7D-99B5-B13012989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68DD" w:rsidRPr="000D3656" w14:paraId="03EBB583" w14:textId="77777777" w:rsidTr="004C09E0">
        <w:tc>
          <w:tcPr>
            <w:tcW w:w="1570" w:type="dxa"/>
          </w:tcPr>
          <w:p w14:paraId="1AA1DA33" w14:textId="77777777" w:rsidR="00C068DD" w:rsidRPr="000D3656" w:rsidRDefault="00C068DD"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4E3C8CA0" w14:textId="4AFAB85C" w:rsidR="00C068DD" w:rsidRPr="00A51878" w:rsidRDefault="00C068DD" w:rsidP="00A37B8A">
            <w:pPr>
              <w:jc w:val="both"/>
              <w:rPr>
                <w:sz w:val="28"/>
                <w:szCs w:val="28"/>
                <w:lang w:eastAsia="lv-LV"/>
              </w:rPr>
            </w:pPr>
            <w:r>
              <w:rPr>
                <w:sz w:val="20"/>
                <w:szCs w:val="20"/>
              </w:rPr>
              <w:t>3 208 447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068DD">
              <w:rPr>
                <w:sz w:val="20"/>
                <w:szCs w:val="20"/>
              </w:rPr>
              <w:t>lai nodrošinātu izdienas pensijas izmaksas saistībā ar prognozēto pensijas vidējā apmēra mēnesī pieaugumu (no Labklājības ministrijas pamatbudžeta apakšprogrammas 20.01.00 “Valsts sociālie pabalsti”).</w:t>
            </w:r>
          </w:p>
        </w:tc>
      </w:tr>
      <w:tr w:rsidR="006C6E31" w:rsidRPr="000D3656" w14:paraId="6A858BD2" w14:textId="77777777" w:rsidTr="004C09E0">
        <w:tc>
          <w:tcPr>
            <w:tcW w:w="1570" w:type="dxa"/>
          </w:tcPr>
          <w:p w14:paraId="0533F7D9" w14:textId="77777777" w:rsidR="006C6E31" w:rsidRPr="000D3656" w:rsidRDefault="006C6E31"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Pr>
          <w:p w14:paraId="35B7E2D3" w14:textId="4A9532FA" w:rsidR="006C6E31" w:rsidRPr="00A51878" w:rsidRDefault="006C6E31" w:rsidP="00C0017A">
            <w:pPr>
              <w:jc w:val="both"/>
              <w:rPr>
                <w:sz w:val="28"/>
                <w:szCs w:val="28"/>
                <w:lang w:eastAsia="lv-LV"/>
              </w:rPr>
            </w:pPr>
            <w:r>
              <w:rPr>
                <w:sz w:val="20"/>
                <w:szCs w:val="20"/>
              </w:rPr>
              <w:t>267 883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6E31">
              <w:rPr>
                <w:sz w:val="20"/>
                <w:szCs w:val="20"/>
              </w:rPr>
              <w:t>lai nodrošinātu izdienas pensijas izmaksas saistībā ar prognozēto pensijas vidējā apmēra mēnesī pieaugumu</w:t>
            </w:r>
            <w:r>
              <w:rPr>
                <w:sz w:val="20"/>
                <w:szCs w:val="20"/>
              </w:rPr>
              <w:t xml:space="preserve"> (no</w:t>
            </w:r>
            <w:r w:rsidRPr="00BD4C24">
              <w:rPr>
                <w:sz w:val="20"/>
                <w:szCs w:val="20"/>
              </w:rPr>
              <w:t xml:space="preserve"> </w:t>
            </w:r>
            <w:r>
              <w:rPr>
                <w:sz w:val="20"/>
                <w:szCs w:val="20"/>
              </w:rPr>
              <w:t>Labklājības</w:t>
            </w:r>
            <w:r w:rsidRPr="00BD4C24">
              <w:rPr>
                <w:sz w:val="20"/>
                <w:szCs w:val="20"/>
              </w:rPr>
              <w:t xml:space="preserve"> ministrijas </w:t>
            </w:r>
            <w:r>
              <w:rPr>
                <w:sz w:val="20"/>
                <w:szCs w:val="20"/>
              </w:rPr>
              <w:t>pamat</w:t>
            </w:r>
            <w:r w:rsidRPr="00BD4C24">
              <w:rPr>
                <w:sz w:val="20"/>
                <w:szCs w:val="20"/>
              </w:rPr>
              <w:t xml:space="preserve">budžeta </w:t>
            </w:r>
            <w:r>
              <w:rPr>
                <w:sz w:val="20"/>
                <w:szCs w:val="20"/>
              </w:rPr>
              <w:t>apakš</w:t>
            </w:r>
            <w:r w:rsidRPr="00BD4C24">
              <w:rPr>
                <w:sz w:val="20"/>
                <w:szCs w:val="20"/>
              </w:rPr>
              <w:t>programma</w:t>
            </w:r>
            <w:r>
              <w:rPr>
                <w:sz w:val="20"/>
                <w:szCs w:val="20"/>
              </w:rPr>
              <w:t xml:space="preserve">s </w:t>
            </w:r>
            <w:r w:rsidRPr="006C6E31">
              <w:rPr>
                <w:sz w:val="20"/>
                <w:szCs w:val="20"/>
              </w:rPr>
              <w:t>20.0</w:t>
            </w:r>
            <w:r>
              <w:rPr>
                <w:sz w:val="20"/>
                <w:szCs w:val="20"/>
              </w:rPr>
              <w:t>1</w:t>
            </w:r>
            <w:r w:rsidRPr="006C6E31">
              <w:rPr>
                <w:sz w:val="20"/>
                <w:szCs w:val="20"/>
              </w:rPr>
              <w:t>.00 “Valsts sociālie pabalsti”</w:t>
            </w:r>
            <w:r>
              <w:rPr>
                <w:sz w:val="20"/>
                <w:szCs w:val="20"/>
              </w:rPr>
              <w:t>)</w:t>
            </w:r>
            <w:r w:rsidRPr="006C6E31">
              <w:rPr>
                <w:sz w:val="20"/>
                <w:szCs w:val="20"/>
              </w:rPr>
              <w:t>.</w:t>
            </w:r>
          </w:p>
        </w:tc>
      </w:tr>
    </w:tbl>
    <w:p w14:paraId="537A6C84" w14:textId="77777777" w:rsidR="00C068DD" w:rsidRDefault="00C068DD"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0F3C586" w14:textId="77777777" w:rsidTr="00E37EF8">
        <w:tc>
          <w:tcPr>
            <w:tcW w:w="1555" w:type="dxa"/>
            <w:shd w:val="clear" w:color="auto" w:fill="C5E0B3" w:themeFill="accent6" w:themeFillTint="66"/>
          </w:tcPr>
          <w:p w14:paraId="4ADBC5F4"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6C45ED64"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51B107AB" w14:textId="02A3B8BC"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163 190 847</w:t>
            </w:r>
          </w:p>
        </w:tc>
        <w:tc>
          <w:tcPr>
            <w:tcW w:w="1275" w:type="dxa"/>
            <w:shd w:val="clear" w:color="auto" w:fill="C5E0B3" w:themeFill="accent6" w:themeFillTint="66"/>
          </w:tcPr>
          <w:p w14:paraId="0F800C28" w14:textId="73E6C8E5"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3E5F16A0" w14:textId="4E0D886A" w:rsidR="00F93BC6" w:rsidRDefault="00A91FDE" w:rsidP="00DC3B4B">
            <w:pPr>
              <w:jc w:val="both"/>
              <w:rPr>
                <w:sz w:val="20"/>
                <w:szCs w:val="20"/>
              </w:rPr>
            </w:pPr>
            <w:r>
              <w:rPr>
                <w:rFonts w:ascii="TimesNewRoman" w:hAnsi="TimesNewRoman" w:cs="Arial"/>
                <w:sz w:val="20"/>
                <w:szCs w:val="20"/>
              </w:rPr>
              <w:t>163 190 847</w:t>
            </w:r>
          </w:p>
        </w:tc>
      </w:tr>
    </w:tbl>
    <w:p w14:paraId="02ED97E0"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14:paraId="61E1FCE2" w14:textId="77777777" w:rsidTr="00347F3C">
        <w:tc>
          <w:tcPr>
            <w:tcW w:w="1555" w:type="dxa"/>
            <w:shd w:val="clear" w:color="auto" w:fill="C5E0B3" w:themeFill="accent6" w:themeFillTint="66"/>
          </w:tcPr>
          <w:p w14:paraId="6FE818F4" w14:textId="77777777"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14:paraId="36124BC5" w14:textId="77777777"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14:paraId="11915BF6" w14:textId="1D0C8109"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76F18A2C" w14:textId="61248E83" w:rsidR="0037043B" w:rsidRDefault="0037043B" w:rsidP="00DC3B4B">
            <w:pPr>
              <w:jc w:val="both"/>
              <w:rPr>
                <w:sz w:val="20"/>
                <w:szCs w:val="20"/>
              </w:rPr>
            </w:pPr>
          </w:p>
        </w:tc>
        <w:tc>
          <w:tcPr>
            <w:tcW w:w="1275" w:type="dxa"/>
            <w:shd w:val="clear" w:color="auto" w:fill="C5E0B3" w:themeFill="accent6" w:themeFillTint="66"/>
          </w:tcPr>
          <w:p w14:paraId="2B4EB05F" w14:textId="1B2F6E82" w:rsidR="0037043B" w:rsidRDefault="00A91FDE" w:rsidP="00DC3B4B">
            <w:pPr>
              <w:jc w:val="both"/>
              <w:rPr>
                <w:sz w:val="20"/>
                <w:szCs w:val="20"/>
              </w:rPr>
            </w:pPr>
            <w:r>
              <w:rPr>
                <w:sz w:val="20"/>
                <w:szCs w:val="20"/>
              </w:rPr>
              <w:t>0</w:t>
            </w:r>
          </w:p>
        </w:tc>
        <w:tc>
          <w:tcPr>
            <w:tcW w:w="1411" w:type="dxa"/>
            <w:shd w:val="clear" w:color="auto" w:fill="C5E0B3" w:themeFill="accent6" w:themeFillTint="66"/>
          </w:tcPr>
          <w:p w14:paraId="36F3DCAA" w14:textId="25D75774"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04D1060E" w14:textId="202A5C74" w:rsidR="0037043B" w:rsidRDefault="0037043B" w:rsidP="00DC3B4B">
            <w:pPr>
              <w:jc w:val="both"/>
              <w:rPr>
                <w:sz w:val="20"/>
                <w:szCs w:val="20"/>
              </w:rPr>
            </w:pPr>
          </w:p>
        </w:tc>
      </w:tr>
    </w:tbl>
    <w:p w14:paraId="652465D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3EEF9D" w14:textId="77777777" w:rsidTr="00E37EF8">
        <w:tc>
          <w:tcPr>
            <w:tcW w:w="1555" w:type="dxa"/>
            <w:shd w:val="clear" w:color="auto" w:fill="C5E0B3" w:themeFill="accent6" w:themeFillTint="66"/>
          </w:tcPr>
          <w:p w14:paraId="22356A8D"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764556B2"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63D38648" w14:textId="59C074F7" w:rsidR="00A91FDE" w:rsidRDefault="00A91FDE" w:rsidP="00A91FDE">
            <w:pPr>
              <w:jc w:val="both"/>
              <w:rPr>
                <w:rFonts w:ascii="TimesNewRoman" w:hAnsi="TimesNewRoman" w:cs="Arial"/>
                <w:sz w:val="20"/>
                <w:szCs w:val="20"/>
              </w:rPr>
            </w:pPr>
            <w:r>
              <w:rPr>
                <w:rFonts w:ascii="TimesNewRoman" w:hAnsi="TimesNewRoman" w:cs="Arial"/>
                <w:sz w:val="20"/>
                <w:szCs w:val="20"/>
              </w:rPr>
              <w:t>3 658 551</w:t>
            </w:r>
          </w:p>
          <w:p w14:paraId="5D1BE2B3" w14:textId="4AB3908E" w:rsidR="00F93BC6" w:rsidRDefault="00F93BC6" w:rsidP="00DC3B4B">
            <w:pPr>
              <w:jc w:val="both"/>
              <w:rPr>
                <w:sz w:val="20"/>
                <w:szCs w:val="20"/>
              </w:rPr>
            </w:pPr>
          </w:p>
        </w:tc>
        <w:tc>
          <w:tcPr>
            <w:tcW w:w="1275" w:type="dxa"/>
            <w:shd w:val="clear" w:color="auto" w:fill="C5E0B3" w:themeFill="accent6" w:themeFillTint="66"/>
          </w:tcPr>
          <w:p w14:paraId="11D4C692" w14:textId="4C8D2EBC" w:rsidR="00F93BC6" w:rsidRPr="00CB052C" w:rsidRDefault="00A91FDE" w:rsidP="00DC3B4B">
            <w:pPr>
              <w:jc w:val="both"/>
              <w:rPr>
                <w:rFonts w:ascii="TimesNewRoman" w:hAnsi="TimesNewRoman" w:cs="Arial"/>
                <w:sz w:val="20"/>
                <w:szCs w:val="20"/>
              </w:rPr>
            </w:pPr>
            <w:r>
              <w:rPr>
                <w:sz w:val="20"/>
                <w:szCs w:val="20"/>
              </w:rPr>
              <w:t>65 000</w:t>
            </w:r>
          </w:p>
        </w:tc>
        <w:tc>
          <w:tcPr>
            <w:tcW w:w="1411" w:type="dxa"/>
            <w:shd w:val="clear" w:color="auto" w:fill="C5E0B3" w:themeFill="accent6" w:themeFillTint="66"/>
          </w:tcPr>
          <w:p w14:paraId="030B88CF" w14:textId="458C6767" w:rsidR="00A91FDE" w:rsidRDefault="00A91FDE" w:rsidP="00A91FDE">
            <w:pPr>
              <w:jc w:val="both"/>
              <w:rPr>
                <w:rFonts w:ascii="TimesNewRoman" w:hAnsi="TimesNewRoman" w:cs="Arial"/>
                <w:sz w:val="20"/>
                <w:szCs w:val="20"/>
              </w:rPr>
            </w:pPr>
            <w:r>
              <w:rPr>
                <w:rFonts w:ascii="TimesNewRoman" w:hAnsi="TimesNewRoman" w:cs="Arial"/>
                <w:sz w:val="20"/>
                <w:szCs w:val="20"/>
              </w:rPr>
              <w:t>3 723 551</w:t>
            </w:r>
          </w:p>
          <w:p w14:paraId="2AD284D7" w14:textId="7E5C079E" w:rsidR="00F93BC6" w:rsidRPr="00CB052C" w:rsidRDefault="00F93BC6" w:rsidP="00DC3B4B">
            <w:pPr>
              <w:jc w:val="both"/>
              <w:rPr>
                <w:rFonts w:ascii="TimesNewRoman" w:hAnsi="TimesNewRoman" w:cs="Arial"/>
                <w:sz w:val="20"/>
                <w:szCs w:val="20"/>
              </w:rPr>
            </w:pPr>
          </w:p>
        </w:tc>
      </w:tr>
    </w:tbl>
    <w:p w14:paraId="2E7B4D20" w14:textId="42AB0CE7" w:rsidR="00DB0DE6" w:rsidRDefault="00BF6AC6" w:rsidP="00DC3B4B">
      <w:pPr>
        <w:jc w:val="both"/>
        <w:rPr>
          <w:i/>
          <w:sz w:val="20"/>
          <w:szCs w:val="20"/>
        </w:rPr>
      </w:pPr>
      <w:r>
        <w:rPr>
          <w:noProof/>
        </w:rPr>
        <w:lastRenderedPageBreak/>
        <w:drawing>
          <wp:inline distT="0" distB="0" distL="0" distR="0" wp14:anchorId="371AC0BA" wp14:editId="0AB9E759">
            <wp:extent cx="5939790" cy="1891030"/>
            <wp:effectExtent l="0" t="0" r="3810" b="13970"/>
            <wp:docPr id="42" name="Chart 42">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075B867D" w14:textId="77777777" w:rsidTr="00A91FDE">
        <w:tc>
          <w:tcPr>
            <w:tcW w:w="1570" w:type="dxa"/>
          </w:tcPr>
          <w:p w14:paraId="0F229896"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3D447C26" w14:textId="6F3EF4B1" w:rsidR="002F51B6" w:rsidRPr="00A51878" w:rsidRDefault="002F51B6" w:rsidP="005C625A">
            <w:pPr>
              <w:tabs>
                <w:tab w:val="left" w:pos="993"/>
                <w:tab w:val="left" w:pos="1276"/>
              </w:tabs>
              <w:jc w:val="both"/>
              <w:rPr>
                <w:sz w:val="28"/>
                <w:szCs w:val="28"/>
              </w:rPr>
            </w:pPr>
            <w:r>
              <w:rPr>
                <w:sz w:val="20"/>
                <w:szCs w:val="20"/>
              </w:rPr>
              <w:t>65 000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lai Valsts darba inspekcija nodrošinātu pasākuma “Uz Latviju nosūtīto darbinieku paziņošanas elektroniskās formas un reģistra informatīvās sistēmas izveide” īstenošanu (pašu ieņēmumu atlikumi).</w:t>
            </w:r>
          </w:p>
        </w:tc>
      </w:tr>
    </w:tbl>
    <w:p w14:paraId="67015CC7"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E969A77" w14:textId="77777777" w:rsidTr="00E37EF8">
        <w:tc>
          <w:tcPr>
            <w:tcW w:w="1555" w:type="dxa"/>
            <w:shd w:val="clear" w:color="auto" w:fill="C5E0B3" w:themeFill="accent6" w:themeFillTint="66"/>
          </w:tcPr>
          <w:p w14:paraId="3A513E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59DD1F8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0E6533A2" w14:textId="6DD2E0AE" w:rsidR="00A91FDE" w:rsidRDefault="00A91FDE" w:rsidP="00A91FDE">
            <w:pPr>
              <w:jc w:val="both"/>
              <w:rPr>
                <w:rFonts w:ascii="TimesNewRoman" w:hAnsi="TimesNewRoman" w:cs="Arial"/>
                <w:sz w:val="20"/>
                <w:szCs w:val="20"/>
              </w:rPr>
            </w:pPr>
            <w:r>
              <w:rPr>
                <w:rFonts w:ascii="TimesNewRoman" w:hAnsi="TimesNewRoman" w:cs="Arial"/>
                <w:sz w:val="20"/>
                <w:szCs w:val="20"/>
              </w:rPr>
              <w:t>1 046 659</w:t>
            </w:r>
          </w:p>
          <w:p w14:paraId="13103560" w14:textId="567ED920" w:rsidR="00F93BC6" w:rsidRDefault="00F93BC6" w:rsidP="00DC3B4B">
            <w:pPr>
              <w:jc w:val="both"/>
              <w:rPr>
                <w:sz w:val="20"/>
                <w:szCs w:val="20"/>
              </w:rPr>
            </w:pPr>
          </w:p>
        </w:tc>
        <w:tc>
          <w:tcPr>
            <w:tcW w:w="1275" w:type="dxa"/>
            <w:shd w:val="clear" w:color="auto" w:fill="C5E0B3" w:themeFill="accent6" w:themeFillTint="66"/>
          </w:tcPr>
          <w:p w14:paraId="6FDC4C7C" w14:textId="29EEB61B" w:rsidR="00F93BC6" w:rsidRPr="004C09E0" w:rsidRDefault="004C09E0" w:rsidP="00DC3B4B">
            <w:pPr>
              <w:jc w:val="both"/>
              <w:rPr>
                <w:rFonts w:ascii="TimesNewRoman" w:hAnsi="TimesNewRoman" w:cs="Arial"/>
                <w:sz w:val="20"/>
                <w:szCs w:val="20"/>
              </w:rPr>
            </w:pPr>
            <w:r>
              <w:rPr>
                <w:rFonts w:ascii="TimesNewRoman" w:hAnsi="TimesNewRoman" w:cs="Arial"/>
                <w:sz w:val="20"/>
                <w:szCs w:val="20"/>
              </w:rPr>
              <w:t>80</w:t>
            </w:r>
            <w:r>
              <w:rPr>
                <w:rFonts w:ascii="TimesNewRoman" w:hAnsi="TimesNewRoman" w:cs="Arial"/>
                <w:sz w:val="20"/>
                <w:szCs w:val="20"/>
              </w:rPr>
              <w:t> </w:t>
            </w:r>
            <w:r>
              <w:rPr>
                <w:rFonts w:ascii="TimesNewRoman" w:hAnsi="TimesNewRoman" w:cs="Arial"/>
                <w:sz w:val="20"/>
                <w:szCs w:val="20"/>
              </w:rPr>
              <w:t>943</w:t>
            </w:r>
          </w:p>
        </w:tc>
        <w:tc>
          <w:tcPr>
            <w:tcW w:w="1411" w:type="dxa"/>
            <w:shd w:val="clear" w:color="auto" w:fill="C5E0B3" w:themeFill="accent6" w:themeFillTint="66"/>
          </w:tcPr>
          <w:p w14:paraId="716F1C1E" w14:textId="029CC6DA" w:rsidR="00F93BC6" w:rsidRPr="00CB052C" w:rsidRDefault="004C09E0" w:rsidP="00DC3B4B">
            <w:pPr>
              <w:jc w:val="both"/>
              <w:rPr>
                <w:rFonts w:ascii="TimesNewRoman" w:hAnsi="TimesNewRoman" w:cs="Arial"/>
                <w:sz w:val="20"/>
                <w:szCs w:val="20"/>
              </w:rPr>
            </w:pPr>
            <w:r>
              <w:rPr>
                <w:rFonts w:ascii="TimesNewRoman" w:hAnsi="TimesNewRoman" w:cs="Arial"/>
                <w:sz w:val="20"/>
                <w:szCs w:val="20"/>
              </w:rPr>
              <w:t>1 127</w:t>
            </w:r>
            <w:r>
              <w:rPr>
                <w:rFonts w:ascii="TimesNewRoman" w:hAnsi="TimesNewRoman" w:cs="Arial"/>
                <w:sz w:val="20"/>
                <w:szCs w:val="20"/>
              </w:rPr>
              <w:t> </w:t>
            </w:r>
            <w:r>
              <w:rPr>
                <w:rFonts w:ascii="TimesNewRoman" w:hAnsi="TimesNewRoman" w:cs="Arial"/>
                <w:sz w:val="20"/>
                <w:szCs w:val="20"/>
              </w:rPr>
              <w:t>602</w:t>
            </w:r>
          </w:p>
        </w:tc>
      </w:tr>
    </w:tbl>
    <w:p w14:paraId="37FA8732" w14:textId="566CC264" w:rsidR="007C0618" w:rsidRDefault="004C09E0" w:rsidP="007C0618">
      <w:pPr>
        <w:jc w:val="both"/>
        <w:rPr>
          <w:i/>
          <w:sz w:val="20"/>
          <w:szCs w:val="20"/>
        </w:rPr>
      </w:pPr>
      <w:r>
        <w:rPr>
          <w:noProof/>
        </w:rPr>
        <w:drawing>
          <wp:inline distT="0" distB="0" distL="0" distR="0" wp14:anchorId="256A6154" wp14:editId="18ECE59A">
            <wp:extent cx="5939790" cy="1891030"/>
            <wp:effectExtent l="0" t="0" r="3810" b="13970"/>
            <wp:docPr id="11" name="Chart 11">
              <a:extLst xmlns:a="http://schemas.openxmlformats.org/drawingml/2006/main">
                <a:ext uri="{FF2B5EF4-FFF2-40B4-BE49-F238E27FC236}">
                  <a16:creationId xmlns:a16="http://schemas.microsoft.com/office/drawing/2014/main" id="{00000000-0008-0000-1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4D929724" w14:textId="77777777" w:rsidTr="004C09E0">
        <w:tc>
          <w:tcPr>
            <w:tcW w:w="1570" w:type="dxa"/>
          </w:tcPr>
          <w:p w14:paraId="6DDC88D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07B199E" w14:textId="181A72AF" w:rsidR="00BE2F03" w:rsidRPr="00A5451F" w:rsidRDefault="00BE2F03" w:rsidP="00BD7F31">
            <w:pPr>
              <w:jc w:val="both"/>
              <w:rPr>
                <w:sz w:val="26"/>
                <w:szCs w:val="26"/>
              </w:rPr>
            </w:pPr>
            <w:r>
              <w:rPr>
                <w:sz w:val="20"/>
                <w:szCs w:val="20"/>
              </w:rPr>
              <w:t>1 244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Valsts bērnu tiesību aizsardzības inspekcija nodrošinātu portatīvā datora un MS Office licences iegādi attālināta darba veikšanai</w:t>
            </w:r>
            <w:r w:rsidRPr="00A5451F">
              <w:rPr>
                <w:sz w:val="20"/>
                <w:szCs w:val="20"/>
              </w:rPr>
              <w:t xml:space="preserve"> (Apropriācijas rezerve).</w:t>
            </w:r>
          </w:p>
        </w:tc>
      </w:tr>
      <w:tr w:rsidR="0038125C" w:rsidRPr="000D3656" w14:paraId="22C8784E"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717FFC" w14:textId="77777777" w:rsidR="0038125C" w:rsidRPr="000D3656" w:rsidRDefault="0038125C"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1F47DBD0" w14:textId="7337339A" w:rsidR="0038125C" w:rsidRPr="00CE0778" w:rsidRDefault="0038125C" w:rsidP="001F01F2">
            <w:pPr>
              <w:jc w:val="both"/>
              <w:rPr>
                <w:sz w:val="27"/>
                <w:szCs w:val="27"/>
              </w:rPr>
            </w:pPr>
            <w:r>
              <w:rPr>
                <w:sz w:val="20"/>
                <w:szCs w:val="20"/>
              </w:rPr>
              <w:t>79 699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125C">
              <w:rPr>
                <w:sz w:val="20"/>
                <w:szCs w:val="20"/>
              </w:rPr>
              <w:t>lai Valsts bērnu tiesību aizsardzības inspekcija nodrošinātu pasākuma “Pilotprojekts “Virtuālās realitātes terapija pusaudžiem, kuri ir izdarījuši likumpārkāpumus vai cietuši noziedzīgos nodarījumos”“ īstenošanu (</w:t>
            </w:r>
            <w:proofErr w:type="spellStart"/>
            <w:r w:rsidRPr="0038125C">
              <w:rPr>
                <w:sz w:val="20"/>
                <w:szCs w:val="20"/>
              </w:rPr>
              <w:t>transferts</w:t>
            </w:r>
            <w:proofErr w:type="spellEnd"/>
            <w:r w:rsidRPr="0038125C">
              <w:rPr>
                <w:sz w:val="20"/>
                <w:szCs w:val="20"/>
              </w:rPr>
              <w:t xml:space="preserve"> no Tieslietu ministrijas budžeta programmas 10.00.00 “Noziedzīgi iegūtu līdzekļu konfiskācijas fonds”).</w:t>
            </w:r>
          </w:p>
        </w:tc>
      </w:tr>
    </w:tbl>
    <w:p w14:paraId="60FA11DB"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78A965" w14:textId="77777777" w:rsidTr="00E37EF8">
        <w:tc>
          <w:tcPr>
            <w:tcW w:w="1555" w:type="dxa"/>
            <w:shd w:val="clear" w:color="auto" w:fill="C5E0B3" w:themeFill="accent6" w:themeFillTint="66"/>
          </w:tcPr>
          <w:p w14:paraId="3B8F8ACC"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0CCC833D"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4EC69A6A" w14:textId="3CF239B2" w:rsidR="00A91FDE" w:rsidRDefault="00A91FDE" w:rsidP="00A91FDE">
            <w:pPr>
              <w:jc w:val="both"/>
              <w:rPr>
                <w:rFonts w:ascii="TimesNewRoman" w:hAnsi="TimesNewRoman" w:cs="Arial"/>
                <w:sz w:val="20"/>
                <w:szCs w:val="20"/>
              </w:rPr>
            </w:pPr>
            <w:r>
              <w:rPr>
                <w:rFonts w:ascii="TimesNewRoman" w:hAnsi="TimesNewRoman" w:cs="Arial"/>
                <w:sz w:val="20"/>
                <w:szCs w:val="20"/>
              </w:rPr>
              <w:t>283 239</w:t>
            </w:r>
          </w:p>
          <w:p w14:paraId="1CD36772" w14:textId="28A06418" w:rsidR="00F93BC6" w:rsidRDefault="00F93BC6" w:rsidP="00DC3B4B">
            <w:pPr>
              <w:jc w:val="both"/>
              <w:rPr>
                <w:sz w:val="20"/>
                <w:szCs w:val="20"/>
              </w:rPr>
            </w:pPr>
          </w:p>
        </w:tc>
        <w:tc>
          <w:tcPr>
            <w:tcW w:w="1275" w:type="dxa"/>
            <w:shd w:val="clear" w:color="auto" w:fill="C5E0B3" w:themeFill="accent6" w:themeFillTint="66"/>
          </w:tcPr>
          <w:p w14:paraId="7534414D" w14:textId="680F450C" w:rsidR="00F93BC6" w:rsidRPr="00667FBA" w:rsidRDefault="00667FBA" w:rsidP="00DC3B4B">
            <w:pPr>
              <w:jc w:val="both"/>
              <w:rPr>
                <w:rFonts w:ascii="TimesNewRoman" w:hAnsi="TimesNewRoman" w:cs="Arial"/>
                <w:sz w:val="20"/>
                <w:szCs w:val="20"/>
              </w:rPr>
            </w:pPr>
            <w:r>
              <w:rPr>
                <w:rFonts w:ascii="TimesNewRoman" w:hAnsi="TimesNewRoman" w:cs="Arial"/>
                <w:sz w:val="20"/>
                <w:szCs w:val="20"/>
              </w:rPr>
              <w:t>63 335</w:t>
            </w:r>
          </w:p>
        </w:tc>
        <w:tc>
          <w:tcPr>
            <w:tcW w:w="1411" w:type="dxa"/>
            <w:shd w:val="clear" w:color="auto" w:fill="C5E0B3" w:themeFill="accent6" w:themeFillTint="66"/>
          </w:tcPr>
          <w:p w14:paraId="212D7B7D" w14:textId="0247DB19" w:rsidR="00A91FDE" w:rsidRDefault="00667FBA" w:rsidP="00A91FDE">
            <w:pPr>
              <w:jc w:val="both"/>
              <w:rPr>
                <w:rFonts w:ascii="TimesNewRoman" w:hAnsi="TimesNewRoman" w:cs="Arial"/>
                <w:sz w:val="20"/>
                <w:szCs w:val="20"/>
              </w:rPr>
            </w:pPr>
            <w:r>
              <w:rPr>
                <w:rFonts w:ascii="TimesNewRoman" w:hAnsi="TimesNewRoman" w:cs="Arial"/>
                <w:sz w:val="20"/>
                <w:szCs w:val="20"/>
              </w:rPr>
              <w:t>346 574</w:t>
            </w:r>
          </w:p>
          <w:p w14:paraId="70BA0C59" w14:textId="067F7126" w:rsidR="00F93BC6" w:rsidRDefault="00F93BC6" w:rsidP="00DC3B4B">
            <w:pPr>
              <w:jc w:val="both"/>
              <w:rPr>
                <w:sz w:val="20"/>
                <w:szCs w:val="20"/>
              </w:rPr>
            </w:pPr>
          </w:p>
        </w:tc>
      </w:tr>
    </w:tbl>
    <w:p w14:paraId="2AE73CD6" w14:textId="47F51D8D" w:rsidR="007C0618" w:rsidRDefault="00BF6AC6" w:rsidP="007C0618">
      <w:pPr>
        <w:jc w:val="both"/>
        <w:rPr>
          <w:i/>
          <w:sz w:val="20"/>
          <w:szCs w:val="20"/>
        </w:rPr>
      </w:pPr>
      <w:r>
        <w:rPr>
          <w:noProof/>
        </w:rPr>
        <w:drawing>
          <wp:inline distT="0" distB="0" distL="0" distR="0" wp14:anchorId="217B8EF0" wp14:editId="5330F520">
            <wp:extent cx="5939790" cy="1889760"/>
            <wp:effectExtent l="0" t="0" r="3810" b="15240"/>
            <wp:docPr id="44" name="Chart 44">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20E96B4" w14:textId="77777777" w:rsidTr="00D42E47">
        <w:tc>
          <w:tcPr>
            <w:tcW w:w="1570" w:type="dxa"/>
          </w:tcPr>
          <w:p w14:paraId="1C075DAE"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1A1AA49" w14:textId="2BC2251E" w:rsidR="00BE2F03" w:rsidRPr="00A5451F" w:rsidRDefault="00BE2F03" w:rsidP="00BD7F31">
            <w:pPr>
              <w:jc w:val="both"/>
              <w:rPr>
                <w:sz w:val="26"/>
                <w:szCs w:val="26"/>
              </w:rPr>
            </w:pPr>
            <w:r>
              <w:rPr>
                <w:sz w:val="20"/>
                <w:szCs w:val="20"/>
              </w:rPr>
              <w:t>63 335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 xml:space="preserve">lai organizētu un vadītu </w:t>
            </w:r>
            <w:proofErr w:type="spellStart"/>
            <w:r w:rsidRPr="00BE2F03">
              <w:rPr>
                <w:sz w:val="20"/>
                <w:szCs w:val="20"/>
              </w:rPr>
              <w:t>domnīcu</w:t>
            </w:r>
            <w:proofErr w:type="spellEnd"/>
            <w:r w:rsidRPr="00BE2F03">
              <w:rPr>
                <w:sz w:val="20"/>
                <w:szCs w:val="20"/>
              </w:rPr>
              <w:t xml:space="preserve"> Bērnu, jaunatnes un ģimenes attīstības pamatnostādņu 2021. – 2027.gadam izstrādei (11 885 </w:t>
            </w:r>
            <w:proofErr w:type="spellStart"/>
            <w:r w:rsidRPr="00BE2F03">
              <w:rPr>
                <w:i/>
                <w:sz w:val="20"/>
                <w:szCs w:val="20"/>
              </w:rPr>
              <w:t>euro</w:t>
            </w:r>
            <w:proofErr w:type="spellEnd"/>
            <w:r w:rsidRPr="00BE2F03">
              <w:rPr>
                <w:sz w:val="20"/>
                <w:szCs w:val="20"/>
              </w:rPr>
              <w:t>), lai nodrošinātu metodikas/vadlīniju izstrādi un divu informatīvo pasākumu īstenošanu bāriņtiesu vienotas darbības nodrošināšanai (10 000 </w:t>
            </w:r>
            <w:proofErr w:type="spellStart"/>
            <w:r w:rsidRPr="00BE2F03">
              <w:rPr>
                <w:i/>
                <w:sz w:val="20"/>
                <w:szCs w:val="20"/>
              </w:rPr>
              <w:t>euro</w:t>
            </w:r>
            <w:proofErr w:type="spellEnd"/>
            <w:r w:rsidRPr="00BE2F03">
              <w:rPr>
                <w:sz w:val="20"/>
                <w:szCs w:val="20"/>
              </w:rPr>
              <w:t xml:space="preserve">), un prioritārā pasākuma “Sociāla rakstura institūcijām kapacitātes stiprināšanai un sociālām programmām bērnu tiesību aizsardzības jomās un ar šiem pasākumiem saistīto IT sistēmu pielāgošanai” ietvaros 2020.gadā uzsāktā pasākuma </w:t>
            </w:r>
            <w:r w:rsidRPr="00BE2F03">
              <w:rPr>
                <w:sz w:val="20"/>
                <w:szCs w:val="20"/>
              </w:rPr>
              <w:lastRenderedPageBreak/>
              <w:t>“Pilnveidota Bērnu tiesību aizsardzības sistēma” turpināšanu (41 450 </w:t>
            </w:r>
            <w:proofErr w:type="spellStart"/>
            <w:r w:rsidRPr="00BE2F03">
              <w:rPr>
                <w:i/>
                <w:sz w:val="20"/>
                <w:szCs w:val="20"/>
              </w:rPr>
              <w:t>euro</w:t>
            </w:r>
            <w:proofErr w:type="spellEnd"/>
            <w:r w:rsidRPr="00BE2F03">
              <w:rPr>
                <w:sz w:val="20"/>
                <w:szCs w:val="20"/>
              </w:rPr>
              <w:t>)</w:t>
            </w:r>
            <w:r w:rsidRPr="00A5451F">
              <w:rPr>
                <w:sz w:val="20"/>
                <w:szCs w:val="20"/>
              </w:rPr>
              <w:t xml:space="preserve"> (Apropriācijas rezerve).</w:t>
            </w:r>
          </w:p>
        </w:tc>
      </w:tr>
    </w:tbl>
    <w:p w14:paraId="6D08E1E3"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62AFF" w14:paraId="6C0BD4C2" w14:textId="77777777" w:rsidTr="00C35159">
        <w:tc>
          <w:tcPr>
            <w:tcW w:w="1555" w:type="dxa"/>
            <w:shd w:val="clear" w:color="auto" w:fill="C5E0B3" w:themeFill="accent6" w:themeFillTint="66"/>
          </w:tcPr>
          <w:p w14:paraId="2261376E" w14:textId="77777777" w:rsidR="00A62AFF" w:rsidRDefault="00F12924" w:rsidP="00C35159">
            <w:pPr>
              <w:jc w:val="both"/>
              <w:rPr>
                <w:sz w:val="20"/>
                <w:szCs w:val="20"/>
              </w:rPr>
            </w:pPr>
            <w:r>
              <w:rPr>
                <w:sz w:val="20"/>
                <w:szCs w:val="20"/>
              </w:rPr>
              <w:t>22.03</w:t>
            </w:r>
            <w:r w:rsidR="00A62AFF">
              <w:rPr>
                <w:sz w:val="20"/>
                <w:szCs w:val="20"/>
              </w:rPr>
              <w:t>.00</w:t>
            </w:r>
          </w:p>
        </w:tc>
        <w:tc>
          <w:tcPr>
            <w:tcW w:w="3827" w:type="dxa"/>
            <w:shd w:val="clear" w:color="auto" w:fill="C5E0B3" w:themeFill="accent6" w:themeFillTint="66"/>
          </w:tcPr>
          <w:p w14:paraId="069844F7" w14:textId="77777777" w:rsidR="00A62AFF" w:rsidRDefault="00F12924" w:rsidP="00C35159">
            <w:pPr>
              <w:jc w:val="both"/>
              <w:rPr>
                <w:sz w:val="20"/>
                <w:szCs w:val="20"/>
              </w:rPr>
            </w:pPr>
            <w:r w:rsidRPr="00F12924">
              <w:rPr>
                <w:sz w:val="20"/>
                <w:szCs w:val="20"/>
              </w:rPr>
              <w:t xml:space="preserve">Valsts atbalsts </w:t>
            </w:r>
            <w:proofErr w:type="spellStart"/>
            <w:r w:rsidRPr="00F12924">
              <w:rPr>
                <w:sz w:val="20"/>
                <w:szCs w:val="20"/>
              </w:rPr>
              <w:t>ārpusģimenes</w:t>
            </w:r>
            <w:proofErr w:type="spellEnd"/>
            <w:r w:rsidRPr="00F12924">
              <w:rPr>
                <w:sz w:val="20"/>
                <w:szCs w:val="20"/>
              </w:rPr>
              <w:t xml:space="preserve"> aprūpei</w:t>
            </w:r>
          </w:p>
        </w:tc>
        <w:tc>
          <w:tcPr>
            <w:tcW w:w="1276" w:type="dxa"/>
            <w:shd w:val="clear" w:color="auto" w:fill="C5E0B3" w:themeFill="accent6" w:themeFillTint="66"/>
          </w:tcPr>
          <w:p w14:paraId="1A9A6E95" w14:textId="5C98BE4C" w:rsidR="00A62AFF" w:rsidRPr="00F12924" w:rsidRDefault="00A91FDE" w:rsidP="00C35159">
            <w:pPr>
              <w:jc w:val="both"/>
              <w:rPr>
                <w:rFonts w:ascii="TimesNewRoman" w:hAnsi="TimesNewRoman" w:cs="Arial"/>
                <w:sz w:val="20"/>
                <w:szCs w:val="20"/>
              </w:rPr>
            </w:pPr>
            <w:r>
              <w:rPr>
                <w:rFonts w:ascii="TimesNewRoman" w:hAnsi="TimesNewRoman" w:cs="Arial"/>
                <w:sz w:val="20"/>
                <w:szCs w:val="20"/>
              </w:rPr>
              <w:t>2 788 208</w:t>
            </w:r>
          </w:p>
        </w:tc>
        <w:tc>
          <w:tcPr>
            <w:tcW w:w="1275" w:type="dxa"/>
            <w:shd w:val="clear" w:color="auto" w:fill="C5E0B3" w:themeFill="accent6" w:themeFillTint="66"/>
          </w:tcPr>
          <w:p w14:paraId="3190FC1B" w14:textId="2540BE4D" w:rsidR="00A62AFF" w:rsidRDefault="00A91FDE" w:rsidP="00C35159">
            <w:pPr>
              <w:jc w:val="both"/>
              <w:rPr>
                <w:sz w:val="20"/>
                <w:szCs w:val="20"/>
              </w:rPr>
            </w:pPr>
            <w:r>
              <w:rPr>
                <w:sz w:val="20"/>
                <w:szCs w:val="20"/>
              </w:rPr>
              <w:t>0</w:t>
            </w:r>
          </w:p>
        </w:tc>
        <w:tc>
          <w:tcPr>
            <w:tcW w:w="1411" w:type="dxa"/>
            <w:shd w:val="clear" w:color="auto" w:fill="C5E0B3" w:themeFill="accent6" w:themeFillTint="66"/>
          </w:tcPr>
          <w:p w14:paraId="22247792" w14:textId="75EAE888" w:rsidR="00A62AFF" w:rsidRDefault="00A91FDE" w:rsidP="00C35159">
            <w:pPr>
              <w:jc w:val="both"/>
              <w:rPr>
                <w:sz w:val="20"/>
                <w:szCs w:val="20"/>
              </w:rPr>
            </w:pPr>
            <w:r>
              <w:rPr>
                <w:rFonts w:ascii="TimesNewRoman" w:hAnsi="TimesNewRoman" w:cs="Arial"/>
                <w:sz w:val="20"/>
                <w:szCs w:val="20"/>
              </w:rPr>
              <w:t>2 788 208</w:t>
            </w:r>
          </w:p>
        </w:tc>
      </w:tr>
    </w:tbl>
    <w:p w14:paraId="3577A31B" w14:textId="530457F6" w:rsidR="007C0618" w:rsidRDefault="007C0618" w:rsidP="007C0618">
      <w:pPr>
        <w:jc w:val="both"/>
        <w:rPr>
          <w:i/>
          <w:sz w:val="20"/>
          <w:szCs w:val="20"/>
        </w:rPr>
      </w:pPr>
      <w:r>
        <w:rPr>
          <w:i/>
          <w:sz w:val="20"/>
          <w:szCs w:val="20"/>
        </w:rPr>
        <w:t>Pārskata periodā netika veiktas apropriācijas izmaiņas</w:t>
      </w:r>
    </w:p>
    <w:p w14:paraId="68AF4C70" w14:textId="09915B78"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C416EC" w14:paraId="56C57F59" w14:textId="77777777" w:rsidTr="00BD7F31">
        <w:tc>
          <w:tcPr>
            <w:tcW w:w="1555" w:type="dxa"/>
            <w:shd w:val="clear" w:color="auto" w:fill="C5E0B3" w:themeFill="accent6" w:themeFillTint="66"/>
          </w:tcPr>
          <w:p w14:paraId="29EC1449" w14:textId="2BB0DD70" w:rsidR="00C416EC" w:rsidRDefault="00C416EC" w:rsidP="00BD7F31">
            <w:pPr>
              <w:jc w:val="both"/>
              <w:rPr>
                <w:sz w:val="20"/>
                <w:szCs w:val="20"/>
              </w:rPr>
            </w:pPr>
            <w:r>
              <w:rPr>
                <w:sz w:val="20"/>
                <w:szCs w:val="20"/>
              </w:rPr>
              <w:t>60.06</w:t>
            </w:r>
            <w:r w:rsidRPr="00D86106">
              <w:rPr>
                <w:sz w:val="20"/>
                <w:szCs w:val="20"/>
              </w:rPr>
              <w:t>.00</w:t>
            </w:r>
          </w:p>
        </w:tc>
        <w:tc>
          <w:tcPr>
            <w:tcW w:w="3827" w:type="dxa"/>
            <w:shd w:val="clear" w:color="auto" w:fill="C5E0B3" w:themeFill="accent6" w:themeFillTint="66"/>
          </w:tcPr>
          <w:p w14:paraId="60D2F721" w14:textId="27B04435" w:rsidR="00C416EC" w:rsidRDefault="00C416EC" w:rsidP="00BD7F31">
            <w:pPr>
              <w:jc w:val="both"/>
              <w:rPr>
                <w:sz w:val="20"/>
                <w:szCs w:val="20"/>
              </w:rPr>
            </w:pPr>
            <w:r w:rsidRPr="00C416EC">
              <w:rPr>
                <w:sz w:val="20"/>
                <w:szCs w:val="20"/>
              </w:rPr>
              <w:t>Eiropas infrastruktūras savienošanas instrumenta (CEF) līdzfinansēto projektu īstenošana (2014-2020)</w:t>
            </w:r>
          </w:p>
        </w:tc>
        <w:tc>
          <w:tcPr>
            <w:tcW w:w="1276" w:type="dxa"/>
            <w:shd w:val="clear" w:color="auto" w:fill="C5E0B3" w:themeFill="accent6" w:themeFillTint="66"/>
          </w:tcPr>
          <w:p w14:paraId="185F9930" w14:textId="41E0944F" w:rsidR="00C416EC" w:rsidRDefault="00C416EC" w:rsidP="00BD7F31">
            <w:pPr>
              <w:jc w:val="both"/>
              <w:rPr>
                <w:rFonts w:ascii="TimesNewRoman" w:hAnsi="TimesNewRoman" w:cs="Arial"/>
                <w:sz w:val="20"/>
                <w:szCs w:val="20"/>
              </w:rPr>
            </w:pPr>
            <w:r>
              <w:rPr>
                <w:rFonts w:ascii="TimesNewRoman" w:hAnsi="TimesNewRoman" w:cs="Arial"/>
                <w:sz w:val="20"/>
                <w:szCs w:val="20"/>
              </w:rPr>
              <w:t>0</w:t>
            </w:r>
          </w:p>
          <w:p w14:paraId="26848501" w14:textId="77777777" w:rsidR="00C416EC" w:rsidRPr="00F12924" w:rsidRDefault="00C416EC" w:rsidP="00BD7F31">
            <w:pPr>
              <w:jc w:val="both"/>
              <w:rPr>
                <w:rFonts w:ascii="TimesNewRoman" w:hAnsi="TimesNewRoman" w:cs="Arial"/>
                <w:sz w:val="20"/>
                <w:szCs w:val="20"/>
              </w:rPr>
            </w:pPr>
          </w:p>
        </w:tc>
        <w:tc>
          <w:tcPr>
            <w:tcW w:w="1275" w:type="dxa"/>
            <w:shd w:val="clear" w:color="auto" w:fill="C5E0B3" w:themeFill="accent6" w:themeFillTint="66"/>
          </w:tcPr>
          <w:p w14:paraId="44EF448A" w14:textId="5CAD20CE"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c>
          <w:tcPr>
            <w:tcW w:w="1411" w:type="dxa"/>
            <w:shd w:val="clear" w:color="auto" w:fill="C5E0B3" w:themeFill="accent6" w:themeFillTint="66"/>
          </w:tcPr>
          <w:p w14:paraId="71FECB2D" w14:textId="24BDE0C4" w:rsidR="00C416EC" w:rsidRPr="00F12924" w:rsidRDefault="00615CB3" w:rsidP="00BD7F31">
            <w:pPr>
              <w:jc w:val="both"/>
              <w:rPr>
                <w:rFonts w:ascii="TimesNewRoman" w:hAnsi="TimesNewRoman" w:cs="Arial"/>
                <w:sz w:val="20"/>
                <w:szCs w:val="20"/>
              </w:rPr>
            </w:pPr>
            <w:r>
              <w:rPr>
                <w:rFonts w:ascii="TimesNewRoman" w:hAnsi="TimesNewRoman" w:cs="Arial"/>
                <w:sz w:val="20"/>
                <w:szCs w:val="20"/>
              </w:rPr>
              <w:t>98 117</w:t>
            </w:r>
          </w:p>
        </w:tc>
      </w:tr>
    </w:tbl>
    <w:p w14:paraId="7E8FFB8F" w14:textId="3E40C7CB" w:rsidR="00C416EC" w:rsidRDefault="00BF6AC6" w:rsidP="007C0618">
      <w:pPr>
        <w:jc w:val="both"/>
        <w:rPr>
          <w:i/>
          <w:sz w:val="20"/>
          <w:szCs w:val="20"/>
        </w:rPr>
      </w:pPr>
      <w:r>
        <w:rPr>
          <w:noProof/>
        </w:rPr>
        <w:drawing>
          <wp:inline distT="0" distB="0" distL="0" distR="0" wp14:anchorId="563D9B4D" wp14:editId="18389E99">
            <wp:extent cx="5939790" cy="1891030"/>
            <wp:effectExtent l="0" t="0" r="3810" b="13970"/>
            <wp:docPr id="45" name="Chart 45">
              <a:extLst xmlns:a="http://schemas.openxmlformats.org/drawingml/2006/main">
                <a:ext uri="{FF2B5EF4-FFF2-40B4-BE49-F238E27FC236}">
                  <a16:creationId xmlns:a16="http://schemas.microsoft.com/office/drawing/2014/main" id="{00000000-0008-0000-1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298CF4B5" w14:textId="77777777" w:rsidTr="00615CB3">
        <w:tc>
          <w:tcPr>
            <w:tcW w:w="1570" w:type="dxa"/>
          </w:tcPr>
          <w:p w14:paraId="302E3A47"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87E8A4F" w14:textId="6B685351" w:rsidR="00C416EC" w:rsidRPr="0021549C" w:rsidRDefault="00C416EC" w:rsidP="00BD7F31">
            <w:pPr>
              <w:jc w:val="both"/>
              <w:rPr>
                <w:color w:val="000000"/>
                <w:sz w:val="27"/>
                <w:szCs w:val="27"/>
              </w:rPr>
            </w:pPr>
            <w:r>
              <w:rPr>
                <w:sz w:val="20"/>
                <w:szCs w:val="20"/>
              </w:rPr>
              <w:t>60 557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infrastruktūras savienošanas instrumenta (CEF) 2014.-2020.gada programmēšanas perioda projekta “SIC Latvia “Net </w:t>
            </w:r>
            <w:proofErr w:type="spellStart"/>
            <w:r w:rsidRPr="00C416EC">
              <w:rPr>
                <w:sz w:val="20"/>
                <w:szCs w:val="20"/>
              </w:rPr>
              <w:t>Safe</w:t>
            </w:r>
            <w:proofErr w:type="spellEnd"/>
            <w:r w:rsidRPr="00C416EC">
              <w:rPr>
                <w:sz w:val="20"/>
                <w:szCs w:val="20"/>
              </w:rPr>
              <w:t xml:space="preserve">” IV” īstenošanai </w:t>
            </w:r>
            <w:r w:rsidRPr="00B55D7E">
              <w:rPr>
                <w:sz w:val="20"/>
                <w:szCs w:val="20"/>
              </w:rPr>
              <w:t>(80.00.00 programma).</w:t>
            </w:r>
          </w:p>
        </w:tc>
      </w:tr>
      <w:tr w:rsidR="00E152FE" w:rsidRPr="000D3656" w14:paraId="50DA1021" w14:textId="77777777" w:rsidTr="00615CB3">
        <w:tc>
          <w:tcPr>
            <w:tcW w:w="1570" w:type="dxa"/>
          </w:tcPr>
          <w:p w14:paraId="1F0A6D93" w14:textId="77777777" w:rsidR="00E152FE" w:rsidRPr="000D3656" w:rsidRDefault="00E152FE"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263B6D3A" w14:textId="1C1F9764" w:rsidR="00E152FE" w:rsidRPr="005147D0" w:rsidRDefault="00E152FE" w:rsidP="00A40B30">
            <w:pPr>
              <w:tabs>
                <w:tab w:val="left" w:pos="993"/>
                <w:tab w:val="left" w:pos="1276"/>
              </w:tabs>
              <w:jc w:val="both"/>
              <w:rPr>
                <w:sz w:val="27"/>
                <w:szCs w:val="27"/>
              </w:rPr>
            </w:pPr>
            <w:r>
              <w:rPr>
                <w:sz w:val="20"/>
                <w:szCs w:val="20"/>
              </w:rPr>
              <w:t>37 560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r w:rsidRPr="00E152FE">
              <w:rPr>
                <w:sz w:val="20"/>
                <w:szCs w:val="20"/>
              </w:rPr>
              <w:t>lai nodrošinātu projekta “SIC Latvia “Net-</w:t>
            </w:r>
            <w:proofErr w:type="spellStart"/>
            <w:r w:rsidRPr="00E152FE">
              <w:rPr>
                <w:sz w:val="20"/>
                <w:szCs w:val="20"/>
              </w:rPr>
              <w:t>Safe</w:t>
            </w:r>
            <w:proofErr w:type="spellEnd"/>
            <w:r w:rsidRPr="00E152FE">
              <w:rPr>
                <w:sz w:val="20"/>
                <w:szCs w:val="20"/>
              </w:rPr>
              <w:t>” IV” īstenošanu (ĀFP).</w:t>
            </w:r>
          </w:p>
        </w:tc>
      </w:tr>
    </w:tbl>
    <w:p w14:paraId="71617A6C" w14:textId="77777777" w:rsidR="00C416EC" w:rsidRDefault="00C416EC" w:rsidP="007C0618">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4ED99813" w14:textId="77777777" w:rsidTr="00D86106">
        <w:tc>
          <w:tcPr>
            <w:tcW w:w="1555" w:type="dxa"/>
            <w:shd w:val="clear" w:color="auto" w:fill="C5E0B3" w:themeFill="accent6" w:themeFillTint="66"/>
          </w:tcPr>
          <w:p w14:paraId="720BE3DC" w14:textId="48628A8B" w:rsidR="00F93BC6" w:rsidRDefault="00A91FDE" w:rsidP="00DC3B4B">
            <w:pPr>
              <w:jc w:val="both"/>
              <w:rPr>
                <w:sz w:val="20"/>
                <w:szCs w:val="20"/>
              </w:rPr>
            </w:pPr>
            <w:r>
              <w:rPr>
                <w:sz w:val="20"/>
                <w:szCs w:val="20"/>
              </w:rPr>
              <w:t>60.21</w:t>
            </w:r>
            <w:r w:rsidR="00D86106" w:rsidRPr="00D86106">
              <w:rPr>
                <w:sz w:val="20"/>
                <w:szCs w:val="20"/>
              </w:rPr>
              <w:t>.00</w:t>
            </w:r>
          </w:p>
        </w:tc>
        <w:tc>
          <w:tcPr>
            <w:tcW w:w="3827" w:type="dxa"/>
            <w:shd w:val="clear" w:color="auto" w:fill="C5E0B3" w:themeFill="accent6" w:themeFillTint="66"/>
          </w:tcPr>
          <w:p w14:paraId="4D31575F" w14:textId="173D0C4F" w:rsidR="00F93BC6" w:rsidRDefault="00A91FDE" w:rsidP="00DC3B4B">
            <w:pPr>
              <w:jc w:val="both"/>
              <w:rPr>
                <w:sz w:val="20"/>
                <w:szCs w:val="20"/>
              </w:rPr>
            </w:pPr>
            <w:r w:rsidRPr="00A91FDE">
              <w:rPr>
                <w:sz w:val="20"/>
                <w:szCs w:val="20"/>
              </w:rPr>
              <w:t>Atmaksas valsts pamatbudžetā par Eiropas infrastruktūras savienošanas instrumenta (CEF) finansējumu (2014-2020)</w:t>
            </w:r>
          </w:p>
        </w:tc>
        <w:tc>
          <w:tcPr>
            <w:tcW w:w="1276" w:type="dxa"/>
            <w:shd w:val="clear" w:color="auto" w:fill="C5E0B3" w:themeFill="accent6" w:themeFillTint="66"/>
          </w:tcPr>
          <w:p w14:paraId="69125E8E" w14:textId="35EABED1"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78F1B971" w14:textId="1DF3FA97" w:rsidR="00F93BC6" w:rsidRPr="00F12924"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C640D66" w14:textId="67FE13A8" w:rsidR="00F93BC6" w:rsidRPr="00F12924"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A0DB1A3" w14:textId="2D3DC1A6"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5562EAE1" w14:textId="35DDB54F" w:rsidR="00F93BC6" w:rsidRPr="00F12924" w:rsidRDefault="00F93BC6" w:rsidP="00DC3B4B">
            <w:pPr>
              <w:jc w:val="both"/>
              <w:rPr>
                <w:rFonts w:ascii="TimesNewRoman" w:hAnsi="TimesNewRoman" w:cs="Arial"/>
                <w:sz w:val="20"/>
                <w:szCs w:val="20"/>
              </w:rPr>
            </w:pPr>
          </w:p>
        </w:tc>
      </w:tr>
    </w:tbl>
    <w:p w14:paraId="2189B60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F91839E" w14:textId="77777777" w:rsidTr="00552DFF">
        <w:tc>
          <w:tcPr>
            <w:tcW w:w="1555" w:type="dxa"/>
            <w:shd w:val="clear" w:color="auto" w:fill="C5E0B3" w:themeFill="accent6" w:themeFillTint="66"/>
          </w:tcPr>
          <w:p w14:paraId="2E219A5C"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5A2B7B1C"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1ADC7A39" w14:textId="6395F23A" w:rsidR="00A91FDE" w:rsidRDefault="00A91FDE" w:rsidP="00A91FDE">
            <w:pPr>
              <w:jc w:val="both"/>
              <w:rPr>
                <w:rFonts w:ascii="TimesNewRoman" w:hAnsi="TimesNewRoman" w:cs="Arial"/>
                <w:sz w:val="20"/>
                <w:szCs w:val="20"/>
              </w:rPr>
            </w:pPr>
            <w:r>
              <w:rPr>
                <w:rFonts w:ascii="TimesNewRoman" w:hAnsi="TimesNewRoman" w:cs="Arial"/>
                <w:sz w:val="20"/>
                <w:szCs w:val="20"/>
              </w:rPr>
              <w:t>4 211 286</w:t>
            </w:r>
          </w:p>
          <w:p w14:paraId="511ECA25" w14:textId="6DF6E4E1" w:rsidR="004A22DB" w:rsidRPr="00F12924" w:rsidRDefault="004A22DB" w:rsidP="00DC3B4B">
            <w:pPr>
              <w:jc w:val="both"/>
              <w:rPr>
                <w:rFonts w:ascii="TimesNewRoman" w:hAnsi="TimesNewRoman" w:cs="Arial"/>
                <w:sz w:val="20"/>
                <w:szCs w:val="20"/>
              </w:rPr>
            </w:pPr>
          </w:p>
        </w:tc>
        <w:tc>
          <w:tcPr>
            <w:tcW w:w="1275" w:type="dxa"/>
            <w:shd w:val="clear" w:color="auto" w:fill="C5E0B3" w:themeFill="accent6" w:themeFillTint="66"/>
          </w:tcPr>
          <w:p w14:paraId="253DD9A4" w14:textId="678B38A5" w:rsidR="004A22DB" w:rsidRPr="00F12924" w:rsidRDefault="004C09E0" w:rsidP="00DC3B4B">
            <w:pPr>
              <w:jc w:val="both"/>
              <w:rPr>
                <w:rFonts w:ascii="TimesNewRoman" w:hAnsi="TimesNewRoman" w:cs="Arial"/>
                <w:sz w:val="20"/>
                <w:szCs w:val="20"/>
              </w:rPr>
            </w:pPr>
            <w:r>
              <w:rPr>
                <w:rFonts w:ascii="TimesNewRoman" w:hAnsi="TimesNewRoman" w:cs="Arial"/>
                <w:sz w:val="20"/>
                <w:szCs w:val="20"/>
              </w:rPr>
              <w:t>-951</w:t>
            </w:r>
            <w:r>
              <w:rPr>
                <w:rFonts w:ascii="TimesNewRoman" w:hAnsi="TimesNewRoman" w:cs="Arial"/>
                <w:sz w:val="20"/>
                <w:szCs w:val="20"/>
              </w:rPr>
              <w:t> </w:t>
            </w:r>
            <w:r>
              <w:rPr>
                <w:rFonts w:ascii="TimesNewRoman" w:hAnsi="TimesNewRoman" w:cs="Arial"/>
                <w:sz w:val="20"/>
                <w:szCs w:val="20"/>
              </w:rPr>
              <w:t>536</w:t>
            </w:r>
          </w:p>
        </w:tc>
        <w:tc>
          <w:tcPr>
            <w:tcW w:w="1411" w:type="dxa"/>
            <w:shd w:val="clear" w:color="auto" w:fill="C5E0B3" w:themeFill="accent6" w:themeFillTint="66"/>
          </w:tcPr>
          <w:p w14:paraId="50D32724" w14:textId="4694DDB7" w:rsidR="004A22DB" w:rsidRPr="004C09E0" w:rsidRDefault="004C09E0" w:rsidP="00DC3B4B">
            <w:pPr>
              <w:jc w:val="both"/>
              <w:rPr>
                <w:rFonts w:ascii="TimesNewRoman" w:hAnsi="TimesNewRoman" w:cs="Arial"/>
                <w:sz w:val="20"/>
                <w:szCs w:val="20"/>
              </w:rPr>
            </w:pPr>
            <w:r>
              <w:rPr>
                <w:rFonts w:ascii="TimesNewRoman" w:hAnsi="TimesNewRoman" w:cs="Arial"/>
                <w:sz w:val="20"/>
                <w:szCs w:val="20"/>
              </w:rPr>
              <w:t>3 259</w:t>
            </w:r>
            <w:r>
              <w:rPr>
                <w:rFonts w:ascii="TimesNewRoman" w:hAnsi="TimesNewRoman" w:cs="Arial"/>
                <w:sz w:val="20"/>
                <w:szCs w:val="20"/>
              </w:rPr>
              <w:t> </w:t>
            </w:r>
            <w:r>
              <w:rPr>
                <w:rFonts w:ascii="TimesNewRoman" w:hAnsi="TimesNewRoman" w:cs="Arial"/>
                <w:sz w:val="20"/>
                <w:szCs w:val="20"/>
              </w:rPr>
              <w:t>750</w:t>
            </w:r>
          </w:p>
        </w:tc>
      </w:tr>
    </w:tbl>
    <w:p w14:paraId="4907D96D" w14:textId="1CAEDEB9" w:rsidR="007C0618" w:rsidRDefault="004C09E0" w:rsidP="007C0618">
      <w:pPr>
        <w:jc w:val="both"/>
        <w:rPr>
          <w:i/>
          <w:sz w:val="20"/>
          <w:szCs w:val="20"/>
        </w:rPr>
      </w:pPr>
      <w:r>
        <w:rPr>
          <w:noProof/>
        </w:rPr>
        <w:drawing>
          <wp:inline distT="0" distB="0" distL="0" distR="0" wp14:anchorId="7BA32902" wp14:editId="4F29227B">
            <wp:extent cx="5939790" cy="1892300"/>
            <wp:effectExtent l="0" t="0" r="3810" b="12700"/>
            <wp:docPr id="12" name="Chart 12">
              <a:extLst xmlns:a="http://schemas.openxmlformats.org/drawingml/2006/main">
                <a:ext uri="{FF2B5EF4-FFF2-40B4-BE49-F238E27FC236}">
                  <a16:creationId xmlns:a16="http://schemas.microsoft.com/office/drawing/2014/main" id="{00000000-0008-0000-1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667D9D3B" w14:textId="77777777" w:rsidTr="004C09E0">
        <w:tc>
          <w:tcPr>
            <w:tcW w:w="1570" w:type="dxa"/>
          </w:tcPr>
          <w:p w14:paraId="4B0DFC39"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729202AD" w14:textId="6906CD3C" w:rsidR="00C416EC" w:rsidRPr="0021549C" w:rsidRDefault="00C416EC" w:rsidP="00BD7F31">
            <w:pPr>
              <w:jc w:val="both"/>
              <w:rPr>
                <w:color w:val="000000"/>
                <w:sz w:val="27"/>
                <w:szCs w:val="27"/>
              </w:rPr>
            </w:pPr>
            <w:r>
              <w:rPr>
                <w:sz w:val="20"/>
                <w:szCs w:val="20"/>
              </w:rPr>
              <w:t>360 110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“Energoefektivitātes paaugstināšanas pasākumi valsts ēkā VSAC “Zemgale” filiālē “Ziedkalne”” īstenošanai </w:t>
            </w:r>
            <w:r w:rsidRPr="00B55D7E">
              <w:rPr>
                <w:sz w:val="20"/>
                <w:szCs w:val="20"/>
              </w:rPr>
              <w:t>(80.00.00 programma).</w:t>
            </w:r>
          </w:p>
        </w:tc>
      </w:tr>
      <w:tr w:rsidR="00286EAA" w:rsidRPr="000D3656" w14:paraId="7036E7C7"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B0D382"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4CAEFD44" w14:textId="227132AC" w:rsidR="00286EAA" w:rsidRPr="00A51878" w:rsidRDefault="00286EAA" w:rsidP="007853F8">
            <w:pPr>
              <w:jc w:val="both"/>
              <w:rPr>
                <w:sz w:val="28"/>
                <w:szCs w:val="28"/>
              </w:rPr>
            </w:pPr>
            <w:r>
              <w:rPr>
                <w:sz w:val="20"/>
                <w:szCs w:val="20"/>
              </w:rPr>
              <w:t>501 733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uz budžeta resora “74.Gadskārtējā valsts budžeta izpildes procesā pārdalāmais finansējums” programmu 80.00.00 “Nesadalītais finansējums Eiropas Savienības politiku instrumentu un pārējās ārvalstu finanšu palīdzības līdzfinansēto projektu un pasākumu īstenošanai”.</w:t>
            </w:r>
          </w:p>
        </w:tc>
      </w:tr>
      <w:tr w:rsidR="00863FA4" w:rsidRPr="000D3656" w14:paraId="7F1FD0A0"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69247A" w14:textId="77777777" w:rsidR="00863FA4" w:rsidRPr="000D3656" w:rsidRDefault="00863FA4"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07A925E7" w14:textId="459714DF" w:rsidR="00863FA4" w:rsidRPr="00A51878" w:rsidRDefault="00863FA4" w:rsidP="00A06FB1">
            <w:pPr>
              <w:jc w:val="both"/>
              <w:rPr>
                <w:sz w:val="28"/>
                <w:szCs w:val="28"/>
                <w:lang w:eastAsia="lv-LV"/>
              </w:rPr>
            </w:pPr>
            <w:r>
              <w:rPr>
                <w:sz w:val="20"/>
                <w:szCs w:val="20"/>
              </w:rPr>
              <w:t>809 913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w:t>
            </w:r>
            <w:r w:rsidRPr="00863FA4">
              <w:rPr>
                <w:sz w:val="20"/>
                <w:szCs w:val="20"/>
              </w:rPr>
              <w:t>pamatbudžeta apakšprogrammai 63.07.00 “Eiropas Sociālā fonda (ESF) īstenotie projekti labklājības nozarē (2014-2020)”.</w:t>
            </w:r>
          </w:p>
        </w:tc>
      </w:tr>
    </w:tbl>
    <w:p w14:paraId="56206DE3"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918C4DE" w14:textId="77777777" w:rsidTr="00E37EF8">
        <w:tc>
          <w:tcPr>
            <w:tcW w:w="1555" w:type="dxa"/>
            <w:shd w:val="clear" w:color="auto" w:fill="C5E0B3" w:themeFill="accent6" w:themeFillTint="66"/>
          </w:tcPr>
          <w:p w14:paraId="05E2ED9F"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6DC2AE8C"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756C5341" w14:textId="2D26BF37" w:rsidR="00A91FDE" w:rsidRDefault="00A91FDE" w:rsidP="00A91FDE">
            <w:pPr>
              <w:jc w:val="both"/>
              <w:rPr>
                <w:rFonts w:ascii="TimesNewRoman" w:hAnsi="TimesNewRoman" w:cs="Arial"/>
                <w:sz w:val="20"/>
                <w:szCs w:val="20"/>
              </w:rPr>
            </w:pPr>
            <w:r>
              <w:rPr>
                <w:rFonts w:ascii="TimesNewRoman" w:hAnsi="TimesNewRoman" w:cs="Arial"/>
                <w:sz w:val="20"/>
                <w:szCs w:val="20"/>
              </w:rPr>
              <w:t>368 674</w:t>
            </w:r>
          </w:p>
          <w:p w14:paraId="60AF1D21" w14:textId="28D18057" w:rsidR="00F93BC6" w:rsidRDefault="00F93BC6" w:rsidP="00DC3B4B">
            <w:pPr>
              <w:jc w:val="both"/>
              <w:rPr>
                <w:sz w:val="20"/>
                <w:szCs w:val="20"/>
              </w:rPr>
            </w:pPr>
          </w:p>
        </w:tc>
        <w:tc>
          <w:tcPr>
            <w:tcW w:w="1275" w:type="dxa"/>
            <w:shd w:val="clear" w:color="auto" w:fill="C5E0B3" w:themeFill="accent6" w:themeFillTint="66"/>
          </w:tcPr>
          <w:p w14:paraId="38FD66F6" w14:textId="3550633F" w:rsidR="00F93BC6" w:rsidRDefault="00615CB3" w:rsidP="00DC3B4B">
            <w:pPr>
              <w:jc w:val="both"/>
              <w:rPr>
                <w:sz w:val="20"/>
                <w:szCs w:val="20"/>
              </w:rPr>
            </w:pPr>
            <w:r>
              <w:rPr>
                <w:sz w:val="20"/>
                <w:szCs w:val="20"/>
              </w:rPr>
              <w:t>186 571</w:t>
            </w:r>
          </w:p>
        </w:tc>
        <w:tc>
          <w:tcPr>
            <w:tcW w:w="1411" w:type="dxa"/>
            <w:shd w:val="clear" w:color="auto" w:fill="C5E0B3" w:themeFill="accent6" w:themeFillTint="66"/>
          </w:tcPr>
          <w:p w14:paraId="1F75CB57" w14:textId="218190B6" w:rsidR="00A91FDE" w:rsidRDefault="00615CB3" w:rsidP="00A91FDE">
            <w:pPr>
              <w:jc w:val="both"/>
              <w:rPr>
                <w:rFonts w:ascii="TimesNewRoman" w:hAnsi="TimesNewRoman" w:cs="Arial"/>
                <w:sz w:val="20"/>
                <w:szCs w:val="20"/>
              </w:rPr>
            </w:pPr>
            <w:r>
              <w:rPr>
                <w:rFonts w:ascii="TimesNewRoman" w:hAnsi="TimesNewRoman" w:cs="Arial"/>
                <w:sz w:val="20"/>
                <w:szCs w:val="20"/>
              </w:rPr>
              <w:t>555 245</w:t>
            </w:r>
          </w:p>
          <w:p w14:paraId="6C63BB63" w14:textId="05CFF79A" w:rsidR="00F93BC6" w:rsidRDefault="00F93BC6" w:rsidP="00DC3B4B">
            <w:pPr>
              <w:jc w:val="both"/>
              <w:rPr>
                <w:sz w:val="20"/>
                <w:szCs w:val="20"/>
              </w:rPr>
            </w:pPr>
          </w:p>
        </w:tc>
      </w:tr>
    </w:tbl>
    <w:p w14:paraId="589A8738" w14:textId="571CCC06" w:rsidR="007C0618" w:rsidRDefault="00BF6AC6" w:rsidP="007C0618">
      <w:pPr>
        <w:jc w:val="both"/>
        <w:rPr>
          <w:i/>
          <w:sz w:val="20"/>
          <w:szCs w:val="20"/>
        </w:rPr>
      </w:pPr>
      <w:r>
        <w:rPr>
          <w:noProof/>
        </w:rPr>
        <w:lastRenderedPageBreak/>
        <w:drawing>
          <wp:inline distT="0" distB="0" distL="0" distR="0" wp14:anchorId="06CBF5DF" wp14:editId="781CACC9">
            <wp:extent cx="5939790" cy="1896745"/>
            <wp:effectExtent l="0" t="0" r="3810" b="8255"/>
            <wp:docPr id="47" name="Chart 47">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416EC" w:rsidRPr="000D3656" w14:paraId="5A36E880" w14:textId="77777777" w:rsidTr="00615CB3">
        <w:tc>
          <w:tcPr>
            <w:tcW w:w="1570" w:type="dxa"/>
          </w:tcPr>
          <w:p w14:paraId="7D7BA3CC" w14:textId="77777777" w:rsidR="00C416EC" w:rsidRPr="000D3656" w:rsidRDefault="00C416EC"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B47BD54" w14:textId="1767FAAE" w:rsidR="00C416EC" w:rsidRPr="0021549C" w:rsidRDefault="00C416EC" w:rsidP="00BD7F31">
            <w:pPr>
              <w:jc w:val="both"/>
              <w:rPr>
                <w:color w:val="000000"/>
                <w:sz w:val="27"/>
                <w:szCs w:val="27"/>
              </w:rPr>
            </w:pPr>
            <w:r>
              <w:rPr>
                <w:sz w:val="20"/>
                <w:szCs w:val="20"/>
              </w:rPr>
              <w:t>186 571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C416EC">
              <w:rPr>
                <w:sz w:val="20"/>
                <w:szCs w:val="20"/>
              </w:rPr>
              <w:t xml:space="preserve">Eiropas Reģionālās attīstības fonda (ERAF) 2014.-2020.gada programmēšanas perioda projekta “Eiropas Savienības fondu administrēšana Labklājības ministrijā 2014.-2020.gada plānošanas periodā (2.kārta)” īstenošanai </w:t>
            </w:r>
            <w:r w:rsidRPr="00B55D7E">
              <w:rPr>
                <w:sz w:val="20"/>
                <w:szCs w:val="20"/>
              </w:rPr>
              <w:t>(80.00.00 programma).</w:t>
            </w:r>
          </w:p>
        </w:tc>
      </w:tr>
    </w:tbl>
    <w:p w14:paraId="2C32DC9D" w14:textId="77777777" w:rsidR="00C416EC" w:rsidRDefault="00C416EC"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5298B44" w14:textId="77777777" w:rsidTr="00E37EF8">
        <w:tc>
          <w:tcPr>
            <w:tcW w:w="1555" w:type="dxa"/>
            <w:shd w:val="clear" w:color="auto" w:fill="C5E0B3" w:themeFill="accent6" w:themeFillTint="66"/>
          </w:tcPr>
          <w:p w14:paraId="3CD652F2"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0538D686"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6549B3F8" w14:textId="235E384B" w:rsidR="00A91FDE" w:rsidRDefault="00A91FDE" w:rsidP="00A91FDE">
            <w:pPr>
              <w:jc w:val="both"/>
              <w:rPr>
                <w:rFonts w:ascii="TimesNewRoman" w:hAnsi="TimesNewRoman" w:cs="Arial"/>
                <w:sz w:val="20"/>
                <w:szCs w:val="20"/>
              </w:rPr>
            </w:pPr>
            <w:r>
              <w:rPr>
                <w:rFonts w:ascii="TimesNewRoman" w:hAnsi="TimesNewRoman" w:cs="Arial"/>
                <w:sz w:val="20"/>
                <w:szCs w:val="20"/>
              </w:rPr>
              <w:t>25 132 704</w:t>
            </w:r>
          </w:p>
          <w:p w14:paraId="708A8687" w14:textId="5131BCAA" w:rsidR="00F93BC6" w:rsidRDefault="00F93BC6" w:rsidP="00DC3B4B">
            <w:pPr>
              <w:jc w:val="both"/>
              <w:rPr>
                <w:sz w:val="20"/>
                <w:szCs w:val="20"/>
              </w:rPr>
            </w:pPr>
          </w:p>
        </w:tc>
        <w:tc>
          <w:tcPr>
            <w:tcW w:w="1275" w:type="dxa"/>
            <w:shd w:val="clear" w:color="auto" w:fill="C5E0B3" w:themeFill="accent6" w:themeFillTint="66"/>
          </w:tcPr>
          <w:p w14:paraId="0D57DD8F" w14:textId="635C860B" w:rsidR="00F93BC6" w:rsidRPr="004C09E0" w:rsidRDefault="004C09E0" w:rsidP="00932BD7">
            <w:pPr>
              <w:jc w:val="both"/>
              <w:rPr>
                <w:rFonts w:ascii="TimesNewRoman" w:hAnsi="TimesNewRoman" w:cs="Arial"/>
                <w:sz w:val="20"/>
                <w:szCs w:val="20"/>
              </w:rPr>
            </w:pPr>
            <w:r>
              <w:rPr>
                <w:rFonts w:ascii="TimesNewRoman" w:hAnsi="TimesNewRoman" w:cs="Arial"/>
                <w:sz w:val="20"/>
                <w:szCs w:val="20"/>
              </w:rPr>
              <w:t>8 976</w:t>
            </w:r>
            <w:r>
              <w:rPr>
                <w:rFonts w:ascii="TimesNewRoman" w:hAnsi="TimesNewRoman" w:cs="Arial"/>
                <w:sz w:val="20"/>
                <w:szCs w:val="20"/>
              </w:rPr>
              <w:t> </w:t>
            </w:r>
            <w:r>
              <w:rPr>
                <w:rFonts w:ascii="TimesNewRoman" w:hAnsi="TimesNewRoman" w:cs="Arial"/>
                <w:sz w:val="20"/>
                <w:szCs w:val="20"/>
              </w:rPr>
              <w:t>732</w:t>
            </w:r>
          </w:p>
        </w:tc>
        <w:tc>
          <w:tcPr>
            <w:tcW w:w="1411" w:type="dxa"/>
            <w:shd w:val="clear" w:color="auto" w:fill="C5E0B3" w:themeFill="accent6" w:themeFillTint="66"/>
          </w:tcPr>
          <w:p w14:paraId="7EDB7BCE" w14:textId="41BDE84A" w:rsidR="00F93BC6" w:rsidRPr="00932BD7" w:rsidRDefault="004C09E0" w:rsidP="00DC3B4B">
            <w:pPr>
              <w:jc w:val="both"/>
              <w:rPr>
                <w:rFonts w:ascii="TimesNewRoman" w:hAnsi="TimesNewRoman" w:cs="Arial"/>
                <w:sz w:val="20"/>
                <w:szCs w:val="20"/>
              </w:rPr>
            </w:pPr>
            <w:r>
              <w:rPr>
                <w:rFonts w:ascii="TimesNewRoman" w:hAnsi="TimesNewRoman" w:cs="Arial"/>
                <w:sz w:val="20"/>
                <w:szCs w:val="20"/>
              </w:rPr>
              <w:t>34 109</w:t>
            </w:r>
            <w:r>
              <w:rPr>
                <w:rFonts w:ascii="TimesNewRoman" w:hAnsi="TimesNewRoman" w:cs="Arial"/>
                <w:sz w:val="20"/>
                <w:szCs w:val="20"/>
              </w:rPr>
              <w:t> </w:t>
            </w:r>
            <w:r>
              <w:rPr>
                <w:rFonts w:ascii="TimesNewRoman" w:hAnsi="TimesNewRoman" w:cs="Arial"/>
                <w:sz w:val="20"/>
                <w:szCs w:val="20"/>
              </w:rPr>
              <w:t>436</w:t>
            </w:r>
          </w:p>
        </w:tc>
      </w:tr>
    </w:tbl>
    <w:p w14:paraId="65D08C3D" w14:textId="6700BCDE" w:rsidR="00D86106" w:rsidRDefault="004C09E0" w:rsidP="00DC3B4B">
      <w:pPr>
        <w:jc w:val="both"/>
        <w:rPr>
          <w:i/>
          <w:sz w:val="20"/>
          <w:szCs w:val="20"/>
        </w:rPr>
      </w:pPr>
      <w:r>
        <w:rPr>
          <w:noProof/>
        </w:rPr>
        <w:drawing>
          <wp:inline distT="0" distB="0" distL="0" distR="0" wp14:anchorId="225A7880" wp14:editId="7F1D8EA1">
            <wp:extent cx="5939790" cy="1900555"/>
            <wp:effectExtent l="0" t="0" r="3810" b="4445"/>
            <wp:docPr id="13" name="Chart 13">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395302CB" w14:textId="77777777" w:rsidTr="00863FA4">
        <w:tc>
          <w:tcPr>
            <w:tcW w:w="1570" w:type="dxa"/>
          </w:tcPr>
          <w:p w14:paraId="36BBB6CA"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A603EB8" w14:textId="18EA1803" w:rsidR="00090C9D" w:rsidRPr="00DA1844" w:rsidRDefault="00090C9D" w:rsidP="009F5D5A">
            <w:pPr>
              <w:tabs>
                <w:tab w:val="left" w:pos="993"/>
                <w:tab w:val="left" w:pos="1276"/>
              </w:tabs>
              <w:jc w:val="both"/>
              <w:rPr>
                <w:bCs/>
                <w:sz w:val="28"/>
                <w:szCs w:val="28"/>
              </w:rPr>
            </w:pPr>
            <w:r>
              <w:rPr>
                <w:sz w:val="20"/>
                <w:szCs w:val="20"/>
              </w:rPr>
              <w:t>164 402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0C9D">
              <w:rPr>
                <w:sz w:val="20"/>
                <w:szCs w:val="20"/>
              </w:rPr>
              <w:t>lai nodrošinātu piemaksu valsts sociālās aprūpes centra speciālistiem projektu - “Atver sirdi Zemgalē”, “</w:t>
            </w:r>
            <w:proofErr w:type="spellStart"/>
            <w:r w:rsidRPr="00090C9D">
              <w:rPr>
                <w:sz w:val="20"/>
                <w:szCs w:val="20"/>
              </w:rPr>
              <w:t>Deinstitucionalizācija</w:t>
            </w:r>
            <w:proofErr w:type="spellEnd"/>
            <w:r w:rsidRPr="00090C9D">
              <w:rPr>
                <w:sz w:val="20"/>
                <w:szCs w:val="20"/>
              </w:rPr>
              <w:t xml:space="preserve"> un sociālie pakalpojumi personām ar invaliditāti un bērniem”, “Vidzeme iekļauj”, “Kurzeme visiem” un “</w:t>
            </w:r>
            <w:proofErr w:type="spellStart"/>
            <w:r w:rsidRPr="00090C9D">
              <w:rPr>
                <w:sz w:val="20"/>
                <w:szCs w:val="20"/>
              </w:rPr>
              <w:t>Deinstitucionalizācijas</w:t>
            </w:r>
            <w:proofErr w:type="spellEnd"/>
            <w:r w:rsidRPr="00090C9D">
              <w:rPr>
                <w:sz w:val="20"/>
                <w:szCs w:val="20"/>
              </w:rPr>
              <w:t xml:space="preserve"> pasākumu īstenošana Latgales reģionā” ietvaros (</w:t>
            </w:r>
            <w:proofErr w:type="spellStart"/>
            <w:r w:rsidRPr="00090C9D">
              <w:rPr>
                <w:sz w:val="20"/>
                <w:szCs w:val="20"/>
              </w:rPr>
              <w:t>transferts</w:t>
            </w:r>
            <w:proofErr w:type="spellEnd"/>
            <w:r w:rsidRPr="00090C9D">
              <w:rPr>
                <w:sz w:val="20"/>
                <w:szCs w:val="20"/>
              </w:rPr>
              <w:t xml:space="preserve"> no APP un BNI).</w:t>
            </w:r>
          </w:p>
        </w:tc>
      </w:tr>
      <w:tr w:rsidR="004C16B5" w:rsidRPr="000D3656" w14:paraId="62D6B2A5" w14:textId="77777777" w:rsidTr="00863FA4">
        <w:tc>
          <w:tcPr>
            <w:tcW w:w="1570" w:type="dxa"/>
          </w:tcPr>
          <w:p w14:paraId="7EE59CF4"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49C34263" w14:textId="30D875E2" w:rsidR="004C16B5" w:rsidRPr="00F6194B" w:rsidRDefault="004C16B5" w:rsidP="00B13B69">
            <w:pPr>
              <w:jc w:val="both"/>
              <w:rPr>
                <w:sz w:val="27"/>
                <w:szCs w:val="27"/>
              </w:rPr>
            </w:pPr>
            <w:r>
              <w:rPr>
                <w:sz w:val="20"/>
                <w:szCs w:val="20"/>
              </w:rPr>
              <w:t>374 504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6B5">
              <w:rPr>
                <w:sz w:val="20"/>
                <w:szCs w:val="20"/>
              </w:rPr>
              <w:t>Eiropas Sociālā fonda (ESF) 2014.-2020.gada programmēšanas perioda projekta “Atbalsta sistēmas pilnveide bērniem ar saskarsmes grūtībām, uzvedības traucējumiem un vardarbību ģimenē” īstenošanai</w:t>
            </w:r>
            <w:r>
              <w:rPr>
                <w:sz w:val="20"/>
                <w:szCs w:val="20"/>
              </w:rPr>
              <w:t xml:space="preserve"> (80.00.00 programma).</w:t>
            </w:r>
          </w:p>
        </w:tc>
      </w:tr>
      <w:tr w:rsidR="00284987" w:rsidRPr="000D3656" w14:paraId="3035865A"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0C6C34" w14:textId="77777777" w:rsidR="00284987" w:rsidRPr="000D3656" w:rsidRDefault="00284987"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380EC2A" w14:textId="77777777" w:rsidR="00284987" w:rsidRDefault="00284987" w:rsidP="00284987">
            <w:pPr>
              <w:jc w:val="both"/>
              <w:rPr>
                <w:sz w:val="20"/>
                <w:szCs w:val="20"/>
              </w:rPr>
            </w:pPr>
            <w:r>
              <w:rPr>
                <w:sz w:val="20"/>
                <w:szCs w:val="20"/>
              </w:rPr>
              <w:t>7 612 343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284987">
              <w:rPr>
                <w:sz w:val="20"/>
                <w:szCs w:val="20"/>
              </w:rPr>
              <w:t>Eiropas Sociālā fonda (ESF) 2014.-2020.gada programmēšanas perioda projektu īstenošanai</w:t>
            </w:r>
            <w:r w:rsidRPr="00B55D7E">
              <w:rPr>
                <w:sz w:val="20"/>
                <w:szCs w:val="20"/>
              </w:rPr>
              <w:t xml:space="preserve"> </w:t>
            </w:r>
            <w:r>
              <w:rPr>
                <w:sz w:val="20"/>
                <w:szCs w:val="20"/>
              </w:rPr>
              <w:t xml:space="preserve">(80.00.00 programma), tajā skaitā: </w:t>
            </w:r>
          </w:p>
          <w:p w14:paraId="337746C1" w14:textId="109FCB14" w:rsidR="00284987" w:rsidRPr="00284987" w:rsidRDefault="00284987" w:rsidP="00284987">
            <w:pPr>
              <w:jc w:val="both"/>
              <w:rPr>
                <w:sz w:val="20"/>
                <w:szCs w:val="20"/>
              </w:rPr>
            </w:pPr>
            <w:r w:rsidRPr="00284987">
              <w:rPr>
                <w:sz w:val="20"/>
                <w:szCs w:val="20"/>
              </w:rPr>
              <w:t xml:space="preserve">1. projekta “Atbalsts bezdarbnieku izglītībai” īstenošanai 1 832 103  </w:t>
            </w:r>
            <w:proofErr w:type="spellStart"/>
            <w:r w:rsidRPr="00284987">
              <w:rPr>
                <w:i/>
                <w:sz w:val="20"/>
                <w:szCs w:val="20"/>
              </w:rPr>
              <w:t>euro</w:t>
            </w:r>
            <w:proofErr w:type="spellEnd"/>
            <w:r w:rsidRPr="00284987">
              <w:rPr>
                <w:sz w:val="20"/>
                <w:szCs w:val="20"/>
              </w:rPr>
              <w:t xml:space="preserve"> apmērā;</w:t>
            </w:r>
          </w:p>
          <w:p w14:paraId="01E230CF" w14:textId="5EF586D0" w:rsidR="00284987" w:rsidRPr="00284987" w:rsidRDefault="00284987" w:rsidP="00284987">
            <w:pPr>
              <w:jc w:val="both"/>
              <w:rPr>
                <w:sz w:val="20"/>
                <w:szCs w:val="20"/>
              </w:rPr>
            </w:pPr>
            <w:r w:rsidRPr="00284987">
              <w:rPr>
                <w:sz w:val="20"/>
                <w:szCs w:val="20"/>
              </w:rPr>
              <w:t xml:space="preserve">2. projekta “Subsidētās darbavietas bezdarbniekiem” īstenošanai 4 129 141 </w:t>
            </w:r>
            <w:proofErr w:type="spellStart"/>
            <w:r w:rsidRPr="00284987">
              <w:rPr>
                <w:i/>
                <w:sz w:val="20"/>
                <w:szCs w:val="20"/>
              </w:rPr>
              <w:t>euro</w:t>
            </w:r>
            <w:proofErr w:type="spellEnd"/>
            <w:r w:rsidRPr="00284987">
              <w:rPr>
                <w:sz w:val="20"/>
                <w:szCs w:val="20"/>
              </w:rPr>
              <w:t xml:space="preserve"> apmērā;</w:t>
            </w:r>
          </w:p>
          <w:p w14:paraId="5D772EBE" w14:textId="12B92CC3" w:rsidR="00284987" w:rsidRPr="00284987" w:rsidRDefault="00284987" w:rsidP="00284987">
            <w:pPr>
              <w:jc w:val="both"/>
              <w:rPr>
                <w:sz w:val="20"/>
                <w:szCs w:val="20"/>
              </w:rPr>
            </w:pPr>
            <w:r w:rsidRPr="00284987">
              <w:rPr>
                <w:sz w:val="20"/>
                <w:szCs w:val="20"/>
              </w:rPr>
              <w:t xml:space="preserve">3. projekta “Personu ar invaliditāti vai garīga rakstura traucējumiem integrācija nodarbinātībā un sabiedrībā” īstenošanai 163 134 </w:t>
            </w:r>
            <w:proofErr w:type="spellStart"/>
            <w:r w:rsidRPr="00284987">
              <w:rPr>
                <w:i/>
                <w:sz w:val="20"/>
                <w:szCs w:val="20"/>
              </w:rPr>
              <w:t>euro</w:t>
            </w:r>
            <w:proofErr w:type="spellEnd"/>
            <w:r w:rsidRPr="00284987">
              <w:rPr>
                <w:sz w:val="20"/>
                <w:szCs w:val="20"/>
              </w:rPr>
              <w:t xml:space="preserve"> apmērā;</w:t>
            </w:r>
          </w:p>
          <w:p w14:paraId="40491C0C" w14:textId="6429C28B" w:rsidR="00284987" w:rsidRPr="00284987" w:rsidRDefault="00284987" w:rsidP="00284987">
            <w:pPr>
              <w:jc w:val="both"/>
              <w:rPr>
                <w:sz w:val="20"/>
                <w:szCs w:val="20"/>
              </w:rPr>
            </w:pPr>
            <w:r w:rsidRPr="00284987">
              <w:rPr>
                <w:sz w:val="20"/>
                <w:szCs w:val="20"/>
              </w:rPr>
              <w:t xml:space="preserve">4. projekta “Sociālo pakalpojumu atbalsta sistēmas pilnveide” īstenošanai 479 781 </w:t>
            </w:r>
            <w:proofErr w:type="spellStart"/>
            <w:r w:rsidRPr="00284987">
              <w:rPr>
                <w:i/>
                <w:sz w:val="20"/>
                <w:szCs w:val="20"/>
              </w:rPr>
              <w:t>euro</w:t>
            </w:r>
            <w:proofErr w:type="spellEnd"/>
            <w:r w:rsidRPr="00284987">
              <w:rPr>
                <w:sz w:val="20"/>
                <w:szCs w:val="20"/>
              </w:rPr>
              <w:t xml:space="preserve"> apmērā;</w:t>
            </w:r>
          </w:p>
          <w:p w14:paraId="4FC5CDDA" w14:textId="02C608AC" w:rsidR="00284987" w:rsidRPr="00284987" w:rsidRDefault="00284987" w:rsidP="00284987">
            <w:pPr>
              <w:jc w:val="both"/>
              <w:rPr>
                <w:sz w:val="20"/>
                <w:szCs w:val="20"/>
              </w:rPr>
            </w:pPr>
            <w:r w:rsidRPr="00284987">
              <w:rPr>
                <w:sz w:val="20"/>
                <w:szCs w:val="20"/>
              </w:rPr>
              <w:t xml:space="preserve">5. projekta “Iekļaujoša darba tirgus un nabadzības risku pētījumi un monitorings” īstenošanai 30 275  </w:t>
            </w:r>
            <w:proofErr w:type="spellStart"/>
            <w:r w:rsidRPr="00284987">
              <w:rPr>
                <w:i/>
                <w:sz w:val="20"/>
                <w:szCs w:val="20"/>
              </w:rPr>
              <w:t>euro</w:t>
            </w:r>
            <w:proofErr w:type="spellEnd"/>
            <w:r w:rsidRPr="00284987">
              <w:rPr>
                <w:sz w:val="20"/>
                <w:szCs w:val="20"/>
              </w:rPr>
              <w:t xml:space="preserve"> apmērā;</w:t>
            </w:r>
          </w:p>
          <w:p w14:paraId="159FD831" w14:textId="1F9F59FC" w:rsidR="00284987" w:rsidRPr="0021549C" w:rsidRDefault="00284987" w:rsidP="00284987">
            <w:pPr>
              <w:jc w:val="both"/>
              <w:rPr>
                <w:color w:val="000000"/>
                <w:sz w:val="27"/>
                <w:szCs w:val="27"/>
              </w:rPr>
            </w:pPr>
            <w:r w:rsidRPr="00284987">
              <w:rPr>
                <w:sz w:val="20"/>
                <w:szCs w:val="20"/>
              </w:rPr>
              <w:t xml:space="preserve">6. projekta “Atbalsts sociālajai uzņēmējdarbībai” īstenošanai 977 909  </w:t>
            </w:r>
            <w:proofErr w:type="spellStart"/>
            <w:r w:rsidRPr="00284987">
              <w:rPr>
                <w:i/>
                <w:sz w:val="20"/>
                <w:szCs w:val="20"/>
              </w:rPr>
              <w:t>euro</w:t>
            </w:r>
            <w:proofErr w:type="spellEnd"/>
            <w:r w:rsidRPr="00284987">
              <w:rPr>
                <w:sz w:val="20"/>
                <w:szCs w:val="20"/>
              </w:rPr>
              <w:t xml:space="preserve"> apmērā.</w:t>
            </w:r>
          </w:p>
        </w:tc>
      </w:tr>
      <w:tr w:rsidR="009B2A3F" w:rsidRPr="000D3656" w14:paraId="5A331771"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ED33B9" w14:textId="77777777" w:rsidR="009B2A3F" w:rsidRPr="000D3656" w:rsidRDefault="009B2A3F"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6CE64D5F" w14:textId="471E774B" w:rsidR="009B2A3F" w:rsidRPr="002372DF" w:rsidRDefault="009B2A3F" w:rsidP="00381674">
            <w:pPr>
              <w:jc w:val="both"/>
              <w:rPr>
                <w:sz w:val="27"/>
                <w:szCs w:val="27"/>
              </w:rPr>
            </w:pPr>
            <w:r>
              <w:rPr>
                <w:sz w:val="20"/>
                <w:szCs w:val="20"/>
              </w:rPr>
              <w:t>3 869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2A3F">
              <w:rPr>
                <w:sz w:val="20"/>
                <w:szCs w:val="20"/>
              </w:rPr>
              <w:t>lai nodrošinātu piemaksu valsts sociālās aprūpes centra “Rīga” speciālistiem projekta “</w:t>
            </w:r>
            <w:proofErr w:type="spellStart"/>
            <w:r w:rsidRPr="009B2A3F">
              <w:rPr>
                <w:sz w:val="20"/>
                <w:szCs w:val="20"/>
              </w:rPr>
              <w:t>Deinstitucionalizācija</w:t>
            </w:r>
            <w:proofErr w:type="spellEnd"/>
            <w:r w:rsidRPr="009B2A3F">
              <w:rPr>
                <w:sz w:val="20"/>
                <w:szCs w:val="20"/>
              </w:rPr>
              <w:t xml:space="preserve"> un sociālie pakalpojumi personām ar invaliditāti un bērniem” ietvaros (</w:t>
            </w:r>
            <w:proofErr w:type="spellStart"/>
            <w:r w:rsidRPr="009B2A3F">
              <w:rPr>
                <w:sz w:val="20"/>
                <w:szCs w:val="20"/>
              </w:rPr>
              <w:t>transferts</w:t>
            </w:r>
            <w:proofErr w:type="spellEnd"/>
            <w:r w:rsidRPr="009B2A3F">
              <w:rPr>
                <w:sz w:val="20"/>
                <w:szCs w:val="20"/>
              </w:rPr>
              <w:t xml:space="preserve"> no APP un BNI).</w:t>
            </w:r>
          </w:p>
        </w:tc>
      </w:tr>
      <w:tr w:rsidR="00863FA4" w:rsidRPr="000D3656" w14:paraId="0A5A1B39"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8FF855" w14:textId="77777777" w:rsidR="00863FA4" w:rsidRPr="000D3656" w:rsidRDefault="00863FA4"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29433370" w14:textId="77777777" w:rsidR="00863FA4" w:rsidRPr="00E525A9" w:rsidRDefault="00863FA4" w:rsidP="00E525A9">
            <w:pPr>
              <w:jc w:val="both"/>
              <w:rPr>
                <w:sz w:val="20"/>
                <w:szCs w:val="20"/>
              </w:rPr>
            </w:pPr>
            <w:r>
              <w:rPr>
                <w:sz w:val="20"/>
                <w:szCs w:val="20"/>
              </w:rPr>
              <w:t>821 614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25A9">
              <w:rPr>
                <w:sz w:val="20"/>
                <w:szCs w:val="20"/>
              </w:rPr>
              <w:t>tajā skaitā šādiem projektiem:</w:t>
            </w:r>
          </w:p>
          <w:p w14:paraId="185F51F8" w14:textId="77777777" w:rsidR="00E525A9" w:rsidRPr="00E525A9" w:rsidRDefault="00863FA4" w:rsidP="00E525A9">
            <w:pPr>
              <w:tabs>
                <w:tab w:val="left" w:pos="993"/>
                <w:tab w:val="left" w:pos="1276"/>
              </w:tabs>
              <w:jc w:val="both"/>
              <w:rPr>
                <w:sz w:val="20"/>
                <w:szCs w:val="20"/>
              </w:rPr>
            </w:pPr>
            <w:r w:rsidRPr="00E525A9">
              <w:rPr>
                <w:sz w:val="20"/>
                <w:szCs w:val="20"/>
              </w:rPr>
              <w:t xml:space="preserve">1. </w:t>
            </w:r>
            <w:bookmarkStart w:id="47" w:name="_Hlk87290225"/>
            <w:r w:rsidRPr="00E525A9">
              <w:rPr>
                <w:sz w:val="20"/>
                <w:szCs w:val="20"/>
              </w:rPr>
              <w:t>projekta</w:t>
            </w:r>
            <w:bookmarkEnd w:id="47"/>
            <w:r w:rsidRPr="00E525A9">
              <w:rPr>
                <w:sz w:val="20"/>
                <w:szCs w:val="20"/>
              </w:rPr>
              <w:t xml:space="preserve"> “Atbalsts sociālajai uzņēmējdarbībai” īstenošanai 615 967 </w:t>
            </w:r>
            <w:proofErr w:type="spellStart"/>
            <w:r w:rsidRPr="00E525A9">
              <w:rPr>
                <w:i/>
                <w:iCs/>
                <w:sz w:val="20"/>
                <w:szCs w:val="20"/>
              </w:rPr>
              <w:t>euro</w:t>
            </w:r>
            <w:proofErr w:type="spellEnd"/>
            <w:r w:rsidRPr="00E525A9">
              <w:rPr>
                <w:sz w:val="20"/>
                <w:szCs w:val="20"/>
              </w:rPr>
              <w:t xml:space="preserve"> apmērā;</w:t>
            </w:r>
          </w:p>
          <w:p w14:paraId="273320E8" w14:textId="77777777" w:rsidR="00863FA4" w:rsidRPr="00E525A9" w:rsidRDefault="00863FA4" w:rsidP="00E525A9">
            <w:pPr>
              <w:tabs>
                <w:tab w:val="left" w:pos="993"/>
                <w:tab w:val="left" w:pos="1276"/>
              </w:tabs>
              <w:jc w:val="both"/>
              <w:rPr>
                <w:sz w:val="20"/>
                <w:szCs w:val="20"/>
              </w:rPr>
            </w:pPr>
            <w:r w:rsidRPr="00E525A9">
              <w:rPr>
                <w:sz w:val="20"/>
                <w:szCs w:val="20"/>
              </w:rPr>
              <w:t>2. projekta “Subsidētās darbavietas bezdarbniekiem” īstenošanai 193 946 </w:t>
            </w:r>
            <w:proofErr w:type="spellStart"/>
            <w:r w:rsidRPr="00E525A9">
              <w:rPr>
                <w:i/>
                <w:iCs/>
                <w:sz w:val="20"/>
                <w:szCs w:val="20"/>
              </w:rPr>
              <w:t>euro</w:t>
            </w:r>
            <w:proofErr w:type="spellEnd"/>
            <w:r w:rsidRPr="00E525A9">
              <w:rPr>
                <w:sz w:val="20"/>
                <w:szCs w:val="20"/>
              </w:rPr>
              <w:t xml:space="preserve"> apmērā</w:t>
            </w:r>
          </w:p>
          <w:p w14:paraId="15029937" w14:textId="77777777" w:rsidR="00E525A9" w:rsidRPr="00E525A9" w:rsidRDefault="00E525A9" w:rsidP="00E525A9">
            <w:pPr>
              <w:tabs>
                <w:tab w:val="left" w:pos="993"/>
                <w:tab w:val="left" w:pos="1276"/>
              </w:tabs>
              <w:jc w:val="both"/>
              <w:rPr>
                <w:sz w:val="20"/>
                <w:szCs w:val="20"/>
              </w:rPr>
            </w:pPr>
            <w:r w:rsidRPr="00E525A9">
              <w:rPr>
                <w:sz w:val="20"/>
                <w:szCs w:val="20"/>
              </w:rPr>
              <w:t>(no Labklājības ministrijas pamatbudžeta apakšprogrammas 62.07.00 “Eiropas Reģionālās attīstības fonda (ERAF) īstenotie projekti labklājības nozarē (2014-2020)”)</w:t>
            </w:r>
          </w:p>
          <w:p w14:paraId="359F7561" w14:textId="66E3A9A2" w:rsidR="00E525A9" w:rsidRPr="00E525A9" w:rsidRDefault="00E525A9" w:rsidP="00E525A9">
            <w:pPr>
              <w:tabs>
                <w:tab w:val="left" w:pos="993"/>
                <w:tab w:val="left" w:pos="1276"/>
              </w:tabs>
              <w:jc w:val="both"/>
              <w:rPr>
                <w:sz w:val="20"/>
                <w:szCs w:val="20"/>
              </w:rPr>
            </w:pPr>
            <w:r w:rsidRPr="00E525A9">
              <w:rPr>
                <w:sz w:val="20"/>
                <w:szCs w:val="20"/>
              </w:rPr>
              <w:t xml:space="preserve">3. </w:t>
            </w:r>
            <w:bookmarkStart w:id="48" w:name="_Hlk87292739"/>
            <w:r w:rsidRPr="00E525A9">
              <w:rPr>
                <w:sz w:val="20"/>
                <w:szCs w:val="20"/>
              </w:rPr>
              <w:t xml:space="preserve">projekta “Atbalsts sociālajai uzņēmējdarbībai” īstenošanai palielināt vispārējā kārtībā sadalāmo dotāciju no vispārējiem ieņēmumiem un izdevumus subsīdijām un dotācijām 6 018 </w:t>
            </w:r>
            <w:proofErr w:type="spellStart"/>
            <w:r w:rsidRPr="00E525A9">
              <w:rPr>
                <w:i/>
                <w:iCs/>
                <w:sz w:val="20"/>
                <w:szCs w:val="20"/>
              </w:rPr>
              <w:t>euro</w:t>
            </w:r>
            <w:proofErr w:type="spellEnd"/>
            <w:r w:rsidRPr="00E525A9">
              <w:rPr>
                <w:sz w:val="20"/>
                <w:szCs w:val="20"/>
              </w:rPr>
              <w:t xml:space="preserve"> apmērā;</w:t>
            </w:r>
          </w:p>
          <w:bookmarkEnd w:id="48"/>
          <w:p w14:paraId="4166E367" w14:textId="181015A3" w:rsidR="00E525A9" w:rsidRPr="00E525A9" w:rsidRDefault="00E525A9" w:rsidP="00E525A9">
            <w:pPr>
              <w:tabs>
                <w:tab w:val="left" w:pos="993"/>
                <w:tab w:val="left" w:pos="1276"/>
              </w:tabs>
              <w:jc w:val="both"/>
              <w:rPr>
                <w:sz w:val="20"/>
                <w:szCs w:val="20"/>
              </w:rPr>
            </w:pPr>
            <w:r w:rsidRPr="00E525A9">
              <w:rPr>
                <w:sz w:val="20"/>
                <w:szCs w:val="20"/>
              </w:rPr>
              <w:lastRenderedPageBreak/>
              <w:t xml:space="preserve">4. projekta “Atbalsts bezdarbnieku izglītībai” īstenošanai palielināt vispārējā kārtībā sadalāmo dotāciju no vispārējiem ieņēmumiem un izdevumus subsīdijām un dotācijām 5 683 </w:t>
            </w:r>
            <w:proofErr w:type="spellStart"/>
            <w:r w:rsidRPr="00E525A9">
              <w:rPr>
                <w:i/>
                <w:iCs/>
                <w:sz w:val="20"/>
                <w:szCs w:val="20"/>
              </w:rPr>
              <w:t>euro</w:t>
            </w:r>
            <w:proofErr w:type="spellEnd"/>
            <w:r w:rsidRPr="00E525A9">
              <w:rPr>
                <w:sz w:val="20"/>
                <w:szCs w:val="20"/>
              </w:rPr>
              <w:t xml:space="preserve"> apmērā;</w:t>
            </w:r>
          </w:p>
          <w:p w14:paraId="1836D370" w14:textId="5B0C5020" w:rsidR="00E525A9" w:rsidRPr="00A51878" w:rsidRDefault="00E525A9" w:rsidP="00E525A9">
            <w:pPr>
              <w:tabs>
                <w:tab w:val="left" w:pos="993"/>
                <w:tab w:val="left" w:pos="1276"/>
              </w:tabs>
              <w:jc w:val="both"/>
              <w:rPr>
                <w:sz w:val="28"/>
                <w:szCs w:val="28"/>
              </w:rPr>
            </w:pPr>
            <w:r w:rsidRPr="00E525A9">
              <w:rPr>
                <w:sz w:val="20"/>
                <w:szCs w:val="20"/>
              </w:rPr>
              <w:t>(no Labklājības ministrijas pamatbudžeta apakšprogrammas 63.20.00 “Tehniskā palīdzība Eiropas Sociālā fonda (ESF) apgūšanai (2014-2020)”).</w:t>
            </w:r>
          </w:p>
        </w:tc>
      </w:tr>
    </w:tbl>
    <w:p w14:paraId="67EE4C53"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7A0CB5B6" w14:textId="77777777" w:rsidTr="00347F3C">
        <w:tc>
          <w:tcPr>
            <w:tcW w:w="1555" w:type="dxa"/>
            <w:shd w:val="clear" w:color="auto" w:fill="C5E0B3" w:themeFill="accent6" w:themeFillTint="66"/>
          </w:tcPr>
          <w:p w14:paraId="3BF2F07B"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720080D6"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2AA664E2" w14:textId="129A45D0" w:rsidR="00A91FDE" w:rsidRDefault="00A91FDE" w:rsidP="00A91FDE">
            <w:pPr>
              <w:jc w:val="both"/>
              <w:rPr>
                <w:rFonts w:ascii="TimesNewRoman" w:hAnsi="TimesNewRoman" w:cs="Arial"/>
                <w:sz w:val="20"/>
                <w:szCs w:val="20"/>
              </w:rPr>
            </w:pPr>
            <w:r>
              <w:rPr>
                <w:rFonts w:ascii="TimesNewRoman" w:hAnsi="TimesNewRoman" w:cs="Arial"/>
                <w:sz w:val="20"/>
                <w:szCs w:val="20"/>
              </w:rPr>
              <w:t>390 844</w:t>
            </w:r>
          </w:p>
          <w:p w14:paraId="0BB00607" w14:textId="77777777" w:rsidR="0037043B" w:rsidRDefault="0037043B" w:rsidP="00DC3B4B">
            <w:pPr>
              <w:jc w:val="both"/>
              <w:rPr>
                <w:sz w:val="20"/>
                <w:szCs w:val="20"/>
              </w:rPr>
            </w:pPr>
          </w:p>
        </w:tc>
        <w:tc>
          <w:tcPr>
            <w:tcW w:w="1275" w:type="dxa"/>
            <w:shd w:val="clear" w:color="auto" w:fill="C5E0B3" w:themeFill="accent6" w:themeFillTint="66"/>
          </w:tcPr>
          <w:p w14:paraId="7AE3EC98" w14:textId="6E0785DC" w:rsidR="0037043B" w:rsidRPr="004C09E0" w:rsidRDefault="004C09E0" w:rsidP="00DC3B4B">
            <w:pPr>
              <w:jc w:val="both"/>
              <w:rPr>
                <w:rFonts w:ascii="TimesNewRoman" w:hAnsi="TimesNewRoman" w:cs="Arial"/>
                <w:sz w:val="20"/>
                <w:szCs w:val="20"/>
              </w:rPr>
            </w:pPr>
            <w:r>
              <w:rPr>
                <w:rFonts w:ascii="TimesNewRoman" w:hAnsi="TimesNewRoman" w:cs="Arial"/>
                <w:sz w:val="20"/>
                <w:szCs w:val="20"/>
              </w:rPr>
              <w:t>191</w:t>
            </w:r>
            <w:r>
              <w:rPr>
                <w:rFonts w:ascii="TimesNewRoman" w:hAnsi="TimesNewRoman" w:cs="Arial"/>
                <w:sz w:val="20"/>
                <w:szCs w:val="20"/>
              </w:rPr>
              <w:t> </w:t>
            </w:r>
            <w:r>
              <w:rPr>
                <w:rFonts w:ascii="TimesNewRoman" w:hAnsi="TimesNewRoman" w:cs="Arial"/>
                <w:sz w:val="20"/>
                <w:szCs w:val="20"/>
              </w:rPr>
              <w:t>939</w:t>
            </w:r>
          </w:p>
        </w:tc>
        <w:tc>
          <w:tcPr>
            <w:tcW w:w="1411" w:type="dxa"/>
            <w:shd w:val="clear" w:color="auto" w:fill="C5E0B3" w:themeFill="accent6" w:themeFillTint="66"/>
          </w:tcPr>
          <w:p w14:paraId="190543F4" w14:textId="6AF876BD" w:rsidR="0037043B" w:rsidRPr="004C09E0" w:rsidRDefault="004C09E0" w:rsidP="00DC3B4B">
            <w:pPr>
              <w:jc w:val="both"/>
              <w:rPr>
                <w:rFonts w:ascii="TimesNewRoman" w:hAnsi="TimesNewRoman" w:cs="Arial"/>
                <w:sz w:val="20"/>
                <w:szCs w:val="20"/>
              </w:rPr>
            </w:pPr>
            <w:r>
              <w:rPr>
                <w:rFonts w:ascii="TimesNewRoman" w:hAnsi="TimesNewRoman" w:cs="Arial"/>
                <w:sz w:val="20"/>
                <w:szCs w:val="20"/>
              </w:rPr>
              <w:t>582</w:t>
            </w:r>
            <w:r>
              <w:rPr>
                <w:rFonts w:ascii="TimesNewRoman" w:hAnsi="TimesNewRoman" w:cs="Arial"/>
                <w:sz w:val="20"/>
                <w:szCs w:val="20"/>
              </w:rPr>
              <w:t> </w:t>
            </w:r>
            <w:r>
              <w:rPr>
                <w:rFonts w:ascii="TimesNewRoman" w:hAnsi="TimesNewRoman" w:cs="Arial"/>
                <w:sz w:val="20"/>
                <w:szCs w:val="20"/>
              </w:rPr>
              <w:t>783</w:t>
            </w:r>
          </w:p>
        </w:tc>
      </w:tr>
    </w:tbl>
    <w:p w14:paraId="48EC0D1A" w14:textId="09D3DA1C" w:rsidR="007C0618" w:rsidRDefault="004C09E0" w:rsidP="007C0618">
      <w:pPr>
        <w:jc w:val="both"/>
        <w:rPr>
          <w:i/>
          <w:sz w:val="20"/>
          <w:szCs w:val="20"/>
        </w:rPr>
      </w:pPr>
      <w:r>
        <w:rPr>
          <w:noProof/>
        </w:rPr>
        <w:drawing>
          <wp:inline distT="0" distB="0" distL="0" distR="0" wp14:anchorId="1F63280F" wp14:editId="2BF5C12F">
            <wp:extent cx="5939790" cy="1899285"/>
            <wp:effectExtent l="0" t="0" r="3810" b="5715"/>
            <wp:docPr id="14" name="Chart 14">
              <a:extLst xmlns:a="http://schemas.openxmlformats.org/drawingml/2006/main">
                <a:ext uri="{FF2B5EF4-FFF2-40B4-BE49-F238E27FC236}">
                  <a16:creationId xmlns:a16="http://schemas.microsoft.com/office/drawing/2014/main" id="{00000000-0008-0000-1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C4223" w:rsidRPr="000D3656" w14:paraId="4D96B2CB" w14:textId="77777777" w:rsidTr="004C09E0">
        <w:tc>
          <w:tcPr>
            <w:tcW w:w="1570" w:type="dxa"/>
          </w:tcPr>
          <w:p w14:paraId="4313D907" w14:textId="77777777" w:rsidR="000C4223" w:rsidRPr="000D3656" w:rsidRDefault="000C4223"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6B79B8FB" w14:textId="68CB1179" w:rsidR="000C4223" w:rsidRDefault="000C4223" w:rsidP="000C4223">
            <w:pPr>
              <w:jc w:val="both"/>
              <w:rPr>
                <w:sz w:val="20"/>
                <w:szCs w:val="20"/>
              </w:rPr>
            </w:pPr>
            <w:r>
              <w:rPr>
                <w:sz w:val="20"/>
                <w:szCs w:val="20"/>
              </w:rPr>
              <w:t>264 939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0C4223">
              <w:rPr>
                <w:sz w:val="20"/>
                <w:szCs w:val="20"/>
              </w:rPr>
              <w:t>Eiropas Sociālā fonda (ESF) 2014.-2020.gada programmēšanas perioda projektu īstenošanai</w:t>
            </w:r>
            <w:r>
              <w:rPr>
                <w:sz w:val="20"/>
                <w:szCs w:val="20"/>
              </w:rPr>
              <w:t xml:space="preserve"> (80.00.00 programma), tajā skaitā: </w:t>
            </w:r>
          </w:p>
          <w:p w14:paraId="58C90093" w14:textId="77777777" w:rsidR="000C4223" w:rsidRPr="000C4223" w:rsidRDefault="000C4223" w:rsidP="000C4223">
            <w:pPr>
              <w:jc w:val="both"/>
              <w:rPr>
                <w:sz w:val="20"/>
                <w:szCs w:val="20"/>
              </w:rPr>
            </w:pPr>
            <w:r w:rsidRPr="000C4223">
              <w:rPr>
                <w:sz w:val="20"/>
                <w:szCs w:val="20"/>
              </w:rPr>
              <w:t xml:space="preserve">1. projekta “Horizontālā principa “Vienlīdzīgas iespējas” koordinēšanas funkciju nodrošināšana Labklājības ministrijā (2.kārta)” īstenošanai 45 658  </w:t>
            </w:r>
            <w:proofErr w:type="spellStart"/>
            <w:r w:rsidRPr="000C4223">
              <w:rPr>
                <w:i/>
                <w:sz w:val="20"/>
                <w:szCs w:val="20"/>
              </w:rPr>
              <w:t>euro</w:t>
            </w:r>
            <w:proofErr w:type="spellEnd"/>
            <w:r w:rsidRPr="000C4223">
              <w:rPr>
                <w:sz w:val="20"/>
                <w:szCs w:val="20"/>
              </w:rPr>
              <w:t xml:space="preserve"> apmērā;</w:t>
            </w:r>
          </w:p>
          <w:p w14:paraId="2F899E9D" w14:textId="00CA267E" w:rsidR="000C4223" w:rsidRPr="0021549C" w:rsidRDefault="000C4223" w:rsidP="000C4223">
            <w:pPr>
              <w:jc w:val="both"/>
              <w:rPr>
                <w:color w:val="000000"/>
                <w:sz w:val="27"/>
                <w:szCs w:val="27"/>
              </w:rPr>
            </w:pPr>
            <w:r w:rsidRPr="000C4223">
              <w:rPr>
                <w:sz w:val="20"/>
                <w:szCs w:val="20"/>
              </w:rPr>
              <w:t xml:space="preserve">2. projekta “Tehniskā palīdzība sabiedrības informēšanai labklājības jomā (2.kārta)” īstenošanai 219 281  </w:t>
            </w:r>
            <w:proofErr w:type="spellStart"/>
            <w:r w:rsidRPr="000C4223">
              <w:rPr>
                <w:i/>
                <w:sz w:val="20"/>
                <w:szCs w:val="20"/>
              </w:rPr>
              <w:t>euro</w:t>
            </w:r>
            <w:proofErr w:type="spellEnd"/>
            <w:r w:rsidRPr="000C4223">
              <w:rPr>
                <w:sz w:val="20"/>
                <w:szCs w:val="20"/>
              </w:rPr>
              <w:t xml:space="preserve"> apmērā.</w:t>
            </w:r>
          </w:p>
        </w:tc>
      </w:tr>
      <w:tr w:rsidR="00160E39" w:rsidRPr="000D3656" w14:paraId="090C4CD2"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A8F719" w14:textId="77777777" w:rsidR="00160E39" w:rsidRPr="000D3656" w:rsidRDefault="00160E39"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Borders>
              <w:top w:val="nil"/>
              <w:left w:val="nil"/>
              <w:bottom w:val="nil"/>
              <w:right w:val="nil"/>
            </w:tcBorders>
          </w:tcPr>
          <w:p w14:paraId="6D26EAD8" w14:textId="4F0E18E7" w:rsidR="00160E39" w:rsidRPr="00A51878" w:rsidRDefault="00160E39" w:rsidP="00160E39">
            <w:pPr>
              <w:jc w:val="both"/>
              <w:rPr>
                <w:sz w:val="28"/>
                <w:szCs w:val="28"/>
              </w:rPr>
            </w:pPr>
            <w:r>
              <w:rPr>
                <w:sz w:val="20"/>
                <w:szCs w:val="20"/>
              </w:rPr>
              <w:t>29 701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ministrijas</w:t>
            </w:r>
            <w:r w:rsidRPr="00160E39">
              <w:rPr>
                <w:sz w:val="20"/>
                <w:szCs w:val="20"/>
              </w:rPr>
              <w:t xml:space="preserve"> pamatbudžeta apakšprogramm</w:t>
            </w:r>
            <w:r w:rsidR="00F22CAE">
              <w:rPr>
                <w:sz w:val="20"/>
                <w:szCs w:val="20"/>
              </w:rPr>
              <w:t>ām</w:t>
            </w:r>
            <w:r w:rsidRPr="00160E39">
              <w:rPr>
                <w:sz w:val="20"/>
                <w:szCs w:val="20"/>
              </w:rPr>
              <w:t xml:space="preserve"> 63.07.00 “Eiropas Sociālā fonda (ESF) īstenotie projekti labklājības nozarē (2014-2020)”</w:t>
            </w:r>
            <w:r w:rsidR="00F22CAE">
              <w:rPr>
                <w:sz w:val="20"/>
                <w:szCs w:val="20"/>
              </w:rPr>
              <w:t xml:space="preserve"> un </w:t>
            </w:r>
            <w:r w:rsidR="00F22CAE" w:rsidRPr="00F22CAE">
              <w:rPr>
                <w:sz w:val="20"/>
                <w:szCs w:val="20"/>
              </w:rPr>
              <w:t>70.22.00 “Eiropas Atbalsta fonda vistrūcīgākajām personām (2014-2020) pasākumu īstenošana”.</w:t>
            </w:r>
          </w:p>
        </w:tc>
      </w:tr>
      <w:tr w:rsidR="00EA1E7E" w:rsidRPr="000D3656" w14:paraId="3E2B18A7"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A3FD8A"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1C427FBC" w14:textId="54C6D84B" w:rsidR="00EA1E7E" w:rsidRPr="00A51878" w:rsidRDefault="00EA1E7E" w:rsidP="005C6076">
            <w:pPr>
              <w:tabs>
                <w:tab w:val="left" w:pos="993"/>
                <w:tab w:val="left" w:pos="1276"/>
              </w:tabs>
              <w:jc w:val="both"/>
              <w:rPr>
                <w:sz w:val="28"/>
                <w:szCs w:val="28"/>
              </w:rPr>
            </w:pPr>
            <w:r>
              <w:rPr>
                <w:sz w:val="20"/>
                <w:szCs w:val="20"/>
              </w:rPr>
              <w:t>43 299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w:t>
            </w:r>
            <w:r w:rsidRPr="00286D7D">
              <w:rPr>
                <w:sz w:val="20"/>
                <w:szCs w:val="20"/>
              </w:rPr>
              <w:t xml:space="preserve"> ministrijas </w:t>
            </w:r>
            <w:r>
              <w:rPr>
                <w:sz w:val="20"/>
                <w:szCs w:val="20"/>
              </w:rPr>
              <w:t>pamat</w:t>
            </w:r>
            <w:r w:rsidRPr="00286D7D">
              <w:rPr>
                <w:sz w:val="20"/>
                <w:szCs w:val="20"/>
              </w:rPr>
              <w:t>budžeta apakšprogramm</w:t>
            </w:r>
            <w:r>
              <w:rPr>
                <w:sz w:val="20"/>
                <w:szCs w:val="20"/>
              </w:rPr>
              <w:t xml:space="preserve">ai </w:t>
            </w:r>
            <w:r w:rsidRPr="00EA1E7E">
              <w:rPr>
                <w:sz w:val="20"/>
                <w:szCs w:val="20"/>
              </w:rPr>
              <w:t>74.50.00 “Tehniskā palīdzība Atveseļošanas un noturības mehānisma (ANM) apgūšanai”.</w:t>
            </w:r>
          </w:p>
        </w:tc>
      </w:tr>
    </w:tbl>
    <w:p w14:paraId="0EBBA531" w14:textId="77777777" w:rsidR="000C4223" w:rsidRDefault="000C4223" w:rsidP="007C0618">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4306C" w14:paraId="38456575" w14:textId="77777777" w:rsidTr="00DE60E5">
        <w:tc>
          <w:tcPr>
            <w:tcW w:w="1555" w:type="dxa"/>
            <w:shd w:val="clear" w:color="auto" w:fill="C5E0B3" w:themeFill="accent6" w:themeFillTint="66"/>
          </w:tcPr>
          <w:p w14:paraId="7A8B2C6D" w14:textId="5F51386B" w:rsidR="00F4306C" w:rsidRDefault="00F4306C" w:rsidP="004D785E">
            <w:pPr>
              <w:jc w:val="both"/>
              <w:rPr>
                <w:sz w:val="20"/>
                <w:szCs w:val="20"/>
              </w:rPr>
            </w:pPr>
            <w:r>
              <w:rPr>
                <w:sz w:val="20"/>
                <w:szCs w:val="20"/>
              </w:rPr>
              <w:t>64.07.00</w:t>
            </w:r>
          </w:p>
        </w:tc>
        <w:tc>
          <w:tcPr>
            <w:tcW w:w="3827" w:type="dxa"/>
            <w:shd w:val="clear" w:color="auto" w:fill="C5E0B3" w:themeFill="accent6" w:themeFillTint="66"/>
          </w:tcPr>
          <w:p w14:paraId="4834583E" w14:textId="309D7CC7" w:rsidR="00F4306C" w:rsidRDefault="00F4306C" w:rsidP="004D785E">
            <w:pPr>
              <w:jc w:val="both"/>
              <w:rPr>
                <w:sz w:val="20"/>
                <w:szCs w:val="20"/>
              </w:rPr>
            </w:pPr>
            <w:r w:rsidRPr="00F4306C">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3BEA924D" w14:textId="7E0ABA32" w:rsidR="00F4306C" w:rsidRDefault="00897CFB" w:rsidP="004D785E">
            <w:pPr>
              <w:jc w:val="both"/>
              <w:rPr>
                <w:sz w:val="20"/>
                <w:szCs w:val="20"/>
              </w:rPr>
            </w:pPr>
            <w:r>
              <w:rPr>
                <w:sz w:val="20"/>
                <w:szCs w:val="20"/>
              </w:rPr>
              <w:t>0</w:t>
            </w:r>
          </w:p>
        </w:tc>
        <w:tc>
          <w:tcPr>
            <w:tcW w:w="1275" w:type="dxa"/>
            <w:shd w:val="clear" w:color="auto" w:fill="C5E0B3" w:themeFill="accent6" w:themeFillTint="66"/>
          </w:tcPr>
          <w:p w14:paraId="30FB57EF" w14:textId="57443D57" w:rsidR="00F4306C" w:rsidRPr="004C09E0" w:rsidRDefault="004C09E0" w:rsidP="004D785E">
            <w:pPr>
              <w:jc w:val="both"/>
              <w:rPr>
                <w:rFonts w:ascii="TimesNewRoman" w:hAnsi="TimesNewRoman" w:cs="Arial"/>
                <w:sz w:val="20"/>
                <w:szCs w:val="20"/>
              </w:rPr>
            </w:pPr>
            <w:r>
              <w:rPr>
                <w:rFonts w:ascii="TimesNewRoman" w:hAnsi="TimesNewRoman" w:cs="Arial"/>
                <w:sz w:val="20"/>
                <w:szCs w:val="20"/>
              </w:rPr>
              <w:t>2</w:t>
            </w:r>
            <w:r>
              <w:rPr>
                <w:rFonts w:ascii="TimesNewRoman" w:hAnsi="TimesNewRoman" w:cs="Arial"/>
                <w:sz w:val="20"/>
                <w:szCs w:val="20"/>
              </w:rPr>
              <w:t> </w:t>
            </w:r>
            <w:r>
              <w:rPr>
                <w:rFonts w:ascii="TimesNewRoman" w:hAnsi="TimesNewRoman" w:cs="Arial"/>
                <w:sz w:val="20"/>
                <w:szCs w:val="20"/>
              </w:rPr>
              <w:t>195</w:t>
            </w:r>
          </w:p>
        </w:tc>
        <w:tc>
          <w:tcPr>
            <w:tcW w:w="1411" w:type="dxa"/>
            <w:shd w:val="clear" w:color="auto" w:fill="C5E0B3" w:themeFill="accent6" w:themeFillTint="66"/>
          </w:tcPr>
          <w:p w14:paraId="212F8D1D" w14:textId="69A65EBB" w:rsidR="00F4306C" w:rsidRDefault="004C09E0" w:rsidP="004D785E">
            <w:pPr>
              <w:jc w:val="both"/>
              <w:rPr>
                <w:sz w:val="20"/>
                <w:szCs w:val="20"/>
              </w:rPr>
            </w:pPr>
            <w:r>
              <w:rPr>
                <w:rFonts w:ascii="TimesNewRoman" w:hAnsi="TimesNewRoman" w:cs="Arial"/>
                <w:sz w:val="20"/>
                <w:szCs w:val="20"/>
              </w:rPr>
              <w:t>2 195</w:t>
            </w:r>
          </w:p>
        </w:tc>
      </w:tr>
    </w:tbl>
    <w:p w14:paraId="5EE8E525" w14:textId="6563C02B" w:rsidR="00F4306C" w:rsidRDefault="004C09E0" w:rsidP="00F12924">
      <w:pPr>
        <w:jc w:val="both"/>
        <w:rPr>
          <w:i/>
          <w:sz w:val="20"/>
          <w:szCs w:val="20"/>
        </w:rPr>
      </w:pPr>
      <w:r>
        <w:rPr>
          <w:noProof/>
        </w:rPr>
        <w:drawing>
          <wp:inline distT="0" distB="0" distL="0" distR="0" wp14:anchorId="3ED01859" wp14:editId="0E00E3F2">
            <wp:extent cx="5939790" cy="1896110"/>
            <wp:effectExtent l="0" t="0" r="3810" b="8890"/>
            <wp:docPr id="15" name="Chart 15">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CFB" w:rsidRPr="000D3656" w14:paraId="709A7E9D" w14:textId="77777777" w:rsidTr="0038125C">
        <w:tc>
          <w:tcPr>
            <w:tcW w:w="1570" w:type="dxa"/>
          </w:tcPr>
          <w:p w14:paraId="6DFEBF33" w14:textId="77777777" w:rsidR="00897CFB" w:rsidRPr="000D3656" w:rsidRDefault="00897CFB"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0F9F78B" w14:textId="65C2CD2A" w:rsidR="00897CFB" w:rsidRPr="00615CB3" w:rsidRDefault="00897CFB" w:rsidP="00615CB3">
            <w:pPr>
              <w:jc w:val="both"/>
              <w:rPr>
                <w:color w:val="000000"/>
                <w:sz w:val="28"/>
                <w:szCs w:val="28"/>
              </w:rPr>
            </w:pPr>
            <w:r>
              <w:rPr>
                <w:sz w:val="20"/>
                <w:szCs w:val="20"/>
              </w:rPr>
              <w:t>324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615CB3" w:rsidRPr="00615CB3">
              <w:rPr>
                <w:sz w:val="20"/>
                <w:szCs w:val="20"/>
              </w:rPr>
              <w:t xml:space="preserve">lai Lauku atbalsta dienests veiktu maksājumu pasākuma “Vienotais platību maksājums” ietvaros, tajā skaitā, 292 </w:t>
            </w:r>
            <w:proofErr w:type="spellStart"/>
            <w:r w:rsidR="00615CB3" w:rsidRPr="00615CB3">
              <w:rPr>
                <w:sz w:val="20"/>
                <w:szCs w:val="20"/>
              </w:rPr>
              <w:t>euro</w:t>
            </w:r>
            <w:proofErr w:type="spellEnd"/>
            <w:r w:rsidR="00615CB3" w:rsidRPr="00615CB3">
              <w:rPr>
                <w:sz w:val="20"/>
                <w:szCs w:val="20"/>
              </w:rPr>
              <w:t xml:space="preserve"> apmērā Valsts sociālās aprūpes centram “Zemgale”, lai nodrošinātu dārza inventāra, dārzeņu sēklu, minerālmēslu un augu aizsardzības līdzekļu iegādi, un 32 </w:t>
            </w:r>
            <w:proofErr w:type="spellStart"/>
            <w:r w:rsidR="00615CB3" w:rsidRPr="00615CB3">
              <w:rPr>
                <w:sz w:val="20"/>
                <w:szCs w:val="20"/>
              </w:rPr>
              <w:t>euro</w:t>
            </w:r>
            <w:proofErr w:type="spellEnd"/>
            <w:r w:rsidR="00615CB3" w:rsidRPr="00615CB3">
              <w:rPr>
                <w:sz w:val="20"/>
                <w:szCs w:val="20"/>
              </w:rPr>
              <w:t xml:space="preserve"> apmērā Valsts sociālās aprūpes centram “Latgale”, lai nodrošinātu dārza inventāra, dārzeņu sēklu, minerālmēslu un augu aizsardzības līdzekļu iegādi (</w:t>
            </w:r>
            <w:proofErr w:type="spellStart"/>
            <w:r w:rsidR="00615CB3" w:rsidRPr="00615CB3">
              <w:rPr>
                <w:sz w:val="20"/>
                <w:szCs w:val="20"/>
              </w:rPr>
              <w:t>transferts</w:t>
            </w:r>
            <w:proofErr w:type="spellEnd"/>
            <w:r w:rsidR="00615CB3" w:rsidRPr="00615CB3">
              <w:rPr>
                <w:sz w:val="20"/>
                <w:szCs w:val="20"/>
              </w:rPr>
              <w:t xml:space="preserve"> no Zemkopības ministrijas budžeta apakšprogrammas 64.08.00 „Izdevumi Eiropas Lauksaimniecības garantiju fonda (ELGF) projektu un pasākumu īstenošanai (2014-2020)”).</w:t>
            </w:r>
          </w:p>
        </w:tc>
      </w:tr>
      <w:tr w:rsidR="004D3A65" w:rsidRPr="000D3656" w14:paraId="058B1BB1"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020D43" w14:textId="77777777" w:rsidR="004D3A65" w:rsidRPr="000D3656" w:rsidRDefault="004D3A65"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03C3B1DD" w14:textId="576C6D95" w:rsidR="004D3A65" w:rsidRPr="00A5451F" w:rsidRDefault="004D3A65" w:rsidP="00625BC8">
            <w:pPr>
              <w:tabs>
                <w:tab w:val="left" w:pos="993"/>
                <w:tab w:val="left" w:pos="1276"/>
              </w:tabs>
              <w:jc w:val="both"/>
              <w:rPr>
                <w:sz w:val="26"/>
                <w:szCs w:val="26"/>
              </w:rPr>
            </w:pPr>
            <w:r>
              <w:rPr>
                <w:sz w:val="20"/>
                <w:szCs w:val="20"/>
              </w:rPr>
              <w:t>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4D3A65">
              <w:rPr>
                <w:sz w:val="20"/>
                <w:szCs w:val="20"/>
              </w:rPr>
              <w:t>Valsts sociālās aprūpes centram “Latgale” dārzeņu sēklu iegādei (</w:t>
            </w:r>
            <w:proofErr w:type="spellStart"/>
            <w:r w:rsidRPr="004D3A65">
              <w:rPr>
                <w:sz w:val="20"/>
                <w:szCs w:val="20"/>
              </w:rPr>
              <w:t>transferts</w:t>
            </w:r>
            <w:proofErr w:type="spellEnd"/>
            <w:r w:rsidRPr="004D3A65">
              <w:rPr>
                <w:sz w:val="20"/>
                <w:szCs w:val="20"/>
              </w:rPr>
              <w:t xml:space="preserve"> no Zemkopības ministrijas budžeta apakšprogrammas 64.08.00 „Izdevumi Eiropas Lauksaimniecības garantiju fonda (ELGF) projektu un pasākumu īstenošanai (2014-2020)”).</w:t>
            </w:r>
          </w:p>
        </w:tc>
      </w:tr>
      <w:tr w:rsidR="0038125C" w:rsidRPr="000D3656" w14:paraId="6EBF9A46"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A3B0C7" w14:textId="77777777" w:rsidR="0038125C" w:rsidRPr="000D3656" w:rsidRDefault="0038125C" w:rsidP="001F01F2">
            <w:pPr>
              <w:tabs>
                <w:tab w:val="left" w:pos="0"/>
              </w:tabs>
              <w:jc w:val="both"/>
              <w:rPr>
                <w:sz w:val="20"/>
                <w:szCs w:val="20"/>
              </w:rPr>
            </w:pPr>
            <w:r w:rsidRPr="000D3656">
              <w:rPr>
                <w:sz w:val="20"/>
                <w:szCs w:val="20"/>
              </w:rPr>
              <w:lastRenderedPageBreak/>
              <w:t xml:space="preserve">FM </w:t>
            </w:r>
            <w:r>
              <w:rPr>
                <w:sz w:val="20"/>
                <w:szCs w:val="20"/>
              </w:rPr>
              <w:t>16.11.2021 rīk.Nr.715</w:t>
            </w:r>
          </w:p>
        </w:tc>
        <w:tc>
          <w:tcPr>
            <w:tcW w:w="7796" w:type="dxa"/>
            <w:tcBorders>
              <w:top w:val="nil"/>
              <w:left w:val="nil"/>
              <w:bottom w:val="nil"/>
              <w:right w:val="nil"/>
            </w:tcBorders>
          </w:tcPr>
          <w:p w14:paraId="47C1BEC0" w14:textId="4B9C46C4" w:rsidR="0038125C" w:rsidRPr="007C62D3" w:rsidRDefault="0038125C" w:rsidP="007C62D3">
            <w:pPr>
              <w:jc w:val="both"/>
              <w:rPr>
                <w:sz w:val="28"/>
                <w:szCs w:val="28"/>
              </w:rPr>
            </w:pPr>
            <w:r>
              <w:rPr>
                <w:sz w:val="20"/>
                <w:szCs w:val="20"/>
              </w:rPr>
              <w:t>1 868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7C62D3" w:rsidRPr="007C62D3">
              <w:rPr>
                <w:sz w:val="20"/>
                <w:szCs w:val="20"/>
              </w:rPr>
              <w:t xml:space="preserve">tajā skaitā, 1 024 </w:t>
            </w:r>
            <w:proofErr w:type="spellStart"/>
            <w:r w:rsidR="007C62D3" w:rsidRPr="007C62D3">
              <w:rPr>
                <w:i/>
                <w:iCs/>
                <w:sz w:val="20"/>
                <w:szCs w:val="20"/>
              </w:rPr>
              <w:t>euro</w:t>
            </w:r>
            <w:proofErr w:type="spellEnd"/>
            <w:r w:rsidR="007C62D3" w:rsidRPr="007C62D3">
              <w:rPr>
                <w:sz w:val="20"/>
                <w:szCs w:val="20"/>
              </w:rPr>
              <w:t xml:space="preserve"> apmērā Valsts sociālās aprūpes centram “Zemgale”, lai nodrošinātu dārza inventāra, dārzeņu sēklu, minerālmēslu un augu aizsardzības līdzekļu iegādi, un 844 </w:t>
            </w:r>
            <w:proofErr w:type="spellStart"/>
            <w:r w:rsidR="007C62D3" w:rsidRPr="007C62D3">
              <w:rPr>
                <w:i/>
                <w:iCs/>
                <w:sz w:val="20"/>
                <w:szCs w:val="20"/>
              </w:rPr>
              <w:t>euro</w:t>
            </w:r>
            <w:proofErr w:type="spellEnd"/>
            <w:r w:rsidR="007C62D3" w:rsidRPr="007C62D3">
              <w:rPr>
                <w:sz w:val="20"/>
                <w:szCs w:val="20"/>
              </w:rPr>
              <w:t xml:space="preserve"> apmērā Valsts sociālās aprūpes centram “Latgale”, lai nodrošinātu dārza inventāra, dārzeņu sēklu, minerālmēslu un augu aizsardzības līdzekļu iegādi (</w:t>
            </w:r>
            <w:proofErr w:type="spellStart"/>
            <w:r w:rsidR="007C62D3" w:rsidRPr="007C62D3">
              <w:rPr>
                <w:sz w:val="20"/>
                <w:szCs w:val="20"/>
              </w:rPr>
              <w:t>transferts</w:t>
            </w:r>
            <w:proofErr w:type="spellEnd"/>
            <w:r w:rsidR="007C62D3" w:rsidRPr="007C62D3">
              <w:rPr>
                <w:sz w:val="20"/>
                <w:szCs w:val="20"/>
              </w:rPr>
              <w:t xml:space="preserve"> no Zemkopības ministrijas budžeta apakšprogrammas 64.08.00 „Izdevumi Eiropas Lauksaimniecības garantiju fonda (ELGF) projektu un pasākumu īstenošanai (2014-2020)”).</w:t>
            </w:r>
          </w:p>
        </w:tc>
      </w:tr>
    </w:tbl>
    <w:p w14:paraId="2A96ACF0" w14:textId="4F31B894"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75894" w14:paraId="6C55C4E4" w14:textId="77777777" w:rsidTr="00A40B30">
        <w:tc>
          <w:tcPr>
            <w:tcW w:w="1555" w:type="dxa"/>
            <w:shd w:val="clear" w:color="auto" w:fill="C5E0B3" w:themeFill="accent6" w:themeFillTint="66"/>
          </w:tcPr>
          <w:p w14:paraId="1114D94E" w14:textId="724932C3" w:rsidR="00975894" w:rsidRDefault="00975894" w:rsidP="00A40B30">
            <w:pPr>
              <w:jc w:val="both"/>
              <w:rPr>
                <w:sz w:val="20"/>
                <w:szCs w:val="20"/>
              </w:rPr>
            </w:pPr>
            <w:r>
              <w:rPr>
                <w:sz w:val="20"/>
                <w:szCs w:val="20"/>
              </w:rPr>
              <w:t>67.06.00</w:t>
            </w:r>
          </w:p>
        </w:tc>
        <w:tc>
          <w:tcPr>
            <w:tcW w:w="3827" w:type="dxa"/>
            <w:shd w:val="clear" w:color="auto" w:fill="C5E0B3" w:themeFill="accent6" w:themeFillTint="66"/>
          </w:tcPr>
          <w:p w14:paraId="67E14519" w14:textId="1AF2D5CC" w:rsidR="00975894" w:rsidRPr="00F813A8" w:rsidRDefault="005644AF" w:rsidP="00A40B30">
            <w:pPr>
              <w:jc w:val="both"/>
              <w:rPr>
                <w:sz w:val="20"/>
                <w:szCs w:val="20"/>
              </w:rPr>
            </w:pPr>
            <w:r w:rsidRPr="005644AF">
              <w:rPr>
                <w:sz w:val="20"/>
                <w:szCs w:val="20"/>
              </w:rPr>
              <w:t>Eiropas Kopienas iniciatīvas projekti</w:t>
            </w:r>
          </w:p>
        </w:tc>
        <w:tc>
          <w:tcPr>
            <w:tcW w:w="1276" w:type="dxa"/>
            <w:shd w:val="clear" w:color="auto" w:fill="C5E0B3" w:themeFill="accent6" w:themeFillTint="66"/>
          </w:tcPr>
          <w:p w14:paraId="4824C006" w14:textId="76C813E8" w:rsidR="00975894" w:rsidRDefault="00975894" w:rsidP="00A40B30">
            <w:pPr>
              <w:jc w:val="both"/>
              <w:rPr>
                <w:rFonts w:ascii="TimesNewRoman" w:hAnsi="TimesNewRoman" w:cs="Arial"/>
                <w:sz w:val="20"/>
                <w:szCs w:val="20"/>
              </w:rPr>
            </w:pPr>
            <w:r>
              <w:rPr>
                <w:rFonts w:ascii="TimesNewRoman" w:hAnsi="TimesNewRoman" w:cs="Arial"/>
                <w:sz w:val="20"/>
                <w:szCs w:val="20"/>
              </w:rPr>
              <w:t>0</w:t>
            </w:r>
          </w:p>
          <w:p w14:paraId="44E78E41" w14:textId="77777777" w:rsidR="00975894" w:rsidRDefault="00975894" w:rsidP="00A40B30">
            <w:pPr>
              <w:jc w:val="both"/>
              <w:rPr>
                <w:sz w:val="20"/>
                <w:szCs w:val="20"/>
              </w:rPr>
            </w:pPr>
          </w:p>
        </w:tc>
        <w:tc>
          <w:tcPr>
            <w:tcW w:w="1275" w:type="dxa"/>
            <w:shd w:val="clear" w:color="auto" w:fill="C5E0B3" w:themeFill="accent6" w:themeFillTint="66"/>
          </w:tcPr>
          <w:p w14:paraId="024938EC" w14:textId="2371E298" w:rsidR="00975894" w:rsidRDefault="00615CB3" w:rsidP="00A40B30">
            <w:pPr>
              <w:jc w:val="both"/>
              <w:rPr>
                <w:sz w:val="20"/>
                <w:szCs w:val="20"/>
              </w:rPr>
            </w:pPr>
            <w:r>
              <w:rPr>
                <w:sz w:val="20"/>
                <w:szCs w:val="20"/>
              </w:rPr>
              <w:t>3 000</w:t>
            </w:r>
          </w:p>
        </w:tc>
        <w:tc>
          <w:tcPr>
            <w:tcW w:w="1411" w:type="dxa"/>
            <w:shd w:val="clear" w:color="auto" w:fill="C5E0B3" w:themeFill="accent6" w:themeFillTint="66"/>
          </w:tcPr>
          <w:p w14:paraId="3D792A3A" w14:textId="3666C254" w:rsidR="00975894" w:rsidRPr="00F12924" w:rsidRDefault="00615CB3" w:rsidP="00A40B30">
            <w:pPr>
              <w:rPr>
                <w:sz w:val="20"/>
                <w:szCs w:val="20"/>
              </w:rPr>
            </w:pPr>
            <w:r>
              <w:rPr>
                <w:sz w:val="20"/>
                <w:szCs w:val="20"/>
              </w:rPr>
              <w:t>3 000</w:t>
            </w:r>
          </w:p>
        </w:tc>
      </w:tr>
    </w:tbl>
    <w:p w14:paraId="4182F256" w14:textId="79812CC4" w:rsidR="00975894" w:rsidRDefault="00BF6AC6" w:rsidP="007C0618">
      <w:pPr>
        <w:jc w:val="both"/>
        <w:rPr>
          <w:i/>
          <w:sz w:val="20"/>
          <w:szCs w:val="20"/>
        </w:rPr>
      </w:pPr>
      <w:r>
        <w:rPr>
          <w:noProof/>
        </w:rPr>
        <w:drawing>
          <wp:inline distT="0" distB="0" distL="0" distR="0" wp14:anchorId="6B9F6358" wp14:editId="53357369">
            <wp:extent cx="5939790" cy="1906905"/>
            <wp:effectExtent l="0" t="0" r="3810" b="17145"/>
            <wp:docPr id="51" name="Chart 51">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75894" w:rsidRPr="000D3656" w14:paraId="73F30993" w14:textId="77777777" w:rsidTr="00615CB3">
        <w:tc>
          <w:tcPr>
            <w:tcW w:w="1570" w:type="dxa"/>
          </w:tcPr>
          <w:p w14:paraId="1F430180" w14:textId="77777777" w:rsidR="00975894" w:rsidRPr="000D3656" w:rsidRDefault="00975894"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89D41D2" w14:textId="7FBFECD1" w:rsidR="00975894" w:rsidRPr="005147D0" w:rsidRDefault="00975894" w:rsidP="00A40B30">
            <w:pPr>
              <w:tabs>
                <w:tab w:val="left" w:pos="993"/>
                <w:tab w:val="left" w:pos="1276"/>
              </w:tabs>
              <w:jc w:val="both"/>
              <w:rPr>
                <w:sz w:val="27"/>
                <w:szCs w:val="27"/>
              </w:rPr>
            </w:pPr>
            <w:r>
              <w:rPr>
                <w:sz w:val="20"/>
                <w:szCs w:val="20"/>
              </w:rPr>
              <w:t>3 000</w:t>
            </w:r>
            <w:r w:rsidRPr="00EB2C16">
              <w:rPr>
                <w:i/>
                <w:sz w:val="20"/>
                <w:szCs w:val="20"/>
              </w:rPr>
              <w:t xml:space="preserve"> </w:t>
            </w:r>
            <w:proofErr w:type="spellStart"/>
            <w:r w:rsidRPr="00EB2C16">
              <w:rPr>
                <w:i/>
                <w:sz w:val="20"/>
                <w:szCs w:val="20"/>
              </w:rPr>
              <w:t>euro</w:t>
            </w:r>
            <w:proofErr w:type="spellEnd"/>
            <w:r w:rsidRPr="00EB2C16">
              <w:rPr>
                <w:sz w:val="20"/>
                <w:szCs w:val="20"/>
              </w:rPr>
              <w:t xml:space="preserve"> apmērā palielināti izdevumi, </w:t>
            </w:r>
            <w:r w:rsidR="005644AF" w:rsidRPr="005644AF">
              <w:rPr>
                <w:sz w:val="20"/>
                <w:szCs w:val="20"/>
              </w:rPr>
              <w:t xml:space="preserve">lai projekta “Eiropas integrētās sociālās aizsardzības statistikas sistēma (ESSPROS) - prognozētie </w:t>
            </w:r>
            <w:proofErr w:type="spellStart"/>
            <w:r w:rsidR="005644AF" w:rsidRPr="005644AF">
              <w:rPr>
                <w:sz w:val="20"/>
                <w:szCs w:val="20"/>
              </w:rPr>
              <w:t>pamatrādītāji</w:t>
            </w:r>
            <w:proofErr w:type="spellEnd"/>
            <w:r w:rsidR="005644AF" w:rsidRPr="005644AF">
              <w:rPr>
                <w:sz w:val="20"/>
                <w:szCs w:val="20"/>
              </w:rPr>
              <w:t xml:space="preserve"> un ESSPROS Bezdarba funkcijā iekļauto pabalstu saņēmēju skaits” ietvaros Valsts sociālās apdrošināšanas aģentūra nodrošinātu informāciju par bezdarbnieka pabalsta saņēmēju skaitu 2018. un 2019.gadā (2 000 </w:t>
            </w:r>
            <w:proofErr w:type="spellStart"/>
            <w:r w:rsidR="005644AF" w:rsidRPr="005644AF">
              <w:rPr>
                <w:i/>
                <w:sz w:val="20"/>
                <w:szCs w:val="20"/>
              </w:rPr>
              <w:t>euro</w:t>
            </w:r>
            <w:proofErr w:type="spellEnd"/>
            <w:r w:rsidR="005644AF" w:rsidRPr="005644AF">
              <w:rPr>
                <w:sz w:val="20"/>
                <w:szCs w:val="20"/>
              </w:rPr>
              <w:t xml:space="preserve">), un Nodarbinātības valsts aģentūra nodrošinātu informāciju par atbalsta pasākumu ilgstošajiem bezdarbniekiem saņēmēju skaitu (1 000 </w:t>
            </w:r>
            <w:proofErr w:type="spellStart"/>
            <w:r w:rsidR="005644AF" w:rsidRPr="005644AF">
              <w:rPr>
                <w:i/>
                <w:sz w:val="20"/>
                <w:szCs w:val="20"/>
              </w:rPr>
              <w:t>euro</w:t>
            </w:r>
            <w:proofErr w:type="spellEnd"/>
            <w:r w:rsidR="005644AF" w:rsidRPr="005644AF">
              <w:rPr>
                <w:sz w:val="20"/>
                <w:szCs w:val="20"/>
              </w:rPr>
              <w:t>) (</w:t>
            </w:r>
            <w:proofErr w:type="spellStart"/>
            <w:r w:rsidR="005644AF" w:rsidRPr="005644AF">
              <w:rPr>
                <w:sz w:val="20"/>
                <w:szCs w:val="20"/>
              </w:rPr>
              <w:t>transferts</w:t>
            </w:r>
            <w:proofErr w:type="spellEnd"/>
            <w:r w:rsidR="005644AF" w:rsidRPr="005644AF">
              <w:rPr>
                <w:sz w:val="20"/>
                <w:szCs w:val="20"/>
              </w:rPr>
              <w:t xml:space="preserve"> no Ekonomikas ministrijas pamatbudžeta apakšprogrammas 67.06.00 “Eiropas Kopienas iniciatīvas projekti”).</w:t>
            </w:r>
          </w:p>
        </w:tc>
      </w:tr>
    </w:tbl>
    <w:p w14:paraId="30FE3F29" w14:textId="77777777" w:rsidR="00975894" w:rsidRDefault="0097589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12DB1818" w14:textId="77777777" w:rsidTr="001D575F">
        <w:tc>
          <w:tcPr>
            <w:tcW w:w="1555" w:type="dxa"/>
            <w:shd w:val="clear" w:color="auto" w:fill="C5E0B3" w:themeFill="accent6" w:themeFillTint="66"/>
          </w:tcPr>
          <w:p w14:paraId="50D2E5BD" w14:textId="77777777"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14:paraId="45C47374" w14:textId="77777777"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14:paraId="1CFFA214" w14:textId="24698B92"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0F20A857" w14:textId="77777777" w:rsidR="00C9008B" w:rsidRDefault="00C9008B" w:rsidP="00DC3B4B">
            <w:pPr>
              <w:jc w:val="both"/>
              <w:rPr>
                <w:sz w:val="20"/>
                <w:szCs w:val="20"/>
              </w:rPr>
            </w:pPr>
          </w:p>
        </w:tc>
        <w:tc>
          <w:tcPr>
            <w:tcW w:w="1275" w:type="dxa"/>
            <w:shd w:val="clear" w:color="auto" w:fill="C5E0B3" w:themeFill="accent6" w:themeFillTint="66"/>
          </w:tcPr>
          <w:p w14:paraId="72E6DA82" w14:textId="38907682" w:rsidR="00C9008B" w:rsidRDefault="00DE60E5" w:rsidP="00DC3B4B">
            <w:pPr>
              <w:jc w:val="both"/>
              <w:rPr>
                <w:sz w:val="20"/>
                <w:szCs w:val="20"/>
              </w:rPr>
            </w:pPr>
            <w:r>
              <w:rPr>
                <w:sz w:val="20"/>
                <w:szCs w:val="20"/>
              </w:rPr>
              <w:t>0</w:t>
            </w:r>
          </w:p>
        </w:tc>
        <w:tc>
          <w:tcPr>
            <w:tcW w:w="1411" w:type="dxa"/>
            <w:shd w:val="clear" w:color="auto" w:fill="C5E0B3" w:themeFill="accent6" w:themeFillTint="66"/>
          </w:tcPr>
          <w:p w14:paraId="7996045A" w14:textId="3E5167FE"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1D59A351" w14:textId="636710A5" w:rsidR="00C9008B" w:rsidRPr="00F12924" w:rsidRDefault="00C9008B" w:rsidP="00CB1CCA">
            <w:pPr>
              <w:rPr>
                <w:sz w:val="20"/>
                <w:szCs w:val="20"/>
              </w:rPr>
            </w:pPr>
          </w:p>
        </w:tc>
      </w:tr>
    </w:tbl>
    <w:p w14:paraId="4E240B7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85A464" w14:textId="77777777" w:rsidTr="00E37EF8">
        <w:tc>
          <w:tcPr>
            <w:tcW w:w="1555" w:type="dxa"/>
            <w:shd w:val="clear" w:color="auto" w:fill="C5E0B3" w:themeFill="accent6" w:themeFillTint="66"/>
          </w:tcPr>
          <w:p w14:paraId="705BA747"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072D3958"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F3D3BE8" w14:textId="46AE132A"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6CFDA3D5" w14:textId="2DE48A80" w:rsidR="00F93BC6" w:rsidRDefault="00F93BC6" w:rsidP="00DC3B4B">
            <w:pPr>
              <w:jc w:val="both"/>
              <w:rPr>
                <w:sz w:val="20"/>
                <w:szCs w:val="20"/>
              </w:rPr>
            </w:pPr>
          </w:p>
        </w:tc>
        <w:tc>
          <w:tcPr>
            <w:tcW w:w="1275" w:type="dxa"/>
            <w:shd w:val="clear" w:color="auto" w:fill="C5E0B3" w:themeFill="accent6" w:themeFillTint="66"/>
          </w:tcPr>
          <w:p w14:paraId="59830B6D" w14:textId="6E82F321"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D22B9D7" w14:textId="60CAF674"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135A47EA" w14:textId="2A2CA429" w:rsidR="00F93BC6" w:rsidRDefault="00F93BC6" w:rsidP="00DC3B4B">
            <w:pPr>
              <w:jc w:val="both"/>
              <w:rPr>
                <w:sz w:val="20"/>
                <w:szCs w:val="20"/>
              </w:rPr>
            </w:pPr>
          </w:p>
        </w:tc>
      </w:tr>
    </w:tbl>
    <w:p w14:paraId="670055A2"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66DCDD" w14:textId="77777777" w:rsidTr="00E37EF8">
        <w:tc>
          <w:tcPr>
            <w:tcW w:w="1555" w:type="dxa"/>
            <w:shd w:val="clear" w:color="auto" w:fill="C5E0B3" w:themeFill="accent6" w:themeFillTint="66"/>
          </w:tcPr>
          <w:p w14:paraId="12E228BB"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09415199"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7A6CD59E" w14:textId="0CC96D4E" w:rsidR="00DE60E5" w:rsidRDefault="00DE60E5" w:rsidP="00DE60E5">
            <w:pPr>
              <w:jc w:val="both"/>
              <w:rPr>
                <w:rFonts w:ascii="TimesNewRoman" w:hAnsi="TimesNewRoman" w:cs="Arial"/>
                <w:sz w:val="20"/>
                <w:szCs w:val="20"/>
              </w:rPr>
            </w:pPr>
            <w:r>
              <w:rPr>
                <w:rFonts w:ascii="TimesNewRoman" w:hAnsi="TimesNewRoman" w:cs="Arial"/>
                <w:sz w:val="20"/>
                <w:szCs w:val="20"/>
              </w:rPr>
              <w:t>329 613</w:t>
            </w:r>
          </w:p>
          <w:p w14:paraId="29E40EE2" w14:textId="33A21DAD" w:rsidR="00F93BC6" w:rsidRDefault="00F93BC6" w:rsidP="00DC3B4B">
            <w:pPr>
              <w:jc w:val="both"/>
              <w:rPr>
                <w:sz w:val="20"/>
                <w:szCs w:val="20"/>
              </w:rPr>
            </w:pPr>
          </w:p>
        </w:tc>
        <w:tc>
          <w:tcPr>
            <w:tcW w:w="1275" w:type="dxa"/>
            <w:shd w:val="clear" w:color="auto" w:fill="C5E0B3" w:themeFill="accent6" w:themeFillTint="66"/>
          </w:tcPr>
          <w:p w14:paraId="1D7C3673" w14:textId="1DFC470C" w:rsidR="00F93BC6" w:rsidRPr="00615CB3" w:rsidRDefault="004C09E0" w:rsidP="00DC3B4B">
            <w:pPr>
              <w:jc w:val="both"/>
              <w:rPr>
                <w:rFonts w:ascii="TimesNewRoman" w:hAnsi="TimesNewRoman" w:cs="Arial"/>
                <w:sz w:val="20"/>
                <w:szCs w:val="20"/>
              </w:rPr>
            </w:pPr>
            <w:r>
              <w:rPr>
                <w:rFonts w:ascii="TimesNewRoman" w:hAnsi="TimesNewRoman" w:cs="Arial"/>
                <w:sz w:val="20"/>
                <w:szCs w:val="20"/>
              </w:rPr>
              <w:t>12</w:t>
            </w:r>
            <w:r>
              <w:rPr>
                <w:rFonts w:ascii="TimesNewRoman" w:hAnsi="TimesNewRoman" w:cs="Arial"/>
                <w:sz w:val="20"/>
                <w:szCs w:val="20"/>
              </w:rPr>
              <w:t> </w:t>
            </w:r>
            <w:r>
              <w:rPr>
                <w:rFonts w:ascii="TimesNewRoman" w:hAnsi="TimesNewRoman" w:cs="Arial"/>
                <w:sz w:val="20"/>
                <w:szCs w:val="20"/>
              </w:rPr>
              <w:t>831</w:t>
            </w:r>
          </w:p>
        </w:tc>
        <w:tc>
          <w:tcPr>
            <w:tcW w:w="1411" w:type="dxa"/>
            <w:shd w:val="clear" w:color="auto" w:fill="C5E0B3" w:themeFill="accent6" w:themeFillTint="66"/>
          </w:tcPr>
          <w:p w14:paraId="0F751302" w14:textId="7CBBB87C" w:rsidR="00F93BC6" w:rsidRPr="004C09E0" w:rsidRDefault="004C09E0" w:rsidP="00DC3B4B">
            <w:pPr>
              <w:jc w:val="both"/>
              <w:rPr>
                <w:rFonts w:ascii="TimesNewRoman" w:hAnsi="TimesNewRoman" w:cs="Arial"/>
                <w:sz w:val="20"/>
                <w:szCs w:val="20"/>
              </w:rPr>
            </w:pPr>
            <w:r>
              <w:rPr>
                <w:rFonts w:ascii="TimesNewRoman" w:hAnsi="TimesNewRoman" w:cs="Arial"/>
                <w:sz w:val="20"/>
                <w:szCs w:val="20"/>
              </w:rPr>
              <w:t>342</w:t>
            </w:r>
            <w:r>
              <w:rPr>
                <w:rFonts w:ascii="TimesNewRoman" w:hAnsi="TimesNewRoman" w:cs="Arial"/>
                <w:sz w:val="20"/>
                <w:szCs w:val="20"/>
              </w:rPr>
              <w:t> </w:t>
            </w:r>
            <w:r>
              <w:rPr>
                <w:rFonts w:ascii="TimesNewRoman" w:hAnsi="TimesNewRoman" w:cs="Arial"/>
                <w:sz w:val="20"/>
                <w:szCs w:val="20"/>
              </w:rPr>
              <w:t>444</w:t>
            </w:r>
          </w:p>
        </w:tc>
      </w:tr>
    </w:tbl>
    <w:p w14:paraId="44230907" w14:textId="7C046266" w:rsidR="007C0618" w:rsidRDefault="004C09E0" w:rsidP="007C0618">
      <w:pPr>
        <w:jc w:val="both"/>
        <w:rPr>
          <w:i/>
          <w:sz w:val="20"/>
          <w:szCs w:val="20"/>
        </w:rPr>
      </w:pPr>
      <w:r>
        <w:rPr>
          <w:noProof/>
        </w:rPr>
        <w:drawing>
          <wp:inline distT="0" distB="0" distL="0" distR="0" wp14:anchorId="4F3FE80D" wp14:editId="44995B56">
            <wp:extent cx="5939790" cy="1894840"/>
            <wp:effectExtent l="0" t="0" r="3810" b="10160"/>
            <wp:docPr id="16" name="Chart 16">
              <a:extLst xmlns:a="http://schemas.openxmlformats.org/drawingml/2006/main">
                <a:ext uri="{FF2B5EF4-FFF2-40B4-BE49-F238E27FC236}">
                  <a16:creationId xmlns:a16="http://schemas.microsoft.com/office/drawing/2014/main" id="{00000000-0008-0000-1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D7F31" w:rsidRPr="000D3656" w14:paraId="3015525A" w14:textId="77777777" w:rsidTr="00286EAA">
        <w:tc>
          <w:tcPr>
            <w:tcW w:w="1570" w:type="dxa"/>
          </w:tcPr>
          <w:p w14:paraId="70EADB51"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403799D5" w14:textId="21DF718C" w:rsidR="00BD7F31" w:rsidRPr="00BD7F31" w:rsidRDefault="00BD7F31" w:rsidP="00BD7F31">
            <w:pPr>
              <w:jc w:val="both"/>
              <w:rPr>
                <w:sz w:val="20"/>
                <w:szCs w:val="20"/>
              </w:rPr>
            </w:pPr>
            <w:r>
              <w:rPr>
                <w:sz w:val="20"/>
                <w:szCs w:val="20"/>
              </w:rPr>
              <w:t>22 341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citu Eiropas Savienības politiku instrumentu projekta “Līdzsvars visiem (B4A)” īstenošanai</w:t>
            </w:r>
            <w:r>
              <w:rPr>
                <w:sz w:val="20"/>
                <w:szCs w:val="20"/>
              </w:rPr>
              <w:t xml:space="preserve"> (80.00.00 programma).</w:t>
            </w:r>
          </w:p>
        </w:tc>
      </w:tr>
      <w:tr w:rsidR="009B3967" w:rsidRPr="000D3656" w14:paraId="7387D3C4" w14:textId="77777777" w:rsidTr="004C09E0">
        <w:tc>
          <w:tcPr>
            <w:tcW w:w="1570" w:type="dxa"/>
          </w:tcPr>
          <w:p w14:paraId="5CCA9B17" w14:textId="77777777" w:rsidR="009B3967" w:rsidRPr="000D3656" w:rsidRDefault="009B3967"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63ACB425" w14:textId="416C4F94" w:rsidR="009B3967" w:rsidRPr="005147D0" w:rsidRDefault="009B3967" w:rsidP="00A40B30">
            <w:pPr>
              <w:tabs>
                <w:tab w:val="left" w:pos="993"/>
                <w:tab w:val="left" w:pos="1276"/>
              </w:tabs>
              <w:jc w:val="both"/>
              <w:rPr>
                <w:sz w:val="27"/>
                <w:szCs w:val="27"/>
              </w:rPr>
            </w:pPr>
            <w:r>
              <w:rPr>
                <w:sz w:val="20"/>
                <w:szCs w:val="20"/>
              </w:rPr>
              <w:t>21 435</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lai nodrošinātu projekta “Līdzsvars visiem (B4A)” īstenošanu (ĀFP</w:t>
            </w:r>
            <w:r>
              <w:rPr>
                <w:sz w:val="20"/>
                <w:szCs w:val="20"/>
              </w:rPr>
              <w:t xml:space="preserve"> atlikumi</w:t>
            </w:r>
            <w:r w:rsidRPr="009B3967">
              <w:rPr>
                <w:sz w:val="20"/>
                <w:szCs w:val="20"/>
              </w:rPr>
              <w:t>).</w:t>
            </w:r>
          </w:p>
        </w:tc>
      </w:tr>
      <w:tr w:rsidR="00286EAA" w:rsidRPr="000D3656" w14:paraId="36A5958E" w14:textId="77777777" w:rsidTr="004C0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B1A7B4" w14:textId="77777777" w:rsidR="00286EAA" w:rsidRPr="000D3656" w:rsidRDefault="00286EAA"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197B9F93" w14:textId="4D53F2BC" w:rsidR="00286EAA" w:rsidRPr="00A51878" w:rsidRDefault="00286EAA" w:rsidP="007853F8">
            <w:pPr>
              <w:jc w:val="both"/>
              <w:rPr>
                <w:sz w:val="28"/>
                <w:szCs w:val="28"/>
              </w:rPr>
            </w:pPr>
            <w:r>
              <w:rPr>
                <w:sz w:val="20"/>
                <w:szCs w:val="20"/>
              </w:rPr>
              <w:t>30 945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C099B">
              <w:rPr>
                <w:sz w:val="20"/>
                <w:szCs w:val="20"/>
              </w:rPr>
              <w:t xml:space="preserve">uz budžeta resora “74.Gadskārtējā valsts budžeta izpildes procesā pārdalāmais finansējums” programmu 80.00.00 “Nesadalītais </w:t>
            </w:r>
            <w:r w:rsidRPr="002C099B">
              <w:rPr>
                <w:sz w:val="20"/>
                <w:szCs w:val="20"/>
              </w:rPr>
              <w:lastRenderedPageBreak/>
              <w:t>finansējums Eiropas Savienības politiku instrumentu un pārējās ārvalstu finanšu palīdzības līdzfinansēto projektu un pasākumu īstenošanai”.</w:t>
            </w:r>
          </w:p>
        </w:tc>
      </w:tr>
    </w:tbl>
    <w:p w14:paraId="3D619C44" w14:textId="77777777" w:rsidR="00BD7F31" w:rsidRDefault="00BD7F31"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E6C0956" w14:textId="77777777" w:rsidTr="00E37EF8">
        <w:tc>
          <w:tcPr>
            <w:tcW w:w="1555" w:type="dxa"/>
            <w:shd w:val="clear" w:color="auto" w:fill="C5E0B3" w:themeFill="accent6" w:themeFillTint="66"/>
          </w:tcPr>
          <w:p w14:paraId="34D383E6" w14:textId="77777777"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14:paraId="3177E805"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65409BAB" w14:textId="733CC2E5"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88783B8" w14:textId="77777777" w:rsidR="00F93BC6" w:rsidRDefault="00F93BC6" w:rsidP="00DC3B4B">
            <w:pPr>
              <w:jc w:val="both"/>
              <w:rPr>
                <w:sz w:val="20"/>
                <w:szCs w:val="20"/>
              </w:rPr>
            </w:pPr>
          </w:p>
        </w:tc>
        <w:tc>
          <w:tcPr>
            <w:tcW w:w="1275" w:type="dxa"/>
            <w:shd w:val="clear" w:color="auto" w:fill="C5E0B3" w:themeFill="accent6" w:themeFillTint="66"/>
          </w:tcPr>
          <w:p w14:paraId="31D51C8F" w14:textId="2D34C7C5" w:rsidR="00F93BC6" w:rsidRPr="004C09E0" w:rsidRDefault="004C09E0" w:rsidP="00DC3B4B">
            <w:pPr>
              <w:jc w:val="both"/>
              <w:rPr>
                <w:rFonts w:ascii="TimesNewRoman" w:hAnsi="TimesNewRoman" w:cs="Arial"/>
                <w:sz w:val="20"/>
                <w:szCs w:val="20"/>
              </w:rPr>
            </w:pPr>
            <w:r>
              <w:rPr>
                <w:rFonts w:ascii="TimesNewRoman" w:hAnsi="TimesNewRoman" w:cs="Arial"/>
                <w:sz w:val="20"/>
                <w:szCs w:val="20"/>
              </w:rPr>
              <w:t>18</w:t>
            </w:r>
            <w:r>
              <w:rPr>
                <w:rFonts w:ascii="TimesNewRoman" w:hAnsi="TimesNewRoman" w:cs="Arial"/>
                <w:sz w:val="20"/>
                <w:szCs w:val="20"/>
              </w:rPr>
              <w:t> </w:t>
            </w:r>
            <w:r>
              <w:rPr>
                <w:rFonts w:ascii="TimesNewRoman" w:hAnsi="TimesNewRoman" w:cs="Arial"/>
                <w:sz w:val="20"/>
                <w:szCs w:val="20"/>
              </w:rPr>
              <w:t>000</w:t>
            </w:r>
          </w:p>
        </w:tc>
        <w:tc>
          <w:tcPr>
            <w:tcW w:w="1411" w:type="dxa"/>
            <w:shd w:val="clear" w:color="auto" w:fill="C5E0B3" w:themeFill="accent6" w:themeFillTint="66"/>
          </w:tcPr>
          <w:p w14:paraId="67AEF7F9" w14:textId="710CB240" w:rsidR="00F93BC6" w:rsidRPr="004C09E0" w:rsidRDefault="004C09E0" w:rsidP="00DC3B4B">
            <w:pPr>
              <w:jc w:val="both"/>
              <w:rPr>
                <w:rFonts w:ascii="TimesNewRoman" w:hAnsi="TimesNewRoman" w:cs="Arial"/>
                <w:sz w:val="20"/>
                <w:szCs w:val="20"/>
              </w:rPr>
            </w:pPr>
            <w:r>
              <w:rPr>
                <w:rFonts w:ascii="TimesNewRoman" w:hAnsi="TimesNewRoman" w:cs="Arial"/>
                <w:sz w:val="20"/>
                <w:szCs w:val="20"/>
              </w:rPr>
              <w:t>177</w:t>
            </w:r>
            <w:r>
              <w:rPr>
                <w:rFonts w:ascii="TimesNewRoman" w:hAnsi="TimesNewRoman" w:cs="Arial"/>
                <w:sz w:val="20"/>
                <w:szCs w:val="20"/>
              </w:rPr>
              <w:t> </w:t>
            </w:r>
            <w:r>
              <w:rPr>
                <w:rFonts w:ascii="TimesNewRoman" w:hAnsi="TimesNewRoman" w:cs="Arial"/>
                <w:sz w:val="20"/>
                <w:szCs w:val="20"/>
              </w:rPr>
              <w:t>644</w:t>
            </w:r>
          </w:p>
        </w:tc>
      </w:tr>
    </w:tbl>
    <w:p w14:paraId="51AF0813" w14:textId="28E64B90" w:rsidR="00F93BC6" w:rsidRDefault="004C09E0" w:rsidP="00DC3B4B">
      <w:pPr>
        <w:jc w:val="both"/>
        <w:rPr>
          <w:i/>
          <w:sz w:val="20"/>
          <w:szCs w:val="20"/>
        </w:rPr>
      </w:pPr>
      <w:r>
        <w:rPr>
          <w:noProof/>
        </w:rPr>
        <w:drawing>
          <wp:inline distT="0" distB="0" distL="0" distR="0" wp14:anchorId="25ED9780" wp14:editId="4A51C410">
            <wp:extent cx="5939790" cy="1894840"/>
            <wp:effectExtent l="0" t="0" r="3810" b="10160"/>
            <wp:docPr id="17" name="Chart 17">
              <a:extLst xmlns:a="http://schemas.openxmlformats.org/drawingml/2006/main">
                <a:ext uri="{FF2B5EF4-FFF2-40B4-BE49-F238E27FC236}">
                  <a16:creationId xmlns:a16="http://schemas.microsoft.com/office/drawing/2014/main" id="{4BB051C4-D715-4378-B301-DEAB6AD4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22CAE" w:rsidRPr="000D3656" w14:paraId="765E44D7" w14:textId="77777777" w:rsidTr="004C09E0">
        <w:tc>
          <w:tcPr>
            <w:tcW w:w="1570" w:type="dxa"/>
          </w:tcPr>
          <w:p w14:paraId="11279A9D" w14:textId="77777777" w:rsidR="00F22CAE" w:rsidRPr="000D3656" w:rsidRDefault="00F22CAE" w:rsidP="00A06FB1">
            <w:pPr>
              <w:tabs>
                <w:tab w:val="left" w:pos="0"/>
              </w:tabs>
              <w:jc w:val="both"/>
              <w:rPr>
                <w:sz w:val="20"/>
                <w:szCs w:val="20"/>
              </w:rPr>
            </w:pPr>
            <w:r w:rsidRPr="000D3656">
              <w:rPr>
                <w:sz w:val="20"/>
                <w:szCs w:val="20"/>
              </w:rPr>
              <w:t xml:space="preserve">FM </w:t>
            </w:r>
            <w:r>
              <w:rPr>
                <w:sz w:val="20"/>
                <w:szCs w:val="20"/>
              </w:rPr>
              <w:t>16.11.2021 rīk.Nr.728</w:t>
            </w:r>
          </w:p>
        </w:tc>
        <w:tc>
          <w:tcPr>
            <w:tcW w:w="7796" w:type="dxa"/>
          </w:tcPr>
          <w:p w14:paraId="37634517" w14:textId="3CCD026E" w:rsidR="00F22CAE" w:rsidRPr="00A51878" w:rsidRDefault="00F22CAE" w:rsidP="00A06FB1">
            <w:pPr>
              <w:jc w:val="both"/>
              <w:rPr>
                <w:sz w:val="28"/>
                <w:szCs w:val="28"/>
              </w:rPr>
            </w:pPr>
            <w:r>
              <w:rPr>
                <w:sz w:val="20"/>
                <w:szCs w:val="20"/>
              </w:rPr>
              <w:t>18 000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22CAE">
              <w:rPr>
                <w:sz w:val="20"/>
                <w:szCs w:val="20"/>
              </w:rPr>
              <w:t>pasākuma “Tehniskā palīdzība Eiropas Atbalsta fonda vistrūcīgākajām personām īstenošanai” īstenošanai (no Labklājības ministrijas pamatbudžeta apakšprogrammas 63.20.00 “Tehniskā palīdzība Eiropas Sociālā fonda (ESF) apgūšanai (2014-2020)”).</w:t>
            </w:r>
          </w:p>
        </w:tc>
      </w:tr>
    </w:tbl>
    <w:p w14:paraId="72C1D57A" w14:textId="77777777" w:rsidR="00F22CAE" w:rsidRDefault="00F22CA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5A25" w14:paraId="530121EB" w14:textId="77777777" w:rsidTr="00B13B69">
        <w:tc>
          <w:tcPr>
            <w:tcW w:w="1555" w:type="dxa"/>
            <w:shd w:val="clear" w:color="auto" w:fill="C5E0B3" w:themeFill="accent6" w:themeFillTint="66"/>
          </w:tcPr>
          <w:p w14:paraId="1517362E" w14:textId="18006099" w:rsidR="00FC5A25" w:rsidRDefault="00FC5A25" w:rsidP="00B13B69">
            <w:pPr>
              <w:jc w:val="both"/>
              <w:rPr>
                <w:sz w:val="20"/>
                <w:szCs w:val="20"/>
              </w:rPr>
            </w:pPr>
            <w:r>
              <w:rPr>
                <w:sz w:val="20"/>
                <w:szCs w:val="20"/>
              </w:rPr>
              <w:t>71.06.00</w:t>
            </w:r>
          </w:p>
        </w:tc>
        <w:tc>
          <w:tcPr>
            <w:tcW w:w="3827" w:type="dxa"/>
            <w:shd w:val="clear" w:color="auto" w:fill="C5E0B3" w:themeFill="accent6" w:themeFillTint="66"/>
          </w:tcPr>
          <w:p w14:paraId="36864878" w14:textId="2C676F98" w:rsidR="00FC5A25" w:rsidRPr="0035587C" w:rsidRDefault="00FC5A25" w:rsidP="00B13B69">
            <w:pPr>
              <w:jc w:val="both"/>
              <w:rPr>
                <w:sz w:val="20"/>
                <w:szCs w:val="20"/>
              </w:rPr>
            </w:pPr>
            <w:r w:rsidRPr="00FC5A25">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5897018D" w14:textId="06A13853" w:rsidR="00FC5A25" w:rsidRDefault="00FC5A25" w:rsidP="00B13B69">
            <w:pPr>
              <w:jc w:val="both"/>
              <w:rPr>
                <w:sz w:val="20"/>
                <w:szCs w:val="20"/>
              </w:rPr>
            </w:pPr>
            <w:r>
              <w:rPr>
                <w:sz w:val="20"/>
                <w:szCs w:val="20"/>
              </w:rPr>
              <w:t>0</w:t>
            </w:r>
          </w:p>
        </w:tc>
        <w:tc>
          <w:tcPr>
            <w:tcW w:w="1275" w:type="dxa"/>
            <w:shd w:val="clear" w:color="auto" w:fill="C5E0B3" w:themeFill="accent6" w:themeFillTint="66"/>
          </w:tcPr>
          <w:p w14:paraId="342375E2" w14:textId="63E3CC58" w:rsidR="00FC5A25" w:rsidRDefault="00DE60E5" w:rsidP="00B13B69">
            <w:pPr>
              <w:jc w:val="both"/>
              <w:rPr>
                <w:sz w:val="20"/>
                <w:szCs w:val="20"/>
              </w:rPr>
            </w:pPr>
            <w:r>
              <w:rPr>
                <w:sz w:val="20"/>
                <w:szCs w:val="20"/>
              </w:rPr>
              <w:t>771 457</w:t>
            </w:r>
          </w:p>
        </w:tc>
        <w:tc>
          <w:tcPr>
            <w:tcW w:w="1411" w:type="dxa"/>
            <w:shd w:val="clear" w:color="auto" w:fill="C5E0B3" w:themeFill="accent6" w:themeFillTint="66"/>
          </w:tcPr>
          <w:p w14:paraId="4F6E3C03" w14:textId="70FE1417" w:rsidR="00FC5A25" w:rsidRDefault="00DE60E5" w:rsidP="00B13B69">
            <w:pPr>
              <w:jc w:val="both"/>
              <w:rPr>
                <w:sz w:val="20"/>
                <w:szCs w:val="20"/>
              </w:rPr>
            </w:pPr>
            <w:r>
              <w:rPr>
                <w:sz w:val="20"/>
                <w:szCs w:val="20"/>
              </w:rPr>
              <w:t>771 457</w:t>
            </w:r>
          </w:p>
        </w:tc>
      </w:tr>
    </w:tbl>
    <w:p w14:paraId="3663A723" w14:textId="5C7EC835" w:rsidR="00FC5A25" w:rsidRDefault="004C09E0" w:rsidP="00DC3B4B">
      <w:pPr>
        <w:jc w:val="both"/>
        <w:rPr>
          <w:i/>
          <w:sz w:val="20"/>
          <w:szCs w:val="20"/>
        </w:rPr>
      </w:pPr>
      <w:r>
        <w:rPr>
          <w:noProof/>
        </w:rPr>
        <w:drawing>
          <wp:inline distT="0" distB="0" distL="0" distR="0" wp14:anchorId="06D3883A" wp14:editId="3DDB8124">
            <wp:extent cx="5939790" cy="1903095"/>
            <wp:effectExtent l="0" t="0" r="3810" b="1905"/>
            <wp:docPr id="18" name="Chart 18">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5A25" w:rsidRPr="000D3656" w14:paraId="7D35DAF2" w14:textId="77777777" w:rsidTr="00DE60E5">
        <w:tc>
          <w:tcPr>
            <w:tcW w:w="1570" w:type="dxa"/>
          </w:tcPr>
          <w:p w14:paraId="40492F30" w14:textId="77777777" w:rsidR="00FC5A25" w:rsidRPr="000D3656" w:rsidRDefault="00FC5A2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2A41E93" w14:textId="5B7BA42A" w:rsidR="00FC5A25" w:rsidRPr="00F6194B" w:rsidRDefault="00FC5A25" w:rsidP="00B13B69">
            <w:pPr>
              <w:jc w:val="both"/>
              <w:rPr>
                <w:sz w:val="27"/>
                <w:szCs w:val="27"/>
              </w:rPr>
            </w:pPr>
            <w:r>
              <w:rPr>
                <w:sz w:val="20"/>
                <w:szCs w:val="20"/>
              </w:rPr>
              <w:t>771 457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C5A25">
              <w:rPr>
                <w:sz w:val="20"/>
                <w:szCs w:val="20"/>
              </w:rPr>
              <w:t xml:space="preserve">Eiropas Ekonomikas zonas finanšu instrumenta programmas “Starptautiskā policijas sadarbība un noziedzības apkarošana” projekta “Atbalsts </w:t>
            </w:r>
            <w:proofErr w:type="spellStart"/>
            <w:r w:rsidRPr="00FC5A25">
              <w:rPr>
                <w:sz w:val="20"/>
                <w:szCs w:val="20"/>
              </w:rPr>
              <w:t>Barnahus</w:t>
            </w:r>
            <w:proofErr w:type="spellEnd"/>
            <w:r w:rsidRPr="00FC5A25">
              <w:rPr>
                <w:sz w:val="20"/>
                <w:szCs w:val="20"/>
              </w:rPr>
              <w:t xml:space="preserve"> ieviešanai Latvijā” īstenošanai </w:t>
            </w:r>
            <w:r>
              <w:rPr>
                <w:sz w:val="20"/>
                <w:szCs w:val="20"/>
              </w:rPr>
              <w:t>(80.00.00 programma).</w:t>
            </w:r>
          </w:p>
        </w:tc>
      </w:tr>
    </w:tbl>
    <w:p w14:paraId="7F20FB29" w14:textId="07AACC89" w:rsidR="007C0618" w:rsidRDefault="007C0618"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05E7F" w14:paraId="5AA793CB" w14:textId="77777777" w:rsidTr="005C6076">
        <w:tc>
          <w:tcPr>
            <w:tcW w:w="1555" w:type="dxa"/>
            <w:shd w:val="clear" w:color="auto" w:fill="C5E0B3" w:themeFill="accent6" w:themeFillTint="66"/>
          </w:tcPr>
          <w:p w14:paraId="3841AACF" w14:textId="07F4F5BA" w:rsidR="00805E7F" w:rsidRDefault="00805E7F" w:rsidP="005C6076">
            <w:pPr>
              <w:jc w:val="both"/>
              <w:rPr>
                <w:sz w:val="20"/>
                <w:szCs w:val="20"/>
              </w:rPr>
            </w:pPr>
            <w:r>
              <w:rPr>
                <w:sz w:val="20"/>
                <w:szCs w:val="20"/>
              </w:rPr>
              <w:t>74.50.00</w:t>
            </w:r>
          </w:p>
        </w:tc>
        <w:tc>
          <w:tcPr>
            <w:tcW w:w="3827" w:type="dxa"/>
            <w:shd w:val="clear" w:color="auto" w:fill="C5E0B3" w:themeFill="accent6" w:themeFillTint="66"/>
          </w:tcPr>
          <w:p w14:paraId="4A428A7C" w14:textId="12F31CF6" w:rsidR="00805E7F" w:rsidRPr="0035587C" w:rsidRDefault="00805E7F" w:rsidP="005C6076">
            <w:pPr>
              <w:jc w:val="both"/>
              <w:rPr>
                <w:sz w:val="20"/>
                <w:szCs w:val="20"/>
              </w:rPr>
            </w:pPr>
            <w:r w:rsidRPr="00805E7F">
              <w:rPr>
                <w:rFonts w:ascii="TimesNewRoman" w:hAnsi="TimesNewRoman" w:cs="Arial"/>
                <w:bCs/>
                <w:sz w:val="20"/>
                <w:szCs w:val="20"/>
              </w:rPr>
              <w:t>Tehniskā palīdzība Atveseļošanas un noturības mehānisma (ANM) apgūšanai</w:t>
            </w:r>
          </w:p>
        </w:tc>
        <w:tc>
          <w:tcPr>
            <w:tcW w:w="1276" w:type="dxa"/>
            <w:shd w:val="clear" w:color="auto" w:fill="C5E0B3" w:themeFill="accent6" w:themeFillTint="66"/>
          </w:tcPr>
          <w:p w14:paraId="75C7953B" w14:textId="2615D043" w:rsidR="00805E7F" w:rsidRDefault="00805E7F" w:rsidP="005C6076">
            <w:pPr>
              <w:jc w:val="both"/>
              <w:rPr>
                <w:sz w:val="20"/>
                <w:szCs w:val="20"/>
              </w:rPr>
            </w:pPr>
            <w:r>
              <w:rPr>
                <w:sz w:val="20"/>
                <w:szCs w:val="20"/>
              </w:rPr>
              <w:t>0</w:t>
            </w:r>
          </w:p>
        </w:tc>
        <w:tc>
          <w:tcPr>
            <w:tcW w:w="1275" w:type="dxa"/>
            <w:shd w:val="clear" w:color="auto" w:fill="C5E0B3" w:themeFill="accent6" w:themeFillTint="66"/>
          </w:tcPr>
          <w:p w14:paraId="04B4DEA4" w14:textId="12CE450E" w:rsidR="00805E7F" w:rsidRDefault="00A44A0B" w:rsidP="005C6076">
            <w:pPr>
              <w:jc w:val="both"/>
              <w:rPr>
                <w:sz w:val="20"/>
                <w:szCs w:val="20"/>
              </w:rPr>
            </w:pPr>
            <w:r>
              <w:rPr>
                <w:sz w:val="20"/>
                <w:szCs w:val="20"/>
              </w:rPr>
              <w:t>43 299</w:t>
            </w:r>
            <w:r w:rsidRPr="000D3656">
              <w:rPr>
                <w:sz w:val="20"/>
                <w:szCs w:val="20"/>
              </w:rPr>
              <w:t xml:space="preserve">  </w:t>
            </w:r>
          </w:p>
        </w:tc>
        <w:tc>
          <w:tcPr>
            <w:tcW w:w="1411" w:type="dxa"/>
            <w:shd w:val="clear" w:color="auto" w:fill="C5E0B3" w:themeFill="accent6" w:themeFillTint="66"/>
          </w:tcPr>
          <w:p w14:paraId="29CDE3C4" w14:textId="0E3BEDE6" w:rsidR="00805E7F" w:rsidRDefault="00A44A0B" w:rsidP="005C6076">
            <w:pPr>
              <w:jc w:val="both"/>
              <w:rPr>
                <w:sz w:val="20"/>
                <w:szCs w:val="20"/>
              </w:rPr>
            </w:pPr>
            <w:r>
              <w:rPr>
                <w:sz w:val="20"/>
                <w:szCs w:val="20"/>
              </w:rPr>
              <w:t>43 299</w:t>
            </w:r>
            <w:r w:rsidRPr="000D3656">
              <w:rPr>
                <w:sz w:val="20"/>
                <w:szCs w:val="20"/>
              </w:rPr>
              <w:t xml:space="preserve">  </w:t>
            </w:r>
          </w:p>
        </w:tc>
      </w:tr>
    </w:tbl>
    <w:p w14:paraId="3E75621C" w14:textId="65BAA63C" w:rsidR="00805E7F" w:rsidRDefault="00A44A0B" w:rsidP="007C0618">
      <w:pPr>
        <w:jc w:val="both"/>
        <w:rPr>
          <w:i/>
          <w:sz w:val="20"/>
          <w:szCs w:val="20"/>
        </w:rPr>
      </w:pPr>
      <w:r>
        <w:rPr>
          <w:noProof/>
        </w:rPr>
        <w:drawing>
          <wp:inline distT="0" distB="0" distL="0" distR="0" wp14:anchorId="44884867" wp14:editId="28F60810">
            <wp:extent cx="5939790" cy="1912620"/>
            <wp:effectExtent l="0" t="0" r="3810" b="11430"/>
            <wp:docPr id="19" name="Chart 19">
              <a:extLst xmlns:a="http://schemas.openxmlformats.org/drawingml/2006/main">
                <a:ext uri="{FF2B5EF4-FFF2-40B4-BE49-F238E27FC236}">
                  <a16:creationId xmlns:a16="http://schemas.microsoft.com/office/drawing/2014/main" id="{72084D66-63CC-409B-817B-EBA36F34C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A1E7E" w:rsidRPr="000D3656" w14:paraId="3C1D0505" w14:textId="77777777" w:rsidTr="00A44A0B">
        <w:tc>
          <w:tcPr>
            <w:tcW w:w="1570" w:type="dxa"/>
          </w:tcPr>
          <w:p w14:paraId="20195B47" w14:textId="77777777" w:rsidR="00EA1E7E" w:rsidRPr="000D3656" w:rsidRDefault="00EA1E7E"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Pr>
          <w:p w14:paraId="07CF708A" w14:textId="13569D19" w:rsidR="00EA1E7E" w:rsidRPr="00A51878" w:rsidRDefault="00EA1E7E" w:rsidP="005C6076">
            <w:pPr>
              <w:tabs>
                <w:tab w:val="left" w:pos="993"/>
                <w:tab w:val="left" w:pos="1276"/>
              </w:tabs>
              <w:jc w:val="both"/>
              <w:rPr>
                <w:sz w:val="28"/>
                <w:szCs w:val="28"/>
              </w:rPr>
            </w:pPr>
            <w:r>
              <w:rPr>
                <w:sz w:val="20"/>
                <w:szCs w:val="20"/>
              </w:rPr>
              <w:t>43 299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805E7F">
              <w:rPr>
                <w:sz w:val="20"/>
                <w:szCs w:val="20"/>
              </w:rPr>
              <w:t>palielināti</w:t>
            </w:r>
            <w:r>
              <w:rPr>
                <w:sz w:val="20"/>
                <w:szCs w:val="20"/>
              </w:rPr>
              <w:t xml:space="preserve"> izdevumi</w:t>
            </w:r>
            <w:r w:rsidR="00805E7F">
              <w:rPr>
                <w:sz w:val="20"/>
                <w:szCs w:val="20"/>
              </w:rPr>
              <w:t xml:space="preserve"> </w:t>
            </w:r>
            <w:r w:rsidR="00805E7F" w:rsidRPr="00805E7F">
              <w:rPr>
                <w:sz w:val="20"/>
                <w:szCs w:val="20"/>
              </w:rPr>
              <w:t>projekta “Tehniskā palīdzība Atveseļošanas un noturības mehānisma (ANM) apgūšanai Labklājības ministrijā” īstenošanai</w:t>
            </w:r>
            <w:r w:rsidR="00805E7F">
              <w:rPr>
                <w:sz w:val="20"/>
                <w:szCs w:val="20"/>
              </w:rPr>
              <w:t xml:space="preserve"> (no </w:t>
            </w:r>
            <w:r>
              <w:rPr>
                <w:sz w:val="20"/>
                <w:szCs w:val="20"/>
              </w:rPr>
              <w:t>Labklājības</w:t>
            </w:r>
            <w:r w:rsidRPr="00286D7D">
              <w:rPr>
                <w:sz w:val="20"/>
                <w:szCs w:val="20"/>
              </w:rPr>
              <w:t xml:space="preserve"> ministrijas </w:t>
            </w:r>
            <w:r>
              <w:rPr>
                <w:sz w:val="20"/>
                <w:szCs w:val="20"/>
              </w:rPr>
              <w:t>pamat</w:t>
            </w:r>
            <w:r w:rsidRPr="00286D7D">
              <w:rPr>
                <w:sz w:val="20"/>
                <w:szCs w:val="20"/>
              </w:rPr>
              <w:t>budžeta apakšprogramm</w:t>
            </w:r>
            <w:r>
              <w:rPr>
                <w:sz w:val="20"/>
                <w:szCs w:val="20"/>
              </w:rPr>
              <w:t>a</w:t>
            </w:r>
            <w:r w:rsidR="00805E7F">
              <w:rPr>
                <w:sz w:val="20"/>
                <w:szCs w:val="20"/>
              </w:rPr>
              <w:t>s</w:t>
            </w:r>
            <w:r>
              <w:rPr>
                <w:sz w:val="20"/>
                <w:szCs w:val="20"/>
              </w:rPr>
              <w:t xml:space="preserve"> </w:t>
            </w:r>
            <w:r w:rsidR="00805E7F" w:rsidRPr="00805E7F">
              <w:rPr>
                <w:sz w:val="20"/>
                <w:szCs w:val="20"/>
              </w:rPr>
              <w:t>63.20.00 “Tehniskā palīdzība Eiropas Sociālā fonda (ESF) apgūšanai (2014-2020)”).</w:t>
            </w:r>
          </w:p>
        </w:tc>
      </w:tr>
    </w:tbl>
    <w:p w14:paraId="78C34DC2" w14:textId="778B0023" w:rsidR="00EA1E7E" w:rsidRDefault="00EA1E7E" w:rsidP="007C0618">
      <w:pPr>
        <w:jc w:val="both"/>
        <w:rPr>
          <w:i/>
          <w:sz w:val="20"/>
          <w:szCs w:val="20"/>
        </w:rPr>
      </w:pPr>
    </w:p>
    <w:p w14:paraId="2A9137E0" w14:textId="77777777" w:rsidR="00EA1E7E" w:rsidRDefault="00EA1E7E"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9A4AC6" w14:textId="77777777" w:rsidTr="00E37EF8">
        <w:tc>
          <w:tcPr>
            <w:tcW w:w="1555" w:type="dxa"/>
            <w:shd w:val="clear" w:color="auto" w:fill="C5E0B3" w:themeFill="accent6" w:themeFillTint="66"/>
          </w:tcPr>
          <w:p w14:paraId="284B7E10"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733001AD"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349D2408" w14:textId="07E25749" w:rsidR="00DE60E5" w:rsidRDefault="00DE60E5" w:rsidP="00DE60E5">
            <w:pPr>
              <w:jc w:val="both"/>
              <w:rPr>
                <w:rFonts w:ascii="TimesNewRoman" w:hAnsi="TimesNewRoman" w:cs="Arial"/>
                <w:sz w:val="20"/>
                <w:szCs w:val="20"/>
              </w:rPr>
            </w:pPr>
            <w:r>
              <w:rPr>
                <w:rFonts w:ascii="TimesNewRoman" w:hAnsi="TimesNewRoman" w:cs="Arial"/>
                <w:sz w:val="20"/>
                <w:szCs w:val="20"/>
              </w:rPr>
              <w:t>4 639 792</w:t>
            </w:r>
          </w:p>
          <w:p w14:paraId="60BA5BDD" w14:textId="77777777" w:rsidR="00F93BC6" w:rsidRDefault="00F93BC6" w:rsidP="00DC3B4B">
            <w:pPr>
              <w:jc w:val="both"/>
              <w:rPr>
                <w:sz w:val="20"/>
                <w:szCs w:val="20"/>
              </w:rPr>
            </w:pPr>
          </w:p>
        </w:tc>
        <w:tc>
          <w:tcPr>
            <w:tcW w:w="1275" w:type="dxa"/>
            <w:shd w:val="clear" w:color="auto" w:fill="C5E0B3" w:themeFill="accent6" w:themeFillTint="66"/>
          </w:tcPr>
          <w:p w14:paraId="686314FC" w14:textId="77DDDDD5" w:rsidR="00F93BC6" w:rsidRDefault="001C2B37" w:rsidP="00DC3B4B">
            <w:pPr>
              <w:jc w:val="both"/>
              <w:rPr>
                <w:sz w:val="20"/>
                <w:szCs w:val="20"/>
              </w:rPr>
            </w:pPr>
            <w:r>
              <w:rPr>
                <w:sz w:val="20"/>
                <w:szCs w:val="20"/>
              </w:rPr>
              <w:t>6 655</w:t>
            </w:r>
          </w:p>
        </w:tc>
        <w:tc>
          <w:tcPr>
            <w:tcW w:w="1411" w:type="dxa"/>
            <w:shd w:val="clear" w:color="auto" w:fill="C5E0B3" w:themeFill="accent6" w:themeFillTint="66"/>
          </w:tcPr>
          <w:p w14:paraId="629A7659" w14:textId="2D91CBB4" w:rsidR="00DE60E5" w:rsidRDefault="001C2B37" w:rsidP="00DE60E5">
            <w:pPr>
              <w:jc w:val="both"/>
              <w:rPr>
                <w:rFonts w:ascii="TimesNewRoman" w:hAnsi="TimesNewRoman" w:cs="Arial"/>
                <w:sz w:val="20"/>
                <w:szCs w:val="20"/>
              </w:rPr>
            </w:pPr>
            <w:r>
              <w:rPr>
                <w:rFonts w:ascii="TimesNewRoman" w:hAnsi="TimesNewRoman" w:cs="Arial"/>
                <w:sz w:val="20"/>
                <w:szCs w:val="20"/>
              </w:rPr>
              <w:t>4 646 447</w:t>
            </w:r>
          </w:p>
          <w:p w14:paraId="3C28F05F" w14:textId="0B9000A4" w:rsidR="00F93BC6" w:rsidRDefault="00F93BC6" w:rsidP="00DC3B4B">
            <w:pPr>
              <w:jc w:val="both"/>
              <w:rPr>
                <w:sz w:val="20"/>
                <w:szCs w:val="20"/>
              </w:rPr>
            </w:pPr>
          </w:p>
        </w:tc>
      </w:tr>
    </w:tbl>
    <w:p w14:paraId="1CA3E3BF" w14:textId="1185D609" w:rsidR="007C0618" w:rsidRDefault="00A44A0B" w:rsidP="007C0618">
      <w:pPr>
        <w:jc w:val="both"/>
        <w:rPr>
          <w:i/>
          <w:sz w:val="20"/>
          <w:szCs w:val="20"/>
        </w:rPr>
      </w:pPr>
      <w:r>
        <w:rPr>
          <w:noProof/>
        </w:rPr>
        <w:drawing>
          <wp:inline distT="0" distB="0" distL="0" distR="0" wp14:anchorId="5670DC34" wp14:editId="01A01A52">
            <wp:extent cx="5939790" cy="1912620"/>
            <wp:effectExtent l="0" t="0" r="3810" b="11430"/>
            <wp:docPr id="20" name="Chart 20">
              <a:extLst xmlns:a="http://schemas.openxmlformats.org/drawingml/2006/main">
                <a:ext uri="{FF2B5EF4-FFF2-40B4-BE49-F238E27FC236}">
                  <a16:creationId xmlns:a16="http://schemas.microsoft.com/office/drawing/2014/main" id="{00000000-0008-0000-1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2F03" w:rsidRPr="000D3656" w14:paraId="13F4B6FE" w14:textId="77777777" w:rsidTr="001C2B37">
        <w:tc>
          <w:tcPr>
            <w:tcW w:w="1570" w:type="dxa"/>
          </w:tcPr>
          <w:p w14:paraId="14B0DDB4"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60360899" w14:textId="03DB370E" w:rsidR="00BE2F03" w:rsidRPr="00A5451F" w:rsidRDefault="00BE2F03" w:rsidP="00BD7F31">
            <w:pPr>
              <w:jc w:val="both"/>
              <w:rPr>
                <w:sz w:val="26"/>
                <w:szCs w:val="26"/>
              </w:rPr>
            </w:pPr>
            <w:r>
              <w:rPr>
                <w:sz w:val="20"/>
                <w:szCs w:val="20"/>
              </w:rPr>
              <w:t>6 655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izstrādātu informatīvu video materiālu par zīmju valodas lomu/nozīmi nedzirdīgu bērnu audzināšanā</w:t>
            </w:r>
            <w:r w:rsidRPr="00A5451F">
              <w:rPr>
                <w:sz w:val="20"/>
                <w:szCs w:val="20"/>
              </w:rPr>
              <w:t xml:space="preserve"> (Apropriācijas rezerve).</w:t>
            </w:r>
          </w:p>
        </w:tc>
      </w:tr>
    </w:tbl>
    <w:p w14:paraId="072BB3D8" w14:textId="77777777" w:rsidR="00BE2F03" w:rsidRDefault="00BE2F03"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DC85A27" w14:textId="77777777" w:rsidTr="00E37EF8">
        <w:tc>
          <w:tcPr>
            <w:tcW w:w="1555" w:type="dxa"/>
            <w:shd w:val="clear" w:color="auto" w:fill="C5E0B3" w:themeFill="accent6" w:themeFillTint="66"/>
          </w:tcPr>
          <w:p w14:paraId="5E3D21FB"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6A4D8601"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3B1ABCD0" w14:textId="659348A8" w:rsidR="003B4102" w:rsidRPr="00DE60E5" w:rsidRDefault="00DE60E5" w:rsidP="00DC3B4B">
            <w:pPr>
              <w:jc w:val="both"/>
              <w:rPr>
                <w:rFonts w:ascii="TimesNewRoman" w:hAnsi="TimesNewRoman" w:cs="Arial"/>
                <w:sz w:val="20"/>
                <w:szCs w:val="20"/>
              </w:rPr>
            </w:pPr>
            <w:r>
              <w:rPr>
                <w:rFonts w:ascii="TimesNewRoman" w:hAnsi="TimesNewRoman" w:cs="Arial"/>
                <w:sz w:val="20"/>
                <w:szCs w:val="20"/>
              </w:rPr>
              <w:t>7 234 092</w:t>
            </w:r>
          </w:p>
        </w:tc>
        <w:tc>
          <w:tcPr>
            <w:tcW w:w="1275" w:type="dxa"/>
            <w:shd w:val="clear" w:color="auto" w:fill="C5E0B3" w:themeFill="accent6" w:themeFillTint="66"/>
          </w:tcPr>
          <w:p w14:paraId="0BCA5959" w14:textId="541E54B5" w:rsidR="003B4102" w:rsidRPr="00932BD7" w:rsidRDefault="00A44A0B" w:rsidP="00DC3B4B">
            <w:pPr>
              <w:jc w:val="both"/>
              <w:rPr>
                <w:rFonts w:ascii="TimesNewRoman" w:hAnsi="TimesNewRoman" w:cs="Arial"/>
                <w:sz w:val="20"/>
                <w:szCs w:val="20"/>
              </w:rPr>
            </w:pPr>
            <w:r>
              <w:rPr>
                <w:rFonts w:ascii="TimesNewRoman" w:hAnsi="TimesNewRoman" w:cs="Arial"/>
                <w:sz w:val="20"/>
                <w:szCs w:val="20"/>
              </w:rPr>
              <w:t>19</w:t>
            </w:r>
            <w:r>
              <w:rPr>
                <w:rFonts w:ascii="TimesNewRoman" w:hAnsi="TimesNewRoman" w:cs="Arial"/>
                <w:sz w:val="20"/>
                <w:szCs w:val="20"/>
              </w:rPr>
              <w:t> </w:t>
            </w:r>
            <w:r>
              <w:rPr>
                <w:rFonts w:ascii="TimesNewRoman" w:hAnsi="TimesNewRoman" w:cs="Arial"/>
                <w:sz w:val="20"/>
                <w:szCs w:val="20"/>
              </w:rPr>
              <w:t>065</w:t>
            </w:r>
          </w:p>
        </w:tc>
        <w:tc>
          <w:tcPr>
            <w:tcW w:w="1411" w:type="dxa"/>
            <w:shd w:val="clear" w:color="auto" w:fill="C5E0B3" w:themeFill="accent6" w:themeFillTint="66"/>
          </w:tcPr>
          <w:p w14:paraId="6CD26061" w14:textId="718D23CA" w:rsidR="003B4102" w:rsidRPr="00932BD7" w:rsidRDefault="00A44A0B" w:rsidP="00DC3B4B">
            <w:pPr>
              <w:jc w:val="both"/>
              <w:rPr>
                <w:rFonts w:ascii="TimesNewRoman" w:hAnsi="TimesNewRoman" w:cs="Arial"/>
                <w:sz w:val="20"/>
                <w:szCs w:val="20"/>
              </w:rPr>
            </w:pPr>
            <w:r>
              <w:rPr>
                <w:rFonts w:ascii="TimesNewRoman" w:hAnsi="TimesNewRoman" w:cs="Arial"/>
                <w:sz w:val="20"/>
                <w:szCs w:val="20"/>
              </w:rPr>
              <w:t>7 253</w:t>
            </w:r>
            <w:r>
              <w:rPr>
                <w:rFonts w:ascii="TimesNewRoman" w:hAnsi="TimesNewRoman" w:cs="Arial"/>
                <w:sz w:val="20"/>
                <w:szCs w:val="20"/>
              </w:rPr>
              <w:t> </w:t>
            </w:r>
            <w:r>
              <w:rPr>
                <w:rFonts w:ascii="TimesNewRoman" w:hAnsi="TimesNewRoman" w:cs="Arial"/>
                <w:sz w:val="20"/>
                <w:szCs w:val="20"/>
              </w:rPr>
              <w:t>157</w:t>
            </w:r>
          </w:p>
        </w:tc>
      </w:tr>
    </w:tbl>
    <w:p w14:paraId="73CF6A84" w14:textId="56522719" w:rsidR="007C0618" w:rsidRDefault="00A44A0B" w:rsidP="007C0618">
      <w:pPr>
        <w:jc w:val="both"/>
        <w:rPr>
          <w:i/>
          <w:sz w:val="20"/>
          <w:szCs w:val="20"/>
        </w:rPr>
      </w:pPr>
      <w:r>
        <w:rPr>
          <w:noProof/>
        </w:rPr>
        <w:drawing>
          <wp:inline distT="0" distB="0" distL="0" distR="0" wp14:anchorId="28B2CF50" wp14:editId="761E5A5B">
            <wp:extent cx="5939790" cy="1915160"/>
            <wp:effectExtent l="0" t="0" r="3810" b="8890"/>
            <wp:docPr id="22" name="Chart 22">
              <a:extLst xmlns:a="http://schemas.openxmlformats.org/drawingml/2006/main">
                <a:ext uri="{FF2B5EF4-FFF2-40B4-BE49-F238E27FC236}">
                  <a16:creationId xmlns:a16="http://schemas.microsoft.com/office/drawing/2014/main" id="{546B6053-7DA2-4DC8-BF39-00F4163B4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F3674" w:rsidRPr="000D3656" w14:paraId="4DC3E3C2" w14:textId="77777777" w:rsidTr="00A44A0B">
        <w:tc>
          <w:tcPr>
            <w:tcW w:w="1570" w:type="dxa"/>
          </w:tcPr>
          <w:p w14:paraId="3FC7BBF1" w14:textId="77777777" w:rsidR="005F3674" w:rsidRPr="000D3656" w:rsidRDefault="005F3674" w:rsidP="00BB72FB">
            <w:pPr>
              <w:tabs>
                <w:tab w:val="left" w:pos="0"/>
              </w:tabs>
              <w:jc w:val="both"/>
              <w:rPr>
                <w:sz w:val="20"/>
                <w:szCs w:val="20"/>
              </w:rPr>
            </w:pPr>
            <w:r w:rsidRPr="000D3656">
              <w:rPr>
                <w:sz w:val="20"/>
                <w:szCs w:val="20"/>
              </w:rPr>
              <w:t xml:space="preserve">FM </w:t>
            </w:r>
            <w:r>
              <w:rPr>
                <w:sz w:val="20"/>
                <w:szCs w:val="20"/>
              </w:rPr>
              <w:t>23.07.2021 rīk.Nr.439</w:t>
            </w:r>
          </w:p>
        </w:tc>
        <w:tc>
          <w:tcPr>
            <w:tcW w:w="7796" w:type="dxa"/>
          </w:tcPr>
          <w:p w14:paraId="6C81E1E4" w14:textId="4C3991A7" w:rsidR="005F3674" w:rsidRPr="00E87AAD" w:rsidRDefault="005F3674" w:rsidP="00BB72FB">
            <w:pPr>
              <w:jc w:val="both"/>
              <w:rPr>
                <w:sz w:val="20"/>
                <w:szCs w:val="20"/>
              </w:rPr>
            </w:pPr>
            <w:r>
              <w:rPr>
                <w:sz w:val="20"/>
                <w:szCs w:val="20"/>
              </w:rPr>
              <w:t>26 672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w:t>
            </w:r>
            <w:r w:rsidRPr="001C4088">
              <w:rPr>
                <w:sz w:val="20"/>
                <w:szCs w:val="20"/>
              </w:rPr>
              <w:t xml:space="preserve"> </w:t>
            </w:r>
            <w:r w:rsidRPr="005F3674">
              <w:rPr>
                <w:sz w:val="20"/>
                <w:szCs w:val="20"/>
              </w:rPr>
              <w:t>lai nodrošinātu Labklājības ministrijas īstenotā projekta “</w:t>
            </w:r>
            <w:proofErr w:type="spellStart"/>
            <w:r w:rsidRPr="005F3674">
              <w:rPr>
                <w:sz w:val="20"/>
                <w:szCs w:val="20"/>
              </w:rPr>
              <w:t>Deinstitucionalizācijas</w:t>
            </w:r>
            <w:proofErr w:type="spellEnd"/>
            <w:r w:rsidRPr="005F3674">
              <w:rPr>
                <w:sz w:val="20"/>
                <w:szCs w:val="20"/>
              </w:rPr>
              <w:t xml:space="preserve"> procesu atbalsta sistēma (1. kārta)” ietvaros izveidotā Adopcijas reģistra uzturēšanu un pašvaldību lietojumprogrammas “SOPA” datu apmaiņas uzturēšanu</w:t>
            </w:r>
            <w:r>
              <w:rPr>
                <w:sz w:val="20"/>
                <w:szCs w:val="20"/>
              </w:rPr>
              <w:t xml:space="preserve"> (Apropriācijas rezerve).</w:t>
            </w:r>
          </w:p>
        </w:tc>
      </w:tr>
      <w:tr w:rsidR="003C3084" w:rsidRPr="000D3656" w14:paraId="361EFC86"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EDAE697"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1ECCE94D" w14:textId="33E8588D" w:rsidR="003C3084" w:rsidRPr="0024696F" w:rsidRDefault="003C3084" w:rsidP="00E07E97">
            <w:pPr>
              <w:pStyle w:val="CommentText"/>
              <w:rPr>
                <w:sz w:val="28"/>
                <w:szCs w:val="28"/>
              </w:rPr>
            </w:pPr>
            <w:r>
              <w:t>7 607</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5DEBF2A0" w14:textId="77777777" w:rsidR="005F3674" w:rsidRDefault="005F3674"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9F0" w14:paraId="2EF39CE4" w14:textId="77777777" w:rsidTr="00AE55F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9B192" w14:textId="77777777" w:rsidR="00C279F0" w:rsidRDefault="00C279F0" w:rsidP="00D44604">
            <w:pPr>
              <w:jc w:val="both"/>
              <w:rPr>
                <w:sz w:val="20"/>
                <w:szCs w:val="20"/>
              </w:rPr>
            </w:pPr>
            <w:r>
              <w:rPr>
                <w:sz w:val="20"/>
                <w:szCs w:val="20"/>
              </w:rPr>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4DF6B8" w14:textId="5ADA24EB" w:rsidR="00C279F0" w:rsidRDefault="00C279F0" w:rsidP="00D44604">
            <w:pPr>
              <w:jc w:val="both"/>
              <w:rPr>
                <w:sz w:val="20"/>
                <w:szCs w:val="20"/>
              </w:rPr>
            </w:pPr>
            <w:r w:rsidRPr="00C279F0">
              <w:rPr>
                <w:sz w:val="20"/>
                <w:szCs w:val="20"/>
              </w:rPr>
              <w:t>Līdzekļu neparedzētiem gadījumiem izlietojums</w:t>
            </w:r>
            <w:r w:rsidR="001C2B37">
              <w:rPr>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ED207" w14:textId="31CE915F" w:rsidR="00C279F0" w:rsidRDefault="00DE60E5" w:rsidP="00D44604">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CC2093" w14:textId="44599D0D" w:rsidR="00C279F0" w:rsidRPr="00DE60E5" w:rsidRDefault="00A44A0B" w:rsidP="00D44604">
            <w:pPr>
              <w:jc w:val="both"/>
              <w:rPr>
                <w:rFonts w:ascii="TimesNewRoman" w:hAnsi="TimesNewRoman" w:cs="Arial"/>
                <w:sz w:val="20"/>
                <w:szCs w:val="20"/>
              </w:rPr>
            </w:pPr>
            <w:r>
              <w:rPr>
                <w:rFonts w:ascii="TimesNewRoman" w:hAnsi="TimesNewRoman" w:cs="Arial"/>
                <w:sz w:val="20"/>
                <w:szCs w:val="20"/>
              </w:rPr>
              <w:t>402 913</w:t>
            </w:r>
            <w:r>
              <w:rPr>
                <w:rFonts w:ascii="TimesNewRoman" w:hAnsi="TimesNewRoman" w:cs="Arial"/>
                <w:sz w:val="20"/>
                <w:szCs w:val="20"/>
              </w:rPr>
              <w:t> </w:t>
            </w:r>
            <w:r>
              <w:rPr>
                <w:rFonts w:ascii="TimesNewRoman" w:hAnsi="TimesNewRoman" w:cs="Arial"/>
                <w:sz w:val="20"/>
                <w:szCs w:val="20"/>
              </w:rPr>
              <w:t>314</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0A6C8F" w14:textId="57EFD69A" w:rsidR="00C279F0" w:rsidRDefault="00A44A0B" w:rsidP="00D44604">
            <w:pPr>
              <w:jc w:val="both"/>
              <w:rPr>
                <w:sz w:val="20"/>
                <w:szCs w:val="20"/>
              </w:rPr>
            </w:pPr>
            <w:r>
              <w:rPr>
                <w:rFonts w:ascii="TimesNewRoman" w:hAnsi="TimesNewRoman" w:cs="Arial"/>
                <w:sz w:val="20"/>
                <w:szCs w:val="20"/>
              </w:rPr>
              <w:t>402 913 314</w:t>
            </w:r>
          </w:p>
        </w:tc>
      </w:tr>
    </w:tbl>
    <w:tbl>
      <w:tblPr>
        <w:tblW w:w="6521" w:type="dxa"/>
        <w:tblLook w:val="04A0" w:firstRow="1" w:lastRow="0" w:firstColumn="1" w:lastColumn="0" w:noHBand="0" w:noVBand="1"/>
      </w:tblPr>
      <w:tblGrid>
        <w:gridCol w:w="6521"/>
      </w:tblGrid>
      <w:tr w:rsidR="001C2B37" w:rsidRPr="001C2B37" w14:paraId="043135FB" w14:textId="77777777" w:rsidTr="001C2B37">
        <w:trPr>
          <w:trHeight w:val="260"/>
        </w:trPr>
        <w:tc>
          <w:tcPr>
            <w:tcW w:w="6521" w:type="dxa"/>
            <w:tcBorders>
              <w:top w:val="nil"/>
              <w:left w:val="nil"/>
              <w:bottom w:val="nil"/>
              <w:right w:val="nil"/>
            </w:tcBorders>
            <w:shd w:val="clear" w:color="auto" w:fill="auto"/>
            <w:noWrap/>
            <w:vAlign w:val="center"/>
            <w:hideMark/>
          </w:tcPr>
          <w:p w14:paraId="7D10AFB2" w14:textId="77777777" w:rsidR="001C2B37" w:rsidRPr="001C2B37" w:rsidRDefault="001C2B37" w:rsidP="001C2B37">
            <w:pPr>
              <w:rPr>
                <w:rFonts w:eastAsia="Times New Roman" w:cs="Times New Roman"/>
                <w:i/>
                <w:iCs/>
                <w:sz w:val="20"/>
                <w:szCs w:val="20"/>
                <w:lang w:eastAsia="lv-LV"/>
              </w:rPr>
            </w:pPr>
            <w:bookmarkStart w:id="49" w:name="_Toc479760151"/>
            <w:r w:rsidRPr="001C2B37">
              <w:rPr>
                <w:rFonts w:eastAsia="Times New Roman" w:cs="Times New Roman"/>
                <w:i/>
                <w:iCs/>
                <w:sz w:val="20"/>
                <w:szCs w:val="20"/>
                <w:lang w:eastAsia="lv-LV"/>
              </w:rPr>
              <w:t>* izdevumu izmaiņas grafikā attēlotas uz katra mēneša beigām</w:t>
            </w:r>
          </w:p>
        </w:tc>
      </w:tr>
    </w:tbl>
    <w:p w14:paraId="35AEE8A5" w14:textId="1A0E8F07" w:rsidR="001C2B37" w:rsidRDefault="00A44A0B">
      <w:pPr>
        <w:rPr>
          <w:rFonts w:cs="Times New Roman"/>
          <w:b/>
          <w:szCs w:val="24"/>
        </w:rPr>
      </w:pPr>
      <w:r>
        <w:rPr>
          <w:noProof/>
        </w:rPr>
        <w:drawing>
          <wp:inline distT="0" distB="0" distL="0" distR="0" wp14:anchorId="3B91CA19" wp14:editId="3B108158">
            <wp:extent cx="5939790" cy="1906905"/>
            <wp:effectExtent l="0" t="0" r="3810" b="17145"/>
            <wp:docPr id="23" name="Chart 23">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60E5" w:rsidRPr="000D3656" w14:paraId="378B784F" w14:textId="77777777" w:rsidTr="00FC2012">
        <w:tc>
          <w:tcPr>
            <w:tcW w:w="1570" w:type="dxa"/>
          </w:tcPr>
          <w:p w14:paraId="1C85660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14.01.2021 rīk.Nr.18</w:t>
            </w:r>
          </w:p>
        </w:tc>
        <w:tc>
          <w:tcPr>
            <w:tcW w:w="7796" w:type="dxa"/>
          </w:tcPr>
          <w:p w14:paraId="44A7D18A" w14:textId="77777777" w:rsidR="00DE60E5" w:rsidRPr="00D76C8C" w:rsidRDefault="00DE60E5" w:rsidP="005B77DF">
            <w:pPr>
              <w:jc w:val="both"/>
              <w:rPr>
                <w:sz w:val="20"/>
                <w:szCs w:val="20"/>
              </w:rPr>
            </w:pPr>
            <w:r>
              <w:rPr>
                <w:sz w:val="20"/>
                <w:szCs w:val="20"/>
              </w:rPr>
              <w:t>15 152 601</w:t>
            </w:r>
            <w:r w:rsidRPr="000D3656">
              <w:rPr>
                <w:sz w:val="20"/>
                <w:szCs w:val="20"/>
              </w:rPr>
              <w:t xml:space="preserve"> </w:t>
            </w:r>
            <w:proofErr w:type="spellStart"/>
            <w:r w:rsidRPr="00D76C8C">
              <w:rPr>
                <w:i/>
                <w:iCs/>
                <w:sz w:val="20"/>
                <w:szCs w:val="20"/>
              </w:rPr>
              <w:t>euro</w:t>
            </w:r>
            <w:proofErr w:type="spellEnd"/>
            <w:r w:rsidRPr="000D3656">
              <w:rPr>
                <w:sz w:val="20"/>
                <w:szCs w:val="20"/>
              </w:rPr>
              <w:t xml:space="preserve"> apmēr</w:t>
            </w:r>
            <w:r>
              <w:rPr>
                <w:sz w:val="20"/>
                <w:szCs w:val="20"/>
              </w:rPr>
              <w:t xml:space="preserve">ā palielināti izdevumi, </w:t>
            </w:r>
            <w:r w:rsidRPr="00D76C8C">
              <w:rPr>
                <w:sz w:val="20"/>
                <w:szCs w:val="20"/>
              </w:rPr>
              <w:t>tai skaitā:</w:t>
            </w:r>
          </w:p>
          <w:p w14:paraId="751E8168" w14:textId="77777777" w:rsidR="00DE60E5" w:rsidRPr="00D76C8C" w:rsidRDefault="00DE60E5" w:rsidP="005B77DF">
            <w:pPr>
              <w:jc w:val="both"/>
              <w:rPr>
                <w:sz w:val="20"/>
                <w:szCs w:val="20"/>
              </w:rPr>
            </w:pPr>
            <w:r w:rsidRPr="00D76C8C">
              <w:rPr>
                <w:sz w:val="20"/>
                <w:szCs w:val="20"/>
              </w:rPr>
              <w:t xml:space="preserve">1. 14 027 601 </w:t>
            </w:r>
            <w:proofErr w:type="spellStart"/>
            <w:r w:rsidRPr="00D76C8C">
              <w:rPr>
                <w:i/>
                <w:iCs/>
                <w:sz w:val="20"/>
                <w:szCs w:val="20"/>
              </w:rPr>
              <w:t>euro</w:t>
            </w:r>
            <w:proofErr w:type="spellEnd"/>
            <w:r w:rsidRPr="00D76C8C">
              <w:rPr>
                <w:sz w:val="20"/>
                <w:szCs w:val="20"/>
              </w:rPr>
              <w:t xml:space="preserve"> Valsts sociālās apdrošināšanas aģentūrai, tai skaitā:</w:t>
            </w:r>
          </w:p>
          <w:p w14:paraId="2E5770A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1.1. 308 000 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lai atbilstoši likuma “Par maternitātes un slimības apdrošināšanu” pārejas noteikumu 43.punktam personām, kurām piešķirts vecāku pabalsts, nodrošinātu piešķirtā </w:t>
            </w:r>
            <w:r w:rsidRPr="00D76C8C">
              <w:rPr>
                <w:rFonts w:eastAsiaTheme="minorHAnsi" w:cstheme="minorBidi"/>
                <w:sz w:val="20"/>
                <w:szCs w:val="20"/>
                <w:lang w:eastAsia="en-US"/>
              </w:rPr>
              <w:lastRenderedPageBreak/>
              <w:t xml:space="preserve">vecāku pabalsta izmaksas turpināšanu pēc tam, kad bērns sasniedzis viena gada vai pusotra gada vecumu, par laikposmu no 2020.gada 9.novembra līdz dienai, kad persona sāk gūt ienākumus kā darba ņēmējs vai </w:t>
            </w:r>
            <w:proofErr w:type="spellStart"/>
            <w:r w:rsidRPr="00D76C8C">
              <w:rPr>
                <w:rFonts w:eastAsiaTheme="minorHAnsi" w:cstheme="minorBidi"/>
                <w:sz w:val="20"/>
                <w:szCs w:val="20"/>
                <w:lang w:eastAsia="en-US"/>
              </w:rPr>
              <w:t>pašnodarbinātais</w:t>
            </w:r>
            <w:proofErr w:type="spellEnd"/>
            <w:r w:rsidRPr="00D76C8C">
              <w:rPr>
                <w:rFonts w:eastAsiaTheme="minorHAnsi" w:cstheme="minorBidi"/>
                <w:sz w:val="20"/>
                <w:szCs w:val="20"/>
                <w:lang w:eastAsia="en-US"/>
              </w:rPr>
              <w:t>, bet ne ilgāk kā līdz 2020.gada 9.novembrī izsludinātās ārkārtējās situācijas beigām;</w:t>
            </w:r>
          </w:p>
          <w:p w14:paraId="6B89E33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1.2. 11 278 801 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tai skaitā: </w:t>
            </w:r>
          </w:p>
          <w:p w14:paraId="23DF0E20"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1.2.1. 11 255 206 </w:t>
            </w:r>
            <w:proofErr w:type="spellStart"/>
            <w:r w:rsidRPr="00D76C8C">
              <w:rPr>
                <w:rFonts w:eastAsiaTheme="minorHAnsi" w:cstheme="minorBidi"/>
                <w:i/>
                <w:iCs/>
                <w:sz w:val="20"/>
                <w:szCs w:val="20"/>
                <w:lang w:eastAsia="en-US"/>
              </w:rPr>
              <w:t>eu</w:t>
            </w:r>
            <w:r w:rsidRPr="00D76C8C">
              <w:rPr>
                <w:rFonts w:eastAsiaTheme="minorHAnsi" w:cstheme="minorBidi"/>
                <w:sz w:val="20"/>
                <w:szCs w:val="20"/>
                <w:lang w:eastAsia="en-US"/>
              </w:rPr>
              <w:t>ro</w:t>
            </w:r>
            <w:proofErr w:type="spellEnd"/>
            <w:r w:rsidRPr="00D76C8C">
              <w:rPr>
                <w:rFonts w:eastAsiaTheme="minorHAnsi" w:cstheme="minorBidi"/>
                <w:sz w:val="20"/>
                <w:szCs w:val="20"/>
                <w:lang w:eastAsia="en-US"/>
              </w:rPr>
              <w:t>, lai atbilstoši likuma “Par maternitātes un slimības apdrošināšanu” pārejas noteikumu 48. un 49.punktam izmaksātu slimības palīdzības pabalstu laikposmā no 2021.gada 1.janvāra līdz 2021.gada 30.jūnijam;</w:t>
            </w:r>
          </w:p>
          <w:p w14:paraId="3F2DA463"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1.2.2. 23 595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segtu izdevumus saistībā ar sociālās apdrošināšanas informācijas sistēmas (SAIS) funkcionalitātes nodrošināšanu;</w:t>
            </w:r>
          </w:p>
          <w:p w14:paraId="55083DB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1.3. 108 540 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lai atbilstoši Covid-19 infekcijas izplatības seku pārvarēšanas likuma 19.pantam nodrošinātu jaunā speciālista pabalsta izmaksu pirmos divus mēnešus 500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trešajā un ceturtajā mēnesī 375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p w14:paraId="383531F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1.4. 675 000 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izmaksātu piemaksu pie dīkstāves pabalsta 50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par katru apgādībā esošu bērnu vecumā līdz 24 gadiem, par kuru darbiniekam tiek piemērots iedzīvotāju ienākuma nodokļa atvieglojums;</w:t>
            </w:r>
          </w:p>
          <w:p w14:paraId="6BCB5E78"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1.5. 1 657 260 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lai atbilstoši likuma “Par apdrošināšanu bezdarba gadījumam” pārejas noteikumu 23. un 24.punktam nodrošinātu bezdarbnieka palīdzības pabalsta izmaksu 180 </w:t>
            </w:r>
            <w:proofErr w:type="spellStart"/>
            <w:r w:rsidRPr="00D76C8C">
              <w:rPr>
                <w:rFonts w:eastAsiaTheme="minorHAnsi" w:cstheme="minorBidi"/>
                <w:i/>
                <w:iCs/>
                <w:sz w:val="20"/>
                <w:szCs w:val="20"/>
                <w:lang w:eastAsia="en-US"/>
              </w:rPr>
              <w:t>euro</w:t>
            </w:r>
            <w:proofErr w:type="spellEnd"/>
            <w:r w:rsidRPr="00D76C8C">
              <w:rPr>
                <w:rFonts w:eastAsiaTheme="minorHAnsi" w:cstheme="minorBidi"/>
                <w:sz w:val="20"/>
                <w:szCs w:val="20"/>
                <w:lang w:eastAsia="en-US"/>
              </w:rPr>
              <w:t xml:space="preserve"> apmērā laikposmā no 2021.gada 1.janvāra līdz 2021.gada 30.jūnijam;</w:t>
            </w:r>
          </w:p>
          <w:p w14:paraId="73F41E32" w14:textId="77777777" w:rsidR="00DE60E5" w:rsidRPr="00D76C8C" w:rsidRDefault="00DE60E5" w:rsidP="005B77DF">
            <w:pPr>
              <w:jc w:val="both"/>
              <w:rPr>
                <w:sz w:val="20"/>
                <w:szCs w:val="20"/>
              </w:rPr>
            </w:pPr>
            <w:r>
              <w:rPr>
                <w:sz w:val="20"/>
                <w:szCs w:val="20"/>
              </w:rPr>
              <w:t xml:space="preserve">2. </w:t>
            </w:r>
            <w:r w:rsidRPr="00D76C8C">
              <w:rPr>
                <w:sz w:val="20"/>
                <w:szCs w:val="20"/>
              </w:rPr>
              <w:t xml:space="preserve"> 125 000 </w:t>
            </w:r>
            <w:proofErr w:type="spellStart"/>
            <w:r w:rsidRPr="00D76C8C">
              <w:rPr>
                <w:i/>
                <w:iCs/>
                <w:sz w:val="20"/>
                <w:szCs w:val="20"/>
              </w:rPr>
              <w:t>euro</w:t>
            </w:r>
            <w:proofErr w:type="spellEnd"/>
            <w:r w:rsidRPr="00D76C8C">
              <w:rPr>
                <w:sz w:val="20"/>
                <w:szCs w:val="20"/>
              </w:rPr>
              <w:t xml:space="preserve"> Labklājības ministrijai, tai skaitā:</w:t>
            </w:r>
          </w:p>
          <w:p w14:paraId="77376710" w14:textId="77777777" w:rsidR="00DE60E5"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2.1. 125 000 </w:t>
            </w:r>
            <w:proofErr w:type="spellStart"/>
            <w:r w:rsidRPr="00D76C8C">
              <w:rPr>
                <w:rFonts w:eastAsiaTheme="minorHAnsi" w:cstheme="minorBidi"/>
                <w:i/>
                <w:iCs/>
                <w:sz w:val="20"/>
                <w:szCs w:val="20"/>
                <w:lang w:eastAsia="en-US"/>
              </w:rPr>
              <w:t>euro</w:t>
            </w:r>
            <w:proofErr w:type="spellEnd"/>
            <w:r>
              <w:rPr>
                <w:rFonts w:eastAsiaTheme="minorHAnsi" w:cstheme="minorBidi"/>
                <w:sz w:val="20"/>
                <w:szCs w:val="20"/>
                <w:lang w:eastAsia="en-US"/>
              </w:rPr>
              <w:t>, lai laikposmā:</w:t>
            </w:r>
          </w:p>
          <w:p w14:paraId="2379B73E" w14:textId="77777777" w:rsidR="00DE60E5" w:rsidRPr="00704E03" w:rsidRDefault="00DE60E5" w:rsidP="005B77DF">
            <w:pPr>
              <w:jc w:val="both"/>
              <w:rPr>
                <w:sz w:val="20"/>
                <w:szCs w:val="20"/>
              </w:rPr>
            </w:pPr>
            <w:r w:rsidRPr="00704E03">
              <w:rPr>
                <w:sz w:val="20"/>
                <w:szCs w:val="20"/>
              </w:rPr>
              <w:t xml:space="preserve">2.1.1. no 2020. gada 1.decembra līdz 2021. gada 31.janvārim atbilstoši Sociālo pakalpojumu un sociālās palīdzības likuma pārejas noteikumu 37.punktam kompensētu pašvaldībām izdevumus 50 procentu apmērā no ģimenei (personai) izmaksātā pabalsta krīzes situācijā, bet ne vairāk kā 40 </w:t>
            </w:r>
            <w:proofErr w:type="spellStart"/>
            <w:r w:rsidRPr="00704E03">
              <w:rPr>
                <w:sz w:val="20"/>
                <w:szCs w:val="20"/>
              </w:rPr>
              <w:t>euro</w:t>
            </w:r>
            <w:proofErr w:type="spellEnd"/>
            <w:r w:rsidRPr="00704E03">
              <w:rPr>
                <w:sz w:val="20"/>
                <w:szCs w:val="20"/>
              </w:rPr>
              <w:t xml:space="preserve"> mēnesī vienai personai un atbilstoši 39.punktam kompensētu pašvaldībām izdevumus 100 procentu apmērā no ģimenei (personai), tai skaitā audžuģimenei un aizbildnim, kam ir tiesības uz pabalstu krīzes situācijā, izmaksātā pabalsta 50 </w:t>
            </w:r>
            <w:proofErr w:type="spellStart"/>
            <w:r w:rsidRPr="00704E03">
              <w:rPr>
                <w:sz w:val="20"/>
                <w:szCs w:val="20"/>
              </w:rPr>
              <w:t>euro</w:t>
            </w:r>
            <w:proofErr w:type="spellEnd"/>
            <w:r w:rsidRPr="00704E03">
              <w:rPr>
                <w:sz w:val="20"/>
                <w:szCs w:val="20"/>
              </w:rPr>
              <w:t xml:space="preserve"> mēnesī par katru aprūpē esošu bērnu līdz 18 gadu vecumam;</w:t>
            </w:r>
          </w:p>
          <w:p w14:paraId="0F7784B1" w14:textId="77777777" w:rsidR="00DE60E5" w:rsidRPr="00704E03" w:rsidRDefault="00DE60E5" w:rsidP="005B77DF">
            <w:pPr>
              <w:jc w:val="both"/>
              <w:rPr>
                <w:sz w:val="20"/>
                <w:szCs w:val="20"/>
              </w:rPr>
            </w:pPr>
            <w:r w:rsidRPr="00704E03">
              <w:rPr>
                <w:sz w:val="20"/>
                <w:szCs w:val="20"/>
              </w:rPr>
              <w:t xml:space="preserve">2.1.2.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w:t>
            </w:r>
            <w:proofErr w:type="spellStart"/>
            <w:r w:rsidRPr="00704E03">
              <w:rPr>
                <w:sz w:val="20"/>
                <w:szCs w:val="20"/>
              </w:rPr>
              <w:t>euro</w:t>
            </w:r>
            <w:proofErr w:type="spellEnd"/>
            <w:r w:rsidRPr="00704E03">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Pr="00704E03">
              <w:rPr>
                <w:sz w:val="20"/>
                <w:szCs w:val="20"/>
              </w:rPr>
              <w:t>euro</w:t>
            </w:r>
            <w:proofErr w:type="spellEnd"/>
            <w:r w:rsidRPr="00704E03">
              <w:rPr>
                <w:sz w:val="20"/>
                <w:szCs w:val="20"/>
              </w:rPr>
              <w:t xml:space="preserve"> mēnesī par katru aprūpē esošu bērnu līdz 18 gadu vecumam;</w:t>
            </w:r>
          </w:p>
          <w:p w14:paraId="772A327E" w14:textId="77777777" w:rsidR="00DE60E5" w:rsidRDefault="00DE60E5" w:rsidP="005B77DF">
            <w:pPr>
              <w:jc w:val="both"/>
              <w:rPr>
                <w:sz w:val="20"/>
                <w:szCs w:val="20"/>
              </w:rPr>
            </w:pPr>
            <w:r w:rsidRPr="00704E03">
              <w:rPr>
                <w:sz w:val="20"/>
                <w:szCs w:val="20"/>
              </w:rPr>
              <w:t xml:space="preserve">2.1.3. no 2021.gada 28.janvāra līdz dienai, kamēr visā valsts teritorijā ir izsludināta ārkārtējā situācija sakarā ar Covid-19 izplatību, atbilstoši Ministru kabineta 2020.gada 6.novembra rīkojuma Nr.655 “Par ārkārtējās situācijas izsludināšanu” 5.30.1, 5.30.4 un 5.30.5punktam kompensētu pašvaldībām izdevumus 100 procentu apmērā no personai, kura tiek atbrīvota no ieslodzījuma vietas un kurai apstiprināta Covid-19 infekcija vai kura noteikta par kontaktpersonu, ja viņai nav dzīvesvietas, bet jāturpina izolācija vai mājas karantīna, izmaksātā pabalsta krīzes situācijā, bet ne vairāk kā 150 </w:t>
            </w:r>
            <w:proofErr w:type="spellStart"/>
            <w:r w:rsidRPr="00704E03">
              <w:rPr>
                <w:i/>
                <w:sz w:val="20"/>
                <w:szCs w:val="20"/>
              </w:rPr>
              <w:t>euro</w:t>
            </w:r>
            <w:proofErr w:type="spellEnd"/>
            <w:r w:rsidRPr="00704E03">
              <w:rPr>
                <w:sz w:val="20"/>
                <w:szCs w:val="20"/>
              </w:rPr>
              <w:t xml:space="preserve"> mēnesī vienai personai.”.</w:t>
            </w:r>
          </w:p>
          <w:p w14:paraId="28E014D2" w14:textId="46620441" w:rsidR="00DE60E5" w:rsidRPr="00D76C8C" w:rsidRDefault="00DE60E5" w:rsidP="005B77DF">
            <w:pPr>
              <w:pStyle w:val="tv213"/>
              <w:tabs>
                <w:tab w:val="left" w:pos="709"/>
                <w:tab w:val="left" w:pos="1134"/>
              </w:tabs>
              <w:spacing w:before="0" w:beforeAutospacing="0" w:after="0" w:afterAutospacing="0"/>
              <w:jc w:val="both"/>
              <w:rPr>
                <w:sz w:val="28"/>
                <w:szCs w:val="28"/>
              </w:rPr>
            </w:pPr>
            <w:r w:rsidRPr="00D76C8C">
              <w:rPr>
                <w:rFonts w:eastAsiaTheme="minorHAnsi" w:cstheme="minorBidi"/>
                <w:sz w:val="20"/>
                <w:szCs w:val="20"/>
                <w:lang w:eastAsia="en-US"/>
              </w:rPr>
              <w:t>2.2. 1 000 000 </w:t>
            </w:r>
            <w:proofErr w:type="spellStart"/>
            <w:r w:rsidRPr="00704E03">
              <w:rPr>
                <w:rFonts w:eastAsiaTheme="minorHAnsi" w:cstheme="minorBidi"/>
                <w:sz w:val="20"/>
                <w:szCs w:val="20"/>
                <w:lang w:eastAsia="en-US"/>
              </w:rPr>
              <w:t>eu</w:t>
            </w:r>
            <w:r w:rsidRPr="00D76C8C">
              <w:rPr>
                <w:rFonts w:eastAsiaTheme="minorHAnsi" w:cstheme="minorBidi"/>
                <w:sz w:val="20"/>
                <w:szCs w:val="20"/>
                <w:lang w:eastAsia="en-US"/>
              </w:rPr>
              <w:t>ro</w:t>
            </w:r>
            <w:proofErr w:type="spellEnd"/>
            <w:r w:rsidRPr="00D76C8C">
              <w:rPr>
                <w:rFonts w:eastAsiaTheme="minorHAnsi" w:cstheme="minorBidi"/>
                <w:sz w:val="20"/>
                <w:szCs w:val="20"/>
                <w:lang w:eastAsia="en-US"/>
              </w:rPr>
              <w:t>, lai no 2020.gada 1.decembra līdz 2021.gada 30.jūnijam kompensētu pašvaldību izdevumus 50 % apmērā par izmaksāto piemaksu līdz 50 % no mēnešalgas personām, kas iesaistītas aprūpē paaugstināta riska apstākļos, ja institūcijā, kurā sociālos pakalpojumus ar izmitināšanu (tai skaitā ilgstošas sociālās aprūpes un sociālās rehabilitācijas institūcija, pansija, patversme, naktspatversme, krīzes centrs, dienas aprūpes centrs, aprūpe mājās, aprūpētā dzīvesvieta, grupu dzīvoklis, īslaicīga sociālā aprūpe, atelpas brīdis) sniedz pašvaldības dibināts sociālo pakalpojumu sniedzējs vai pakalpojumu sniedzējs, kuram ir noslēgts līgums ar pašvaldību par minēto pakalpojumu sniegšanu, klientiem ir konstatēta Covid-19 infekcija.</w:t>
            </w:r>
            <w:r w:rsidR="000211F8">
              <w:rPr>
                <w:rFonts w:eastAsiaTheme="minorHAnsi" w:cstheme="minorBidi"/>
                <w:sz w:val="20"/>
                <w:szCs w:val="20"/>
                <w:lang w:eastAsia="en-US"/>
              </w:rPr>
              <w:t xml:space="preserve"> </w:t>
            </w:r>
            <w:r w:rsidR="000211F8">
              <w:rPr>
                <w:sz w:val="20"/>
                <w:szCs w:val="20"/>
              </w:rPr>
              <w:t>(zaudējis spēku ar Finanšu ministrijas 2021.gada 24.novembra rīkojumu Nr.750).</w:t>
            </w:r>
          </w:p>
        </w:tc>
      </w:tr>
      <w:tr w:rsidR="00DE60E5" w:rsidRPr="000D3656" w14:paraId="21BF419F" w14:textId="77777777" w:rsidTr="00FC2012">
        <w:tc>
          <w:tcPr>
            <w:tcW w:w="1570" w:type="dxa"/>
          </w:tcPr>
          <w:p w14:paraId="7C933521"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09.02.2021 rīk.Nr.78</w:t>
            </w:r>
          </w:p>
        </w:tc>
        <w:tc>
          <w:tcPr>
            <w:tcW w:w="7796" w:type="dxa"/>
          </w:tcPr>
          <w:p w14:paraId="366A294D" w14:textId="77777777" w:rsidR="00DE60E5" w:rsidRPr="00E53B81" w:rsidRDefault="00DE60E5" w:rsidP="005B77DF">
            <w:pPr>
              <w:autoSpaceDE w:val="0"/>
              <w:autoSpaceDN w:val="0"/>
              <w:jc w:val="both"/>
              <w:rPr>
                <w:sz w:val="26"/>
                <w:szCs w:val="26"/>
              </w:rPr>
            </w:pPr>
            <w:r>
              <w:rPr>
                <w:sz w:val="20"/>
                <w:szCs w:val="20"/>
              </w:rPr>
              <w:t>675 000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6A75">
              <w:rPr>
                <w:sz w:val="20"/>
                <w:szCs w:val="20"/>
              </w:rPr>
              <w:t>lai izmaksātu piemaksu pie dīkstāves pabalsta 50 </w:t>
            </w:r>
            <w:proofErr w:type="spellStart"/>
            <w:r w:rsidRPr="00706A75">
              <w:rPr>
                <w:sz w:val="20"/>
                <w:szCs w:val="20"/>
              </w:rPr>
              <w:t>euro</w:t>
            </w:r>
            <w:proofErr w:type="spellEnd"/>
            <w:r w:rsidRPr="00706A75">
              <w:rPr>
                <w:sz w:val="20"/>
                <w:szCs w:val="20"/>
              </w:rPr>
              <w:t xml:space="preserve"> apmērā par katru apgādībā esošu bērnu vecumā līdz 24 gadiem, par kuru darbiniekam tiek piemērots iedzīvotāju ienākuma nodokļa atvieglojums.</w:t>
            </w:r>
          </w:p>
        </w:tc>
      </w:tr>
      <w:tr w:rsidR="00DE60E5" w:rsidRPr="000D3656" w14:paraId="769E1432" w14:textId="77777777" w:rsidTr="00FC2012">
        <w:tc>
          <w:tcPr>
            <w:tcW w:w="1570" w:type="dxa"/>
          </w:tcPr>
          <w:p w14:paraId="414531A6"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rīk.Nr.87</w:t>
            </w:r>
          </w:p>
        </w:tc>
        <w:tc>
          <w:tcPr>
            <w:tcW w:w="7796" w:type="dxa"/>
          </w:tcPr>
          <w:p w14:paraId="168E92AF" w14:textId="77777777" w:rsidR="00DE60E5" w:rsidRPr="00E53B81" w:rsidRDefault="00DE60E5" w:rsidP="005B77DF">
            <w:pPr>
              <w:autoSpaceDE w:val="0"/>
              <w:autoSpaceDN w:val="0"/>
              <w:jc w:val="both"/>
              <w:rPr>
                <w:sz w:val="26"/>
                <w:szCs w:val="26"/>
              </w:rPr>
            </w:pPr>
            <w:r>
              <w:rPr>
                <w:sz w:val="20"/>
                <w:szCs w:val="20"/>
              </w:rPr>
              <w:t>1 657 260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A98">
              <w:rPr>
                <w:sz w:val="20"/>
                <w:szCs w:val="20"/>
              </w:rPr>
              <w:t>lai atbilstoši likuma “Par apdrošināšanu bezdarba gadījumam” pārejas noteikumu 23. un 24.punktam nodrošinātu bezdarbnieka palīdzības pabalsta izmaksu 180 </w:t>
            </w:r>
            <w:proofErr w:type="spellStart"/>
            <w:r w:rsidRPr="00D33A98">
              <w:rPr>
                <w:i/>
                <w:sz w:val="20"/>
                <w:szCs w:val="20"/>
              </w:rPr>
              <w:t>euro</w:t>
            </w:r>
            <w:proofErr w:type="spellEnd"/>
            <w:r w:rsidRPr="00D33A98">
              <w:rPr>
                <w:sz w:val="20"/>
                <w:szCs w:val="20"/>
              </w:rPr>
              <w:t xml:space="preserve"> apmērā laikposmā no 2021.gada 1.janvāra līdz 2021.gada 30.jūnijam.</w:t>
            </w:r>
          </w:p>
        </w:tc>
      </w:tr>
      <w:tr w:rsidR="00DE60E5" w:rsidRPr="000D3656" w14:paraId="4EF4F59A" w14:textId="77777777" w:rsidTr="00FC2012">
        <w:tc>
          <w:tcPr>
            <w:tcW w:w="1570" w:type="dxa"/>
          </w:tcPr>
          <w:p w14:paraId="2979AD1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rīk.Nr.91</w:t>
            </w:r>
          </w:p>
        </w:tc>
        <w:tc>
          <w:tcPr>
            <w:tcW w:w="7796" w:type="dxa"/>
          </w:tcPr>
          <w:p w14:paraId="3BF206A0" w14:textId="77777777" w:rsidR="00DE60E5" w:rsidRPr="00E53B81" w:rsidRDefault="00DE60E5" w:rsidP="005B77DF">
            <w:pPr>
              <w:autoSpaceDE w:val="0"/>
              <w:autoSpaceDN w:val="0"/>
              <w:jc w:val="both"/>
              <w:rPr>
                <w:sz w:val="26"/>
                <w:szCs w:val="26"/>
              </w:rPr>
            </w:pPr>
            <w:r>
              <w:rPr>
                <w:sz w:val="20"/>
                <w:szCs w:val="20"/>
              </w:rPr>
              <w:t>223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0BCF">
              <w:rPr>
                <w:sz w:val="20"/>
                <w:szCs w:val="20"/>
              </w:rPr>
              <w:t xml:space="preserve">lai saskaņā ar Valsts pārvaldes iestāžu nodarīto zaudējumu atlīdzināšanas likumu un Administratīvās rajona tiesas Rīgas tiesu nama spriedumu </w:t>
            </w:r>
            <w:r w:rsidRPr="00AA0BCF">
              <w:rPr>
                <w:sz w:val="20"/>
                <w:szCs w:val="20"/>
              </w:rPr>
              <w:lastRenderedPageBreak/>
              <w:t>Labklājības ministrija nodrošinātu mantisko zaudējumu atlīdzinājuma izmaksu fiziskai personai.</w:t>
            </w:r>
          </w:p>
        </w:tc>
      </w:tr>
      <w:tr w:rsidR="00DE60E5" w:rsidRPr="000D3656" w14:paraId="5CE48BF7" w14:textId="77777777" w:rsidTr="00FC2012">
        <w:tc>
          <w:tcPr>
            <w:tcW w:w="1570" w:type="dxa"/>
          </w:tcPr>
          <w:p w14:paraId="267EE7BE"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26.02.2021 rīk.Nr.113</w:t>
            </w:r>
          </w:p>
        </w:tc>
        <w:tc>
          <w:tcPr>
            <w:tcW w:w="7796" w:type="dxa"/>
          </w:tcPr>
          <w:p w14:paraId="6D8D32D8" w14:textId="77777777" w:rsidR="00DE60E5" w:rsidRPr="00E53B81" w:rsidRDefault="00DE60E5" w:rsidP="005B77DF">
            <w:pPr>
              <w:autoSpaceDE w:val="0"/>
              <w:autoSpaceDN w:val="0"/>
              <w:jc w:val="both"/>
              <w:rPr>
                <w:sz w:val="26"/>
                <w:szCs w:val="26"/>
              </w:rPr>
            </w:pPr>
            <w:r>
              <w:rPr>
                <w:sz w:val="20"/>
                <w:szCs w:val="20"/>
              </w:rPr>
              <w:t>231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69F0">
              <w:rPr>
                <w:sz w:val="20"/>
                <w:szCs w:val="20"/>
              </w:rPr>
              <w:t>lai saskaņā ar Valsts pārvaldes iestāžu nodarīto zaudējumu atlīdzināšanas likumu un Administratīvās apgabaltiesas spriedumu Valsts sociālās apdrošināšanas aģentūra nodrošinātu mantisko zaudējumu atlīdzinājuma izmaksu fiziskai personai.</w:t>
            </w:r>
          </w:p>
        </w:tc>
      </w:tr>
      <w:tr w:rsidR="00DE60E5" w:rsidRPr="000D3656" w14:paraId="669279C5" w14:textId="77777777" w:rsidTr="00FC2012">
        <w:tc>
          <w:tcPr>
            <w:tcW w:w="1570" w:type="dxa"/>
          </w:tcPr>
          <w:p w14:paraId="46DA7A8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469BEAFB" w14:textId="7CFD5BCB" w:rsidR="00DE60E5" w:rsidRPr="00E53B81" w:rsidRDefault="00DE60E5" w:rsidP="005B77DF">
            <w:pPr>
              <w:autoSpaceDE w:val="0"/>
              <w:autoSpaceDN w:val="0"/>
              <w:spacing w:after="80"/>
              <w:jc w:val="both"/>
              <w:rPr>
                <w:sz w:val="26"/>
                <w:szCs w:val="26"/>
              </w:rPr>
            </w:pPr>
            <w:r>
              <w:rPr>
                <w:sz w:val="20"/>
                <w:szCs w:val="20"/>
              </w:rPr>
              <w:t>2 278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r w:rsidR="005D45D8">
              <w:rPr>
                <w:sz w:val="20"/>
                <w:szCs w:val="20"/>
              </w:rPr>
              <w:t xml:space="preserve"> (zaudējis spēku ar Finanšu ministrijas 2021.gada 10.novembra rīkojumu Nr.699).</w:t>
            </w:r>
          </w:p>
        </w:tc>
      </w:tr>
      <w:tr w:rsidR="00DE60E5" w:rsidRPr="000D3656" w14:paraId="6E836ABE" w14:textId="77777777" w:rsidTr="00FC2012">
        <w:tc>
          <w:tcPr>
            <w:tcW w:w="1570" w:type="dxa"/>
          </w:tcPr>
          <w:p w14:paraId="1C566B9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rīk.Nr.129</w:t>
            </w:r>
          </w:p>
        </w:tc>
        <w:tc>
          <w:tcPr>
            <w:tcW w:w="7796" w:type="dxa"/>
          </w:tcPr>
          <w:p w14:paraId="3A69237E" w14:textId="5B7686B4" w:rsidR="00DE60E5" w:rsidRPr="0094281E" w:rsidRDefault="00DE60E5" w:rsidP="005B77DF">
            <w:pPr>
              <w:widowControl w:val="0"/>
              <w:jc w:val="both"/>
              <w:rPr>
                <w:iCs/>
                <w:sz w:val="28"/>
                <w:szCs w:val="28"/>
                <w:lang w:eastAsia="lv-LV"/>
              </w:rPr>
            </w:pPr>
            <w:r>
              <w:rPr>
                <w:sz w:val="20"/>
                <w:szCs w:val="20"/>
              </w:rPr>
              <w:t>182 083 893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281E">
              <w:rPr>
                <w:sz w:val="20"/>
                <w:szCs w:val="20"/>
              </w:rPr>
              <w:t>tai skaitā, 182 048 500 </w:t>
            </w:r>
            <w:proofErr w:type="spellStart"/>
            <w:r w:rsidRPr="0094281E">
              <w:rPr>
                <w:i/>
                <w:iCs/>
                <w:sz w:val="20"/>
                <w:szCs w:val="20"/>
              </w:rPr>
              <w:t>euro</w:t>
            </w:r>
            <w:proofErr w:type="spellEnd"/>
            <w:r w:rsidRPr="0094281E">
              <w:rPr>
                <w:sz w:val="20"/>
                <w:szCs w:val="20"/>
              </w:rPr>
              <w:t xml:space="preserve">, lai atbilstoši Covid-19 infekcijas izplatības seku pārvarēšanas likuma 62. un 63. pantam nodrošinātu vienreizēja atbalsta izmaksu personām, kuras audzina bērnus, 500 </w:t>
            </w:r>
            <w:proofErr w:type="spellStart"/>
            <w:r w:rsidRPr="0094281E">
              <w:rPr>
                <w:i/>
                <w:iCs/>
                <w:sz w:val="20"/>
                <w:szCs w:val="20"/>
              </w:rPr>
              <w:t>euro</w:t>
            </w:r>
            <w:proofErr w:type="spellEnd"/>
            <w:r w:rsidRPr="0094281E">
              <w:rPr>
                <w:sz w:val="20"/>
                <w:szCs w:val="20"/>
              </w:rPr>
              <w:t xml:space="preserve"> apmērā par katru bērnu, un 35 393 </w:t>
            </w:r>
            <w:proofErr w:type="spellStart"/>
            <w:r w:rsidRPr="0094281E">
              <w:rPr>
                <w:i/>
                <w:iCs/>
                <w:sz w:val="20"/>
                <w:szCs w:val="20"/>
              </w:rPr>
              <w:t>euro</w:t>
            </w:r>
            <w:proofErr w:type="spellEnd"/>
            <w:r w:rsidRPr="0094281E">
              <w:rPr>
                <w:sz w:val="20"/>
                <w:szCs w:val="20"/>
              </w:rPr>
              <w:t xml:space="preserve"> Valsts sociālās apdrošināšanas aģentūras informācijas tehnoloģiju sistēmu pielāgošanai</w:t>
            </w:r>
            <w:r w:rsidR="00A85DD0">
              <w:rPr>
                <w:sz w:val="20"/>
                <w:szCs w:val="20"/>
              </w:rPr>
              <w:t xml:space="preserve"> (zaudē spēku ar </w:t>
            </w:r>
            <w:r w:rsidR="00A85DD0" w:rsidRPr="00A85DD0">
              <w:rPr>
                <w:sz w:val="20"/>
                <w:szCs w:val="20"/>
              </w:rPr>
              <w:t>Finanšu ministrijas 2021.gada 21.oktobra rīkojumu Nr.632).</w:t>
            </w:r>
          </w:p>
        </w:tc>
      </w:tr>
      <w:tr w:rsidR="00DE60E5" w:rsidRPr="000D3656" w14:paraId="4A493B61" w14:textId="77777777" w:rsidTr="00FC2012">
        <w:tc>
          <w:tcPr>
            <w:tcW w:w="1570" w:type="dxa"/>
          </w:tcPr>
          <w:p w14:paraId="42A2F049"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rīk.Nr.162</w:t>
            </w:r>
          </w:p>
        </w:tc>
        <w:tc>
          <w:tcPr>
            <w:tcW w:w="7796" w:type="dxa"/>
          </w:tcPr>
          <w:p w14:paraId="7FE904B2" w14:textId="77777777" w:rsidR="00DE60E5" w:rsidRPr="000579D5" w:rsidRDefault="00DE60E5" w:rsidP="005B77DF">
            <w:pPr>
              <w:jc w:val="both"/>
              <w:rPr>
                <w:sz w:val="20"/>
                <w:szCs w:val="20"/>
              </w:rPr>
            </w:pPr>
            <w:r>
              <w:rPr>
                <w:sz w:val="20"/>
                <w:szCs w:val="20"/>
              </w:rPr>
              <w:t>321 013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579D5">
              <w:rPr>
                <w:sz w:val="20"/>
                <w:szCs w:val="20"/>
              </w:rPr>
              <w:t>lai segtu no 2021.gada 1.janvāra līdz 2021.gada 28.februārim radušos izdevumus par individuālajiem aizsarglīdzekļiem un dezinfekcijas līdzekļiem, kas iegādāti Covid-19 infekcijas ierobežošanas pasākumiem, tai skaitā:</w:t>
            </w:r>
          </w:p>
          <w:p w14:paraId="29661B40" w14:textId="77777777" w:rsidR="00DE60E5" w:rsidRPr="000579D5" w:rsidRDefault="00DE60E5" w:rsidP="005B77DF">
            <w:pPr>
              <w:jc w:val="both"/>
              <w:rPr>
                <w:sz w:val="20"/>
                <w:szCs w:val="20"/>
              </w:rPr>
            </w:pPr>
            <w:r w:rsidRPr="000579D5">
              <w:rPr>
                <w:sz w:val="20"/>
                <w:szCs w:val="20"/>
              </w:rPr>
              <w:t xml:space="preserve">1.  113 899 </w:t>
            </w:r>
            <w:proofErr w:type="spellStart"/>
            <w:r w:rsidRPr="000579D5">
              <w:rPr>
                <w:sz w:val="20"/>
                <w:szCs w:val="20"/>
              </w:rPr>
              <w:t>euro</w:t>
            </w:r>
            <w:proofErr w:type="spellEnd"/>
            <w:r w:rsidRPr="000579D5">
              <w:rPr>
                <w:sz w:val="20"/>
                <w:szCs w:val="20"/>
              </w:rPr>
              <w:t>, lai kompensētu pašvaldību izdevumus 50% apmērā no pašvaldību izdevumiem, kas radušies pašvaldības dibinātai institūcijai vai institūcijai, ar kuru pašvaldībai noslēgts līgums par pakalpojumu sniegšanu;</w:t>
            </w:r>
          </w:p>
          <w:p w14:paraId="4D302005" w14:textId="77777777" w:rsidR="00DE60E5" w:rsidRPr="000579D5" w:rsidRDefault="00DE60E5" w:rsidP="005B77DF">
            <w:pPr>
              <w:jc w:val="both"/>
              <w:rPr>
                <w:rFonts w:eastAsia="Calibri"/>
                <w:sz w:val="28"/>
                <w:szCs w:val="28"/>
              </w:rPr>
            </w:pPr>
            <w:r w:rsidRPr="000579D5">
              <w:rPr>
                <w:sz w:val="20"/>
                <w:szCs w:val="20"/>
              </w:rPr>
              <w:t xml:space="preserve">2.  207 114 </w:t>
            </w:r>
            <w:proofErr w:type="spellStart"/>
            <w:r w:rsidRPr="000579D5">
              <w:rPr>
                <w:sz w:val="20"/>
                <w:szCs w:val="20"/>
              </w:rPr>
              <w:t>euro</w:t>
            </w:r>
            <w:proofErr w:type="spellEnd"/>
            <w:r w:rsidRPr="000579D5">
              <w:rPr>
                <w:sz w:val="20"/>
                <w:szCs w:val="20"/>
              </w:rPr>
              <w:t xml:space="preserve">, lai kompensētu izdevumus 100% apmērā valsts sociālās aprūpes centriem (192 236 </w:t>
            </w:r>
            <w:proofErr w:type="spellStart"/>
            <w:r w:rsidRPr="000579D5">
              <w:rPr>
                <w:sz w:val="20"/>
                <w:szCs w:val="20"/>
              </w:rPr>
              <w:t>euro</w:t>
            </w:r>
            <w:proofErr w:type="spellEnd"/>
            <w:r w:rsidRPr="000579D5">
              <w:rPr>
                <w:sz w:val="20"/>
                <w:szCs w:val="20"/>
              </w:rPr>
              <w:t xml:space="preserve">) un institūcijām ar kurām ir noslēgts līgums ar Labklājības ministriju par sociālo pakalpojumu sniegšanu (14 878 </w:t>
            </w:r>
            <w:proofErr w:type="spellStart"/>
            <w:r w:rsidRPr="000579D5">
              <w:rPr>
                <w:sz w:val="20"/>
                <w:szCs w:val="20"/>
              </w:rPr>
              <w:t>euro</w:t>
            </w:r>
            <w:proofErr w:type="spellEnd"/>
            <w:r w:rsidRPr="000579D5">
              <w:rPr>
                <w:sz w:val="20"/>
                <w:szCs w:val="20"/>
              </w:rPr>
              <w:t>).</w:t>
            </w:r>
          </w:p>
        </w:tc>
      </w:tr>
      <w:tr w:rsidR="00DE60E5" w:rsidRPr="000D3656" w14:paraId="2FF9D08C" w14:textId="77777777" w:rsidTr="00FC2012">
        <w:tc>
          <w:tcPr>
            <w:tcW w:w="1570" w:type="dxa"/>
          </w:tcPr>
          <w:p w14:paraId="7677D0B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rīk.Nr.163</w:t>
            </w:r>
          </w:p>
        </w:tc>
        <w:tc>
          <w:tcPr>
            <w:tcW w:w="7796" w:type="dxa"/>
          </w:tcPr>
          <w:p w14:paraId="6D8F5D43" w14:textId="77777777" w:rsidR="00DE60E5" w:rsidRPr="00E53B81" w:rsidRDefault="00DE60E5" w:rsidP="005B77DF">
            <w:pPr>
              <w:autoSpaceDE w:val="0"/>
              <w:autoSpaceDN w:val="0"/>
              <w:jc w:val="both"/>
              <w:rPr>
                <w:sz w:val="26"/>
                <w:szCs w:val="26"/>
              </w:rPr>
            </w:pPr>
            <w:r>
              <w:rPr>
                <w:sz w:val="20"/>
                <w:szCs w:val="20"/>
              </w:rPr>
              <w:t>423 500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0265">
              <w:rPr>
                <w:sz w:val="20"/>
                <w:szCs w:val="20"/>
              </w:rPr>
              <w:t xml:space="preserve">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w:t>
            </w:r>
            <w:proofErr w:type="spellStart"/>
            <w:r w:rsidRPr="00500265">
              <w:rPr>
                <w:sz w:val="20"/>
                <w:szCs w:val="20"/>
              </w:rPr>
              <w:t>pašnodarbinātais</w:t>
            </w:r>
            <w:proofErr w:type="spellEnd"/>
            <w:r w:rsidRPr="00500265">
              <w:rPr>
                <w:sz w:val="20"/>
                <w:szCs w:val="20"/>
              </w:rPr>
              <w:t>, bet ne ilgāk kā līdz 2020.gada 9.novembrī izsludinātās ārkārtējās situācijas beigām.</w:t>
            </w:r>
          </w:p>
        </w:tc>
      </w:tr>
      <w:tr w:rsidR="00DE60E5" w:rsidRPr="000D3656" w14:paraId="3D3DD718" w14:textId="77777777" w:rsidTr="00FC2012">
        <w:tc>
          <w:tcPr>
            <w:tcW w:w="1570" w:type="dxa"/>
          </w:tcPr>
          <w:p w14:paraId="1DC2526B"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rīk.Nr.164</w:t>
            </w:r>
          </w:p>
        </w:tc>
        <w:tc>
          <w:tcPr>
            <w:tcW w:w="7796" w:type="dxa"/>
          </w:tcPr>
          <w:p w14:paraId="42E09841" w14:textId="77777777" w:rsidR="00DE60E5" w:rsidRPr="00E53B81" w:rsidRDefault="00DE60E5" w:rsidP="005B77DF">
            <w:pPr>
              <w:autoSpaceDE w:val="0"/>
              <w:autoSpaceDN w:val="0"/>
              <w:jc w:val="both"/>
              <w:rPr>
                <w:sz w:val="26"/>
                <w:szCs w:val="26"/>
              </w:rPr>
            </w:pPr>
            <w:r>
              <w:rPr>
                <w:sz w:val="20"/>
                <w:szCs w:val="20"/>
              </w:rPr>
              <w:t>3 057 840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6C9D">
              <w:rPr>
                <w:sz w:val="20"/>
                <w:szCs w:val="20"/>
              </w:rPr>
              <w:t>lai atbilstoši likuma “Par apdrošināšanu bezdarba gadījumam” pārejas noteikumu 23. un 24.punktam nodrošinātu bezdarbnieka palīdzības pabalsta izmaksu 180 </w:t>
            </w:r>
            <w:proofErr w:type="spellStart"/>
            <w:r w:rsidRPr="00B76C9D">
              <w:rPr>
                <w:sz w:val="20"/>
                <w:szCs w:val="20"/>
              </w:rPr>
              <w:t>euro</w:t>
            </w:r>
            <w:proofErr w:type="spellEnd"/>
            <w:r w:rsidRPr="00B76C9D">
              <w:rPr>
                <w:sz w:val="20"/>
                <w:szCs w:val="20"/>
              </w:rPr>
              <w:t xml:space="preserve"> apmērā laikposmā no 2021.gada 1.janvāra līdz 2021.gada 30.jūnijam.</w:t>
            </w:r>
          </w:p>
        </w:tc>
      </w:tr>
      <w:tr w:rsidR="00DE60E5" w:rsidRPr="000D3656" w14:paraId="0F78DD8D" w14:textId="77777777" w:rsidTr="00FC2012">
        <w:tc>
          <w:tcPr>
            <w:tcW w:w="1570" w:type="dxa"/>
          </w:tcPr>
          <w:p w14:paraId="087199A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26.03.2021 rīk.Nr.175</w:t>
            </w:r>
          </w:p>
        </w:tc>
        <w:tc>
          <w:tcPr>
            <w:tcW w:w="7796" w:type="dxa"/>
          </w:tcPr>
          <w:p w14:paraId="091F43CE" w14:textId="5CA7064B" w:rsidR="00DE60E5" w:rsidRPr="00D32B5E" w:rsidRDefault="00DE60E5" w:rsidP="005B77DF">
            <w:pPr>
              <w:jc w:val="both"/>
              <w:rPr>
                <w:sz w:val="28"/>
                <w:szCs w:val="28"/>
                <w:lang w:eastAsia="lv-LV"/>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2B5E">
              <w:rPr>
                <w:sz w:val="20"/>
                <w:szCs w:val="20"/>
              </w:rPr>
              <w:t>tai skaitā, 112 477 200 </w:t>
            </w:r>
            <w:proofErr w:type="spellStart"/>
            <w:r w:rsidRPr="00D32B5E">
              <w:rPr>
                <w:i/>
                <w:sz w:val="20"/>
                <w:szCs w:val="20"/>
              </w:rPr>
              <w:t>euro</w:t>
            </w:r>
            <w:proofErr w:type="spellEnd"/>
            <w:r w:rsidRPr="00D32B5E">
              <w:rPr>
                <w:sz w:val="20"/>
                <w:szCs w:val="20"/>
              </w:rPr>
              <w:t xml:space="preserve">, lai Covid-19 infekcijas izplatības seku pārvarēšanas likuma 68. pantā noteiktajām personām ar 2021. gada 1. aprīli izmaksātu vienreizēju pabalstu 200 </w:t>
            </w:r>
            <w:proofErr w:type="spellStart"/>
            <w:r w:rsidRPr="00D32B5E">
              <w:rPr>
                <w:sz w:val="20"/>
                <w:szCs w:val="20"/>
              </w:rPr>
              <w:t>euro</w:t>
            </w:r>
            <w:proofErr w:type="spellEnd"/>
            <w:r w:rsidRPr="00D32B5E">
              <w:rPr>
                <w:sz w:val="20"/>
                <w:szCs w:val="20"/>
              </w:rPr>
              <w:t xml:space="preserve"> apmērā, un 37 752 </w:t>
            </w:r>
            <w:proofErr w:type="spellStart"/>
            <w:r w:rsidRPr="00D32B5E">
              <w:rPr>
                <w:i/>
                <w:sz w:val="20"/>
                <w:szCs w:val="20"/>
              </w:rPr>
              <w:t>euro</w:t>
            </w:r>
            <w:proofErr w:type="spellEnd"/>
            <w:r w:rsidRPr="00D32B5E">
              <w:rPr>
                <w:sz w:val="20"/>
                <w:szCs w:val="20"/>
              </w:rPr>
              <w:t xml:space="preserve"> Valsts sociālās apdrošināšanas aģentūras informācijas tehnoloģiju sistēmu pielāgošanai</w:t>
            </w:r>
            <w:r w:rsidR="007F411A">
              <w:rPr>
                <w:sz w:val="20"/>
                <w:szCs w:val="20"/>
              </w:rPr>
              <w:t xml:space="preserve">. (Atzīts par spēku zaudējušu ar Finanšu ministrijas </w:t>
            </w:r>
            <w:r w:rsidR="007F411A" w:rsidRPr="007F411A">
              <w:rPr>
                <w:sz w:val="20"/>
                <w:szCs w:val="20"/>
              </w:rPr>
              <w:t>2021.gada 23.jūlija rīkojumu Nr.437 “Par līdzekļu piešķiršanu”).</w:t>
            </w:r>
          </w:p>
        </w:tc>
      </w:tr>
      <w:tr w:rsidR="00DE60E5" w:rsidRPr="000D3656" w14:paraId="20F31A55" w14:textId="77777777" w:rsidTr="00FC2012">
        <w:tc>
          <w:tcPr>
            <w:tcW w:w="1570" w:type="dxa"/>
          </w:tcPr>
          <w:p w14:paraId="2AD8280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31.03.2021 rīk.Nr.189</w:t>
            </w:r>
          </w:p>
        </w:tc>
        <w:tc>
          <w:tcPr>
            <w:tcW w:w="7796" w:type="dxa"/>
          </w:tcPr>
          <w:p w14:paraId="4184DBDA" w14:textId="77777777" w:rsidR="00DE60E5" w:rsidRPr="00521C9F" w:rsidRDefault="00DE60E5" w:rsidP="005B77DF">
            <w:pPr>
              <w:widowControl w:val="0"/>
              <w:jc w:val="both"/>
              <w:rPr>
                <w:rFonts w:eastAsia="Calibri"/>
                <w:sz w:val="26"/>
                <w:szCs w:val="26"/>
                <w:lang w:eastAsia="lv-LV"/>
              </w:rPr>
            </w:pPr>
            <w:r>
              <w:rPr>
                <w:sz w:val="20"/>
                <w:szCs w:val="20"/>
              </w:rPr>
              <w:t>430 812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1C9F">
              <w:rPr>
                <w:sz w:val="20"/>
                <w:szCs w:val="20"/>
              </w:rPr>
              <w:t>lai 100% apmērā kompensētu no 2020.gada 1.decembra līdz 2021.gada 28.februārim radušos izdevumus par piemaksām līdz 50% no mēnešalgas personām, kas iesaistītas aprūpē paaugstināta riska apstākļos, ja institūcijā, kurā sociālos pakalpojumus ar izmitināšanu sniedz valsts dibināts sociālo pakalpojumu sniedzējs vai pakalpojumu sniedzējs, kuram ir noslēgts līgums ar valsti par minēto pakalpojumu sniegšanu, klientiem ir konstatēta Covid-19 infekcija, tai skaitā, 369 668 </w:t>
            </w:r>
            <w:proofErr w:type="spellStart"/>
            <w:r w:rsidRPr="00521C9F">
              <w:rPr>
                <w:i/>
                <w:sz w:val="20"/>
                <w:szCs w:val="20"/>
              </w:rPr>
              <w:t>euro</w:t>
            </w:r>
            <w:proofErr w:type="spellEnd"/>
            <w:r w:rsidRPr="00521C9F">
              <w:rPr>
                <w:sz w:val="20"/>
                <w:szCs w:val="20"/>
              </w:rPr>
              <w:t>, lai kompensētu valsts sociālās aprūpes centru izdevumus, un 61 144 </w:t>
            </w:r>
            <w:proofErr w:type="spellStart"/>
            <w:r w:rsidRPr="00521C9F">
              <w:rPr>
                <w:i/>
                <w:sz w:val="20"/>
                <w:szCs w:val="20"/>
              </w:rPr>
              <w:t>euro</w:t>
            </w:r>
            <w:proofErr w:type="spellEnd"/>
            <w:r w:rsidRPr="00521C9F">
              <w:rPr>
                <w:sz w:val="20"/>
                <w:szCs w:val="20"/>
              </w:rPr>
              <w:t>, lai kompensētu institūciju, ar kurām ir noslēgts līgums ar Labklājības ministriju par sociālo pakalpojumu ar izmitināšanu sniegšanu, izdevumus.</w:t>
            </w:r>
          </w:p>
        </w:tc>
      </w:tr>
      <w:tr w:rsidR="00C533A0" w:rsidRPr="000D3656" w14:paraId="3E31E32D"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381FCE" w14:textId="77777777" w:rsidR="00C533A0" w:rsidRPr="000D3656" w:rsidRDefault="00C533A0" w:rsidP="00950A5B">
            <w:pPr>
              <w:tabs>
                <w:tab w:val="left" w:pos="0"/>
              </w:tabs>
              <w:jc w:val="both"/>
              <w:rPr>
                <w:sz w:val="20"/>
                <w:szCs w:val="20"/>
              </w:rPr>
            </w:pPr>
            <w:r w:rsidRPr="000D3656">
              <w:rPr>
                <w:sz w:val="20"/>
                <w:szCs w:val="20"/>
              </w:rPr>
              <w:t xml:space="preserve">FM </w:t>
            </w:r>
            <w:r>
              <w:rPr>
                <w:sz w:val="20"/>
                <w:szCs w:val="20"/>
              </w:rPr>
              <w:t>14.04.2021 rīk.Nr.216</w:t>
            </w:r>
          </w:p>
        </w:tc>
        <w:tc>
          <w:tcPr>
            <w:tcW w:w="7796" w:type="dxa"/>
            <w:tcBorders>
              <w:top w:val="nil"/>
              <w:left w:val="nil"/>
              <w:bottom w:val="nil"/>
              <w:right w:val="nil"/>
            </w:tcBorders>
          </w:tcPr>
          <w:p w14:paraId="162901AC" w14:textId="6A620071" w:rsidR="00C533A0" w:rsidRPr="00E53B81" w:rsidRDefault="00C533A0" w:rsidP="00C533A0">
            <w:pPr>
              <w:autoSpaceDE w:val="0"/>
              <w:autoSpaceDN w:val="0"/>
              <w:jc w:val="both"/>
              <w:rPr>
                <w:sz w:val="26"/>
                <w:szCs w:val="26"/>
              </w:rPr>
            </w:pPr>
            <w:r>
              <w:rPr>
                <w:sz w:val="20"/>
                <w:szCs w:val="20"/>
              </w:rPr>
              <w:t>1 504 800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33A0">
              <w:rPr>
                <w:sz w:val="20"/>
                <w:szCs w:val="20"/>
              </w:rPr>
              <w:t>lai izmaksātu piemaksu pie dīkstāves atbalsta 50 </w:t>
            </w:r>
            <w:proofErr w:type="spellStart"/>
            <w:r w:rsidRPr="00C533A0">
              <w:rPr>
                <w:sz w:val="20"/>
                <w:szCs w:val="20"/>
              </w:rPr>
              <w:t>euro</w:t>
            </w:r>
            <w:proofErr w:type="spellEnd"/>
            <w:r w:rsidRPr="00C533A0">
              <w:rPr>
                <w:sz w:val="20"/>
                <w:szCs w:val="20"/>
              </w:rPr>
              <w:t xml:space="preserve"> apmērā par katru apgādībā esošu bērnu vecumā līdz 24 gadiem, par kuru darbiniekam, </w:t>
            </w:r>
            <w:proofErr w:type="spellStart"/>
            <w:r w:rsidRPr="00C533A0">
              <w:rPr>
                <w:sz w:val="20"/>
                <w:szCs w:val="20"/>
              </w:rPr>
              <w:t>pašnodarbinātai</w:t>
            </w:r>
            <w:proofErr w:type="spellEnd"/>
            <w:r w:rsidRPr="00C533A0">
              <w:rPr>
                <w:sz w:val="20"/>
                <w:szCs w:val="20"/>
              </w:rPr>
              <w:t xml:space="preserve"> personai, </w:t>
            </w:r>
            <w:proofErr w:type="spellStart"/>
            <w:r w:rsidRPr="00C533A0">
              <w:rPr>
                <w:sz w:val="20"/>
                <w:szCs w:val="20"/>
              </w:rPr>
              <w:t>patentmaksātājam</w:t>
            </w:r>
            <w:proofErr w:type="spellEnd"/>
            <w:r w:rsidRPr="00C533A0">
              <w:rPr>
                <w:sz w:val="20"/>
                <w:szCs w:val="20"/>
              </w:rPr>
              <w:t xml:space="preserve"> tiek piemērots iedzīvotāju ienākuma nodokļa atvieglojums.</w:t>
            </w:r>
          </w:p>
        </w:tc>
      </w:tr>
      <w:tr w:rsidR="00582C6B" w:rsidRPr="000D3656" w14:paraId="12CE8C45"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4296DF" w14:textId="77777777"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50A2DB94" w14:textId="40FE6687" w:rsidR="00582C6B" w:rsidRPr="00E53B81" w:rsidRDefault="00582C6B" w:rsidP="00582C6B">
            <w:pPr>
              <w:autoSpaceDE w:val="0"/>
              <w:autoSpaceDN w:val="0"/>
              <w:jc w:val="both"/>
              <w:rPr>
                <w:sz w:val="26"/>
                <w:szCs w:val="26"/>
              </w:rPr>
            </w:pPr>
            <w:r>
              <w:rPr>
                <w:sz w:val="20"/>
                <w:szCs w:val="20"/>
              </w:rPr>
              <w:t>21 236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2C6B">
              <w:rPr>
                <w:sz w:val="20"/>
                <w:szCs w:val="20"/>
              </w:rPr>
              <w:t>lai nodrošinātu Valsts sociālās apdrošināšanas aģentūras informācijas tehnoloģiju sistēmu pielāgošanu, saistībā ar bezdarbnieka palīdzības pabalsta izmaksas termiņa pagarināšanu.</w:t>
            </w:r>
          </w:p>
        </w:tc>
      </w:tr>
      <w:tr w:rsidR="00F760F8" w:rsidRPr="000D3656" w14:paraId="2A3868D3"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25899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371B37CC" w14:textId="258A4C26" w:rsidR="00F760F8" w:rsidRPr="00E53B81" w:rsidRDefault="00F760F8" w:rsidP="00BD7F31">
            <w:pPr>
              <w:autoSpaceDE w:val="0"/>
              <w:autoSpaceDN w:val="0"/>
              <w:jc w:val="both"/>
              <w:rPr>
                <w:sz w:val="26"/>
                <w:szCs w:val="26"/>
              </w:rPr>
            </w:pPr>
            <w:r>
              <w:rPr>
                <w:sz w:val="20"/>
                <w:szCs w:val="20"/>
              </w:rPr>
              <w:t>1 584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xml:space="preserve">, par papildu slodzi un palielināto darba apjomu obligātā mācību </w:t>
            </w:r>
            <w:r w:rsidRPr="00F760F8">
              <w:rPr>
                <w:sz w:val="20"/>
                <w:szCs w:val="20"/>
              </w:rPr>
              <w:lastRenderedPageBreak/>
              <w:t>satura apguvei Covid-19 pandēmijas laikā</w:t>
            </w:r>
            <w:r w:rsidR="00D93D2D">
              <w:rPr>
                <w:sz w:val="20"/>
                <w:szCs w:val="20"/>
              </w:rPr>
              <w:t xml:space="preserve"> (zaudējis spēku ar Finanšu ministrijas 2021.gada 8.novembra rīkojumu Nr.692).</w:t>
            </w:r>
          </w:p>
        </w:tc>
      </w:tr>
      <w:tr w:rsidR="00B36808" w:rsidRPr="000D3656" w14:paraId="38605EEC"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FF0B7F" w14:textId="77777777" w:rsidR="00B36808" w:rsidRPr="000D3656" w:rsidRDefault="00B36808" w:rsidP="00BF4CF5">
            <w:pPr>
              <w:tabs>
                <w:tab w:val="left" w:pos="0"/>
              </w:tabs>
              <w:jc w:val="both"/>
              <w:rPr>
                <w:sz w:val="20"/>
                <w:szCs w:val="20"/>
              </w:rPr>
            </w:pPr>
            <w:r w:rsidRPr="000D3656">
              <w:rPr>
                <w:sz w:val="20"/>
                <w:szCs w:val="20"/>
              </w:rPr>
              <w:lastRenderedPageBreak/>
              <w:t xml:space="preserve">FM </w:t>
            </w:r>
            <w:r>
              <w:rPr>
                <w:sz w:val="20"/>
                <w:szCs w:val="20"/>
              </w:rPr>
              <w:t>26.04.2021 rīk.Nr.244</w:t>
            </w:r>
          </w:p>
        </w:tc>
        <w:tc>
          <w:tcPr>
            <w:tcW w:w="7796" w:type="dxa"/>
            <w:tcBorders>
              <w:top w:val="nil"/>
              <w:left w:val="nil"/>
              <w:bottom w:val="nil"/>
              <w:right w:val="nil"/>
            </w:tcBorders>
          </w:tcPr>
          <w:p w14:paraId="7E957BA4" w14:textId="77777777" w:rsidR="00B36808" w:rsidRPr="00B36808" w:rsidRDefault="00B36808" w:rsidP="00B36808">
            <w:pPr>
              <w:spacing w:after="40"/>
              <w:rPr>
                <w:sz w:val="20"/>
                <w:szCs w:val="20"/>
              </w:rPr>
            </w:pPr>
            <w:r>
              <w:rPr>
                <w:sz w:val="20"/>
                <w:szCs w:val="20"/>
              </w:rPr>
              <w:t>101 910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6808">
              <w:rPr>
                <w:sz w:val="20"/>
                <w:szCs w:val="20"/>
              </w:rPr>
              <w:t>lai segtu 2021.gada martā radušos izdevumus par individuālajiem aizsarglīdzekļiem un dezinfekcijas līdzekļiem, kas iegādāti Covid-19 infekcijas ierobežošanas pasākumiem, tai skaitā:</w:t>
            </w:r>
          </w:p>
          <w:p w14:paraId="16845289" w14:textId="77777777" w:rsidR="00B36808" w:rsidRPr="00B36808" w:rsidRDefault="00B36808" w:rsidP="00B36808">
            <w:pPr>
              <w:spacing w:after="40"/>
              <w:rPr>
                <w:sz w:val="20"/>
                <w:szCs w:val="20"/>
              </w:rPr>
            </w:pPr>
            <w:r w:rsidRPr="00B36808">
              <w:rPr>
                <w:sz w:val="20"/>
                <w:szCs w:val="20"/>
              </w:rPr>
              <w:t>1.  93 801 </w:t>
            </w:r>
            <w:proofErr w:type="spellStart"/>
            <w:r w:rsidRPr="00B36808">
              <w:rPr>
                <w:i/>
                <w:sz w:val="20"/>
                <w:szCs w:val="20"/>
              </w:rPr>
              <w:t>euro</w:t>
            </w:r>
            <w:proofErr w:type="spellEnd"/>
            <w:r w:rsidRPr="00B36808">
              <w:rPr>
                <w:sz w:val="20"/>
                <w:szCs w:val="20"/>
              </w:rPr>
              <w:t>, lai kompensētu pašvaldību izdevumus 50% apmērā no pašvaldību izdevumiem, kas radušies pašvaldības dibinātai institūcijai vai institūcijai, ar kuru pašvaldībai noslēgts līgums par pakalpojumu sniegšanu;</w:t>
            </w:r>
          </w:p>
          <w:p w14:paraId="2968E686" w14:textId="552C1090" w:rsidR="00B36808" w:rsidRPr="00B36808" w:rsidRDefault="00B36808" w:rsidP="00B36808">
            <w:pPr>
              <w:spacing w:after="40"/>
              <w:rPr>
                <w:rFonts w:eastAsia="Calibri"/>
                <w:sz w:val="28"/>
                <w:szCs w:val="28"/>
              </w:rPr>
            </w:pPr>
            <w:r w:rsidRPr="00B36808">
              <w:rPr>
                <w:sz w:val="20"/>
                <w:szCs w:val="20"/>
              </w:rPr>
              <w:t>2.  8 109 </w:t>
            </w:r>
            <w:proofErr w:type="spellStart"/>
            <w:r w:rsidRPr="00B36808">
              <w:rPr>
                <w:i/>
                <w:sz w:val="20"/>
                <w:szCs w:val="20"/>
              </w:rPr>
              <w:t>euro</w:t>
            </w:r>
            <w:proofErr w:type="spellEnd"/>
            <w:r w:rsidRPr="00B36808">
              <w:rPr>
                <w:sz w:val="20"/>
                <w:szCs w:val="20"/>
              </w:rPr>
              <w:t>, lai kompensētu izdevumus 100% apmērā institūcijām ar kurām ir noslēgts līgums ar Labklājības ministriju par sociālo pakalpojumu sniegšanu.</w:t>
            </w:r>
          </w:p>
        </w:tc>
      </w:tr>
      <w:tr w:rsidR="001A4072" w:rsidRPr="000D3656" w14:paraId="68D4D203"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21E30F" w14:textId="77777777"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1B10A69F" w14:textId="1EAEF2D9" w:rsidR="001A4072" w:rsidRPr="00E53B81" w:rsidRDefault="001A4072" w:rsidP="001A4072">
            <w:pPr>
              <w:autoSpaceDE w:val="0"/>
              <w:autoSpaceDN w:val="0"/>
              <w:jc w:val="both"/>
              <w:rPr>
                <w:sz w:val="26"/>
                <w:szCs w:val="26"/>
              </w:rPr>
            </w:pPr>
            <w:r>
              <w:rPr>
                <w:sz w:val="20"/>
                <w:szCs w:val="20"/>
              </w:rPr>
              <w:t>656 400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4072">
              <w:rPr>
                <w:sz w:val="20"/>
                <w:szCs w:val="20"/>
              </w:rPr>
              <w:t>lai izmaksātu piemaksu pie dīkstāves atbalsta 50 </w:t>
            </w:r>
            <w:proofErr w:type="spellStart"/>
            <w:r w:rsidRPr="001A4072">
              <w:rPr>
                <w:i/>
                <w:sz w:val="20"/>
                <w:szCs w:val="20"/>
              </w:rPr>
              <w:t>euro</w:t>
            </w:r>
            <w:proofErr w:type="spellEnd"/>
            <w:r w:rsidRPr="001A4072">
              <w:rPr>
                <w:sz w:val="20"/>
                <w:szCs w:val="20"/>
              </w:rPr>
              <w:t xml:space="preserve"> apmērā par katru apgādībā esošu bērnu vecumā līdz 24 gadiem, par kuru darbiniekam, </w:t>
            </w:r>
            <w:proofErr w:type="spellStart"/>
            <w:r w:rsidRPr="001A4072">
              <w:rPr>
                <w:sz w:val="20"/>
                <w:szCs w:val="20"/>
              </w:rPr>
              <w:t>pašnodarbinātai</w:t>
            </w:r>
            <w:proofErr w:type="spellEnd"/>
            <w:r w:rsidRPr="001A4072">
              <w:rPr>
                <w:sz w:val="20"/>
                <w:szCs w:val="20"/>
              </w:rPr>
              <w:t xml:space="preserve"> personai, </w:t>
            </w:r>
            <w:proofErr w:type="spellStart"/>
            <w:r w:rsidRPr="001A4072">
              <w:rPr>
                <w:sz w:val="20"/>
                <w:szCs w:val="20"/>
              </w:rPr>
              <w:t>patentmaksātājam</w:t>
            </w:r>
            <w:proofErr w:type="spellEnd"/>
            <w:r w:rsidRPr="001A4072">
              <w:rPr>
                <w:sz w:val="20"/>
                <w:szCs w:val="20"/>
              </w:rPr>
              <w:t xml:space="preserve"> tiek piemērots iedzīvotāju ienākuma nodokļa atvieglojums.</w:t>
            </w:r>
          </w:p>
        </w:tc>
      </w:tr>
      <w:tr w:rsidR="00DB4A05" w:rsidRPr="000D3656" w14:paraId="790F7908"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C830EF" w14:textId="77777777"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220A1D37" w14:textId="217C0176" w:rsidR="00DB4A05" w:rsidRPr="00E53B81" w:rsidRDefault="00DB4A05" w:rsidP="00DB4A05">
            <w:pPr>
              <w:autoSpaceDE w:val="0"/>
              <w:autoSpaceDN w:val="0"/>
              <w:jc w:val="both"/>
              <w:rPr>
                <w:sz w:val="26"/>
                <w:szCs w:val="26"/>
              </w:rPr>
            </w:pPr>
            <w:r>
              <w:rPr>
                <w:sz w:val="20"/>
                <w:szCs w:val="20"/>
              </w:rPr>
              <w:t>52 105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920265" w:rsidRPr="00920265">
              <w:rPr>
                <w:sz w:val="20"/>
                <w:szCs w:val="20"/>
              </w:rPr>
              <w:t>lai laikposmā no 2021.gada 1.februāra līdz 2021.gada 31.decembrim atbilstoši Sociālo pakalpojumu un sociālās palīdzības likuma pārejas noteikumu 37.</w:t>
            </w:r>
            <w:r w:rsidR="00920265">
              <w:rPr>
                <w:sz w:val="20"/>
                <w:szCs w:val="20"/>
                <w:vertAlign w:val="superscript"/>
              </w:rPr>
              <w:t>1</w:t>
            </w:r>
            <w:r w:rsidR="00920265" w:rsidRPr="00920265">
              <w:rPr>
                <w:sz w:val="20"/>
                <w:szCs w:val="20"/>
              </w:rPr>
              <w:t xml:space="preserve"> un 37.</w:t>
            </w:r>
            <w:r w:rsidR="00920265">
              <w:rPr>
                <w:sz w:val="20"/>
                <w:szCs w:val="20"/>
                <w:vertAlign w:val="superscript"/>
              </w:rPr>
              <w:t>2</w:t>
            </w:r>
            <w:r w:rsidR="00920265" w:rsidRPr="00920265">
              <w:rPr>
                <w:sz w:val="20"/>
                <w:szCs w:val="20"/>
              </w:rPr>
              <w:t xml:space="preserve"> punktam kompensētu pašvaldībām izdevumus 50 procentu apmērā no mājsaimniecībai izmaksātā pabalsta krīzes situācijā, bet ne vairāk kā 75 </w:t>
            </w:r>
            <w:proofErr w:type="spellStart"/>
            <w:r w:rsidR="00920265" w:rsidRPr="00920265">
              <w:rPr>
                <w:sz w:val="20"/>
                <w:szCs w:val="20"/>
              </w:rPr>
              <w:t>euro</w:t>
            </w:r>
            <w:proofErr w:type="spellEnd"/>
            <w:r w:rsidR="00920265" w:rsidRPr="00920265">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00920265" w:rsidRPr="00920265">
              <w:rPr>
                <w:sz w:val="20"/>
                <w:szCs w:val="20"/>
              </w:rPr>
              <w:t>euro</w:t>
            </w:r>
            <w:proofErr w:type="spellEnd"/>
            <w:r w:rsidR="00920265" w:rsidRPr="00920265">
              <w:rPr>
                <w:sz w:val="20"/>
                <w:szCs w:val="20"/>
              </w:rPr>
              <w:t xml:space="preserve"> mēnesī par katru aprūpē esošu bērnu līdz 18 gadu vecumam.</w:t>
            </w:r>
          </w:p>
        </w:tc>
      </w:tr>
      <w:tr w:rsidR="00291CAF" w:rsidRPr="000D3656" w14:paraId="437419D5"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3D606E" w14:textId="77777777"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05A91AC1" w14:textId="3AAA2C9D" w:rsidR="00291CAF" w:rsidRPr="00E53B81" w:rsidRDefault="00291CAF" w:rsidP="00291CAF">
            <w:pPr>
              <w:jc w:val="both"/>
              <w:rPr>
                <w:sz w:val="26"/>
                <w:szCs w:val="26"/>
                <w:lang w:eastAsia="lv-LV"/>
              </w:rPr>
            </w:pPr>
            <w:r>
              <w:rPr>
                <w:sz w:val="20"/>
                <w:szCs w:val="20"/>
              </w:rPr>
              <w:t>6 115 680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CAF">
              <w:rPr>
                <w:sz w:val="20"/>
                <w:szCs w:val="20"/>
              </w:rPr>
              <w:t>lai atbilstoši likuma “Par apdrošināšanu bezdarba gadījumam” pārejas noteikumu 23. un 24.punktam nodrošinātu bezdarbnieka palīdzības pabalsta izmaksu 180 </w:t>
            </w:r>
            <w:proofErr w:type="spellStart"/>
            <w:r w:rsidRPr="00291CAF">
              <w:rPr>
                <w:i/>
                <w:sz w:val="20"/>
                <w:szCs w:val="20"/>
              </w:rPr>
              <w:t>euro</w:t>
            </w:r>
            <w:proofErr w:type="spellEnd"/>
            <w:r w:rsidRPr="00291CAF">
              <w:rPr>
                <w:sz w:val="20"/>
                <w:szCs w:val="20"/>
              </w:rPr>
              <w:t xml:space="preserve"> apmērā laikposmā no 2021.gada 1.janvāra līdz 2021.gada 30.jūnijam.</w:t>
            </w:r>
            <w:r w:rsidR="00F1750E">
              <w:rPr>
                <w:sz w:val="20"/>
                <w:szCs w:val="20"/>
              </w:rPr>
              <w:t xml:space="preserve"> (zaudē spēku ar Finanšu ministrijas 2021.gada 21.decembra rīkojumu Nr.</w:t>
            </w:r>
            <w:r w:rsidR="00776076">
              <w:rPr>
                <w:sz w:val="20"/>
                <w:szCs w:val="20"/>
              </w:rPr>
              <w:t>890)</w:t>
            </w:r>
          </w:p>
        </w:tc>
      </w:tr>
      <w:tr w:rsidR="00F75A64" w:rsidRPr="000D3656" w14:paraId="0325F7B2"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82E301" w14:textId="77777777" w:rsidR="00F75A64" w:rsidRPr="000D3656" w:rsidRDefault="00F75A64"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B08617D" w14:textId="4F164CD7" w:rsidR="00F75A64" w:rsidRPr="00F75A64" w:rsidRDefault="00F75A64" w:rsidP="00F75A64">
            <w:pPr>
              <w:jc w:val="both"/>
              <w:rPr>
                <w:sz w:val="20"/>
                <w:szCs w:val="20"/>
              </w:rPr>
            </w:pPr>
            <w:r>
              <w:rPr>
                <w:sz w:val="20"/>
                <w:szCs w:val="20"/>
              </w:rPr>
              <w:t>224 431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5A64">
              <w:rPr>
                <w:sz w:val="20"/>
                <w:szCs w:val="20"/>
              </w:rPr>
              <w:t>lai segtu izdevumus par individuālajiem aizsarglīdzekļiem un dezinfekcijas līdzekļiem, kas iegādāti Covid-19 infekcijas ierobežošanas pasākumiem, tai skaitā:</w:t>
            </w:r>
          </w:p>
          <w:p w14:paraId="6B90EFB2" w14:textId="3767C48B" w:rsidR="00F75A64" w:rsidRPr="00F75A64" w:rsidRDefault="00F75A64" w:rsidP="00F75A64">
            <w:pPr>
              <w:jc w:val="both"/>
              <w:rPr>
                <w:sz w:val="20"/>
                <w:szCs w:val="20"/>
              </w:rPr>
            </w:pPr>
            <w:r w:rsidRPr="00F75A64">
              <w:rPr>
                <w:sz w:val="20"/>
                <w:szCs w:val="20"/>
              </w:rPr>
              <w:t>1.  16 831 </w:t>
            </w:r>
            <w:proofErr w:type="spellStart"/>
            <w:r w:rsidRPr="00F75A64">
              <w:rPr>
                <w:i/>
                <w:sz w:val="20"/>
                <w:szCs w:val="20"/>
              </w:rPr>
              <w:t>euro</w:t>
            </w:r>
            <w:proofErr w:type="spellEnd"/>
            <w:r w:rsidRPr="00F75A64">
              <w:rPr>
                <w:sz w:val="20"/>
                <w:szCs w:val="20"/>
              </w:rPr>
              <w:t>, lai kompensētu pašvaldību izdevumus 50% apmērā no pašvaldību izdevumiem, kas radušies pašvaldības dibinātai institūcijai vai institūcijai, ar kuru pašvaldībai noslēgts līgums par pakalpojumu sniegšanu, 2021.gada aprīlī;</w:t>
            </w:r>
          </w:p>
          <w:p w14:paraId="6D4B7720" w14:textId="48FB1566" w:rsidR="00F75A64" w:rsidRPr="00F75A64" w:rsidRDefault="00F75A64" w:rsidP="00F75A64">
            <w:pPr>
              <w:jc w:val="both"/>
              <w:rPr>
                <w:rFonts w:eastAsia="Calibri"/>
                <w:szCs w:val="24"/>
              </w:rPr>
            </w:pPr>
            <w:r w:rsidRPr="00F75A64">
              <w:rPr>
                <w:sz w:val="20"/>
                <w:szCs w:val="20"/>
              </w:rPr>
              <w:t>2.  207 600 </w:t>
            </w:r>
            <w:proofErr w:type="spellStart"/>
            <w:r w:rsidRPr="00F75A64">
              <w:rPr>
                <w:i/>
                <w:sz w:val="20"/>
                <w:szCs w:val="20"/>
              </w:rPr>
              <w:t>euro</w:t>
            </w:r>
            <w:proofErr w:type="spellEnd"/>
            <w:r w:rsidRPr="00F75A64">
              <w:rPr>
                <w:sz w:val="20"/>
                <w:szCs w:val="20"/>
              </w:rPr>
              <w:t xml:space="preserve">, lai kompensētu izdevumus 100% apmērā valsts sociālās aprūpes centriem par 2021.gada martu un aprīli (193 170 </w:t>
            </w:r>
            <w:proofErr w:type="spellStart"/>
            <w:r w:rsidRPr="00F75A64">
              <w:rPr>
                <w:sz w:val="20"/>
                <w:szCs w:val="20"/>
              </w:rPr>
              <w:t>euro</w:t>
            </w:r>
            <w:proofErr w:type="spellEnd"/>
            <w:r w:rsidRPr="00F75A64">
              <w:rPr>
                <w:sz w:val="20"/>
                <w:szCs w:val="20"/>
              </w:rPr>
              <w:t xml:space="preserve">) un institūcijām, ar kurām ir noslēgts līgums ar Labklājības ministriju par sociālo pakalpojumu sniegšanu, par 2021.gada aprīli (14 430 </w:t>
            </w:r>
            <w:proofErr w:type="spellStart"/>
            <w:r w:rsidRPr="00F75A64">
              <w:rPr>
                <w:i/>
                <w:sz w:val="20"/>
                <w:szCs w:val="20"/>
              </w:rPr>
              <w:t>euro</w:t>
            </w:r>
            <w:proofErr w:type="spellEnd"/>
            <w:r w:rsidRPr="00F75A64">
              <w:rPr>
                <w:sz w:val="20"/>
                <w:szCs w:val="20"/>
              </w:rPr>
              <w:t>).</w:t>
            </w:r>
          </w:p>
        </w:tc>
      </w:tr>
      <w:tr w:rsidR="00D61DEC" w:rsidRPr="000D3656" w14:paraId="6265ADE5"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87F2DA" w14:textId="77777777" w:rsidR="00D61DEC" w:rsidRPr="000D3656" w:rsidRDefault="00D61DEC" w:rsidP="00411718">
            <w:pPr>
              <w:tabs>
                <w:tab w:val="left" w:pos="0"/>
              </w:tabs>
              <w:jc w:val="both"/>
              <w:rPr>
                <w:sz w:val="20"/>
                <w:szCs w:val="20"/>
              </w:rPr>
            </w:pPr>
            <w:r w:rsidRPr="000D3656">
              <w:rPr>
                <w:sz w:val="20"/>
                <w:szCs w:val="20"/>
              </w:rPr>
              <w:t xml:space="preserve">FM </w:t>
            </w:r>
            <w:r>
              <w:rPr>
                <w:sz w:val="20"/>
                <w:szCs w:val="20"/>
              </w:rPr>
              <w:t>04.06.2021 rīk.Nr.316</w:t>
            </w:r>
          </w:p>
        </w:tc>
        <w:tc>
          <w:tcPr>
            <w:tcW w:w="7796" w:type="dxa"/>
            <w:tcBorders>
              <w:top w:val="nil"/>
              <w:left w:val="nil"/>
              <w:bottom w:val="nil"/>
              <w:right w:val="nil"/>
            </w:tcBorders>
          </w:tcPr>
          <w:p w14:paraId="7926D927" w14:textId="6B22EC61" w:rsidR="00D61DEC" w:rsidRPr="0006287A" w:rsidRDefault="00D61DEC" w:rsidP="00D61DEC">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1DEC">
              <w:rPr>
                <w:sz w:val="20"/>
                <w:szCs w:val="20"/>
              </w:rPr>
              <w:t>lai atbilstoši Covid-19 infekcijas izplatības seku pārvarēšanas likuma 62., 63. un 63.1 pantam nodrošinātu vienreizēja atbalsta izmaksu bērna vecākam, aizbildnim, audžuģimenei vai ilgstošas sociālās aprūpes un sociālās rehabilitācijas institūcijas vadītājam 500 </w:t>
            </w:r>
            <w:proofErr w:type="spellStart"/>
            <w:r w:rsidRPr="00D61DEC">
              <w:rPr>
                <w:i/>
                <w:sz w:val="20"/>
                <w:szCs w:val="20"/>
              </w:rPr>
              <w:t>euro</w:t>
            </w:r>
            <w:proofErr w:type="spellEnd"/>
            <w:r w:rsidRPr="00D61DEC">
              <w:rPr>
                <w:sz w:val="20"/>
                <w:szCs w:val="20"/>
              </w:rPr>
              <w:t xml:space="preserve"> apmērā par katru bērnu.</w:t>
            </w:r>
          </w:p>
        </w:tc>
      </w:tr>
      <w:tr w:rsidR="00F31666" w:rsidRPr="000D3656" w14:paraId="6FC3A29D"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30279CC" w14:textId="77777777"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1074A8B" w14:textId="397CB663" w:rsidR="00F31666" w:rsidRPr="00F31666" w:rsidRDefault="00F31666" w:rsidP="00F31666">
            <w:pPr>
              <w:widowControl w:val="0"/>
              <w:jc w:val="both"/>
              <w:rPr>
                <w:rFonts w:eastAsia="Calibri"/>
                <w:sz w:val="25"/>
                <w:szCs w:val="25"/>
                <w:lang w:eastAsia="lv-LV"/>
              </w:rPr>
            </w:pPr>
            <w:r>
              <w:rPr>
                <w:sz w:val="20"/>
                <w:szCs w:val="20"/>
              </w:rPr>
              <w:t>78 687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31666">
              <w:rPr>
                <w:sz w:val="20"/>
                <w:szCs w:val="20"/>
              </w:rPr>
              <w:t xml:space="preserve">lai 100% apmērā kompensētu valsts sociālās aprūpes centriem un </w:t>
            </w:r>
            <w:proofErr w:type="spellStart"/>
            <w:r w:rsidRPr="00F31666">
              <w:rPr>
                <w:sz w:val="20"/>
                <w:szCs w:val="20"/>
              </w:rPr>
              <w:t>līgumorganizācijām</w:t>
            </w:r>
            <w:proofErr w:type="spellEnd"/>
            <w:r w:rsidRPr="00F31666">
              <w:rPr>
                <w:sz w:val="20"/>
                <w:szCs w:val="20"/>
              </w:rPr>
              <w:t>, kurām ir noslēgts līgums ar LM par sociālo pakalpojumu sniegšanu, radušos izdevumus no 2021.gada 1.marta līdz 2021.gada 30.aprīlim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 69 866 </w:t>
            </w:r>
            <w:proofErr w:type="spellStart"/>
            <w:r w:rsidRPr="00F31666">
              <w:rPr>
                <w:i/>
                <w:sz w:val="20"/>
                <w:szCs w:val="20"/>
              </w:rPr>
              <w:t>euro</w:t>
            </w:r>
            <w:proofErr w:type="spellEnd"/>
            <w:r w:rsidRPr="00F31666">
              <w:rPr>
                <w:sz w:val="20"/>
                <w:szCs w:val="20"/>
              </w:rPr>
              <w:t xml:space="preserve"> valsts sociālās aprūpes centriem un  8 821 </w:t>
            </w:r>
            <w:proofErr w:type="spellStart"/>
            <w:r w:rsidRPr="00F31666">
              <w:rPr>
                <w:i/>
                <w:sz w:val="20"/>
                <w:szCs w:val="20"/>
              </w:rPr>
              <w:t>euro</w:t>
            </w:r>
            <w:proofErr w:type="spellEnd"/>
            <w:r w:rsidRPr="00F31666">
              <w:rPr>
                <w:sz w:val="20"/>
                <w:szCs w:val="20"/>
              </w:rPr>
              <w:t xml:space="preserve"> institūcijām, ar kurām ir noslēgts līgums ar LM par sociālo pakalpojumu sniegšanu.</w:t>
            </w:r>
          </w:p>
        </w:tc>
      </w:tr>
      <w:tr w:rsidR="0063643B" w:rsidRPr="000D3656" w14:paraId="67999D6A"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3BB88E" w14:textId="77777777"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Borders>
              <w:top w:val="nil"/>
              <w:left w:val="nil"/>
              <w:bottom w:val="nil"/>
              <w:right w:val="nil"/>
            </w:tcBorders>
          </w:tcPr>
          <w:p w14:paraId="3F241DD7" w14:textId="3C4D0D1C"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p>
        </w:tc>
      </w:tr>
      <w:tr w:rsidR="00AB422D" w:rsidRPr="000D3656" w14:paraId="65DE964E"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B6F285" w14:textId="77777777"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7B82D97D" w14:textId="78C1956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422D">
              <w:rPr>
                <w:sz w:val="20"/>
                <w:szCs w:val="20"/>
              </w:rPr>
              <w:t>vienreizējā sociālā pabalsta izmaksāšanai Jeļenai Ļvovai sakarā ar trīnīšu piedzimšanu.</w:t>
            </w:r>
          </w:p>
        </w:tc>
      </w:tr>
      <w:tr w:rsidR="00A63708" w:rsidRPr="000D3656" w14:paraId="1E1EFA7E"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8EA722" w14:textId="77777777"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30F5F3A3" w14:textId="77777777" w:rsidR="00A63708" w:rsidRPr="00A63708" w:rsidRDefault="00A63708" w:rsidP="00A63708">
            <w:pPr>
              <w:jc w:val="both"/>
              <w:rPr>
                <w:sz w:val="20"/>
                <w:szCs w:val="20"/>
              </w:rPr>
            </w:pPr>
            <w:r>
              <w:rPr>
                <w:sz w:val="20"/>
                <w:szCs w:val="20"/>
              </w:rPr>
              <w:t>107 518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3708">
              <w:rPr>
                <w:sz w:val="20"/>
                <w:szCs w:val="20"/>
              </w:rPr>
              <w:t>lai segtu izdevumus par individuālajiem aizsarglīdzekļiem un dezinfekcijas līdzekļiem, kas iegādāti Covid-19 infekcijas ierobežošanas pasākumiem, tai skaitā:</w:t>
            </w:r>
          </w:p>
          <w:p w14:paraId="66909013" w14:textId="5514DD4C" w:rsidR="00A63708" w:rsidRPr="00A63708" w:rsidRDefault="00A63708" w:rsidP="00A63708">
            <w:pPr>
              <w:jc w:val="both"/>
              <w:rPr>
                <w:sz w:val="20"/>
                <w:szCs w:val="20"/>
              </w:rPr>
            </w:pPr>
            <w:r w:rsidRPr="00A63708">
              <w:rPr>
                <w:sz w:val="20"/>
                <w:szCs w:val="20"/>
              </w:rPr>
              <w:t>1.  26 831 </w:t>
            </w:r>
            <w:proofErr w:type="spellStart"/>
            <w:r w:rsidRPr="00A63708">
              <w:rPr>
                <w:i/>
                <w:sz w:val="20"/>
                <w:szCs w:val="20"/>
              </w:rPr>
              <w:t>euro</w:t>
            </w:r>
            <w:proofErr w:type="spellEnd"/>
            <w:r w:rsidRPr="00A63708">
              <w:rPr>
                <w:sz w:val="20"/>
                <w:szCs w:val="20"/>
              </w:rPr>
              <w:t>, lai kompensētu pašvaldību izdevumus 50% apmērā no izdevumiem, kas radušies pašvaldības dibinātai institūcijai vai institūcijai, ar kuru pašvaldībai noslēgts līgums par pakalpojumu sniegšanu, par 2021.gada maiju;</w:t>
            </w:r>
          </w:p>
          <w:p w14:paraId="2DAE988C" w14:textId="18E672CC" w:rsidR="00A63708" w:rsidRPr="00A63708" w:rsidRDefault="00A63708" w:rsidP="00A63708">
            <w:pPr>
              <w:jc w:val="both"/>
              <w:rPr>
                <w:rFonts w:eastAsia="Calibri"/>
                <w:sz w:val="25"/>
                <w:szCs w:val="25"/>
              </w:rPr>
            </w:pPr>
            <w:r w:rsidRPr="00A63708">
              <w:rPr>
                <w:sz w:val="20"/>
                <w:szCs w:val="20"/>
              </w:rPr>
              <w:t>2.  80 687 </w:t>
            </w:r>
            <w:proofErr w:type="spellStart"/>
            <w:r w:rsidRPr="00A63708">
              <w:rPr>
                <w:i/>
                <w:sz w:val="20"/>
                <w:szCs w:val="20"/>
              </w:rPr>
              <w:t>euro</w:t>
            </w:r>
            <w:proofErr w:type="spellEnd"/>
            <w:r w:rsidRPr="00A63708">
              <w:rPr>
                <w:sz w:val="20"/>
                <w:szCs w:val="20"/>
              </w:rPr>
              <w:t>, lai kompensētu izdevumus 100% apmērā valsts sociālās aprūpes centriem par 2021.gada martu (par precizēto izdevumu daļu 13 104 </w:t>
            </w:r>
            <w:proofErr w:type="spellStart"/>
            <w:r w:rsidRPr="00A63708">
              <w:rPr>
                <w:i/>
                <w:sz w:val="20"/>
                <w:szCs w:val="20"/>
              </w:rPr>
              <w:t>euro</w:t>
            </w:r>
            <w:proofErr w:type="spellEnd"/>
            <w:r w:rsidRPr="00A63708">
              <w:rPr>
                <w:sz w:val="20"/>
                <w:szCs w:val="20"/>
              </w:rPr>
              <w:t xml:space="preserve"> apmērā) un maiju (58 555 </w:t>
            </w:r>
            <w:proofErr w:type="spellStart"/>
            <w:r w:rsidRPr="00A63708">
              <w:rPr>
                <w:i/>
                <w:sz w:val="20"/>
                <w:szCs w:val="20"/>
              </w:rPr>
              <w:t>euro</w:t>
            </w:r>
            <w:proofErr w:type="spellEnd"/>
            <w:r w:rsidRPr="00A63708">
              <w:rPr>
                <w:sz w:val="20"/>
                <w:szCs w:val="20"/>
              </w:rPr>
              <w:t>) un institūcijām, ar kurām ir noslēgts līgums ar Labklājības ministriju par sociālo pakalpojumu sniegšanu (9 028 </w:t>
            </w:r>
            <w:proofErr w:type="spellStart"/>
            <w:r w:rsidRPr="00A63708">
              <w:rPr>
                <w:i/>
                <w:sz w:val="20"/>
                <w:szCs w:val="20"/>
              </w:rPr>
              <w:t>euro</w:t>
            </w:r>
            <w:proofErr w:type="spellEnd"/>
            <w:r w:rsidRPr="00A63708">
              <w:rPr>
                <w:sz w:val="20"/>
                <w:szCs w:val="20"/>
              </w:rPr>
              <w:t>), par 2021.gada maiju.</w:t>
            </w:r>
          </w:p>
        </w:tc>
      </w:tr>
      <w:tr w:rsidR="008B6805" w:rsidRPr="000D3656" w14:paraId="4BA7C39C"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7DE8A1" w14:textId="77777777" w:rsidR="008B6805" w:rsidRPr="000D3656" w:rsidRDefault="008B6805" w:rsidP="008B6805">
            <w:pPr>
              <w:tabs>
                <w:tab w:val="left" w:pos="0"/>
              </w:tabs>
              <w:jc w:val="both"/>
              <w:rPr>
                <w:sz w:val="20"/>
                <w:szCs w:val="20"/>
              </w:rPr>
            </w:pPr>
            <w:r w:rsidRPr="000D3656">
              <w:rPr>
                <w:sz w:val="20"/>
                <w:szCs w:val="20"/>
              </w:rPr>
              <w:lastRenderedPageBreak/>
              <w:t xml:space="preserve">FM </w:t>
            </w:r>
            <w:r>
              <w:rPr>
                <w:sz w:val="20"/>
                <w:szCs w:val="20"/>
              </w:rPr>
              <w:t>02.07.2021 rīk.Nr.383</w:t>
            </w:r>
          </w:p>
        </w:tc>
        <w:tc>
          <w:tcPr>
            <w:tcW w:w="7796" w:type="dxa"/>
            <w:tcBorders>
              <w:top w:val="nil"/>
              <w:left w:val="nil"/>
              <w:bottom w:val="nil"/>
              <w:right w:val="nil"/>
            </w:tcBorders>
          </w:tcPr>
          <w:p w14:paraId="01524182" w14:textId="5FD4E364" w:rsidR="008B6805" w:rsidRPr="00E53B81" w:rsidRDefault="008B6805" w:rsidP="007A1134">
            <w:pPr>
              <w:autoSpaceDE w:val="0"/>
              <w:autoSpaceDN w:val="0"/>
              <w:jc w:val="both"/>
              <w:rPr>
                <w:sz w:val="26"/>
                <w:szCs w:val="26"/>
              </w:rPr>
            </w:pPr>
            <w:r>
              <w:rPr>
                <w:sz w:val="20"/>
                <w:szCs w:val="20"/>
              </w:rPr>
              <w:t>215 900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7A1134">
              <w:rPr>
                <w:sz w:val="20"/>
                <w:szCs w:val="20"/>
              </w:rPr>
              <w:t xml:space="preserve">ā palielināti izdevumi, </w:t>
            </w:r>
            <w:r w:rsidR="007A1134" w:rsidRPr="007A1134">
              <w:rPr>
                <w:sz w:val="20"/>
                <w:szCs w:val="20"/>
              </w:rPr>
              <w:t>lai atbilstoši Covid-19 infekcijas izplatības seku pārvarēšanas likuma 62., 63. un 63.</w:t>
            </w:r>
            <w:r w:rsidR="007A1134">
              <w:rPr>
                <w:sz w:val="20"/>
                <w:szCs w:val="20"/>
                <w:vertAlign w:val="superscript"/>
              </w:rPr>
              <w:t>1</w:t>
            </w:r>
            <w:r w:rsidR="007A1134" w:rsidRPr="007A1134">
              <w:rPr>
                <w:sz w:val="20"/>
                <w:szCs w:val="20"/>
              </w:rPr>
              <w:t xml:space="preserve"> pantam nodrošinātu vienreizēja atbalsta izmaksu bērna vecākam, aizbildnim, audžuģimenei vai ilgstošas sociālās aprūpes un sociālās rehabilitācijas institūcijas vadītājam 500 </w:t>
            </w:r>
            <w:proofErr w:type="spellStart"/>
            <w:r w:rsidR="007A1134" w:rsidRPr="007A1134">
              <w:rPr>
                <w:i/>
                <w:sz w:val="20"/>
                <w:szCs w:val="20"/>
              </w:rPr>
              <w:t>euro</w:t>
            </w:r>
            <w:proofErr w:type="spellEnd"/>
            <w:r w:rsidR="007A1134" w:rsidRPr="007A1134">
              <w:rPr>
                <w:sz w:val="20"/>
                <w:szCs w:val="20"/>
              </w:rPr>
              <w:t xml:space="preserve"> apmērā par katru bērnu.</w:t>
            </w:r>
          </w:p>
        </w:tc>
      </w:tr>
      <w:tr w:rsidR="002113E8" w:rsidRPr="000D3656" w14:paraId="35C3EDAB"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4E1F36E" w14:textId="77777777" w:rsidR="002113E8" w:rsidRPr="000D3656" w:rsidRDefault="002113E8"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1B44B441" w14:textId="28D88325" w:rsidR="002113E8" w:rsidRPr="002113E8" w:rsidRDefault="002113E8" w:rsidP="002113E8">
            <w:pPr>
              <w:jc w:val="both"/>
              <w:rPr>
                <w:sz w:val="28"/>
                <w:szCs w:val="28"/>
                <w:lang w:eastAsia="lv-LV"/>
              </w:rPr>
            </w:pPr>
            <w:r>
              <w:rPr>
                <w:sz w:val="20"/>
                <w:szCs w:val="20"/>
              </w:rPr>
              <w:t>112</w:t>
            </w:r>
            <w:r w:rsidR="005F56BD">
              <w:rPr>
                <w:sz w:val="20"/>
                <w:szCs w:val="20"/>
              </w:rPr>
              <w:t> </w:t>
            </w:r>
            <w:r>
              <w:rPr>
                <w:sz w:val="20"/>
                <w:szCs w:val="20"/>
              </w:rPr>
              <w:t>4</w:t>
            </w:r>
            <w:r w:rsidR="005F56BD">
              <w:rPr>
                <w:sz w:val="20"/>
                <w:szCs w:val="20"/>
              </w:rPr>
              <w:t>98 152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3E8">
              <w:rPr>
                <w:sz w:val="20"/>
                <w:szCs w:val="20"/>
              </w:rPr>
              <w:t>tai skaitā, 112 460 400 </w:t>
            </w:r>
            <w:proofErr w:type="spellStart"/>
            <w:r w:rsidRPr="002113E8">
              <w:rPr>
                <w:i/>
                <w:iCs/>
                <w:sz w:val="20"/>
                <w:szCs w:val="20"/>
              </w:rPr>
              <w:t>euro</w:t>
            </w:r>
            <w:proofErr w:type="spellEnd"/>
            <w:r w:rsidRPr="002113E8">
              <w:rPr>
                <w:sz w:val="20"/>
                <w:szCs w:val="20"/>
              </w:rPr>
              <w:t>, lai Covid-19 infekcijas izplatības seku pārvarēšanas likuma 68.pantā noteiktajām personām, kuras saņem Valsts sociālās apdrošināšanas aģentūras administrēto pakalpojumu, ar 2021.gada 1.aprīli izmaksātu vienreizēju pabalstu 200 </w:t>
            </w:r>
            <w:proofErr w:type="spellStart"/>
            <w:r w:rsidRPr="002113E8">
              <w:rPr>
                <w:i/>
                <w:iCs/>
                <w:sz w:val="20"/>
                <w:szCs w:val="20"/>
              </w:rPr>
              <w:t>euro</w:t>
            </w:r>
            <w:proofErr w:type="spellEnd"/>
            <w:r w:rsidRPr="002113E8">
              <w:rPr>
                <w:sz w:val="20"/>
                <w:szCs w:val="20"/>
              </w:rPr>
              <w:t xml:space="preserve"> apmērā, un 37 752 </w:t>
            </w:r>
            <w:proofErr w:type="spellStart"/>
            <w:r w:rsidRPr="002113E8">
              <w:rPr>
                <w:i/>
                <w:iCs/>
                <w:sz w:val="20"/>
                <w:szCs w:val="20"/>
              </w:rPr>
              <w:t>euro</w:t>
            </w:r>
            <w:proofErr w:type="spellEnd"/>
            <w:r w:rsidRPr="002113E8">
              <w:rPr>
                <w:sz w:val="20"/>
                <w:szCs w:val="20"/>
              </w:rPr>
              <w:t xml:space="preserve"> Valsts sociālās apdrošināšanas aģentūras informācijas tehnoloģiju sistēmu pielāgošanai.</w:t>
            </w:r>
            <w:r w:rsidR="005F56BD">
              <w:rPr>
                <w:sz w:val="20"/>
                <w:szCs w:val="20"/>
              </w:rPr>
              <w:t xml:space="preserve"> (zaudē spēku ar </w:t>
            </w:r>
            <w:r w:rsidR="005F56BD" w:rsidRPr="005F56BD">
              <w:rPr>
                <w:sz w:val="20"/>
                <w:szCs w:val="20"/>
              </w:rPr>
              <w:t>Finanšu ministrijas 2021.gada 1.decembra rīkojumu Nr.783)</w:t>
            </w:r>
          </w:p>
        </w:tc>
      </w:tr>
      <w:tr w:rsidR="003F2270" w:rsidRPr="000D3656" w14:paraId="2256ECD8"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818589" w14:textId="77777777" w:rsidR="003F2270" w:rsidRPr="000D3656" w:rsidRDefault="003F2270"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2FEC9683" w14:textId="7B4EE16B" w:rsidR="003F2270" w:rsidRPr="003F2270" w:rsidRDefault="003F2270" w:rsidP="003F2270">
            <w:pPr>
              <w:jc w:val="both"/>
              <w:rPr>
                <w:rFonts w:eastAsia="Calibri"/>
                <w:sz w:val="25"/>
                <w:szCs w:val="25"/>
                <w:lang w:eastAsia="lv-LV"/>
              </w:rPr>
            </w:pPr>
            <w:r>
              <w:rPr>
                <w:sz w:val="20"/>
                <w:szCs w:val="20"/>
              </w:rPr>
              <w:t>63 503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F2270">
              <w:rPr>
                <w:sz w:val="20"/>
                <w:szCs w:val="20"/>
              </w:rPr>
              <w:t xml:space="preserve">lai segtu 2021.gada jūnijā radušos izdevumus par individuālajiem aizsarglīdzekļiem un dezinfekcijas līdzekļiem, kas iegādāti Covid-19 infekcijas ierobežošanas pasākumiem, tai skaitā, 15 397 </w:t>
            </w:r>
            <w:proofErr w:type="spellStart"/>
            <w:r w:rsidRPr="003F2270">
              <w:rPr>
                <w:i/>
                <w:iCs/>
                <w:sz w:val="20"/>
                <w:szCs w:val="20"/>
              </w:rPr>
              <w:t>euro</w:t>
            </w:r>
            <w:proofErr w:type="spellEnd"/>
            <w:r w:rsidRPr="003F2270">
              <w:rPr>
                <w:sz w:val="20"/>
                <w:szCs w:val="20"/>
              </w:rPr>
              <w:t>, lai kompensētu pašvaldību izdevumus 50% apmērā no izdevumiem, kas radušies pašvaldības dibinātai institūcijai vai institūcijai, ar kuru pašvaldībai noslēgts līgums par pakalpojumu sniegšanu, un 48 106 </w:t>
            </w:r>
            <w:proofErr w:type="spellStart"/>
            <w:r w:rsidRPr="003F2270">
              <w:rPr>
                <w:i/>
                <w:iCs/>
                <w:sz w:val="20"/>
                <w:szCs w:val="20"/>
              </w:rPr>
              <w:t>euro</w:t>
            </w:r>
            <w:proofErr w:type="spellEnd"/>
            <w:r w:rsidRPr="003F2270">
              <w:rPr>
                <w:sz w:val="20"/>
                <w:szCs w:val="20"/>
              </w:rPr>
              <w:t xml:space="preserve">, lai kompensētu izdevumus 100% apmērā valsts sociālās aprūpes centriem (45 390 </w:t>
            </w:r>
            <w:proofErr w:type="spellStart"/>
            <w:r w:rsidRPr="003F2270">
              <w:rPr>
                <w:i/>
                <w:iCs/>
                <w:sz w:val="20"/>
                <w:szCs w:val="20"/>
              </w:rPr>
              <w:t>euro</w:t>
            </w:r>
            <w:proofErr w:type="spellEnd"/>
            <w:r w:rsidRPr="003F2270">
              <w:rPr>
                <w:sz w:val="20"/>
                <w:szCs w:val="20"/>
              </w:rPr>
              <w:t xml:space="preserve">) un institūcijām, ar kurām ir noslēgts līgums ar Labklājības ministriju par sociālo pakalpojumu sniegšanu (2 716 </w:t>
            </w:r>
            <w:proofErr w:type="spellStart"/>
            <w:r w:rsidRPr="003F2270">
              <w:rPr>
                <w:i/>
                <w:iCs/>
                <w:sz w:val="20"/>
                <w:szCs w:val="20"/>
              </w:rPr>
              <w:t>euro</w:t>
            </w:r>
            <w:proofErr w:type="spellEnd"/>
            <w:r w:rsidRPr="003F2270">
              <w:rPr>
                <w:sz w:val="20"/>
                <w:szCs w:val="20"/>
              </w:rPr>
              <w:t>).</w:t>
            </w:r>
          </w:p>
        </w:tc>
      </w:tr>
      <w:tr w:rsidR="00892391" w:rsidRPr="000D3656" w14:paraId="323ECC35"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A2ECE19" w14:textId="77777777" w:rsidR="00892391" w:rsidRPr="000D3656" w:rsidRDefault="00892391" w:rsidP="00FA0124">
            <w:pPr>
              <w:tabs>
                <w:tab w:val="left" w:pos="0"/>
              </w:tabs>
              <w:jc w:val="both"/>
              <w:rPr>
                <w:sz w:val="20"/>
                <w:szCs w:val="20"/>
              </w:rPr>
            </w:pPr>
            <w:r w:rsidRPr="000D3656">
              <w:rPr>
                <w:sz w:val="20"/>
                <w:szCs w:val="20"/>
              </w:rPr>
              <w:t xml:space="preserve">FM </w:t>
            </w:r>
            <w:r>
              <w:rPr>
                <w:sz w:val="20"/>
                <w:szCs w:val="20"/>
              </w:rPr>
              <w:t>06.08.2021 rīk.Nr.452</w:t>
            </w:r>
          </w:p>
        </w:tc>
        <w:tc>
          <w:tcPr>
            <w:tcW w:w="7796" w:type="dxa"/>
            <w:tcBorders>
              <w:top w:val="nil"/>
              <w:left w:val="nil"/>
              <w:bottom w:val="nil"/>
              <w:right w:val="nil"/>
            </w:tcBorders>
          </w:tcPr>
          <w:p w14:paraId="10A55872" w14:textId="443C025C" w:rsidR="00892391" w:rsidRPr="00892391" w:rsidRDefault="00892391" w:rsidP="00892391">
            <w:pPr>
              <w:widowControl w:val="0"/>
              <w:jc w:val="both"/>
              <w:rPr>
                <w:rFonts w:eastAsia="Calibri"/>
                <w:sz w:val="25"/>
                <w:szCs w:val="25"/>
                <w:lang w:eastAsia="lv-LV"/>
              </w:rPr>
            </w:pPr>
            <w:r>
              <w:rPr>
                <w:sz w:val="20"/>
                <w:szCs w:val="20"/>
              </w:rPr>
              <w:t>45 528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2391">
              <w:rPr>
                <w:sz w:val="20"/>
                <w:szCs w:val="20"/>
              </w:rPr>
              <w:t xml:space="preserve">lai 100% apmērā kompensētu valsts sociālās aprūpes centriem un </w:t>
            </w:r>
            <w:proofErr w:type="spellStart"/>
            <w:r w:rsidRPr="00892391">
              <w:rPr>
                <w:sz w:val="20"/>
                <w:szCs w:val="20"/>
              </w:rPr>
              <w:t>līgumorganizācijām</w:t>
            </w:r>
            <w:proofErr w:type="spellEnd"/>
            <w:r w:rsidRPr="00892391">
              <w:rPr>
                <w:sz w:val="20"/>
                <w:szCs w:val="20"/>
              </w:rPr>
              <w:t>, kurām ir noslēgts līgums ar LM par sociālo pakalpojumu sniegšanu, radušos izdevumus no 2021.gada 1.maija līdz 2021.gada 30.jūnijam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 43 123 </w:t>
            </w:r>
            <w:proofErr w:type="spellStart"/>
            <w:r w:rsidRPr="00892391">
              <w:rPr>
                <w:i/>
                <w:iCs/>
                <w:sz w:val="20"/>
                <w:szCs w:val="20"/>
              </w:rPr>
              <w:t>euro</w:t>
            </w:r>
            <w:proofErr w:type="spellEnd"/>
            <w:r w:rsidRPr="00892391">
              <w:rPr>
                <w:sz w:val="20"/>
                <w:szCs w:val="20"/>
              </w:rPr>
              <w:t xml:space="preserve"> valsts sociālās aprūpes centriem un 2 405 </w:t>
            </w:r>
            <w:proofErr w:type="spellStart"/>
            <w:r w:rsidRPr="00892391">
              <w:rPr>
                <w:i/>
                <w:iCs/>
                <w:sz w:val="20"/>
                <w:szCs w:val="20"/>
              </w:rPr>
              <w:t>euro</w:t>
            </w:r>
            <w:proofErr w:type="spellEnd"/>
            <w:r w:rsidRPr="00892391">
              <w:rPr>
                <w:sz w:val="20"/>
                <w:szCs w:val="20"/>
              </w:rPr>
              <w:t xml:space="preserve"> institūcijām, ar kurām ir noslēgts līgums ar LM par sociālo pakalpojumu sniegšanu.</w:t>
            </w:r>
          </w:p>
        </w:tc>
      </w:tr>
      <w:tr w:rsidR="00252D94" w:rsidRPr="000D3656" w14:paraId="67C46B9A"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34F53AC" w14:textId="77777777" w:rsidR="00252D94" w:rsidRPr="000D3656" w:rsidRDefault="00252D94" w:rsidP="001D7338">
            <w:pPr>
              <w:tabs>
                <w:tab w:val="left" w:pos="0"/>
              </w:tabs>
              <w:jc w:val="both"/>
              <w:rPr>
                <w:sz w:val="20"/>
                <w:szCs w:val="20"/>
              </w:rPr>
            </w:pPr>
            <w:r w:rsidRPr="000D3656">
              <w:rPr>
                <w:sz w:val="20"/>
                <w:szCs w:val="20"/>
              </w:rPr>
              <w:t xml:space="preserve">FM </w:t>
            </w:r>
            <w:r>
              <w:rPr>
                <w:sz w:val="20"/>
                <w:szCs w:val="20"/>
              </w:rPr>
              <w:t>24.08.2021 rīk.Nr.495</w:t>
            </w:r>
          </w:p>
        </w:tc>
        <w:tc>
          <w:tcPr>
            <w:tcW w:w="7796" w:type="dxa"/>
            <w:tcBorders>
              <w:top w:val="nil"/>
              <w:left w:val="nil"/>
              <w:bottom w:val="nil"/>
              <w:right w:val="nil"/>
            </w:tcBorders>
          </w:tcPr>
          <w:p w14:paraId="3549B57E" w14:textId="71D36903" w:rsidR="00252D94" w:rsidRPr="00252D94" w:rsidRDefault="00252D94" w:rsidP="00252D94">
            <w:pPr>
              <w:jc w:val="both"/>
              <w:rPr>
                <w:rFonts w:eastAsia="Calibri"/>
                <w:szCs w:val="24"/>
                <w:lang w:eastAsia="lv-LV"/>
              </w:rPr>
            </w:pPr>
            <w:r>
              <w:rPr>
                <w:sz w:val="20"/>
                <w:szCs w:val="20"/>
              </w:rPr>
              <w:t>29 108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D94">
              <w:rPr>
                <w:sz w:val="20"/>
                <w:szCs w:val="20"/>
              </w:rPr>
              <w:t xml:space="preserve">lai segtu 2021.gada jūlijā radušos izdevumus par individuālajiem aizsarglīdzekļiem un dezinfekcijas līdzekļiem, kas iegādāti Covid-19 infekcijas ierobežošanas pasākumiem, tai skaitā, 19 350 </w:t>
            </w:r>
            <w:proofErr w:type="spellStart"/>
            <w:r w:rsidRPr="00252D94">
              <w:rPr>
                <w:i/>
                <w:iCs/>
                <w:sz w:val="20"/>
                <w:szCs w:val="20"/>
              </w:rPr>
              <w:t>euro</w:t>
            </w:r>
            <w:proofErr w:type="spellEnd"/>
            <w:r w:rsidRPr="00252D94">
              <w:rPr>
                <w:sz w:val="20"/>
                <w:szCs w:val="20"/>
              </w:rPr>
              <w:t>, lai kompensētu pašvaldību izdevumus 50% apmērā no izdevumiem, kas radušies pašvaldības dibinātai institūcijai vai institūcijai, ar kuru pašvaldībai noslēgts līgums par pakalpojumu sniegšanu, un 9 758 </w:t>
            </w:r>
            <w:proofErr w:type="spellStart"/>
            <w:r w:rsidRPr="00252D94">
              <w:rPr>
                <w:i/>
                <w:iCs/>
                <w:sz w:val="20"/>
                <w:szCs w:val="20"/>
              </w:rPr>
              <w:t>euro</w:t>
            </w:r>
            <w:proofErr w:type="spellEnd"/>
            <w:r w:rsidRPr="00252D94">
              <w:rPr>
                <w:sz w:val="20"/>
                <w:szCs w:val="20"/>
              </w:rPr>
              <w:t xml:space="preserve">, lai kompensētu izdevumus 100% apmērā valsts sociālās aprūpes centriem (6 065 </w:t>
            </w:r>
            <w:proofErr w:type="spellStart"/>
            <w:r w:rsidRPr="00252D94">
              <w:rPr>
                <w:i/>
                <w:iCs/>
                <w:sz w:val="20"/>
                <w:szCs w:val="20"/>
              </w:rPr>
              <w:t>euro</w:t>
            </w:r>
            <w:proofErr w:type="spellEnd"/>
            <w:r w:rsidRPr="00252D94">
              <w:rPr>
                <w:sz w:val="20"/>
                <w:szCs w:val="20"/>
              </w:rPr>
              <w:t xml:space="preserve">) un institūcijām, ar kurām ir noslēgts līgums ar Labklājības ministriju par sociālo pakalpojumu sniegšanu (3 693 </w:t>
            </w:r>
            <w:proofErr w:type="spellStart"/>
            <w:r w:rsidRPr="00252D94">
              <w:rPr>
                <w:i/>
                <w:iCs/>
                <w:sz w:val="20"/>
                <w:szCs w:val="20"/>
              </w:rPr>
              <w:t>euro</w:t>
            </w:r>
            <w:proofErr w:type="spellEnd"/>
            <w:r w:rsidRPr="00252D94">
              <w:rPr>
                <w:sz w:val="20"/>
                <w:szCs w:val="20"/>
              </w:rPr>
              <w:t>).</w:t>
            </w:r>
          </w:p>
        </w:tc>
      </w:tr>
      <w:tr w:rsidR="005049F1" w:rsidRPr="000D3656" w14:paraId="3CE3A6BE"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487E1EE" w14:textId="77777777" w:rsidR="005049F1" w:rsidRPr="000D3656" w:rsidRDefault="005049F1" w:rsidP="00CB7047">
            <w:pPr>
              <w:tabs>
                <w:tab w:val="left" w:pos="0"/>
              </w:tabs>
              <w:jc w:val="both"/>
              <w:rPr>
                <w:sz w:val="20"/>
                <w:szCs w:val="20"/>
              </w:rPr>
            </w:pPr>
            <w:r w:rsidRPr="000D3656">
              <w:rPr>
                <w:sz w:val="20"/>
                <w:szCs w:val="20"/>
              </w:rPr>
              <w:t xml:space="preserve">FM </w:t>
            </w:r>
            <w:r>
              <w:rPr>
                <w:sz w:val="20"/>
                <w:szCs w:val="20"/>
              </w:rPr>
              <w:t>03.09.2021 rīk.Nr.523</w:t>
            </w:r>
          </w:p>
        </w:tc>
        <w:tc>
          <w:tcPr>
            <w:tcW w:w="7796" w:type="dxa"/>
            <w:tcBorders>
              <w:top w:val="nil"/>
              <w:left w:val="nil"/>
              <w:bottom w:val="nil"/>
              <w:right w:val="nil"/>
            </w:tcBorders>
          </w:tcPr>
          <w:p w14:paraId="7BF33921" w14:textId="6673DE93" w:rsidR="005049F1" w:rsidRPr="006E0B7E" w:rsidRDefault="005049F1" w:rsidP="00CB7047">
            <w:pPr>
              <w:jc w:val="both"/>
              <w:rPr>
                <w:rFonts w:eastAsia="Calibri"/>
                <w:sz w:val="27"/>
                <w:szCs w:val="27"/>
                <w:lang w:eastAsia="lv-LV"/>
              </w:rPr>
            </w:pPr>
            <w:r>
              <w:rPr>
                <w:sz w:val="20"/>
                <w:szCs w:val="20"/>
              </w:rPr>
              <w:t>23 633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49F1">
              <w:rPr>
                <w:sz w:val="20"/>
                <w:szCs w:val="20"/>
              </w:rPr>
              <w:t xml:space="preserve">lai atbilstoši Covid-19 infekcijas izplatības seku pārvarēšanas likuma 19.pantam nodrošinātu jaunā speciālista pabalsta izmaksu pirmos divus mēnešus 500 </w:t>
            </w:r>
            <w:proofErr w:type="spellStart"/>
            <w:r w:rsidRPr="005049F1">
              <w:rPr>
                <w:i/>
                <w:iCs/>
                <w:sz w:val="20"/>
                <w:szCs w:val="20"/>
              </w:rPr>
              <w:t>euro</w:t>
            </w:r>
            <w:proofErr w:type="spellEnd"/>
            <w:r w:rsidRPr="005049F1">
              <w:rPr>
                <w:sz w:val="20"/>
                <w:szCs w:val="20"/>
              </w:rPr>
              <w:t xml:space="preserve"> apmērā, trešajā un ceturtajā mēnesī 375 </w:t>
            </w:r>
            <w:proofErr w:type="spellStart"/>
            <w:r w:rsidRPr="005049F1">
              <w:rPr>
                <w:i/>
                <w:iCs/>
                <w:sz w:val="20"/>
                <w:szCs w:val="20"/>
              </w:rPr>
              <w:t>euro</w:t>
            </w:r>
            <w:proofErr w:type="spellEnd"/>
            <w:r w:rsidRPr="005049F1">
              <w:rPr>
                <w:sz w:val="20"/>
                <w:szCs w:val="20"/>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tc>
      </w:tr>
      <w:tr w:rsidR="00FD1536" w:rsidRPr="000D3656" w14:paraId="00354A54"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1E2275C" w14:textId="77777777" w:rsidR="00FD1536" w:rsidRPr="000D3656" w:rsidRDefault="00FD1536" w:rsidP="00CB7047">
            <w:pPr>
              <w:tabs>
                <w:tab w:val="left" w:pos="0"/>
              </w:tabs>
              <w:jc w:val="both"/>
              <w:rPr>
                <w:sz w:val="20"/>
                <w:szCs w:val="20"/>
              </w:rPr>
            </w:pPr>
            <w:r w:rsidRPr="000D3656">
              <w:rPr>
                <w:sz w:val="20"/>
                <w:szCs w:val="20"/>
              </w:rPr>
              <w:t xml:space="preserve">FM </w:t>
            </w:r>
            <w:r>
              <w:rPr>
                <w:sz w:val="20"/>
                <w:szCs w:val="20"/>
              </w:rPr>
              <w:t>06.09.2021 rīk.Nr.528</w:t>
            </w:r>
          </w:p>
        </w:tc>
        <w:tc>
          <w:tcPr>
            <w:tcW w:w="7796" w:type="dxa"/>
            <w:tcBorders>
              <w:top w:val="nil"/>
              <w:left w:val="nil"/>
              <w:bottom w:val="nil"/>
              <w:right w:val="nil"/>
            </w:tcBorders>
          </w:tcPr>
          <w:p w14:paraId="2C0CC02D" w14:textId="666FBA01" w:rsidR="00FD1536" w:rsidRPr="006E0B7E" w:rsidRDefault="00FD1536" w:rsidP="00CB7047">
            <w:pPr>
              <w:jc w:val="both"/>
              <w:rPr>
                <w:rFonts w:eastAsia="Calibri"/>
                <w:sz w:val="27"/>
                <w:szCs w:val="27"/>
                <w:lang w:eastAsia="lv-LV"/>
              </w:rPr>
            </w:pPr>
            <w:r>
              <w:rPr>
                <w:sz w:val="20"/>
                <w:szCs w:val="20"/>
              </w:rPr>
              <w:t>37 367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1536">
              <w:rPr>
                <w:sz w:val="20"/>
                <w:szCs w:val="20"/>
              </w:rPr>
              <w:t>lai nodrošinātu atlaišanas pabalsta un kompensācijas par neizmantotajām atvaļinājuma dienām izmaksas ministra biroja un ministra konsultatīvajām amatpersonām, beidzot pildīt amata pienākumus.</w:t>
            </w:r>
          </w:p>
        </w:tc>
      </w:tr>
      <w:tr w:rsidR="000A0828" w:rsidRPr="000D3656" w14:paraId="61B80CEE" w14:textId="77777777" w:rsidTr="00FC2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1B68C6" w14:textId="77777777" w:rsidR="000A0828" w:rsidRPr="000D3656" w:rsidRDefault="000A0828" w:rsidP="00C805F5">
            <w:pPr>
              <w:tabs>
                <w:tab w:val="left" w:pos="0"/>
              </w:tabs>
              <w:jc w:val="both"/>
              <w:rPr>
                <w:sz w:val="20"/>
                <w:szCs w:val="20"/>
              </w:rPr>
            </w:pPr>
            <w:r w:rsidRPr="000D3656">
              <w:rPr>
                <w:sz w:val="20"/>
                <w:szCs w:val="20"/>
              </w:rPr>
              <w:t xml:space="preserve">FM </w:t>
            </w:r>
            <w:r>
              <w:rPr>
                <w:sz w:val="20"/>
                <w:szCs w:val="20"/>
              </w:rPr>
              <w:t>24.09.2021 rīk.Nr.561</w:t>
            </w:r>
          </w:p>
        </w:tc>
        <w:tc>
          <w:tcPr>
            <w:tcW w:w="7796" w:type="dxa"/>
            <w:tcBorders>
              <w:top w:val="nil"/>
              <w:left w:val="nil"/>
              <w:bottom w:val="nil"/>
              <w:right w:val="nil"/>
            </w:tcBorders>
          </w:tcPr>
          <w:p w14:paraId="528F6239" w14:textId="70BB2FD9" w:rsidR="000A0828" w:rsidRPr="000A0828" w:rsidRDefault="000A0828" w:rsidP="000A0828">
            <w:pPr>
              <w:tabs>
                <w:tab w:val="left" w:pos="1260"/>
              </w:tabs>
              <w:jc w:val="both"/>
              <w:rPr>
                <w:rFonts w:eastAsia="Calibri"/>
                <w:sz w:val="28"/>
                <w:szCs w:val="28"/>
              </w:rPr>
            </w:pPr>
            <w:r>
              <w:rPr>
                <w:sz w:val="20"/>
                <w:szCs w:val="20"/>
              </w:rPr>
              <w:t>16 876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0828">
              <w:rPr>
                <w:sz w:val="20"/>
                <w:szCs w:val="20"/>
              </w:rPr>
              <w:t>lai saskaņā ar Valsts pārvaldes iestāžu nodarīto zaudējumu atlīdzināšanas likumu un Administratīvās apgabaltiesas spriedumu Valsts darba inspekcija nodrošinātu mantisko zaudējumu atlīdzinājuma izmaksu Ķekavas novada pašvaldībai.</w:t>
            </w:r>
          </w:p>
        </w:tc>
      </w:tr>
      <w:tr w:rsidR="00451487" w:rsidRPr="000D3656" w14:paraId="7F68F2FC"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87192A9" w14:textId="77777777" w:rsidR="00451487" w:rsidRPr="000D3656" w:rsidRDefault="00451487" w:rsidP="00C805F5">
            <w:pPr>
              <w:tabs>
                <w:tab w:val="left" w:pos="0"/>
              </w:tabs>
              <w:jc w:val="both"/>
              <w:rPr>
                <w:sz w:val="20"/>
                <w:szCs w:val="20"/>
              </w:rPr>
            </w:pPr>
            <w:r w:rsidRPr="000D3656">
              <w:rPr>
                <w:sz w:val="20"/>
                <w:szCs w:val="20"/>
              </w:rPr>
              <w:t xml:space="preserve">FM </w:t>
            </w:r>
            <w:r>
              <w:rPr>
                <w:sz w:val="20"/>
                <w:szCs w:val="20"/>
              </w:rPr>
              <w:t>27.09.2021 rīk.Nr.570</w:t>
            </w:r>
          </w:p>
        </w:tc>
        <w:tc>
          <w:tcPr>
            <w:tcW w:w="7796" w:type="dxa"/>
            <w:tcBorders>
              <w:top w:val="nil"/>
              <w:left w:val="nil"/>
              <w:bottom w:val="nil"/>
              <w:right w:val="nil"/>
            </w:tcBorders>
          </w:tcPr>
          <w:p w14:paraId="38145761" w14:textId="7A154922" w:rsidR="00451487" w:rsidRPr="00451487" w:rsidRDefault="00451487" w:rsidP="00451487">
            <w:pPr>
              <w:jc w:val="both"/>
              <w:rPr>
                <w:rFonts w:eastAsia="Calibri"/>
                <w:szCs w:val="24"/>
                <w:lang w:eastAsia="lv-LV"/>
              </w:rPr>
            </w:pPr>
            <w:r>
              <w:rPr>
                <w:sz w:val="20"/>
                <w:szCs w:val="20"/>
              </w:rPr>
              <w:t>51 816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51487">
              <w:rPr>
                <w:sz w:val="20"/>
                <w:szCs w:val="20"/>
              </w:rPr>
              <w:t>lai pašvaldības vai valsts dibinātām</w:t>
            </w:r>
            <w:r w:rsidRPr="00451487" w:rsidDel="001D18C8">
              <w:rPr>
                <w:sz w:val="20"/>
                <w:szCs w:val="20"/>
              </w:rPr>
              <w:t xml:space="preserve"> </w:t>
            </w:r>
            <w:r w:rsidRPr="00451487">
              <w:rPr>
                <w:sz w:val="20"/>
                <w:szCs w:val="20"/>
              </w:rPr>
              <w:t>institūcijām, kuras sniedz sociālos pakalpojumus ar izmitināšanu, vai institūcijām, kurām ir noslēgts līgums ar pašvaldību vai valsti par minēto pakalpojumu sniegšanu, segtu 2021.gada augustā radušos izdevumus par individuālajiem aizsarglīdzekļiem un dezinfekcijas līdzekļiem, kas iegādāti Covid-19 infekcijas ierobežošanas pasākumiem, tai skaitā, 14 813 </w:t>
            </w:r>
            <w:proofErr w:type="spellStart"/>
            <w:r w:rsidRPr="00451487">
              <w:rPr>
                <w:i/>
                <w:iCs/>
                <w:sz w:val="20"/>
                <w:szCs w:val="20"/>
              </w:rPr>
              <w:t>euro</w:t>
            </w:r>
            <w:proofErr w:type="spellEnd"/>
            <w:r w:rsidRPr="00451487">
              <w:rPr>
                <w:sz w:val="20"/>
                <w:szCs w:val="20"/>
              </w:rPr>
              <w:t>, lai kompensētu pašvaldību izdevumus 50% apmērā no izdevumiem, kas radušies pašvaldības dibinātai institūcijai vai institūcijai, ar kuru pašvaldībai noslēgts līgums par sociālo pakalpojumu sniegšanu, un 37 003 </w:t>
            </w:r>
            <w:proofErr w:type="spellStart"/>
            <w:r w:rsidRPr="00451487">
              <w:rPr>
                <w:i/>
                <w:iCs/>
                <w:sz w:val="20"/>
                <w:szCs w:val="20"/>
              </w:rPr>
              <w:t>euro</w:t>
            </w:r>
            <w:proofErr w:type="spellEnd"/>
            <w:r w:rsidRPr="00451487">
              <w:rPr>
                <w:sz w:val="20"/>
                <w:szCs w:val="20"/>
              </w:rPr>
              <w:t xml:space="preserve">, lai kompensētu izdevumus 100% apmērā valsts sociālās aprūpes centriem (31 720 </w:t>
            </w:r>
            <w:proofErr w:type="spellStart"/>
            <w:r w:rsidRPr="00451487">
              <w:rPr>
                <w:i/>
                <w:iCs/>
                <w:sz w:val="20"/>
                <w:szCs w:val="20"/>
              </w:rPr>
              <w:t>euro</w:t>
            </w:r>
            <w:proofErr w:type="spellEnd"/>
            <w:r w:rsidRPr="00451487">
              <w:rPr>
                <w:sz w:val="20"/>
                <w:szCs w:val="20"/>
              </w:rPr>
              <w:t xml:space="preserve">) un institūcijām, ar kurām ir noslēgts līgums ar Labklājības ministriju par sociālo pakalpojumu sniegšanu (5 283 </w:t>
            </w:r>
            <w:proofErr w:type="spellStart"/>
            <w:r w:rsidRPr="00451487">
              <w:rPr>
                <w:i/>
                <w:iCs/>
                <w:sz w:val="20"/>
                <w:szCs w:val="20"/>
              </w:rPr>
              <w:t>euro</w:t>
            </w:r>
            <w:proofErr w:type="spellEnd"/>
            <w:r w:rsidRPr="00451487">
              <w:rPr>
                <w:sz w:val="20"/>
                <w:szCs w:val="20"/>
              </w:rPr>
              <w:t>).</w:t>
            </w:r>
          </w:p>
        </w:tc>
      </w:tr>
      <w:tr w:rsidR="00FA403D" w:rsidRPr="000D3656" w14:paraId="01624002"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F92C6BA" w14:textId="77777777" w:rsidR="00FA403D" w:rsidRPr="000D3656" w:rsidRDefault="00FA403D" w:rsidP="004460BC">
            <w:pPr>
              <w:tabs>
                <w:tab w:val="left" w:pos="0"/>
              </w:tabs>
              <w:jc w:val="both"/>
              <w:rPr>
                <w:sz w:val="20"/>
                <w:szCs w:val="20"/>
              </w:rPr>
            </w:pPr>
            <w:r w:rsidRPr="000D3656">
              <w:rPr>
                <w:sz w:val="20"/>
                <w:szCs w:val="20"/>
              </w:rPr>
              <w:t xml:space="preserve">FM </w:t>
            </w:r>
            <w:r>
              <w:rPr>
                <w:sz w:val="20"/>
                <w:szCs w:val="20"/>
              </w:rPr>
              <w:t>18.10.2021 rīk.Nr.610</w:t>
            </w:r>
          </w:p>
        </w:tc>
        <w:tc>
          <w:tcPr>
            <w:tcW w:w="7796" w:type="dxa"/>
            <w:tcBorders>
              <w:top w:val="nil"/>
              <w:left w:val="nil"/>
              <w:bottom w:val="nil"/>
              <w:right w:val="nil"/>
            </w:tcBorders>
          </w:tcPr>
          <w:p w14:paraId="7CDE90B4" w14:textId="5B638153" w:rsidR="00FA403D" w:rsidRPr="00FA403D" w:rsidRDefault="00FA403D" w:rsidP="00FA403D">
            <w:pPr>
              <w:jc w:val="both"/>
              <w:rPr>
                <w:sz w:val="26"/>
                <w:szCs w:val="26"/>
                <w:lang w:eastAsia="lv-LV"/>
              </w:rPr>
            </w:pPr>
            <w:r>
              <w:rPr>
                <w:sz w:val="20"/>
                <w:szCs w:val="20"/>
              </w:rPr>
              <w:t>344 131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403D">
              <w:rPr>
                <w:sz w:val="20"/>
                <w:szCs w:val="20"/>
              </w:rPr>
              <w:t>lai izmaksātu piemaksu pie dīkstāves atbalsta 50 </w:t>
            </w:r>
            <w:proofErr w:type="spellStart"/>
            <w:r w:rsidRPr="00FA403D">
              <w:rPr>
                <w:i/>
                <w:iCs/>
                <w:sz w:val="20"/>
                <w:szCs w:val="20"/>
              </w:rPr>
              <w:t>euro</w:t>
            </w:r>
            <w:proofErr w:type="spellEnd"/>
            <w:r w:rsidRPr="00FA403D">
              <w:rPr>
                <w:sz w:val="20"/>
                <w:szCs w:val="20"/>
              </w:rPr>
              <w:t xml:space="preserve"> apmērā par katru apgādībā esošu bērnu vecumā līdz 24 gadiem, par kuru darbiniekam, </w:t>
            </w:r>
            <w:proofErr w:type="spellStart"/>
            <w:r w:rsidRPr="00FA403D">
              <w:rPr>
                <w:sz w:val="20"/>
                <w:szCs w:val="20"/>
              </w:rPr>
              <w:t>pašnodarbinātai</w:t>
            </w:r>
            <w:proofErr w:type="spellEnd"/>
            <w:r w:rsidRPr="00FA403D">
              <w:rPr>
                <w:sz w:val="20"/>
                <w:szCs w:val="20"/>
              </w:rPr>
              <w:t xml:space="preserve"> personai, </w:t>
            </w:r>
            <w:proofErr w:type="spellStart"/>
            <w:r w:rsidRPr="00FA403D">
              <w:rPr>
                <w:sz w:val="20"/>
                <w:szCs w:val="20"/>
              </w:rPr>
              <w:t>patentmaksātājam</w:t>
            </w:r>
            <w:proofErr w:type="spellEnd"/>
            <w:r w:rsidRPr="00FA403D">
              <w:rPr>
                <w:sz w:val="20"/>
                <w:szCs w:val="20"/>
              </w:rPr>
              <w:t xml:space="preserve"> tiek piemērots iedzīvotāju ienākuma nodokļa atvieglojums.</w:t>
            </w:r>
          </w:p>
        </w:tc>
      </w:tr>
      <w:tr w:rsidR="00237962" w:rsidRPr="000D3656" w14:paraId="23CE0976"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F901C51" w14:textId="77777777" w:rsidR="00237962" w:rsidRPr="000D3656" w:rsidRDefault="00237962" w:rsidP="004460BC">
            <w:pPr>
              <w:tabs>
                <w:tab w:val="left" w:pos="0"/>
              </w:tabs>
              <w:jc w:val="both"/>
              <w:rPr>
                <w:sz w:val="20"/>
                <w:szCs w:val="20"/>
              </w:rPr>
            </w:pPr>
            <w:r w:rsidRPr="000D3656">
              <w:rPr>
                <w:sz w:val="20"/>
                <w:szCs w:val="20"/>
              </w:rPr>
              <w:t xml:space="preserve">FM </w:t>
            </w:r>
            <w:r>
              <w:rPr>
                <w:sz w:val="20"/>
                <w:szCs w:val="20"/>
              </w:rPr>
              <w:t>18.10.2021 rīk.Nr.611</w:t>
            </w:r>
          </w:p>
        </w:tc>
        <w:tc>
          <w:tcPr>
            <w:tcW w:w="7796" w:type="dxa"/>
            <w:tcBorders>
              <w:top w:val="nil"/>
              <w:left w:val="nil"/>
              <w:bottom w:val="nil"/>
              <w:right w:val="nil"/>
            </w:tcBorders>
          </w:tcPr>
          <w:p w14:paraId="269B02FA" w14:textId="16CF8439" w:rsidR="00237962" w:rsidRPr="00237962" w:rsidRDefault="00237962" w:rsidP="00237962">
            <w:pPr>
              <w:jc w:val="both"/>
              <w:rPr>
                <w:sz w:val="25"/>
                <w:szCs w:val="25"/>
                <w:lang w:eastAsia="lv-LV"/>
              </w:rPr>
            </w:pPr>
            <w:r>
              <w:rPr>
                <w:sz w:val="20"/>
                <w:szCs w:val="20"/>
              </w:rPr>
              <w:t>663 002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7962">
              <w:rPr>
                <w:sz w:val="20"/>
                <w:szCs w:val="20"/>
              </w:rPr>
              <w:t xml:space="preserve">lai atbilstoši likuma “Par maternitātes un slimības apdrošināšanu” pārejas noteikumu 43.punktam personām, kurām piešķirts vecāku pabalsts, nodrošinātu piešķirtā vecāku pabalsta izmaksas turpināšanu pēc tam, kad bērns sasniedzis viena </w:t>
            </w:r>
            <w:r w:rsidRPr="00237962">
              <w:rPr>
                <w:sz w:val="20"/>
                <w:szCs w:val="20"/>
              </w:rPr>
              <w:lastRenderedPageBreak/>
              <w:t xml:space="preserve">gada vai pusotra gada vecumu, par laikposmu no 2020.gada 9.novembra līdz dienai, kad persona sāk gūt ienākumus kā darba ņēmējs vai </w:t>
            </w:r>
            <w:proofErr w:type="spellStart"/>
            <w:r w:rsidRPr="00237962">
              <w:rPr>
                <w:sz w:val="20"/>
                <w:szCs w:val="20"/>
              </w:rPr>
              <w:t>pašnodarbinātais</w:t>
            </w:r>
            <w:proofErr w:type="spellEnd"/>
            <w:r w:rsidRPr="00237962">
              <w:rPr>
                <w:sz w:val="20"/>
                <w:szCs w:val="20"/>
              </w:rPr>
              <w:t>, bet ne ilgāk kā līdz 2020.gada 9.novembrī izsludinātās ārkārtējās situācijas beigām.</w:t>
            </w:r>
          </w:p>
        </w:tc>
      </w:tr>
      <w:tr w:rsidR="00237962" w:rsidRPr="000D3656" w14:paraId="37E685C1"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F39CACF" w14:textId="77777777" w:rsidR="00237962" w:rsidRPr="000D3656" w:rsidRDefault="00237962" w:rsidP="004460BC">
            <w:pPr>
              <w:tabs>
                <w:tab w:val="left" w:pos="0"/>
              </w:tabs>
              <w:jc w:val="both"/>
              <w:rPr>
                <w:sz w:val="20"/>
                <w:szCs w:val="20"/>
              </w:rPr>
            </w:pPr>
            <w:r w:rsidRPr="000D3656">
              <w:rPr>
                <w:sz w:val="20"/>
                <w:szCs w:val="20"/>
              </w:rPr>
              <w:lastRenderedPageBreak/>
              <w:t xml:space="preserve">FM </w:t>
            </w:r>
            <w:r>
              <w:rPr>
                <w:sz w:val="20"/>
                <w:szCs w:val="20"/>
              </w:rPr>
              <w:t>18.10.2021 rīk.Nr.612</w:t>
            </w:r>
          </w:p>
        </w:tc>
        <w:tc>
          <w:tcPr>
            <w:tcW w:w="7796" w:type="dxa"/>
            <w:tcBorders>
              <w:top w:val="nil"/>
              <w:left w:val="nil"/>
              <w:bottom w:val="nil"/>
              <w:right w:val="nil"/>
            </w:tcBorders>
          </w:tcPr>
          <w:p w14:paraId="17266B13" w14:textId="064ABB83" w:rsidR="00237962" w:rsidRPr="00237962" w:rsidRDefault="00237962" w:rsidP="00237962">
            <w:pPr>
              <w:jc w:val="both"/>
              <w:rPr>
                <w:iCs/>
                <w:sz w:val="28"/>
                <w:szCs w:val="28"/>
              </w:rPr>
            </w:pPr>
            <w:r>
              <w:rPr>
                <w:sz w:val="20"/>
                <w:szCs w:val="20"/>
              </w:rPr>
              <w:t>62 332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7962">
              <w:rPr>
                <w:sz w:val="20"/>
                <w:szCs w:val="20"/>
              </w:rPr>
              <w:t>lai kompensētu Valsts sociālās apdrošināšanas aģentūras veiktos izdevumus piemaksām par virsstundu darbu atbilstoši faktiskajam virsstundu apjomam, piemaksām par papildu pienākumu veikšanu un piemaksām par personisko darba ieguldījumu un darba kvalitāti laikposmā no 2021.gada 1.janvāra līdz 2021.gada 30.aprīlim Valsts sociālās apdrošināšanas aģentūras darbiniekiem, kuri nodrošināja ar Covid-19 ietekmes mazināšanu saistīto pakalpojumu piešķiršanu un izmaksu veikšanu, kā arī klientu neklātienes konsultēšanu.</w:t>
            </w:r>
          </w:p>
        </w:tc>
      </w:tr>
      <w:tr w:rsidR="00C80A02" w:rsidRPr="000D3656" w14:paraId="26475913"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A2F9CA3" w14:textId="77777777" w:rsidR="00C80A02" w:rsidRPr="000D3656" w:rsidRDefault="00C80A02" w:rsidP="00A37B8A">
            <w:pPr>
              <w:tabs>
                <w:tab w:val="left" w:pos="0"/>
              </w:tabs>
              <w:jc w:val="both"/>
              <w:rPr>
                <w:sz w:val="20"/>
                <w:szCs w:val="20"/>
              </w:rPr>
            </w:pPr>
            <w:r w:rsidRPr="000D3656">
              <w:rPr>
                <w:sz w:val="20"/>
                <w:szCs w:val="20"/>
              </w:rPr>
              <w:t xml:space="preserve">FM </w:t>
            </w:r>
            <w:r>
              <w:rPr>
                <w:sz w:val="20"/>
                <w:szCs w:val="20"/>
              </w:rPr>
              <w:t>21.10.2021 rīk.Nr.632</w:t>
            </w:r>
          </w:p>
        </w:tc>
        <w:tc>
          <w:tcPr>
            <w:tcW w:w="7796" w:type="dxa"/>
            <w:tcBorders>
              <w:top w:val="nil"/>
              <w:left w:val="nil"/>
              <w:bottom w:val="nil"/>
              <w:right w:val="nil"/>
            </w:tcBorders>
          </w:tcPr>
          <w:p w14:paraId="7F98DC46" w14:textId="036B9327" w:rsidR="00C80A02" w:rsidRPr="00C80A02" w:rsidRDefault="00C80A02" w:rsidP="00C80A02">
            <w:pPr>
              <w:jc w:val="both"/>
              <w:rPr>
                <w:rFonts w:eastAsia="Calibri"/>
                <w:szCs w:val="24"/>
                <w:lang w:eastAsia="lv-LV"/>
              </w:rPr>
            </w:pPr>
            <w:r>
              <w:rPr>
                <w:sz w:val="20"/>
                <w:szCs w:val="20"/>
              </w:rPr>
              <w:t>182 373 626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0A02">
              <w:rPr>
                <w:sz w:val="20"/>
                <w:szCs w:val="20"/>
              </w:rPr>
              <w:t>tai skaitā, 182 347 200 </w:t>
            </w:r>
            <w:proofErr w:type="spellStart"/>
            <w:r w:rsidRPr="00C80A02">
              <w:rPr>
                <w:i/>
                <w:iCs/>
                <w:sz w:val="20"/>
                <w:szCs w:val="20"/>
              </w:rPr>
              <w:t>euro</w:t>
            </w:r>
            <w:proofErr w:type="spellEnd"/>
            <w:r w:rsidRPr="00C80A02">
              <w:rPr>
                <w:sz w:val="20"/>
                <w:szCs w:val="20"/>
              </w:rPr>
              <w:t>, lai atbilstoši Covid-19 infekcijas izplatības seku pārvarēšanas likuma 62., 63. un 63.1 pantam nodrošinātu vienreizēja atbalsta izmaksu bērna vecākam, aizbildnim, audžuģimenei vai ilgstošas sociālās aprūpes un sociālās rehabilitācijas institūcijas vadītājam 500 </w:t>
            </w:r>
            <w:proofErr w:type="spellStart"/>
            <w:r w:rsidRPr="00C80A02">
              <w:rPr>
                <w:i/>
                <w:iCs/>
                <w:sz w:val="20"/>
                <w:szCs w:val="20"/>
              </w:rPr>
              <w:t>euro</w:t>
            </w:r>
            <w:proofErr w:type="spellEnd"/>
            <w:r w:rsidRPr="00C80A02">
              <w:rPr>
                <w:sz w:val="20"/>
                <w:szCs w:val="20"/>
              </w:rPr>
              <w:t xml:space="preserve"> apmērā par katru bērnu, un 26 426 </w:t>
            </w:r>
            <w:proofErr w:type="spellStart"/>
            <w:r w:rsidRPr="00C80A02">
              <w:rPr>
                <w:i/>
                <w:iCs/>
                <w:sz w:val="20"/>
                <w:szCs w:val="20"/>
              </w:rPr>
              <w:t>euro</w:t>
            </w:r>
            <w:proofErr w:type="spellEnd"/>
            <w:r w:rsidRPr="00C80A02">
              <w:rPr>
                <w:sz w:val="20"/>
                <w:szCs w:val="20"/>
              </w:rPr>
              <w:t xml:space="preserve"> Valsts sociālās apdrošināšanas aģentūras informācijas tehnoloģiju sistēmu pielāgošanai.</w:t>
            </w:r>
          </w:p>
        </w:tc>
      </w:tr>
      <w:tr w:rsidR="00C80A02" w:rsidRPr="000D3656" w14:paraId="4C6BACBC"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7325C11" w14:textId="77777777" w:rsidR="00C80A02" w:rsidRPr="000D3656" w:rsidRDefault="00C80A02" w:rsidP="00A37B8A">
            <w:pPr>
              <w:tabs>
                <w:tab w:val="left" w:pos="0"/>
              </w:tabs>
              <w:jc w:val="both"/>
              <w:rPr>
                <w:sz w:val="20"/>
                <w:szCs w:val="20"/>
              </w:rPr>
            </w:pPr>
            <w:r w:rsidRPr="000D3656">
              <w:rPr>
                <w:sz w:val="20"/>
                <w:szCs w:val="20"/>
              </w:rPr>
              <w:t xml:space="preserve">FM </w:t>
            </w:r>
            <w:r>
              <w:rPr>
                <w:sz w:val="20"/>
                <w:szCs w:val="20"/>
              </w:rPr>
              <w:t>21.10.2021 rīk.Nr.633</w:t>
            </w:r>
          </w:p>
        </w:tc>
        <w:tc>
          <w:tcPr>
            <w:tcW w:w="7796" w:type="dxa"/>
            <w:tcBorders>
              <w:top w:val="nil"/>
              <w:left w:val="nil"/>
              <w:bottom w:val="nil"/>
              <w:right w:val="nil"/>
            </w:tcBorders>
          </w:tcPr>
          <w:p w14:paraId="5202B1CB" w14:textId="7E74CDD0" w:rsidR="00C80A02" w:rsidRPr="00C80A02" w:rsidRDefault="00C80A02" w:rsidP="00C80A02">
            <w:pPr>
              <w:jc w:val="both"/>
              <w:rPr>
                <w:rFonts w:eastAsia="Calibri"/>
                <w:szCs w:val="24"/>
                <w:lang w:eastAsia="lv-LV"/>
              </w:rPr>
            </w:pPr>
            <w:r>
              <w:rPr>
                <w:sz w:val="20"/>
                <w:szCs w:val="20"/>
              </w:rPr>
              <w:t>43 703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0A02">
              <w:rPr>
                <w:sz w:val="20"/>
                <w:szCs w:val="20"/>
              </w:rPr>
              <w:t>lai pašvaldības vai valsts dibinātām</w:t>
            </w:r>
            <w:r w:rsidRPr="00C80A02" w:rsidDel="001D18C8">
              <w:rPr>
                <w:sz w:val="20"/>
                <w:szCs w:val="20"/>
              </w:rPr>
              <w:t xml:space="preserve"> </w:t>
            </w:r>
            <w:r w:rsidRPr="00C80A02">
              <w:rPr>
                <w:sz w:val="20"/>
                <w:szCs w:val="20"/>
              </w:rPr>
              <w:t>institūcijām, kuras sniedz sociālos pakalpojumus ar izmitināšanu, vai institūcijām, kurām ir noslēgts līgums ar pašvaldību vai valsti par minēto pakalpojumu sniegšanu, segtu 2021.gada septembrī radušos izdevumus par individuālajiem aizsarglīdzekļiem un dezinfekcijas līdzekļiem, kas iegādāti Covid-19 infekcijas ierobežošanas pasākumiem, tai skaitā, 22 024 </w:t>
            </w:r>
            <w:proofErr w:type="spellStart"/>
            <w:r w:rsidRPr="00AF3946">
              <w:rPr>
                <w:i/>
                <w:iCs/>
                <w:sz w:val="20"/>
                <w:szCs w:val="20"/>
              </w:rPr>
              <w:t>euro</w:t>
            </w:r>
            <w:proofErr w:type="spellEnd"/>
            <w:r w:rsidRPr="00C80A02">
              <w:rPr>
                <w:sz w:val="20"/>
                <w:szCs w:val="20"/>
              </w:rPr>
              <w:t>, lai kompensētu pašvaldību izdevumus 50% apmērā no izdevumiem, kas radušies pašvaldības dibinātai institūcijai vai institūcijai, ar kuru pašvaldībai noslēgts līgums par sociālo pakalpojumu sniegšanu, un 21 679 </w:t>
            </w:r>
            <w:proofErr w:type="spellStart"/>
            <w:r w:rsidRPr="00AF3946">
              <w:rPr>
                <w:i/>
                <w:iCs/>
                <w:sz w:val="20"/>
                <w:szCs w:val="20"/>
              </w:rPr>
              <w:t>euro</w:t>
            </w:r>
            <w:proofErr w:type="spellEnd"/>
            <w:r w:rsidRPr="00C80A02">
              <w:rPr>
                <w:sz w:val="20"/>
                <w:szCs w:val="20"/>
              </w:rPr>
              <w:t xml:space="preserve">, lai kompensētu izdevumus 100% apmērā valsts sociālās aprūpes centriem (16 349 </w:t>
            </w:r>
            <w:proofErr w:type="spellStart"/>
            <w:r w:rsidRPr="00AF3946">
              <w:rPr>
                <w:i/>
                <w:iCs/>
                <w:sz w:val="20"/>
                <w:szCs w:val="20"/>
              </w:rPr>
              <w:t>euro</w:t>
            </w:r>
            <w:proofErr w:type="spellEnd"/>
            <w:r w:rsidRPr="00C80A02">
              <w:rPr>
                <w:sz w:val="20"/>
                <w:szCs w:val="20"/>
              </w:rPr>
              <w:t xml:space="preserve">) un institūcijām, ar kurām ir noslēgts līgums ar Labklājības ministriju par sociālo pakalpojumu sniegšanu (5 330 </w:t>
            </w:r>
            <w:proofErr w:type="spellStart"/>
            <w:r w:rsidRPr="00AF3946">
              <w:rPr>
                <w:i/>
                <w:iCs/>
                <w:sz w:val="20"/>
                <w:szCs w:val="20"/>
              </w:rPr>
              <w:t>euro</w:t>
            </w:r>
            <w:proofErr w:type="spellEnd"/>
            <w:r w:rsidRPr="00C80A02">
              <w:rPr>
                <w:sz w:val="20"/>
                <w:szCs w:val="20"/>
              </w:rPr>
              <w:t>).</w:t>
            </w:r>
          </w:p>
        </w:tc>
      </w:tr>
      <w:tr w:rsidR="00082913" w:rsidRPr="000D3656" w14:paraId="63FD5BF3"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4F180CE" w14:textId="77777777" w:rsidR="00082913" w:rsidRPr="000D3656" w:rsidRDefault="00082913" w:rsidP="00D2021A">
            <w:pPr>
              <w:tabs>
                <w:tab w:val="left" w:pos="0"/>
              </w:tabs>
              <w:jc w:val="both"/>
              <w:rPr>
                <w:sz w:val="20"/>
                <w:szCs w:val="20"/>
              </w:rPr>
            </w:pPr>
            <w:r w:rsidRPr="000D3656">
              <w:rPr>
                <w:sz w:val="20"/>
                <w:szCs w:val="20"/>
              </w:rPr>
              <w:t xml:space="preserve">FM </w:t>
            </w:r>
            <w:r>
              <w:rPr>
                <w:sz w:val="20"/>
                <w:szCs w:val="20"/>
              </w:rPr>
              <w:t>08.11.2021 rīk.Nr.692</w:t>
            </w:r>
          </w:p>
        </w:tc>
        <w:tc>
          <w:tcPr>
            <w:tcW w:w="7796" w:type="dxa"/>
            <w:tcBorders>
              <w:top w:val="nil"/>
              <w:left w:val="nil"/>
              <w:bottom w:val="nil"/>
              <w:right w:val="nil"/>
            </w:tcBorders>
          </w:tcPr>
          <w:p w14:paraId="7FE73586" w14:textId="13A52DEB" w:rsidR="00082913" w:rsidRPr="000375DD" w:rsidRDefault="00082913" w:rsidP="00D2021A">
            <w:pPr>
              <w:jc w:val="both"/>
              <w:rPr>
                <w:color w:val="000000"/>
                <w:sz w:val="28"/>
                <w:szCs w:val="28"/>
                <w:lang w:eastAsia="lv-LV"/>
              </w:rPr>
            </w:pPr>
            <w:r>
              <w:rPr>
                <w:sz w:val="20"/>
                <w:szCs w:val="20"/>
              </w:rPr>
              <w:t>1 584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2913">
              <w:rPr>
                <w:sz w:val="20"/>
                <w:szCs w:val="20"/>
              </w:rPr>
              <w:t>lai profesionālās izglītības un profesionālās ievirzes izglītības pedagogiem un atbalsta personālam nodrošinātu vienreizēju piemaksu 300 </w:t>
            </w:r>
            <w:proofErr w:type="spellStart"/>
            <w:r w:rsidRPr="00082913">
              <w:rPr>
                <w:i/>
                <w:iCs/>
                <w:sz w:val="20"/>
                <w:szCs w:val="20"/>
              </w:rPr>
              <w:t>euro</w:t>
            </w:r>
            <w:proofErr w:type="spellEnd"/>
            <w:r w:rsidRPr="00082913">
              <w:rPr>
                <w:sz w:val="20"/>
                <w:szCs w:val="20"/>
              </w:rPr>
              <w:t>, tai skaitā piemaksas bruto apmērs 242,74 </w:t>
            </w:r>
            <w:proofErr w:type="spellStart"/>
            <w:r w:rsidRPr="00082913">
              <w:rPr>
                <w:i/>
                <w:iCs/>
                <w:sz w:val="20"/>
                <w:szCs w:val="20"/>
              </w:rPr>
              <w:t>euro</w:t>
            </w:r>
            <w:proofErr w:type="spellEnd"/>
            <w:r w:rsidRPr="00082913">
              <w:rPr>
                <w:sz w:val="20"/>
                <w:szCs w:val="20"/>
              </w:rPr>
              <w:t xml:space="preserve"> un darba devēja valsts sociālās apdrošināšanas obligātās iemaksas 57,26 </w:t>
            </w:r>
            <w:proofErr w:type="spellStart"/>
            <w:r w:rsidRPr="00082913">
              <w:rPr>
                <w:i/>
                <w:iCs/>
                <w:sz w:val="20"/>
                <w:szCs w:val="20"/>
              </w:rPr>
              <w:t>euro</w:t>
            </w:r>
            <w:proofErr w:type="spellEnd"/>
            <w:r w:rsidRPr="00082913">
              <w:rPr>
                <w:sz w:val="20"/>
                <w:szCs w:val="20"/>
              </w:rPr>
              <w:t>, par papildu slodzi un palielināto darba apjomu obligātā mācību satura apguvei Covid-19 pandēmijas laikā.</w:t>
            </w:r>
          </w:p>
        </w:tc>
      </w:tr>
      <w:tr w:rsidR="005D45D8" w:rsidRPr="000D3656" w14:paraId="524459F0"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484843" w14:textId="77777777" w:rsidR="005D45D8" w:rsidRPr="000D3656" w:rsidRDefault="005D45D8" w:rsidP="00D2021A">
            <w:pPr>
              <w:tabs>
                <w:tab w:val="left" w:pos="0"/>
              </w:tabs>
              <w:jc w:val="both"/>
              <w:rPr>
                <w:sz w:val="20"/>
                <w:szCs w:val="20"/>
              </w:rPr>
            </w:pPr>
            <w:r w:rsidRPr="000D3656">
              <w:rPr>
                <w:sz w:val="20"/>
                <w:szCs w:val="20"/>
              </w:rPr>
              <w:t xml:space="preserve">FM </w:t>
            </w:r>
            <w:r>
              <w:rPr>
                <w:sz w:val="20"/>
                <w:szCs w:val="20"/>
              </w:rPr>
              <w:t>10.11.2021 rīk.Nr.699</w:t>
            </w:r>
          </w:p>
        </w:tc>
        <w:tc>
          <w:tcPr>
            <w:tcW w:w="7796" w:type="dxa"/>
            <w:tcBorders>
              <w:top w:val="nil"/>
              <w:left w:val="nil"/>
              <w:bottom w:val="nil"/>
              <w:right w:val="nil"/>
            </w:tcBorders>
          </w:tcPr>
          <w:p w14:paraId="22091A58" w14:textId="4D4E05FA" w:rsidR="005D45D8" w:rsidRPr="00E53B81" w:rsidRDefault="005D45D8" w:rsidP="00D2021A">
            <w:pPr>
              <w:autoSpaceDE w:val="0"/>
              <w:autoSpaceDN w:val="0"/>
              <w:jc w:val="both"/>
              <w:rPr>
                <w:sz w:val="26"/>
                <w:szCs w:val="26"/>
              </w:rPr>
            </w:pPr>
            <w:r>
              <w:rPr>
                <w:sz w:val="20"/>
                <w:szCs w:val="20"/>
              </w:rPr>
              <w:t>1 351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5D8">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7A204F" w:rsidRPr="000D3656" w14:paraId="2B54985D"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16B1C9F" w14:textId="77777777" w:rsidR="007A204F" w:rsidRPr="000D3656" w:rsidRDefault="007A204F" w:rsidP="007853F8">
            <w:pPr>
              <w:tabs>
                <w:tab w:val="left" w:pos="0"/>
              </w:tabs>
              <w:jc w:val="both"/>
              <w:rPr>
                <w:sz w:val="20"/>
                <w:szCs w:val="20"/>
              </w:rPr>
            </w:pPr>
            <w:r w:rsidRPr="000D3656">
              <w:rPr>
                <w:sz w:val="20"/>
                <w:szCs w:val="20"/>
              </w:rPr>
              <w:t xml:space="preserve">FM </w:t>
            </w:r>
            <w:r>
              <w:rPr>
                <w:sz w:val="20"/>
                <w:szCs w:val="20"/>
              </w:rPr>
              <w:t>16.11.2021 rīk.Nr.709</w:t>
            </w:r>
          </w:p>
        </w:tc>
        <w:tc>
          <w:tcPr>
            <w:tcW w:w="7796" w:type="dxa"/>
            <w:tcBorders>
              <w:top w:val="nil"/>
              <w:left w:val="nil"/>
              <w:bottom w:val="nil"/>
              <w:right w:val="nil"/>
            </w:tcBorders>
          </w:tcPr>
          <w:p w14:paraId="7535C85D" w14:textId="6441F953" w:rsidR="007A204F" w:rsidRPr="007A204F" w:rsidRDefault="007A204F" w:rsidP="007A204F">
            <w:pPr>
              <w:jc w:val="both"/>
              <w:rPr>
                <w:iCs/>
                <w:sz w:val="27"/>
                <w:szCs w:val="27"/>
              </w:rPr>
            </w:pPr>
            <w:r>
              <w:rPr>
                <w:sz w:val="20"/>
                <w:szCs w:val="20"/>
              </w:rPr>
              <w:t>18 504 250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204F">
              <w:rPr>
                <w:sz w:val="20"/>
                <w:szCs w:val="20"/>
              </w:rPr>
              <w:t>tai skaitā, 18 452 700 </w:t>
            </w:r>
            <w:proofErr w:type="spellStart"/>
            <w:r w:rsidRPr="007A204F">
              <w:rPr>
                <w:i/>
                <w:iCs/>
                <w:sz w:val="20"/>
                <w:szCs w:val="20"/>
              </w:rPr>
              <w:t>euro</w:t>
            </w:r>
            <w:proofErr w:type="spellEnd"/>
            <w:r w:rsidRPr="007A204F">
              <w:rPr>
                <w:sz w:val="20"/>
                <w:szCs w:val="20"/>
              </w:rPr>
              <w:t>, lai Covid-19 infekcijas izplatības seku pārvarēšanas likuma 74.panta pirmajā daļā noteiktajām personām 2021.gada decembrī izmaksātu pabalstu 20 </w:t>
            </w:r>
            <w:proofErr w:type="spellStart"/>
            <w:r w:rsidRPr="007A204F">
              <w:rPr>
                <w:i/>
                <w:iCs/>
                <w:sz w:val="20"/>
                <w:szCs w:val="20"/>
              </w:rPr>
              <w:t>euro</w:t>
            </w:r>
            <w:proofErr w:type="spellEnd"/>
            <w:r w:rsidRPr="007A204F">
              <w:rPr>
                <w:sz w:val="20"/>
                <w:szCs w:val="20"/>
              </w:rPr>
              <w:t xml:space="preserve"> mēnesī par novembri un decembri, un 51 550 </w:t>
            </w:r>
            <w:proofErr w:type="spellStart"/>
            <w:r w:rsidRPr="007A204F">
              <w:rPr>
                <w:i/>
                <w:iCs/>
                <w:sz w:val="20"/>
                <w:szCs w:val="20"/>
              </w:rPr>
              <w:t>euro</w:t>
            </w:r>
            <w:proofErr w:type="spellEnd"/>
            <w:r w:rsidRPr="007A204F">
              <w:rPr>
                <w:sz w:val="20"/>
                <w:szCs w:val="20"/>
              </w:rPr>
              <w:t xml:space="preserve"> Valsts sociālās apdrošināšanas aģentūrai, lai nodrošinātu šā rīkojuma 1.1.apakšpunktā minētā pabalsta izmaksas, tai skaitā 21 236 </w:t>
            </w:r>
            <w:proofErr w:type="spellStart"/>
            <w:r w:rsidRPr="007A204F">
              <w:rPr>
                <w:i/>
                <w:iCs/>
                <w:sz w:val="20"/>
                <w:szCs w:val="20"/>
              </w:rPr>
              <w:t>euro</w:t>
            </w:r>
            <w:proofErr w:type="spellEnd"/>
            <w:r w:rsidRPr="007A204F">
              <w:rPr>
                <w:sz w:val="20"/>
                <w:szCs w:val="20"/>
              </w:rPr>
              <w:t xml:space="preserve"> Valsts sociālās apdrošināšanas aģentūras informācijas tehnoloģiju sistēmu pielāgošanai un 30 314 </w:t>
            </w:r>
            <w:proofErr w:type="spellStart"/>
            <w:r w:rsidRPr="007A204F">
              <w:rPr>
                <w:i/>
                <w:iCs/>
                <w:sz w:val="20"/>
                <w:szCs w:val="20"/>
              </w:rPr>
              <w:t>euro</w:t>
            </w:r>
            <w:proofErr w:type="spellEnd"/>
            <w:r w:rsidRPr="007A204F">
              <w:rPr>
                <w:sz w:val="20"/>
                <w:szCs w:val="20"/>
              </w:rPr>
              <w:t xml:space="preserve"> samaksai Valsts sociālās apdrošināšanas aģentūras personālam par virsstundu darbu.</w:t>
            </w:r>
          </w:p>
        </w:tc>
      </w:tr>
      <w:tr w:rsidR="00001F9C" w:rsidRPr="000D3656" w14:paraId="276CF7AC"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B7DFE50" w14:textId="77777777" w:rsidR="00001F9C" w:rsidRPr="000D3656" w:rsidRDefault="00001F9C" w:rsidP="009E51CA">
            <w:pPr>
              <w:tabs>
                <w:tab w:val="left" w:pos="0"/>
              </w:tabs>
              <w:jc w:val="both"/>
              <w:rPr>
                <w:sz w:val="20"/>
                <w:szCs w:val="20"/>
              </w:rPr>
            </w:pPr>
            <w:r w:rsidRPr="000D3656">
              <w:rPr>
                <w:sz w:val="20"/>
                <w:szCs w:val="20"/>
              </w:rPr>
              <w:t xml:space="preserve">FM </w:t>
            </w:r>
            <w:r>
              <w:rPr>
                <w:sz w:val="20"/>
                <w:szCs w:val="20"/>
              </w:rPr>
              <w:t>24.11.2021 rīk.Nr.740</w:t>
            </w:r>
          </w:p>
        </w:tc>
        <w:tc>
          <w:tcPr>
            <w:tcW w:w="7796" w:type="dxa"/>
            <w:tcBorders>
              <w:top w:val="nil"/>
              <w:left w:val="nil"/>
              <w:bottom w:val="nil"/>
              <w:right w:val="nil"/>
            </w:tcBorders>
          </w:tcPr>
          <w:p w14:paraId="4231F63B" w14:textId="77777777" w:rsidR="00001F9C" w:rsidRPr="00001F9C" w:rsidRDefault="00001F9C" w:rsidP="00001F9C">
            <w:pPr>
              <w:jc w:val="both"/>
              <w:rPr>
                <w:sz w:val="20"/>
                <w:szCs w:val="20"/>
              </w:rPr>
            </w:pPr>
            <w:r>
              <w:rPr>
                <w:sz w:val="20"/>
                <w:szCs w:val="20"/>
              </w:rPr>
              <w:t>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001F9C">
              <w:rPr>
                <w:sz w:val="20"/>
                <w:szCs w:val="20"/>
              </w:rPr>
              <w:t>lai laikposmā:</w:t>
            </w:r>
          </w:p>
          <w:p w14:paraId="11C00622" w14:textId="26EF9F9B" w:rsidR="00001F9C" w:rsidRPr="00001F9C" w:rsidRDefault="00001F9C" w:rsidP="00001F9C">
            <w:pPr>
              <w:jc w:val="both"/>
              <w:rPr>
                <w:sz w:val="20"/>
                <w:szCs w:val="20"/>
              </w:rPr>
            </w:pPr>
            <w:r w:rsidRPr="00001F9C">
              <w:rPr>
                <w:sz w:val="20"/>
                <w:szCs w:val="20"/>
              </w:rPr>
              <w:t xml:space="preserve">1. no 2020. gada 1.decembra līdz 2021. gada 31.janvārim atbilstoši Sociālo pakalpojumu un sociālās palīdzības likuma pārejas noteikumu 37.punktam kompensētu pašvaldībām izdevumus 50 procentu apmērā no ģimenei (personai) izmaksātā pabalsta krīzes situācijā, bet ne vairāk kā 40 </w:t>
            </w:r>
            <w:proofErr w:type="spellStart"/>
            <w:r w:rsidRPr="00001F9C">
              <w:rPr>
                <w:i/>
                <w:iCs/>
                <w:sz w:val="20"/>
                <w:szCs w:val="20"/>
              </w:rPr>
              <w:t>euro</w:t>
            </w:r>
            <w:proofErr w:type="spellEnd"/>
            <w:r w:rsidRPr="00001F9C">
              <w:rPr>
                <w:sz w:val="20"/>
                <w:szCs w:val="20"/>
              </w:rPr>
              <w:t xml:space="preserve"> mēnesī vienai personai un atbilstoši 39.punktam kompensētu pašvaldībām izdevumus 100 procentu apmērā no ģimenei (personai), tai skaitā audžuģimenei un aizbildnim, kam ir tiesības uz pabalstu krīzes situācijā, izmaksātā pabalsta 50 </w:t>
            </w:r>
            <w:proofErr w:type="spellStart"/>
            <w:r w:rsidRPr="00001F9C">
              <w:rPr>
                <w:i/>
                <w:iCs/>
                <w:sz w:val="20"/>
                <w:szCs w:val="20"/>
              </w:rPr>
              <w:t>euro</w:t>
            </w:r>
            <w:proofErr w:type="spellEnd"/>
            <w:r w:rsidRPr="00001F9C">
              <w:rPr>
                <w:sz w:val="20"/>
                <w:szCs w:val="20"/>
              </w:rPr>
              <w:t xml:space="preserve"> mēnesī par katru aprūpē esošu bērnu līdz 18 gadu vecumam;</w:t>
            </w:r>
          </w:p>
          <w:p w14:paraId="0EB811E2" w14:textId="6C0051BE" w:rsidR="00001F9C" w:rsidRPr="00001F9C" w:rsidRDefault="00001F9C" w:rsidP="00001F9C">
            <w:pPr>
              <w:jc w:val="both"/>
              <w:rPr>
                <w:sz w:val="20"/>
                <w:szCs w:val="20"/>
              </w:rPr>
            </w:pPr>
            <w:r w:rsidRPr="00001F9C">
              <w:rPr>
                <w:sz w:val="20"/>
                <w:szCs w:val="20"/>
              </w:rPr>
              <w:t xml:space="preserve">2.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w:t>
            </w:r>
            <w:proofErr w:type="spellStart"/>
            <w:r w:rsidRPr="00001F9C">
              <w:rPr>
                <w:i/>
                <w:iCs/>
                <w:sz w:val="20"/>
                <w:szCs w:val="20"/>
              </w:rPr>
              <w:t>euro</w:t>
            </w:r>
            <w:proofErr w:type="spellEnd"/>
            <w:r w:rsidRPr="00001F9C">
              <w:rPr>
                <w:sz w:val="20"/>
                <w:szCs w:val="20"/>
              </w:rPr>
              <w:t xml:space="preserve"> vienai personai mēnesī un 100 procentu apmērā no mājsaimniecībai, tai skaitā audžuģimenei un aizbildnim, kam ir tiesības uz pabalstu krīzes situācijā, izmaksātā pabalsta palielinājuma 50 </w:t>
            </w:r>
            <w:proofErr w:type="spellStart"/>
            <w:r w:rsidRPr="00001F9C">
              <w:rPr>
                <w:i/>
                <w:iCs/>
                <w:sz w:val="20"/>
                <w:szCs w:val="20"/>
              </w:rPr>
              <w:t>euro</w:t>
            </w:r>
            <w:proofErr w:type="spellEnd"/>
            <w:r w:rsidRPr="00001F9C">
              <w:rPr>
                <w:sz w:val="20"/>
                <w:szCs w:val="20"/>
              </w:rPr>
              <w:t xml:space="preserve"> mēnesī par katru aprūpē esošu bērnu līdz 18 gadu vecumam;</w:t>
            </w:r>
          </w:p>
          <w:p w14:paraId="7B91E78D" w14:textId="0740885C" w:rsidR="00001F9C" w:rsidRPr="00001F9C" w:rsidRDefault="00001F9C" w:rsidP="00001F9C">
            <w:pPr>
              <w:jc w:val="both"/>
              <w:rPr>
                <w:sz w:val="28"/>
                <w:szCs w:val="28"/>
              </w:rPr>
            </w:pPr>
            <w:r w:rsidRPr="00001F9C">
              <w:rPr>
                <w:sz w:val="20"/>
                <w:szCs w:val="20"/>
              </w:rPr>
              <w:t>3. no 2021.gada 28.janvāra līdz dienai, kamēr visā valsts teritorijā ir izsludināta ārkārtējā situācija sakarā ar Covid-19 izplatību, atbilstoši Ministru kabineta 2020.gada 6.novembra rīkojuma Nr.655 “Par ārkārtējās situācijas izsludināšanu” 5.30.</w:t>
            </w:r>
            <w:r>
              <w:rPr>
                <w:sz w:val="20"/>
                <w:szCs w:val="20"/>
                <w:vertAlign w:val="superscript"/>
              </w:rPr>
              <w:t>1</w:t>
            </w:r>
            <w:r w:rsidRPr="00001F9C">
              <w:rPr>
                <w:sz w:val="20"/>
                <w:szCs w:val="20"/>
              </w:rPr>
              <w:t>, 5.30.</w:t>
            </w:r>
            <w:r>
              <w:rPr>
                <w:sz w:val="20"/>
                <w:szCs w:val="20"/>
                <w:vertAlign w:val="superscript"/>
              </w:rPr>
              <w:t>4</w:t>
            </w:r>
            <w:r w:rsidRPr="00001F9C">
              <w:rPr>
                <w:sz w:val="20"/>
                <w:szCs w:val="20"/>
              </w:rPr>
              <w:t xml:space="preserve"> un 5.30.</w:t>
            </w:r>
            <w:r>
              <w:rPr>
                <w:sz w:val="20"/>
                <w:szCs w:val="20"/>
                <w:vertAlign w:val="superscript"/>
              </w:rPr>
              <w:t>5</w:t>
            </w:r>
            <w:r w:rsidRPr="00001F9C">
              <w:rPr>
                <w:sz w:val="20"/>
                <w:szCs w:val="20"/>
              </w:rPr>
              <w:t xml:space="preserve">punktam kompensētu pašvaldībām izdevumus 100 procentu apmērā no personai, kura tiek atbrīvota no ieslodzījuma vietas un kurai apstiprināta Covid-19 infekcija vai kura noteikta par kontaktpersonu, ja viņai nav dzīvesvietas, bet jāturpina izolācija vai mājas karantīna, izmaksātā pabalsta krīzes situācijā, bet ne vairāk kā 150 </w:t>
            </w:r>
            <w:proofErr w:type="spellStart"/>
            <w:r w:rsidRPr="00001F9C">
              <w:rPr>
                <w:i/>
                <w:iCs/>
                <w:sz w:val="20"/>
                <w:szCs w:val="20"/>
              </w:rPr>
              <w:t>euro</w:t>
            </w:r>
            <w:proofErr w:type="spellEnd"/>
            <w:r w:rsidRPr="00001F9C">
              <w:rPr>
                <w:sz w:val="20"/>
                <w:szCs w:val="20"/>
              </w:rPr>
              <w:t xml:space="preserve"> mēnesī vienai personai.</w:t>
            </w:r>
          </w:p>
        </w:tc>
      </w:tr>
      <w:tr w:rsidR="00BA7790" w:rsidRPr="000D3656" w14:paraId="5C394D08"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2522CD7" w14:textId="77777777" w:rsidR="00BA7790" w:rsidRPr="000D3656" w:rsidRDefault="00BA7790" w:rsidP="009E51CA">
            <w:pPr>
              <w:tabs>
                <w:tab w:val="left" w:pos="0"/>
              </w:tabs>
              <w:jc w:val="both"/>
              <w:rPr>
                <w:sz w:val="20"/>
                <w:szCs w:val="20"/>
              </w:rPr>
            </w:pPr>
            <w:r w:rsidRPr="000D3656">
              <w:rPr>
                <w:sz w:val="20"/>
                <w:szCs w:val="20"/>
              </w:rPr>
              <w:lastRenderedPageBreak/>
              <w:t xml:space="preserve">FM </w:t>
            </w:r>
            <w:r>
              <w:rPr>
                <w:sz w:val="20"/>
                <w:szCs w:val="20"/>
              </w:rPr>
              <w:t>24.11.2021 rīk.Nr.741</w:t>
            </w:r>
          </w:p>
        </w:tc>
        <w:tc>
          <w:tcPr>
            <w:tcW w:w="7796" w:type="dxa"/>
            <w:tcBorders>
              <w:top w:val="nil"/>
              <w:left w:val="nil"/>
              <w:bottom w:val="nil"/>
              <w:right w:val="nil"/>
            </w:tcBorders>
          </w:tcPr>
          <w:p w14:paraId="058F0ED9" w14:textId="3A492727" w:rsidR="00BA7790" w:rsidRPr="00BA7790" w:rsidRDefault="00BA7790" w:rsidP="00BA7790">
            <w:pPr>
              <w:pStyle w:val="CommentText"/>
              <w:rPr>
                <w:sz w:val="28"/>
                <w:szCs w:val="28"/>
              </w:rPr>
            </w:pPr>
            <w:r>
              <w:t>308 000</w:t>
            </w:r>
            <w:r w:rsidRPr="000D3656">
              <w:t xml:space="preserve"> </w:t>
            </w:r>
            <w:proofErr w:type="spellStart"/>
            <w:r w:rsidRPr="004C4FA4">
              <w:rPr>
                <w:i/>
              </w:rPr>
              <w:t>euro</w:t>
            </w:r>
            <w:proofErr w:type="spellEnd"/>
            <w:r w:rsidRPr="000D3656">
              <w:t xml:space="preserve"> apmēr</w:t>
            </w:r>
            <w:r>
              <w:t xml:space="preserve">ā palielināti izdevumi, </w:t>
            </w:r>
            <w:r w:rsidRPr="00BA7790">
              <w:t xml:space="preserve">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w:t>
            </w:r>
            <w:proofErr w:type="spellStart"/>
            <w:r w:rsidRPr="00BA7790">
              <w:t>pašnodarbinātais</w:t>
            </w:r>
            <w:proofErr w:type="spellEnd"/>
            <w:r w:rsidRPr="00BA7790">
              <w:t>, bet ne ilgāk kā līdz 2020.gada 9.novembrī izsludinātās ārkārtējās situācijas beigām.</w:t>
            </w:r>
          </w:p>
        </w:tc>
      </w:tr>
      <w:tr w:rsidR="00E066C2" w:rsidRPr="000D3656" w14:paraId="4172B838"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362F9D" w14:textId="77777777" w:rsidR="00E066C2" w:rsidRPr="000D3656" w:rsidRDefault="00E066C2" w:rsidP="009E51CA">
            <w:pPr>
              <w:tabs>
                <w:tab w:val="left" w:pos="0"/>
              </w:tabs>
              <w:jc w:val="both"/>
              <w:rPr>
                <w:sz w:val="20"/>
                <w:szCs w:val="20"/>
              </w:rPr>
            </w:pPr>
            <w:r w:rsidRPr="000D3656">
              <w:rPr>
                <w:sz w:val="20"/>
                <w:szCs w:val="20"/>
              </w:rPr>
              <w:t xml:space="preserve">FM </w:t>
            </w:r>
            <w:r>
              <w:rPr>
                <w:sz w:val="20"/>
                <w:szCs w:val="20"/>
              </w:rPr>
              <w:t>24.11.2021 rīk.Nr.742</w:t>
            </w:r>
          </w:p>
        </w:tc>
        <w:tc>
          <w:tcPr>
            <w:tcW w:w="7796" w:type="dxa"/>
            <w:tcBorders>
              <w:top w:val="nil"/>
              <w:left w:val="nil"/>
              <w:bottom w:val="nil"/>
              <w:right w:val="nil"/>
            </w:tcBorders>
          </w:tcPr>
          <w:p w14:paraId="17CD7E4B" w14:textId="77777777" w:rsidR="00E066C2" w:rsidRPr="0024696F" w:rsidRDefault="00E066C2" w:rsidP="009E51CA">
            <w:pPr>
              <w:pStyle w:val="CommentText"/>
              <w:rPr>
                <w:sz w:val="28"/>
                <w:szCs w:val="28"/>
              </w:rPr>
            </w:pPr>
            <w:r>
              <w:t>108 540</w:t>
            </w:r>
            <w:r w:rsidRPr="000D3656">
              <w:t xml:space="preserve"> </w:t>
            </w:r>
            <w:proofErr w:type="spellStart"/>
            <w:r w:rsidRPr="004C4FA4">
              <w:rPr>
                <w:i/>
              </w:rPr>
              <w:t>euro</w:t>
            </w:r>
            <w:proofErr w:type="spellEnd"/>
            <w:r w:rsidRPr="000D3656">
              <w:t xml:space="preserve"> apmēr</w:t>
            </w:r>
            <w:r>
              <w:t xml:space="preserve">ā palielināti izdevumi, </w:t>
            </w:r>
            <w:r w:rsidRPr="0024696F">
              <w:t>lai atbilstoši Covid-19 infekcijas izplatības seku pārvarēšanas likuma 19.pantam nodrošinātu jaunā speciālista pabalsta izmaksu pirmos divus mēnešus 500 </w:t>
            </w:r>
            <w:proofErr w:type="spellStart"/>
            <w:r w:rsidRPr="00E066C2">
              <w:rPr>
                <w:i/>
                <w:iCs/>
              </w:rPr>
              <w:t>euro</w:t>
            </w:r>
            <w:proofErr w:type="spellEnd"/>
            <w:r w:rsidRPr="0024696F">
              <w:t xml:space="preserve"> apmērā, trešajā un ceturtajā mēnesī 375 </w:t>
            </w:r>
            <w:proofErr w:type="spellStart"/>
            <w:r w:rsidRPr="00E066C2">
              <w:rPr>
                <w:i/>
                <w:iCs/>
              </w:rPr>
              <w:t>euro</w:t>
            </w:r>
            <w:proofErr w:type="spellEnd"/>
            <w:r w:rsidRPr="0024696F">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w:t>
            </w:r>
          </w:p>
        </w:tc>
      </w:tr>
      <w:tr w:rsidR="00E066C2" w:rsidRPr="000D3656" w14:paraId="2967EA81"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3F5EFE8" w14:textId="77777777" w:rsidR="00E066C2" w:rsidRPr="000D3656" w:rsidRDefault="00E066C2" w:rsidP="009E51CA">
            <w:pPr>
              <w:tabs>
                <w:tab w:val="left" w:pos="0"/>
              </w:tabs>
              <w:jc w:val="both"/>
              <w:rPr>
                <w:sz w:val="20"/>
                <w:szCs w:val="20"/>
              </w:rPr>
            </w:pPr>
            <w:r w:rsidRPr="000D3656">
              <w:rPr>
                <w:sz w:val="20"/>
                <w:szCs w:val="20"/>
              </w:rPr>
              <w:t xml:space="preserve">FM </w:t>
            </w:r>
            <w:r>
              <w:rPr>
                <w:sz w:val="20"/>
                <w:szCs w:val="20"/>
              </w:rPr>
              <w:t>24.11.2021 rīk.Nr.743</w:t>
            </w:r>
          </w:p>
        </w:tc>
        <w:tc>
          <w:tcPr>
            <w:tcW w:w="7796" w:type="dxa"/>
            <w:tcBorders>
              <w:top w:val="nil"/>
              <w:left w:val="nil"/>
              <w:bottom w:val="nil"/>
              <w:right w:val="nil"/>
            </w:tcBorders>
          </w:tcPr>
          <w:p w14:paraId="2D01640C" w14:textId="41909561" w:rsidR="00E066C2" w:rsidRPr="0024696F" w:rsidRDefault="00E066C2" w:rsidP="00E066C2">
            <w:pPr>
              <w:widowControl w:val="0"/>
              <w:jc w:val="both"/>
              <w:rPr>
                <w:sz w:val="28"/>
                <w:szCs w:val="28"/>
              </w:rPr>
            </w:pPr>
            <w:r w:rsidRPr="00E066C2">
              <w:rPr>
                <w:sz w:val="20"/>
                <w:szCs w:val="20"/>
              </w:rPr>
              <w:t>1 657 260</w:t>
            </w:r>
            <w:r w:rsidRPr="000D3656">
              <w:rPr>
                <w:sz w:val="20"/>
                <w:szCs w:val="20"/>
              </w:rPr>
              <w:t xml:space="preserve"> </w:t>
            </w:r>
            <w:proofErr w:type="spellStart"/>
            <w:r w:rsidRPr="00E066C2">
              <w:rPr>
                <w:i/>
                <w:iCs/>
                <w:sz w:val="20"/>
                <w:szCs w:val="20"/>
              </w:rPr>
              <w:t>euro</w:t>
            </w:r>
            <w:proofErr w:type="spellEnd"/>
            <w:r w:rsidRPr="000D3656">
              <w:rPr>
                <w:sz w:val="20"/>
                <w:szCs w:val="20"/>
              </w:rPr>
              <w:t xml:space="preserve"> apmēr</w:t>
            </w:r>
            <w:r>
              <w:rPr>
                <w:sz w:val="20"/>
                <w:szCs w:val="20"/>
              </w:rPr>
              <w:t xml:space="preserve">ā </w:t>
            </w:r>
            <w:r w:rsidRPr="00E066C2">
              <w:rPr>
                <w:sz w:val="20"/>
                <w:szCs w:val="20"/>
              </w:rPr>
              <w:t>palielināti</w:t>
            </w:r>
            <w:r>
              <w:rPr>
                <w:sz w:val="20"/>
                <w:szCs w:val="20"/>
              </w:rPr>
              <w:t xml:space="preserve"> izdevumi, </w:t>
            </w:r>
            <w:r w:rsidRPr="00E066C2">
              <w:rPr>
                <w:sz w:val="20"/>
                <w:szCs w:val="20"/>
              </w:rPr>
              <w:t xml:space="preserve">lai atbilstoši likuma “Par apdrošināšanu bezdarba gadījumam” pārejas noteikumu 23. un 24.punktam nodrošinātu bezdarbnieka palīdzības pabalsta izmaksu 180 </w:t>
            </w:r>
            <w:proofErr w:type="spellStart"/>
            <w:r w:rsidRPr="00E066C2">
              <w:rPr>
                <w:i/>
                <w:iCs/>
                <w:sz w:val="20"/>
                <w:szCs w:val="20"/>
              </w:rPr>
              <w:t>euro</w:t>
            </w:r>
            <w:proofErr w:type="spellEnd"/>
            <w:r w:rsidRPr="00E066C2">
              <w:rPr>
                <w:sz w:val="20"/>
                <w:szCs w:val="20"/>
              </w:rPr>
              <w:t xml:space="preserve"> apmērā laikposmā no 2021.gada 1.janvāra līdz 2021.gada 30.jūnijam.</w:t>
            </w:r>
          </w:p>
        </w:tc>
      </w:tr>
      <w:tr w:rsidR="006A5264" w:rsidRPr="000D3656" w14:paraId="415F464E"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367FE70" w14:textId="77777777" w:rsidR="006A5264" w:rsidRPr="000D3656" w:rsidRDefault="006A5264" w:rsidP="009E51CA">
            <w:pPr>
              <w:tabs>
                <w:tab w:val="left" w:pos="0"/>
              </w:tabs>
              <w:jc w:val="both"/>
              <w:rPr>
                <w:sz w:val="20"/>
                <w:szCs w:val="20"/>
              </w:rPr>
            </w:pPr>
            <w:r w:rsidRPr="000D3656">
              <w:rPr>
                <w:sz w:val="20"/>
                <w:szCs w:val="20"/>
              </w:rPr>
              <w:t xml:space="preserve">FM </w:t>
            </w:r>
            <w:r>
              <w:rPr>
                <w:sz w:val="20"/>
                <w:szCs w:val="20"/>
              </w:rPr>
              <w:t>24.11.2021 rīk.Nr.744</w:t>
            </w:r>
          </w:p>
        </w:tc>
        <w:tc>
          <w:tcPr>
            <w:tcW w:w="7796" w:type="dxa"/>
            <w:tcBorders>
              <w:top w:val="nil"/>
              <w:left w:val="nil"/>
              <w:bottom w:val="nil"/>
              <w:right w:val="nil"/>
            </w:tcBorders>
          </w:tcPr>
          <w:p w14:paraId="7798F0EA" w14:textId="1292F38A" w:rsidR="006A5264" w:rsidRPr="0024696F" w:rsidRDefault="006A5264" w:rsidP="009E51CA">
            <w:pPr>
              <w:pStyle w:val="CommentText"/>
              <w:rPr>
                <w:sz w:val="28"/>
                <w:szCs w:val="28"/>
              </w:rPr>
            </w:pPr>
            <w:r>
              <w:t>675 000</w:t>
            </w:r>
            <w:r w:rsidRPr="000D3656">
              <w:t xml:space="preserve"> </w:t>
            </w:r>
            <w:proofErr w:type="spellStart"/>
            <w:r w:rsidRPr="004C4FA4">
              <w:rPr>
                <w:i/>
              </w:rPr>
              <w:t>euro</w:t>
            </w:r>
            <w:proofErr w:type="spellEnd"/>
            <w:r w:rsidRPr="000D3656">
              <w:t xml:space="preserve"> apmēr</w:t>
            </w:r>
            <w:r>
              <w:t xml:space="preserve">ā palielināti izdevumi, </w:t>
            </w:r>
            <w:r w:rsidRPr="006A5264">
              <w:t xml:space="preserve">lai izmaksātu piemaksu pie dīkstāves pabalsta 50 </w:t>
            </w:r>
            <w:proofErr w:type="spellStart"/>
            <w:r w:rsidRPr="006A5264">
              <w:rPr>
                <w:i/>
                <w:iCs/>
              </w:rPr>
              <w:t>euro</w:t>
            </w:r>
            <w:proofErr w:type="spellEnd"/>
            <w:r w:rsidRPr="006A5264">
              <w:t xml:space="preserve"> apmērā par katru apgādībā esošu bērnu vecumā līdz 24 gadiem, par kuru darbiniekam tiek piemērots iedzīvotāju ienākuma nodokļa atvieglojums.</w:t>
            </w:r>
          </w:p>
        </w:tc>
      </w:tr>
      <w:tr w:rsidR="004459EE" w:rsidRPr="000D3656" w14:paraId="0B24EEE2"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129265A" w14:textId="77777777" w:rsidR="004459EE" w:rsidRPr="000D3656" w:rsidRDefault="004459EE" w:rsidP="009E51CA">
            <w:pPr>
              <w:tabs>
                <w:tab w:val="left" w:pos="0"/>
              </w:tabs>
              <w:jc w:val="both"/>
              <w:rPr>
                <w:sz w:val="20"/>
                <w:szCs w:val="20"/>
              </w:rPr>
            </w:pPr>
            <w:r w:rsidRPr="000D3656">
              <w:rPr>
                <w:sz w:val="20"/>
                <w:szCs w:val="20"/>
              </w:rPr>
              <w:t xml:space="preserve">FM </w:t>
            </w:r>
            <w:r>
              <w:rPr>
                <w:sz w:val="20"/>
                <w:szCs w:val="20"/>
              </w:rPr>
              <w:t>24.11.2021 rīk.Nr.745</w:t>
            </w:r>
          </w:p>
        </w:tc>
        <w:tc>
          <w:tcPr>
            <w:tcW w:w="7796" w:type="dxa"/>
            <w:tcBorders>
              <w:top w:val="nil"/>
              <w:left w:val="nil"/>
              <w:bottom w:val="nil"/>
              <w:right w:val="nil"/>
            </w:tcBorders>
          </w:tcPr>
          <w:p w14:paraId="1FD0C9F1" w14:textId="77777777" w:rsidR="004459EE" w:rsidRPr="004459EE" w:rsidRDefault="004459EE" w:rsidP="004459EE">
            <w:pPr>
              <w:jc w:val="both"/>
              <w:rPr>
                <w:sz w:val="20"/>
                <w:szCs w:val="20"/>
              </w:rPr>
            </w:pPr>
            <w:r w:rsidRPr="004459EE">
              <w:rPr>
                <w:sz w:val="20"/>
                <w:szCs w:val="20"/>
              </w:rPr>
              <w:t>2 861 077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Pr="004459EE">
              <w:rPr>
                <w:sz w:val="20"/>
                <w:szCs w:val="20"/>
              </w:rPr>
              <w:t>palielināti</w:t>
            </w:r>
            <w:r>
              <w:rPr>
                <w:sz w:val="20"/>
                <w:szCs w:val="20"/>
              </w:rPr>
              <w:t xml:space="preserve"> </w:t>
            </w:r>
            <w:r w:rsidRPr="004459EE">
              <w:rPr>
                <w:sz w:val="20"/>
                <w:szCs w:val="20"/>
              </w:rPr>
              <w:t xml:space="preserve">izdevumi, tai skaitā: </w:t>
            </w:r>
          </w:p>
          <w:p w14:paraId="27DFDE32" w14:textId="4A886578" w:rsidR="004459EE" w:rsidRPr="004459EE" w:rsidRDefault="004459EE" w:rsidP="004459EE">
            <w:pPr>
              <w:jc w:val="both"/>
              <w:rPr>
                <w:sz w:val="20"/>
                <w:szCs w:val="20"/>
              </w:rPr>
            </w:pPr>
            <w:r w:rsidRPr="004459EE">
              <w:rPr>
                <w:sz w:val="20"/>
                <w:szCs w:val="20"/>
              </w:rPr>
              <w:t>1.  2 841 729 </w:t>
            </w:r>
            <w:proofErr w:type="spellStart"/>
            <w:r w:rsidRPr="004459EE">
              <w:rPr>
                <w:i/>
                <w:iCs/>
                <w:sz w:val="20"/>
                <w:szCs w:val="20"/>
              </w:rPr>
              <w:t>euro</w:t>
            </w:r>
            <w:proofErr w:type="spellEnd"/>
            <w:r w:rsidRPr="004459EE">
              <w:rPr>
                <w:sz w:val="20"/>
                <w:szCs w:val="20"/>
              </w:rPr>
              <w:t>, lai atbilstoši likuma “Par maternitātes un slimības apdrošināšanu” pārejas noteikumu 48. un 49.punktam izmaksātu slimības palīdzības pabalstu laikposmā no 2021.gada 1.janvāra līdz 2021.gada 30.jūnijam;</w:t>
            </w:r>
          </w:p>
          <w:p w14:paraId="72B0FE9E" w14:textId="1BED5E1E" w:rsidR="004459EE" w:rsidRPr="004459EE" w:rsidRDefault="004459EE" w:rsidP="004459EE">
            <w:pPr>
              <w:jc w:val="both"/>
              <w:rPr>
                <w:sz w:val="26"/>
                <w:szCs w:val="26"/>
              </w:rPr>
            </w:pPr>
            <w:r w:rsidRPr="004459EE">
              <w:rPr>
                <w:sz w:val="20"/>
                <w:szCs w:val="20"/>
              </w:rPr>
              <w:t>2.  19 348 </w:t>
            </w:r>
            <w:proofErr w:type="spellStart"/>
            <w:r w:rsidRPr="004459EE">
              <w:rPr>
                <w:i/>
                <w:iCs/>
                <w:sz w:val="20"/>
                <w:szCs w:val="20"/>
              </w:rPr>
              <w:t>euro</w:t>
            </w:r>
            <w:proofErr w:type="spellEnd"/>
            <w:r w:rsidRPr="004459EE">
              <w:rPr>
                <w:sz w:val="20"/>
                <w:szCs w:val="20"/>
              </w:rPr>
              <w:t>, lai segtu izdevumus saistībā ar sociālās apdrošināšanas informācijas sistēmas (SAIS) funkcionalitātes nodrošināšanu.</w:t>
            </w:r>
          </w:p>
        </w:tc>
      </w:tr>
      <w:tr w:rsidR="00FF3529" w:rsidRPr="000D3656" w14:paraId="17307D23"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C24D77C" w14:textId="77777777" w:rsidR="00FF3529" w:rsidRPr="000D3656" w:rsidRDefault="00FF3529" w:rsidP="009E51CA">
            <w:pPr>
              <w:tabs>
                <w:tab w:val="left" w:pos="0"/>
              </w:tabs>
              <w:jc w:val="both"/>
              <w:rPr>
                <w:sz w:val="20"/>
                <w:szCs w:val="20"/>
              </w:rPr>
            </w:pPr>
            <w:r w:rsidRPr="000D3656">
              <w:rPr>
                <w:sz w:val="20"/>
                <w:szCs w:val="20"/>
              </w:rPr>
              <w:t xml:space="preserve">FM </w:t>
            </w:r>
            <w:r>
              <w:rPr>
                <w:sz w:val="20"/>
                <w:szCs w:val="20"/>
              </w:rPr>
              <w:t>24.11.2021 rīk.Nr.749</w:t>
            </w:r>
          </w:p>
        </w:tc>
        <w:tc>
          <w:tcPr>
            <w:tcW w:w="7796" w:type="dxa"/>
            <w:tcBorders>
              <w:top w:val="nil"/>
              <w:left w:val="nil"/>
              <w:bottom w:val="nil"/>
              <w:right w:val="nil"/>
            </w:tcBorders>
          </w:tcPr>
          <w:p w14:paraId="0C6B9B46" w14:textId="1773972E" w:rsidR="00FF3529" w:rsidRPr="0024696F" w:rsidRDefault="00FF3529" w:rsidP="009E51CA">
            <w:pPr>
              <w:pStyle w:val="CommentText"/>
              <w:rPr>
                <w:sz w:val="28"/>
                <w:szCs w:val="28"/>
              </w:rPr>
            </w:pPr>
            <w:r>
              <w:t>270 977</w:t>
            </w:r>
            <w:r w:rsidRPr="000D3656">
              <w:t xml:space="preserve"> </w:t>
            </w:r>
            <w:proofErr w:type="spellStart"/>
            <w:r w:rsidRPr="004C4FA4">
              <w:rPr>
                <w:i/>
              </w:rPr>
              <w:t>euro</w:t>
            </w:r>
            <w:proofErr w:type="spellEnd"/>
            <w:r w:rsidRPr="000D3656">
              <w:t xml:space="preserve"> apmēr</w:t>
            </w:r>
            <w:r>
              <w:t xml:space="preserve">ā palielināti izdevumi, </w:t>
            </w:r>
            <w:r w:rsidRPr="00FF3529">
              <w:t>lai no 2020.gada 1.decembra līdz 2021.gada 30.jūnijam kompensētu pašvaldību izdevumus 50 % apmērā par izmaksāto piemaksu līdz 50 % no mēnešalgas personām, kas iesaistītas aprūpē paaugstināta riska apstākļos, ja institūcijā, kurā sociālos pakalpojumus ar izmitināšanu (tai skaitā sociālās aprūpes centrs, pansija, patversme, naktspatversme, krīzes centrs, dienas aprūpes centrs, aprūpe mājās, aprūpētā dzīvesvieta, grupu dzīvoklis, īslaicīga sociālā aprūpe, atelpas brīdis) sniedz pašvaldības dibināts sociālo pakalpojumu sniedzējs vai pakalpojumu sniedzējs, kuram ir noslēgts līgums ar pašvaldību par minēto pakalpojumu sniegšanu, klientiem ir konstatēta Covid-19 infekcija.</w:t>
            </w:r>
          </w:p>
        </w:tc>
      </w:tr>
      <w:tr w:rsidR="00363B2E" w:rsidRPr="000D3656" w14:paraId="4026ADDB"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0A7F0A6" w14:textId="77777777" w:rsidR="00363B2E" w:rsidRPr="000D3656" w:rsidRDefault="00363B2E" w:rsidP="009E51CA">
            <w:pPr>
              <w:tabs>
                <w:tab w:val="left" w:pos="0"/>
              </w:tabs>
              <w:jc w:val="both"/>
              <w:rPr>
                <w:sz w:val="20"/>
                <w:szCs w:val="20"/>
              </w:rPr>
            </w:pPr>
            <w:r w:rsidRPr="000D3656">
              <w:rPr>
                <w:sz w:val="20"/>
                <w:szCs w:val="20"/>
              </w:rPr>
              <w:t xml:space="preserve">FM </w:t>
            </w:r>
            <w:r>
              <w:rPr>
                <w:sz w:val="20"/>
                <w:szCs w:val="20"/>
              </w:rPr>
              <w:t>25.11.2021 rīk.Nr.754</w:t>
            </w:r>
          </w:p>
        </w:tc>
        <w:tc>
          <w:tcPr>
            <w:tcW w:w="7796" w:type="dxa"/>
            <w:tcBorders>
              <w:top w:val="nil"/>
              <w:left w:val="nil"/>
              <w:bottom w:val="nil"/>
              <w:right w:val="nil"/>
            </w:tcBorders>
          </w:tcPr>
          <w:p w14:paraId="27F43AD3" w14:textId="77777777" w:rsidR="00363B2E" w:rsidRPr="00363B2E" w:rsidRDefault="00363B2E" w:rsidP="00363B2E">
            <w:pPr>
              <w:widowControl w:val="0"/>
              <w:jc w:val="both"/>
              <w:rPr>
                <w:sz w:val="20"/>
                <w:szCs w:val="20"/>
              </w:rPr>
            </w:pPr>
            <w:r w:rsidRPr="00363B2E">
              <w:rPr>
                <w:sz w:val="20"/>
                <w:szCs w:val="20"/>
              </w:rPr>
              <w:t>19 264</w:t>
            </w:r>
            <w:r w:rsidRPr="000D3656">
              <w:rPr>
                <w:sz w:val="20"/>
                <w:szCs w:val="20"/>
              </w:rPr>
              <w:t xml:space="preserve"> </w:t>
            </w:r>
            <w:proofErr w:type="spellStart"/>
            <w:r w:rsidRPr="00363B2E">
              <w:rPr>
                <w:i/>
                <w:iCs/>
                <w:sz w:val="20"/>
                <w:szCs w:val="20"/>
              </w:rPr>
              <w:t>euro</w:t>
            </w:r>
            <w:proofErr w:type="spellEnd"/>
            <w:r w:rsidRPr="000D3656">
              <w:rPr>
                <w:sz w:val="20"/>
                <w:szCs w:val="20"/>
              </w:rPr>
              <w:t xml:space="preserve"> apmēr</w:t>
            </w:r>
            <w:r>
              <w:rPr>
                <w:sz w:val="20"/>
                <w:szCs w:val="20"/>
              </w:rPr>
              <w:t xml:space="preserve">ā </w:t>
            </w:r>
            <w:r w:rsidRPr="00363B2E">
              <w:rPr>
                <w:sz w:val="20"/>
                <w:szCs w:val="20"/>
              </w:rPr>
              <w:t>palielināti</w:t>
            </w:r>
            <w:r>
              <w:rPr>
                <w:sz w:val="20"/>
                <w:szCs w:val="20"/>
              </w:rPr>
              <w:t xml:space="preserve"> izdevumi, </w:t>
            </w:r>
            <w:r w:rsidRPr="00363B2E">
              <w:rPr>
                <w:sz w:val="20"/>
                <w:szCs w:val="20"/>
              </w:rPr>
              <w:t>lai kompensētu radušos izdevumus par izmaksātajām piemaksām līdz 50 %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w:t>
            </w:r>
          </w:p>
          <w:p w14:paraId="5F818AA4" w14:textId="1AB32F7B" w:rsidR="00363B2E" w:rsidRPr="00363B2E" w:rsidRDefault="00363B2E" w:rsidP="00363B2E">
            <w:pPr>
              <w:widowControl w:val="0"/>
              <w:jc w:val="both"/>
              <w:rPr>
                <w:sz w:val="20"/>
                <w:szCs w:val="20"/>
              </w:rPr>
            </w:pPr>
            <w:r w:rsidRPr="00363B2E">
              <w:rPr>
                <w:sz w:val="20"/>
                <w:szCs w:val="20"/>
              </w:rPr>
              <w:t>1.  18 253 </w:t>
            </w:r>
            <w:proofErr w:type="spellStart"/>
            <w:r w:rsidRPr="00363B2E">
              <w:rPr>
                <w:i/>
                <w:iCs/>
                <w:sz w:val="20"/>
                <w:szCs w:val="20"/>
              </w:rPr>
              <w:t>euro</w:t>
            </w:r>
            <w:proofErr w:type="spellEnd"/>
            <w:r w:rsidRPr="00363B2E">
              <w:rPr>
                <w:sz w:val="20"/>
                <w:szCs w:val="20"/>
              </w:rPr>
              <w:t xml:space="preserve"> institūcijām, kurās sociālos pakalpojumus sniedz pašvaldības dibināts sociālo pakalpojumu sniedzējs vai pakalpojumu sniedzējs, kuram noslēgts līgums ar pašvaldību par minēto pakalpojumu sniegšanu (50 % apmērā no pašvaldību faktiskajiem papildu atlīdzības izdevumiem), par 2021.gada septembri un oktobri; </w:t>
            </w:r>
          </w:p>
          <w:p w14:paraId="65C7E19A" w14:textId="68DC3484" w:rsidR="00363B2E" w:rsidRPr="00363B2E" w:rsidRDefault="00363B2E" w:rsidP="00363B2E">
            <w:pPr>
              <w:widowControl w:val="0"/>
              <w:jc w:val="both"/>
              <w:rPr>
                <w:sz w:val="20"/>
                <w:szCs w:val="20"/>
              </w:rPr>
            </w:pPr>
            <w:r w:rsidRPr="00363B2E">
              <w:rPr>
                <w:sz w:val="20"/>
                <w:szCs w:val="20"/>
              </w:rPr>
              <w:t xml:space="preserve">2.  1 011 </w:t>
            </w:r>
            <w:proofErr w:type="spellStart"/>
            <w:r w:rsidRPr="00363B2E">
              <w:rPr>
                <w:i/>
                <w:iCs/>
                <w:sz w:val="20"/>
                <w:szCs w:val="20"/>
              </w:rPr>
              <w:t>euro</w:t>
            </w:r>
            <w:proofErr w:type="spellEnd"/>
            <w:r w:rsidRPr="00363B2E">
              <w:rPr>
                <w:sz w:val="20"/>
                <w:szCs w:val="20"/>
              </w:rPr>
              <w:t xml:space="preserve"> institūcijām, ar kurām ir noslēgts līgums ar LM par sociālo pakalpojumu sniegšanu (100 % apmērā no institūciju faktiskajiem papildu atlīdzības izdevumiem), par 2021.gada septembri.</w:t>
            </w:r>
          </w:p>
        </w:tc>
      </w:tr>
      <w:tr w:rsidR="00DE38F8" w:rsidRPr="000D3656" w14:paraId="55F8A9D1"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38049C0" w14:textId="77777777" w:rsidR="00DE38F8" w:rsidRPr="000D3656" w:rsidRDefault="00DE38F8" w:rsidP="009E51CA">
            <w:pPr>
              <w:tabs>
                <w:tab w:val="left" w:pos="0"/>
              </w:tabs>
              <w:jc w:val="both"/>
              <w:rPr>
                <w:sz w:val="20"/>
                <w:szCs w:val="20"/>
              </w:rPr>
            </w:pPr>
            <w:r w:rsidRPr="000D3656">
              <w:rPr>
                <w:sz w:val="20"/>
                <w:szCs w:val="20"/>
              </w:rPr>
              <w:t xml:space="preserve">FM </w:t>
            </w:r>
            <w:r>
              <w:rPr>
                <w:sz w:val="20"/>
                <w:szCs w:val="20"/>
              </w:rPr>
              <w:t>26.11.2021 rīk.Nr.761</w:t>
            </w:r>
          </w:p>
        </w:tc>
        <w:tc>
          <w:tcPr>
            <w:tcW w:w="7796" w:type="dxa"/>
            <w:tcBorders>
              <w:top w:val="nil"/>
              <w:left w:val="nil"/>
              <w:bottom w:val="nil"/>
              <w:right w:val="nil"/>
            </w:tcBorders>
          </w:tcPr>
          <w:p w14:paraId="281DB624" w14:textId="77777777" w:rsidR="00DE38F8" w:rsidRPr="00DE38F8" w:rsidRDefault="00DE38F8" w:rsidP="00DE38F8">
            <w:pPr>
              <w:jc w:val="both"/>
              <w:rPr>
                <w:sz w:val="20"/>
                <w:szCs w:val="20"/>
              </w:rPr>
            </w:pPr>
            <w:r w:rsidRPr="00DE38F8">
              <w:rPr>
                <w:sz w:val="20"/>
                <w:szCs w:val="20"/>
              </w:rPr>
              <w:t>87 552</w:t>
            </w:r>
            <w:r w:rsidRPr="000D3656">
              <w:rPr>
                <w:sz w:val="20"/>
                <w:szCs w:val="20"/>
              </w:rPr>
              <w:t xml:space="preserve"> </w:t>
            </w:r>
            <w:proofErr w:type="spellStart"/>
            <w:r w:rsidRPr="00DE38F8">
              <w:rPr>
                <w:i/>
                <w:iCs/>
                <w:sz w:val="20"/>
                <w:szCs w:val="20"/>
              </w:rPr>
              <w:t>euro</w:t>
            </w:r>
            <w:proofErr w:type="spellEnd"/>
            <w:r w:rsidRPr="000D3656">
              <w:rPr>
                <w:sz w:val="20"/>
                <w:szCs w:val="20"/>
              </w:rPr>
              <w:t xml:space="preserve"> apmēr</w:t>
            </w:r>
            <w:r>
              <w:rPr>
                <w:sz w:val="20"/>
                <w:szCs w:val="20"/>
              </w:rPr>
              <w:t xml:space="preserve">ā </w:t>
            </w:r>
            <w:r w:rsidRPr="00DE38F8">
              <w:rPr>
                <w:sz w:val="20"/>
                <w:szCs w:val="20"/>
              </w:rPr>
              <w:t>palielināti</w:t>
            </w:r>
            <w:r>
              <w:rPr>
                <w:sz w:val="20"/>
                <w:szCs w:val="20"/>
              </w:rPr>
              <w:t xml:space="preserve"> izdevumi, </w:t>
            </w:r>
            <w:r w:rsidRPr="00DE38F8">
              <w:rPr>
                <w:sz w:val="20"/>
                <w:szCs w:val="20"/>
              </w:rPr>
              <w:t>lai pašvaldības vai valsts dibinātām</w:t>
            </w:r>
            <w:r w:rsidRPr="00DE38F8" w:rsidDel="001D18C8">
              <w:rPr>
                <w:sz w:val="20"/>
                <w:szCs w:val="20"/>
              </w:rPr>
              <w:t xml:space="preserve"> </w:t>
            </w:r>
            <w:r w:rsidRPr="00DE38F8">
              <w:rPr>
                <w:sz w:val="20"/>
                <w:szCs w:val="20"/>
              </w:rPr>
              <w:t>institūcijām, kuras sniedz sociālos pakalpojumus ar izmitināšanu, vai institūcijām, kurām ir noslēgts līgums ar pašvaldību vai valsti par minēto pakalpojumu sniegšanu, segtu 2021.gada oktobrī radušos izdevumus par individuālajiem aizsarglīdzekļiem un dezinfekcijas līdzekļiem, kas iegādāti Covid-19 infekcijas ierobežošanas pasākumiem, tai skaitā:</w:t>
            </w:r>
          </w:p>
          <w:p w14:paraId="59E8AB24" w14:textId="5A271356" w:rsidR="00DE38F8" w:rsidRPr="00DE38F8" w:rsidRDefault="00DE38F8" w:rsidP="00DE38F8">
            <w:pPr>
              <w:jc w:val="both"/>
              <w:rPr>
                <w:sz w:val="20"/>
                <w:szCs w:val="20"/>
              </w:rPr>
            </w:pPr>
            <w:r w:rsidRPr="00DE38F8">
              <w:rPr>
                <w:sz w:val="20"/>
                <w:szCs w:val="20"/>
              </w:rPr>
              <w:t>1.  39 927 </w:t>
            </w:r>
            <w:proofErr w:type="spellStart"/>
            <w:r w:rsidRPr="00DE38F8">
              <w:rPr>
                <w:i/>
                <w:iCs/>
                <w:sz w:val="20"/>
                <w:szCs w:val="20"/>
              </w:rPr>
              <w:t>euro</w:t>
            </w:r>
            <w:proofErr w:type="spellEnd"/>
            <w:r w:rsidRPr="00DE38F8">
              <w:rPr>
                <w:sz w:val="20"/>
                <w:szCs w:val="20"/>
              </w:rPr>
              <w:t>, lai kompensētu pašvaldību izdevumus 50% apmērā no izdevumiem, kas radušies pašvaldības dibinātai institūcijai vai institūcijai, ar kuru pašvaldībai noslēgts līgums par sociālo pakalpojumu sniegšanu;</w:t>
            </w:r>
          </w:p>
          <w:p w14:paraId="2B9A353A" w14:textId="5C329203" w:rsidR="00DE38F8" w:rsidRPr="00DE38F8" w:rsidRDefault="00DE38F8" w:rsidP="00DE38F8">
            <w:pPr>
              <w:jc w:val="both"/>
              <w:rPr>
                <w:rFonts w:eastAsia="Calibri"/>
                <w:szCs w:val="24"/>
                <w:lang w:eastAsia="lv-LV"/>
              </w:rPr>
            </w:pPr>
            <w:r w:rsidRPr="00DE38F8">
              <w:rPr>
                <w:sz w:val="20"/>
                <w:szCs w:val="20"/>
              </w:rPr>
              <w:t>2.  47 625 </w:t>
            </w:r>
            <w:proofErr w:type="spellStart"/>
            <w:r w:rsidRPr="00DE38F8">
              <w:rPr>
                <w:i/>
                <w:iCs/>
                <w:sz w:val="20"/>
                <w:szCs w:val="20"/>
              </w:rPr>
              <w:t>euro</w:t>
            </w:r>
            <w:proofErr w:type="spellEnd"/>
            <w:r w:rsidRPr="00DE38F8">
              <w:rPr>
                <w:sz w:val="20"/>
                <w:szCs w:val="20"/>
              </w:rPr>
              <w:t xml:space="preserve">, lai kompensētu izdevumus 100% apmērā valsts sociālās aprūpes centriem (36 607 </w:t>
            </w:r>
            <w:proofErr w:type="spellStart"/>
            <w:r w:rsidRPr="00DE38F8">
              <w:rPr>
                <w:i/>
                <w:iCs/>
                <w:sz w:val="20"/>
                <w:szCs w:val="20"/>
              </w:rPr>
              <w:t>euro</w:t>
            </w:r>
            <w:proofErr w:type="spellEnd"/>
            <w:r w:rsidRPr="00DE38F8">
              <w:rPr>
                <w:sz w:val="20"/>
                <w:szCs w:val="20"/>
              </w:rPr>
              <w:t xml:space="preserve">) un institūcijām, ar kurām ir noslēgts līgums ar Labklājības ministriju par sociālo pakalpojumu sniegšanu (11 018 </w:t>
            </w:r>
            <w:proofErr w:type="spellStart"/>
            <w:r w:rsidRPr="00DE38F8">
              <w:rPr>
                <w:i/>
                <w:iCs/>
                <w:sz w:val="20"/>
                <w:szCs w:val="20"/>
              </w:rPr>
              <w:t>euro</w:t>
            </w:r>
            <w:proofErr w:type="spellEnd"/>
            <w:r w:rsidRPr="00DE38F8">
              <w:rPr>
                <w:sz w:val="20"/>
                <w:szCs w:val="20"/>
              </w:rPr>
              <w:t>).</w:t>
            </w:r>
          </w:p>
        </w:tc>
      </w:tr>
      <w:tr w:rsidR="00FD12C8" w:rsidRPr="000D3656" w14:paraId="06432481"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780F48" w14:textId="77777777" w:rsidR="00FD12C8" w:rsidRPr="000D3656" w:rsidRDefault="00FD12C8" w:rsidP="00E073E0">
            <w:pPr>
              <w:tabs>
                <w:tab w:val="left" w:pos="0"/>
              </w:tabs>
              <w:jc w:val="both"/>
              <w:rPr>
                <w:sz w:val="20"/>
                <w:szCs w:val="20"/>
              </w:rPr>
            </w:pPr>
            <w:r w:rsidRPr="000D3656">
              <w:rPr>
                <w:sz w:val="20"/>
                <w:szCs w:val="20"/>
              </w:rPr>
              <w:t xml:space="preserve">FM </w:t>
            </w:r>
            <w:r>
              <w:rPr>
                <w:sz w:val="20"/>
                <w:szCs w:val="20"/>
              </w:rPr>
              <w:t>01.12.2021 rīk.Nr.783</w:t>
            </w:r>
          </w:p>
        </w:tc>
        <w:tc>
          <w:tcPr>
            <w:tcW w:w="7796" w:type="dxa"/>
            <w:tcBorders>
              <w:top w:val="nil"/>
              <w:left w:val="nil"/>
              <w:bottom w:val="nil"/>
              <w:right w:val="nil"/>
            </w:tcBorders>
          </w:tcPr>
          <w:p w14:paraId="24EF2AA1" w14:textId="0E0261F9" w:rsidR="00FD12C8" w:rsidRPr="00FD12C8" w:rsidRDefault="00FD12C8" w:rsidP="00FD12C8">
            <w:pPr>
              <w:jc w:val="both"/>
              <w:rPr>
                <w:sz w:val="20"/>
                <w:szCs w:val="20"/>
              </w:rPr>
            </w:pPr>
            <w:r w:rsidRPr="00FD12C8">
              <w:rPr>
                <w:sz w:val="20"/>
                <w:szCs w:val="20"/>
              </w:rPr>
              <w:t xml:space="preserve">109 959 952 </w:t>
            </w:r>
            <w:proofErr w:type="spellStart"/>
            <w:r w:rsidRPr="00FD12C8">
              <w:rPr>
                <w:i/>
                <w:iCs/>
                <w:sz w:val="20"/>
                <w:szCs w:val="20"/>
              </w:rPr>
              <w:t>euro</w:t>
            </w:r>
            <w:proofErr w:type="spellEnd"/>
            <w:r w:rsidRPr="00FD12C8">
              <w:rPr>
                <w:sz w:val="20"/>
                <w:szCs w:val="20"/>
              </w:rPr>
              <w:t xml:space="preserve"> apmērā palielināti izdevumi, tai skaitā, 109 922 200 </w:t>
            </w:r>
            <w:proofErr w:type="spellStart"/>
            <w:r w:rsidRPr="00FD12C8">
              <w:rPr>
                <w:i/>
                <w:iCs/>
                <w:sz w:val="20"/>
                <w:szCs w:val="20"/>
              </w:rPr>
              <w:t>euro</w:t>
            </w:r>
            <w:proofErr w:type="spellEnd"/>
            <w:r w:rsidRPr="00FD12C8">
              <w:rPr>
                <w:sz w:val="20"/>
                <w:szCs w:val="20"/>
              </w:rPr>
              <w:t>, lai Covid-19 infekcijas izplatības seku pārvarēšanas likuma 68.pantā noteiktajām personām, kuras saņem Valsts sociālās apdrošināšanas aģentūras administrēto pakalpojumu, ar 2021.gada 1.aprīli izmaksātu vienreizēju pabalstu 200 </w:t>
            </w:r>
            <w:proofErr w:type="spellStart"/>
            <w:r w:rsidRPr="00FD12C8">
              <w:rPr>
                <w:i/>
                <w:iCs/>
                <w:sz w:val="20"/>
                <w:szCs w:val="20"/>
              </w:rPr>
              <w:t>euro</w:t>
            </w:r>
            <w:proofErr w:type="spellEnd"/>
            <w:r w:rsidRPr="00FD12C8">
              <w:rPr>
                <w:sz w:val="20"/>
                <w:szCs w:val="20"/>
              </w:rPr>
              <w:t xml:space="preserve"> apmērā, un 37 752 </w:t>
            </w:r>
            <w:proofErr w:type="spellStart"/>
            <w:r w:rsidRPr="00FD12C8">
              <w:rPr>
                <w:i/>
                <w:iCs/>
                <w:sz w:val="20"/>
                <w:szCs w:val="20"/>
              </w:rPr>
              <w:t>euro</w:t>
            </w:r>
            <w:proofErr w:type="spellEnd"/>
            <w:r w:rsidRPr="00FD12C8">
              <w:rPr>
                <w:sz w:val="20"/>
                <w:szCs w:val="20"/>
              </w:rPr>
              <w:t xml:space="preserve"> Valsts sociālās apdrošināšanas aģentūras informācijas tehnoloģiju sistēmu pielāgošanai.</w:t>
            </w:r>
          </w:p>
        </w:tc>
      </w:tr>
      <w:tr w:rsidR="00D507B1" w:rsidRPr="000D3656" w14:paraId="17E882D6"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88DA46C" w14:textId="77777777" w:rsidR="00D507B1" w:rsidRPr="000D3656" w:rsidRDefault="00D507B1" w:rsidP="00E073E0">
            <w:pPr>
              <w:tabs>
                <w:tab w:val="left" w:pos="0"/>
              </w:tabs>
              <w:jc w:val="both"/>
              <w:rPr>
                <w:sz w:val="20"/>
                <w:szCs w:val="20"/>
              </w:rPr>
            </w:pPr>
            <w:r w:rsidRPr="000D3656">
              <w:rPr>
                <w:sz w:val="20"/>
                <w:szCs w:val="20"/>
              </w:rPr>
              <w:lastRenderedPageBreak/>
              <w:t xml:space="preserve">FM </w:t>
            </w:r>
            <w:r>
              <w:rPr>
                <w:sz w:val="20"/>
                <w:szCs w:val="20"/>
              </w:rPr>
              <w:t>01.12.2021 rīk.Nr.785</w:t>
            </w:r>
          </w:p>
        </w:tc>
        <w:tc>
          <w:tcPr>
            <w:tcW w:w="7796" w:type="dxa"/>
            <w:tcBorders>
              <w:top w:val="nil"/>
              <w:left w:val="nil"/>
              <w:bottom w:val="nil"/>
              <w:right w:val="nil"/>
            </w:tcBorders>
          </w:tcPr>
          <w:p w14:paraId="2CE9943C" w14:textId="0B746244" w:rsidR="00D507B1" w:rsidRPr="0024696F" w:rsidRDefault="00D507B1" w:rsidP="00E073E0">
            <w:pPr>
              <w:pStyle w:val="CommentText"/>
              <w:rPr>
                <w:sz w:val="28"/>
                <w:szCs w:val="28"/>
              </w:rPr>
            </w:pPr>
            <w:r>
              <w:t>22 250 717</w:t>
            </w:r>
            <w:r w:rsidRPr="000D3656">
              <w:t xml:space="preserve"> </w:t>
            </w:r>
            <w:proofErr w:type="spellStart"/>
            <w:r w:rsidRPr="004C4FA4">
              <w:rPr>
                <w:i/>
              </w:rPr>
              <w:t>euro</w:t>
            </w:r>
            <w:proofErr w:type="spellEnd"/>
            <w:r w:rsidRPr="000D3656">
              <w:t xml:space="preserve"> apmēr</w:t>
            </w:r>
            <w:r>
              <w:t xml:space="preserve">ā palielināti izdevumi, lai veiktu </w:t>
            </w:r>
            <w:proofErr w:type="spellStart"/>
            <w:r w:rsidRPr="00D507B1">
              <w:t>transfertu</w:t>
            </w:r>
            <w:proofErr w:type="spellEnd"/>
            <w:r w:rsidRPr="00D507B1">
              <w:t xml:space="preserve"> uz Labklājības ministrijas valsts speciālā budžeta apakšprogrammu 04.04.00 “Invaliditātes, maternitātes un slimības speciālais budžets”.</w:t>
            </w:r>
          </w:p>
        </w:tc>
      </w:tr>
      <w:tr w:rsidR="00277A28" w:rsidRPr="000D3656" w14:paraId="6908459D"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D472C2D" w14:textId="77777777" w:rsidR="00277A28" w:rsidRPr="000D3656" w:rsidRDefault="00277A28"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3E76A798" w14:textId="3EE35B47" w:rsidR="00277A28" w:rsidRPr="000375DD" w:rsidRDefault="00277A28" w:rsidP="006113E0">
            <w:pPr>
              <w:jc w:val="both"/>
              <w:rPr>
                <w:color w:val="000000"/>
                <w:sz w:val="28"/>
                <w:szCs w:val="28"/>
                <w:lang w:eastAsia="lv-LV"/>
              </w:rPr>
            </w:pPr>
            <w:r>
              <w:rPr>
                <w:sz w:val="20"/>
                <w:szCs w:val="20"/>
              </w:rPr>
              <w:t>2 792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8C0D16" w:rsidRPr="000D3656" w14:paraId="4421CCE5"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0A67F7C" w14:textId="77777777" w:rsidR="008C0D16" w:rsidRPr="000D3656" w:rsidRDefault="008C0D16" w:rsidP="00444320">
            <w:pPr>
              <w:tabs>
                <w:tab w:val="left" w:pos="0"/>
              </w:tabs>
              <w:jc w:val="both"/>
              <w:rPr>
                <w:sz w:val="20"/>
                <w:szCs w:val="20"/>
              </w:rPr>
            </w:pPr>
            <w:r w:rsidRPr="000D3656">
              <w:rPr>
                <w:sz w:val="20"/>
                <w:szCs w:val="20"/>
              </w:rPr>
              <w:t xml:space="preserve">FM </w:t>
            </w:r>
            <w:r>
              <w:rPr>
                <w:sz w:val="20"/>
                <w:szCs w:val="20"/>
              </w:rPr>
              <w:t>08.12.2021 rīk.Nr.819</w:t>
            </w:r>
          </w:p>
        </w:tc>
        <w:tc>
          <w:tcPr>
            <w:tcW w:w="7796" w:type="dxa"/>
            <w:tcBorders>
              <w:top w:val="nil"/>
              <w:left w:val="nil"/>
              <w:bottom w:val="nil"/>
              <w:right w:val="nil"/>
            </w:tcBorders>
          </w:tcPr>
          <w:p w14:paraId="3E75B15B" w14:textId="21C21C4E" w:rsidR="008C0D16" w:rsidRPr="0024696F" w:rsidRDefault="008C0D16" w:rsidP="00444320">
            <w:pPr>
              <w:pStyle w:val="CommentText"/>
              <w:rPr>
                <w:sz w:val="28"/>
                <w:szCs w:val="28"/>
              </w:rPr>
            </w:pPr>
            <w:r>
              <w:t>6 91 811</w:t>
            </w:r>
            <w:r w:rsidRPr="000D3656">
              <w:t xml:space="preserve"> </w:t>
            </w:r>
            <w:proofErr w:type="spellStart"/>
            <w:r w:rsidRPr="004C4FA4">
              <w:rPr>
                <w:i/>
              </w:rPr>
              <w:t>euro</w:t>
            </w:r>
            <w:proofErr w:type="spellEnd"/>
            <w:r w:rsidRPr="000D3656">
              <w:t xml:space="preserve"> apmēr</w:t>
            </w:r>
            <w:r>
              <w:t xml:space="preserve">ā palielināti izdevumi, lai veiktu </w:t>
            </w:r>
            <w:proofErr w:type="spellStart"/>
            <w:r>
              <w:t>transfertu</w:t>
            </w:r>
            <w:proofErr w:type="spellEnd"/>
            <w:r>
              <w:t xml:space="preserve"> uz Labklājības ministrijas speciālā budžeta apakšprogrammu </w:t>
            </w:r>
            <w:r w:rsidRPr="008C0D16">
              <w:t>04.04.00 “Invaliditātes, maternitātes un slimības speciālais budžets”.</w:t>
            </w:r>
          </w:p>
        </w:tc>
      </w:tr>
      <w:tr w:rsidR="000B33E9" w:rsidRPr="000D3656" w14:paraId="168EC7CE"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F6B3C0E" w14:textId="70A831DE" w:rsidR="000B33E9" w:rsidRPr="000D3656" w:rsidRDefault="000B33E9" w:rsidP="000304F4">
            <w:pPr>
              <w:tabs>
                <w:tab w:val="left" w:pos="0"/>
              </w:tabs>
              <w:jc w:val="both"/>
              <w:rPr>
                <w:sz w:val="20"/>
                <w:szCs w:val="20"/>
              </w:rPr>
            </w:pPr>
            <w:r w:rsidRPr="000D3656">
              <w:rPr>
                <w:sz w:val="20"/>
                <w:szCs w:val="20"/>
              </w:rPr>
              <w:t xml:space="preserve">FM </w:t>
            </w:r>
            <w:r w:rsidR="009E4F50">
              <w:rPr>
                <w:sz w:val="20"/>
                <w:szCs w:val="20"/>
              </w:rPr>
              <w:t>10</w:t>
            </w:r>
            <w:r>
              <w:rPr>
                <w:sz w:val="20"/>
                <w:szCs w:val="20"/>
              </w:rPr>
              <w:t>.12.2021 rīk.Nr.841</w:t>
            </w:r>
          </w:p>
        </w:tc>
        <w:tc>
          <w:tcPr>
            <w:tcW w:w="7796" w:type="dxa"/>
            <w:tcBorders>
              <w:top w:val="nil"/>
              <w:left w:val="nil"/>
              <w:bottom w:val="nil"/>
              <w:right w:val="nil"/>
            </w:tcBorders>
          </w:tcPr>
          <w:p w14:paraId="47205B41" w14:textId="77777777" w:rsidR="000B33E9" w:rsidRPr="000B33E9" w:rsidRDefault="000B33E9" w:rsidP="000B33E9">
            <w:pPr>
              <w:widowControl w:val="0"/>
              <w:jc w:val="both"/>
              <w:rPr>
                <w:rFonts w:eastAsia="Times New Roman" w:cs="Times New Roman"/>
                <w:sz w:val="20"/>
                <w:szCs w:val="20"/>
              </w:rPr>
            </w:pPr>
            <w:r w:rsidRPr="000B33E9">
              <w:rPr>
                <w:rFonts w:eastAsia="Times New Roman" w:cs="Times New Roman"/>
                <w:sz w:val="20"/>
                <w:szCs w:val="20"/>
              </w:rPr>
              <w:t xml:space="preserve">93 680 </w:t>
            </w:r>
            <w:proofErr w:type="spellStart"/>
            <w:r w:rsidRPr="000B33E9">
              <w:rPr>
                <w:rFonts w:eastAsia="Times New Roman" w:cs="Times New Roman"/>
                <w:i/>
                <w:iCs/>
                <w:sz w:val="20"/>
                <w:szCs w:val="20"/>
              </w:rPr>
              <w:t>euro</w:t>
            </w:r>
            <w:proofErr w:type="spellEnd"/>
            <w:r w:rsidRPr="000B33E9">
              <w:rPr>
                <w:rFonts w:eastAsia="Times New Roman" w:cs="Times New Roman"/>
                <w:sz w:val="20"/>
                <w:szCs w:val="20"/>
              </w:rPr>
              <w:t xml:space="preserve"> apmērā palielināti izdevumi, lai 100% apmērā kompensētu radušos izdevumus par izmaksātajām piemaksām līdz 50%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w:t>
            </w:r>
          </w:p>
          <w:p w14:paraId="3F59B37E" w14:textId="458C6039" w:rsidR="000B33E9" w:rsidRPr="000B33E9" w:rsidRDefault="000B33E9" w:rsidP="000B33E9">
            <w:pPr>
              <w:widowControl w:val="0"/>
              <w:jc w:val="both"/>
              <w:rPr>
                <w:rFonts w:eastAsia="Times New Roman" w:cs="Times New Roman"/>
                <w:sz w:val="20"/>
                <w:szCs w:val="20"/>
              </w:rPr>
            </w:pPr>
            <w:r w:rsidRPr="000B33E9">
              <w:rPr>
                <w:rFonts w:eastAsia="Times New Roman" w:cs="Times New Roman"/>
                <w:sz w:val="20"/>
                <w:szCs w:val="20"/>
              </w:rPr>
              <w:t>1.  90 163 </w:t>
            </w:r>
            <w:proofErr w:type="spellStart"/>
            <w:r w:rsidRPr="000B33E9">
              <w:rPr>
                <w:rFonts w:eastAsia="Times New Roman" w:cs="Times New Roman"/>
                <w:i/>
                <w:iCs/>
                <w:sz w:val="20"/>
                <w:szCs w:val="20"/>
              </w:rPr>
              <w:t>euro</w:t>
            </w:r>
            <w:proofErr w:type="spellEnd"/>
            <w:r w:rsidRPr="000B33E9">
              <w:rPr>
                <w:rFonts w:eastAsia="Times New Roman" w:cs="Times New Roman"/>
                <w:sz w:val="20"/>
                <w:szCs w:val="20"/>
              </w:rPr>
              <w:t xml:space="preserve"> valsts sociālās aprūpes centriem par sociālo pakalpojumu ar izmitināšanu sniegšanu 2021.gada septembrī un oktobrī; </w:t>
            </w:r>
          </w:p>
          <w:p w14:paraId="7FEBDD1E" w14:textId="7A8C1AE9" w:rsidR="000B33E9" w:rsidRPr="000B33E9" w:rsidRDefault="000B33E9" w:rsidP="000B33E9">
            <w:pPr>
              <w:widowControl w:val="0"/>
              <w:jc w:val="both"/>
              <w:rPr>
                <w:rFonts w:eastAsia="Times New Roman" w:cs="Times New Roman"/>
                <w:sz w:val="20"/>
                <w:szCs w:val="20"/>
              </w:rPr>
            </w:pPr>
            <w:r w:rsidRPr="000B33E9">
              <w:rPr>
                <w:rFonts w:eastAsia="Times New Roman" w:cs="Times New Roman"/>
                <w:sz w:val="20"/>
                <w:szCs w:val="20"/>
              </w:rPr>
              <w:t xml:space="preserve">2. 3 517 </w:t>
            </w:r>
            <w:proofErr w:type="spellStart"/>
            <w:r w:rsidRPr="000B33E9">
              <w:rPr>
                <w:rFonts w:eastAsia="Times New Roman" w:cs="Times New Roman"/>
                <w:i/>
                <w:iCs/>
                <w:sz w:val="20"/>
                <w:szCs w:val="20"/>
              </w:rPr>
              <w:t>euro</w:t>
            </w:r>
            <w:proofErr w:type="spellEnd"/>
            <w:r w:rsidRPr="000B33E9">
              <w:rPr>
                <w:rFonts w:eastAsia="Times New Roman" w:cs="Times New Roman"/>
                <w:sz w:val="20"/>
                <w:szCs w:val="20"/>
              </w:rPr>
              <w:t xml:space="preserve"> institūcijām, ar kurām ir noslēgts līgums ar LM par </w:t>
            </w:r>
            <w:bookmarkStart w:id="50" w:name="_Hlk89850773"/>
            <w:r w:rsidRPr="000B33E9">
              <w:rPr>
                <w:rFonts w:eastAsia="Times New Roman" w:cs="Times New Roman"/>
                <w:sz w:val="20"/>
                <w:szCs w:val="20"/>
              </w:rPr>
              <w:t>sociālo pakalpojumu sniegšanu ar izmitināšanu, par 2021.gada oktobri.</w:t>
            </w:r>
            <w:bookmarkEnd w:id="50"/>
          </w:p>
        </w:tc>
      </w:tr>
      <w:tr w:rsidR="00FC2283" w:rsidRPr="000D3656" w14:paraId="1413B3B8"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4433902" w14:textId="77777777" w:rsidR="00FC2283" w:rsidRPr="000D3656" w:rsidRDefault="00FC2283" w:rsidP="00E07E97">
            <w:pPr>
              <w:tabs>
                <w:tab w:val="left" w:pos="0"/>
              </w:tabs>
              <w:jc w:val="both"/>
              <w:rPr>
                <w:sz w:val="20"/>
                <w:szCs w:val="20"/>
              </w:rPr>
            </w:pPr>
            <w:r w:rsidRPr="000D3656">
              <w:rPr>
                <w:sz w:val="20"/>
                <w:szCs w:val="20"/>
              </w:rPr>
              <w:t xml:space="preserve">FM </w:t>
            </w:r>
            <w:r>
              <w:rPr>
                <w:sz w:val="20"/>
                <w:szCs w:val="20"/>
              </w:rPr>
              <w:t>16.12.2021 rīk.Nr.863</w:t>
            </w:r>
          </w:p>
        </w:tc>
        <w:tc>
          <w:tcPr>
            <w:tcW w:w="7796" w:type="dxa"/>
            <w:tcBorders>
              <w:top w:val="nil"/>
              <w:left w:val="nil"/>
              <w:bottom w:val="nil"/>
              <w:right w:val="nil"/>
            </w:tcBorders>
          </w:tcPr>
          <w:p w14:paraId="11EEDFFD" w14:textId="6AB8EC2A" w:rsidR="00FC2283" w:rsidRPr="00FC2283" w:rsidRDefault="00FC2283" w:rsidP="00FC2283">
            <w:pPr>
              <w:jc w:val="both"/>
              <w:rPr>
                <w:rFonts w:eastAsia="Times New Roman" w:cs="Times New Roman"/>
                <w:sz w:val="20"/>
                <w:szCs w:val="20"/>
              </w:rPr>
            </w:pPr>
            <w:r w:rsidRPr="00FC2283">
              <w:rPr>
                <w:rFonts w:eastAsia="Times New Roman" w:cs="Times New Roman"/>
                <w:sz w:val="20"/>
                <w:szCs w:val="20"/>
              </w:rPr>
              <w:t xml:space="preserve">114 972 </w:t>
            </w:r>
            <w:proofErr w:type="spellStart"/>
            <w:r w:rsidRPr="00FC2283">
              <w:rPr>
                <w:rFonts w:eastAsia="Times New Roman" w:cs="Times New Roman"/>
                <w:i/>
                <w:iCs/>
                <w:sz w:val="20"/>
                <w:szCs w:val="20"/>
              </w:rPr>
              <w:t>euro</w:t>
            </w:r>
            <w:proofErr w:type="spellEnd"/>
            <w:r w:rsidRPr="00FC2283">
              <w:rPr>
                <w:rFonts w:eastAsia="Times New Roman" w:cs="Times New Roman"/>
                <w:sz w:val="20"/>
                <w:szCs w:val="20"/>
              </w:rPr>
              <w:t xml:space="preserve"> apmērā palielināti izdevumi, lai atbilstoši likuma “Par maternitātes un slimības apdrošināšanu” pārejas noteikumu 59.punktam personām, kurām ir </w:t>
            </w:r>
            <w:proofErr w:type="spellStart"/>
            <w:r w:rsidRPr="00FC2283">
              <w:rPr>
                <w:rFonts w:eastAsia="Times New Roman" w:cs="Times New Roman"/>
                <w:sz w:val="20"/>
                <w:szCs w:val="20"/>
              </w:rPr>
              <w:t>sadarbspējīgs</w:t>
            </w:r>
            <w:proofErr w:type="spellEnd"/>
            <w:r w:rsidRPr="00FC2283">
              <w:rPr>
                <w:rFonts w:eastAsia="Times New Roman" w:cs="Times New Roman"/>
                <w:sz w:val="20"/>
                <w:szCs w:val="20"/>
              </w:rPr>
              <w:t xml:space="preserve"> vakcinācijas vai pārslimošanas sertifikāts vai kuras ir saņēmušas atzinumu par nepieciešamību atlikt personas vakcināciju pret Covid-19 un kurām ir piešķirts vecāku pabalsts, nodrošinātu piešķirtā vecāku pabalsta izmaksas turpināšanu pēc tam, kad bērns sasniedzis viena gada vai pusotra gada vecumu, par laikposmu no 2021.gada 11.oktobra līdz dienai, kad persona sāk gūt ienākumus kā darba ņēmējs vai </w:t>
            </w:r>
            <w:proofErr w:type="spellStart"/>
            <w:r w:rsidRPr="00FC2283">
              <w:rPr>
                <w:rFonts w:eastAsia="Times New Roman" w:cs="Times New Roman"/>
                <w:sz w:val="20"/>
                <w:szCs w:val="20"/>
              </w:rPr>
              <w:t>pašnodarbinātais</w:t>
            </w:r>
            <w:proofErr w:type="spellEnd"/>
            <w:r w:rsidRPr="00FC2283">
              <w:rPr>
                <w:rFonts w:eastAsia="Times New Roman" w:cs="Times New Roman"/>
                <w:sz w:val="20"/>
                <w:szCs w:val="20"/>
              </w:rPr>
              <w:t>, bet ne ilgāk kā līdz 2021.gada 15.novembrim.</w:t>
            </w:r>
          </w:p>
        </w:tc>
      </w:tr>
      <w:tr w:rsidR="00F73265" w:rsidRPr="000D3656" w14:paraId="6F1A6608"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CA5EDE9" w14:textId="77777777" w:rsidR="00F73265" w:rsidRPr="000D3656" w:rsidRDefault="00F73265" w:rsidP="00E07E97">
            <w:pPr>
              <w:tabs>
                <w:tab w:val="left" w:pos="0"/>
              </w:tabs>
              <w:jc w:val="both"/>
              <w:rPr>
                <w:sz w:val="20"/>
                <w:szCs w:val="20"/>
              </w:rPr>
            </w:pPr>
            <w:r w:rsidRPr="000D3656">
              <w:rPr>
                <w:sz w:val="20"/>
                <w:szCs w:val="20"/>
              </w:rPr>
              <w:t xml:space="preserve">FM </w:t>
            </w:r>
            <w:r>
              <w:rPr>
                <w:sz w:val="20"/>
                <w:szCs w:val="20"/>
              </w:rPr>
              <w:t>16.12.2021 rīk.Nr.864</w:t>
            </w:r>
          </w:p>
        </w:tc>
        <w:tc>
          <w:tcPr>
            <w:tcW w:w="7796" w:type="dxa"/>
            <w:tcBorders>
              <w:top w:val="nil"/>
              <w:left w:val="nil"/>
              <w:bottom w:val="nil"/>
              <w:right w:val="nil"/>
            </w:tcBorders>
          </w:tcPr>
          <w:p w14:paraId="74A4BE03" w14:textId="00603C94" w:rsidR="00F73265" w:rsidRPr="00F73265" w:rsidRDefault="00F73265" w:rsidP="00F73265">
            <w:pPr>
              <w:jc w:val="both"/>
              <w:rPr>
                <w:rFonts w:eastAsia="Times New Roman" w:cs="Times New Roman"/>
                <w:sz w:val="20"/>
                <w:szCs w:val="20"/>
              </w:rPr>
            </w:pPr>
            <w:r w:rsidRPr="00F73265">
              <w:rPr>
                <w:rFonts w:eastAsia="Times New Roman" w:cs="Times New Roman"/>
                <w:sz w:val="20"/>
                <w:szCs w:val="20"/>
              </w:rPr>
              <w:t xml:space="preserve">527 74 </w:t>
            </w:r>
            <w:proofErr w:type="spellStart"/>
            <w:r w:rsidRPr="00F73265">
              <w:rPr>
                <w:rFonts w:eastAsia="Times New Roman" w:cs="Times New Roman"/>
                <w:i/>
                <w:iCs/>
                <w:sz w:val="20"/>
                <w:szCs w:val="20"/>
              </w:rPr>
              <w:t>euro</w:t>
            </w:r>
            <w:proofErr w:type="spellEnd"/>
            <w:r w:rsidRPr="00F73265">
              <w:rPr>
                <w:rFonts w:eastAsia="Times New Roman" w:cs="Times New Roman"/>
                <w:sz w:val="20"/>
                <w:szCs w:val="20"/>
              </w:rPr>
              <w:t xml:space="preserve"> apmērā palielināti izdevumi, lai atbilstoši likuma “Par maternitātes un slimības apdrošināšanu” pārejas noteikumu 48. un 54.punktam personām, kurām ir </w:t>
            </w:r>
            <w:proofErr w:type="spellStart"/>
            <w:r w:rsidRPr="00F73265">
              <w:rPr>
                <w:rFonts w:eastAsia="Times New Roman" w:cs="Times New Roman"/>
                <w:sz w:val="20"/>
                <w:szCs w:val="20"/>
              </w:rPr>
              <w:t>sadarbspējīgs</w:t>
            </w:r>
            <w:proofErr w:type="spellEnd"/>
            <w:r w:rsidRPr="00F73265">
              <w:rPr>
                <w:rFonts w:eastAsia="Times New Roman" w:cs="Times New Roman"/>
                <w:sz w:val="20"/>
                <w:szCs w:val="20"/>
              </w:rPr>
              <w:t xml:space="preserve"> vakcinācijas vai pārslimošanas sertifikāts vai tās ir saņēmušas klīniskās universitātes slimnīcas speciālista vai speciālistu konsīlija atzinumu par nepieciešamību atlikt personas vakcināciju pret Covid-19, izmaksātu slimības palīdzības pabalstu laikposmā no 2021.gada 1.novembra līdz 2021.gada 31.decembrim.</w:t>
            </w:r>
          </w:p>
        </w:tc>
      </w:tr>
      <w:tr w:rsidR="00875226" w:rsidRPr="000D3656" w14:paraId="60FAA6C7"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7BC5227" w14:textId="77777777" w:rsidR="00875226" w:rsidRPr="000D3656" w:rsidRDefault="00875226" w:rsidP="00E07E97">
            <w:pPr>
              <w:tabs>
                <w:tab w:val="left" w:pos="0"/>
              </w:tabs>
              <w:jc w:val="both"/>
              <w:rPr>
                <w:sz w:val="20"/>
                <w:szCs w:val="20"/>
              </w:rPr>
            </w:pPr>
            <w:r w:rsidRPr="000D3656">
              <w:rPr>
                <w:sz w:val="20"/>
                <w:szCs w:val="20"/>
              </w:rPr>
              <w:t xml:space="preserve">FM </w:t>
            </w:r>
            <w:r>
              <w:rPr>
                <w:sz w:val="20"/>
                <w:szCs w:val="20"/>
              </w:rPr>
              <w:t>16.12.2021 rīk.Nr.866</w:t>
            </w:r>
          </w:p>
        </w:tc>
        <w:tc>
          <w:tcPr>
            <w:tcW w:w="7796" w:type="dxa"/>
            <w:tcBorders>
              <w:top w:val="nil"/>
              <w:left w:val="nil"/>
              <w:bottom w:val="nil"/>
              <w:right w:val="nil"/>
            </w:tcBorders>
          </w:tcPr>
          <w:p w14:paraId="3EA87E1B" w14:textId="7FAA616E" w:rsidR="00875226" w:rsidRPr="00875226" w:rsidRDefault="00875226" w:rsidP="00875226">
            <w:pPr>
              <w:jc w:val="both"/>
              <w:rPr>
                <w:rFonts w:eastAsia="Times New Roman" w:cs="Times New Roman"/>
                <w:sz w:val="20"/>
                <w:szCs w:val="20"/>
              </w:rPr>
            </w:pPr>
            <w:r w:rsidRPr="00875226">
              <w:rPr>
                <w:rFonts w:eastAsia="Times New Roman" w:cs="Times New Roman"/>
                <w:sz w:val="20"/>
                <w:szCs w:val="20"/>
              </w:rPr>
              <w:t xml:space="preserve">55 100 </w:t>
            </w:r>
            <w:proofErr w:type="spellStart"/>
            <w:r w:rsidRPr="00875226">
              <w:rPr>
                <w:rFonts w:eastAsia="Times New Roman" w:cs="Times New Roman"/>
                <w:i/>
                <w:iCs/>
                <w:sz w:val="20"/>
                <w:szCs w:val="20"/>
              </w:rPr>
              <w:t>euro</w:t>
            </w:r>
            <w:proofErr w:type="spellEnd"/>
            <w:r w:rsidRPr="00875226">
              <w:rPr>
                <w:rFonts w:eastAsia="Times New Roman" w:cs="Times New Roman"/>
                <w:sz w:val="20"/>
                <w:szCs w:val="20"/>
              </w:rPr>
              <w:t xml:space="preserve"> apmērā palielināti izdevumi, lai atbilstoši Covid-19 infekcijas izplatības seku pārvarēšanas likuma 62., 63. un 63.</w:t>
            </w:r>
            <w:r>
              <w:rPr>
                <w:rFonts w:eastAsia="Times New Roman" w:cs="Times New Roman"/>
                <w:sz w:val="20"/>
                <w:szCs w:val="20"/>
                <w:vertAlign w:val="superscript"/>
              </w:rPr>
              <w:t>1</w:t>
            </w:r>
            <w:r w:rsidRPr="00875226">
              <w:rPr>
                <w:rFonts w:eastAsia="Times New Roman" w:cs="Times New Roman"/>
                <w:sz w:val="20"/>
                <w:szCs w:val="20"/>
              </w:rPr>
              <w:t> pantam nodrošinātu vienreizēja atbalsta izmaksu bērna vecākam, aizbildnim, audžuģimenei vai ilgstošas sociālās aprūpes un sociālās rehabilitācijas institūcijas vadītājam 500 </w:t>
            </w:r>
            <w:proofErr w:type="spellStart"/>
            <w:r w:rsidRPr="00864ADB">
              <w:rPr>
                <w:rFonts w:eastAsia="Times New Roman" w:cs="Times New Roman"/>
                <w:i/>
                <w:iCs/>
                <w:sz w:val="20"/>
                <w:szCs w:val="20"/>
              </w:rPr>
              <w:t>euro</w:t>
            </w:r>
            <w:proofErr w:type="spellEnd"/>
            <w:r w:rsidRPr="00875226">
              <w:rPr>
                <w:rFonts w:eastAsia="Times New Roman" w:cs="Times New Roman"/>
                <w:sz w:val="20"/>
                <w:szCs w:val="20"/>
              </w:rPr>
              <w:t xml:space="preserve"> apmērā par katru bērnu.</w:t>
            </w:r>
          </w:p>
        </w:tc>
      </w:tr>
      <w:tr w:rsidR="00520C14" w:rsidRPr="000D3656" w14:paraId="4A81088C"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CB8F9DC" w14:textId="77777777" w:rsidR="00520C14" w:rsidRPr="000D3656" w:rsidRDefault="00520C14" w:rsidP="00DD499F">
            <w:pPr>
              <w:tabs>
                <w:tab w:val="left" w:pos="0"/>
              </w:tabs>
              <w:jc w:val="both"/>
              <w:rPr>
                <w:sz w:val="20"/>
                <w:szCs w:val="20"/>
              </w:rPr>
            </w:pPr>
            <w:r w:rsidRPr="000D3656">
              <w:rPr>
                <w:sz w:val="20"/>
                <w:szCs w:val="20"/>
              </w:rPr>
              <w:t xml:space="preserve">FM </w:t>
            </w:r>
            <w:r>
              <w:rPr>
                <w:sz w:val="20"/>
                <w:szCs w:val="20"/>
              </w:rPr>
              <w:t>21.12.2021 rīk.Nr.877</w:t>
            </w:r>
          </w:p>
        </w:tc>
        <w:tc>
          <w:tcPr>
            <w:tcW w:w="7796" w:type="dxa"/>
            <w:tcBorders>
              <w:top w:val="nil"/>
              <w:left w:val="nil"/>
              <w:bottom w:val="nil"/>
              <w:right w:val="nil"/>
            </w:tcBorders>
          </w:tcPr>
          <w:p w14:paraId="1F563D79" w14:textId="6705D08C" w:rsidR="00520C14" w:rsidRPr="00520C14" w:rsidRDefault="00520C14" w:rsidP="00DD499F">
            <w:pPr>
              <w:pStyle w:val="CommentText"/>
            </w:pPr>
            <w:r>
              <w:t>207 596</w:t>
            </w:r>
            <w:r w:rsidRPr="000D3656">
              <w:t xml:space="preserve"> </w:t>
            </w:r>
            <w:proofErr w:type="spellStart"/>
            <w:r w:rsidRPr="00520C14">
              <w:rPr>
                <w:i/>
                <w:iCs/>
              </w:rPr>
              <w:t>euro</w:t>
            </w:r>
            <w:proofErr w:type="spellEnd"/>
            <w:r w:rsidRPr="000D3656">
              <w:t xml:space="preserve"> apmēr</w:t>
            </w:r>
            <w:r>
              <w:t xml:space="preserve">ā palielināti izdevumi, </w:t>
            </w:r>
            <w:r w:rsidRPr="00520C14">
              <w:t>lai nodrošinātu gaisa kvalitātes un telpu klimata monitoringa sensoru, kā arī gaisa kvalitātes un telpu klimata monitoringa bāzes staciju iegādi Labklājības ministrijas valdījumā esošajām ēkām un valsts sabiedrības ar ierobežotu atbildību “ŠAMPĒTERA NAMS” valdījumā esošajām ēkām, kurās pakalpojumus nodrošina Labklājības ministrijas padotības iestādes.</w:t>
            </w:r>
          </w:p>
        </w:tc>
      </w:tr>
      <w:tr w:rsidR="00F1750E" w:rsidRPr="000D3656" w14:paraId="6D66AFA8"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3AA6D21" w14:textId="77777777" w:rsidR="00F1750E" w:rsidRPr="000D3656" w:rsidRDefault="00F1750E" w:rsidP="00DD499F">
            <w:pPr>
              <w:tabs>
                <w:tab w:val="left" w:pos="0"/>
              </w:tabs>
              <w:jc w:val="both"/>
              <w:rPr>
                <w:sz w:val="20"/>
                <w:szCs w:val="20"/>
              </w:rPr>
            </w:pPr>
            <w:r w:rsidRPr="000D3656">
              <w:rPr>
                <w:sz w:val="20"/>
                <w:szCs w:val="20"/>
              </w:rPr>
              <w:t xml:space="preserve">FM </w:t>
            </w:r>
            <w:r>
              <w:rPr>
                <w:sz w:val="20"/>
                <w:szCs w:val="20"/>
              </w:rPr>
              <w:t>21.12.2021 rīk.Nr.890</w:t>
            </w:r>
          </w:p>
        </w:tc>
        <w:tc>
          <w:tcPr>
            <w:tcW w:w="7796" w:type="dxa"/>
            <w:tcBorders>
              <w:top w:val="nil"/>
              <w:left w:val="nil"/>
              <w:bottom w:val="nil"/>
              <w:right w:val="nil"/>
            </w:tcBorders>
          </w:tcPr>
          <w:p w14:paraId="4C29747D" w14:textId="28443773" w:rsidR="00F1750E" w:rsidRPr="00F1750E" w:rsidRDefault="00F1750E" w:rsidP="00F1750E">
            <w:pPr>
              <w:widowControl w:val="0"/>
              <w:jc w:val="both"/>
              <w:rPr>
                <w:rFonts w:eastAsia="Times New Roman" w:cs="Times New Roman"/>
                <w:sz w:val="20"/>
                <w:szCs w:val="20"/>
              </w:rPr>
            </w:pPr>
            <w:r w:rsidRPr="00F1750E">
              <w:rPr>
                <w:rFonts w:eastAsia="Times New Roman" w:cs="Times New Roman"/>
                <w:sz w:val="20"/>
                <w:szCs w:val="20"/>
              </w:rPr>
              <w:t xml:space="preserve">4 430 479 </w:t>
            </w:r>
            <w:proofErr w:type="spellStart"/>
            <w:r w:rsidRPr="00F1750E">
              <w:rPr>
                <w:rFonts w:eastAsia="Times New Roman" w:cs="Times New Roman"/>
                <w:sz w:val="20"/>
                <w:szCs w:val="20"/>
              </w:rPr>
              <w:t>euro</w:t>
            </w:r>
            <w:proofErr w:type="spellEnd"/>
            <w:r w:rsidRPr="00F1750E">
              <w:rPr>
                <w:rFonts w:eastAsia="Times New Roman" w:cs="Times New Roman"/>
                <w:sz w:val="20"/>
                <w:szCs w:val="20"/>
              </w:rPr>
              <w:t xml:space="preserve"> apmērā palielināti izdevumi, lai atbilstoši likuma “Par apdrošināšanu bezdarba gadījumam” pārejas noteikumu 23. un 24.punktam nodrošinātu bezdarbnieka palīdzības pabalsta izmaksu 180 </w:t>
            </w:r>
            <w:proofErr w:type="spellStart"/>
            <w:r w:rsidRPr="00F1750E">
              <w:rPr>
                <w:rFonts w:eastAsia="Times New Roman" w:cs="Times New Roman"/>
                <w:sz w:val="20"/>
                <w:szCs w:val="20"/>
              </w:rPr>
              <w:t>euro</w:t>
            </w:r>
            <w:proofErr w:type="spellEnd"/>
            <w:r w:rsidRPr="00F1750E">
              <w:rPr>
                <w:rFonts w:eastAsia="Times New Roman" w:cs="Times New Roman"/>
                <w:sz w:val="20"/>
                <w:szCs w:val="20"/>
              </w:rPr>
              <w:t xml:space="preserve"> apmērā laikposmā no 2021.gada 1.janvāra līdz 2021.gada 30.jūnijam.</w:t>
            </w:r>
          </w:p>
        </w:tc>
      </w:tr>
      <w:tr w:rsidR="00E40D30" w:rsidRPr="000D3656" w14:paraId="18F5E4D4"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F11311C" w14:textId="77777777" w:rsidR="00E40D30" w:rsidRPr="000D3656" w:rsidRDefault="00E40D30" w:rsidP="00C0017A">
            <w:pPr>
              <w:tabs>
                <w:tab w:val="left" w:pos="0"/>
              </w:tabs>
              <w:jc w:val="both"/>
              <w:rPr>
                <w:sz w:val="20"/>
                <w:szCs w:val="20"/>
              </w:rPr>
            </w:pPr>
            <w:r w:rsidRPr="000D3656">
              <w:rPr>
                <w:sz w:val="20"/>
                <w:szCs w:val="20"/>
              </w:rPr>
              <w:t xml:space="preserve">FM </w:t>
            </w:r>
            <w:r>
              <w:rPr>
                <w:sz w:val="20"/>
                <w:szCs w:val="20"/>
              </w:rPr>
              <w:t>27.12.2021 rīk.Nr.917</w:t>
            </w:r>
          </w:p>
        </w:tc>
        <w:tc>
          <w:tcPr>
            <w:tcW w:w="7796" w:type="dxa"/>
            <w:tcBorders>
              <w:top w:val="nil"/>
              <w:left w:val="nil"/>
              <w:bottom w:val="nil"/>
              <w:right w:val="nil"/>
            </w:tcBorders>
          </w:tcPr>
          <w:p w14:paraId="6FE5A243" w14:textId="77777777" w:rsidR="00E40D30" w:rsidRPr="00E40D30" w:rsidRDefault="00E40D30" w:rsidP="00E40D30">
            <w:pPr>
              <w:widowControl w:val="0"/>
              <w:jc w:val="both"/>
              <w:rPr>
                <w:rFonts w:eastAsia="Times New Roman" w:cs="Times New Roman"/>
                <w:sz w:val="20"/>
                <w:szCs w:val="20"/>
              </w:rPr>
            </w:pPr>
            <w:r w:rsidRPr="00E40D30">
              <w:rPr>
                <w:rFonts w:eastAsia="Times New Roman" w:cs="Times New Roman"/>
                <w:sz w:val="20"/>
                <w:szCs w:val="20"/>
              </w:rPr>
              <w:t xml:space="preserve">54 121 </w:t>
            </w:r>
            <w:proofErr w:type="spellStart"/>
            <w:r w:rsidRPr="00E40D30">
              <w:rPr>
                <w:rFonts w:eastAsia="Times New Roman" w:cs="Times New Roman"/>
                <w:i/>
                <w:iCs/>
                <w:sz w:val="20"/>
                <w:szCs w:val="20"/>
              </w:rPr>
              <w:t>euro</w:t>
            </w:r>
            <w:proofErr w:type="spellEnd"/>
            <w:r w:rsidRPr="00E40D30">
              <w:rPr>
                <w:rFonts w:eastAsia="Times New Roman" w:cs="Times New Roman"/>
                <w:sz w:val="20"/>
                <w:szCs w:val="20"/>
              </w:rPr>
              <w:t xml:space="preserve"> apmērā palielināti izdevumi, lai pašvaldības vai valsts dibinātām</w:t>
            </w:r>
            <w:r w:rsidRPr="00E40D30" w:rsidDel="001D18C8">
              <w:rPr>
                <w:rFonts w:eastAsia="Times New Roman" w:cs="Times New Roman"/>
                <w:sz w:val="20"/>
                <w:szCs w:val="20"/>
              </w:rPr>
              <w:t xml:space="preserve"> </w:t>
            </w:r>
            <w:r w:rsidRPr="00E40D30">
              <w:rPr>
                <w:rFonts w:eastAsia="Times New Roman" w:cs="Times New Roman"/>
                <w:sz w:val="20"/>
                <w:szCs w:val="20"/>
              </w:rPr>
              <w:t>institūcijām, kuras sniedz sociālos pakalpojumus ar izmitināšanu, vai institūcijām, kurām ir noslēgts līgums ar pašvaldību vai valsti par minēto pakalpojumu sniegšanu, segtu 2021.gada novembrī radušos izdevumus par individuālajiem aizsarglīdzekļiem un dezinfekcijas līdzekļiem, kas iegādāti Covid-19 infekcijas ierobežošanas pasākumiem, tai skaitā:</w:t>
            </w:r>
          </w:p>
          <w:p w14:paraId="578EDDF3" w14:textId="576120BA" w:rsidR="00E40D30" w:rsidRPr="00E40D30" w:rsidRDefault="00E40D30" w:rsidP="00E40D30">
            <w:pPr>
              <w:widowControl w:val="0"/>
              <w:jc w:val="both"/>
              <w:rPr>
                <w:rFonts w:eastAsia="Times New Roman" w:cs="Times New Roman"/>
                <w:sz w:val="20"/>
                <w:szCs w:val="20"/>
              </w:rPr>
            </w:pPr>
            <w:r w:rsidRPr="00E40D30">
              <w:rPr>
                <w:rFonts w:eastAsia="Times New Roman" w:cs="Times New Roman"/>
                <w:sz w:val="20"/>
                <w:szCs w:val="20"/>
              </w:rPr>
              <w:t xml:space="preserve">1.  23 165 </w:t>
            </w:r>
            <w:proofErr w:type="spellStart"/>
            <w:r w:rsidRPr="00E40D30">
              <w:rPr>
                <w:rFonts w:eastAsia="Times New Roman" w:cs="Times New Roman"/>
                <w:i/>
                <w:iCs/>
                <w:sz w:val="20"/>
                <w:szCs w:val="20"/>
              </w:rPr>
              <w:t>euro</w:t>
            </w:r>
            <w:proofErr w:type="spellEnd"/>
            <w:r w:rsidRPr="00E40D30">
              <w:rPr>
                <w:rFonts w:eastAsia="Times New Roman" w:cs="Times New Roman"/>
                <w:sz w:val="20"/>
                <w:szCs w:val="20"/>
              </w:rPr>
              <w:t>, lai kompensētu pašvaldību izdevumus 50% apmērā no izdevumiem, kas radušies pašvaldības dibinātai institūcijai vai institūcijai, ar kuru pašvaldībai noslēgts līgums par sociālo pakalpojumu sniegšanu;</w:t>
            </w:r>
          </w:p>
          <w:p w14:paraId="7195C00F" w14:textId="389E1082" w:rsidR="00E40D30" w:rsidRPr="00E40D30" w:rsidRDefault="00E40D30" w:rsidP="00E40D30">
            <w:pPr>
              <w:widowControl w:val="0"/>
              <w:jc w:val="both"/>
              <w:rPr>
                <w:rFonts w:eastAsia="Times New Roman" w:cs="Times New Roman"/>
                <w:sz w:val="20"/>
                <w:szCs w:val="20"/>
              </w:rPr>
            </w:pPr>
            <w:r w:rsidRPr="00E40D30">
              <w:rPr>
                <w:rFonts w:eastAsia="Times New Roman" w:cs="Times New Roman"/>
                <w:sz w:val="20"/>
                <w:szCs w:val="20"/>
              </w:rPr>
              <w:t>2.  30 956 </w:t>
            </w:r>
            <w:proofErr w:type="spellStart"/>
            <w:r w:rsidRPr="00E40D30">
              <w:rPr>
                <w:rFonts w:eastAsia="Times New Roman" w:cs="Times New Roman"/>
                <w:i/>
                <w:iCs/>
                <w:sz w:val="20"/>
                <w:szCs w:val="20"/>
              </w:rPr>
              <w:t>euro</w:t>
            </w:r>
            <w:proofErr w:type="spellEnd"/>
            <w:r w:rsidRPr="00E40D30">
              <w:rPr>
                <w:rFonts w:eastAsia="Times New Roman" w:cs="Times New Roman"/>
                <w:sz w:val="20"/>
                <w:szCs w:val="20"/>
              </w:rPr>
              <w:t xml:space="preserve">, lai kompensētu izdevumus 100% apmērā valsts sociālās aprūpes centriem (28 918 </w:t>
            </w:r>
            <w:proofErr w:type="spellStart"/>
            <w:r w:rsidRPr="00E40D30">
              <w:rPr>
                <w:rFonts w:eastAsia="Times New Roman" w:cs="Times New Roman"/>
                <w:i/>
                <w:iCs/>
                <w:sz w:val="20"/>
                <w:szCs w:val="20"/>
              </w:rPr>
              <w:t>euro</w:t>
            </w:r>
            <w:proofErr w:type="spellEnd"/>
            <w:r w:rsidRPr="00E40D30">
              <w:rPr>
                <w:rFonts w:eastAsia="Times New Roman" w:cs="Times New Roman"/>
                <w:sz w:val="20"/>
                <w:szCs w:val="20"/>
              </w:rPr>
              <w:t xml:space="preserve">) un institūcijām, ar kurām ir noslēgts līgums ar Labklājības ministriju par sociālo pakalpojumu sniegšanu (2 038 </w:t>
            </w:r>
            <w:proofErr w:type="spellStart"/>
            <w:r w:rsidRPr="00E40D30">
              <w:rPr>
                <w:rFonts w:eastAsia="Times New Roman" w:cs="Times New Roman"/>
                <w:i/>
                <w:iCs/>
                <w:sz w:val="20"/>
                <w:szCs w:val="20"/>
              </w:rPr>
              <w:t>euro</w:t>
            </w:r>
            <w:proofErr w:type="spellEnd"/>
            <w:r w:rsidRPr="00E40D30">
              <w:rPr>
                <w:rFonts w:eastAsia="Times New Roman" w:cs="Times New Roman"/>
                <w:sz w:val="20"/>
                <w:szCs w:val="20"/>
              </w:rPr>
              <w:t>).</w:t>
            </w:r>
          </w:p>
        </w:tc>
      </w:tr>
      <w:tr w:rsidR="00FC2012" w:rsidRPr="000D3656" w14:paraId="7C42F8E7" w14:textId="77777777" w:rsidTr="00A44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432CB2" w14:textId="77777777" w:rsidR="00FC2012" w:rsidRPr="000D3656" w:rsidRDefault="00FC2012" w:rsidP="00C0017A">
            <w:pPr>
              <w:tabs>
                <w:tab w:val="left" w:pos="0"/>
              </w:tabs>
              <w:jc w:val="both"/>
              <w:rPr>
                <w:sz w:val="20"/>
                <w:szCs w:val="20"/>
              </w:rPr>
            </w:pPr>
            <w:r w:rsidRPr="000D3656">
              <w:rPr>
                <w:sz w:val="20"/>
                <w:szCs w:val="20"/>
              </w:rPr>
              <w:t xml:space="preserve">FM </w:t>
            </w:r>
            <w:r>
              <w:rPr>
                <w:sz w:val="20"/>
                <w:szCs w:val="20"/>
              </w:rPr>
              <w:t>29.12.2021 rīk.Nr.950</w:t>
            </w:r>
          </w:p>
        </w:tc>
        <w:tc>
          <w:tcPr>
            <w:tcW w:w="7796" w:type="dxa"/>
            <w:tcBorders>
              <w:top w:val="nil"/>
              <w:left w:val="nil"/>
              <w:bottom w:val="nil"/>
              <w:right w:val="nil"/>
            </w:tcBorders>
          </w:tcPr>
          <w:p w14:paraId="24E06849" w14:textId="77777777" w:rsidR="00FC2012" w:rsidRPr="00FC2012" w:rsidRDefault="00FC2012" w:rsidP="00FC2012">
            <w:pPr>
              <w:widowControl w:val="0"/>
              <w:jc w:val="both"/>
              <w:rPr>
                <w:rFonts w:eastAsia="Times New Roman" w:cs="Times New Roman"/>
                <w:sz w:val="20"/>
                <w:szCs w:val="20"/>
              </w:rPr>
            </w:pPr>
            <w:r w:rsidRPr="00FC2012">
              <w:rPr>
                <w:rFonts w:eastAsia="Times New Roman" w:cs="Times New Roman"/>
                <w:sz w:val="20"/>
                <w:szCs w:val="20"/>
              </w:rPr>
              <w:t xml:space="preserve">215 891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apmērā palielināti izdevumi, lai kompensētu radušos izdevumus par izmaksātajām piemaksām līdz 50 % no mēnešalgas personām, kas bija iesaistītas klientu, kuriem konstatēta Covid-19 infekcija, un šo personu kontaktpersonu aprūpē paaugstināta riska apstākļos, un darbiniekiem, kas bija iesaistīti klientu un darbinieku testēšanā ar SARS-CoV-2 antigēna noteikšanas testu, tai skaitā:</w:t>
            </w:r>
          </w:p>
          <w:p w14:paraId="500D80C0" w14:textId="5AFA0F41" w:rsidR="00FC2012" w:rsidRPr="00FC2012" w:rsidRDefault="00FC2012" w:rsidP="00FC2012">
            <w:pPr>
              <w:widowControl w:val="0"/>
              <w:jc w:val="both"/>
              <w:rPr>
                <w:rFonts w:eastAsia="Times New Roman" w:cs="Times New Roman"/>
                <w:sz w:val="20"/>
                <w:szCs w:val="20"/>
              </w:rPr>
            </w:pPr>
            <w:r w:rsidRPr="00FC2012">
              <w:rPr>
                <w:rFonts w:eastAsia="Times New Roman" w:cs="Times New Roman"/>
                <w:sz w:val="20"/>
                <w:szCs w:val="20"/>
              </w:rPr>
              <w:t xml:space="preserve">1.  37 275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institūcijām, kurās sociālos pakalpojumus sniedz pašvaldības dibināts sociālo pakalpojumu sniedzējs vai pakalpojumu sniedzējs, kuram noslēgts līgums ar pašvaldību par minēto pakalpojumu sniegšanu (50 % apmērā no pašvaldību faktiskajiem papildu atlīdzības izdevumiem), par 2021.gada novembri; </w:t>
            </w:r>
          </w:p>
          <w:p w14:paraId="3111237D" w14:textId="0CBACC90" w:rsidR="00FC2012" w:rsidRPr="00FC2012" w:rsidRDefault="00FC2012" w:rsidP="00FC2012">
            <w:pPr>
              <w:widowControl w:val="0"/>
              <w:jc w:val="both"/>
              <w:rPr>
                <w:rFonts w:eastAsia="Times New Roman" w:cs="Times New Roman"/>
                <w:sz w:val="20"/>
                <w:szCs w:val="20"/>
              </w:rPr>
            </w:pPr>
            <w:r w:rsidRPr="00FC2012">
              <w:rPr>
                <w:rFonts w:eastAsia="Times New Roman" w:cs="Times New Roman"/>
                <w:sz w:val="20"/>
                <w:szCs w:val="20"/>
              </w:rPr>
              <w:lastRenderedPageBreak/>
              <w:t xml:space="preserve">2.  175 674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tai skaitā 51 671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valsts sociālās aprūpes centriem par 2021.gada novembri un 124 003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valsts sociālās aprūpes centriem saistībā ar piemaksu pārrēķinu par periodu no 2020.gada decembra līdz 2021.gada jūnijam (100 % apmērā no institūciju faktiskajiem papildu atlīdzības izdevumiem);</w:t>
            </w:r>
          </w:p>
          <w:p w14:paraId="751686EC" w14:textId="26D4008D" w:rsidR="00FC2012" w:rsidRPr="00FC2012" w:rsidRDefault="00FC2012" w:rsidP="00FC2012">
            <w:pPr>
              <w:widowControl w:val="0"/>
              <w:jc w:val="both"/>
              <w:rPr>
                <w:rFonts w:eastAsia="Times New Roman" w:cs="Times New Roman"/>
                <w:sz w:val="20"/>
                <w:szCs w:val="20"/>
              </w:rPr>
            </w:pPr>
            <w:r w:rsidRPr="00FC2012">
              <w:rPr>
                <w:rFonts w:eastAsia="Times New Roman" w:cs="Times New Roman"/>
                <w:sz w:val="20"/>
                <w:szCs w:val="20"/>
              </w:rPr>
              <w:t xml:space="preserve">3.  2 942 </w:t>
            </w:r>
            <w:proofErr w:type="spellStart"/>
            <w:r w:rsidRPr="00FC2012">
              <w:rPr>
                <w:rFonts w:eastAsia="Times New Roman" w:cs="Times New Roman"/>
                <w:i/>
                <w:iCs/>
                <w:sz w:val="20"/>
                <w:szCs w:val="20"/>
              </w:rPr>
              <w:t>euro</w:t>
            </w:r>
            <w:proofErr w:type="spellEnd"/>
            <w:r w:rsidRPr="00FC2012">
              <w:rPr>
                <w:rFonts w:eastAsia="Times New Roman" w:cs="Times New Roman"/>
                <w:sz w:val="20"/>
                <w:szCs w:val="20"/>
              </w:rPr>
              <w:t xml:space="preserve"> institūcijām, ar kurām ir noslēgts līgums ar LM par sociālo pakalpojumu sniegšanu (100 % apmērā no institūciju faktiskajiem papildu atlīdzības izdevumiem), par 2021.gada novembri.</w:t>
            </w:r>
          </w:p>
        </w:tc>
      </w:tr>
    </w:tbl>
    <w:p w14:paraId="433B6DBC" w14:textId="26E34628" w:rsidR="00C279F0" w:rsidRDefault="00C279F0">
      <w:pPr>
        <w:rPr>
          <w:rFonts w:eastAsiaTheme="majorEastAsia" w:cs="Times New Roman"/>
          <w:b/>
          <w:szCs w:val="24"/>
        </w:rPr>
      </w:pPr>
      <w:r>
        <w:rPr>
          <w:rFonts w:cs="Times New Roman"/>
          <w:b/>
          <w:szCs w:val="24"/>
        </w:rPr>
        <w:lastRenderedPageBreak/>
        <w:br w:type="page"/>
      </w:r>
    </w:p>
    <w:p w14:paraId="59ED93D2" w14:textId="77777777"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49"/>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D45AB69" w14:textId="77777777" w:rsidTr="00DB791E">
        <w:tc>
          <w:tcPr>
            <w:tcW w:w="1584" w:type="dxa"/>
          </w:tcPr>
          <w:p w14:paraId="0A4CC6EB" w14:textId="77777777" w:rsidR="004B122C" w:rsidRPr="00FE5AE6" w:rsidRDefault="004B122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514" w:type="dxa"/>
          </w:tcPr>
          <w:p w14:paraId="3E77E0DD"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17FA60AB" w14:textId="5B7FC432" w:rsidR="004B122C" w:rsidRPr="00FE5AE6" w:rsidRDefault="00171D5E" w:rsidP="00DC3B4B">
            <w:pPr>
              <w:jc w:val="both"/>
              <w:rPr>
                <w:b/>
                <w:sz w:val="20"/>
                <w:szCs w:val="20"/>
              </w:rPr>
            </w:pPr>
            <w:r>
              <w:rPr>
                <w:b/>
                <w:sz w:val="20"/>
                <w:szCs w:val="20"/>
              </w:rPr>
              <w:t>202</w:t>
            </w:r>
            <w:r w:rsidR="006178C0">
              <w:rPr>
                <w:b/>
                <w:sz w:val="20"/>
                <w:szCs w:val="20"/>
              </w:rPr>
              <w:t>1</w:t>
            </w:r>
            <w:r w:rsidR="004B122C" w:rsidRPr="00FE5AE6">
              <w:rPr>
                <w:b/>
                <w:sz w:val="20"/>
                <w:szCs w:val="20"/>
              </w:rPr>
              <w:t>.gada plāns</w:t>
            </w:r>
          </w:p>
        </w:tc>
        <w:tc>
          <w:tcPr>
            <w:tcW w:w="1417" w:type="dxa"/>
          </w:tcPr>
          <w:p w14:paraId="7B5B468D" w14:textId="7C18640F" w:rsidR="004B122C" w:rsidRPr="00FE5AE6" w:rsidRDefault="004B122C" w:rsidP="00DC3B4B">
            <w:pPr>
              <w:jc w:val="both"/>
              <w:rPr>
                <w:b/>
                <w:sz w:val="20"/>
                <w:szCs w:val="20"/>
              </w:rPr>
            </w:pPr>
            <w:r w:rsidRPr="00FE5AE6">
              <w:rPr>
                <w:b/>
                <w:sz w:val="20"/>
                <w:szCs w:val="20"/>
              </w:rPr>
              <w:t xml:space="preserve">Izmaiņas uz </w:t>
            </w:r>
            <w:r w:rsidR="005143D6">
              <w:rPr>
                <w:b/>
                <w:sz w:val="20"/>
                <w:szCs w:val="20"/>
              </w:rPr>
              <w:t>3</w:t>
            </w:r>
            <w:r w:rsidR="00C359FF">
              <w:rPr>
                <w:b/>
                <w:sz w:val="20"/>
                <w:szCs w:val="20"/>
              </w:rPr>
              <w:t>1</w:t>
            </w:r>
            <w:r w:rsidR="005143D6">
              <w:rPr>
                <w:b/>
                <w:sz w:val="20"/>
                <w:szCs w:val="20"/>
              </w:rPr>
              <w:t>.</w:t>
            </w:r>
            <w:r w:rsidR="00C359FF">
              <w:rPr>
                <w:b/>
                <w:sz w:val="20"/>
                <w:szCs w:val="20"/>
              </w:rPr>
              <w:t>12</w:t>
            </w:r>
            <w:r w:rsidR="00171D5E">
              <w:rPr>
                <w:b/>
                <w:sz w:val="20"/>
                <w:szCs w:val="20"/>
              </w:rPr>
              <w:t>.202</w:t>
            </w:r>
            <w:r w:rsidR="006178C0">
              <w:rPr>
                <w:b/>
                <w:sz w:val="20"/>
                <w:szCs w:val="20"/>
              </w:rPr>
              <w:t>1</w:t>
            </w:r>
          </w:p>
        </w:tc>
        <w:tc>
          <w:tcPr>
            <w:tcW w:w="1411" w:type="dxa"/>
          </w:tcPr>
          <w:p w14:paraId="77AE8588" w14:textId="0D556E1B" w:rsidR="004B122C" w:rsidRPr="00FE5AE6" w:rsidRDefault="00171D5E" w:rsidP="00DC3B4B">
            <w:pPr>
              <w:jc w:val="both"/>
              <w:rPr>
                <w:b/>
                <w:sz w:val="20"/>
                <w:szCs w:val="20"/>
              </w:rPr>
            </w:pPr>
            <w:r>
              <w:rPr>
                <w:b/>
                <w:sz w:val="20"/>
                <w:szCs w:val="20"/>
              </w:rPr>
              <w:t>202</w:t>
            </w:r>
            <w:r w:rsidR="004563D2">
              <w:rPr>
                <w:b/>
                <w:sz w:val="20"/>
                <w:szCs w:val="20"/>
              </w:rPr>
              <w:t>1</w:t>
            </w:r>
            <w:r w:rsidR="004B122C" w:rsidRPr="00FE5AE6">
              <w:rPr>
                <w:b/>
                <w:sz w:val="20"/>
                <w:szCs w:val="20"/>
              </w:rPr>
              <w:t>.gada plāns kopā ar izmaiņām</w:t>
            </w:r>
          </w:p>
        </w:tc>
      </w:tr>
      <w:tr w:rsidR="00C359FF" w14:paraId="59EF5A05" w14:textId="77777777" w:rsidTr="002A705E">
        <w:tc>
          <w:tcPr>
            <w:tcW w:w="5098" w:type="dxa"/>
            <w:gridSpan w:val="2"/>
            <w:shd w:val="clear" w:color="auto" w:fill="FFD966" w:themeFill="accent4" w:themeFillTint="99"/>
          </w:tcPr>
          <w:p w14:paraId="74CDE8D5" w14:textId="77777777" w:rsidR="00C359FF" w:rsidRPr="00FE5AE6" w:rsidRDefault="00C359FF" w:rsidP="00C359FF">
            <w:pPr>
              <w:jc w:val="both"/>
              <w:rPr>
                <w:b/>
                <w:sz w:val="20"/>
                <w:szCs w:val="20"/>
              </w:rPr>
            </w:pPr>
            <w:r w:rsidRPr="00FE5AE6">
              <w:rPr>
                <w:b/>
                <w:sz w:val="20"/>
                <w:szCs w:val="20"/>
              </w:rPr>
              <w:t>Izdevumi - kopā</w:t>
            </w:r>
          </w:p>
        </w:tc>
        <w:tc>
          <w:tcPr>
            <w:tcW w:w="1418" w:type="dxa"/>
            <w:shd w:val="clear" w:color="auto" w:fill="FFD966" w:themeFill="accent4" w:themeFillTint="99"/>
          </w:tcPr>
          <w:p w14:paraId="1A6A1FCE" w14:textId="1E52E0DD" w:rsidR="00C359FF" w:rsidRPr="00FE5AE6" w:rsidRDefault="00C359FF" w:rsidP="00C359FF">
            <w:pPr>
              <w:jc w:val="both"/>
              <w:rPr>
                <w:b/>
                <w:sz w:val="20"/>
                <w:szCs w:val="20"/>
              </w:rPr>
            </w:pPr>
            <w:r w:rsidRPr="009565CF">
              <w:rPr>
                <w:b/>
                <w:sz w:val="20"/>
                <w:szCs w:val="20"/>
              </w:rPr>
              <w:t>3</w:t>
            </w:r>
            <w:r>
              <w:rPr>
                <w:b/>
                <w:sz w:val="20"/>
                <w:szCs w:val="20"/>
              </w:rPr>
              <w:t xml:space="preserve"> </w:t>
            </w:r>
            <w:r w:rsidRPr="009565CF">
              <w:rPr>
                <w:b/>
                <w:sz w:val="20"/>
                <w:szCs w:val="20"/>
              </w:rPr>
              <w:t>172</w:t>
            </w:r>
            <w:r>
              <w:rPr>
                <w:b/>
                <w:sz w:val="20"/>
                <w:szCs w:val="20"/>
              </w:rPr>
              <w:t xml:space="preserve"> </w:t>
            </w:r>
            <w:r w:rsidRPr="009565CF">
              <w:rPr>
                <w:b/>
                <w:sz w:val="20"/>
                <w:szCs w:val="20"/>
              </w:rPr>
              <w:t>584</w:t>
            </w:r>
            <w:r>
              <w:rPr>
                <w:b/>
                <w:sz w:val="20"/>
                <w:szCs w:val="20"/>
              </w:rPr>
              <w:t xml:space="preserve"> </w:t>
            </w:r>
            <w:r w:rsidRPr="009565CF">
              <w:rPr>
                <w:b/>
                <w:sz w:val="20"/>
                <w:szCs w:val="20"/>
              </w:rPr>
              <w:t>389</w:t>
            </w:r>
          </w:p>
        </w:tc>
        <w:tc>
          <w:tcPr>
            <w:tcW w:w="1417" w:type="dxa"/>
            <w:shd w:val="clear" w:color="auto" w:fill="FFD966" w:themeFill="accent4" w:themeFillTint="99"/>
            <w:vAlign w:val="bottom"/>
          </w:tcPr>
          <w:p w14:paraId="7452CF04" w14:textId="7D50A0A2" w:rsidR="00C359FF" w:rsidRPr="00C359FF" w:rsidRDefault="00C359FF" w:rsidP="00C359FF">
            <w:pPr>
              <w:jc w:val="both"/>
              <w:rPr>
                <w:b/>
                <w:bCs/>
                <w:color w:val="000000"/>
                <w:sz w:val="20"/>
                <w:szCs w:val="20"/>
              </w:rPr>
            </w:pPr>
            <w:r w:rsidRPr="00C359FF">
              <w:rPr>
                <w:b/>
                <w:bCs/>
                <w:color w:val="000000"/>
                <w:sz w:val="20"/>
                <w:szCs w:val="20"/>
              </w:rPr>
              <w:t>64 091 714</w:t>
            </w:r>
          </w:p>
        </w:tc>
        <w:tc>
          <w:tcPr>
            <w:tcW w:w="1411" w:type="dxa"/>
            <w:shd w:val="clear" w:color="auto" w:fill="FFD966" w:themeFill="accent4" w:themeFillTint="99"/>
            <w:vAlign w:val="bottom"/>
          </w:tcPr>
          <w:p w14:paraId="27DCBA99" w14:textId="5263C97B" w:rsidR="00C359FF" w:rsidRPr="00AE540D" w:rsidRDefault="00C359FF" w:rsidP="00C359FF">
            <w:pPr>
              <w:jc w:val="both"/>
              <w:rPr>
                <w:b/>
                <w:bCs/>
                <w:color w:val="000000"/>
                <w:sz w:val="20"/>
                <w:szCs w:val="20"/>
              </w:rPr>
            </w:pPr>
            <w:r>
              <w:rPr>
                <w:b/>
                <w:bCs/>
                <w:color w:val="000000"/>
                <w:sz w:val="20"/>
                <w:szCs w:val="20"/>
              </w:rPr>
              <w:t>3 236 676 103</w:t>
            </w:r>
          </w:p>
        </w:tc>
      </w:tr>
    </w:tbl>
    <w:p w14:paraId="4E5D54DF"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5FEEA88A" w14:textId="77777777" w:rsidTr="00DB791E">
        <w:tc>
          <w:tcPr>
            <w:tcW w:w="1555" w:type="dxa"/>
            <w:shd w:val="clear" w:color="auto" w:fill="C5E0B3" w:themeFill="accent6" w:themeFillTint="66"/>
          </w:tcPr>
          <w:p w14:paraId="6D8DCDCB"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741CDC54"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23D7ED3" w14:textId="4A9BC6B6"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c>
          <w:tcPr>
            <w:tcW w:w="1417" w:type="dxa"/>
            <w:shd w:val="clear" w:color="auto" w:fill="C5E0B3" w:themeFill="accent6" w:themeFillTint="66"/>
          </w:tcPr>
          <w:p w14:paraId="5C372550" w14:textId="3F150316" w:rsidR="004B122C" w:rsidRDefault="00C359FF" w:rsidP="00DC3B4B">
            <w:pPr>
              <w:jc w:val="both"/>
              <w:rPr>
                <w:sz w:val="20"/>
                <w:szCs w:val="20"/>
              </w:rPr>
            </w:pPr>
            <w:r>
              <w:rPr>
                <w:sz w:val="20"/>
                <w:szCs w:val="20"/>
              </w:rPr>
              <w:t>35 098 763</w:t>
            </w:r>
          </w:p>
        </w:tc>
        <w:tc>
          <w:tcPr>
            <w:tcW w:w="1411" w:type="dxa"/>
            <w:shd w:val="clear" w:color="auto" w:fill="C5E0B3" w:themeFill="accent6" w:themeFillTint="66"/>
          </w:tcPr>
          <w:p w14:paraId="4A9F64E6" w14:textId="440846C1" w:rsidR="004B122C" w:rsidRPr="00C359FF" w:rsidRDefault="00C359FF" w:rsidP="00DC3B4B">
            <w:pPr>
              <w:jc w:val="both"/>
              <w:rPr>
                <w:color w:val="000000"/>
                <w:sz w:val="20"/>
                <w:szCs w:val="20"/>
              </w:rPr>
            </w:pPr>
            <w:r w:rsidRPr="00C359FF">
              <w:rPr>
                <w:color w:val="000000"/>
                <w:sz w:val="20"/>
                <w:szCs w:val="20"/>
              </w:rPr>
              <w:t>2 310 111 069</w:t>
            </w:r>
          </w:p>
        </w:tc>
      </w:tr>
    </w:tbl>
    <w:p w14:paraId="5739E99C" w14:textId="0F71E5A2" w:rsidR="009542BA" w:rsidRDefault="00C359FF" w:rsidP="009542BA">
      <w:pPr>
        <w:jc w:val="both"/>
        <w:rPr>
          <w:i/>
          <w:sz w:val="20"/>
          <w:szCs w:val="20"/>
        </w:rPr>
      </w:pPr>
      <w:r>
        <w:rPr>
          <w:noProof/>
        </w:rPr>
        <w:drawing>
          <wp:inline distT="0" distB="0" distL="0" distR="0" wp14:anchorId="1F834089" wp14:editId="289B8B2B">
            <wp:extent cx="5939790" cy="1820545"/>
            <wp:effectExtent l="0" t="0" r="3810" b="8255"/>
            <wp:docPr id="69" name="Chart 69">
              <a:extLst xmlns:a="http://schemas.openxmlformats.org/drawingml/2006/main">
                <a:ext uri="{FF2B5EF4-FFF2-40B4-BE49-F238E27FC236}">
                  <a16:creationId xmlns:a16="http://schemas.microsoft.com/office/drawing/2014/main" id="{B3832536-17CC-4E65-9719-C22CBF4DF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12FA" w:rsidRPr="000D3656" w14:paraId="15D5CF43" w14:textId="77777777" w:rsidTr="005C6076">
        <w:tc>
          <w:tcPr>
            <w:tcW w:w="1570" w:type="dxa"/>
          </w:tcPr>
          <w:p w14:paraId="16CB681B" w14:textId="7402A55B" w:rsidR="00A012FA" w:rsidRPr="000D3656" w:rsidRDefault="00A012FA"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Pr>
          <w:p w14:paraId="14658617" w14:textId="5E054EBD" w:rsidR="00A012FA" w:rsidRPr="00A51878" w:rsidRDefault="00A012FA" w:rsidP="005C6076">
            <w:pPr>
              <w:tabs>
                <w:tab w:val="left" w:pos="993"/>
                <w:tab w:val="left" w:pos="1276"/>
              </w:tabs>
              <w:jc w:val="both"/>
              <w:rPr>
                <w:sz w:val="28"/>
                <w:szCs w:val="28"/>
              </w:rPr>
            </w:pPr>
            <w:r>
              <w:rPr>
                <w:sz w:val="20"/>
                <w:szCs w:val="20"/>
              </w:rPr>
              <w:t>35 098 763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012FA">
              <w:rPr>
                <w:sz w:val="20"/>
                <w:szCs w:val="20"/>
              </w:rPr>
              <w:t>vecuma pensijas izmaksām saistībā ar pensijas vidējā apmēra mēnesī prognozēto palielinājumu (no Labklājības ministrijas speciālā budžeta apakšprogrammas 04.02.00 “Nodarbinātības speciālais budžets”).</w:t>
            </w:r>
          </w:p>
        </w:tc>
      </w:tr>
    </w:tbl>
    <w:p w14:paraId="764D83EF" w14:textId="77777777" w:rsidR="00A012FA" w:rsidRDefault="00A012FA"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C359FF" w14:paraId="0DA04877" w14:textId="77777777" w:rsidTr="0038601C">
        <w:tc>
          <w:tcPr>
            <w:tcW w:w="1555" w:type="dxa"/>
            <w:shd w:val="clear" w:color="auto" w:fill="C5E0B3" w:themeFill="accent6" w:themeFillTint="66"/>
          </w:tcPr>
          <w:p w14:paraId="4F385995" w14:textId="77777777" w:rsidR="00C359FF" w:rsidRDefault="00C359FF" w:rsidP="00C359FF">
            <w:pPr>
              <w:jc w:val="both"/>
              <w:rPr>
                <w:sz w:val="20"/>
                <w:szCs w:val="20"/>
              </w:rPr>
            </w:pPr>
            <w:r>
              <w:rPr>
                <w:sz w:val="20"/>
                <w:szCs w:val="20"/>
              </w:rPr>
              <w:t>04.02.00</w:t>
            </w:r>
          </w:p>
        </w:tc>
        <w:tc>
          <w:tcPr>
            <w:tcW w:w="3543" w:type="dxa"/>
            <w:shd w:val="clear" w:color="auto" w:fill="C5E0B3" w:themeFill="accent6" w:themeFillTint="66"/>
          </w:tcPr>
          <w:p w14:paraId="3FD18717" w14:textId="77777777" w:rsidR="00C359FF" w:rsidRPr="0035587C" w:rsidRDefault="00C359FF" w:rsidP="00C359FF">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64384EA7" w14:textId="2F1A393F" w:rsidR="00C359FF" w:rsidRDefault="00C359FF" w:rsidP="00C359FF">
            <w:pPr>
              <w:jc w:val="both"/>
              <w:rPr>
                <w:sz w:val="20"/>
                <w:szCs w:val="20"/>
              </w:rPr>
            </w:pPr>
            <w:r w:rsidRPr="009565CF">
              <w:rPr>
                <w:sz w:val="20"/>
                <w:szCs w:val="20"/>
              </w:rPr>
              <w:t>226</w:t>
            </w:r>
            <w:r>
              <w:rPr>
                <w:sz w:val="20"/>
                <w:szCs w:val="20"/>
              </w:rPr>
              <w:t xml:space="preserve"> </w:t>
            </w:r>
            <w:r w:rsidRPr="009565CF">
              <w:rPr>
                <w:sz w:val="20"/>
                <w:szCs w:val="20"/>
              </w:rPr>
              <w:t>688</w:t>
            </w:r>
            <w:r>
              <w:rPr>
                <w:sz w:val="20"/>
                <w:szCs w:val="20"/>
              </w:rPr>
              <w:t xml:space="preserve"> </w:t>
            </w:r>
            <w:r w:rsidRPr="009565CF">
              <w:rPr>
                <w:sz w:val="20"/>
                <w:szCs w:val="20"/>
              </w:rPr>
              <w:t>542</w:t>
            </w:r>
          </w:p>
        </w:tc>
        <w:tc>
          <w:tcPr>
            <w:tcW w:w="1417" w:type="dxa"/>
            <w:shd w:val="clear" w:color="auto" w:fill="C5E0B3" w:themeFill="accent6" w:themeFillTint="66"/>
            <w:vAlign w:val="bottom"/>
          </w:tcPr>
          <w:p w14:paraId="5F2E3994" w14:textId="5EC6EFF0" w:rsidR="00C359FF" w:rsidRPr="00AE540D" w:rsidRDefault="00C359FF" w:rsidP="00C359FF">
            <w:pPr>
              <w:jc w:val="both"/>
              <w:rPr>
                <w:bCs/>
                <w:color w:val="000000"/>
                <w:sz w:val="20"/>
                <w:szCs w:val="20"/>
              </w:rPr>
            </w:pPr>
            <w:r>
              <w:rPr>
                <w:color w:val="000000"/>
                <w:sz w:val="20"/>
                <w:szCs w:val="20"/>
              </w:rPr>
              <w:t>-50 020 982</w:t>
            </w:r>
          </w:p>
        </w:tc>
        <w:tc>
          <w:tcPr>
            <w:tcW w:w="1411" w:type="dxa"/>
            <w:shd w:val="clear" w:color="auto" w:fill="C5E0B3" w:themeFill="accent6" w:themeFillTint="66"/>
            <w:vAlign w:val="bottom"/>
          </w:tcPr>
          <w:p w14:paraId="0B63C599" w14:textId="484C35C9" w:rsidR="00C359FF" w:rsidRPr="00C359FF" w:rsidRDefault="00C359FF" w:rsidP="00C359FF">
            <w:pPr>
              <w:jc w:val="both"/>
              <w:rPr>
                <w:color w:val="000000"/>
                <w:sz w:val="20"/>
                <w:szCs w:val="20"/>
              </w:rPr>
            </w:pPr>
            <w:r w:rsidRPr="00C359FF">
              <w:rPr>
                <w:color w:val="000000"/>
                <w:sz w:val="20"/>
                <w:szCs w:val="20"/>
              </w:rPr>
              <w:t>176 667 560</w:t>
            </w:r>
          </w:p>
        </w:tc>
      </w:tr>
    </w:tbl>
    <w:p w14:paraId="01E0F71F" w14:textId="7083CA41" w:rsidR="009542BA" w:rsidRDefault="00C359FF" w:rsidP="009542BA">
      <w:pPr>
        <w:jc w:val="both"/>
        <w:rPr>
          <w:i/>
          <w:sz w:val="20"/>
          <w:szCs w:val="20"/>
        </w:rPr>
      </w:pPr>
      <w:r>
        <w:rPr>
          <w:noProof/>
        </w:rPr>
        <w:drawing>
          <wp:inline distT="0" distB="0" distL="0" distR="0" wp14:anchorId="0AF3110F" wp14:editId="538B7886">
            <wp:extent cx="5939790" cy="1820545"/>
            <wp:effectExtent l="0" t="0" r="3810" b="8255"/>
            <wp:docPr id="70" name="Chart 70">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94E81" w:rsidRPr="000D3656" w14:paraId="6725A718" w14:textId="77777777" w:rsidTr="00C359FF">
        <w:tc>
          <w:tcPr>
            <w:tcW w:w="1570" w:type="dxa"/>
          </w:tcPr>
          <w:p w14:paraId="7E77E754" w14:textId="4D7AE3AA" w:rsidR="00794E81" w:rsidRPr="000D3656" w:rsidRDefault="00794E81" w:rsidP="00794E81">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58F26BFD" w14:textId="0E82EE2C" w:rsidR="00794E81" w:rsidRPr="00A51878" w:rsidRDefault="00794E81" w:rsidP="00794E81">
            <w:pPr>
              <w:tabs>
                <w:tab w:val="left" w:pos="993"/>
                <w:tab w:val="left" w:pos="1276"/>
              </w:tabs>
              <w:jc w:val="both"/>
              <w:rPr>
                <w:sz w:val="28"/>
                <w:szCs w:val="28"/>
              </w:rPr>
            </w:pPr>
            <w:r>
              <w:rPr>
                <w:sz w:val="20"/>
                <w:szCs w:val="20"/>
              </w:rPr>
              <w:t>34 466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94E81">
              <w:rPr>
                <w:sz w:val="20"/>
                <w:szCs w:val="20"/>
              </w:rPr>
              <w:t xml:space="preserve">lai Daugavpils novada dome un Dagdas novada pašvaldība nodrošinātu aktīvā nodarbinātības pasākuma “Algoti pagaidu sabiedriskie darbi” īstenošanu saistībā ar saņemto atmaksu no pašvaldībām par iepriekšējos gados saņemtajiem un neizlietotajiem valsts budžeta </w:t>
            </w:r>
            <w:proofErr w:type="spellStart"/>
            <w:r w:rsidRPr="00794E81">
              <w:rPr>
                <w:sz w:val="20"/>
                <w:szCs w:val="20"/>
              </w:rPr>
              <w:t>transfertiem</w:t>
            </w:r>
            <w:proofErr w:type="spellEnd"/>
            <w:r w:rsidRPr="00794E81">
              <w:rPr>
                <w:sz w:val="20"/>
                <w:szCs w:val="20"/>
              </w:rPr>
              <w:t xml:space="preserve"> (</w:t>
            </w:r>
            <w:proofErr w:type="spellStart"/>
            <w:r w:rsidRPr="00794E81">
              <w:rPr>
                <w:sz w:val="20"/>
                <w:szCs w:val="20"/>
              </w:rPr>
              <w:t>transferts</w:t>
            </w:r>
            <w:proofErr w:type="spellEnd"/>
            <w:r w:rsidRPr="00794E81">
              <w:rPr>
                <w:sz w:val="20"/>
                <w:szCs w:val="20"/>
              </w:rPr>
              <w:t xml:space="preserve"> no pašvaldības).</w:t>
            </w:r>
          </w:p>
        </w:tc>
      </w:tr>
      <w:tr w:rsidR="00A012FA" w:rsidRPr="000D3656" w14:paraId="2ADE1866" w14:textId="77777777" w:rsidTr="00C359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E95B5" w14:textId="77777777" w:rsidR="00A012FA" w:rsidRPr="000D3656" w:rsidRDefault="00A012FA"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5B82254E" w14:textId="1D76AE1F" w:rsidR="00A012FA" w:rsidRPr="00A51878" w:rsidRDefault="00A012FA" w:rsidP="005C6076">
            <w:pPr>
              <w:tabs>
                <w:tab w:val="left" w:pos="993"/>
                <w:tab w:val="left" w:pos="1276"/>
              </w:tabs>
              <w:jc w:val="both"/>
              <w:rPr>
                <w:sz w:val="28"/>
                <w:szCs w:val="28"/>
              </w:rPr>
            </w:pPr>
            <w:r>
              <w:rPr>
                <w:sz w:val="20"/>
                <w:szCs w:val="20"/>
              </w:rPr>
              <w:t>50 055 448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012FA">
              <w:rPr>
                <w:sz w:val="20"/>
                <w:szCs w:val="20"/>
              </w:rPr>
              <w:t xml:space="preserve"> Labklājības ministrijas speciālā budžeta apakšprogramm</w:t>
            </w:r>
            <w:r>
              <w:rPr>
                <w:sz w:val="20"/>
                <w:szCs w:val="20"/>
              </w:rPr>
              <w:t>ām</w:t>
            </w:r>
            <w:r w:rsidRPr="00A012FA">
              <w:rPr>
                <w:sz w:val="20"/>
                <w:szCs w:val="20"/>
              </w:rPr>
              <w:t xml:space="preserve"> 04.01.00 “Valsts pensiju speciālais budžets” un 04.04.00 “Invaliditātes, maternitātes un slimības speciālais budžets”.</w:t>
            </w:r>
          </w:p>
        </w:tc>
      </w:tr>
    </w:tbl>
    <w:p w14:paraId="25E881BA" w14:textId="77777777" w:rsidR="00794E81" w:rsidRDefault="00794E81"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16E5C6E" w14:textId="77777777" w:rsidTr="00DB791E">
        <w:tc>
          <w:tcPr>
            <w:tcW w:w="1555" w:type="dxa"/>
            <w:shd w:val="clear" w:color="auto" w:fill="C5E0B3" w:themeFill="accent6" w:themeFillTint="66"/>
          </w:tcPr>
          <w:p w14:paraId="5DAC8026"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3DBD104A"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1926C299" w14:textId="44FFAB55"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c>
          <w:tcPr>
            <w:tcW w:w="1417" w:type="dxa"/>
            <w:shd w:val="clear" w:color="auto" w:fill="C5E0B3" w:themeFill="accent6" w:themeFillTint="66"/>
          </w:tcPr>
          <w:p w14:paraId="7F0427A4" w14:textId="202D0F25"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5D71CA65" w14:textId="44DEB39F"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r>
    </w:tbl>
    <w:p w14:paraId="0D01DE3D"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3D7800C8" w14:textId="77777777" w:rsidTr="00DB791E">
        <w:tc>
          <w:tcPr>
            <w:tcW w:w="1555" w:type="dxa"/>
            <w:shd w:val="clear" w:color="auto" w:fill="C5E0B3" w:themeFill="accent6" w:themeFillTint="66"/>
          </w:tcPr>
          <w:p w14:paraId="010B98DF"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34F44E52"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1B6D792F" w14:textId="5389A218" w:rsidR="004B122C" w:rsidRDefault="009565CF" w:rsidP="00DC3B4B">
            <w:pPr>
              <w:jc w:val="both"/>
              <w:rPr>
                <w:sz w:val="20"/>
                <w:szCs w:val="20"/>
              </w:rPr>
            </w:pPr>
            <w:r w:rsidRPr="009565CF">
              <w:rPr>
                <w:sz w:val="20"/>
                <w:szCs w:val="20"/>
              </w:rPr>
              <w:t>791</w:t>
            </w:r>
            <w:r>
              <w:rPr>
                <w:sz w:val="20"/>
                <w:szCs w:val="20"/>
              </w:rPr>
              <w:t xml:space="preserve"> </w:t>
            </w:r>
            <w:r w:rsidRPr="009565CF">
              <w:rPr>
                <w:sz w:val="20"/>
                <w:szCs w:val="20"/>
              </w:rPr>
              <w:t>425</w:t>
            </w:r>
            <w:r>
              <w:rPr>
                <w:sz w:val="20"/>
                <w:szCs w:val="20"/>
              </w:rPr>
              <w:t xml:space="preserve"> </w:t>
            </w:r>
            <w:r w:rsidRPr="009565CF">
              <w:rPr>
                <w:sz w:val="20"/>
                <w:szCs w:val="20"/>
              </w:rPr>
              <w:t>874</w:t>
            </w:r>
          </w:p>
        </w:tc>
        <w:tc>
          <w:tcPr>
            <w:tcW w:w="1417" w:type="dxa"/>
            <w:shd w:val="clear" w:color="auto" w:fill="C5E0B3" w:themeFill="accent6" w:themeFillTint="66"/>
          </w:tcPr>
          <w:p w14:paraId="51CEB370" w14:textId="47748959" w:rsidR="004B122C" w:rsidRPr="00AA071D" w:rsidRDefault="00765F39" w:rsidP="00DC3B4B">
            <w:pPr>
              <w:jc w:val="both"/>
              <w:rPr>
                <w:color w:val="000000"/>
                <w:sz w:val="20"/>
                <w:szCs w:val="20"/>
              </w:rPr>
            </w:pPr>
            <w:r>
              <w:rPr>
                <w:color w:val="000000"/>
                <w:sz w:val="20"/>
                <w:szCs w:val="20"/>
              </w:rPr>
              <w:t>79 011 683</w:t>
            </w:r>
          </w:p>
        </w:tc>
        <w:tc>
          <w:tcPr>
            <w:tcW w:w="1411" w:type="dxa"/>
            <w:shd w:val="clear" w:color="auto" w:fill="C5E0B3" w:themeFill="accent6" w:themeFillTint="66"/>
          </w:tcPr>
          <w:p w14:paraId="01C6AA18" w14:textId="5BF6A1AD" w:rsidR="004B122C" w:rsidRPr="00765F39" w:rsidRDefault="00765F39" w:rsidP="00DC3B4B">
            <w:pPr>
              <w:jc w:val="both"/>
              <w:rPr>
                <w:color w:val="000000"/>
                <w:sz w:val="20"/>
                <w:szCs w:val="20"/>
              </w:rPr>
            </w:pPr>
            <w:r w:rsidRPr="00765F39">
              <w:rPr>
                <w:color w:val="000000"/>
                <w:sz w:val="20"/>
                <w:szCs w:val="20"/>
              </w:rPr>
              <w:t>870 437 557</w:t>
            </w:r>
          </w:p>
        </w:tc>
      </w:tr>
    </w:tbl>
    <w:p w14:paraId="62C70951" w14:textId="51DBDFFD" w:rsidR="009542BA" w:rsidRDefault="00765F39" w:rsidP="009542BA">
      <w:pPr>
        <w:jc w:val="both"/>
        <w:rPr>
          <w:i/>
          <w:sz w:val="20"/>
          <w:szCs w:val="20"/>
        </w:rPr>
      </w:pPr>
      <w:r>
        <w:rPr>
          <w:noProof/>
        </w:rPr>
        <w:drawing>
          <wp:inline distT="0" distB="0" distL="0" distR="0" wp14:anchorId="7B2CDB0D" wp14:editId="7236A5F8">
            <wp:extent cx="5939790" cy="1820545"/>
            <wp:effectExtent l="0" t="0" r="3810" b="8255"/>
            <wp:docPr id="71" name="Chart 71">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43B" w:rsidRPr="000D3656" w14:paraId="131181E3" w14:textId="77777777" w:rsidTr="00765F39">
        <w:tc>
          <w:tcPr>
            <w:tcW w:w="1570" w:type="dxa"/>
          </w:tcPr>
          <w:p w14:paraId="47D23C27" w14:textId="77777777" w:rsidR="0063643B" w:rsidRPr="000D3656" w:rsidRDefault="0063643B" w:rsidP="00922DFE">
            <w:pPr>
              <w:tabs>
                <w:tab w:val="left" w:pos="0"/>
              </w:tabs>
              <w:jc w:val="both"/>
              <w:rPr>
                <w:sz w:val="20"/>
                <w:szCs w:val="20"/>
              </w:rPr>
            </w:pPr>
            <w:r w:rsidRPr="000D3656">
              <w:rPr>
                <w:sz w:val="20"/>
                <w:szCs w:val="20"/>
              </w:rPr>
              <w:lastRenderedPageBreak/>
              <w:t xml:space="preserve">FM </w:t>
            </w:r>
            <w:r>
              <w:rPr>
                <w:sz w:val="20"/>
                <w:szCs w:val="20"/>
              </w:rPr>
              <w:t>09.06.2021 rīk.Nr.338</w:t>
            </w:r>
          </w:p>
        </w:tc>
        <w:tc>
          <w:tcPr>
            <w:tcW w:w="7796" w:type="dxa"/>
          </w:tcPr>
          <w:p w14:paraId="675A6CEC" w14:textId="76328A91"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43B">
              <w:rPr>
                <w:sz w:val="20"/>
                <w:szCs w:val="20"/>
              </w:rPr>
              <w:t>lai segtu izdevumus par slimības pabalstiem saistībā ar Covid-19 izplatības sekām</w:t>
            </w:r>
            <w:r>
              <w:rPr>
                <w:sz w:val="20"/>
                <w:szCs w:val="20"/>
              </w:rPr>
              <w:t xml:space="preserve"> (</w:t>
            </w:r>
            <w:proofErr w:type="spellStart"/>
            <w:r>
              <w:rPr>
                <w:sz w:val="20"/>
                <w:szCs w:val="20"/>
              </w:rPr>
              <w:t>transferts</w:t>
            </w:r>
            <w:proofErr w:type="spellEnd"/>
            <w:r>
              <w:rPr>
                <w:sz w:val="20"/>
                <w:szCs w:val="20"/>
              </w:rPr>
              <w:t xml:space="preserve"> no Labklājības ministrijas pamatbudžeta).</w:t>
            </w:r>
          </w:p>
        </w:tc>
      </w:tr>
      <w:tr w:rsidR="00D507B1" w:rsidRPr="000D3656" w14:paraId="7F5E1DD7" w14:textId="77777777" w:rsidTr="0076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BD93C8D" w14:textId="77777777" w:rsidR="00D507B1" w:rsidRPr="000D3656" w:rsidRDefault="00D507B1" w:rsidP="00E073E0">
            <w:pPr>
              <w:tabs>
                <w:tab w:val="left" w:pos="0"/>
              </w:tabs>
              <w:jc w:val="both"/>
              <w:rPr>
                <w:sz w:val="20"/>
                <w:szCs w:val="20"/>
              </w:rPr>
            </w:pPr>
            <w:r w:rsidRPr="000D3656">
              <w:rPr>
                <w:sz w:val="20"/>
                <w:szCs w:val="20"/>
              </w:rPr>
              <w:t xml:space="preserve">FM </w:t>
            </w:r>
            <w:r>
              <w:rPr>
                <w:sz w:val="20"/>
                <w:szCs w:val="20"/>
              </w:rPr>
              <w:t>01.12.2021 rīk.Nr.785</w:t>
            </w:r>
          </w:p>
        </w:tc>
        <w:tc>
          <w:tcPr>
            <w:tcW w:w="7796" w:type="dxa"/>
            <w:tcBorders>
              <w:top w:val="nil"/>
              <w:left w:val="nil"/>
              <w:bottom w:val="nil"/>
              <w:right w:val="nil"/>
            </w:tcBorders>
          </w:tcPr>
          <w:p w14:paraId="77F4A4AB" w14:textId="7265AB4F" w:rsidR="00D507B1" w:rsidRPr="0024696F" w:rsidRDefault="00D507B1" w:rsidP="00E073E0">
            <w:pPr>
              <w:pStyle w:val="CommentText"/>
              <w:rPr>
                <w:sz w:val="28"/>
                <w:szCs w:val="28"/>
              </w:rPr>
            </w:pPr>
            <w:r>
              <w:t>22 250 717</w:t>
            </w:r>
            <w:r w:rsidRPr="000D3656">
              <w:t xml:space="preserve"> </w:t>
            </w:r>
            <w:proofErr w:type="spellStart"/>
            <w:r w:rsidRPr="004C4FA4">
              <w:rPr>
                <w:i/>
              </w:rPr>
              <w:t>euro</w:t>
            </w:r>
            <w:proofErr w:type="spellEnd"/>
            <w:r w:rsidRPr="000D3656">
              <w:t xml:space="preserve"> apmēr</w:t>
            </w:r>
            <w:r>
              <w:t xml:space="preserve">ā palielināti izdevumi, </w:t>
            </w:r>
            <w:r w:rsidRPr="00D507B1">
              <w:t xml:space="preserve">lai segtu izdevumus par </w:t>
            </w:r>
            <w:bookmarkStart w:id="51" w:name="_Hlk88574422"/>
            <w:r w:rsidRPr="00D507B1">
              <w:t>slimības pabalstiem saistībā ar Covid-19 izplatības sekām par 2021.gada II ceturksni</w:t>
            </w:r>
            <w:bookmarkEnd w:id="51"/>
            <w:r w:rsidRPr="00D507B1">
              <w:t xml:space="preserve"> (</w:t>
            </w:r>
            <w:proofErr w:type="spellStart"/>
            <w:r>
              <w:t>transferts</w:t>
            </w:r>
            <w:proofErr w:type="spellEnd"/>
            <w:r>
              <w:t xml:space="preserve"> no Labklājības ministrijas pamatbudžeta).</w:t>
            </w:r>
          </w:p>
        </w:tc>
      </w:tr>
      <w:tr w:rsidR="00A012FA" w:rsidRPr="000D3656" w14:paraId="546459BD" w14:textId="77777777" w:rsidTr="0076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FD33E7" w14:textId="77777777" w:rsidR="00A012FA" w:rsidRPr="000D3656" w:rsidRDefault="00A012FA"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67BCE32E" w14:textId="6FFFDB5A" w:rsidR="00A012FA" w:rsidRPr="00A51878" w:rsidRDefault="00A012FA" w:rsidP="005C6076">
            <w:pPr>
              <w:tabs>
                <w:tab w:val="left" w:pos="993"/>
                <w:tab w:val="left" w:pos="1276"/>
              </w:tabs>
              <w:jc w:val="both"/>
              <w:rPr>
                <w:sz w:val="28"/>
                <w:szCs w:val="28"/>
              </w:rPr>
            </w:pPr>
            <w:r>
              <w:rPr>
                <w:sz w:val="20"/>
                <w:szCs w:val="20"/>
              </w:rPr>
              <w:t>14 956 685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012FA">
              <w:rPr>
                <w:sz w:val="20"/>
                <w:szCs w:val="20"/>
              </w:rPr>
              <w:t>slimības pabalsta izmaksām saistībā ar pabalsta saņēmēju skaita vidēji mēnesī prognozēto palielinājumu (no Labklājības ministrijas speciālā budžeta apakšprogrammas 04.02.00 “Nodarbinātības speciālais budžets”).</w:t>
            </w:r>
          </w:p>
        </w:tc>
      </w:tr>
      <w:tr w:rsidR="008C0D16" w:rsidRPr="000D3656" w14:paraId="78718C04" w14:textId="77777777" w:rsidTr="0076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0AC4DD7" w14:textId="77777777" w:rsidR="008C0D16" w:rsidRPr="000D3656" w:rsidRDefault="008C0D16" w:rsidP="00444320">
            <w:pPr>
              <w:tabs>
                <w:tab w:val="left" w:pos="0"/>
              </w:tabs>
              <w:jc w:val="both"/>
              <w:rPr>
                <w:sz w:val="20"/>
                <w:szCs w:val="20"/>
              </w:rPr>
            </w:pPr>
            <w:r w:rsidRPr="000D3656">
              <w:rPr>
                <w:sz w:val="20"/>
                <w:szCs w:val="20"/>
              </w:rPr>
              <w:t xml:space="preserve">FM </w:t>
            </w:r>
            <w:r>
              <w:rPr>
                <w:sz w:val="20"/>
                <w:szCs w:val="20"/>
              </w:rPr>
              <w:t>08.12.2021 rīk.Nr.819</w:t>
            </w:r>
          </w:p>
        </w:tc>
        <w:tc>
          <w:tcPr>
            <w:tcW w:w="7796" w:type="dxa"/>
            <w:tcBorders>
              <w:top w:val="nil"/>
              <w:left w:val="nil"/>
              <w:bottom w:val="nil"/>
              <w:right w:val="nil"/>
            </w:tcBorders>
          </w:tcPr>
          <w:p w14:paraId="0D32FF1C" w14:textId="14D1315B" w:rsidR="008C0D16" w:rsidRPr="0024696F" w:rsidRDefault="008C0D16" w:rsidP="00444320">
            <w:pPr>
              <w:pStyle w:val="CommentText"/>
              <w:rPr>
                <w:sz w:val="28"/>
                <w:szCs w:val="28"/>
              </w:rPr>
            </w:pPr>
            <w:r>
              <w:t>6 91 811</w:t>
            </w:r>
            <w:r w:rsidRPr="000D3656">
              <w:t xml:space="preserve"> </w:t>
            </w:r>
            <w:proofErr w:type="spellStart"/>
            <w:r w:rsidRPr="004C4FA4">
              <w:rPr>
                <w:i/>
              </w:rPr>
              <w:t>euro</w:t>
            </w:r>
            <w:proofErr w:type="spellEnd"/>
            <w:r w:rsidRPr="000D3656">
              <w:t xml:space="preserve"> apmēr</w:t>
            </w:r>
            <w:r>
              <w:t xml:space="preserve">ā palielināti izdevumi, </w:t>
            </w:r>
            <w:r w:rsidRPr="008C0D16">
              <w:t xml:space="preserve">lai atbilstoši likuma “Par maternitātes un slimības apdrošināšanu” pārejas noteikumu 55. un 56. punktam personām, kurām ir </w:t>
            </w:r>
            <w:proofErr w:type="spellStart"/>
            <w:r w:rsidRPr="008C0D16">
              <w:t>sadarbspējīgs</w:t>
            </w:r>
            <w:proofErr w:type="spellEnd"/>
            <w:r w:rsidRPr="008C0D16">
              <w:t xml:space="preserve"> vakcinācijas vai pārslimošanas sertifikāts vai atzinums par nepieciešamību atlikt personas vakcināciju pret Covid-19, izmaksātu slimības pabalstu no pirmās darbnespējas dienas, ja tām izsniegta darbnespējas lapa sakarā ar saslimšanu ar Covid-19 vai atrašanos mājas karantīnā no 2021. gada 6. novembra līdz 2021. gada 31. decembrim, vai no darbnespējas pirmās dienas līdz darbnespējas trešajai dienai, ja tām izsniegta darbnespējas lapa akūtu augšējo elpceļu infekciju dēļ</w:t>
            </w:r>
            <w:r>
              <w:t xml:space="preserve"> (</w:t>
            </w:r>
            <w:proofErr w:type="spellStart"/>
            <w:r>
              <w:t>transfertu</w:t>
            </w:r>
            <w:proofErr w:type="spellEnd"/>
            <w:r>
              <w:t xml:space="preserve"> no Labklājības ministrijas pamatbudžeta apakšprogrammas 99.00.00 “Līdzekļi neparedzētiem gadījumiem izlietojums”).</w:t>
            </w:r>
          </w:p>
        </w:tc>
      </w:tr>
    </w:tbl>
    <w:p w14:paraId="67458FBC" w14:textId="77777777" w:rsidR="0063643B" w:rsidRDefault="0063643B" w:rsidP="009542BA">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2672D07B" w14:textId="77777777" w:rsidTr="00DB791E">
        <w:tc>
          <w:tcPr>
            <w:tcW w:w="1555" w:type="dxa"/>
            <w:shd w:val="clear" w:color="auto" w:fill="C5E0B3" w:themeFill="accent6" w:themeFillTint="66"/>
          </w:tcPr>
          <w:p w14:paraId="536EF5C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62D7188C"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0D5A379" w14:textId="1124F6C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c>
          <w:tcPr>
            <w:tcW w:w="1417" w:type="dxa"/>
            <w:shd w:val="clear" w:color="auto" w:fill="C5E0B3" w:themeFill="accent6" w:themeFillTint="66"/>
          </w:tcPr>
          <w:p w14:paraId="4EED5962" w14:textId="56C75B35" w:rsidR="004B122C" w:rsidRDefault="00FD2EFE" w:rsidP="00DC3B4B">
            <w:pPr>
              <w:jc w:val="both"/>
              <w:rPr>
                <w:sz w:val="20"/>
                <w:szCs w:val="20"/>
              </w:rPr>
            </w:pPr>
            <w:r>
              <w:rPr>
                <w:sz w:val="20"/>
                <w:szCs w:val="20"/>
              </w:rPr>
              <w:t>2 250</w:t>
            </w:r>
          </w:p>
        </w:tc>
        <w:tc>
          <w:tcPr>
            <w:tcW w:w="1411" w:type="dxa"/>
            <w:shd w:val="clear" w:color="auto" w:fill="C5E0B3" w:themeFill="accent6" w:themeFillTint="66"/>
          </w:tcPr>
          <w:p w14:paraId="028AEB55" w14:textId="63A22416" w:rsidR="004B122C" w:rsidRPr="00FD2EFE" w:rsidRDefault="00FD2EFE" w:rsidP="00DC3B4B">
            <w:pPr>
              <w:jc w:val="both"/>
              <w:rPr>
                <w:color w:val="000000"/>
                <w:sz w:val="20"/>
                <w:szCs w:val="20"/>
              </w:rPr>
            </w:pPr>
            <w:r w:rsidRPr="00FD2EFE">
              <w:rPr>
                <w:color w:val="000000"/>
                <w:sz w:val="20"/>
                <w:szCs w:val="20"/>
              </w:rPr>
              <w:t>23 449 936</w:t>
            </w:r>
          </w:p>
        </w:tc>
      </w:tr>
    </w:tbl>
    <w:p w14:paraId="5094BAFC" w14:textId="5556D750" w:rsidR="009542BA" w:rsidRDefault="00765F39" w:rsidP="009542BA">
      <w:pPr>
        <w:jc w:val="both"/>
        <w:rPr>
          <w:i/>
          <w:sz w:val="20"/>
          <w:szCs w:val="20"/>
        </w:rPr>
      </w:pPr>
      <w:r>
        <w:rPr>
          <w:noProof/>
        </w:rPr>
        <w:drawing>
          <wp:inline distT="0" distB="0" distL="0" distR="0" wp14:anchorId="7F8EF4E5" wp14:editId="358A0186">
            <wp:extent cx="5939790" cy="1820545"/>
            <wp:effectExtent l="0" t="0" r="3810" b="8255"/>
            <wp:docPr id="72" name="Chart 72">
              <a:extLst xmlns:a="http://schemas.openxmlformats.org/drawingml/2006/main">
                <a:ext uri="{FF2B5EF4-FFF2-40B4-BE49-F238E27FC236}">
                  <a16:creationId xmlns:a16="http://schemas.microsoft.com/office/drawing/2014/main" id="{1EBD4F43-0AA4-47F4-9876-5537F6471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6351E" w:rsidRPr="000D3656" w14:paraId="4EB3E55B" w14:textId="77777777" w:rsidTr="00FA0124">
        <w:tc>
          <w:tcPr>
            <w:tcW w:w="1570" w:type="dxa"/>
          </w:tcPr>
          <w:p w14:paraId="45A00D14" w14:textId="410B01D6" w:rsidR="0016351E" w:rsidRPr="000D3656" w:rsidRDefault="0016351E"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Pr>
          <w:p w14:paraId="282280CC" w14:textId="52C8835E" w:rsidR="0016351E" w:rsidRPr="00E53B81" w:rsidRDefault="0016351E" w:rsidP="00FA0124">
            <w:pPr>
              <w:autoSpaceDE w:val="0"/>
              <w:autoSpaceDN w:val="0"/>
              <w:jc w:val="both"/>
              <w:rPr>
                <w:sz w:val="26"/>
                <w:szCs w:val="26"/>
              </w:rPr>
            </w:pPr>
            <w:r>
              <w:rPr>
                <w:sz w:val="20"/>
                <w:szCs w:val="20"/>
              </w:rPr>
              <w:t>2 250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351E">
              <w:rPr>
                <w:sz w:val="20"/>
                <w:szCs w:val="20"/>
              </w:rPr>
              <w:t>lai Valsts sociālās apdrošināšanas aģentūra nodrošinātu projekta “Publiskās pārvaldes informācijas un komunikāciju tehnoloģiju arhitektūras pārvaldības sistēma (PIKTAPS)” ietvaros izstrādāto risinājumu rezultātu uzturēšanu (Informācijas servisu sistēmas rezultātu uzturēšanu)</w:t>
            </w:r>
            <w:r>
              <w:rPr>
                <w:sz w:val="20"/>
                <w:szCs w:val="20"/>
              </w:rPr>
              <w:t xml:space="preserve"> (</w:t>
            </w:r>
            <w:proofErr w:type="spellStart"/>
            <w:r>
              <w:rPr>
                <w:sz w:val="20"/>
                <w:szCs w:val="20"/>
              </w:rPr>
              <w:t>transferts</w:t>
            </w:r>
            <w:proofErr w:type="spellEnd"/>
            <w:r>
              <w:rPr>
                <w:sz w:val="20"/>
                <w:szCs w:val="20"/>
              </w:rPr>
              <w:t xml:space="preserve"> no </w:t>
            </w:r>
            <w:r w:rsidRPr="0016351E">
              <w:rPr>
                <w:sz w:val="20"/>
                <w:szCs w:val="20"/>
              </w:rPr>
              <w:t>Vides aizsardzības un reģionālās attīstības ministrijas budžeta programmas 30.00.00 “Attīstības nacionālie atbalsta instrumenti”</w:t>
            </w:r>
            <w:r>
              <w:rPr>
                <w:sz w:val="20"/>
                <w:szCs w:val="20"/>
              </w:rPr>
              <w:t>).</w:t>
            </w:r>
          </w:p>
        </w:tc>
      </w:tr>
    </w:tbl>
    <w:p w14:paraId="5FBBE07D" w14:textId="77777777" w:rsidR="0016351E" w:rsidRDefault="0016351E" w:rsidP="009542BA">
      <w:pPr>
        <w:jc w:val="both"/>
        <w:rPr>
          <w:i/>
          <w:sz w:val="20"/>
          <w:szCs w:val="20"/>
        </w:rPr>
      </w:pPr>
    </w:p>
    <w:p w14:paraId="1DB4C5CC" w14:textId="1F614B81" w:rsidR="004B122C" w:rsidRDefault="004B122C" w:rsidP="00DC3B4B">
      <w:pPr>
        <w:jc w:val="both"/>
        <w:rPr>
          <w:i/>
          <w:sz w:val="20"/>
          <w:szCs w:val="20"/>
        </w:rPr>
      </w:pPr>
    </w:p>
    <w:p w14:paraId="0348DA1A" w14:textId="77777777" w:rsidR="00E77EE8" w:rsidRDefault="00E77EE8" w:rsidP="00DC3B4B">
      <w:pPr>
        <w:jc w:val="both"/>
        <w:rPr>
          <w:i/>
          <w:sz w:val="20"/>
          <w:szCs w:val="20"/>
        </w:rPr>
      </w:pPr>
    </w:p>
    <w:p w14:paraId="1CE3C0BC" w14:textId="77777777" w:rsidR="00E77EE8" w:rsidRDefault="00E77EE8" w:rsidP="00DC3B4B">
      <w:pPr>
        <w:jc w:val="both"/>
        <w:rPr>
          <w:i/>
          <w:sz w:val="20"/>
          <w:szCs w:val="20"/>
        </w:rPr>
      </w:pPr>
    </w:p>
    <w:p w14:paraId="6865A2FF" w14:textId="77777777" w:rsidR="00E5205D" w:rsidRDefault="00E5205D" w:rsidP="00DC3B4B">
      <w:pPr>
        <w:jc w:val="both"/>
        <w:rPr>
          <w:i/>
          <w:sz w:val="20"/>
          <w:szCs w:val="20"/>
        </w:rPr>
      </w:pPr>
    </w:p>
    <w:p w14:paraId="1E2AF20C" w14:textId="77777777" w:rsidR="004B122C" w:rsidRDefault="004B122C" w:rsidP="00DC3B4B">
      <w:pPr>
        <w:jc w:val="both"/>
      </w:pPr>
    </w:p>
    <w:p w14:paraId="0E99AAD5" w14:textId="77777777" w:rsidR="00FD2EFE" w:rsidRDefault="00FD2EFE">
      <w:pPr>
        <w:rPr>
          <w:rFonts w:eastAsiaTheme="majorEastAsia" w:cs="Times New Roman"/>
          <w:b/>
          <w:sz w:val="28"/>
          <w:szCs w:val="28"/>
        </w:rPr>
      </w:pPr>
      <w:bookmarkStart w:id="52" w:name="_Tieslietu_ministrija"/>
      <w:bookmarkStart w:id="53" w:name="_Tieslietu_ministrija_"/>
      <w:bookmarkStart w:id="54" w:name="_Toc479760152"/>
      <w:bookmarkEnd w:id="52"/>
      <w:bookmarkEnd w:id="53"/>
      <w:r>
        <w:rPr>
          <w:rFonts w:cs="Times New Roman"/>
          <w:b/>
          <w:sz w:val="28"/>
          <w:szCs w:val="28"/>
        </w:rPr>
        <w:br w:type="page"/>
      </w:r>
    </w:p>
    <w:p w14:paraId="17F62702" w14:textId="68332EDC" w:rsidR="00DB1643" w:rsidRPr="0039433A" w:rsidRDefault="00DB16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Tieslietu ministrija</w:t>
      </w:r>
      <w:bookmarkEnd w:id="5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0249C672" w14:textId="77777777" w:rsidTr="00396AD1">
        <w:tc>
          <w:tcPr>
            <w:tcW w:w="1584" w:type="dxa"/>
          </w:tcPr>
          <w:p w14:paraId="59433C96" w14:textId="77777777" w:rsidR="00DB1643" w:rsidRPr="00FE5AE6" w:rsidRDefault="00DB16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3781D9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3212D356" w14:textId="1C3B71B1"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w:t>
            </w:r>
          </w:p>
        </w:tc>
        <w:tc>
          <w:tcPr>
            <w:tcW w:w="1275" w:type="dxa"/>
          </w:tcPr>
          <w:p w14:paraId="174262A9" w14:textId="597D49A2" w:rsidR="00DB1643" w:rsidRPr="00FE5AE6" w:rsidRDefault="00DB1643" w:rsidP="00483440">
            <w:pPr>
              <w:jc w:val="both"/>
              <w:rPr>
                <w:b/>
                <w:sz w:val="20"/>
                <w:szCs w:val="20"/>
              </w:rPr>
            </w:pPr>
            <w:r w:rsidRPr="00FE5AE6">
              <w:rPr>
                <w:b/>
                <w:sz w:val="20"/>
                <w:szCs w:val="20"/>
              </w:rPr>
              <w:t xml:space="preserve">Izmaiņas uz </w:t>
            </w:r>
            <w:r w:rsidR="00F523D1">
              <w:rPr>
                <w:b/>
                <w:sz w:val="20"/>
                <w:szCs w:val="20"/>
              </w:rPr>
              <w:t>3</w:t>
            </w:r>
            <w:r w:rsidR="00702ECE">
              <w:rPr>
                <w:b/>
                <w:sz w:val="20"/>
                <w:szCs w:val="20"/>
              </w:rPr>
              <w:t>1</w:t>
            </w:r>
            <w:r w:rsidR="00F523D1">
              <w:rPr>
                <w:b/>
                <w:sz w:val="20"/>
                <w:szCs w:val="20"/>
              </w:rPr>
              <w:t>.</w:t>
            </w:r>
            <w:r w:rsidR="00702ECE">
              <w:rPr>
                <w:b/>
                <w:sz w:val="20"/>
                <w:szCs w:val="20"/>
              </w:rPr>
              <w:t>12</w:t>
            </w:r>
            <w:r w:rsidR="00171D5E">
              <w:rPr>
                <w:b/>
                <w:sz w:val="20"/>
                <w:szCs w:val="20"/>
              </w:rPr>
              <w:t>.202</w:t>
            </w:r>
            <w:r w:rsidR="007B2503">
              <w:rPr>
                <w:b/>
                <w:sz w:val="20"/>
                <w:szCs w:val="20"/>
              </w:rPr>
              <w:t>1</w:t>
            </w:r>
          </w:p>
        </w:tc>
        <w:tc>
          <w:tcPr>
            <w:tcW w:w="1411" w:type="dxa"/>
          </w:tcPr>
          <w:p w14:paraId="68CFADC1" w14:textId="5B7474E2"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 kopā ar izmaiņām</w:t>
            </w:r>
          </w:p>
        </w:tc>
      </w:tr>
      <w:tr w:rsidR="00512D4D" w14:paraId="530C0506" w14:textId="77777777" w:rsidTr="00E56465">
        <w:tc>
          <w:tcPr>
            <w:tcW w:w="5382" w:type="dxa"/>
            <w:gridSpan w:val="2"/>
            <w:shd w:val="clear" w:color="auto" w:fill="FFD966" w:themeFill="accent4" w:themeFillTint="99"/>
          </w:tcPr>
          <w:p w14:paraId="634EA428" w14:textId="77777777" w:rsidR="00512D4D" w:rsidRPr="00FE5AE6" w:rsidRDefault="00512D4D" w:rsidP="00512D4D">
            <w:pPr>
              <w:jc w:val="both"/>
              <w:rPr>
                <w:b/>
                <w:sz w:val="20"/>
                <w:szCs w:val="20"/>
              </w:rPr>
            </w:pPr>
            <w:r w:rsidRPr="00FE5AE6">
              <w:rPr>
                <w:b/>
                <w:sz w:val="20"/>
                <w:szCs w:val="20"/>
              </w:rPr>
              <w:t>Izdevumi - kopā</w:t>
            </w:r>
          </w:p>
        </w:tc>
        <w:tc>
          <w:tcPr>
            <w:tcW w:w="1276" w:type="dxa"/>
            <w:shd w:val="clear" w:color="auto" w:fill="FFD966" w:themeFill="accent4" w:themeFillTint="99"/>
          </w:tcPr>
          <w:p w14:paraId="5AFC7AD5" w14:textId="33F6E27C" w:rsidR="00512D4D" w:rsidRPr="00AD529F" w:rsidRDefault="00512D4D" w:rsidP="00512D4D">
            <w:pPr>
              <w:jc w:val="both"/>
              <w:rPr>
                <w:rFonts w:ascii="TimesNewRoman" w:hAnsi="TimesNewRoman" w:cs="Arial"/>
                <w:b/>
                <w:bCs/>
                <w:sz w:val="20"/>
                <w:szCs w:val="20"/>
              </w:rPr>
            </w:pPr>
            <w:r>
              <w:rPr>
                <w:rFonts w:ascii="TimesNewRoman" w:hAnsi="TimesNewRoman" w:cs="Arial"/>
                <w:b/>
                <w:bCs/>
                <w:sz w:val="20"/>
                <w:szCs w:val="20"/>
              </w:rPr>
              <w:t>301 935 174</w:t>
            </w:r>
          </w:p>
        </w:tc>
        <w:tc>
          <w:tcPr>
            <w:tcW w:w="1275" w:type="dxa"/>
            <w:shd w:val="clear" w:color="auto" w:fill="FFD966" w:themeFill="accent4" w:themeFillTint="99"/>
            <w:vAlign w:val="bottom"/>
          </w:tcPr>
          <w:p w14:paraId="2301283B" w14:textId="74682A12" w:rsidR="00512D4D" w:rsidRPr="00512D4D" w:rsidRDefault="00512D4D" w:rsidP="00512D4D">
            <w:pPr>
              <w:jc w:val="both"/>
              <w:rPr>
                <w:rFonts w:ascii="TimesNewRoman" w:hAnsi="TimesNewRoman" w:cs="Arial"/>
                <w:b/>
                <w:bCs/>
                <w:sz w:val="20"/>
                <w:szCs w:val="20"/>
              </w:rPr>
            </w:pPr>
            <w:r w:rsidRPr="00512D4D">
              <w:rPr>
                <w:rFonts w:ascii="TimesNewRoman" w:hAnsi="TimesNewRoman" w:cs="Arial"/>
                <w:b/>
                <w:bCs/>
                <w:sz w:val="20"/>
                <w:szCs w:val="20"/>
              </w:rPr>
              <w:t>2 970 159</w:t>
            </w:r>
          </w:p>
        </w:tc>
        <w:tc>
          <w:tcPr>
            <w:tcW w:w="1411" w:type="dxa"/>
            <w:shd w:val="clear" w:color="auto" w:fill="FFD966" w:themeFill="accent4" w:themeFillTint="99"/>
            <w:vAlign w:val="bottom"/>
          </w:tcPr>
          <w:p w14:paraId="7E7113A8" w14:textId="515FC198" w:rsidR="00512D4D" w:rsidRPr="00A371C4" w:rsidRDefault="00512D4D" w:rsidP="00512D4D">
            <w:pPr>
              <w:jc w:val="both"/>
              <w:rPr>
                <w:rFonts w:ascii="TimesNewRoman" w:hAnsi="TimesNewRoman" w:cs="Arial"/>
                <w:b/>
                <w:bCs/>
                <w:sz w:val="20"/>
                <w:szCs w:val="20"/>
              </w:rPr>
            </w:pPr>
            <w:r>
              <w:rPr>
                <w:rFonts w:ascii="TimesNewRoman" w:hAnsi="TimesNewRoman" w:cs="Arial"/>
                <w:b/>
                <w:bCs/>
                <w:sz w:val="20"/>
                <w:szCs w:val="20"/>
              </w:rPr>
              <w:t>304 905 333</w:t>
            </w:r>
          </w:p>
        </w:tc>
      </w:tr>
    </w:tbl>
    <w:p w14:paraId="0F298DBA"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12D4D" w14:paraId="18BE3AF1" w14:textId="77777777" w:rsidTr="00A51800">
        <w:tc>
          <w:tcPr>
            <w:tcW w:w="1555" w:type="dxa"/>
            <w:shd w:val="clear" w:color="auto" w:fill="C5E0B3" w:themeFill="accent6" w:themeFillTint="66"/>
          </w:tcPr>
          <w:p w14:paraId="482EC42E" w14:textId="77777777" w:rsidR="00512D4D" w:rsidRDefault="00512D4D" w:rsidP="00512D4D">
            <w:pPr>
              <w:jc w:val="both"/>
              <w:rPr>
                <w:sz w:val="20"/>
                <w:szCs w:val="20"/>
              </w:rPr>
            </w:pPr>
            <w:r>
              <w:rPr>
                <w:sz w:val="20"/>
                <w:szCs w:val="20"/>
              </w:rPr>
              <w:t>03.01.00</w:t>
            </w:r>
          </w:p>
        </w:tc>
        <w:tc>
          <w:tcPr>
            <w:tcW w:w="3827" w:type="dxa"/>
            <w:shd w:val="clear" w:color="auto" w:fill="C5E0B3" w:themeFill="accent6" w:themeFillTint="66"/>
          </w:tcPr>
          <w:p w14:paraId="4528E79C" w14:textId="77777777" w:rsidR="00512D4D" w:rsidRDefault="00512D4D" w:rsidP="00512D4D">
            <w:pPr>
              <w:jc w:val="both"/>
              <w:rPr>
                <w:sz w:val="20"/>
                <w:szCs w:val="20"/>
              </w:rPr>
            </w:pPr>
            <w:r w:rsidRPr="003B4102">
              <w:rPr>
                <w:sz w:val="20"/>
                <w:szCs w:val="20"/>
              </w:rPr>
              <w:t>Tiesu administrēšana</w:t>
            </w:r>
          </w:p>
        </w:tc>
        <w:tc>
          <w:tcPr>
            <w:tcW w:w="1276" w:type="dxa"/>
            <w:shd w:val="clear" w:color="auto" w:fill="C5E0B3" w:themeFill="accent6" w:themeFillTint="66"/>
          </w:tcPr>
          <w:p w14:paraId="4D4A2FC7" w14:textId="7F5ABD48"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4 431 825</w:t>
            </w:r>
          </w:p>
        </w:tc>
        <w:tc>
          <w:tcPr>
            <w:tcW w:w="1275" w:type="dxa"/>
            <w:shd w:val="clear" w:color="auto" w:fill="C5E0B3" w:themeFill="accent6" w:themeFillTint="66"/>
            <w:vAlign w:val="bottom"/>
          </w:tcPr>
          <w:p w14:paraId="3217B28C" w14:textId="69C8FC96" w:rsidR="00512D4D" w:rsidRPr="00900D58" w:rsidRDefault="00512D4D" w:rsidP="00512D4D">
            <w:pPr>
              <w:jc w:val="both"/>
              <w:rPr>
                <w:rFonts w:ascii="TimesNewRoman" w:hAnsi="TimesNewRoman" w:cs="Arial"/>
                <w:sz w:val="20"/>
                <w:szCs w:val="20"/>
              </w:rPr>
            </w:pPr>
            <w:r>
              <w:rPr>
                <w:rFonts w:ascii="TimesNewRoman" w:hAnsi="TimesNewRoman" w:cs="Arial"/>
                <w:sz w:val="20"/>
                <w:szCs w:val="20"/>
              </w:rPr>
              <w:t>237 585</w:t>
            </w:r>
          </w:p>
        </w:tc>
        <w:tc>
          <w:tcPr>
            <w:tcW w:w="1411" w:type="dxa"/>
            <w:shd w:val="clear" w:color="auto" w:fill="C5E0B3" w:themeFill="accent6" w:themeFillTint="66"/>
            <w:vAlign w:val="bottom"/>
          </w:tcPr>
          <w:p w14:paraId="522962C0" w14:textId="0BC94C7C" w:rsidR="00512D4D" w:rsidRPr="005A5E1B" w:rsidRDefault="00512D4D" w:rsidP="00512D4D">
            <w:pPr>
              <w:jc w:val="both"/>
              <w:rPr>
                <w:rFonts w:ascii="TimesNewRoman" w:hAnsi="TimesNewRoman" w:cs="Arial"/>
                <w:sz w:val="20"/>
                <w:szCs w:val="20"/>
              </w:rPr>
            </w:pPr>
            <w:r>
              <w:rPr>
                <w:rFonts w:ascii="TimesNewRoman" w:hAnsi="TimesNewRoman" w:cs="Arial"/>
                <w:sz w:val="20"/>
                <w:szCs w:val="20"/>
              </w:rPr>
              <w:t>4 669 410</w:t>
            </w:r>
          </w:p>
        </w:tc>
      </w:tr>
    </w:tbl>
    <w:p w14:paraId="2858BDCE" w14:textId="0C708B7A" w:rsidR="0025216C" w:rsidRDefault="00512D4D" w:rsidP="0025216C">
      <w:pPr>
        <w:jc w:val="both"/>
        <w:rPr>
          <w:i/>
          <w:sz w:val="20"/>
          <w:szCs w:val="20"/>
        </w:rPr>
      </w:pPr>
      <w:r>
        <w:rPr>
          <w:noProof/>
        </w:rPr>
        <w:drawing>
          <wp:inline distT="0" distB="0" distL="0" distR="0" wp14:anchorId="54A381FD" wp14:editId="450DB811">
            <wp:extent cx="5939790" cy="1901190"/>
            <wp:effectExtent l="0" t="0" r="3810" b="3810"/>
            <wp:docPr id="284" name="Chart 284">
              <a:extLst xmlns:a="http://schemas.openxmlformats.org/drawingml/2006/main">
                <a:ext uri="{FF2B5EF4-FFF2-40B4-BE49-F238E27FC236}">
                  <a16:creationId xmlns:a16="http://schemas.microsoft.com/office/drawing/2014/main" id="{00000000-0008-0000-1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6D48D3AC" w14:textId="77777777" w:rsidTr="00DE2DF8">
        <w:tc>
          <w:tcPr>
            <w:tcW w:w="1565" w:type="dxa"/>
          </w:tcPr>
          <w:p w14:paraId="4CFE3634"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4F724188" w14:textId="750CC563" w:rsidR="00C41833" w:rsidRPr="007C2245" w:rsidRDefault="00C41833" w:rsidP="004D0ECF">
            <w:pPr>
              <w:jc w:val="both"/>
              <w:rPr>
                <w:sz w:val="20"/>
                <w:szCs w:val="20"/>
              </w:rPr>
            </w:pPr>
            <w:r>
              <w:rPr>
                <w:sz w:val="20"/>
                <w:szCs w:val="20"/>
              </w:rPr>
              <w:t>81 786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41833">
              <w:rPr>
                <w:sz w:val="20"/>
                <w:szCs w:val="20"/>
              </w:rPr>
              <w:t>lai nodrošinātu trīs amata vietu un ar to uzturēšanu saistīto izdevumu pārdali Tiesu administrācijai saistībā ar Valsts probācijas dienesta grāmatvedības funkcijas pārņemšanu</w:t>
            </w:r>
            <w:r>
              <w:rPr>
                <w:sz w:val="20"/>
                <w:szCs w:val="20"/>
              </w:rPr>
              <w:t xml:space="preserve"> (no Tieslietu ministrijas budžeta apakšprogrammas </w:t>
            </w:r>
            <w:r w:rsidRPr="00C41833">
              <w:rPr>
                <w:sz w:val="20"/>
                <w:szCs w:val="20"/>
              </w:rPr>
              <w:t>04.03.00 “Probācijas īstenošana”).</w:t>
            </w:r>
          </w:p>
        </w:tc>
      </w:tr>
      <w:tr w:rsidR="00BE2F03" w:rsidRPr="000D3656" w14:paraId="364AFB2C" w14:textId="77777777" w:rsidTr="00DE2DF8">
        <w:tc>
          <w:tcPr>
            <w:tcW w:w="1565" w:type="dxa"/>
          </w:tcPr>
          <w:p w14:paraId="32222DE8"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6447EC8E" w14:textId="5028D611" w:rsidR="00BE2F03" w:rsidRPr="00A5451F" w:rsidRDefault="00BE2F03" w:rsidP="00BD7F31">
            <w:pPr>
              <w:jc w:val="both"/>
              <w:rPr>
                <w:sz w:val="26"/>
                <w:szCs w:val="26"/>
              </w:rPr>
            </w:pPr>
            <w:r>
              <w:rPr>
                <w:sz w:val="20"/>
                <w:szCs w:val="20"/>
              </w:rPr>
              <w:t>44 291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lai nodrošinātu E-lietas programmas projekta vadības atlīdzības izdevumu segšanu līdz projekta īstenošanas beigām</w:t>
            </w:r>
            <w:r w:rsidRPr="00A5451F">
              <w:rPr>
                <w:sz w:val="20"/>
                <w:szCs w:val="20"/>
              </w:rPr>
              <w:t xml:space="preserve"> (Apropriācijas rezerve).</w:t>
            </w:r>
          </w:p>
        </w:tc>
      </w:tr>
      <w:tr w:rsidR="001D01B7" w:rsidRPr="000D3656" w14:paraId="156DCB79" w14:textId="77777777" w:rsidTr="00512D4D">
        <w:tc>
          <w:tcPr>
            <w:tcW w:w="1565" w:type="dxa"/>
          </w:tcPr>
          <w:p w14:paraId="10127842" w14:textId="77777777" w:rsidR="001D01B7" w:rsidRPr="000D3656" w:rsidRDefault="001D01B7"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03945B1D" w14:textId="77777777" w:rsidR="001D01B7" w:rsidRPr="001D01B7" w:rsidRDefault="001D01B7" w:rsidP="001D01B7">
            <w:pPr>
              <w:tabs>
                <w:tab w:val="left" w:pos="993"/>
                <w:tab w:val="left" w:pos="1276"/>
              </w:tabs>
              <w:jc w:val="both"/>
              <w:rPr>
                <w:sz w:val="20"/>
                <w:szCs w:val="20"/>
              </w:rPr>
            </w:pPr>
            <w:r>
              <w:rPr>
                <w:sz w:val="20"/>
                <w:szCs w:val="20"/>
              </w:rPr>
              <w:t>99 970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01B7">
              <w:rPr>
                <w:sz w:val="20"/>
                <w:szCs w:val="20"/>
              </w:rPr>
              <w:t xml:space="preserve">tajā skaitā: </w:t>
            </w:r>
          </w:p>
          <w:p w14:paraId="6D78086D" w14:textId="22CBFB0D" w:rsidR="001D01B7" w:rsidRPr="001D01B7" w:rsidRDefault="001D01B7" w:rsidP="001D01B7">
            <w:pPr>
              <w:tabs>
                <w:tab w:val="left" w:pos="993"/>
                <w:tab w:val="left" w:pos="1276"/>
              </w:tabs>
              <w:jc w:val="both"/>
              <w:rPr>
                <w:sz w:val="20"/>
                <w:szCs w:val="20"/>
              </w:rPr>
            </w:pPr>
            <w:r w:rsidRPr="001D01B7">
              <w:rPr>
                <w:sz w:val="20"/>
                <w:szCs w:val="20"/>
              </w:rPr>
              <w:t xml:space="preserve">1. 10 000 </w:t>
            </w:r>
            <w:proofErr w:type="spellStart"/>
            <w:r w:rsidRPr="001D01B7">
              <w:rPr>
                <w:i/>
                <w:sz w:val="20"/>
                <w:szCs w:val="20"/>
              </w:rPr>
              <w:t>euro</w:t>
            </w:r>
            <w:proofErr w:type="spellEnd"/>
            <w:r w:rsidRPr="001D01B7">
              <w:rPr>
                <w:sz w:val="20"/>
                <w:szCs w:val="20"/>
              </w:rPr>
              <w:t xml:space="preserve"> apmērā, lai Elektronisko izsoļu vietnē veiktu nomas tiesību izsoļu funkcionalitātes pielāgošanu</w:t>
            </w:r>
            <w:bookmarkStart w:id="55" w:name="_Hlk67944557"/>
            <w:r w:rsidRPr="001D01B7">
              <w:rPr>
                <w:sz w:val="20"/>
                <w:szCs w:val="20"/>
              </w:rPr>
              <w:t>;</w:t>
            </w:r>
          </w:p>
          <w:p w14:paraId="30E833D6" w14:textId="676AA0AB" w:rsidR="001D01B7" w:rsidRPr="001D01B7" w:rsidRDefault="001D01B7" w:rsidP="001D01B7">
            <w:pPr>
              <w:tabs>
                <w:tab w:val="left" w:pos="993"/>
                <w:tab w:val="left" w:pos="1276"/>
              </w:tabs>
              <w:jc w:val="both"/>
              <w:rPr>
                <w:sz w:val="20"/>
                <w:szCs w:val="20"/>
              </w:rPr>
            </w:pPr>
            <w:r w:rsidRPr="001D01B7">
              <w:rPr>
                <w:sz w:val="20"/>
                <w:szCs w:val="20"/>
              </w:rPr>
              <w:t xml:space="preserve">2. 43 750 </w:t>
            </w:r>
            <w:proofErr w:type="spellStart"/>
            <w:r w:rsidRPr="001D01B7">
              <w:rPr>
                <w:i/>
                <w:sz w:val="20"/>
                <w:szCs w:val="20"/>
              </w:rPr>
              <w:t>euro</w:t>
            </w:r>
            <w:proofErr w:type="spellEnd"/>
            <w:r w:rsidRPr="001D01B7">
              <w:rPr>
                <w:sz w:val="20"/>
                <w:szCs w:val="20"/>
              </w:rPr>
              <w:t xml:space="preserve"> apmērā, lai jaunajā Tiesu informatīvajā sistēmā uzsāktu izveidot ar Valsts vienoto datorizēto zemesgrāmatu un līdzšinējo Tiesu informatīvo sistēmu vienotu savstarpēji integrētu lietvedību; </w:t>
            </w:r>
            <w:bookmarkEnd w:id="55"/>
          </w:p>
          <w:p w14:paraId="5719647E" w14:textId="2E9F9DE6" w:rsidR="001D01B7" w:rsidRPr="001D01B7" w:rsidRDefault="001D01B7" w:rsidP="001D01B7">
            <w:pPr>
              <w:tabs>
                <w:tab w:val="left" w:pos="993"/>
                <w:tab w:val="left" w:pos="1276"/>
              </w:tabs>
              <w:jc w:val="both"/>
              <w:rPr>
                <w:sz w:val="20"/>
                <w:szCs w:val="20"/>
              </w:rPr>
            </w:pPr>
            <w:r w:rsidRPr="001D01B7">
              <w:rPr>
                <w:sz w:val="20"/>
                <w:szCs w:val="20"/>
              </w:rPr>
              <w:t xml:space="preserve">3. 46 220 </w:t>
            </w:r>
            <w:proofErr w:type="spellStart"/>
            <w:r w:rsidRPr="001D01B7">
              <w:rPr>
                <w:i/>
                <w:sz w:val="20"/>
                <w:szCs w:val="20"/>
              </w:rPr>
              <w:t>euro</w:t>
            </w:r>
            <w:proofErr w:type="spellEnd"/>
            <w:r w:rsidRPr="001D01B7">
              <w:rPr>
                <w:i/>
                <w:sz w:val="20"/>
                <w:szCs w:val="20"/>
              </w:rPr>
              <w:t xml:space="preserve"> </w:t>
            </w:r>
            <w:r w:rsidRPr="001D01B7">
              <w:rPr>
                <w:sz w:val="20"/>
                <w:szCs w:val="20"/>
              </w:rPr>
              <w:t xml:space="preserve">apmērā, lai nodrošinātu abpusēju integrāciju starp Tiesu informatīvo sistēmu un </w:t>
            </w:r>
            <w:proofErr w:type="spellStart"/>
            <w:r w:rsidRPr="001D01B7">
              <w:rPr>
                <w:sz w:val="20"/>
                <w:szCs w:val="20"/>
              </w:rPr>
              <w:t>Visma</w:t>
            </w:r>
            <w:proofErr w:type="spellEnd"/>
            <w:r w:rsidRPr="001D01B7">
              <w:rPr>
                <w:sz w:val="20"/>
                <w:szCs w:val="20"/>
              </w:rPr>
              <w:t xml:space="preserve"> </w:t>
            </w:r>
            <w:proofErr w:type="spellStart"/>
            <w:r w:rsidRPr="001D01B7">
              <w:rPr>
                <w:sz w:val="20"/>
                <w:szCs w:val="20"/>
              </w:rPr>
              <w:t>Horizon</w:t>
            </w:r>
            <w:proofErr w:type="spellEnd"/>
            <w:r w:rsidRPr="001D01B7">
              <w:rPr>
                <w:sz w:val="20"/>
                <w:szCs w:val="20"/>
              </w:rPr>
              <w:t xml:space="preserve"> resursu vadības sistēmu, biznesa procesu automatizēšanu, manuālās un dubultās datu ievades apjoma samazināšanu un datu aktualitātes un kvalitātes uzlabošanu;</w:t>
            </w:r>
          </w:p>
          <w:p w14:paraId="2F9C2CC2" w14:textId="0431281E" w:rsidR="001D01B7" w:rsidRPr="006419CD" w:rsidRDefault="001D01B7" w:rsidP="001D01B7">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r w:rsidR="00C068DD" w:rsidRPr="000D3656" w14:paraId="2C12E29F"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8B0E0AB" w14:textId="77777777" w:rsidR="00C068DD" w:rsidRPr="000D3656" w:rsidRDefault="00C068DD" w:rsidP="00A37B8A">
            <w:pPr>
              <w:tabs>
                <w:tab w:val="left" w:pos="0"/>
              </w:tabs>
              <w:jc w:val="both"/>
              <w:rPr>
                <w:sz w:val="20"/>
                <w:szCs w:val="20"/>
              </w:rPr>
            </w:pPr>
            <w:r w:rsidRPr="000D3656">
              <w:rPr>
                <w:sz w:val="20"/>
                <w:szCs w:val="20"/>
              </w:rPr>
              <w:t xml:space="preserve">FM </w:t>
            </w:r>
            <w:r>
              <w:rPr>
                <w:sz w:val="20"/>
                <w:szCs w:val="20"/>
              </w:rPr>
              <w:t>21.10.2021 rīk.Nr.631</w:t>
            </w:r>
          </w:p>
        </w:tc>
        <w:tc>
          <w:tcPr>
            <w:tcW w:w="7789" w:type="dxa"/>
            <w:tcBorders>
              <w:top w:val="nil"/>
              <w:left w:val="nil"/>
              <w:bottom w:val="nil"/>
              <w:right w:val="nil"/>
            </w:tcBorders>
          </w:tcPr>
          <w:p w14:paraId="34A7FFF3" w14:textId="524E0432" w:rsidR="00C068DD" w:rsidRPr="00A51878" w:rsidRDefault="00C068DD" w:rsidP="00A37B8A">
            <w:pPr>
              <w:jc w:val="both"/>
              <w:rPr>
                <w:sz w:val="28"/>
                <w:szCs w:val="28"/>
                <w:lang w:eastAsia="lv-LV"/>
              </w:rPr>
            </w:pPr>
            <w:r>
              <w:rPr>
                <w:sz w:val="20"/>
                <w:szCs w:val="20"/>
              </w:rPr>
              <w:t>4 038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407D">
              <w:rPr>
                <w:sz w:val="20"/>
                <w:szCs w:val="20"/>
              </w:rPr>
              <w:t xml:space="preserve">lai nodrošinātu izdevumu pārdali Tiesu administrācijai saistībā ar Datu valsts inspekcijas grāmatvedības funkcijas pārņemšanu (no Tieslietu ministrijas </w:t>
            </w:r>
            <w:r w:rsidR="0050407D" w:rsidRPr="0050407D">
              <w:rPr>
                <w:sz w:val="20"/>
                <w:szCs w:val="20"/>
              </w:rPr>
              <w:t>budžeta apakšprogramma</w:t>
            </w:r>
            <w:r w:rsidR="0050407D">
              <w:rPr>
                <w:sz w:val="20"/>
                <w:szCs w:val="20"/>
              </w:rPr>
              <w:t>s</w:t>
            </w:r>
            <w:r w:rsidR="0050407D" w:rsidRPr="0050407D">
              <w:rPr>
                <w:sz w:val="20"/>
                <w:szCs w:val="20"/>
              </w:rPr>
              <w:t xml:space="preserve"> 09.02.00 “Fizisko personu datu aizsardzība”).</w:t>
            </w:r>
          </w:p>
        </w:tc>
      </w:tr>
      <w:tr w:rsidR="00DE2DF8" w:rsidRPr="000D3656" w14:paraId="1F95E0F3"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17C28E" w14:textId="77777777" w:rsidR="00DE2DF8" w:rsidRPr="000D3656" w:rsidRDefault="00DE2DF8" w:rsidP="006113E0">
            <w:pPr>
              <w:tabs>
                <w:tab w:val="left" w:pos="0"/>
              </w:tabs>
              <w:jc w:val="both"/>
              <w:rPr>
                <w:sz w:val="20"/>
                <w:szCs w:val="20"/>
              </w:rPr>
            </w:pPr>
            <w:r w:rsidRPr="000D3656">
              <w:rPr>
                <w:sz w:val="20"/>
                <w:szCs w:val="20"/>
              </w:rPr>
              <w:t xml:space="preserve">FM </w:t>
            </w:r>
            <w:r>
              <w:rPr>
                <w:sz w:val="20"/>
                <w:szCs w:val="20"/>
              </w:rPr>
              <w:t>06.12.2021 rīk.Nr.795</w:t>
            </w:r>
          </w:p>
        </w:tc>
        <w:tc>
          <w:tcPr>
            <w:tcW w:w="7789" w:type="dxa"/>
            <w:tcBorders>
              <w:top w:val="nil"/>
              <w:left w:val="nil"/>
              <w:bottom w:val="nil"/>
              <w:right w:val="nil"/>
            </w:tcBorders>
          </w:tcPr>
          <w:p w14:paraId="5F8F82B2" w14:textId="37531A7E" w:rsidR="00DE2DF8" w:rsidRPr="00286042" w:rsidRDefault="00DE2DF8" w:rsidP="006113E0">
            <w:pPr>
              <w:jc w:val="both"/>
              <w:rPr>
                <w:bCs/>
              </w:rPr>
            </w:pPr>
            <w:r>
              <w:rPr>
                <w:sz w:val="20"/>
                <w:szCs w:val="20"/>
              </w:rPr>
              <w:t>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E2DF8">
              <w:rPr>
                <w:sz w:val="20"/>
                <w:szCs w:val="20"/>
              </w:rPr>
              <w:t>lai maksātnespējas procesā iesaistītajiem subjektiem EMUS sistēmā būtu pēc iespējas aktuāla, precīza un savlaicīga informācija, kā arī procesa uzraudzība būtu iespējama attālināti (no Tieslietu ministrijas budžeta apakšprogrammas 06.03.00 “Maksātnespējas procesa pārvaldība”).</w:t>
            </w:r>
          </w:p>
        </w:tc>
      </w:tr>
    </w:tbl>
    <w:p w14:paraId="5553F237"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1388E7C" w14:textId="77777777" w:rsidTr="00E37EF8">
        <w:tc>
          <w:tcPr>
            <w:tcW w:w="1555" w:type="dxa"/>
            <w:shd w:val="clear" w:color="auto" w:fill="C5E0B3" w:themeFill="accent6" w:themeFillTint="66"/>
          </w:tcPr>
          <w:p w14:paraId="2A114AED"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747425EF"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26E038BD" w14:textId="15A7D9D0"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73 247 094</w:t>
            </w:r>
          </w:p>
        </w:tc>
        <w:tc>
          <w:tcPr>
            <w:tcW w:w="1275" w:type="dxa"/>
            <w:shd w:val="clear" w:color="auto" w:fill="C5E0B3" w:themeFill="accent6" w:themeFillTint="66"/>
          </w:tcPr>
          <w:p w14:paraId="02ED6855" w14:textId="075A91AC" w:rsidR="003B4102" w:rsidRDefault="00B65561" w:rsidP="00DC3B4B">
            <w:pPr>
              <w:jc w:val="both"/>
              <w:rPr>
                <w:sz w:val="20"/>
                <w:szCs w:val="20"/>
              </w:rPr>
            </w:pPr>
            <w:r>
              <w:rPr>
                <w:sz w:val="20"/>
                <w:szCs w:val="20"/>
              </w:rPr>
              <w:t>71 574</w:t>
            </w:r>
          </w:p>
        </w:tc>
        <w:tc>
          <w:tcPr>
            <w:tcW w:w="1411" w:type="dxa"/>
            <w:shd w:val="clear" w:color="auto" w:fill="C5E0B3" w:themeFill="accent6" w:themeFillTint="66"/>
          </w:tcPr>
          <w:p w14:paraId="68C824CC" w14:textId="138B530A" w:rsidR="003B4102" w:rsidRPr="005A5E1B" w:rsidRDefault="00B65561" w:rsidP="00AD529F">
            <w:pPr>
              <w:rPr>
                <w:rFonts w:ascii="TimesNewRoman" w:hAnsi="TimesNewRoman" w:cs="Arial"/>
                <w:sz w:val="20"/>
                <w:szCs w:val="20"/>
              </w:rPr>
            </w:pPr>
            <w:r>
              <w:rPr>
                <w:rFonts w:ascii="TimesNewRoman" w:hAnsi="TimesNewRoman" w:cs="Arial"/>
                <w:sz w:val="20"/>
                <w:szCs w:val="20"/>
              </w:rPr>
              <w:t>73 318 668</w:t>
            </w:r>
          </w:p>
        </w:tc>
      </w:tr>
    </w:tbl>
    <w:p w14:paraId="6CD4FF48" w14:textId="795F405D" w:rsidR="0025216C" w:rsidRDefault="00511B1C" w:rsidP="0025216C">
      <w:pPr>
        <w:jc w:val="both"/>
        <w:rPr>
          <w:i/>
          <w:sz w:val="20"/>
          <w:szCs w:val="20"/>
        </w:rPr>
      </w:pPr>
      <w:r>
        <w:rPr>
          <w:noProof/>
        </w:rPr>
        <w:drawing>
          <wp:inline distT="0" distB="0" distL="0" distR="0" wp14:anchorId="5635353B" wp14:editId="3A5B327A">
            <wp:extent cx="5939790" cy="1908810"/>
            <wp:effectExtent l="0" t="0" r="3810" b="15240"/>
            <wp:docPr id="56" name="Chart 56">
              <a:extLst xmlns:a="http://schemas.openxmlformats.org/drawingml/2006/main">
                <a:ext uri="{FF2B5EF4-FFF2-40B4-BE49-F238E27FC236}">
                  <a16:creationId xmlns:a16="http://schemas.microsoft.com/office/drawing/2014/main" id="{00000000-0008-0000-1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7618F" w:rsidRPr="000D3656" w14:paraId="5DBC649B" w14:textId="77777777" w:rsidTr="00B65561">
        <w:tc>
          <w:tcPr>
            <w:tcW w:w="1565" w:type="dxa"/>
          </w:tcPr>
          <w:p w14:paraId="68D40119"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4B2B788C" w14:textId="37D80946" w:rsidR="0087618F" w:rsidRPr="006419CD" w:rsidRDefault="0087618F" w:rsidP="00DC5B8B">
            <w:pPr>
              <w:tabs>
                <w:tab w:val="left" w:pos="993"/>
                <w:tab w:val="left" w:pos="1276"/>
              </w:tabs>
              <w:jc w:val="both"/>
              <w:rPr>
                <w:bCs/>
                <w:sz w:val="28"/>
                <w:szCs w:val="28"/>
              </w:rPr>
            </w:pPr>
            <w:r>
              <w:rPr>
                <w:sz w:val="20"/>
                <w:szCs w:val="20"/>
              </w:rPr>
              <w:t>71 574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618F">
              <w:rPr>
                <w:sz w:val="20"/>
                <w:szCs w:val="20"/>
              </w:rPr>
              <w:t>lai nodrošinātu pasta izdevumu apmaksu par tiesu pavēstu un citu tiesas dokumentu piegādi adresātiem saistībā ar pasta tarifu pieaugumu ar 2020. gada 1. janvāri</w:t>
            </w:r>
            <w:r w:rsidRPr="006419CD">
              <w:rPr>
                <w:sz w:val="20"/>
                <w:szCs w:val="20"/>
              </w:rPr>
              <w:t xml:space="preserve"> (pašu ieņēmumu atlikumi)</w:t>
            </w:r>
            <w:r>
              <w:rPr>
                <w:sz w:val="20"/>
                <w:szCs w:val="20"/>
              </w:rPr>
              <w:t>.</w:t>
            </w:r>
          </w:p>
        </w:tc>
      </w:tr>
    </w:tbl>
    <w:p w14:paraId="275BBBE8" w14:textId="77777777" w:rsidR="0087618F" w:rsidRDefault="0087618F"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12D4D" w14:paraId="29FD49D1" w14:textId="77777777" w:rsidTr="00DC2E1A">
        <w:tc>
          <w:tcPr>
            <w:tcW w:w="1555" w:type="dxa"/>
            <w:shd w:val="clear" w:color="auto" w:fill="C5E0B3" w:themeFill="accent6" w:themeFillTint="66"/>
          </w:tcPr>
          <w:p w14:paraId="47E7D14B" w14:textId="77777777" w:rsidR="00512D4D" w:rsidRDefault="00512D4D" w:rsidP="00512D4D">
            <w:pPr>
              <w:jc w:val="both"/>
              <w:rPr>
                <w:sz w:val="20"/>
                <w:szCs w:val="20"/>
              </w:rPr>
            </w:pPr>
            <w:r>
              <w:rPr>
                <w:sz w:val="20"/>
                <w:szCs w:val="20"/>
              </w:rPr>
              <w:lastRenderedPageBreak/>
              <w:t>03.03.00</w:t>
            </w:r>
          </w:p>
        </w:tc>
        <w:tc>
          <w:tcPr>
            <w:tcW w:w="3827" w:type="dxa"/>
            <w:shd w:val="clear" w:color="auto" w:fill="C5E0B3" w:themeFill="accent6" w:themeFillTint="66"/>
          </w:tcPr>
          <w:p w14:paraId="235503B6" w14:textId="77777777" w:rsidR="00512D4D" w:rsidRDefault="00512D4D" w:rsidP="00512D4D">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0F7C3250" w14:textId="0B63D9F4"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4 431 971</w:t>
            </w:r>
          </w:p>
        </w:tc>
        <w:tc>
          <w:tcPr>
            <w:tcW w:w="1275" w:type="dxa"/>
            <w:shd w:val="clear" w:color="auto" w:fill="C5E0B3" w:themeFill="accent6" w:themeFillTint="66"/>
            <w:vAlign w:val="bottom"/>
          </w:tcPr>
          <w:p w14:paraId="2AA2EEB2" w14:textId="63AB26B1" w:rsidR="00512D4D" w:rsidRDefault="00512D4D" w:rsidP="00512D4D">
            <w:pPr>
              <w:jc w:val="both"/>
              <w:rPr>
                <w:sz w:val="20"/>
                <w:szCs w:val="20"/>
              </w:rPr>
            </w:pPr>
            <w:r>
              <w:rPr>
                <w:rFonts w:ascii="TimesNewRoman" w:hAnsi="TimesNewRoman" w:cs="Arial"/>
                <w:sz w:val="20"/>
                <w:szCs w:val="20"/>
              </w:rPr>
              <w:t>-276 676</w:t>
            </w:r>
          </w:p>
        </w:tc>
        <w:tc>
          <w:tcPr>
            <w:tcW w:w="1411" w:type="dxa"/>
            <w:shd w:val="clear" w:color="auto" w:fill="C5E0B3" w:themeFill="accent6" w:themeFillTint="66"/>
            <w:vAlign w:val="bottom"/>
          </w:tcPr>
          <w:p w14:paraId="47ABEF04" w14:textId="3231D2F9"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4 155 295</w:t>
            </w:r>
          </w:p>
        </w:tc>
      </w:tr>
    </w:tbl>
    <w:p w14:paraId="31458D8C" w14:textId="7A59A57E" w:rsidR="0025216C" w:rsidRDefault="00512D4D" w:rsidP="0025216C">
      <w:pPr>
        <w:jc w:val="both"/>
        <w:rPr>
          <w:i/>
          <w:sz w:val="20"/>
          <w:szCs w:val="20"/>
        </w:rPr>
      </w:pPr>
      <w:r>
        <w:rPr>
          <w:noProof/>
        </w:rPr>
        <w:drawing>
          <wp:inline distT="0" distB="0" distL="0" distR="0" wp14:anchorId="5C2EBA8C" wp14:editId="57AC450A">
            <wp:extent cx="5939790" cy="1908810"/>
            <wp:effectExtent l="0" t="0" r="3810" b="15240"/>
            <wp:docPr id="285" name="Chart 285">
              <a:extLst xmlns:a="http://schemas.openxmlformats.org/drawingml/2006/main">
                <a:ext uri="{FF2B5EF4-FFF2-40B4-BE49-F238E27FC236}">
                  <a16:creationId xmlns:a16="http://schemas.microsoft.com/office/drawing/2014/main" id="{5E2F1784-D89A-4294-95F1-AFD50172E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22EB" w:rsidRPr="000D3656" w14:paraId="49C859AF" w14:textId="77777777" w:rsidTr="00512D4D">
        <w:tc>
          <w:tcPr>
            <w:tcW w:w="1570" w:type="dxa"/>
          </w:tcPr>
          <w:p w14:paraId="7F11F55E"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6EFF0DFB" w14:textId="21F89030"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r w:rsidR="00DE2DF8" w:rsidRPr="000D3656" w14:paraId="787899FC"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2F0F20" w14:textId="77777777" w:rsidR="00DE2DF8" w:rsidRPr="000D3656" w:rsidRDefault="00DE2DF8"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01641B51" w14:textId="5E83B56C" w:rsidR="00DE2DF8" w:rsidRPr="00286042" w:rsidRDefault="00DE2DF8" w:rsidP="006113E0">
            <w:pPr>
              <w:jc w:val="both"/>
              <w:rPr>
                <w:bCs/>
              </w:rPr>
            </w:pPr>
            <w:r>
              <w:rPr>
                <w:sz w:val="20"/>
                <w:szCs w:val="20"/>
              </w:rPr>
              <w:t>108 835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w:t>
            </w:r>
            <w:proofErr w:type="spellStart"/>
            <w:r>
              <w:rPr>
                <w:sz w:val="20"/>
                <w:szCs w:val="20"/>
              </w:rPr>
              <w:t>apkašprogrammai</w:t>
            </w:r>
            <w:proofErr w:type="spellEnd"/>
            <w:r>
              <w:rPr>
                <w:sz w:val="20"/>
                <w:szCs w:val="20"/>
              </w:rPr>
              <w:t xml:space="preserve"> </w:t>
            </w:r>
            <w:r w:rsidRPr="00DE2DF8">
              <w:rPr>
                <w:sz w:val="20"/>
                <w:szCs w:val="20"/>
              </w:rPr>
              <w:t>09.05.00 “Dotācijas reliģiskajām organizācijām, biedrībām un nodibinājumiem” un programmai 97.00.00 “Nozaru vadība un politikas plānošana”.</w:t>
            </w:r>
          </w:p>
        </w:tc>
      </w:tr>
      <w:tr w:rsidR="003C3084" w:rsidRPr="000D3656" w14:paraId="147D4737"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399F143"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73C98196" w14:textId="0FBA4D51" w:rsidR="003C3084" w:rsidRPr="0024696F" w:rsidRDefault="003C3084" w:rsidP="00E07E97">
            <w:pPr>
              <w:pStyle w:val="CommentText"/>
              <w:rPr>
                <w:sz w:val="28"/>
                <w:szCs w:val="28"/>
              </w:rPr>
            </w:pPr>
            <w:r>
              <w:t>165 039</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3CD1F0EA" w14:textId="77777777" w:rsidR="005822EB" w:rsidRDefault="005822E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27F8397" w14:textId="77777777" w:rsidTr="00E37EF8">
        <w:tc>
          <w:tcPr>
            <w:tcW w:w="1555" w:type="dxa"/>
            <w:shd w:val="clear" w:color="auto" w:fill="C5E0B3" w:themeFill="accent6" w:themeFillTint="66"/>
          </w:tcPr>
          <w:p w14:paraId="65589CF4"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138A16C8"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3398BDD7" w14:textId="6367C835"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1 449 568</w:t>
            </w:r>
          </w:p>
        </w:tc>
        <w:tc>
          <w:tcPr>
            <w:tcW w:w="1275" w:type="dxa"/>
            <w:shd w:val="clear" w:color="auto" w:fill="C5E0B3" w:themeFill="accent6" w:themeFillTint="66"/>
          </w:tcPr>
          <w:p w14:paraId="05B7AA04" w14:textId="7FE1C76C" w:rsidR="003B4102" w:rsidRPr="00900D58" w:rsidRDefault="00B65561" w:rsidP="00DC3B4B">
            <w:pPr>
              <w:jc w:val="both"/>
              <w:rPr>
                <w:rFonts w:ascii="TimesNewRoman" w:hAnsi="TimesNewRoman" w:cs="Arial"/>
                <w:sz w:val="20"/>
                <w:szCs w:val="20"/>
              </w:rPr>
            </w:pPr>
            <w:r>
              <w:rPr>
                <w:rFonts w:ascii="TimesNewRoman" w:hAnsi="TimesNewRoman" w:cs="Arial"/>
                <w:sz w:val="20"/>
                <w:szCs w:val="20"/>
              </w:rPr>
              <w:t>29 250</w:t>
            </w:r>
          </w:p>
        </w:tc>
        <w:tc>
          <w:tcPr>
            <w:tcW w:w="1411" w:type="dxa"/>
            <w:shd w:val="clear" w:color="auto" w:fill="C5E0B3" w:themeFill="accent6" w:themeFillTint="66"/>
          </w:tcPr>
          <w:p w14:paraId="720204D0" w14:textId="36BD86D1" w:rsidR="003B4102" w:rsidRPr="00AD529F" w:rsidRDefault="00B65561" w:rsidP="00DC3B4B">
            <w:pPr>
              <w:jc w:val="both"/>
              <w:rPr>
                <w:rFonts w:ascii="TimesNewRoman" w:hAnsi="TimesNewRoman" w:cs="Arial"/>
                <w:sz w:val="20"/>
                <w:szCs w:val="20"/>
              </w:rPr>
            </w:pPr>
            <w:r>
              <w:rPr>
                <w:rFonts w:ascii="TimesNewRoman" w:hAnsi="TimesNewRoman" w:cs="Arial"/>
                <w:sz w:val="20"/>
                <w:szCs w:val="20"/>
              </w:rPr>
              <w:t>1 478 818</w:t>
            </w:r>
          </w:p>
        </w:tc>
      </w:tr>
    </w:tbl>
    <w:p w14:paraId="53CA618B" w14:textId="287665C5" w:rsidR="0025216C" w:rsidRDefault="00511B1C" w:rsidP="0025216C">
      <w:pPr>
        <w:jc w:val="both"/>
        <w:rPr>
          <w:i/>
          <w:sz w:val="20"/>
          <w:szCs w:val="20"/>
        </w:rPr>
      </w:pPr>
      <w:r>
        <w:rPr>
          <w:noProof/>
        </w:rPr>
        <w:drawing>
          <wp:inline distT="0" distB="0" distL="0" distR="0" wp14:anchorId="612AF821" wp14:editId="06E17EDB">
            <wp:extent cx="5939790" cy="1908810"/>
            <wp:effectExtent l="0" t="0" r="3810" b="15240"/>
            <wp:docPr id="58" name="Chart 58">
              <a:extLst xmlns:a="http://schemas.openxmlformats.org/drawingml/2006/main">
                <a:ext uri="{FF2B5EF4-FFF2-40B4-BE49-F238E27FC236}">
                  <a16:creationId xmlns:a16="http://schemas.microsoft.com/office/drawing/2014/main" id="{00000000-0008-0000-1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E2F03" w:rsidRPr="000D3656" w14:paraId="546E0137" w14:textId="77777777" w:rsidTr="00B65561">
        <w:tc>
          <w:tcPr>
            <w:tcW w:w="1565" w:type="dxa"/>
          </w:tcPr>
          <w:p w14:paraId="30F7A71B" w14:textId="77777777" w:rsidR="00BE2F03" w:rsidRPr="000D3656" w:rsidRDefault="00BE2F03"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0F71B5F" w14:textId="77777777" w:rsidR="00BE2F03" w:rsidRPr="00BE2F03" w:rsidRDefault="00BE2F03" w:rsidP="00BE2F03">
            <w:pPr>
              <w:jc w:val="both"/>
              <w:rPr>
                <w:sz w:val="20"/>
                <w:szCs w:val="20"/>
              </w:rPr>
            </w:pPr>
            <w:r>
              <w:rPr>
                <w:sz w:val="20"/>
                <w:szCs w:val="20"/>
              </w:rPr>
              <w:t>7 317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BE2F03">
              <w:rPr>
                <w:sz w:val="20"/>
                <w:szCs w:val="20"/>
              </w:rPr>
              <w:t>tajā skaitā:</w:t>
            </w:r>
          </w:p>
          <w:p w14:paraId="12E1DCE3" w14:textId="79E63AEB" w:rsidR="00BE2F03" w:rsidRPr="00BE2F03" w:rsidRDefault="00BE2F03" w:rsidP="00BE2F03">
            <w:pPr>
              <w:jc w:val="both"/>
              <w:rPr>
                <w:sz w:val="20"/>
                <w:szCs w:val="20"/>
              </w:rPr>
            </w:pPr>
            <w:r w:rsidRPr="00BE2F03">
              <w:rPr>
                <w:sz w:val="20"/>
                <w:szCs w:val="20"/>
              </w:rPr>
              <w:t>1.  4 897 </w:t>
            </w:r>
            <w:proofErr w:type="spellStart"/>
            <w:r w:rsidRPr="00BE2F03">
              <w:rPr>
                <w:i/>
                <w:sz w:val="20"/>
                <w:szCs w:val="20"/>
              </w:rPr>
              <w:t>euro</w:t>
            </w:r>
            <w:proofErr w:type="spellEnd"/>
            <w:r w:rsidRPr="00BE2F03">
              <w:rPr>
                <w:sz w:val="20"/>
                <w:szCs w:val="20"/>
              </w:rPr>
              <w:t xml:space="preserve"> apmērā, lai nodrošinātu HOP personāla moduļa ieviešanu Valsts tiesu ekspertīžu birojā;</w:t>
            </w:r>
          </w:p>
          <w:p w14:paraId="53899335" w14:textId="77777777" w:rsidR="00BE2F03" w:rsidRDefault="00BE2F03" w:rsidP="00BE2F03">
            <w:pPr>
              <w:jc w:val="both"/>
              <w:rPr>
                <w:sz w:val="20"/>
                <w:szCs w:val="20"/>
              </w:rPr>
            </w:pPr>
            <w:r w:rsidRPr="00BE2F03">
              <w:rPr>
                <w:sz w:val="20"/>
                <w:szCs w:val="20"/>
              </w:rPr>
              <w:t>2.  2 420 </w:t>
            </w:r>
            <w:proofErr w:type="spellStart"/>
            <w:r w:rsidRPr="00BE2F03">
              <w:rPr>
                <w:i/>
                <w:sz w:val="20"/>
                <w:szCs w:val="20"/>
              </w:rPr>
              <w:t>euro</w:t>
            </w:r>
            <w:proofErr w:type="spellEnd"/>
            <w:r w:rsidRPr="00BE2F03">
              <w:rPr>
                <w:sz w:val="20"/>
                <w:szCs w:val="20"/>
              </w:rPr>
              <w:t xml:space="preserve"> apmērā, lai nodrošinātu automatizētās lietvedības sistēmas arhivēšanas moduļa iegādi Valsts tiesu ekspertīžu birojā.</w:t>
            </w:r>
            <w:r w:rsidRPr="00A5451F">
              <w:rPr>
                <w:sz w:val="20"/>
                <w:szCs w:val="20"/>
              </w:rPr>
              <w:t xml:space="preserve"> </w:t>
            </w:r>
          </w:p>
          <w:p w14:paraId="27D2936A" w14:textId="156EB7B0" w:rsidR="00BE2F03" w:rsidRPr="00A5451F" w:rsidRDefault="00BE2F03" w:rsidP="00BE2F03">
            <w:pPr>
              <w:jc w:val="both"/>
              <w:rPr>
                <w:sz w:val="26"/>
                <w:szCs w:val="26"/>
              </w:rPr>
            </w:pPr>
            <w:r w:rsidRPr="00A5451F">
              <w:rPr>
                <w:sz w:val="20"/>
                <w:szCs w:val="20"/>
              </w:rPr>
              <w:t>(Apropriācijas rezerve).</w:t>
            </w:r>
          </w:p>
        </w:tc>
      </w:tr>
      <w:tr w:rsidR="0087618F" w:rsidRPr="000D3656" w14:paraId="6ACA1D46" w14:textId="77777777" w:rsidTr="00B65561">
        <w:tc>
          <w:tcPr>
            <w:tcW w:w="1565" w:type="dxa"/>
          </w:tcPr>
          <w:p w14:paraId="5DA71D5A" w14:textId="77777777" w:rsidR="0087618F" w:rsidRPr="000D3656" w:rsidRDefault="0087618F"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738B6FF5" w14:textId="2A7FABBA" w:rsidR="0087618F" w:rsidRPr="0087618F" w:rsidRDefault="0087618F" w:rsidP="0087618F">
            <w:pPr>
              <w:tabs>
                <w:tab w:val="left" w:pos="1418"/>
              </w:tabs>
              <w:jc w:val="both"/>
              <w:rPr>
                <w:sz w:val="20"/>
                <w:szCs w:val="20"/>
              </w:rPr>
            </w:pPr>
            <w:r>
              <w:rPr>
                <w:sz w:val="20"/>
                <w:szCs w:val="20"/>
              </w:rPr>
              <w:t>21 933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501847">
              <w:rPr>
                <w:sz w:val="20"/>
                <w:szCs w:val="20"/>
              </w:rPr>
              <w:t>ā palielināti izdevumi,</w:t>
            </w:r>
            <w:r w:rsidRPr="0087618F">
              <w:rPr>
                <w:sz w:val="20"/>
                <w:szCs w:val="20"/>
              </w:rPr>
              <w:t xml:space="preserve"> tajā skaitā: </w:t>
            </w:r>
            <w:bookmarkStart w:id="56" w:name="_Hlk69480674"/>
          </w:p>
          <w:p w14:paraId="47531020" w14:textId="0F05DFD7" w:rsidR="0087618F" w:rsidRPr="0087618F" w:rsidRDefault="0087618F" w:rsidP="0087618F">
            <w:pPr>
              <w:tabs>
                <w:tab w:val="left" w:pos="1418"/>
              </w:tabs>
              <w:jc w:val="both"/>
              <w:rPr>
                <w:sz w:val="20"/>
                <w:szCs w:val="20"/>
              </w:rPr>
            </w:pPr>
            <w:r w:rsidRPr="0087618F">
              <w:rPr>
                <w:sz w:val="20"/>
                <w:szCs w:val="20"/>
              </w:rPr>
              <w:t xml:space="preserve">1. 13 535 </w:t>
            </w:r>
            <w:proofErr w:type="spellStart"/>
            <w:r w:rsidRPr="0087618F">
              <w:rPr>
                <w:i/>
                <w:sz w:val="20"/>
                <w:szCs w:val="20"/>
              </w:rPr>
              <w:t>euro</w:t>
            </w:r>
            <w:proofErr w:type="spellEnd"/>
            <w:r w:rsidRPr="0087618F">
              <w:rPr>
                <w:sz w:val="20"/>
                <w:szCs w:val="20"/>
              </w:rPr>
              <w:t xml:space="preserve"> apmērā, lai nodrošinātu piemaksas par personisko darba ieguldījumu sakarā ar dalību Eiropas tiesu ekspertīžu asociācijas (ENFSI) darba grupās un valdē;</w:t>
            </w:r>
            <w:bookmarkStart w:id="57" w:name="_Hlk69480636"/>
            <w:bookmarkEnd w:id="56"/>
          </w:p>
          <w:p w14:paraId="589E7ADC" w14:textId="63D9C1FE" w:rsidR="0087618F" w:rsidRPr="0087618F" w:rsidRDefault="0087618F" w:rsidP="0087618F">
            <w:pPr>
              <w:tabs>
                <w:tab w:val="left" w:pos="1418"/>
              </w:tabs>
              <w:jc w:val="both"/>
              <w:rPr>
                <w:sz w:val="20"/>
                <w:szCs w:val="20"/>
              </w:rPr>
            </w:pPr>
            <w:r w:rsidRPr="0087618F">
              <w:rPr>
                <w:sz w:val="20"/>
                <w:szCs w:val="20"/>
              </w:rPr>
              <w:t xml:space="preserve">2. 5 875 </w:t>
            </w:r>
            <w:proofErr w:type="spellStart"/>
            <w:r w:rsidRPr="0087618F">
              <w:rPr>
                <w:i/>
                <w:sz w:val="20"/>
                <w:szCs w:val="20"/>
              </w:rPr>
              <w:t>euro</w:t>
            </w:r>
            <w:proofErr w:type="spellEnd"/>
            <w:r w:rsidRPr="0087618F">
              <w:rPr>
                <w:i/>
                <w:sz w:val="20"/>
                <w:szCs w:val="20"/>
              </w:rPr>
              <w:t xml:space="preserve"> </w:t>
            </w:r>
            <w:r w:rsidRPr="0087618F">
              <w:rPr>
                <w:sz w:val="20"/>
                <w:szCs w:val="20"/>
              </w:rPr>
              <w:t>apmērā, lai nodrošinātu dalību Eiropas tiesu ekspertīžu asociācijas (ENFSI) tiešsaistes apmācībās, tiesu ekspertīžu iekārtu apdrošināšanu, izdevumus par elektroenerģiju, maksas pakalpojumu sniegšanas nodrošināšanai nepieciešamo materiālu iegādi;</w:t>
            </w:r>
          </w:p>
          <w:p w14:paraId="52DC1E97" w14:textId="22A49900" w:rsidR="0087618F" w:rsidRPr="0087618F" w:rsidRDefault="0087618F" w:rsidP="0087618F">
            <w:pPr>
              <w:tabs>
                <w:tab w:val="left" w:pos="1418"/>
              </w:tabs>
              <w:jc w:val="both"/>
              <w:rPr>
                <w:sz w:val="20"/>
                <w:szCs w:val="20"/>
              </w:rPr>
            </w:pPr>
            <w:r w:rsidRPr="0087618F">
              <w:rPr>
                <w:sz w:val="20"/>
                <w:szCs w:val="20"/>
              </w:rPr>
              <w:t xml:space="preserve">3. 2 523 </w:t>
            </w:r>
            <w:proofErr w:type="spellStart"/>
            <w:r w:rsidRPr="0087618F">
              <w:rPr>
                <w:i/>
                <w:sz w:val="20"/>
                <w:szCs w:val="20"/>
              </w:rPr>
              <w:t>euro</w:t>
            </w:r>
            <w:proofErr w:type="spellEnd"/>
            <w:r w:rsidRPr="0087618F">
              <w:rPr>
                <w:sz w:val="20"/>
                <w:szCs w:val="20"/>
              </w:rPr>
              <w:t xml:space="preserve"> apmērā, lai iegādātos datorus tiesu ekspertu darba nodrošināšanai;</w:t>
            </w:r>
          </w:p>
          <w:bookmarkEnd w:id="57"/>
          <w:p w14:paraId="6F1DF197" w14:textId="618E6A6F" w:rsidR="0087618F" w:rsidRPr="006419CD" w:rsidRDefault="0087618F" w:rsidP="0087618F">
            <w:pPr>
              <w:tabs>
                <w:tab w:val="left" w:pos="993"/>
                <w:tab w:val="left" w:pos="1276"/>
              </w:tabs>
              <w:jc w:val="both"/>
              <w:rPr>
                <w:bCs/>
                <w:sz w:val="28"/>
                <w:szCs w:val="28"/>
              </w:rPr>
            </w:pPr>
            <w:r w:rsidRPr="006419CD">
              <w:rPr>
                <w:sz w:val="20"/>
                <w:szCs w:val="20"/>
              </w:rPr>
              <w:t xml:space="preserve"> (pašu ieņēmumu atlikumi)</w:t>
            </w:r>
            <w:r>
              <w:rPr>
                <w:sz w:val="20"/>
                <w:szCs w:val="20"/>
              </w:rPr>
              <w:t>.</w:t>
            </w:r>
          </w:p>
        </w:tc>
      </w:tr>
    </w:tbl>
    <w:p w14:paraId="5BBCF085" w14:textId="77777777" w:rsidR="00BE2F03" w:rsidRDefault="00BE2F0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8EDDCF1" w14:textId="77777777" w:rsidTr="00E37EF8">
        <w:tc>
          <w:tcPr>
            <w:tcW w:w="1555" w:type="dxa"/>
            <w:shd w:val="clear" w:color="auto" w:fill="C5E0B3" w:themeFill="accent6" w:themeFillTint="66"/>
          </w:tcPr>
          <w:p w14:paraId="445E472F"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6FDDA7E5"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7DC3F29B" w14:textId="5550E29A" w:rsidR="0025216C" w:rsidRDefault="0025216C" w:rsidP="0025216C">
            <w:pPr>
              <w:jc w:val="both"/>
              <w:rPr>
                <w:rFonts w:ascii="TimesNewRoman" w:hAnsi="TimesNewRoman" w:cs="Arial"/>
                <w:sz w:val="20"/>
                <w:szCs w:val="20"/>
              </w:rPr>
            </w:pPr>
            <w:r>
              <w:rPr>
                <w:rFonts w:ascii="TimesNewRoman" w:hAnsi="TimesNewRoman" w:cs="Arial"/>
                <w:sz w:val="20"/>
                <w:szCs w:val="20"/>
              </w:rPr>
              <w:t>145 553</w:t>
            </w:r>
          </w:p>
          <w:p w14:paraId="0FEB2B61" w14:textId="77777777" w:rsidR="003B4102" w:rsidRDefault="003B4102" w:rsidP="00DC3B4B">
            <w:pPr>
              <w:jc w:val="both"/>
              <w:rPr>
                <w:sz w:val="20"/>
                <w:szCs w:val="20"/>
              </w:rPr>
            </w:pPr>
          </w:p>
        </w:tc>
        <w:tc>
          <w:tcPr>
            <w:tcW w:w="1275" w:type="dxa"/>
            <w:shd w:val="clear" w:color="auto" w:fill="C5E0B3" w:themeFill="accent6" w:themeFillTint="66"/>
          </w:tcPr>
          <w:p w14:paraId="4BEBD558" w14:textId="0456CE4B" w:rsidR="003B4102" w:rsidRDefault="00B65561" w:rsidP="00DC3B4B">
            <w:pPr>
              <w:jc w:val="both"/>
              <w:rPr>
                <w:sz w:val="20"/>
                <w:szCs w:val="20"/>
              </w:rPr>
            </w:pPr>
            <w:r>
              <w:rPr>
                <w:sz w:val="20"/>
                <w:szCs w:val="20"/>
              </w:rPr>
              <w:t>25 600</w:t>
            </w:r>
          </w:p>
        </w:tc>
        <w:tc>
          <w:tcPr>
            <w:tcW w:w="1411" w:type="dxa"/>
            <w:shd w:val="clear" w:color="auto" w:fill="C5E0B3" w:themeFill="accent6" w:themeFillTint="66"/>
          </w:tcPr>
          <w:p w14:paraId="766201D9" w14:textId="4DBCEF77"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171 153</w:t>
            </w:r>
          </w:p>
        </w:tc>
      </w:tr>
    </w:tbl>
    <w:p w14:paraId="1CFC9CBD" w14:textId="5E7E3485" w:rsidR="0025216C" w:rsidRDefault="00511B1C" w:rsidP="0025216C">
      <w:pPr>
        <w:jc w:val="both"/>
        <w:rPr>
          <w:i/>
          <w:sz w:val="20"/>
          <w:szCs w:val="20"/>
        </w:rPr>
      </w:pPr>
      <w:r>
        <w:rPr>
          <w:noProof/>
        </w:rPr>
        <w:lastRenderedPageBreak/>
        <w:drawing>
          <wp:inline distT="0" distB="0" distL="0" distR="0" wp14:anchorId="2AB1C7A8" wp14:editId="13CC5275">
            <wp:extent cx="5939790" cy="1910715"/>
            <wp:effectExtent l="0" t="0" r="3810" b="13335"/>
            <wp:docPr id="59" name="Chart 59">
              <a:extLst xmlns:a="http://schemas.openxmlformats.org/drawingml/2006/main">
                <a:ext uri="{FF2B5EF4-FFF2-40B4-BE49-F238E27FC236}">
                  <a16:creationId xmlns:a16="http://schemas.microsoft.com/office/drawing/2014/main" id="{00000000-0008-0000-1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7EA65040" w14:textId="77777777" w:rsidTr="00B65561">
        <w:tc>
          <w:tcPr>
            <w:tcW w:w="1565" w:type="dxa"/>
          </w:tcPr>
          <w:p w14:paraId="08E3C467"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24F24DFB" w14:textId="2A9414CD" w:rsidR="008A5C64" w:rsidRPr="00A5451F" w:rsidRDefault="008A5C64" w:rsidP="00BD7F31">
            <w:pPr>
              <w:jc w:val="both"/>
              <w:rPr>
                <w:sz w:val="26"/>
                <w:szCs w:val="26"/>
              </w:rPr>
            </w:pPr>
            <w:r>
              <w:rPr>
                <w:sz w:val="20"/>
                <w:szCs w:val="20"/>
              </w:rPr>
              <w:t>25 600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amata atlīdzības takses apmērā un izpildu darbību veikšanai nepieciešamo izdevumu segšanu zvērinātiem tiesu izpildītājiem izpildu lietās, kurās nav bijis iespējams sprieduma izpildes izdevumus pilnībā vai kādā daļā ieturēt no parādnieka</w:t>
            </w:r>
            <w:r w:rsidRPr="00A5451F">
              <w:rPr>
                <w:sz w:val="20"/>
                <w:szCs w:val="20"/>
              </w:rPr>
              <w:t xml:space="preserve"> (Apropriācijas rezerve).</w:t>
            </w:r>
          </w:p>
        </w:tc>
      </w:tr>
    </w:tbl>
    <w:p w14:paraId="12B17CF8"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638062D" w14:textId="77777777" w:rsidTr="00E37EF8">
        <w:tc>
          <w:tcPr>
            <w:tcW w:w="1555" w:type="dxa"/>
            <w:shd w:val="clear" w:color="auto" w:fill="C5E0B3" w:themeFill="accent6" w:themeFillTint="66"/>
          </w:tcPr>
          <w:p w14:paraId="3898A08B"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5253B396"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3007B8C2" w14:textId="3940B13B"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701D5915" w14:textId="7D00E045" w:rsidR="003B4102" w:rsidRDefault="003B4102" w:rsidP="00DC3B4B">
            <w:pPr>
              <w:jc w:val="both"/>
              <w:rPr>
                <w:sz w:val="20"/>
                <w:szCs w:val="20"/>
              </w:rPr>
            </w:pPr>
          </w:p>
        </w:tc>
        <w:tc>
          <w:tcPr>
            <w:tcW w:w="1275" w:type="dxa"/>
            <w:shd w:val="clear" w:color="auto" w:fill="C5E0B3" w:themeFill="accent6" w:themeFillTint="66"/>
          </w:tcPr>
          <w:p w14:paraId="30EF616F" w14:textId="7065C95E"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50B6B3C" w14:textId="37574A0F"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6A799AE4" w14:textId="4F945C6F" w:rsidR="003B4102" w:rsidRDefault="003B4102" w:rsidP="00DC3B4B">
            <w:pPr>
              <w:jc w:val="both"/>
              <w:rPr>
                <w:sz w:val="20"/>
                <w:szCs w:val="20"/>
              </w:rPr>
            </w:pPr>
          </w:p>
        </w:tc>
      </w:tr>
    </w:tbl>
    <w:p w14:paraId="5E1A7C8A"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099940A" w14:textId="77777777" w:rsidTr="00E37EF8">
        <w:tc>
          <w:tcPr>
            <w:tcW w:w="1555" w:type="dxa"/>
            <w:shd w:val="clear" w:color="auto" w:fill="C5E0B3" w:themeFill="accent6" w:themeFillTint="66"/>
          </w:tcPr>
          <w:p w14:paraId="1BD30185"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08EDFE1F"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2D3AB2F8" w14:textId="30704D7A"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1 220 963</w:t>
            </w:r>
          </w:p>
        </w:tc>
        <w:tc>
          <w:tcPr>
            <w:tcW w:w="1275" w:type="dxa"/>
            <w:shd w:val="clear" w:color="auto" w:fill="C5E0B3" w:themeFill="accent6" w:themeFillTint="66"/>
          </w:tcPr>
          <w:p w14:paraId="3FF0A76A" w14:textId="1A9C9036"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0E5366C0" w14:textId="3F378DCC"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1 251 455</w:t>
            </w:r>
          </w:p>
        </w:tc>
      </w:tr>
    </w:tbl>
    <w:p w14:paraId="0A3037E9" w14:textId="48688470" w:rsidR="0025216C" w:rsidRDefault="00511B1C" w:rsidP="0025216C">
      <w:pPr>
        <w:jc w:val="both"/>
        <w:rPr>
          <w:i/>
          <w:sz w:val="20"/>
          <w:szCs w:val="20"/>
        </w:rPr>
      </w:pPr>
      <w:r>
        <w:rPr>
          <w:noProof/>
        </w:rPr>
        <w:drawing>
          <wp:inline distT="0" distB="0" distL="0" distR="0" wp14:anchorId="6CAD9B78" wp14:editId="2083FD24">
            <wp:extent cx="5939790" cy="1907540"/>
            <wp:effectExtent l="0" t="0" r="3810" b="16510"/>
            <wp:docPr id="60" name="Chart 60">
              <a:extLst xmlns:a="http://schemas.openxmlformats.org/drawingml/2006/main">
                <a:ext uri="{FF2B5EF4-FFF2-40B4-BE49-F238E27FC236}">
                  <a16:creationId xmlns:a16="http://schemas.microsoft.com/office/drawing/2014/main" id="{00000000-0008-0000-1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3F23F9BE" w14:textId="77777777" w:rsidTr="00B65561">
        <w:tc>
          <w:tcPr>
            <w:tcW w:w="1570" w:type="dxa"/>
          </w:tcPr>
          <w:p w14:paraId="4C2B3B8D"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319869EA" w14:textId="01866962"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6042">
              <w:rPr>
                <w:sz w:val="20"/>
                <w:szCs w:val="20"/>
              </w:rPr>
              <w:t xml:space="preserve">lai </w:t>
            </w:r>
            <w:r>
              <w:rPr>
                <w:sz w:val="20"/>
                <w:szCs w:val="20"/>
              </w:rPr>
              <w:t xml:space="preserve">nodrošinātu </w:t>
            </w:r>
            <w:proofErr w:type="spellStart"/>
            <w:r>
              <w:rPr>
                <w:sz w:val="20"/>
                <w:szCs w:val="20"/>
              </w:rPr>
              <w:t>transfertu</w:t>
            </w:r>
            <w:proofErr w:type="spellEnd"/>
            <w:r>
              <w:rPr>
                <w:sz w:val="20"/>
                <w:szCs w:val="20"/>
              </w:rPr>
              <w:t xml:space="preserve"> uz Finanšu ministrijas </w:t>
            </w:r>
            <w:proofErr w:type="spellStart"/>
            <w:r>
              <w:rPr>
                <w:sz w:val="20"/>
                <w:szCs w:val="20"/>
              </w:rPr>
              <w:t>budždeta</w:t>
            </w:r>
            <w:proofErr w:type="spellEnd"/>
            <w:r>
              <w:rPr>
                <w:sz w:val="20"/>
                <w:szCs w:val="20"/>
              </w:rPr>
              <w:t xml:space="preserve"> apakšprogrammu </w:t>
            </w:r>
            <w:r w:rsidRPr="00286042">
              <w:rPr>
                <w:sz w:val="20"/>
                <w:szCs w:val="20"/>
              </w:rPr>
              <w:t>39.02.00 “Izložu un azartspēļu organizēšanas un norises uzraudzība”.</w:t>
            </w:r>
          </w:p>
        </w:tc>
      </w:tr>
    </w:tbl>
    <w:p w14:paraId="3D009467" w14:textId="77777777" w:rsidR="00286042" w:rsidRDefault="00286042"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1BE8CE3" w14:textId="77777777" w:rsidTr="00E37EF8">
        <w:tc>
          <w:tcPr>
            <w:tcW w:w="1555" w:type="dxa"/>
            <w:shd w:val="clear" w:color="auto" w:fill="C5E0B3" w:themeFill="accent6" w:themeFillTint="66"/>
          </w:tcPr>
          <w:p w14:paraId="068446B8"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1B99C269"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74C3E725" w14:textId="47D36ADE"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59 435 604</w:t>
            </w:r>
          </w:p>
        </w:tc>
        <w:tc>
          <w:tcPr>
            <w:tcW w:w="1275" w:type="dxa"/>
            <w:shd w:val="clear" w:color="auto" w:fill="C5E0B3" w:themeFill="accent6" w:themeFillTint="66"/>
          </w:tcPr>
          <w:p w14:paraId="1A876EB4" w14:textId="7B3C948F" w:rsidR="003B4102" w:rsidRDefault="00B65561" w:rsidP="00DC3B4B">
            <w:pPr>
              <w:jc w:val="both"/>
              <w:rPr>
                <w:sz w:val="20"/>
                <w:szCs w:val="20"/>
              </w:rPr>
            </w:pPr>
            <w:r>
              <w:rPr>
                <w:sz w:val="20"/>
                <w:szCs w:val="20"/>
              </w:rPr>
              <w:t>-30 492</w:t>
            </w:r>
          </w:p>
        </w:tc>
        <w:tc>
          <w:tcPr>
            <w:tcW w:w="1411" w:type="dxa"/>
            <w:shd w:val="clear" w:color="auto" w:fill="C5E0B3" w:themeFill="accent6" w:themeFillTint="66"/>
          </w:tcPr>
          <w:p w14:paraId="58AEB765" w14:textId="6D5FFE9B" w:rsidR="003B4102" w:rsidRPr="00B65561" w:rsidRDefault="00B65561" w:rsidP="00DC3B4B">
            <w:pPr>
              <w:jc w:val="both"/>
              <w:rPr>
                <w:rFonts w:ascii="TimesNewRoman" w:hAnsi="TimesNewRoman" w:cs="Arial"/>
                <w:sz w:val="20"/>
                <w:szCs w:val="20"/>
              </w:rPr>
            </w:pPr>
            <w:r>
              <w:rPr>
                <w:rFonts w:ascii="TimesNewRoman" w:hAnsi="TimesNewRoman" w:cs="Arial"/>
                <w:sz w:val="20"/>
                <w:szCs w:val="20"/>
              </w:rPr>
              <w:t>59 405 112</w:t>
            </w:r>
          </w:p>
        </w:tc>
      </w:tr>
    </w:tbl>
    <w:p w14:paraId="462FA938" w14:textId="2F103978" w:rsidR="00E14252" w:rsidRDefault="00511B1C" w:rsidP="00DC3B4B">
      <w:pPr>
        <w:jc w:val="both"/>
        <w:rPr>
          <w:i/>
          <w:sz w:val="20"/>
          <w:szCs w:val="20"/>
        </w:rPr>
      </w:pPr>
      <w:r>
        <w:rPr>
          <w:noProof/>
        </w:rPr>
        <w:drawing>
          <wp:inline distT="0" distB="0" distL="0" distR="0" wp14:anchorId="1C796E0A" wp14:editId="02930F1F">
            <wp:extent cx="5939790" cy="1908810"/>
            <wp:effectExtent l="0" t="0" r="3810" b="15240"/>
            <wp:docPr id="61" name="Chart 61">
              <a:extLst xmlns:a="http://schemas.openxmlformats.org/drawingml/2006/main">
                <a:ext uri="{FF2B5EF4-FFF2-40B4-BE49-F238E27FC236}">
                  <a16:creationId xmlns:a16="http://schemas.microsoft.com/office/drawing/2014/main" id="{00000000-0008-0000-1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86042" w:rsidRPr="000D3656" w14:paraId="46355AAF" w14:textId="77777777" w:rsidTr="00B65561">
        <w:tc>
          <w:tcPr>
            <w:tcW w:w="1570" w:type="dxa"/>
          </w:tcPr>
          <w:p w14:paraId="129EBD48" w14:textId="77777777" w:rsidR="00286042" w:rsidRPr="000D3656" w:rsidRDefault="00286042" w:rsidP="00DC5B8B">
            <w:pPr>
              <w:tabs>
                <w:tab w:val="left" w:pos="0"/>
              </w:tabs>
              <w:jc w:val="both"/>
              <w:rPr>
                <w:sz w:val="20"/>
                <w:szCs w:val="20"/>
              </w:rPr>
            </w:pPr>
            <w:r w:rsidRPr="000D3656">
              <w:rPr>
                <w:sz w:val="20"/>
                <w:szCs w:val="20"/>
              </w:rPr>
              <w:t xml:space="preserve">FM </w:t>
            </w:r>
            <w:r>
              <w:rPr>
                <w:sz w:val="20"/>
                <w:szCs w:val="20"/>
              </w:rPr>
              <w:t>30.04.2021 rīk.Nr.256</w:t>
            </w:r>
          </w:p>
        </w:tc>
        <w:tc>
          <w:tcPr>
            <w:tcW w:w="7796" w:type="dxa"/>
          </w:tcPr>
          <w:p w14:paraId="6ED04008" w14:textId="0F14D701" w:rsidR="00286042" w:rsidRPr="00286042" w:rsidRDefault="00286042" w:rsidP="00286042">
            <w:pPr>
              <w:jc w:val="both"/>
              <w:rPr>
                <w:bCs/>
              </w:rPr>
            </w:pPr>
            <w:r>
              <w:rPr>
                <w:sz w:val="20"/>
                <w:szCs w:val="20"/>
              </w:rPr>
              <w:t>30 492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Tieskietu</w:t>
            </w:r>
            <w:proofErr w:type="spellEnd"/>
            <w:r>
              <w:rPr>
                <w:sz w:val="20"/>
                <w:szCs w:val="20"/>
              </w:rPr>
              <w:t xml:space="preserve"> ministrijas budžeta apakšprogrammai </w:t>
            </w:r>
            <w:r w:rsidRPr="00286042">
              <w:rPr>
                <w:sz w:val="20"/>
                <w:szCs w:val="20"/>
              </w:rPr>
              <w:t>03.07.00 “Uzturlīdzekļu garantiju fonda administrēšana”.</w:t>
            </w:r>
          </w:p>
        </w:tc>
      </w:tr>
    </w:tbl>
    <w:p w14:paraId="40FD0BE1" w14:textId="77777777" w:rsidR="00286042" w:rsidRDefault="0028604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12D4D" w14:paraId="21E676CC" w14:textId="77777777" w:rsidTr="00B65561">
        <w:tc>
          <w:tcPr>
            <w:tcW w:w="1555" w:type="dxa"/>
            <w:shd w:val="clear" w:color="auto" w:fill="C5E0B3" w:themeFill="accent6" w:themeFillTint="66"/>
          </w:tcPr>
          <w:p w14:paraId="2D7BB17F" w14:textId="77777777" w:rsidR="00512D4D" w:rsidRDefault="00512D4D" w:rsidP="00512D4D">
            <w:pPr>
              <w:jc w:val="both"/>
              <w:rPr>
                <w:sz w:val="20"/>
                <w:szCs w:val="20"/>
              </w:rPr>
            </w:pPr>
            <w:r>
              <w:rPr>
                <w:sz w:val="20"/>
                <w:szCs w:val="20"/>
              </w:rPr>
              <w:t>04.01.00</w:t>
            </w:r>
          </w:p>
        </w:tc>
        <w:tc>
          <w:tcPr>
            <w:tcW w:w="3827" w:type="dxa"/>
            <w:shd w:val="clear" w:color="auto" w:fill="C5E0B3" w:themeFill="accent6" w:themeFillTint="66"/>
          </w:tcPr>
          <w:p w14:paraId="7D551B0B" w14:textId="77777777" w:rsidR="00512D4D" w:rsidRDefault="00512D4D" w:rsidP="00512D4D">
            <w:pPr>
              <w:jc w:val="both"/>
              <w:rPr>
                <w:sz w:val="20"/>
                <w:szCs w:val="20"/>
              </w:rPr>
            </w:pPr>
            <w:r w:rsidRPr="003B4102">
              <w:rPr>
                <w:sz w:val="20"/>
                <w:szCs w:val="20"/>
              </w:rPr>
              <w:t>Ieslodzījuma vietas</w:t>
            </w:r>
          </w:p>
        </w:tc>
        <w:tc>
          <w:tcPr>
            <w:tcW w:w="1276" w:type="dxa"/>
            <w:shd w:val="clear" w:color="auto" w:fill="C5E0B3" w:themeFill="accent6" w:themeFillTint="66"/>
          </w:tcPr>
          <w:p w14:paraId="44FB60E5" w14:textId="3E3D6EC0"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59 160 856</w:t>
            </w:r>
          </w:p>
        </w:tc>
        <w:tc>
          <w:tcPr>
            <w:tcW w:w="1275" w:type="dxa"/>
            <w:shd w:val="clear" w:color="auto" w:fill="C5E0B3" w:themeFill="accent6" w:themeFillTint="66"/>
            <w:vAlign w:val="bottom"/>
          </w:tcPr>
          <w:p w14:paraId="7AC0FA3E" w14:textId="0FF0C0C9" w:rsidR="00512D4D" w:rsidRDefault="00512D4D" w:rsidP="00512D4D">
            <w:pPr>
              <w:jc w:val="both"/>
              <w:rPr>
                <w:sz w:val="20"/>
                <w:szCs w:val="20"/>
              </w:rPr>
            </w:pPr>
            <w:r>
              <w:rPr>
                <w:rFonts w:ascii="TimesNewRoman" w:hAnsi="TimesNewRoman" w:cs="Arial"/>
                <w:sz w:val="20"/>
                <w:szCs w:val="20"/>
              </w:rPr>
              <w:t>1 045 397</w:t>
            </w:r>
          </w:p>
        </w:tc>
        <w:tc>
          <w:tcPr>
            <w:tcW w:w="1411" w:type="dxa"/>
            <w:shd w:val="clear" w:color="auto" w:fill="C5E0B3" w:themeFill="accent6" w:themeFillTint="66"/>
            <w:vAlign w:val="bottom"/>
          </w:tcPr>
          <w:p w14:paraId="584D208C" w14:textId="45592E27" w:rsidR="00512D4D" w:rsidRPr="005A5E1B" w:rsidRDefault="00512D4D" w:rsidP="00512D4D">
            <w:pPr>
              <w:jc w:val="both"/>
              <w:rPr>
                <w:rFonts w:ascii="TimesNewRoman" w:hAnsi="TimesNewRoman" w:cs="Arial"/>
                <w:sz w:val="20"/>
                <w:szCs w:val="20"/>
              </w:rPr>
            </w:pPr>
            <w:r>
              <w:rPr>
                <w:rFonts w:ascii="TimesNewRoman" w:hAnsi="TimesNewRoman" w:cs="Arial"/>
                <w:sz w:val="20"/>
                <w:szCs w:val="20"/>
              </w:rPr>
              <w:t>60 206 253</w:t>
            </w:r>
          </w:p>
        </w:tc>
      </w:tr>
    </w:tbl>
    <w:p w14:paraId="21684515" w14:textId="06EC25A8" w:rsidR="003B4102" w:rsidRDefault="00512D4D" w:rsidP="00DC3B4B">
      <w:pPr>
        <w:jc w:val="both"/>
        <w:rPr>
          <w:i/>
          <w:sz w:val="20"/>
          <w:szCs w:val="20"/>
        </w:rPr>
      </w:pPr>
      <w:r>
        <w:rPr>
          <w:noProof/>
        </w:rPr>
        <w:lastRenderedPageBreak/>
        <w:drawing>
          <wp:inline distT="0" distB="0" distL="0" distR="0" wp14:anchorId="2C6D4A04" wp14:editId="5EB7BED9">
            <wp:extent cx="5939790" cy="1910715"/>
            <wp:effectExtent l="0" t="0" r="3810" b="13335"/>
            <wp:docPr id="286" name="Chart 286">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2B433A8B" w14:textId="77777777" w:rsidTr="00DA1AA9">
        <w:tc>
          <w:tcPr>
            <w:tcW w:w="1570" w:type="dxa"/>
          </w:tcPr>
          <w:p w14:paraId="1DF28B4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CD5A5B6" w14:textId="56904FB9" w:rsidR="007309DB" w:rsidRPr="00892ACA" w:rsidRDefault="007309DB" w:rsidP="007309DB">
            <w:pPr>
              <w:jc w:val="both"/>
              <w:rPr>
                <w:sz w:val="27"/>
                <w:szCs w:val="27"/>
                <w:lang w:eastAsia="lv-LV"/>
              </w:rPr>
            </w:pPr>
            <w:r>
              <w:rPr>
                <w:sz w:val="20"/>
                <w:szCs w:val="20"/>
              </w:rPr>
              <w:t>280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lai nodrošinātu programmas “Latvijas skolas soma” īstenošanu Tieslietu ministrijas izglītības iestādē (Ieslodzījuma vietu pārvaldē)</w:t>
            </w:r>
            <w:r>
              <w:rPr>
                <w:sz w:val="20"/>
                <w:szCs w:val="20"/>
              </w:rPr>
              <w:t xml:space="preserve"> </w:t>
            </w:r>
            <w:r w:rsidRPr="00F158DE">
              <w:rPr>
                <w:sz w:val="20"/>
                <w:szCs w:val="20"/>
              </w:rPr>
              <w:t xml:space="preserve"> (</w:t>
            </w:r>
            <w:r w:rsidRPr="00187502">
              <w:rPr>
                <w:sz w:val="20"/>
                <w:szCs w:val="20"/>
              </w:rPr>
              <w:t>no Kultūras ministrijas budžeta apakšprogrammas 22.12.00 “Latvijas valsts simtgades programma”</w:t>
            </w:r>
            <w:r>
              <w:rPr>
                <w:sz w:val="20"/>
                <w:szCs w:val="20"/>
              </w:rPr>
              <w:t>).</w:t>
            </w:r>
          </w:p>
        </w:tc>
      </w:tr>
      <w:tr w:rsidR="008A5C64" w:rsidRPr="000D3656" w14:paraId="57A1ED90" w14:textId="77777777" w:rsidTr="00DA1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69323B"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71B8BFC5" w14:textId="4F46FDA3" w:rsidR="008A5C64" w:rsidRPr="00A5451F" w:rsidRDefault="008A5C64" w:rsidP="00BD7F31">
            <w:pPr>
              <w:jc w:val="both"/>
              <w:rPr>
                <w:sz w:val="26"/>
                <w:szCs w:val="26"/>
              </w:rPr>
            </w:pPr>
            <w:r>
              <w:rPr>
                <w:sz w:val="20"/>
                <w:szCs w:val="20"/>
              </w:rPr>
              <w:t>945 267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Valmieras cietuma dzīvojamā korpusa pārbūves un pastaigu laukumu izbūves pabeigšanu</w:t>
            </w:r>
            <w:r w:rsidRPr="00A5451F">
              <w:rPr>
                <w:sz w:val="20"/>
                <w:szCs w:val="20"/>
              </w:rPr>
              <w:t xml:space="preserve"> (Apropriācijas rezerve).</w:t>
            </w:r>
          </w:p>
        </w:tc>
      </w:tr>
      <w:tr w:rsidR="00501847" w:rsidRPr="000D3656" w14:paraId="46E044B9"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939C81" w14:textId="77777777" w:rsidR="00501847" w:rsidRPr="000D3656" w:rsidRDefault="00501847"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Borders>
              <w:top w:val="nil"/>
              <w:left w:val="nil"/>
              <w:bottom w:val="nil"/>
              <w:right w:val="nil"/>
            </w:tcBorders>
          </w:tcPr>
          <w:p w14:paraId="4FF00AEF" w14:textId="5D5D6924" w:rsidR="00501847" w:rsidRPr="00501847" w:rsidRDefault="00501847" w:rsidP="00501847">
            <w:pPr>
              <w:tabs>
                <w:tab w:val="left" w:pos="1418"/>
              </w:tabs>
              <w:jc w:val="both"/>
              <w:rPr>
                <w:sz w:val="20"/>
                <w:szCs w:val="20"/>
              </w:rPr>
            </w:pPr>
            <w:r>
              <w:rPr>
                <w:sz w:val="20"/>
                <w:szCs w:val="20"/>
              </w:rPr>
              <w:t>99 990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ilgstošās satikšanas telpu remontdarbu un inventāra atjaunošanai, lai nodrošinātu uzturēšanās apstākļus ilgstošās satikšanas laikā</w:t>
            </w:r>
            <w:r w:rsidRPr="006419CD">
              <w:rPr>
                <w:sz w:val="20"/>
                <w:szCs w:val="20"/>
              </w:rPr>
              <w:t xml:space="preserve"> (pašu ieņēmumu atlikumi)</w:t>
            </w:r>
            <w:r>
              <w:rPr>
                <w:sz w:val="20"/>
                <w:szCs w:val="20"/>
              </w:rPr>
              <w:t>.</w:t>
            </w:r>
          </w:p>
        </w:tc>
      </w:tr>
      <w:tr w:rsidR="00DA1AA9" w:rsidRPr="000D3656" w14:paraId="458C8070"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47DD5FA" w14:textId="77777777" w:rsidR="00DA1AA9" w:rsidRPr="000D3656" w:rsidRDefault="00DA1AA9"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6A868440" w14:textId="6850E26E" w:rsidR="00DA1AA9" w:rsidRPr="002F0973" w:rsidRDefault="00DA1AA9" w:rsidP="000304F4">
            <w:pPr>
              <w:jc w:val="both"/>
              <w:rPr>
                <w:sz w:val="20"/>
                <w:szCs w:val="20"/>
              </w:rPr>
            </w:pPr>
            <w:r>
              <w:rPr>
                <w:sz w:val="20"/>
                <w:szCs w:val="20"/>
              </w:rPr>
              <w:t>140</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Kultūras ministrijas budžeta </w:t>
            </w:r>
            <w:r w:rsidRPr="001268F4">
              <w:rPr>
                <w:sz w:val="20"/>
                <w:szCs w:val="20"/>
              </w:rPr>
              <w:t>apakšprogrammai 22.12.00 “Latvijas valsts simtgades programma”.</w:t>
            </w:r>
          </w:p>
        </w:tc>
      </w:tr>
    </w:tbl>
    <w:p w14:paraId="01ED52A7" w14:textId="77777777" w:rsidR="00CA60A2" w:rsidRDefault="00CA6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2E16B2A7" w14:textId="77777777" w:rsidTr="00B65561">
        <w:tc>
          <w:tcPr>
            <w:tcW w:w="1555" w:type="dxa"/>
            <w:shd w:val="clear" w:color="auto" w:fill="C5E0B3" w:themeFill="accent6" w:themeFillTint="66"/>
          </w:tcPr>
          <w:p w14:paraId="0888728A" w14:textId="77777777" w:rsidR="00B65561" w:rsidRDefault="00B65561" w:rsidP="00B65561">
            <w:pPr>
              <w:jc w:val="both"/>
              <w:rPr>
                <w:sz w:val="20"/>
                <w:szCs w:val="20"/>
              </w:rPr>
            </w:pPr>
            <w:r>
              <w:rPr>
                <w:sz w:val="20"/>
                <w:szCs w:val="20"/>
              </w:rPr>
              <w:t>04.03.00</w:t>
            </w:r>
          </w:p>
        </w:tc>
        <w:tc>
          <w:tcPr>
            <w:tcW w:w="3827" w:type="dxa"/>
            <w:shd w:val="clear" w:color="auto" w:fill="C5E0B3" w:themeFill="accent6" w:themeFillTint="66"/>
          </w:tcPr>
          <w:p w14:paraId="759ECF81" w14:textId="77777777" w:rsidR="00B65561" w:rsidRDefault="00B65561" w:rsidP="00B65561">
            <w:pPr>
              <w:jc w:val="both"/>
              <w:rPr>
                <w:sz w:val="20"/>
                <w:szCs w:val="20"/>
              </w:rPr>
            </w:pPr>
            <w:r w:rsidRPr="003B4102">
              <w:rPr>
                <w:sz w:val="20"/>
                <w:szCs w:val="20"/>
              </w:rPr>
              <w:t>Probācijas īstenošana</w:t>
            </w:r>
          </w:p>
        </w:tc>
        <w:tc>
          <w:tcPr>
            <w:tcW w:w="1276" w:type="dxa"/>
            <w:shd w:val="clear" w:color="auto" w:fill="C5E0B3" w:themeFill="accent6" w:themeFillTint="66"/>
          </w:tcPr>
          <w:p w14:paraId="688B819C" w14:textId="7420766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9 383 373</w:t>
            </w:r>
          </w:p>
        </w:tc>
        <w:tc>
          <w:tcPr>
            <w:tcW w:w="1275" w:type="dxa"/>
            <w:shd w:val="clear" w:color="auto" w:fill="C5E0B3" w:themeFill="accent6" w:themeFillTint="66"/>
            <w:vAlign w:val="bottom"/>
          </w:tcPr>
          <w:p w14:paraId="4AF83508" w14:textId="05972D71" w:rsidR="00B65561" w:rsidRDefault="00B65561" w:rsidP="00B65561">
            <w:pPr>
              <w:jc w:val="both"/>
              <w:rPr>
                <w:sz w:val="20"/>
                <w:szCs w:val="20"/>
              </w:rPr>
            </w:pPr>
            <w:r>
              <w:rPr>
                <w:rFonts w:ascii="TimesNewRoman" w:hAnsi="TimesNewRoman" w:cs="Arial"/>
                <w:sz w:val="20"/>
                <w:szCs w:val="20"/>
              </w:rPr>
              <w:t>73 699</w:t>
            </w:r>
          </w:p>
        </w:tc>
        <w:tc>
          <w:tcPr>
            <w:tcW w:w="1411" w:type="dxa"/>
            <w:shd w:val="clear" w:color="auto" w:fill="C5E0B3" w:themeFill="accent6" w:themeFillTint="66"/>
            <w:vAlign w:val="bottom"/>
          </w:tcPr>
          <w:p w14:paraId="2F175B4F" w14:textId="290980D6" w:rsidR="00B65561" w:rsidRPr="00AD529F" w:rsidRDefault="00B65561" w:rsidP="00B65561">
            <w:pPr>
              <w:jc w:val="both"/>
              <w:rPr>
                <w:rFonts w:ascii="TimesNewRoman" w:hAnsi="TimesNewRoman" w:cs="Arial"/>
                <w:sz w:val="20"/>
                <w:szCs w:val="20"/>
              </w:rPr>
            </w:pPr>
            <w:r>
              <w:rPr>
                <w:rFonts w:ascii="TimesNewRoman" w:hAnsi="TimesNewRoman" w:cs="Arial"/>
                <w:sz w:val="20"/>
                <w:szCs w:val="20"/>
              </w:rPr>
              <w:t>9 457 072</w:t>
            </w:r>
          </w:p>
        </w:tc>
      </w:tr>
    </w:tbl>
    <w:p w14:paraId="0F11BC1F" w14:textId="3FC1A5A0" w:rsidR="0025216C" w:rsidRDefault="00511B1C" w:rsidP="0025216C">
      <w:pPr>
        <w:jc w:val="both"/>
        <w:rPr>
          <w:i/>
          <w:sz w:val="20"/>
          <w:szCs w:val="20"/>
        </w:rPr>
      </w:pPr>
      <w:r>
        <w:rPr>
          <w:noProof/>
        </w:rPr>
        <w:drawing>
          <wp:inline distT="0" distB="0" distL="0" distR="0" wp14:anchorId="02FBB53C" wp14:editId="4A217994">
            <wp:extent cx="5939790" cy="1909445"/>
            <wp:effectExtent l="0" t="0" r="3810" b="14605"/>
            <wp:docPr id="63" name="Chart 63">
              <a:extLst xmlns:a="http://schemas.openxmlformats.org/drawingml/2006/main">
                <a:ext uri="{FF2B5EF4-FFF2-40B4-BE49-F238E27FC236}">
                  <a16:creationId xmlns:a16="http://schemas.microsoft.com/office/drawing/2014/main" id="{00000000-0008-0000-1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41833" w:rsidRPr="000D3656" w14:paraId="5040761E" w14:textId="77777777" w:rsidTr="00B65561">
        <w:tc>
          <w:tcPr>
            <w:tcW w:w="1565" w:type="dxa"/>
          </w:tcPr>
          <w:p w14:paraId="47EE4FFA" w14:textId="77777777" w:rsidR="00C41833" w:rsidRPr="000D3656" w:rsidRDefault="00C41833" w:rsidP="004D0ECF">
            <w:pPr>
              <w:tabs>
                <w:tab w:val="left" w:pos="0"/>
              </w:tabs>
              <w:jc w:val="both"/>
              <w:rPr>
                <w:sz w:val="20"/>
                <w:szCs w:val="20"/>
              </w:rPr>
            </w:pPr>
            <w:r w:rsidRPr="000D3656">
              <w:rPr>
                <w:sz w:val="20"/>
                <w:szCs w:val="20"/>
              </w:rPr>
              <w:t xml:space="preserve">FM </w:t>
            </w:r>
            <w:r>
              <w:rPr>
                <w:sz w:val="20"/>
                <w:szCs w:val="20"/>
              </w:rPr>
              <w:t>16.04.2021 rīk.Nr.225</w:t>
            </w:r>
          </w:p>
        </w:tc>
        <w:tc>
          <w:tcPr>
            <w:tcW w:w="7789" w:type="dxa"/>
          </w:tcPr>
          <w:p w14:paraId="1C7F071C" w14:textId="7A224A8D" w:rsidR="00C41833" w:rsidRPr="007C2245" w:rsidRDefault="00C41833" w:rsidP="00C41833">
            <w:pPr>
              <w:jc w:val="both"/>
              <w:rPr>
                <w:sz w:val="20"/>
                <w:szCs w:val="20"/>
              </w:rPr>
            </w:pPr>
            <w:r>
              <w:rPr>
                <w:sz w:val="20"/>
                <w:szCs w:val="20"/>
              </w:rPr>
              <w:t>81 786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C41833">
              <w:rPr>
                <w:sz w:val="20"/>
                <w:szCs w:val="20"/>
              </w:rPr>
              <w:t xml:space="preserve"> </w:t>
            </w:r>
            <w:r>
              <w:rPr>
                <w:sz w:val="20"/>
                <w:szCs w:val="20"/>
              </w:rPr>
              <w:t xml:space="preserve">Tieslietu ministrijas budžeta apakšprogrammai </w:t>
            </w:r>
            <w:r w:rsidRPr="00C41833">
              <w:rPr>
                <w:sz w:val="20"/>
                <w:szCs w:val="20"/>
              </w:rPr>
              <w:t>03.01.00 “Tiesu administrēšana”.</w:t>
            </w:r>
          </w:p>
        </w:tc>
      </w:tr>
      <w:tr w:rsidR="008A5C64" w:rsidRPr="000D3656" w14:paraId="08081C8E" w14:textId="77777777" w:rsidTr="00B65561">
        <w:tc>
          <w:tcPr>
            <w:tcW w:w="1565" w:type="dxa"/>
          </w:tcPr>
          <w:p w14:paraId="51FFD34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5E589990" w14:textId="17FBA973" w:rsidR="008A5C64" w:rsidRPr="00A5451F" w:rsidRDefault="008A5C64" w:rsidP="00BD7F31">
            <w:pPr>
              <w:jc w:val="both"/>
              <w:rPr>
                <w:sz w:val="26"/>
                <w:szCs w:val="26"/>
              </w:rPr>
            </w:pPr>
            <w:r>
              <w:rPr>
                <w:sz w:val="20"/>
                <w:szCs w:val="20"/>
              </w:rPr>
              <w:t>155 485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datortehnikas iegādi Valsts probācijas dienestā</w:t>
            </w:r>
            <w:r w:rsidRPr="00A5451F">
              <w:rPr>
                <w:sz w:val="20"/>
                <w:szCs w:val="20"/>
              </w:rPr>
              <w:t xml:space="preserve"> (Apropriācijas rezerve).</w:t>
            </w:r>
          </w:p>
        </w:tc>
      </w:tr>
    </w:tbl>
    <w:p w14:paraId="58676418" w14:textId="77777777" w:rsidR="00C41833" w:rsidRDefault="00C41833"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5561" w14:paraId="32197DBA" w14:textId="77777777" w:rsidTr="00B65561">
        <w:tc>
          <w:tcPr>
            <w:tcW w:w="1555" w:type="dxa"/>
            <w:shd w:val="clear" w:color="auto" w:fill="C5E0B3" w:themeFill="accent6" w:themeFillTint="66"/>
          </w:tcPr>
          <w:p w14:paraId="706CC227" w14:textId="77777777" w:rsidR="00B65561" w:rsidRDefault="00B65561" w:rsidP="00B65561">
            <w:pPr>
              <w:jc w:val="both"/>
              <w:rPr>
                <w:sz w:val="20"/>
                <w:szCs w:val="20"/>
              </w:rPr>
            </w:pPr>
            <w:r>
              <w:rPr>
                <w:sz w:val="20"/>
                <w:szCs w:val="20"/>
              </w:rPr>
              <w:t>06.01.00</w:t>
            </w:r>
          </w:p>
        </w:tc>
        <w:tc>
          <w:tcPr>
            <w:tcW w:w="3827" w:type="dxa"/>
            <w:shd w:val="clear" w:color="auto" w:fill="C5E0B3" w:themeFill="accent6" w:themeFillTint="66"/>
          </w:tcPr>
          <w:p w14:paraId="17614AF5" w14:textId="77777777" w:rsidR="00B65561" w:rsidRDefault="00B65561" w:rsidP="00B65561">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0A8544FE" w14:textId="1DC64DA7" w:rsidR="00B65561" w:rsidRPr="0025216C" w:rsidRDefault="00B65561" w:rsidP="00B65561">
            <w:pPr>
              <w:jc w:val="both"/>
              <w:rPr>
                <w:rFonts w:ascii="TimesNewRoman" w:hAnsi="TimesNewRoman" w:cs="Arial"/>
                <w:sz w:val="20"/>
                <w:szCs w:val="20"/>
              </w:rPr>
            </w:pPr>
            <w:r>
              <w:rPr>
                <w:rFonts w:ascii="TimesNewRoman" w:hAnsi="TimesNewRoman" w:cs="Arial"/>
                <w:sz w:val="20"/>
                <w:szCs w:val="20"/>
              </w:rPr>
              <w:t>5 287 968</w:t>
            </w:r>
          </w:p>
        </w:tc>
        <w:tc>
          <w:tcPr>
            <w:tcW w:w="1275" w:type="dxa"/>
            <w:shd w:val="clear" w:color="auto" w:fill="C5E0B3" w:themeFill="accent6" w:themeFillTint="66"/>
            <w:vAlign w:val="bottom"/>
          </w:tcPr>
          <w:p w14:paraId="35B4694A" w14:textId="0A30FA6A" w:rsidR="00B65561" w:rsidRPr="00900D58" w:rsidRDefault="00511B1C" w:rsidP="00B65561">
            <w:pPr>
              <w:jc w:val="both"/>
              <w:rPr>
                <w:rFonts w:ascii="TimesNewRoman" w:hAnsi="TimesNewRoman" w:cs="Arial"/>
                <w:sz w:val="20"/>
                <w:szCs w:val="20"/>
              </w:rPr>
            </w:pPr>
            <w:r>
              <w:rPr>
                <w:rFonts w:ascii="TimesNewRoman" w:hAnsi="TimesNewRoman" w:cs="Arial"/>
                <w:sz w:val="20"/>
                <w:szCs w:val="20"/>
              </w:rPr>
              <w:t>61 305</w:t>
            </w:r>
          </w:p>
        </w:tc>
        <w:tc>
          <w:tcPr>
            <w:tcW w:w="1411" w:type="dxa"/>
            <w:shd w:val="clear" w:color="auto" w:fill="C5E0B3" w:themeFill="accent6" w:themeFillTint="66"/>
            <w:vAlign w:val="bottom"/>
          </w:tcPr>
          <w:p w14:paraId="65380B61" w14:textId="43C66C3F" w:rsidR="00B65561" w:rsidRPr="00AD529F" w:rsidRDefault="00511B1C" w:rsidP="00B65561">
            <w:pPr>
              <w:jc w:val="both"/>
              <w:rPr>
                <w:rFonts w:ascii="TimesNewRoman" w:hAnsi="TimesNewRoman" w:cs="Arial"/>
                <w:sz w:val="20"/>
                <w:szCs w:val="20"/>
              </w:rPr>
            </w:pPr>
            <w:r>
              <w:rPr>
                <w:rFonts w:ascii="TimesNewRoman" w:hAnsi="TimesNewRoman" w:cs="Arial"/>
                <w:sz w:val="20"/>
                <w:szCs w:val="20"/>
              </w:rPr>
              <w:t>5 349 273</w:t>
            </w:r>
          </w:p>
        </w:tc>
      </w:tr>
    </w:tbl>
    <w:p w14:paraId="0C7C5615" w14:textId="262712F2" w:rsidR="0025216C" w:rsidRDefault="00511B1C" w:rsidP="0025216C">
      <w:pPr>
        <w:jc w:val="both"/>
        <w:rPr>
          <w:i/>
          <w:sz w:val="20"/>
          <w:szCs w:val="20"/>
        </w:rPr>
      </w:pPr>
      <w:r>
        <w:rPr>
          <w:noProof/>
        </w:rPr>
        <w:drawing>
          <wp:inline distT="0" distB="0" distL="0" distR="0" wp14:anchorId="440E9505" wp14:editId="0141FF15">
            <wp:extent cx="5939790" cy="1908810"/>
            <wp:effectExtent l="0" t="0" r="3810" b="15240"/>
            <wp:docPr id="64" name="Chart 64">
              <a:extLst xmlns:a="http://schemas.openxmlformats.org/drawingml/2006/main">
                <a:ext uri="{FF2B5EF4-FFF2-40B4-BE49-F238E27FC236}">
                  <a16:creationId xmlns:a16="http://schemas.microsoft.com/office/drawing/2014/main" id="{00000000-0008-0000-1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28F3B1A" w14:textId="77777777" w:rsidTr="00E07474">
        <w:tc>
          <w:tcPr>
            <w:tcW w:w="1565" w:type="dxa"/>
          </w:tcPr>
          <w:p w14:paraId="3C2299AA"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BC7845E" w14:textId="77777777" w:rsidR="008A5C64" w:rsidRPr="008A5C64" w:rsidRDefault="008A5C64" w:rsidP="008A5C64">
            <w:pPr>
              <w:jc w:val="both"/>
              <w:rPr>
                <w:sz w:val="20"/>
                <w:szCs w:val="20"/>
              </w:rPr>
            </w:pPr>
            <w:r>
              <w:rPr>
                <w:sz w:val="20"/>
                <w:szCs w:val="20"/>
              </w:rPr>
              <w:t>64 107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tajā skaitā:</w:t>
            </w:r>
          </w:p>
          <w:p w14:paraId="460F9E95" w14:textId="102237E8" w:rsidR="008A5C64" w:rsidRPr="008A5C64" w:rsidRDefault="008A5C64" w:rsidP="008A5C64">
            <w:pPr>
              <w:jc w:val="both"/>
              <w:rPr>
                <w:sz w:val="20"/>
                <w:szCs w:val="20"/>
              </w:rPr>
            </w:pPr>
            <w:r w:rsidRPr="008A5C64">
              <w:rPr>
                <w:sz w:val="20"/>
                <w:szCs w:val="20"/>
              </w:rPr>
              <w:t>1.  22 107 </w:t>
            </w:r>
            <w:proofErr w:type="spellStart"/>
            <w:r w:rsidRPr="008A5C64">
              <w:rPr>
                <w:i/>
                <w:sz w:val="20"/>
                <w:szCs w:val="20"/>
              </w:rPr>
              <w:t>euro</w:t>
            </w:r>
            <w:proofErr w:type="spellEnd"/>
            <w:r w:rsidRPr="008A5C64">
              <w:rPr>
                <w:sz w:val="20"/>
                <w:szCs w:val="20"/>
              </w:rPr>
              <w:t xml:space="preserve"> apmērā, lai nodrošinātu Uzņēmumu reģistra informācijas sistēmu izmaiņu veikšanu;</w:t>
            </w:r>
          </w:p>
          <w:p w14:paraId="6043A25A" w14:textId="284A62A8" w:rsidR="008A5C64" w:rsidRPr="008A5C64" w:rsidRDefault="008A5C64" w:rsidP="008A5C64">
            <w:pPr>
              <w:jc w:val="both"/>
              <w:rPr>
                <w:sz w:val="20"/>
                <w:szCs w:val="20"/>
              </w:rPr>
            </w:pPr>
            <w:r w:rsidRPr="008A5C64">
              <w:rPr>
                <w:sz w:val="20"/>
                <w:szCs w:val="20"/>
              </w:rPr>
              <w:t>2.  42 000 </w:t>
            </w:r>
            <w:proofErr w:type="spellStart"/>
            <w:r w:rsidRPr="008A5C64">
              <w:rPr>
                <w:i/>
                <w:sz w:val="20"/>
                <w:szCs w:val="20"/>
              </w:rPr>
              <w:t>euro</w:t>
            </w:r>
            <w:proofErr w:type="spellEnd"/>
            <w:r w:rsidRPr="008A5C64">
              <w:rPr>
                <w:sz w:val="20"/>
                <w:szCs w:val="20"/>
              </w:rPr>
              <w:t xml:space="preserve"> apmērā, lai nodrošinātu datorte</w:t>
            </w:r>
            <w:r>
              <w:rPr>
                <w:sz w:val="20"/>
                <w:szCs w:val="20"/>
              </w:rPr>
              <w:t>hnikas iegādi Uzņēmumu reģistrā.</w:t>
            </w:r>
          </w:p>
          <w:p w14:paraId="166DEFA5" w14:textId="5B59812F" w:rsidR="008A5C64" w:rsidRPr="00A5451F" w:rsidRDefault="008A5C64" w:rsidP="008A5C64">
            <w:pPr>
              <w:jc w:val="both"/>
              <w:rPr>
                <w:sz w:val="26"/>
                <w:szCs w:val="26"/>
              </w:rPr>
            </w:pPr>
            <w:r>
              <w:rPr>
                <w:sz w:val="20"/>
                <w:szCs w:val="20"/>
              </w:rPr>
              <w:t>(</w:t>
            </w:r>
            <w:r w:rsidRPr="00A5451F">
              <w:rPr>
                <w:sz w:val="20"/>
                <w:szCs w:val="20"/>
              </w:rPr>
              <w:t>Apropriācijas rezerve).</w:t>
            </w:r>
          </w:p>
        </w:tc>
      </w:tr>
      <w:tr w:rsidR="005822EB" w:rsidRPr="000D3656" w14:paraId="177DD2B3"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6C16B0" w14:textId="77777777" w:rsidR="005822EB" w:rsidRPr="000D3656" w:rsidRDefault="005822EB" w:rsidP="00B378DB">
            <w:pPr>
              <w:tabs>
                <w:tab w:val="left" w:pos="0"/>
              </w:tabs>
              <w:jc w:val="both"/>
              <w:rPr>
                <w:sz w:val="20"/>
                <w:szCs w:val="20"/>
              </w:rPr>
            </w:pPr>
            <w:r w:rsidRPr="000D3656">
              <w:rPr>
                <w:sz w:val="20"/>
                <w:szCs w:val="20"/>
              </w:rPr>
              <w:lastRenderedPageBreak/>
              <w:t xml:space="preserve">FM </w:t>
            </w:r>
            <w:r>
              <w:rPr>
                <w:sz w:val="20"/>
                <w:szCs w:val="20"/>
              </w:rPr>
              <w:t>21.07.2021 rīk.Nr.425</w:t>
            </w:r>
          </w:p>
        </w:tc>
        <w:tc>
          <w:tcPr>
            <w:tcW w:w="7789" w:type="dxa"/>
            <w:tcBorders>
              <w:top w:val="nil"/>
              <w:left w:val="nil"/>
              <w:bottom w:val="nil"/>
              <w:right w:val="nil"/>
            </w:tcBorders>
          </w:tcPr>
          <w:p w14:paraId="4BAF19CE" w14:textId="77777777"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bl>
    <w:p w14:paraId="0AC28183"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12D4D" w14:paraId="47972969" w14:textId="77777777" w:rsidTr="006D70EC">
        <w:tc>
          <w:tcPr>
            <w:tcW w:w="1555" w:type="dxa"/>
            <w:shd w:val="clear" w:color="auto" w:fill="C5E0B3" w:themeFill="accent6" w:themeFillTint="66"/>
          </w:tcPr>
          <w:p w14:paraId="571C6089" w14:textId="77777777" w:rsidR="00512D4D" w:rsidRDefault="00512D4D" w:rsidP="00512D4D">
            <w:pPr>
              <w:jc w:val="both"/>
              <w:rPr>
                <w:sz w:val="20"/>
                <w:szCs w:val="20"/>
              </w:rPr>
            </w:pPr>
            <w:r>
              <w:rPr>
                <w:sz w:val="20"/>
                <w:szCs w:val="20"/>
              </w:rPr>
              <w:t>06.03.00</w:t>
            </w:r>
          </w:p>
        </w:tc>
        <w:tc>
          <w:tcPr>
            <w:tcW w:w="3827" w:type="dxa"/>
            <w:shd w:val="clear" w:color="auto" w:fill="C5E0B3" w:themeFill="accent6" w:themeFillTint="66"/>
          </w:tcPr>
          <w:p w14:paraId="76B0468D" w14:textId="77777777" w:rsidR="00512D4D" w:rsidRDefault="00512D4D" w:rsidP="00512D4D">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638F86CE" w14:textId="2880EDBA"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1 725 774</w:t>
            </w:r>
          </w:p>
        </w:tc>
        <w:tc>
          <w:tcPr>
            <w:tcW w:w="1275" w:type="dxa"/>
            <w:shd w:val="clear" w:color="auto" w:fill="C5E0B3" w:themeFill="accent6" w:themeFillTint="66"/>
            <w:vAlign w:val="bottom"/>
          </w:tcPr>
          <w:p w14:paraId="14338925" w14:textId="0B76BAAD" w:rsidR="00512D4D" w:rsidRDefault="00512D4D" w:rsidP="00512D4D">
            <w:pPr>
              <w:jc w:val="both"/>
              <w:rPr>
                <w:sz w:val="20"/>
                <w:szCs w:val="20"/>
              </w:rPr>
            </w:pPr>
            <w:r>
              <w:rPr>
                <w:rFonts w:ascii="TimesNewRoman" w:hAnsi="TimesNewRoman" w:cs="Arial"/>
                <w:sz w:val="20"/>
                <w:szCs w:val="20"/>
              </w:rPr>
              <w:t>14 680</w:t>
            </w:r>
          </w:p>
        </w:tc>
        <w:tc>
          <w:tcPr>
            <w:tcW w:w="1411" w:type="dxa"/>
            <w:shd w:val="clear" w:color="auto" w:fill="C5E0B3" w:themeFill="accent6" w:themeFillTint="66"/>
            <w:vAlign w:val="bottom"/>
          </w:tcPr>
          <w:p w14:paraId="18211108" w14:textId="14BAC90A" w:rsidR="00512D4D" w:rsidRPr="00AD529F" w:rsidRDefault="00512D4D" w:rsidP="00512D4D">
            <w:pPr>
              <w:jc w:val="both"/>
              <w:rPr>
                <w:rFonts w:ascii="TimesNewRoman" w:hAnsi="TimesNewRoman" w:cs="Arial"/>
                <w:sz w:val="20"/>
                <w:szCs w:val="20"/>
              </w:rPr>
            </w:pPr>
            <w:r>
              <w:rPr>
                <w:rFonts w:ascii="TimesNewRoman" w:hAnsi="TimesNewRoman" w:cs="Arial"/>
                <w:sz w:val="20"/>
                <w:szCs w:val="20"/>
              </w:rPr>
              <w:t>1 740 454</w:t>
            </w:r>
          </w:p>
        </w:tc>
      </w:tr>
    </w:tbl>
    <w:p w14:paraId="041D3143" w14:textId="0C6175CC" w:rsidR="0025216C" w:rsidRDefault="00512D4D" w:rsidP="0025216C">
      <w:pPr>
        <w:jc w:val="both"/>
        <w:rPr>
          <w:i/>
          <w:sz w:val="20"/>
          <w:szCs w:val="20"/>
        </w:rPr>
      </w:pPr>
      <w:r>
        <w:rPr>
          <w:noProof/>
        </w:rPr>
        <w:drawing>
          <wp:inline distT="0" distB="0" distL="0" distR="0" wp14:anchorId="11F0CA7C" wp14:editId="5BE373B6">
            <wp:extent cx="5939790" cy="1908810"/>
            <wp:effectExtent l="0" t="0" r="3810" b="15240"/>
            <wp:docPr id="287" name="Chart 287">
              <a:extLst xmlns:a="http://schemas.openxmlformats.org/drawingml/2006/main">
                <a:ext uri="{FF2B5EF4-FFF2-40B4-BE49-F238E27FC236}">
                  <a16:creationId xmlns:a16="http://schemas.microsoft.com/office/drawing/2014/main" id="{00000000-0008-0000-1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1697139E" w14:textId="77777777" w:rsidTr="00DE2DF8">
        <w:tc>
          <w:tcPr>
            <w:tcW w:w="1565" w:type="dxa"/>
          </w:tcPr>
          <w:p w14:paraId="55D90981"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24E72CF" w14:textId="01F4B28E" w:rsidR="008A5C64" w:rsidRPr="00A5451F" w:rsidRDefault="008A5C64" w:rsidP="00BD7F31">
            <w:pPr>
              <w:jc w:val="both"/>
              <w:rPr>
                <w:sz w:val="26"/>
                <w:szCs w:val="26"/>
              </w:rPr>
            </w:pPr>
            <w:r>
              <w:rPr>
                <w:sz w:val="20"/>
                <w:szCs w:val="20"/>
              </w:rPr>
              <w:t>17 752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nodarbināto novērtēšanas prēmiju izmaksu Maksātnespējas kontroles dienestā</w:t>
            </w:r>
            <w:r w:rsidRPr="00A5451F">
              <w:rPr>
                <w:sz w:val="20"/>
                <w:szCs w:val="20"/>
              </w:rPr>
              <w:t xml:space="preserve"> (Apropriācijas rezerve).</w:t>
            </w:r>
          </w:p>
        </w:tc>
      </w:tr>
      <w:tr w:rsidR="00501847" w:rsidRPr="000D3656" w14:paraId="23BFBAE2" w14:textId="77777777" w:rsidTr="00512D4D">
        <w:tc>
          <w:tcPr>
            <w:tcW w:w="1565" w:type="dxa"/>
          </w:tcPr>
          <w:p w14:paraId="0C6376FA" w14:textId="77777777" w:rsidR="00501847" w:rsidRPr="000D3656" w:rsidRDefault="00501847" w:rsidP="00DC5B8B">
            <w:pPr>
              <w:tabs>
                <w:tab w:val="left" w:pos="0"/>
              </w:tabs>
              <w:jc w:val="both"/>
              <w:rPr>
                <w:sz w:val="20"/>
                <w:szCs w:val="20"/>
              </w:rPr>
            </w:pPr>
            <w:r w:rsidRPr="000D3656">
              <w:rPr>
                <w:sz w:val="20"/>
                <w:szCs w:val="20"/>
              </w:rPr>
              <w:t xml:space="preserve">FM </w:t>
            </w:r>
            <w:r>
              <w:rPr>
                <w:sz w:val="20"/>
                <w:szCs w:val="20"/>
              </w:rPr>
              <w:t>13.05.2021 rīk.Nr.274</w:t>
            </w:r>
          </w:p>
        </w:tc>
        <w:tc>
          <w:tcPr>
            <w:tcW w:w="7789" w:type="dxa"/>
          </w:tcPr>
          <w:p w14:paraId="42B303AC" w14:textId="77777777" w:rsidR="00501847" w:rsidRPr="00501847" w:rsidRDefault="00501847" w:rsidP="00501847">
            <w:pPr>
              <w:tabs>
                <w:tab w:val="left" w:pos="993"/>
                <w:tab w:val="left" w:pos="1276"/>
              </w:tabs>
              <w:jc w:val="both"/>
              <w:rPr>
                <w:sz w:val="20"/>
                <w:szCs w:val="20"/>
              </w:rPr>
            </w:pPr>
            <w:r>
              <w:rPr>
                <w:sz w:val="20"/>
                <w:szCs w:val="20"/>
              </w:rPr>
              <w:t>4 428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6818D76B" w14:textId="77777777" w:rsidR="00501847" w:rsidRPr="00501847" w:rsidRDefault="00501847" w:rsidP="00501847">
            <w:pPr>
              <w:tabs>
                <w:tab w:val="left" w:pos="993"/>
                <w:tab w:val="left" w:pos="1276"/>
              </w:tabs>
              <w:jc w:val="both"/>
              <w:rPr>
                <w:sz w:val="20"/>
                <w:szCs w:val="20"/>
              </w:rPr>
            </w:pPr>
            <w:r w:rsidRPr="00501847">
              <w:rPr>
                <w:sz w:val="20"/>
                <w:szCs w:val="20"/>
              </w:rPr>
              <w:t xml:space="preserve">1. 2 148 </w:t>
            </w:r>
            <w:proofErr w:type="spellStart"/>
            <w:r w:rsidRPr="00501847">
              <w:rPr>
                <w:i/>
                <w:sz w:val="20"/>
                <w:szCs w:val="20"/>
              </w:rPr>
              <w:t>euro</w:t>
            </w:r>
            <w:proofErr w:type="spellEnd"/>
            <w:r w:rsidRPr="00501847">
              <w:rPr>
                <w:sz w:val="20"/>
                <w:szCs w:val="20"/>
              </w:rPr>
              <w:t xml:space="preserve"> apmērā, lai nodrošinātu piemaksas par personisko darba ieguldījumu sakarā ar darba procesu, kas tiek veikts pie Elektroniskās maksātnespējas uzraudzības sistēmas funkcionalitātes nodrošināšanas; </w:t>
            </w:r>
          </w:p>
          <w:p w14:paraId="215A2C59" w14:textId="2761A58D" w:rsidR="00501847" w:rsidRPr="00501847" w:rsidRDefault="00501847" w:rsidP="00501847">
            <w:pPr>
              <w:tabs>
                <w:tab w:val="left" w:pos="993"/>
                <w:tab w:val="left" w:pos="1276"/>
              </w:tabs>
              <w:jc w:val="both"/>
              <w:rPr>
                <w:sz w:val="20"/>
                <w:szCs w:val="20"/>
              </w:rPr>
            </w:pPr>
            <w:r w:rsidRPr="00501847">
              <w:rPr>
                <w:sz w:val="20"/>
                <w:szCs w:val="20"/>
              </w:rPr>
              <w:t xml:space="preserve">2. 2 280 </w:t>
            </w:r>
            <w:proofErr w:type="spellStart"/>
            <w:r w:rsidRPr="00501847">
              <w:rPr>
                <w:i/>
                <w:sz w:val="20"/>
                <w:szCs w:val="20"/>
              </w:rPr>
              <w:t>euro</w:t>
            </w:r>
            <w:proofErr w:type="spellEnd"/>
            <w:r w:rsidRPr="00501847">
              <w:rPr>
                <w:sz w:val="20"/>
                <w:szCs w:val="20"/>
              </w:rPr>
              <w:t xml:space="preserve"> apmērā, lai nodrošinātu lektoru autoratlīdzību sniedzot maksas pakalpojumus par kvalifikācijas eksāmena kārtošanu;</w:t>
            </w:r>
          </w:p>
          <w:p w14:paraId="5ED81C3A" w14:textId="1B64249B" w:rsidR="00501847" w:rsidRPr="00501847" w:rsidRDefault="00501847" w:rsidP="00501847">
            <w:pPr>
              <w:tabs>
                <w:tab w:val="left" w:pos="1418"/>
              </w:tabs>
              <w:jc w:val="both"/>
              <w:rPr>
                <w:sz w:val="20"/>
                <w:szCs w:val="20"/>
              </w:rPr>
            </w:pPr>
            <w:r w:rsidRPr="006419CD">
              <w:rPr>
                <w:sz w:val="20"/>
                <w:szCs w:val="20"/>
              </w:rPr>
              <w:t xml:space="preserve"> (pašu ieņēmumu atlikumi)</w:t>
            </w:r>
            <w:r>
              <w:rPr>
                <w:sz w:val="20"/>
                <w:szCs w:val="20"/>
              </w:rPr>
              <w:t>.</w:t>
            </w:r>
          </w:p>
        </w:tc>
      </w:tr>
      <w:tr w:rsidR="00DE2DF8" w:rsidRPr="000D3656" w14:paraId="758675C8"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BFA823" w14:textId="77777777" w:rsidR="00DE2DF8" w:rsidRPr="000D3656" w:rsidRDefault="00DE2DF8" w:rsidP="006113E0">
            <w:pPr>
              <w:tabs>
                <w:tab w:val="left" w:pos="0"/>
              </w:tabs>
              <w:jc w:val="both"/>
              <w:rPr>
                <w:sz w:val="20"/>
                <w:szCs w:val="20"/>
              </w:rPr>
            </w:pPr>
            <w:r w:rsidRPr="000D3656">
              <w:rPr>
                <w:sz w:val="20"/>
                <w:szCs w:val="20"/>
              </w:rPr>
              <w:t xml:space="preserve">FM </w:t>
            </w:r>
            <w:r>
              <w:rPr>
                <w:sz w:val="20"/>
                <w:szCs w:val="20"/>
              </w:rPr>
              <w:t>06.12.2021 rīk.Nr.795</w:t>
            </w:r>
          </w:p>
        </w:tc>
        <w:tc>
          <w:tcPr>
            <w:tcW w:w="7789" w:type="dxa"/>
            <w:tcBorders>
              <w:top w:val="nil"/>
              <w:left w:val="nil"/>
              <w:bottom w:val="nil"/>
              <w:right w:val="nil"/>
            </w:tcBorders>
          </w:tcPr>
          <w:p w14:paraId="24A1FD7D" w14:textId="40D10974" w:rsidR="00DE2DF8" w:rsidRPr="00286042" w:rsidRDefault="00DE2DF8" w:rsidP="006113E0">
            <w:pPr>
              <w:jc w:val="both"/>
              <w:rPr>
                <w:bCs/>
              </w:rPr>
            </w:pPr>
            <w:r>
              <w:rPr>
                <w:sz w:val="20"/>
                <w:szCs w:val="20"/>
              </w:rPr>
              <w:t>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w:t>
            </w:r>
            <w:proofErr w:type="spellStart"/>
            <w:r>
              <w:rPr>
                <w:sz w:val="20"/>
                <w:szCs w:val="20"/>
              </w:rPr>
              <w:t>apkašprogrammai</w:t>
            </w:r>
            <w:proofErr w:type="spellEnd"/>
            <w:r>
              <w:rPr>
                <w:sz w:val="20"/>
                <w:szCs w:val="20"/>
              </w:rPr>
              <w:t xml:space="preserve"> </w:t>
            </w:r>
            <w:r w:rsidRPr="00DE2DF8">
              <w:rPr>
                <w:sz w:val="20"/>
                <w:szCs w:val="20"/>
              </w:rPr>
              <w:t>03.01.00 “Tiesu administrēšana”.</w:t>
            </w:r>
          </w:p>
        </w:tc>
      </w:tr>
    </w:tbl>
    <w:p w14:paraId="540DA0EB"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02CB17" w14:textId="77777777" w:rsidTr="00E37EF8">
        <w:tc>
          <w:tcPr>
            <w:tcW w:w="1555" w:type="dxa"/>
            <w:shd w:val="clear" w:color="auto" w:fill="C5E0B3" w:themeFill="accent6" w:themeFillTint="66"/>
          </w:tcPr>
          <w:p w14:paraId="6D123A39"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F5099D6"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022A8DC6" w14:textId="7D10E45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3 997 703</w:t>
            </w:r>
          </w:p>
        </w:tc>
        <w:tc>
          <w:tcPr>
            <w:tcW w:w="1275" w:type="dxa"/>
            <w:shd w:val="clear" w:color="auto" w:fill="C5E0B3" w:themeFill="accent6" w:themeFillTint="66"/>
          </w:tcPr>
          <w:p w14:paraId="358D8F1E" w14:textId="528FF482"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2B82F7F" w14:textId="5524D97A" w:rsidR="003B4102" w:rsidRDefault="0025216C" w:rsidP="00DC3B4B">
            <w:pPr>
              <w:jc w:val="both"/>
              <w:rPr>
                <w:sz w:val="20"/>
                <w:szCs w:val="20"/>
              </w:rPr>
            </w:pPr>
            <w:r>
              <w:rPr>
                <w:rFonts w:ascii="TimesNewRoman" w:hAnsi="TimesNewRoman" w:cs="Arial"/>
                <w:sz w:val="20"/>
                <w:szCs w:val="20"/>
              </w:rPr>
              <w:t>3 997 703</w:t>
            </w:r>
          </w:p>
        </w:tc>
      </w:tr>
    </w:tbl>
    <w:p w14:paraId="6D27C8C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E8CD3E7" w14:textId="77777777" w:rsidTr="00E37EF8">
        <w:tc>
          <w:tcPr>
            <w:tcW w:w="1555" w:type="dxa"/>
            <w:shd w:val="clear" w:color="auto" w:fill="C5E0B3" w:themeFill="accent6" w:themeFillTint="66"/>
          </w:tcPr>
          <w:p w14:paraId="5AC83E48"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4F0A3323"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5589D88" w14:textId="31D5C79D"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8 532</w:t>
            </w:r>
          </w:p>
        </w:tc>
        <w:tc>
          <w:tcPr>
            <w:tcW w:w="1275" w:type="dxa"/>
            <w:shd w:val="clear" w:color="auto" w:fill="C5E0B3" w:themeFill="accent6" w:themeFillTint="66"/>
          </w:tcPr>
          <w:p w14:paraId="43A03FC0" w14:textId="45359AE8"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75BA7E51" w14:textId="034A392F" w:rsidR="003B4102" w:rsidRDefault="0025216C" w:rsidP="00DC3B4B">
            <w:pPr>
              <w:jc w:val="both"/>
              <w:rPr>
                <w:sz w:val="20"/>
                <w:szCs w:val="20"/>
              </w:rPr>
            </w:pPr>
            <w:r>
              <w:rPr>
                <w:rFonts w:ascii="TimesNewRoman" w:hAnsi="TimesNewRoman" w:cs="Arial"/>
                <w:sz w:val="20"/>
                <w:szCs w:val="20"/>
              </w:rPr>
              <w:t>8 532</w:t>
            </w:r>
          </w:p>
        </w:tc>
      </w:tr>
    </w:tbl>
    <w:p w14:paraId="4BA9FCBD" w14:textId="77777777"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206EE2B" w14:textId="77777777" w:rsidTr="00E37EF8">
        <w:tc>
          <w:tcPr>
            <w:tcW w:w="1555" w:type="dxa"/>
            <w:shd w:val="clear" w:color="auto" w:fill="C5E0B3" w:themeFill="accent6" w:themeFillTint="66"/>
          </w:tcPr>
          <w:p w14:paraId="5351C4DD"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02FA22D6"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51172955" w14:textId="0E498BE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14 866 701</w:t>
            </w:r>
          </w:p>
        </w:tc>
        <w:tc>
          <w:tcPr>
            <w:tcW w:w="1275" w:type="dxa"/>
            <w:shd w:val="clear" w:color="auto" w:fill="C5E0B3" w:themeFill="accent6" w:themeFillTint="66"/>
          </w:tcPr>
          <w:p w14:paraId="1CF25616" w14:textId="61D3B2CA" w:rsidR="003B4102" w:rsidRPr="00562463" w:rsidRDefault="002468EE" w:rsidP="00900D58">
            <w:pPr>
              <w:jc w:val="both"/>
              <w:rPr>
                <w:rFonts w:ascii="TimesNewRoman" w:hAnsi="TimesNewRoman" w:cs="Arial"/>
                <w:sz w:val="20"/>
                <w:szCs w:val="20"/>
              </w:rPr>
            </w:pPr>
            <w:r>
              <w:rPr>
                <w:rFonts w:ascii="TimesNewRoman" w:hAnsi="TimesNewRoman" w:cs="Arial"/>
                <w:sz w:val="20"/>
                <w:szCs w:val="20"/>
              </w:rPr>
              <w:t>56 476</w:t>
            </w:r>
          </w:p>
        </w:tc>
        <w:tc>
          <w:tcPr>
            <w:tcW w:w="1411" w:type="dxa"/>
            <w:shd w:val="clear" w:color="auto" w:fill="C5E0B3" w:themeFill="accent6" w:themeFillTint="66"/>
          </w:tcPr>
          <w:p w14:paraId="17DD5B5E" w14:textId="3D92C833" w:rsidR="003B4102" w:rsidRPr="00462C83" w:rsidRDefault="002468EE" w:rsidP="00DC3B4B">
            <w:pPr>
              <w:jc w:val="both"/>
              <w:rPr>
                <w:rFonts w:ascii="TimesNewRoman" w:hAnsi="TimesNewRoman" w:cs="Arial"/>
                <w:sz w:val="20"/>
                <w:szCs w:val="20"/>
              </w:rPr>
            </w:pPr>
            <w:r>
              <w:rPr>
                <w:rFonts w:ascii="TimesNewRoman" w:hAnsi="TimesNewRoman" w:cs="Arial"/>
                <w:sz w:val="20"/>
                <w:szCs w:val="20"/>
              </w:rPr>
              <w:t>14 923 177</w:t>
            </w:r>
          </w:p>
        </w:tc>
      </w:tr>
    </w:tbl>
    <w:p w14:paraId="0E2EBA22" w14:textId="590440AA" w:rsidR="0025216C" w:rsidRDefault="002468EE" w:rsidP="0025216C">
      <w:pPr>
        <w:jc w:val="both"/>
        <w:rPr>
          <w:i/>
          <w:sz w:val="20"/>
          <w:szCs w:val="20"/>
        </w:rPr>
      </w:pPr>
      <w:r>
        <w:rPr>
          <w:noProof/>
        </w:rPr>
        <w:drawing>
          <wp:inline distT="0" distB="0" distL="0" distR="0" wp14:anchorId="1331989F" wp14:editId="3FDAF7F7">
            <wp:extent cx="5939790" cy="1907540"/>
            <wp:effectExtent l="0" t="0" r="3810" b="16510"/>
            <wp:docPr id="66" name="Chart 66">
              <a:extLst xmlns:a="http://schemas.openxmlformats.org/drawingml/2006/main">
                <a:ext uri="{FF2B5EF4-FFF2-40B4-BE49-F238E27FC236}">
                  <a16:creationId xmlns:a16="http://schemas.microsoft.com/office/drawing/2014/main" id="{00000000-0008-0000-1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5C64" w:rsidRPr="000D3656" w14:paraId="5904FE32" w14:textId="77777777" w:rsidTr="004A5B6F">
        <w:tc>
          <w:tcPr>
            <w:tcW w:w="1565" w:type="dxa"/>
          </w:tcPr>
          <w:p w14:paraId="02BF7FD3" w14:textId="77777777" w:rsidR="008A5C64" w:rsidRPr="000D3656" w:rsidRDefault="008A5C64"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79778E1" w14:textId="499B4512" w:rsidR="008A5C64" w:rsidRPr="00A5451F" w:rsidRDefault="008A5C64" w:rsidP="00BD7F31">
            <w:pPr>
              <w:jc w:val="both"/>
              <w:rPr>
                <w:sz w:val="26"/>
                <w:szCs w:val="26"/>
              </w:rPr>
            </w:pPr>
            <w:r>
              <w:rPr>
                <w:sz w:val="20"/>
                <w:szCs w:val="20"/>
              </w:rPr>
              <w:t>42 311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8A5C64">
              <w:rPr>
                <w:sz w:val="20"/>
                <w:szCs w:val="20"/>
              </w:rPr>
              <w:t>lai nodrošinātu Nekustamā īpašuma valsts kadastra informācijas sistēmas funkcionalitātes izmaiņu veikšanu</w:t>
            </w:r>
            <w:r w:rsidRPr="00A5451F">
              <w:rPr>
                <w:sz w:val="20"/>
                <w:szCs w:val="20"/>
              </w:rPr>
              <w:t xml:space="preserve"> (Apropriācijas rezerve).</w:t>
            </w:r>
          </w:p>
        </w:tc>
      </w:tr>
      <w:tr w:rsidR="0026491E" w:rsidRPr="000D3656" w14:paraId="35928C63" w14:textId="77777777" w:rsidTr="00E07474">
        <w:tc>
          <w:tcPr>
            <w:tcW w:w="1565" w:type="dxa"/>
          </w:tcPr>
          <w:p w14:paraId="42A8A44A"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89" w:type="dxa"/>
          </w:tcPr>
          <w:p w14:paraId="5AB38F6F" w14:textId="60374506" w:rsidR="0026491E" w:rsidRPr="00A51878" w:rsidRDefault="0026491E" w:rsidP="00922DFE">
            <w:pPr>
              <w:tabs>
                <w:tab w:val="left" w:pos="993"/>
                <w:tab w:val="left" w:pos="1276"/>
              </w:tabs>
              <w:jc w:val="both"/>
              <w:rPr>
                <w:sz w:val="28"/>
                <w:szCs w:val="28"/>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Valsts zemes dienests uzlabotu tieslietu nozares pakalpojumu pieejamību un kvalitāti, izglītotu klientus tieslietu nozares pakalpojumu, tostarp e-pakalpojumu, jomā, tādējādi pilnveidojot klientu prasmes patstāvīgi izmantot tieslietu nozares e-pakalpojumus (</w:t>
            </w:r>
            <w:proofErr w:type="spellStart"/>
            <w:r w:rsidRPr="0026491E">
              <w:rPr>
                <w:sz w:val="20"/>
                <w:szCs w:val="20"/>
              </w:rPr>
              <w:t>transferts</w:t>
            </w:r>
            <w:proofErr w:type="spellEnd"/>
            <w:r w:rsidRPr="0026491E">
              <w:rPr>
                <w:sz w:val="20"/>
                <w:szCs w:val="20"/>
              </w:rPr>
              <w:t xml:space="preserve"> no APP un BNI).</w:t>
            </w:r>
          </w:p>
        </w:tc>
      </w:tr>
      <w:tr w:rsidR="005822EB" w:rsidRPr="000D3656" w14:paraId="7435F359"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E61E6A"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89" w:type="dxa"/>
            <w:tcBorders>
              <w:top w:val="nil"/>
              <w:left w:val="nil"/>
              <w:bottom w:val="nil"/>
              <w:right w:val="nil"/>
            </w:tcBorders>
          </w:tcPr>
          <w:p w14:paraId="7F297337" w14:textId="591B5B26" w:rsidR="005822EB" w:rsidRPr="00A5451F" w:rsidRDefault="005822EB" w:rsidP="00B378DB">
            <w:pPr>
              <w:jc w:val="both"/>
              <w:rPr>
                <w:sz w:val="26"/>
                <w:szCs w:val="26"/>
              </w:rPr>
            </w:pPr>
            <w:r>
              <w:rPr>
                <w:sz w:val="20"/>
                <w:szCs w:val="20"/>
              </w:rPr>
              <w:t>8 406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657F">
              <w:rPr>
                <w:sz w:val="20"/>
                <w:szCs w:val="20"/>
              </w:rPr>
              <w:t>lai Valsts zemes dienests vienas pieturas aģentūras ietvaros nodrošinātu tieslietu nozares pakalpojumu pieejamību</w:t>
            </w:r>
            <w:r w:rsidRPr="002F681C">
              <w:rPr>
                <w:sz w:val="20"/>
                <w:szCs w:val="20"/>
              </w:rPr>
              <w:t xml:space="preserve"> </w:t>
            </w:r>
            <w:r>
              <w:rPr>
                <w:sz w:val="20"/>
                <w:szCs w:val="20"/>
              </w:rPr>
              <w:t xml:space="preserve">(no Tieslietu </w:t>
            </w:r>
            <w:r w:rsidRPr="002F681C">
              <w:rPr>
                <w:sz w:val="20"/>
                <w:szCs w:val="20"/>
              </w:rPr>
              <w:t xml:space="preserve">ministrijas budžeta </w:t>
            </w:r>
            <w:r>
              <w:rPr>
                <w:sz w:val="20"/>
                <w:szCs w:val="20"/>
              </w:rPr>
              <w:t>apakš</w:t>
            </w:r>
            <w:r w:rsidRPr="002F681C">
              <w:rPr>
                <w:sz w:val="20"/>
                <w:szCs w:val="20"/>
              </w:rPr>
              <w:t>programm</w:t>
            </w:r>
            <w:r>
              <w:rPr>
                <w:sz w:val="20"/>
                <w:szCs w:val="20"/>
              </w:rPr>
              <w:t>ām</w:t>
            </w:r>
            <w:r w:rsidRPr="002F681C">
              <w:rPr>
                <w:sz w:val="20"/>
                <w:szCs w:val="20"/>
              </w:rPr>
              <w:t xml:space="preserve"> </w:t>
            </w:r>
            <w:r w:rsidR="0006657F" w:rsidRPr="0006657F">
              <w:rPr>
                <w:sz w:val="20"/>
                <w:szCs w:val="20"/>
              </w:rPr>
              <w:t>03.03.00 “Juridiskās palīdzības nodrošināšana”, 06.01.00 “Juridisko personu reģistrācija” un 09.01.00 “Valsts valodas aizsardzība”).</w:t>
            </w:r>
          </w:p>
        </w:tc>
      </w:tr>
      <w:tr w:rsidR="004A5B6F" w:rsidRPr="000D3656" w14:paraId="753FFC8A"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423D45" w14:textId="77777777" w:rsidR="004A5B6F" w:rsidRPr="000D3656" w:rsidRDefault="004A5B6F" w:rsidP="00FC0BA5">
            <w:pPr>
              <w:tabs>
                <w:tab w:val="left" w:pos="0"/>
              </w:tabs>
              <w:jc w:val="both"/>
              <w:rPr>
                <w:sz w:val="20"/>
                <w:szCs w:val="20"/>
              </w:rPr>
            </w:pPr>
            <w:r w:rsidRPr="000D3656">
              <w:rPr>
                <w:sz w:val="20"/>
                <w:szCs w:val="20"/>
              </w:rPr>
              <w:t xml:space="preserve">FM </w:t>
            </w:r>
            <w:r>
              <w:rPr>
                <w:sz w:val="20"/>
                <w:szCs w:val="20"/>
              </w:rPr>
              <w:t>23.07.2021 rīk.Nr.431</w:t>
            </w:r>
          </w:p>
        </w:tc>
        <w:tc>
          <w:tcPr>
            <w:tcW w:w="7789" w:type="dxa"/>
            <w:tcBorders>
              <w:top w:val="nil"/>
              <w:left w:val="nil"/>
              <w:bottom w:val="nil"/>
              <w:right w:val="nil"/>
            </w:tcBorders>
          </w:tcPr>
          <w:p w14:paraId="01354FB8" w14:textId="59ACED4B" w:rsidR="004A5B6F" w:rsidRPr="009D2CAC" w:rsidRDefault="004A5B6F" w:rsidP="00FC0BA5">
            <w:pPr>
              <w:tabs>
                <w:tab w:val="left" w:pos="993"/>
                <w:tab w:val="left" w:pos="1276"/>
              </w:tabs>
              <w:jc w:val="both"/>
              <w:rPr>
                <w:sz w:val="20"/>
                <w:szCs w:val="20"/>
              </w:rPr>
            </w:pPr>
            <w:r>
              <w:rPr>
                <w:sz w:val="20"/>
                <w:szCs w:val="20"/>
              </w:rPr>
              <w:t>2 957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4A5B6F">
              <w:rPr>
                <w:sz w:val="20"/>
                <w:szCs w:val="20"/>
              </w:rPr>
              <w:t>lai Tieslietu ministrija nodrošinātu Valsts zemes dienestam bezatlīdzības lietošanā nodotās programmatūras uzturēšanu, atbilstoši noslēgtajiem Sadarbības līgumu grozījumiem (VRAA Nr.13-2/20/43; 13-2/20/25) (</w:t>
            </w:r>
            <w:proofErr w:type="spellStart"/>
            <w:r w:rsidRPr="004A5B6F">
              <w:rPr>
                <w:sz w:val="20"/>
                <w:szCs w:val="20"/>
              </w:rPr>
              <w:t>transferts</w:t>
            </w:r>
            <w:proofErr w:type="spellEnd"/>
            <w:r w:rsidRPr="004A5B6F">
              <w:rPr>
                <w:sz w:val="20"/>
                <w:szCs w:val="20"/>
              </w:rPr>
              <w:t xml:space="preserve"> no Vides </w:t>
            </w:r>
            <w:r w:rsidRPr="004A5B6F">
              <w:rPr>
                <w:sz w:val="20"/>
                <w:szCs w:val="20"/>
              </w:rPr>
              <w:lastRenderedPageBreak/>
              <w:t>aizsardzības un reģionālās attīstības ministrijas budžeta programmas 32.00.00 “Valsts reģionālās attīstības politikas īstenošana”).</w:t>
            </w:r>
          </w:p>
        </w:tc>
      </w:tr>
    </w:tbl>
    <w:p w14:paraId="5F032736" w14:textId="77777777" w:rsidR="008A5C64" w:rsidRDefault="008A5C6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874272C" w14:textId="77777777" w:rsidTr="00E37EF8">
        <w:tc>
          <w:tcPr>
            <w:tcW w:w="1555" w:type="dxa"/>
            <w:shd w:val="clear" w:color="auto" w:fill="C5E0B3" w:themeFill="accent6" w:themeFillTint="66"/>
          </w:tcPr>
          <w:p w14:paraId="0438ADEB"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0D74D47D"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560867C9" w14:textId="0CC0AECB"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1 109 029</w:t>
            </w:r>
          </w:p>
        </w:tc>
        <w:tc>
          <w:tcPr>
            <w:tcW w:w="1275" w:type="dxa"/>
            <w:shd w:val="clear" w:color="auto" w:fill="C5E0B3" w:themeFill="accent6" w:themeFillTint="66"/>
          </w:tcPr>
          <w:p w14:paraId="1B82774E" w14:textId="4B235609" w:rsidR="001E3327" w:rsidRPr="002468EE" w:rsidRDefault="002468EE" w:rsidP="00DC3B4B">
            <w:pPr>
              <w:jc w:val="both"/>
              <w:rPr>
                <w:rFonts w:ascii="TimesNewRoman" w:hAnsi="TimesNewRoman" w:cs="Arial"/>
                <w:sz w:val="20"/>
                <w:szCs w:val="20"/>
              </w:rPr>
            </w:pPr>
            <w:r>
              <w:rPr>
                <w:rFonts w:ascii="TimesNewRoman" w:hAnsi="TimesNewRoman" w:cs="Arial"/>
                <w:sz w:val="20"/>
                <w:szCs w:val="20"/>
              </w:rPr>
              <w:t>27 283</w:t>
            </w:r>
          </w:p>
        </w:tc>
        <w:tc>
          <w:tcPr>
            <w:tcW w:w="1411" w:type="dxa"/>
            <w:shd w:val="clear" w:color="auto" w:fill="C5E0B3" w:themeFill="accent6" w:themeFillTint="66"/>
          </w:tcPr>
          <w:p w14:paraId="7727AF11" w14:textId="1250016D" w:rsidR="001E3327" w:rsidRPr="00462C83" w:rsidRDefault="002468EE" w:rsidP="00DC3B4B">
            <w:pPr>
              <w:jc w:val="both"/>
              <w:rPr>
                <w:rFonts w:ascii="TimesNewRoman" w:hAnsi="TimesNewRoman" w:cs="Arial"/>
                <w:sz w:val="20"/>
                <w:szCs w:val="20"/>
              </w:rPr>
            </w:pPr>
            <w:r>
              <w:rPr>
                <w:rFonts w:ascii="TimesNewRoman" w:hAnsi="TimesNewRoman" w:cs="Arial"/>
                <w:sz w:val="20"/>
                <w:szCs w:val="20"/>
              </w:rPr>
              <w:t>1 136 312</w:t>
            </w:r>
          </w:p>
        </w:tc>
      </w:tr>
    </w:tbl>
    <w:p w14:paraId="3AA5E6B1" w14:textId="62197A15" w:rsidR="0025216C" w:rsidRDefault="002468EE" w:rsidP="0025216C">
      <w:pPr>
        <w:jc w:val="both"/>
        <w:rPr>
          <w:i/>
          <w:sz w:val="20"/>
          <w:szCs w:val="20"/>
        </w:rPr>
      </w:pPr>
      <w:r>
        <w:rPr>
          <w:noProof/>
        </w:rPr>
        <w:drawing>
          <wp:inline distT="0" distB="0" distL="0" distR="0" wp14:anchorId="066D61F5" wp14:editId="4E67A4C8">
            <wp:extent cx="5939790" cy="1907540"/>
            <wp:effectExtent l="0" t="0" r="3810" b="16510"/>
            <wp:docPr id="67" name="Chart 67">
              <a:extLst xmlns:a="http://schemas.openxmlformats.org/drawingml/2006/main">
                <a:ext uri="{FF2B5EF4-FFF2-40B4-BE49-F238E27FC236}">
                  <a16:creationId xmlns:a16="http://schemas.microsoft.com/office/drawing/2014/main" id="{00000000-0008-0000-1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51FC6200" w14:textId="77777777" w:rsidTr="00E07474">
        <w:tc>
          <w:tcPr>
            <w:tcW w:w="1565" w:type="dxa"/>
          </w:tcPr>
          <w:p w14:paraId="6444A8D2"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90D6585" w14:textId="0EE38E11" w:rsidR="00102FCB" w:rsidRPr="00A5451F" w:rsidRDefault="00102FCB" w:rsidP="00BD7F31">
            <w:pPr>
              <w:jc w:val="both"/>
              <w:rPr>
                <w:sz w:val="26"/>
                <w:szCs w:val="26"/>
              </w:rPr>
            </w:pPr>
            <w:r>
              <w:rPr>
                <w:sz w:val="20"/>
                <w:szCs w:val="20"/>
              </w:rPr>
              <w:t>30 085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lai nodrošinātu Tulkošanas programmatūras atjaunošanu Valsts valodas centrā</w:t>
            </w:r>
            <w:r w:rsidRPr="00A5451F">
              <w:rPr>
                <w:sz w:val="20"/>
                <w:szCs w:val="20"/>
              </w:rPr>
              <w:t xml:space="preserve"> (Apropriācijas rezerve).</w:t>
            </w:r>
          </w:p>
        </w:tc>
      </w:tr>
      <w:tr w:rsidR="005822EB" w:rsidRPr="000D3656" w14:paraId="43F937A8" w14:textId="77777777" w:rsidTr="00E07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F89176" w14:textId="77777777" w:rsidR="005822EB" w:rsidRPr="000D3656" w:rsidRDefault="005822EB" w:rsidP="00B378DB">
            <w:pPr>
              <w:tabs>
                <w:tab w:val="left" w:pos="0"/>
              </w:tabs>
              <w:jc w:val="both"/>
              <w:rPr>
                <w:sz w:val="20"/>
                <w:szCs w:val="20"/>
              </w:rPr>
            </w:pPr>
            <w:r w:rsidRPr="000D3656">
              <w:rPr>
                <w:sz w:val="20"/>
                <w:szCs w:val="20"/>
              </w:rPr>
              <w:t xml:space="preserve">FM </w:t>
            </w:r>
            <w:r>
              <w:rPr>
                <w:sz w:val="20"/>
                <w:szCs w:val="20"/>
              </w:rPr>
              <w:t>21.07.2021 rīk.Nr.425</w:t>
            </w:r>
          </w:p>
        </w:tc>
        <w:tc>
          <w:tcPr>
            <w:tcW w:w="7789" w:type="dxa"/>
            <w:tcBorders>
              <w:top w:val="nil"/>
              <w:left w:val="nil"/>
              <w:bottom w:val="nil"/>
              <w:right w:val="nil"/>
            </w:tcBorders>
          </w:tcPr>
          <w:p w14:paraId="75F14537" w14:textId="77777777" w:rsidR="005822EB" w:rsidRPr="00A5451F" w:rsidRDefault="005822EB" w:rsidP="00B378DB">
            <w:pPr>
              <w:jc w:val="both"/>
              <w:rPr>
                <w:sz w:val="26"/>
                <w:szCs w:val="26"/>
              </w:rPr>
            </w:pPr>
            <w:r>
              <w:rPr>
                <w:sz w:val="20"/>
                <w:szCs w:val="20"/>
              </w:rPr>
              <w:t>2 802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681C">
              <w:rPr>
                <w:sz w:val="20"/>
                <w:szCs w:val="20"/>
              </w:rPr>
              <w:t xml:space="preserve"> </w:t>
            </w:r>
            <w:r>
              <w:rPr>
                <w:sz w:val="20"/>
                <w:szCs w:val="20"/>
              </w:rPr>
              <w:t>Tieslietu</w:t>
            </w:r>
            <w:r w:rsidRPr="002F681C">
              <w:rPr>
                <w:sz w:val="20"/>
                <w:szCs w:val="20"/>
              </w:rPr>
              <w:t xml:space="preserve"> ministrijas budžeta programmas </w:t>
            </w:r>
            <w:r>
              <w:rPr>
                <w:sz w:val="20"/>
                <w:szCs w:val="20"/>
              </w:rPr>
              <w:t>07</w:t>
            </w:r>
            <w:r w:rsidRPr="002F681C">
              <w:rPr>
                <w:sz w:val="20"/>
                <w:szCs w:val="20"/>
              </w:rPr>
              <w:t>.0</w:t>
            </w:r>
            <w:r>
              <w:rPr>
                <w:sz w:val="20"/>
                <w:szCs w:val="20"/>
              </w:rPr>
              <w:t>0.00 “</w:t>
            </w:r>
            <w:r w:rsidRPr="005822EB">
              <w:rPr>
                <w:sz w:val="20"/>
                <w:szCs w:val="20"/>
              </w:rPr>
              <w:t>Nekustamā īpašuma tiesību politikas īstenošana</w:t>
            </w:r>
            <w:r w:rsidRPr="002F681C">
              <w:rPr>
                <w:sz w:val="20"/>
                <w:szCs w:val="20"/>
              </w:rPr>
              <w:t>”).</w:t>
            </w:r>
          </w:p>
        </w:tc>
      </w:tr>
    </w:tbl>
    <w:p w14:paraId="79E90FA6"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12D4D" w14:paraId="30963194" w14:textId="77777777" w:rsidTr="00E21C27">
        <w:tc>
          <w:tcPr>
            <w:tcW w:w="1555" w:type="dxa"/>
            <w:shd w:val="clear" w:color="auto" w:fill="C5E0B3" w:themeFill="accent6" w:themeFillTint="66"/>
          </w:tcPr>
          <w:p w14:paraId="7AE23BAF" w14:textId="77777777" w:rsidR="00512D4D" w:rsidRDefault="00512D4D" w:rsidP="00512D4D">
            <w:pPr>
              <w:jc w:val="both"/>
              <w:rPr>
                <w:sz w:val="20"/>
                <w:szCs w:val="20"/>
              </w:rPr>
            </w:pPr>
            <w:r>
              <w:rPr>
                <w:sz w:val="20"/>
                <w:szCs w:val="20"/>
              </w:rPr>
              <w:t>09.02.00</w:t>
            </w:r>
          </w:p>
        </w:tc>
        <w:tc>
          <w:tcPr>
            <w:tcW w:w="3827" w:type="dxa"/>
            <w:shd w:val="clear" w:color="auto" w:fill="C5E0B3" w:themeFill="accent6" w:themeFillTint="66"/>
          </w:tcPr>
          <w:p w14:paraId="5418AF85" w14:textId="77777777" w:rsidR="00512D4D" w:rsidRPr="0035587C" w:rsidRDefault="00512D4D" w:rsidP="00512D4D">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2126066" w14:textId="31646876" w:rsidR="00512D4D" w:rsidRPr="0025216C" w:rsidRDefault="00512D4D" w:rsidP="00512D4D">
            <w:pPr>
              <w:jc w:val="both"/>
              <w:rPr>
                <w:rFonts w:ascii="TimesNewRoman" w:hAnsi="TimesNewRoman" w:cs="Arial"/>
                <w:sz w:val="20"/>
                <w:szCs w:val="20"/>
              </w:rPr>
            </w:pPr>
            <w:r>
              <w:rPr>
                <w:rFonts w:ascii="TimesNewRoman" w:hAnsi="TimesNewRoman" w:cs="Arial"/>
                <w:sz w:val="20"/>
                <w:szCs w:val="20"/>
              </w:rPr>
              <w:t>1 326 430</w:t>
            </w:r>
          </w:p>
        </w:tc>
        <w:tc>
          <w:tcPr>
            <w:tcW w:w="1275" w:type="dxa"/>
            <w:shd w:val="clear" w:color="auto" w:fill="C5E0B3" w:themeFill="accent6" w:themeFillTint="66"/>
            <w:vAlign w:val="bottom"/>
          </w:tcPr>
          <w:p w14:paraId="26091627" w14:textId="6FB42AE1" w:rsidR="00512D4D" w:rsidRDefault="00512D4D" w:rsidP="00512D4D">
            <w:pPr>
              <w:jc w:val="both"/>
              <w:rPr>
                <w:sz w:val="20"/>
                <w:szCs w:val="20"/>
              </w:rPr>
            </w:pPr>
            <w:r>
              <w:rPr>
                <w:rFonts w:ascii="TimesNewRoman" w:hAnsi="TimesNewRoman" w:cs="Arial"/>
                <w:sz w:val="20"/>
                <w:szCs w:val="20"/>
              </w:rPr>
              <w:t>-100 026</w:t>
            </w:r>
          </w:p>
        </w:tc>
        <w:tc>
          <w:tcPr>
            <w:tcW w:w="1411" w:type="dxa"/>
            <w:shd w:val="clear" w:color="auto" w:fill="C5E0B3" w:themeFill="accent6" w:themeFillTint="66"/>
            <w:vAlign w:val="bottom"/>
          </w:tcPr>
          <w:p w14:paraId="45A39BA0" w14:textId="72179F1E" w:rsidR="00512D4D" w:rsidRPr="00462C83" w:rsidRDefault="00512D4D" w:rsidP="00512D4D">
            <w:pPr>
              <w:jc w:val="both"/>
              <w:rPr>
                <w:rFonts w:ascii="TimesNewRoman" w:hAnsi="TimesNewRoman" w:cs="Arial"/>
                <w:sz w:val="20"/>
                <w:szCs w:val="20"/>
              </w:rPr>
            </w:pPr>
            <w:r>
              <w:rPr>
                <w:rFonts w:ascii="TimesNewRoman" w:hAnsi="TimesNewRoman" w:cs="Arial"/>
                <w:sz w:val="20"/>
                <w:szCs w:val="20"/>
              </w:rPr>
              <w:t>1 226 404</w:t>
            </w:r>
          </w:p>
        </w:tc>
      </w:tr>
    </w:tbl>
    <w:p w14:paraId="0064D758" w14:textId="2BE9F97F" w:rsidR="0025216C" w:rsidRDefault="00512D4D" w:rsidP="0025216C">
      <w:pPr>
        <w:jc w:val="both"/>
        <w:rPr>
          <w:i/>
          <w:sz w:val="20"/>
          <w:szCs w:val="20"/>
        </w:rPr>
      </w:pPr>
      <w:r>
        <w:rPr>
          <w:noProof/>
        </w:rPr>
        <w:drawing>
          <wp:inline distT="0" distB="0" distL="0" distR="0" wp14:anchorId="4A153BDA" wp14:editId="792975A1">
            <wp:extent cx="5939790" cy="1908810"/>
            <wp:effectExtent l="0" t="0" r="3810" b="15240"/>
            <wp:docPr id="288" name="Chart 288">
              <a:extLst xmlns:a="http://schemas.openxmlformats.org/drawingml/2006/main">
                <a:ext uri="{FF2B5EF4-FFF2-40B4-BE49-F238E27FC236}">
                  <a16:creationId xmlns:a16="http://schemas.microsoft.com/office/drawing/2014/main" id="{00000000-0008-0000-1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FC75ED7" w14:textId="77777777" w:rsidTr="00512D4D">
        <w:tc>
          <w:tcPr>
            <w:tcW w:w="1565" w:type="dxa"/>
          </w:tcPr>
          <w:p w14:paraId="76BFEDC3"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3C1153C4" w14:textId="5E127E80" w:rsidR="00102FCB" w:rsidRPr="00A5451F" w:rsidRDefault="00102FCB" w:rsidP="00BD7F31">
            <w:pPr>
              <w:jc w:val="both"/>
              <w:rPr>
                <w:sz w:val="26"/>
                <w:szCs w:val="26"/>
              </w:rPr>
            </w:pPr>
            <w:r>
              <w:rPr>
                <w:sz w:val="20"/>
                <w:szCs w:val="20"/>
              </w:rPr>
              <w:t>15 012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lai nodrošinātu Pārkāpumu paziņošanas informācijas sistēmas izveidi Datu valsts inspekcijā</w:t>
            </w:r>
            <w:r w:rsidRPr="00A5451F">
              <w:rPr>
                <w:sz w:val="20"/>
                <w:szCs w:val="20"/>
              </w:rPr>
              <w:t xml:space="preserve"> (Apropriācijas rezerve).</w:t>
            </w:r>
          </w:p>
        </w:tc>
      </w:tr>
      <w:tr w:rsidR="0050407D" w:rsidRPr="000D3656" w14:paraId="0D7F19A8"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A75214" w14:textId="77777777" w:rsidR="0050407D" w:rsidRPr="000D3656" w:rsidRDefault="0050407D" w:rsidP="00A37B8A">
            <w:pPr>
              <w:tabs>
                <w:tab w:val="left" w:pos="0"/>
              </w:tabs>
              <w:jc w:val="both"/>
              <w:rPr>
                <w:sz w:val="20"/>
                <w:szCs w:val="20"/>
              </w:rPr>
            </w:pPr>
            <w:r w:rsidRPr="000D3656">
              <w:rPr>
                <w:sz w:val="20"/>
                <w:szCs w:val="20"/>
              </w:rPr>
              <w:t xml:space="preserve">FM </w:t>
            </w:r>
            <w:r>
              <w:rPr>
                <w:sz w:val="20"/>
                <w:szCs w:val="20"/>
              </w:rPr>
              <w:t>21.10.2021 rīk.Nr.631</w:t>
            </w:r>
          </w:p>
        </w:tc>
        <w:tc>
          <w:tcPr>
            <w:tcW w:w="7789" w:type="dxa"/>
            <w:tcBorders>
              <w:top w:val="nil"/>
              <w:left w:val="nil"/>
              <w:bottom w:val="nil"/>
              <w:right w:val="nil"/>
            </w:tcBorders>
          </w:tcPr>
          <w:p w14:paraId="3504A01C" w14:textId="139936F8" w:rsidR="0050407D" w:rsidRPr="00A51878" w:rsidRDefault="0050407D" w:rsidP="00A37B8A">
            <w:pPr>
              <w:jc w:val="both"/>
              <w:rPr>
                <w:sz w:val="28"/>
                <w:szCs w:val="28"/>
                <w:lang w:eastAsia="lv-LV"/>
              </w:rPr>
            </w:pPr>
            <w:r>
              <w:rPr>
                <w:sz w:val="20"/>
                <w:szCs w:val="20"/>
              </w:rPr>
              <w:t>4 038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50407D">
              <w:rPr>
                <w:sz w:val="20"/>
                <w:szCs w:val="20"/>
              </w:rPr>
              <w:t xml:space="preserve"> Tieslietu ministrijas budžeta apakšprogrammai 03.01.00 “Tiesu administrēšana”.</w:t>
            </w:r>
          </w:p>
        </w:tc>
      </w:tr>
      <w:tr w:rsidR="003C3084" w:rsidRPr="000D3656" w14:paraId="35717997"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65" w:type="dxa"/>
            <w:tcBorders>
              <w:top w:val="nil"/>
              <w:left w:val="nil"/>
              <w:bottom w:val="nil"/>
              <w:right w:val="nil"/>
            </w:tcBorders>
          </w:tcPr>
          <w:p w14:paraId="7934DCC9"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89" w:type="dxa"/>
            <w:tcBorders>
              <w:top w:val="nil"/>
              <w:left w:val="nil"/>
              <w:bottom w:val="nil"/>
              <w:right w:val="nil"/>
            </w:tcBorders>
          </w:tcPr>
          <w:p w14:paraId="7C070C58" w14:textId="57BCF7BF" w:rsidR="003C3084" w:rsidRPr="0024696F" w:rsidRDefault="003C3084" w:rsidP="00E07E97">
            <w:pPr>
              <w:pStyle w:val="CommentText"/>
              <w:rPr>
                <w:sz w:val="28"/>
                <w:szCs w:val="28"/>
              </w:rPr>
            </w:pPr>
            <w:r>
              <w:t>111 000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3D5501D1"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443F73A" w14:textId="77777777" w:rsidTr="00E37EF8">
        <w:tc>
          <w:tcPr>
            <w:tcW w:w="1555" w:type="dxa"/>
            <w:shd w:val="clear" w:color="auto" w:fill="C5E0B3" w:themeFill="accent6" w:themeFillTint="66"/>
          </w:tcPr>
          <w:p w14:paraId="260C403B"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3F08D074"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2BFDE157" w14:textId="21B98A92" w:rsidR="0025216C" w:rsidRDefault="0025216C" w:rsidP="0025216C">
            <w:pPr>
              <w:jc w:val="both"/>
              <w:rPr>
                <w:rFonts w:ascii="TimesNewRoman" w:hAnsi="TimesNewRoman" w:cs="Arial"/>
                <w:sz w:val="20"/>
                <w:szCs w:val="20"/>
              </w:rPr>
            </w:pPr>
            <w:r>
              <w:rPr>
                <w:rFonts w:ascii="TimesNewRoman" w:hAnsi="TimesNewRoman" w:cs="Arial"/>
                <w:sz w:val="20"/>
                <w:szCs w:val="20"/>
              </w:rPr>
              <w:t>38 000</w:t>
            </w:r>
          </w:p>
          <w:p w14:paraId="5031D4BF" w14:textId="57ECA300" w:rsidR="001E3327" w:rsidRDefault="001E3327" w:rsidP="00DC3B4B">
            <w:pPr>
              <w:jc w:val="both"/>
              <w:rPr>
                <w:sz w:val="20"/>
                <w:szCs w:val="20"/>
              </w:rPr>
            </w:pPr>
          </w:p>
        </w:tc>
        <w:tc>
          <w:tcPr>
            <w:tcW w:w="1275" w:type="dxa"/>
            <w:shd w:val="clear" w:color="auto" w:fill="C5E0B3" w:themeFill="accent6" w:themeFillTint="66"/>
          </w:tcPr>
          <w:p w14:paraId="22BB7EBA" w14:textId="481386B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0DF96929" w14:textId="6064279B" w:rsidR="001E3327" w:rsidRDefault="0025216C" w:rsidP="00DC3B4B">
            <w:pPr>
              <w:jc w:val="both"/>
              <w:rPr>
                <w:sz w:val="20"/>
                <w:szCs w:val="20"/>
              </w:rPr>
            </w:pPr>
            <w:r>
              <w:rPr>
                <w:rFonts w:ascii="TimesNewRoman" w:hAnsi="TimesNewRoman" w:cs="Arial"/>
                <w:sz w:val="20"/>
                <w:szCs w:val="20"/>
              </w:rPr>
              <w:t>38 000</w:t>
            </w:r>
          </w:p>
        </w:tc>
      </w:tr>
    </w:tbl>
    <w:p w14:paraId="2E7041CA"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7A2EE380" w14:textId="77777777" w:rsidTr="00E37EF8">
        <w:tc>
          <w:tcPr>
            <w:tcW w:w="1555" w:type="dxa"/>
            <w:shd w:val="clear" w:color="auto" w:fill="C5E0B3" w:themeFill="accent6" w:themeFillTint="66"/>
          </w:tcPr>
          <w:p w14:paraId="2398B46E"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344EB5D4"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34EC59A2" w14:textId="7F95A35B"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4AA26600" w14:textId="4B9ADC94" w:rsidR="001E3327" w:rsidRDefault="001E3327" w:rsidP="00DC3B4B">
            <w:pPr>
              <w:jc w:val="both"/>
              <w:rPr>
                <w:sz w:val="20"/>
                <w:szCs w:val="20"/>
              </w:rPr>
            </w:pPr>
          </w:p>
        </w:tc>
        <w:tc>
          <w:tcPr>
            <w:tcW w:w="1275" w:type="dxa"/>
            <w:shd w:val="clear" w:color="auto" w:fill="C5E0B3" w:themeFill="accent6" w:themeFillTint="66"/>
          </w:tcPr>
          <w:p w14:paraId="532FDBA0" w14:textId="4DAF6D2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1735C5AC" w14:textId="00FD9656"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6E0969DB" w14:textId="2C361A82" w:rsidR="001E3327" w:rsidRDefault="001E3327" w:rsidP="00DC3B4B">
            <w:pPr>
              <w:jc w:val="both"/>
              <w:rPr>
                <w:sz w:val="20"/>
                <w:szCs w:val="20"/>
              </w:rPr>
            </w:pPr>
          </w:p>
        </w:tc>
      </w:tr>
    </w:tbl>
    <w:p w14:paraId="30532441"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1716D88" w14:textId="77777777" w:rsidTr="00E37EF8">
        <w:tc>
          <w:tcPr>
            <w:tcW w:w="1555" w:type="dxa"/>
            <w:shd w:val="clear" w:color="auto" w:fill="C5E0B3" w:themeFill="accent6" w:themeFillTint="66"/>
          </w:tcPr>
          <w:p w14:paraId="26B4B4E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7D8C9505"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1A3C481E" w14:textId="039DCF07"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153DED3C" w14:textId="03F1313F" w:rsidR="001E3327" w:rsidRDefault="001E3327" w:rsidP="00DC3B4B">
            <w:pPr>
              <w:jc w:val="both"/>
              <w:rPr>
                <w:sz w:val="20"/>
                <w:szCs w:val="20"/>
              </w:rPr>
            </w:pPr>
          </w:p>
        </w:tc>
        <w:tc>
          <w:tcPr>
            <w:tcW w:w="1275" w:type="dxa"/>
            <w:shd w:val="clear" w:color="auto" w:fill="C5E0B3" w:themeFill="accent6" w:themeFillTint="66"/>
          </w:tcPr>
          <w:p w14:paraId="03C2D990" w14:textId="54D0F8D4" w:rsidR="001E3327" w:rsidRPr="00512D4D" w:rsidRDefault="00512D4D" w:rsidP="00DC3B4B">
            <w:pPr>
              <w:jc w:val="both"/>
              <w:rPr>
                <w:rFonts w:ascii="TimesNewRoman" w:hAnsi="TimesNewRoman" w:cs="Arial"/>
                <w:sz w:val="20"/>
                <w:szCs w:val="20"/>
              </w:rPr>
            </w:pPr>
            <w:r>
              <w:rPr>
                <w:rFonts w:ascii="TimesNewRoman" w:hAnsi="TimesNewRoman" w:cs="Arial"/>
                <w:sz w:val="20"/>
                <w:szCs w:val="20"/>
              </w:rPr>
              <w:t>11 555</w:t>
            </w:r>
          </w:p>
        </w:tc>
        <w:tc>
          <w:tcPr>
            <w:tcW w:w="1411" w:type="dxa"/>
            <w:shd w:val="clear" w:color="auto" w:fill="C5E0B3" w:themeFill="accent6" w:themeFillTint="66"/>
          </w:tcPr>
          <w:p w14:paraId="652116B8" w14:textId="27BA4CAF" w:rsidR="001E3327" w:rsidRPr="00512D4D" w:rsidRDefault="00512D4D" w:rsidP="00DC3B4B">
            <w:pPr>
              <w:jc w:val="both"/>
              <w:rPr>
                <w:rFonts w:ascii="TimesNewRoman" w:hAnsi="TimesNewRoman" w:cs="Arial"/>
                <w:sz w:val="20"/>
                <w:szCs w:val="20"/>
              </w:rPr>
            </w:pPr>
            <w:r>
              <w:rPr>
                <w:rFonts w:ascii="TimesNewRoman" w:hAnsi="TimesNewRoman" w:cs="Arial"/>
                <w:sz w:val="20"/>
                <w:szCs w:val="20"/>
              </w:rPr>
              <w:t>113 783</w:t>
            </w:r>
          </w:p>
        </w:tc>
      </w:tr>
    </w:tbl>
    <w:p w14:paraId="3783C855" w14:textId="138B1288" w:rsidR="001E3327" w:rsidRDefault="00512D4D" w:rsidP="00DC3B4B">
      <w:pPr>
        <w:jc w:val="both"/>
        <w:rPr>
          <w:i/>
          <w:sz w:val="20"/>
          <w:szCs w:val="20"/>
        </w:rPr>
      </w:pPr>
      <w:r>
        <w:rPr>
          <w:noProof/>
        </w:rPr>
        <w:lastRenderedPageBreak/>
        <w:drawing>
          <wp:inline distT="0" distB="0" distL="0" distR="0" wp14:anchorId="5952ABFE" wp14:editId="46928DAF">
            <wp:extent cx="5939790" cy="1908810"/>
            <wp:effectExtent l="0" t="0" r="3810" b="15240"/>
            <wp:docPr id="289" name="Chart 289">
              <a:extLst xmlns:a="http://schemas.openxmlformats.org/drawingml/2006/main">
                <a:ext uri="{FF2B5EF4-FFF2-40B4-BE49-F238E27FC236}">
                  <a16:creationId xmlns:a16="http://schemas.microsoft.com/office/drawing/2014/main" id="{ABD07ADE-2339-4F4C-8E1A-D1695AC6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E2DF8" w:rsidRPr="000D3656" w14:paraId="2738E01A" w14:textId="77777777" w:rsidTr="00512D4D">
        <w:tc>
          <w:tcPr>
            <w:tcW w:w="1565" w:type="dxa"/>
          </w:tcPr>
          <w:p w14:paraId="54A52594" w14:textId="77777777" w:rsidR="00DE2DF8" w:rsidRPr="000D3656" w:rsidRDefault="00DE2DF8" w:rsidP="006113E0">
            <w:pPr>
              <w:tabs>
                <w:tab w:val="left" w:pos="0"/>
              </w:tabs>
              <w:jc w:val="both"/>
              <w:rPr>
                <w:sz w:val="20"/>
                <w:szCs w:val="20"/>
              </w:rPr>
            </w:pPr>
            <w:r w:rsidRPr="000D3656">
              <w:rPr>
                <w:sz w:val="20"/>
                <w:szCs w:val="20"/>
              </w:rPr>
              <w:t xml:space="preserve">FM </w:t>
            </w:r>
            <w:r>
              <w:rPr>
                <w:sz w:val="20"/>
                <w:szCs w:val="20"/>
              </w:rPr>
              <w:t>06.12.2021 rīk.Nr.795</w:t>
            </w:r>
          </w:p>
        </w:tc>
        <w:tc>
          <w:tcPr>
            <w:tcW w:w="7789" w:type="dxa"/>
          </w:tcPr>
          <w:p w14:paraId="5E9F7ADA" w14:textId="32D247EB" w:rsidR="00DE2DF8" w:rsidRPr="00286042" w:rsidRDefault="00DE2DF8" w:rsidP="006113E0">
            <w:pPr>
              <w:jc w:val="both"/>
              <w:rPr>
                <w:bCs/>
              </w:rPr>
            </w:pPr>
            <w:r>
              <w:rPr>
                <w:sz w:val="20"/>
                <w:szCs w:val="20"/>
              </w:rPr>
              <w:t>12 705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914E40">
              <w:rPr>
                <w:sz w:val="20"/>
                <w:szCs w:val="20"/>
              </w:rPr>
              <w:t>palielināti</w:t>
            </w:r>
            <w:r>
              <w:rPr>
                <w:sz w:val="20"/>
                <w:szCs w:val="20"/>
              </w:rPr>
              <w:t xml:space="preserve"> izdevumi, </w:t>
            </w:r>
            <w:r w:rsidR="00914E40" w:rsidRPr="00914E40">
              <w:rPr>
                <w:sz w:val="20"/>
                <w:szCs w:val="20"/>
              </w:rPr>
              <w:t>lai nodrošinātu Fiziskās personas atbrīvošanas no parādsaistībām likuma ieviešanu, pielāgojot Notāru informācijas sistēmu datu apmaiņai ar Uzņēmumu reģistru tiešsaistē, savienojot Notāru informācijas sistēmu un Maksātnespējas reģistru (no Tieslietu ministrijas budžeta apakšprogrammas 03.03.00 “Juridiskās palīdzības nodrošināšana”).</w:t>
            </w:r>
          </w:p>
        </w:tc>
      </w:tr>
      <w:tr w:rsidR="003C3084" w:rsidRPr="000D3656" w14:paraId="0B1224FA" w14:textId="77777777" w:rsidTr="00512D4D">
        <w:trPr>
          <w:trHeight w:val="148"/>
        </w:trPr>
        <w:tc>
          <w:tcPr>
            <w:tcW w:w="1565" w:type="dxa"/>
          </w:tcPr>
          <w:p w14:paraId="077950A1"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89" w:type="dxa"/>
          </w:tcPr>
          <w:p w14:paraId="5416D5BA" w14:textId="70D92C3D" w:rsidR="003C3084" w:rsidRPr="0024696F" w:rsidRDefault="003C3084" w:rsidP="00E07E97">
            <w:pPr>
              <w:pStyle w:val="CommentText"/>
              <w:rPr>
                <w:sz w:val="28"/>
                <w:szCs w:val="28"/>
              </w:rPr>
            </w:pPr>
            <w:r>
              <w:t>1 150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080576A4" w14:textId="77777777" w:rsidR="00DE2DF8" w:rsidRDefault="00DE2DF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33339" w14:paraId="3AFD99EA" w14:textId="77777777" w:rsidTr="00200F83">
        <w:tc>
          <w:tcPr>
            <w:tcW w:w="1555" w:type="dxa"/>
            <w:shd w:val="clear" w:color="auto" w:fill="C5E0B3" w:themeFill="accent6" w:themeFillTint="66"/>
          </w:tcPr>
          <w:p w14:paraId="55A93B1F" w14:textId="77777777" w:rsidR="00533339" w:rsidRDefault="00533339" w:rsidP="00200F83">
            <w:pPr>
              <w:jc w:val="both"/>
              <w:rPr>
                <w:sz w:val="20"/>
                <w:szCs w:val="20"/>
              </w:rPr>
            </w:pPr>
            <w:r>
              <w:rPr>
                <w:sz w:val="20"/>
                <w:szCs w:val="20"/>
              </w:rPr>
              <w:t>09.07.00</w:t>
            </w:r>
          </w:p>
        </w:tc>
        <w:tc>
          <w:tcPr>
            <w:tcW w:w="3827" w:type="dxa"/>
            <w:shd w:val="clear" w:color="auto" w:fill="C5E0B3" w:themeFill="accent6" w:themeFillTint="66"/>
          </w:tcPr>
          <w:p w14:paraId="584DF0B9" w14:textId="77777777" w:rsidR="00533339" w:rsidRDefault="00533339" w:rsidP="00200F83">
            <w:pPr>
              <w:jc w:val="both"/>
              <w:rPr>
                <w:sz w:val="20"/>
                <w:szCs w:val="20"/>
              </w:rPr>
            </w:pPr>
            <w:r w:rsidRPr="00533339">
              <w:rPr>
                <w:sz w:val="20"/>
                <w:szCs w:val="20"/>
              </w:rPr>
              <w:t>Oficiālās publikācijas un tiesiskās informācijas nodrošināšana</w:t>
            </w:r>
          </w:p>
        </w:tc>
        <w:tc>
          <w:tcPr>
            <w:tcW w:w="1276" w:type="dxa"/>
            <w:shd w:val="clear" w:color="auto" w:fill="C5E0B3" w:themeFill="accent6" w:themeFillTint="66"/>
          </w:tcPr>
          <w:p w14:paraId="5A97258F" w14:textId="36621CCF"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4118C897" w14:textId="2D0F8F30" w:rsidR="00533339" w:rsidRDefault="00533339" w:rsidP="00200F83">
            <w:pPr>
              <w:jc w:val="both"/>
              <w:rPr>
                <w:sz w:val="20"/>
                <w:szCs w:val="20"/>
              </w:rPr>
            </w:pPr>
          </w:p>
        </w:tc>
        <w:tc>
          <w:tcPr>
            <w:tcW w:w="1275" w:type="dxa"/>
            <w:shd w:val="clear" w:color="auto" w:fill="C5E0B3" w:themeFill="accent6" w:themeFillTint="66"/>
          </w:tcPr>
          <w:p w14:paraId="6ED42B75" w14:textId="3C843591" w:rsidR="00533339" w:rsidRDefault="0025216C" w:rsidP="00200F83">
            <w:pPr>
              <w:jc w:val="both"/>
              <w:rPr>
                <w:sz w:val="20"/>
                <w:szCs w:val="20"/>
              </w:rPr>
            </w:pPr>
            <w:r>
              <w:rPr>
                <w:sz w:val="20"/>
                <w:szCs w:val="20"/>
              </w:rPr>
              <w:t>0</w:t>
            </w:r>
          </w:p>
        </w:tc>
        <w:tc>
          <w:tcPr>
            <w:tcW w:w="1411" w:type="dxa"/>
            <w:shd w:val="clear" w:color="auto" w:fill="C5E0B3" w:themeFill="accent6" w:themeFillTint="66"/>
          </w:tcPr>
          <w:p w14:paraId="4BC38FF4" w14:textId="7A8EF0AD"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5C942934" w14:textId="56FAEAFE" w:rsidR="00533339" w:rsidRPr="00462C83" w:rsidRDefault="00533339" w:rsidP="00200F83">
            <w:pPr>
              <w:jc w:val="both"/>
              <w:rPr>
                <w:rFonts w:ascii="TimesNewRoman" w:hAnsi="TimesNewRoman" w:cs="Arial"/>
                <w:sz w:val="20"/>
                <w:szCs w:val="20"/>
              </w:rPr>
            </w:pPr>
          </w:p>
        </w:tc>
      </w:tr>
    </w:tbl>
    <w:p w14:paraId="6A14AD3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18570FC2" w14:textId="77777777" w:rsidTr="00347F3C">
        <w:tc>
          <w:tcPr>
            <w:tcW w:w="1555" w:type="dxa"/>
            <w:shd w:val="clear" w:color="auto" w:fill="C5E0B3" w:themeFill="accent6" w:themeFillTint="66"/>
          </w:tcPr>
          <w:p w14:paraId="5A268CDF"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13F72486"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1625E67A" w14:textId="64048D7C" w:rsidR="0025216C" w:rsidRDefault="0025216C" w:rsidP="0025216C">
            <w:pPr>
              <w:jc w:val="both"/>
              <w:rPr>
                <w:rFonts w:ascii="TimesNewRoman" w:hAnsi="TimesNewRoman" w:cs="Arial"/>
                <w:sz w:val="20"/>
                <w:szCs w:val="20"/>
              </w:rPr>
            </w:pPr>
            <w:r>
              <w:rPr>
                <w:rFonts w:ascii="TimesNewRoman" w:hAnsi="TimesNewRoman" w:cs="Arial"/>
                <w:sz w:val="20"/>
                <w:szCs w:val="20"/>
              </w:rPr>
              <w:t>2 000 000</w:t>
            </w:r>
          </w:p>
          <w:p w14:paraId="0B40F689" w14:textId="31DD5D46" w:rsidR="00063492" w:rsidRDefault="00063492" w:rsidP="00DC3B4B">
            <w:pPr>
              <w:jc w:val="both"/>
              <w:rPr>
                <w:sz w:val="20"/>
                <w:szCs w:val="20"/>
              </w:rPr>
            </w:pPr>
          </w:p>
        </w:tc>
        <w:tc>
          <w:tcPr>
            <w:tcW w:w="1275" w:type="dxa"/>
            <w:shd w:val="clear" w:color="auto" w:fill="C5E0B3" w:themeFill="accent6" w:themeFillTint="66"/>
          </w:tcPr>
          <w:p w14:paraId="563E8EAE" w14:textId="23AADCBB" w:rsidR="00063492" w:rsidRDefault="0025216C" w:rsidP="00DC3B4B">
            <w:pPr>
              <w:jc w:val="both"/>
              <w:rPr>
                <w:sz w:val="20"/>
                <w:szCs w:val="20"/>
              </w:rPr>
            </w:pPr>
            <w:r>
              <w:rPr>
                <w:sz w:val="20"/>
                <w:szCs w:val="20"/>
              </w:rPr>
              <w:t>636 709</w:t>
            </w:r>
          </w:p>
        </w:tc>
        <w:tc>
          <w:tcPr>
            <w:tcW w:w="1411" w:type="dxa"/>
            <w:shd w:val="clear" w:color="auto" w:fill="C5E0B3" w:themeFill="accent6" w:themeFillTint="66"/>
          </w:tcPr>
          <w:p w14:paraId="2E898D8A" w14:textId="4B76F5DC" w:rsidR="0025216C" w:rsidRDefault="0025216C" w:rsidP="0025216C">
            <w:pPr>
              <w:jc w:val="both"/>
              <w:rPr>
                <w:rFonts w:ascii="TimesNewRoman" w:hAnsi="TimesNewRoman" w:cs="Arial"/>
                <w:sz w:val="20"/>
                <w:szCs w:val="20"/>
              </w:rPr>
            </w:pPr>
            <w:r>
              <w:rPr>
                <w:rFonts w:ascii="TimesNewRoman" w:hAnsi="TimesNewRoman" w:cs="Arial"/>
                <w:sz w:val="20"/>
                <w:szCs w:val="20"/>
              </w:rPr>
              <w:t>2 636 709</w:t>
            </w:r>
          </w:p>
          <w:p w14:paraId="38F489CB" w14:textId="79084441" w:rsidR="00063492" w:rsidRPr="00CA4F71" w:rsidRDefault="00063492" w:rsidP="00DC3B4B">
            <w:pPr>
              <w:jc w:val="both"/>
              <w:rPr>
                <w:rFonts w:ascii="TimesNewRoman" w:hAnsi="TimesNewRoman" w:cs="Arial"/>
                <w:sz w:val="20"/>
                <w:szCs w:val="20"/>
              </w:rPr>
            </w:pPr>
          </w:p>
        </w:tc>
      </w:tr>
    </w:tbl>
    <w:p w14:paraId="5F04453D" w14:textId="6EEAF0A6" w:rsidR="00063492" w:rsidRDefault="00512D4D" w:rsidP="00DC3B4B">
      <w:pPr>
        <w:jc w:val="both"/>
        <w:rPr>
          <w:i/>
          <w:sz w:val="20"/>
          <w:szCs w:val="20"/>
        </w:rPr>
      </w:pPr>
      <w:r>
        <w:rPr>
          <w:noProof/>
        </w:rPr>
        <w:drawing>
          <wp:inline distT="0" distB="0" distL="0" distR="0" wp14:anchorId="461F0199" wp14:editId="7F525780">
            <wp:extent cx="5939790" cy="1915160"/>
            <wp:effectExtent l="0" t="0" r="3810" b="8890"/>
            <wp:docPr id="290" name="Chart 290">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947676" w14:paraId="39909B87" w14:textId="77777777" w:rsidTr="0025216C">
        <w:tc>
          <w:tcPr>
            <w:tcW w:w="1570" w:type="dxa"/>
          </w:tcPr>
          <w:p w14:paraId="31938194" w14:textId="77777777" w:rsidR="00947676" w:rsidRPr="000D3656" w:rsidRDefault="00947676" w:rsidP="00947676">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02DED4A6" w14:textId="5436EB34" w:rsidR="00947676" w:rsidRPr="00947676" w:rsidRDefault="00947676" w:rsidP="00947676">
            <w:pPr>
              <w:tabs>
                <w:tab w:val="left" w:pos="993"/>
                <w:tab w:val="left" w:pos="1276"/>
              </w:tabs>
              <w:jc w:val="both"/>
              <w:rPr>
                <w:sz w:val="20"/>
                <w:szCs w:val="20"/>
              </w:rPr>
            </w:pPr>
            <w:r>
              <w:rPr>
                <w:sz w:val="20"/>
                <w:szCs w:val="20"/>
              </w:rPr>
              <w:t>636 709</w:t>
            </w:r>
            <w:r w:rsidRPr="000D3656">
              <w:rPr>
                <w:sz w:val="20"/>
                <w:szCs w:val="20"/>
              </w:rPr>
              <w:t xml:space="preserve"> </w:t>
            </w:r>
            <w:proofErr w:type="spellStart"/>
            <w:r w:rsidRPr="00947676">
              <w:rPr>
                <w:i/>
                <w:iCs/>
                <w:sz w:val="20"/>
                <w:szCs w:val="20"/>
              </w:rPr>
              <w:t>euro</w:t>
            </w:r>
            <w:proofErr w:type="spellEnd"/>
            <w:r w:rsidRPr="000D3656">
              <w:rPr>
                <w:sz w:val="20"/>
                <w:szCs w:val="20"/>
              </w:rPr>
              <w:t xml:space="preserve"> apmēr</w:t>
            </w:r>
            <w:r>
              <w:rPr>
                <w:sz w:val="20"/>
                <w:szCs w:val="20"/>
              </w:rPr>
              <w:t xml:space="preserve">ā palielināti izdevumi, </w:t>
            </w:r>
            <w:r w:rsidRPr="00947676">
              <w:rPr>
                <w:sz w:val="20"/>
                <w:szCs w:val="20"/>
              </w:rPr>
              <w:t>tajā skaitā 636 451 </w:t>
            </w:r>
            <w:proofErr w:type="spellStart"/>
            <w:r w:rsidRPr="00947676">
              <w:rPr>
                <w:i/>
                <w:iCs/>
                <w:sz w:val="20"/>
                <w:szCs w:val="20"/>
              </w:rPr>
              <w:t>euro</w:t>
            </w:r>
            <w:proofErr w:type="spellEnd"/>
            <w:r w:rsidRPr="00947676">
              <w:rPr>
                <w:sz w:val="20"/>
                <w:szCs w:val="20"/>
              </w:rPr>
              <w:t xml:space="preserve"> apmērā, lai nodrošinātu Valsts tiesu ekspertīžu birojam skenējošā </w:t>
            </w:r>
            <w:proofErr w:type="spellStart"/>
            <w:r w:rsidRPr="00947676">
              <w:rPr>
                <w:sz w:val="20"/>
                <w:szCs w:val="20"/>
              </w:rPr>
              <w:t>elektronmikroskopa</w:t>
            </w:r>
            <w:proofErr w:type="spellEnd"/>
            <w:r w:rsidRPr="00947676">
              <w:rPr>
                <w:sz w:val="20"/>
                <w:szCs w:val="20"/>
              </w:rPr>
              <w:t>, elektroenerģijas ģeneratora ar papildaprīkojumu un papildaprīkojuma pirkstu pēdu ekspertīžu veikšanai iegādi, lai īstenotu finanšu un ekonomisko noziegumu apkarošanas pasākumus saskaņā ar Noziedzības novēršanas padomes 2020.gada 7.janvāra sēdes protokola Nr.8 1.§ 2.punktu, 2020.gada 13.augusta protokola Nr.9 1.§ 2.punktu un 2020.gada 3.decembra protokolu Nr.11 1.§ 2.punktu, un 258 </w:t>
            </w:r>
            <w:proofErr w:type="spellStart"/>
            <w:r w:rsidRPr="00947676">
              <w:rPr>
                <w:i/>
                <w:iCs/>
                <w:sz w:val="20"/>
                <w:szCs w:val="20"/>
              </w:rPr>
              <w:t>euro</w:t>
            </w:r>
            <w:proofErr w:type="spellEnd"/>
            <w:r w:rsidRPr="00947676">
              <w:rPr>
                <w:sz w:val="20"/>
                <w:szCs w:val="20"/>
              </w:rPr>
              <w:t xml:space="preserve"> apmērā nesadalītais finansējums, kas tiks novirzīts finanšu un ekonomisko noziegumu apkarošanas pasākumiem</w:t>
            </w:r>
            <w:r>
              <w:rPr>
                <w:sz w:val="20"/>
                <w:szCs w:val="20"/>
              </w:rPr>
              <w:t xml:space="preserve"> </w:t>
            </w:r>
            <w:r w:rsidRPr="00947676">
              <w:rPr>
                <w:sz w:val="20"/>
                <w:szCs w:val="20"/>
              </w:rPr>
              <w:t>(pašu ieņēmumu atlikumi).</w:t>
            </w:r>
          </w:p>
        </w:tc>
      </w:tr>
    </w:tbl>
    <w:p w14:paraId="38BFCFCB" w14:textId="77777777" w:rsidR="00947676" w:rsidRDefault="009476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0322B3D" w14:textId="77777777" w:rsidTr="00347F3C">
        <w:tc>
          <w:tcPr>
            <w:tcW w:w="1555" w:type="dxa"/>
            <w:shd w:val="clear" w:color="auto" w:fill="C5E0B3" w:themeFill="accent6" w:themeFillTint="66"/>
          </w:tcPr>
          <w:p w14:paraId="7972BBA0"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4194D14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52D56DB" w14:textId="2E288A9D" w:rsidR="00063492" w:rsidRPr="0025216C" w:rsidRDefault="0025216C" w:rsidP="00DC3B4B">
            <w:pPr>
              <w:jc w:val="both"/>
              <w:rPr>
                <w:rFonts w:ascii="TimesNewRoman" w:hAnsi="TimesNewRoman" w:cs="Arial"/>
                <w:sz w:val="20"/>
                <w:szCs w:val="20"/>
              </w:rPr>
            </w:pPr>
            <w:r>
              <w:rPr>
                <w:rFonts w:ascii="TimesNewRoman" w:hAnsi="TimesNewRoman" w:cs="Arial"/>
                <w:sz w:val="20"/>
                <w:szCs w:val="20"/>
              </w:rPr>
              <w:t>38 199 616</w:t>
            </w:r>
          </w:p>
        </w:tc>
        <w:tc>
          <w:tcPr>
            <w:tcW w:w="1275" w:type="dxa"/>
            <w:shd w:val="clear" w:color="auto" w:fill="C5E0B3" w:themeFill="accent6" w:themeFillTint="66"/>
          </w:tcPr>
          <w:p w14:paraId="3769BCAB" w14:textId="49A3205E" w:rsidR="00063492" w:rsidRPr="00900D58" w:rsidRDefault="00512D4D" w:rsidP="00DC3B4B">
            <w:pPr>
              <w:jc w:val="both"/>
              <w:rPr>
                <w:rFonts w:ascii="TimesNewRoman" w:hAnsi="TimesNewRoman" w:cs="Arial"/>
                <w:sz w:val="20"/>
                <w:szCs w:val="20"/>
              </w:rPr>
            </w:pPr>
            <w:r>
              <w:rPr>
                <w:rFonts w:ascii="TimesNewRoman" w:hAnsi="TimesNewRoman" w:cs="Arial"/>
                <w:sz w:val="20"/>
                <w:szCs w:val="20"/>
              </w:rPr>
              <w:t>-81 090</w:t>
            </w:r>
          </w:p>
        </w:tc>
        <w:tc>
          <w:tcPr>
            <w:tcW w:w="1411" w:type="dxa"/>
            <w:shd w:val="clear" w:color="auto" w:fill="C5E0B3" w:themeFill="accent6" w:themeFillTint="66"/>
          </w:tcPr>
          <w:p w14:paraId="6E77ACEE" w14:textId="6A4E6811" w:rsidR="00063492" w:rsidRPr="00900D58" w:rsidRDefault="00512D4D" w:rsidP="00DC3B4B">
            <w:pPr>
              <w:jc w:val="both"/>
              <w:rPr>
                <w:rFonts w:ascii="TimesNewRoman" w:hAnsi="TimesNewRoman" w:cs="Arial"/>
                <w:sz w:val="20"/>
                <w:szCs w:val="20"/>
              </w:rPr>
            </w:pPr>
            <w:r>
              <w:rPr>
                <w:rFonts w:ascii="TimesNewRoman" w:hAnsi="TimesNewRoman" w:cs="Arial"/>
                <w:sz w:val="20"/>
                <w:szCs w:val="20"/>
              </w:rPr>
              <w:t>38 118 526</w:t>
            </w:r>
          </w:p>
        </w:tc>
      </w:tr>
    </w:tbl>
    <w:p w14:paraId="7297A8B2" w14:textId="43502248" w:rsidR="0025216C" w:rsidRDefault="00512D4D" w:rsidP="0025216C">
      <w:pPr>
        <w:jc w:val="both"/>
        <w:rPr>
          <w:i/>
          <w:sz w:val="20"/>
          <w:szCs w:val="20"/>
        </w:rPr>
      </w:pPr>
      <w:r>
        <w:rPr>
          <w:noProof/>
        </w:rPr>
        <w:lastRenderedPageBreak/>
        <w:drawing>
          <wp:inline distT="0" distB="0" distL="0" distR="0" wp14:anchorId="743FF4A0" wp14:editId="14F3BD0B">
            <wp:extent cx="5939790" cy="1915160"/>
            <wp:effectExtent l="0" t="0" r="3810" b="8890"/>
            <wp:docPr id="291" name="Chart 291">
              <a:extLst xmlns:a="http://schemas.openxmlformats.org/drawingml/2006/main">
                <a:ext uri="{FF2B5EF4-FFF2-40B4-BE49-F238E27FC236}">
                  <a16:creationId xmlns:a16="http://schemas.microsoft.com/office/drawing/2014/main" id="{98FB53D9-7136-4AE3-994F-A1D9632C0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C3084" w:rsidRPr="000D3656" w14:paraId="2EB99038" w14:textId="77777777" w:rsidTr="00512D4D">
        <w:trPr>
          <w:trHeight w:val="148"/>
        </w:trPr>
        <w:tc>
          <w:tcPr>
            <w:tcW w:w="1570" w:type="dxa"/>
          </w:tcPr>
          <w:p w14:paraId="55279B04"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6B72D09A" w14:textId="5B4EA97B" w:rsidR="003C3084" w:rsidRPr="0024696F" w:rsidRDefault="003C3084" w:rsidP="00E07E97">
            <w:pPr>
              <w:pStyle w:val="CommentText"/>
              <w:rPr>
                <w:sz w:val="28"/>
                <w:szCs w:val="28"/>
              </w:rPr>
            </w:pPr>
            <w:r>
              <w:t>81 090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4912111E" w14:textId="77777777" w:rsidR="003C3084" w:rsidRDefault="003C3084"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093EF15" w14:textId="77777777" w:rsidTr="00347F3C">
        <w:tc>
          <w:tcPr>
            <w:tcW w:w="1555" w:type="dxa"/>
            <w:shd w:val="clear" w:color="auto" w:fill="C5E0B3" w:themeFill="accent6" w:themeFillTint="66"/>
          </w:tcPr>
          <w:p w14:paraId="33B43F3F" w14:textId="77777777"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14:paraId="24EB2B54" w14:textId="77777777"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14:paraId="67E4DE45" w14:textId="37FA500A"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6CEA0E61" w14:textId="73110376" w:rsidR="00063492" w:rsidRDefault="00063492" w:rsidP="00DC3B4B">
            <w:pPr>
              <w:jc w:val="both"/>
              <w:rPr>
                <w:sz w:val="20"/>
                <w:szCs w:val="20"/>
              </w:rPr>
            </w:pPr>
          </w:p>
        </w:tc>
        <w:tc>
          <w:tcPr>
            <w:tcW w:w="1275" w:type="dxa"/>
            <w:shd w:val="clear" w:color="auto" w:fill="C5E0B3" w:themeFill="accent6" w:themeFillTint="66"/>
          </w:tcPr>
          <w:p w14:paraId="6A368969" w14:textId="457738E4" w:rsidR="00063492" w:rsidRPr="00C35159"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4AD25C5" w14:textId="5DF621F6"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13E26D9D" w14:textId="77777777" w:rsidR="00063492" w:rsidRDefault="00063492" w:rsidP="00DC3B4B">
            <w:pPr>
              <w:jc w:val="both"/>
              <w:rPr>
                <w:sz w:val="20"/>
                <w:szCs w:val="20"/>
              </w:rPr>
            </w:pPr>
          </w:p>
        </w:tc>
      </w:tr>
    </w:tbl>
    <w:p w14:paraId="59DA60D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4EC679AD" w14:textId="77777777" w:rsidTr="00552DFF">
        <w:tc>
          <w:tcPr>
            <w:tcW w:w="1555" w:type="dxa"/>
            <w:shd w:val="clear" w:color="auto" w:fill="C5E0B3" w:themeFill="accent6" w:themeFillTint="66"/>
          </w:tcPr>
          <w:p w14:paraId="6CED6CBD" w14:textId="77777777"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14:paraId="6B718F16"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5E1B8B40" w14:textId="32AC003C" w:rsidR="0025216C" w:rsidRDefault="0025216C" w:rsidP="0025216C">
            <w:pPr>
              <w:jc w:val="both"/>
              <w:rPr>
                <w:rFonts w:ascii="TimesNewRoman" w:hAnsi="TimesNewRoman" w:cs="Arial"/>
                <w:sz w:val="20"/>
                <w:szCs w:val="20"/>
              </w:rPr>
            </w:pPr>
            <w:r>
              <w:rPr>
                <w:rFonts w:ascii="TimesNewRoman" w:hAnsi="TimesNewRoman" w:cs="Arial"/>
                <w:sz w:val="20"/>
                <w:szCs w:val="20"/>
              </w:rPr>
              <w:t>1 205 113</w:t>
            </w:r>
          </w:p>
          <w:p w14:paraId="7E8B25B7" w14:textId="1B346514" w:rsidR="009B03E4" w:rsidRDefault="009B03E4" w:rsidP="00DC3B4B">
            <w:pPr>
              <w:jc w:val="both"/>
              <w:rPr>
                <w:sz w:val="20"/>
                <w:szCs w:val="20"/>
              </w:rPr>
            </w:pPr>
          </w:p>
        </w:tc>
        <w:tc>
          <w:tcPr>
            <w:tcW w:w="1275" w:type="dxa"/>
            <w:shd w:val="clear" w:color="auto" w:fill="C5E0B3" w:themeFill="accent6" w:themeFillTint="66"/>
          </w:tcPr>
          <w:p w14:paraId="299D5241" w14:textId="51836948" w:rsidR="009B03E4" w:rsidRPr="002468EE" w:rsidRDefault="00512D4D" w:rsidP="00DC3B4B">
            <w:pPr>
              <w:jc w:val="both"/>
              <w:rPr>
                <w:rFonts w:ascii="TimesNewRoman" w:hAnsi="TimesNewRoman" w:cs="Arial"/>
                <w:sz w:val="20"/>
                <w:szCs w:val="20"/>
              </w:rPr>
            </w:pPr>
            <w:r>
              <w:rPr>
                <w:rFonts w:ascii="TimesNewRoman" w:hAnsi="TimesNewRoman" w:cs="Arial"/>
                <w:sz w:val="20"/>
                <w:szCs w:val="20"/>
              </w:rPr>
              <w:t>1 591 646</w:t>
            </w:r>
          </w:p>
        </w:tc>
        <w:tc>
          <w:tcPr>
            <w:tcW w:w="1411" w:type="dxa"/>
            <w:shd w:val="clear" w:color="auto" w:fill="C5E0B3" w:themeFill="accent6" w:themeFillTint="66"/>
          </w:tcPr>
          <w:p w14:paraId="49A4B527" w14:textId="06B5811B" w:rsidR="009B03E4" w:rsidRPr="00822F24" w:rsidRDefault="00512D4D" w:rsidP="00DC3B4B">
            <w:pPr>
              <w:jc w:val="both"/>
              <w:rPr>
                <w:rFonts w:ascii="TimesNewRoman" w:hAnsi="TimesNewRoman" w:cs="Arial"/>
                <w:sz w:val="20"/>
                <w:szCs w:val="20"/>
              </w:rPr>
            </w:pPr>
            <w:r>
              <w:rPr>
                <w:rFonts w:ascii="TimesNewRoman" w:hAnsi="TimesNewRoman" w:cs="Arial"/>
                <w:sz w:val="20"/>
                <w:szCs w:val="20"/>
              </w:rPr>
              <w:t>2 796 759</w:t>
            </w:r>
          </w:p>
        </w:tc>
      </w:tr>
    </w:tbl>
    <w:p w14:paraId="2F36B9E4" w14:textId="553A7A58" w:rsidR="00FD2933" w:rsidRDefault="00512D4D" w:rsidP="00DC3B4B">
      <w:pPr>
        <w:jc w:val="both"/>
        <w:rPr>
          <w:i/>
          <w:sz w:val="20"/>
          <w:szCs w:val="20"/>
        </w:rPr>
      </w:pPr>
      <w:r>
        <w:rPr>
          <w:noProof/>
        </w:rPr>
        <w:drawing>
          <wp:inline distT="0" distB="0" distL="0" distR="0" wp14:anchorId="3F745B0F" wp14:editId="65A80611">
            <wp:extent cx="5939790" cy="1908810"/>
            <wp:effectExtent l="0" t="0" r="3810" b="15240"/>
            <wp:docPr id="292" name="Chart 292">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C78AC" w:rsidRPr="000D3656" w14:paraId="46639D96" w14:textId="77777777" w:rsidTr="00974B2C">
        <w:tc>
          <w:tcPr>
            <w:tcW w:w="1565" w:type="dxa"/>
          </w:tcPr>
          <w:p w14:paraId="089E5A1C" w14:textId="77777777" w:rsidR="00DC78AC" w:rsidRPr="000D3656" w:rsidRDefault="00DC78AC"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DF3A091" w14:textId="1A1C50B5" w:rsidR="00DC78AC" w:rsidRPr="00DC78AC" w:rsidRDefault="00DC78AC" w:rsidP="00DC78AC">
            <w:pPr>
              <w:jc w:val="both"/>
              <w:rPr>
                <w:rFonts w:eastAsia="Calibri"/>
                <w:sz w:val="27"/>
                <w:szCs w:val="27"/>
                <w:lang w:eastAsia="lv-LV"/>
              </w:rPr>
            </w:pPr>
            <w:r>
              <w:rPr>
                <w:sz w:val="20"/>
                <w:szCs w:val="20"/>
              </w:rPr>
              <w:t>1 642 925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r w:rsidRPr="00DC78AC">
              <w:rPr>
                <w:sz w:val="20"/>
                <w:szCs w:val="20"/>
              </w:rPr>
              <w:t>2 560 </w:t>
            </w:r>
            <w:proofErr w:type="spellStart"/>
            <w:r w:rsidRPr="00DC78AC">
              <w:rPr>
                <w:i/>
                <w:sz w:val="20"/>
                <w:szCs w:val="20"/>
              </w:rPr>
              <w:t>euro</w:t>
            </w:r>
            <w:proofErr w:type="spellEnd"/>
            <w:r w:rsidRPr="00DC78AC">
              <w:rPr>
                <w:sz w:val="20"/>
                <w:szCs w:val="20"/>
              </w:rPr>
              <w:t xml:space="preserve"> apmērā, lai nodrošinātu darba samaksu iesaistītajiem darbiniekiem; 74 097 </w:t>
            </w:r>
            <w:proofErr w:type="spellStart"/>
            <w:r w:rsidRPr="00DC78AC">
              <w:rPr>
                <w:i/>
                <w:sz w:val="20"/>
                <w:szCs w:val="20"/>
              </w:rPr>
              <w:t>euro</w:t>
            </w:r>
            <w:proofErr w:type="spellEnd"/>
            <w:r w:rsidRPr="00DC78AC">
              <w:rPr>
                <w:sz w:val="20"/>
                <w:szCs w:val="20"/>
              </w:rPr>
              <w:t xml:space="preserve"> apmērā, tai skaitā 8 538 </w:t>
            </w:r>
            <w:proofErr w:type="spellStart"/>
            <w:r w:rsidRPr="00DC78AC">
              <w:rPr>
                <w:i/>
                <w:sz w:val="20"/>
                <w:szCs w:val="20"/>
              </w:rPr>
              <w:t>euro</w:t>
            </w:r>
            <w:proofErr w:type="spellEnd"/>
            <w:r w:rsidRPr="00DC78AC">
              <w:rPr>
                <w:sz w:val="20"/>
                <w:szCs w:val="20"/>
              </w:rPr>
              <w:t xml:space="preserve"> apmērā, lai veiktu informācijas sistēmu veiktspējas un drošības auditu, 39 817 </w:t>
            </w:r>
            <w:proofErr w:type="spellStart"/>
            <w:r w:rsidRPr="00DC78AC">
              <w:rPr>
                <w:i/>
                <w:sz w:val="20"/>
                <w:szCs w:val="20"/>
              </w:rPr>
              <w:t>euro</w:t>
            </w:r>
            <w:proofErr w:type="spellEnd"/>
            <w:r w:rsidRPr="00DC78AC">
              <w:rPr>
                <w:sz w:val="20"/>
                <w:szCs w:val="20"/>
              </w:rPr>
              <w:t xml:space="preserve"> apmērā, lai nodrošinātu projekta “Ieslodzījuma vietu pārvaldes informācijas sistēmas pilnveidošana” īstenošanu un 25 742 </w:t>
            </w:r>
            <w:proofErr w:type="spellStart"/>
            <w:r w:rsidRPr="00DC78AC">
              <w:rPr>
                <w:i/>
                <w:sz w:val="20"/>
                <w:szCs w:val="20"/>
              </w:rPr>
              <w:t>euro</w:t>
            </w:r>
            <w:proofErr w:type="spellEnd"/>
            <w:r w:rsidRPr="00DC78AC">
              <w:rPr>
                <w:sz w:val="20"/>
                <w:szCs w:val="20"/>
              </w:rPr>
              <w:t xml:space="preserve"> apmērā, lai nodrošinātu projekta “Probācijas klientu uzskaites sistēmas pilnveidošana” īstenošanu; 1 566 268 </w:t>
            </w:r>
            <w:proofErr w:type="spellStart"/>
            <w:r w:rsidRPr="00DC78AC">
              <w:rPr>
                <w:i/>
                <w:sz w:val="20"/>
                <w:szCs w:val="20"/>
              </w:rPr>
              <w:t>euro</w:t>
            </w:r>
            <w:proofErr w:type="spellEnd"/>
            <w:r w:rsidRPr="00DC78AC">
              <w:rPr>
                <w:sz w:val="20"/>
                <w:szCs w:val="20"/>
              </w:rPr>
              <w:t xml:space="preserve"> apmērā, tajā skaitā 922 904 </w:t>
            </w:r>
            <w:proofErr w:type="spellStart"/>
            <w:r w:rsidRPr="00DC78AC">
              <w:rPr>
                <w:i/>
                <w:sz w:val="20"/>
                <w:szCs w:val="20"/>
              </w:rPr>
              <w:t>euro</w:t>
            </w:r>
            <w:proofErr w:type="spellEnd"/>
            <w:r w:rsidRPr="00DC78AC">
              <w:rPr>
                <w:sz w:val="20"/>
                <w:szCs w:val="20"/>
              </w:rPr>
              <w:t xml:space="preserve"> apmērā, lai pabeigtu Tiesu informatīvās sistēmas un E-lietas programmatūras izstrādi un ieviešanu ekspluatācijā, 304 718 </w:t>
            </w:r>
            <w:proofErr w:type="spellStart"/>
            <w:r w:rsidRPr="00DC78AC">
              <w:rPr>
                <w:i/>
                <w:sz w:val="20"/>
                <w:szCs w:val="20"/>
              </w:rPr>
              <w:t>euro</w:t>
            </w:r>
            <w:proofErr w:type="spellEnd"/>
            <w:r w:rsidRPr="00DC78AC">
              <w:rPr>
                <w:sz w:val="20"/>
                <w:szCs w:val="20"/>
              </w:rPr>
              <w:t xml:space="preserve"> apmērā, lai nodrošinātu būvdarbu pabeigšanu projektā “Energoefektivitātes paaugstināšana </w:t>
            </w:r>
            <w:proofErr w:type="spellStart"/>
            <w:r w:rsidRPr="00DC78AC">
              <w:rPr>
                <w:sz w:val="20"/>
                <w:szCs w:val="20"/>
              </w:rPr>
              <w:t>Cēsu</w:t>
            </w:r>
            <w:proofErr w:type="spellEnd"/>
            <w:r w:rsidRPr="00DC78AC">
              <w:rPr>
                <w:sz w:val="20"/>
                <w:szCs w:val="20"/>
              </w:rPr>
              <w:t xml:space="preserve"> Audzināšanas iestādes nepilngadīgajiem skolā ar sporta zāli un ēdnīcā”, 155 795 </w:t>
            </w:r>
            <w:proofErr w:type="spellStart"/>
            <w:r w:rsidRPr="00DC78AC">
              <w:rPr>
                <w:i/>
                <w:sz w:val="20"/>
                <w:szCs w:val="20"/>
              </w:rPr>
              <w:t>euro</w:t>
            </w:r>
            <w:proofErr w:type="spellEnd"/>
            <w:r w:rsidRPr="00DC78AC">
              <w:rPr>
                <w:sz w:val="20"/>
                <w:szCs w:val="20"/>
              </w:rPr>
              <w:t xml:space="preserve"> apmērā, lai nodrošinātu informācijas sistēmu izstrādi projektā “Ieslodzījuma vietu pārvaldes informācijas sistēmas pilnveidošana” un 182 851 </w:t>
            </w:r>
            <w:proofErr w:type="spellStart"/>
            <w:r w:rsidRPr="00DC78AC">
              <w:rPr>
                <w:i/>
                <w:sz w:val="20"/>
                <w:szCs w:val="20"/>
              </w:rPr>
              <w:t>euro</w:t>
            </w:r>
            <w:proofErr w:type="spellEnd"/>
            <w:r w:rsidRPr="00DC78AC">
              <w:rPr>
                <w:sz w:val="20"/>
                <w:szCs w:val="20"/>
              </w:rPr>
              <w:t xml:space="preserve"> apmērā, lai nodrošinātu informācijas sistēmu izstrādi projektā “Probācijas klientu uzskaites sistēmas pilnveidošana” (no Tieslietu ministrijas budžeta apakšprogrammas 71.06.00 “Eiropas Ekonomikas zonas un Norvēģijas finanšu instrumentu finansētie projekti”).</w:t>
            </w:r>
          </w:p>
        </w:tc>
      </w:tr>
      <w:tr w:rsidR="00763CA8" w:rsidRPr="000D3656" w14:paraId="28E0653D"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580561"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Borders>
              <w:top w:val="nil"/>
              <w:left w:val="nil"/>
              <w:bottom w:val="nil"/>
              <w:right w:val="nil"/>
            </w:tcBorders>
          </w:tcPr>
          <w:p w14:paraId="1ED33D39" w14:textId="6E403E22" w:rsidR="00763CA8" w:rsidRPr="00A51878" w:rsidRDefault="00763CA8" w:rsidP="00FA0124">
            <w:pPr>
              <w:jc w:val="both"/>
              <w:rPr>
                <w:sz w:val="28"/>
                <w:szCs w:val="28"/>
                <w:lang w:eastAsia="lv-LV"/>
              </w:rPr>
            </w:pPr>
            <w:r>
              <w:rPr>
                <w:sz w:val="20"/>
                <w:szCs w:val="20"/>
              </w:rPr>
              <w:t>84 678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w:t>
            </w:r>
            <w:r w:rsidRPr="00763CA8">
              <w:rPr>
                <w:sz w:val="20"/>
                <w:szCs w:val="20"/>
              </w:rPr>
              <w:t>lai nodrošinātu projekta “Jaunas Eiropas Savienības tiesību aktu pārņemšanas un ieviešanas kontroles informācijas sistēmas izstrāde un ieviešana (ESTAPIKS2)”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r w:rsidR="00974B2C" w:rsidRPr="000D3656" w14:paraId="582D658B"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42812C4" w14:textId="77777777"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89" w:type="dxa"/>
            <w:tcBorders>
              <w:top w:val="nil"/>
              <w:left w:val="nil"/>
              <w:bottom w:val="nil"/>
              <w:right w:val="nil"/>
            </w:tcBorders>
          </w:tcPr>
          <w:p w14:paraId="2064DADF" w14:textId="53FEF5BF" w:rsidR="00974B2C" w:rsidRPr="00A51878" w:rsidRDefault="00974B2C" w:rsidP="009E51CA">
            <w:pPr>
              <w:jc w:val="both"/>
              <w:rPr>
                <w:sz w:val="28"/>
                <w:szCs w:val="28"/>
              </w:rPr>
            </w:pPr>
            <w:r>
              <w:rPr>
                <w:sz w:val="20"/>
                <w:szCs w:val="20"/>
              </w:rPr>
              <w:t>135 957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025B61C6" w14:textId="77777777"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D9461E" w14:textId="77777777" w:rsidTr="00E37EF8">
        <w:tc>
          <w:tcPr>
            <w:tcW w:w="1555" w:type="dxa"/>
            <w:shd w:val="clear" w:color="auto" w:fill="C5E0B3" w:themeFill="accent6" w:themeFillTint="66"/>
          </w:tcPr>
          <w:p w14:paraId="06C293DE" w14:textId="77777777"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14:paraId="71AF6232" w14:textId="77777777"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14:paraId="03F8241F" w14:textId="61CCA209"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705711FC" w14:textId="0D1BA1A2" w:rsidR="001E3327" w:rsidRDefault="001E3327" w:rsidP="00DC3B4B">
            <w:pPr>
              <w:jc w:val="both"/>
              <w:rPr>
                <w:sz w:val="20"/>
                <w:szCs w:val="20"/>
              </w:rPr>
            </w:pPr>
          </w:p>
        </w:tc>
        <w:tc>
          <w:tcPr>
            <w:tcW w:w="1275" w:type="dxa"/>
            <w:shd w:val="clear" w:color="auto" w:fill="C5E0B3" w:themeFill="accent6" w:themeFillTint="66"/>
          </w:tcPr>
          <w:p w14:paraId="5759EEF3" w14:textId="436CE55E" w:rsidR="001E3327" w:rsidRPr="00512D4D" w:rsidRDefault="00512D4D" w:rsidP="00DC3B4B">
            <w:pPr>
              <w:jc w:val="both"/>
              <w:rPr>
                <w:rFonts w:ascii="TimesNewRoman" w:hAnsi="TimesNewRoman" w:cs="Arial"/>
                <w:sz w:val="20"/>
                <w:szCs w:val="20"/>
              </w:rPr>
            </w:pPr>
            <w:r>
              <w:rPr>
                <w:rFonts w:ascii="TimesNewRoman" w:hAnsi="TimesNewRoman" w:cs="Arial"/>
                <w:sz w:val="20"/>
                <w:szCs w:val="20"/>
              </w:rPr>
              <w:t>21 351</w:t>
            </w:r>
          </w:p>
        </w:tc>
        <w:tc>
          <w:tcPr>
            <w:tcW w:w="1411" w:type="dxa"/>
            <w:shd w:val="clear" w:color="auto" w:fill="C5E0B3" w:themeFill="accent6" w:themeFillTint="66"/>
          </w:tcPr>
          <w:p w14:paraId="5673CF0F" w14:textId="6209CF39" w:rsidR="00E15373" w:rsidRDefault="00512D4D" w:rsidP="00E15373">
            <w:pPr>
              <w:jc w:val="both"/>
              <w:rPr>
                <w:rFonts w:ascii="TimesNewRoman" w:hAnsi="TimesNewRoman" w:cs="Arial"/>
                <w:sz w:val="20"/>
                <w:szCs w:val="20"/>
              </w:rPr>
            </w:pPr>
            <w:r>
              <w:rPr>
                <w:rFonts w:ascii="TimesNewRoman" w:hAnsi="TimesNewRoman" w:cs="Arial"/>
                <w:sz w:val="20"/>
                <w:szCs w:val="20"/>
              </w:rPr>
              <w:t>205 732</w:t>
            </w:r>
          </w:p>
          <w:p w14:paraId="3030CA9A" w14:textId="2DB796C3" w:rsidR="001E3327" w:rsidRDefault="001E3327" w:rsidP="00DC3B4B">
            <w:pPr>
              <w:jc w:val="both"/>
              <w:rPr>
                <w:sz w:val="20"/>
                <w:szCs w:val="20"/>
              </w:rPr>
            </w:pPr>
          </w:p>
        </w:tc>
      </w:tr>
    </w:tbl>
    <w:p w14:paraId="6230FD99" w14:textId="4EFC5FD0" w:rsidR="0025216C" w:rsidRDefault="00512D4D" w:rsidP="0025216C">
      <w:pPr>
        <w:jc w:val="both"/>
        <w:rPr>
          <w:i/>
          <w:sz w:val="20"/>
          <w:szCs w:val="20"/>
        </w:rPr>
      </w:pPr>
      <w:r>
        <w:rPr>
          <w:noProof/>
        </w:rPr>
        <w:lastRenderedPageBreak/>
        <w:drawing>
          <wp:inline distT="0" distB="0" distL="0" distR="0" wp14:anchorId="42F488C7" wp14:editId="79FDA76B">
            <wp:extent cx="5939790" cy="1908810"/>
            <wp:effectExtent l="0" t="0" r="3810" b="15240"/>
            <wp:docPr id="293" name="Chart 293">
              <a:extLst xmlns:a="http://schemas.openxmlformats.org/drawingml/2006/main">
                <a:ext uri="{FF2B5EF4-FFF2-40B4-BE49-F238E27FC236}">
                  <a16:creationId xmlns:a16="http://schemas.microsoft.com/office/drawing/2014/main" id="{C9C9CED6-CB02-40B3-87E1-BF9EF3AEE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63CA8" w:rsidRPr="000D3656" w14:paraId="11C9CC3A" w14:textId="77777777" w:rsidTr="00512D4D">
        <w:tc>
          <w:tcPr>
            <w:tcW w:w="1565" w:type="dxa"/>
          </w:tcPr>
          <w:p w14:paraId="2B219CD0"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Pr>
          <w:p w14:paraId="43899FF1" w14:textId="39F66A24" w:rsidR="00763CA8" w:rsidRPr="00A51878" w:rsidRDefault="00763CA8" w:rsidP="00FA0124">
            <w:pPr>
              <w:jc w:val="both"/>
              <w:rPr>
                <w:sz w:val="28"/>
                <w:szCs w:val="28"/>
                <w:lang w:eastAsia="lv-LV"/>
              </w:rPr>
            </w:pPr>
            <w:r>
              <w:rPr>
                <w:sz w:val="20"/>
                <w:szCs w:val="20"/>
              </w:rPr>
              <w:t>29 206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11D0">
              <w:rPr>
                <w:sz w:val="20"/>
                <w:szCs w:val="20"/>
              </w:rPr>
              <w:t xml:space="preserve">, </w:t>
            </w:r>
            <w:r w:rsidRPr="00763CA8">
              <w:rPr>
                <w:sz w:val="20"/>
                <w:szCs w:val="20"/>
              </w:rPr>
              <w:t>lai nodrošinātu projekta “Tehniskā palīdzība Tieslietu ministrijai kā atbildīgās iestādes darbības nodrošināšanai (2019 - 2021)”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r w:rsidR="00974B2C" w:rsidRPr="000D3656" w14:paraId="44D7F2AA"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F4F4AB" w14:textId="77777777"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89" w:type="dxa"/>
            <w:tcBorders>
              <w:top w:val="nil"/>
              <w:left w:val="nil"/>
              <w:bottom w:val="nil"/>
              <w:right w:val="nil"/>
            </w:tcBorders>
          </w:tcPr>
          <w:p w14:paraId="0B5B339E" w14:textId="7FAE58AE" w:rsidR="00974B2C" w:rsidRPr="00A51878" w:rsidRDefault="00974B2C" w:rsidP="009E51CA">
            <w:pPr>
              <w:jc w:val="both"/>
              <w:rPr>
                <w:sz w:val="28"/>
                <w:szCs w:val="28"/>
              </w:rPr>
            </w:pPr>
            <w:r>
              <w:rPr>
                <w:sz w:val="20"/>
                <w:szCs w:val="20"/>
              </w:rPr>
              <w:t>7 855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5FB7D98B" w14:textId="77777777" w:rsidR="00763CA8" w:rsidRDefault="00763CA8"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2348ED05" w14:textId="77777777" w:rsidTr="00396AD1">
        <w:tc>
          <w:tcPr>
            <w:tcW w:w="1555" w:type="dxa"/>
            <w:shd w:val="clear" w:color="auto" w:fill="C5E0B3" w:themeFill="accent6" w:themeFillTint="66"/>
          </w:tcPr>
          <w:p w14:paraId="7CD73ACB"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67F7685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1399B76C" w14:textId="1CEBD1B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196BCA46" w14:textId="7DE80033" w:rsidR="00DB1643" w:rsidRDefault="00DB1643" w:rsidP="00DC3B4B">
            <w:pPr>
              <w:jc w:val="both"/>
              <w:rPr>
                <w:sz w:val="20"/>
                <w:szCs w:val="20"/>
              </w:rPr>
            </w:pPr>
          </w:p>
        </w:tc>
        <w:tc>
          <w:tcPr>
            <w:tcW w:w="1275" w:type="dxa"/>
            <w:shd w:val="clear" w:color="auto" w:fill="C5E0B3" w:themeFill="accent6" w:themeFillTint="66"/>
          </w:tcPr>
          <w:p w14:paraId="573B9707" w14:textId="599B96D4" w:rsidR="00DB1643" w:rsidRDefault="00512D4D" w:rsidP="00DC3B4B">
            <w:pPr>
              <w:jc w:val="both"/>
              <w:rPr>
                <w:sz w:val="20"/>
                <w:szCs w:val="20"/>
              </w:rPr>
            </w:pPr>
            <w:r>
              <w:rPr>
                <w:sz w:val="20"/>
                <w:szCs w:val="20"/>
              </w:rPr>
              <w:t>-495 013</w:t>
            </w:r>
          </w:p>
        </w:tc>
        <w:tc>
          <w:tcPr>
            <w:tcW w:w="1411" w:type="dxa"/>
            <w:shd w:val="clear" w:color="auto" w:fill="C5E0B3" w:themeFill="accent6" w:themeFillTint="66"/>
          </w:tcPr>
          <w:p w14:paraId="241DB8D8" w14:textId="6E9E1957" w:rsidR="00DB1643" w:rsidRPr="00512D4D" w:rsidRDefault="00512D4D" w:rsidP="00DC3B4B">
            <w:pPr>
              <w:jc w:val="both"/>
              <w:rPr>
                <w:rFonts w:ascii="TimesNewRoman" w:hAnsi="TimesNewRoman" w:cs="Arial"/>
                <w:sz w:val="20"/>
                <w:szCs w:val="20"/>
              </w:rPr>
            </w:pPr>
            <w:r>
              <w:rPr>
                <w:rFonts w:ascii="TimesNewRoman" w:hAnsi="TimesNewRoman" w:cs="Arial"/>
                <w:sz w:val="20"/>
                <w:szCs w:val="20"/>
              </w:rPr>
              <w:t>2 670 947</w:t>
            </w:r>
          </w:p>
        </w:tc>
      </w:tr>
    </w:tbl>
    <w:p w14:paraId="44212CE5" w14:textId="7AFB6F80" w:rsidR="0025216C" w:rsidRDefault="00512D4D" w:rsidP="0025216C">
      <w:pPr>
        <w:jc w:val="both"/>
        <w:rPr>
          <w:i/>
          <w:sz w:val="20"/>
          <w:szCs w:val="20"/>
        </w:rPr>
      </w:pPr>
      <w:r>
        <w:rPr>
          <w:noProof/>
        </w:rPr>
        <w:drawing>
          <wp:inline distT="0" distB="0" distL="0" distR="0" wp14:anchorId="1AF184ED" wp14:editId="130CADA2">
            <wp:extent cx="5939790" cy="1908810"/>
            <wp:effectExtent l="0" t="0" r="3810" b="15240"/>
            <wp:docPr id="294" name="Chart 294">
              <a:extLst xmlns:a="http://schemas.openxmlformats.org/drawingml/2006/main">
                <a:ext uri="{FF2B5EF4-FFF2-40B4-BE49-F238E27FC236}">
                  <a16:creationId xmlns:a16="http://schemas.microsoft.com/office/drawing/2014/main" id="{2C0831B4-20CC-4DAF-BF1A-7DE899360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74B2C" w:rsidRPr="000D3656" w14:paraId="2622231A" w14:textId="77777777" w:rsidTr="00512D4D">
        <w:tc>
          <w:tcPr>
            <w:tcW w:w="1565" w:type="dxa"/>
          </w:tcPr>
          <w:p w14:paraId="13AAD4A0" w14:textId="77777777"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89" w:type="dxa"/>
          </w:tcPr>
          <w:p w14:paraId="1BABBA98" w14:textId="1A612FE7" w:rsidR="00974B2C" w:rsidRPr="00A51878" w:rsidRDefault="00974B2C" w:rsidP="009E51CA">
            <w:pPr>
              <w:jc w:val="both"/>
              <w:rPr>
                <w:sz w:val="28"/>
                <w:szCs w:val="28"/>
              </w:rPr>
            </w:pPr>
            <w:r>
              <w:rPr>
                <w:sz w:val="20"/>
                <w:szCs w:val="20"/>
              </w:rPr>
              <w:t>495 013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06FC2F2F" w14:textId="77777777" w:rsidR="00974B2C" w:rsidRDefault="00974B2C"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E4CE368" w14:textId="77777777" w:rsidTr="00E37EF8">
        <w:tc>
          <w:tcPr>
            <w:tcW w:w="1555" w:type="dxa"/>
            <w:shd w:val="clear" w:color="auto" w:fill="C5E0B3" w:themeFill="accent6" w:themeFillTint="66"/>
          </w:tcPr>
          <w:p w14:paraId="4DA0DB66"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2F0DB5A4"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7BB113F7" w14:textId="33361BD0"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3BFE2966" w14:textId="1669DCDA" w:rsidR="001E3327" w:rsidRDefault="001E3327" w:rsidP="00DC3B4B">
            <w:pPr>
              <w:jc w:val="both"/>
              <w:rPr>
                <w:sz w:val="20"/>
                <w:szCs w:val="20"/>
              </w:rPr>
            </w:pPr>
          </w:p>
        </w:tc>
        <w:tc>
          <w:tcPr>
            <w:tcW w:w="1275" w:type="dxa"/>
            <w:shd w:val="clear" w:color="auto" w:fill="C5E0B3" w:themeFill="accent6" w:themeFillTint="66"/>
          </w:tcPr>
          <w:p w14:paraId="2086F936" w14:textId="531C3DA4" w:rsidR="001E3327" w:rsidRPr="00512D4D" w:rsidRDefault="00512D4D" w:rsidP="00DC3B4B">
            <w:pPr>
              <w:jc w:val="both"/>
              <w:rPr>
                <w:rFonts w:ascii="TimesNewRoman" w:hAnsi="TimesNewRoman" w:cs="Arial"/>
                <w:sz w:val="20"/>
                <w:szCs w:val="20"/>
              </w:rPr>
            </w:pPr>
            <w:r>
              <w:rPr>
                <w:rFonts w:ascii="TimesNewRoman" w:hAnsi="TimesNewRoman" w:cs="Arial"/>
                <w:sz w:val="20"/>
                <w:szCs w:val="20"/>
              </w:rPr>
              <w:t>-32 087</w:t>
            </w:r>
          </w:p>
        </w:tc>
        <w:tc>
          <w:tcPr>
            <w:tcW w:w="1411" w:type="dxa"/>
            <w:shd w:val="clear" w:color="auto" w:fill="C5E0B3" w:themeFill="accent6" w:themeFillTint="66"/>
          </w:tcPr>
          <w:p w14:paraId="4AA50BA1" w14:textId="5A762C83" w:rsidR="00E15373" w:rsidRDefault="00512D4D" w:rsidP="00E15373">
            <w:pPr>
              <w:jc w:val="both"/>
              <w:rPr>
                <w:rFonts w:ascii="TimesNewRoman" w:hAnsi="TimesNewRoman" w:cs="Arial"/>
                <w:sz w:val="20"/>
                <w:szCs w:val="20"/>
              </w:rPr>
            </w:pPr>
            <w:r>
              <w:rPr>
                <w:rFonts w:ascii="TimesNewRoman" w:hAnsi="TimesNewRoman" w:cs="Arial"/>
                <w:sz w:val="20"/>
                <w:szCs w:val="20"/>
              </w:rPr>
              <w:t>41 790</w:t>
            </w:r>
          </w:p>
          <w:p w14:paraId="7F9FBE1A" w14:textId="2595A6C5" w:rsidR="001E3327" w:rsidRDefault="001E3327" w:rsidP="00DC3B4B">
            <w:pPr>
              <w:jc w:val="both"/>
              <w:rPr>
                <w:sz w:val="20"/>
                <w:szCs w:val="20"/>
              </w:rPr>
            </w:pPr>
          </w:p>
        </w:tc>
      </w:tr>
    </w:tbl>
    <w:p w14:paraId="2312B49E" w14:textId="3C4199B7" w:rsidR="0025216C" w:rsidRDefault="00512D4D" w:rsidP="0025216C">
      <w:pPr>
        <w:jc w:val="both"/>
        <w:rPr>
          <w:i/>
          <w:sz w:val="20"/>
          <w:szCs w:val="20"/>
        </w:rPr>
      </w:pPr>
      <w:r>
        <w:rPr>
          <w:noProof/>
        </w:rPr>
        <w:drawing>
          <wp:inline distT="0" distB="0" distL="0" distR="0" wp14:anchorId="3BB2CE82" wp14:editId="686DD9C5">
            <wp:extent cx="5939790" cy="1908810"/>
            <wp:effectExtent l="0" t="0" r="3810" b="15240"/>
            <wp:docPr id="295" name="Chart 295">
              <a:extLst xmlns:a="http://schemas.openxmlformats.org/drawingml/2006/main">
                <a:ext uri="{FF2B5EF4-FFF2-40B4-BE49-F238E27FC236}">
                  <a16:creationId xmlns:a16="http://schemas.microsoft.com/office/drawing/2014/main" id="{59FF8802-156D-45F9-B2A7-EBE62283E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63CA8" w:rsidRPr="000D3656" w14:paraId="0A369632" w14:textId="77777777" w:rsidTr="00512D4D">
        <w:tc>
          <w:tcPr>
            <w:tcW w:w="1565" w:type="dxa"/>
          </w:tcPr>
          <w:p w14:paraId="4DF00130"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89" w:type="dxa"/>
          </w:tcPr>
          <w:p w14:paraId="0B6A5B20" w14:textId="5C9ED927" w:rsidR="00763CA8" w:rsidRPr="00A51878" w:rsidRDefault="00763CA8" w:rsidP="00FA0124">
            <w:pPr>
              <w:jc w:val="both"/>
              <w:rPr>
                <w:sz w:val="28"/>
                <w:szCs w:val="28"/>
                <w:lang w:eastAsia="lv-LV"/>
              </w:rPr>
            </w:pPr>
            <w:r>
              <w:rPr>
                <w:sz w:val="20"/>
                <w:szCs w:val="20"/>
              </w:rPr>
              <w:t>13 781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63CA8">
              <w:rPr>
                <w:sz w:val="20"/>
                <w:szCs w:val="20"/>
              </w:rPr>
              <w:t xml:space="preserve"> lai nodrošinātu projekta “Tehniskā palīdzība Tieslietu ministrijai kā atbildīgajai iestādei informācijas un publicitātes pasākumu īstenošanā (2019-2021)” īstenošanu (</w:t>
            </w:r>
            <w:r>
              <w:rPr>
                <w:sz w:val="20"/>
                <w:szCs w:val="20"/>
              </w:rPr>
              <w:t xml:space="preserve">no </w:t>
            </w:r>
            <w:r w:rsidRPr="00763CA8">
              <w:rPr>
                <w:sz w:val="20"/>
                <w:szCs w:val="20"/>
              </w:rPr>
              <w:t>Tieslietu ministrijas budžeta apakšprogrammas 71.06.00 “Eiropas Ekonomikas zonas un Norvēģijas finanšu instrumentu finansētie projekti”).</w:t>
            </w:r>
          </w:p>
        </w:tc>
      </w:tr>
      <w:tr w:rsidR="00974B2C" w:rsidRPr="000D3656" w14:paraId="56104E30" w14:textId="77777777" w:rsidTr="00512D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777C60" w14:textId="77777777" w:rsidR="00974B2C" w:rsidRPr="000D3656" w:rsidRDefault="00974B2C" w:rsidP="009E51CA">
            <w:pPr>
              <w:tabs>
                <w:tab w:val="left" w:pos="0"/>
              </w:tabs>
              <w:jc w:val="both"/>
              <w:rPr>
                <w:sz w:val="20"/>
                <w:szCs w:val="20"/>
              </w:rPr>
            </w:pPr>
            <w:r w:rsidRPr="000D3656">
              <w:rPr>
                <w:sz w:val="20"/>
                <w:szCs w:val="20"/>
              </w:rPr>
              <w:lastRenderedPageBreak/>
              <w:t xml:space="preserve">FM </w:t>
            </w:r>
            <w:r>
              <w:rPr>
                <w:sz w:val="20"/>
                <w:szCs w:val="20"/>
              </w:rPr>
              <w:t>26.11.2021 rīk.Nr.758</w:t>
            </w:r>
          </w:p>
        </w:tc>
        <w:tc>
          <w:tcPr>
            <w:tcW w:w="7789" w:type="dxa"/>
            <w:tcBorders>
              <w:top w:val="nil"/>
              <w:left w:val="nil"/>
              <w:bottom w:val="nil"/>
              <w:right w:val="nil"/>
            </w:tcBorders>
          </w:tcPr>
          <w:p w14:paraId="0BEB1EFC" w14:textId="59E4B9F3" w:rsidR="00974B2C" w:rsidRPr="00A51878" w:rsidRDefault="00974B2C" w:rsidP="009E51CA">
            <w:pPr>
              <w:jc w:val="both"/>
              <w:rPr>
                <w:sz w:val="28"/>
                <w:szCs w:val="28"/>
              </w:rPr>
            </w:pPr>
            <w:r>
              <w:rPr>
                <w:sz w:val="20"/>
                <w:szCs w:val="20"/>
              </w:rPr>
              <w:t>45 868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048A6FCF" w14:textId="77777777" w:rsidR="00763CA8" w:rsidRDefault="00763CA8"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4C6BC73" w14:textId="77777777" w:rsidTr="00E37EF8">
        <w:tc>
          <w:tcPr>
            <w:tcW w:w="1555" w:type="dxa"/>
            <w:shd w:val="clear" w:color="auto" w:fill="C5E0B3" w:themeFill="accent6" w:themeFillTint="66"/>
          </w:tcPr>
          <w:p w14:paraId="4B869D5F"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06502EA4"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CDEA730" w14:textId="7CCA87C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4D19F6FC" w14:textId="5399E0EC" w:rsidR="001E3327" w:rsidRDefault="001E3327" w:rsidP="00DC3B4B">
            <w:pPr>
              <w:jc w:val="both"/>
              <w:rPr>
                <w:sz w:val="20"/>
                <w:szCs w:val="20"/>
              </w:rPr>
            </w:pPr>
          </w:p>
        </w:tc>
        <w:tc>
          <w:tcPr>
            <w:tcW w:w="1275" w:type="dxa"/>
            <w:shd w:val="clear" w:color="auto" w:fill="C5E0B3" w:themeFill="accent6" w:themeFillTint="66"/>
          </w:tcPr>
          <w:p w14:paraId="7824FE3B" w14:textId="7091B5A9"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28F8B690" w14:textId="23FDC96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3E3A11B9" w14:textId="1C056FD0" w:rsidR="001E3327" w:rsidRDefault="001E3327" w:rsidP="00DC3B4B">
            <w:pPr>
              <w:jc w:val="both"/>
              <w:rPr>
                <w:sz w:val="20"/>
                <w:szCs w:val="20"/>
              </w:rPr>
            </w:pPr>
          </w:p>
        </w:tc>
      </w:tr>
    </w:tbl>
    <w:p w14:paraId="6738643D"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81FBB15" w14:textId="77777777" w:rsidTr="00E37EF8">
        <w:tc>
          <w:tcPr>
            <w:tcW w:w="1555" w:type="dxa"/>
            <w:shd w:val="clear" w:color="auto" w:fill="C5E0B3" w:themeFill="accent6" w:themeFillTint="66"/>
          </w:tcPr>
          <w:p w14:paraId="796A578A"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7FAD5219"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5C6BA52C" w14:textId="1BE5AB47" w:rsidR="00E15373" w:rsidRDefault="00E15373" w:rsidP="00E15373">
            <w:pPr>
              <w:jc w:val="both"/>
              <w:rPr>
                <w:rFonts w:ascii="TimesNewRoman" w:hAnsi="TimesNewRoman" w:cs="Arial"/>
                <w:sz w:val="20"/>
                <w:szCs w:val="20"/>
              </w:rPr>
            </w:pPr>
            <w:r>
              <w:rPr>
                <w:rFonts w:ascii="TimesNewRoman" w:hAnsi="TimesNewRoman" w:cs="Arial"/>
                <w:sz w:val="20"/>
                <w:szCs w:val="20"/>
              </w:rPr>
              <w:t>356 507</w:t>
            </w:r>
          </w:p>
          <w:p w14:paraId="37338AC9" w14:textId="74D9CE22" w:rsidR="001E3327" w:rsidRDefault="001E3327" w:rsidP="00DC3B4B">
            <w:pPr>
              <w:jc w:val="both"/>
              <w:rPr>
                <w:sz w:val="20"/>
                <w:szCs w:val="20"/>
              </w:rPr>
            </w:pPr>
          </w:p>
        </w:tc>
        <w:tc>
          <w:tcPr>
            <w:tcW w:w="1275" w:type="dxa"/>
            <w:shd w:val="clear" w:color="auto" w:fill="C5E0B3" w:themeFill="accent6" w:themeFillTint="66"/>
          </w:tcPr>
          <w:p w14:paraId="5EE945E8" w14:textId="5A7FD458" w:rsidR="00E15373" w:rsidRDefault="00512D4D" w:rsidP="00E15373">
            <w:pPr>
              <w:jc w:val="both"/>
              <w:rPr>
                <w:rFonts w:ascii="TimesNewRoman" w:hAnsi="TimesNewRoman" w:cs="Arial"/>
                <w:sz w:val="20"/>
                <w:szCs w:val="20"/>
              </w:rPr>
            </w:pPr>
            <w:r>
              <w:rPr>
                <w:rFonts w:ascii="TimesNewRoman" w:hAnsi="TimesNewRoman" w:cs="Arial"/>
                <w:sz w:val="20"/>
                <w:szCs w:val="20"/>
              </w:rPr>
              <w:t>716 560</w:t>
            </w:r>
          </w:p>
          <w:p w14:paraId="31A061E0" w14:textId="026EEF2A" w:rsidR="001E3327" w:rsidRPr="00207BE7" w:rsidRDefault="001E3327" w:rsidP="00DC3B4B">
            <w:pPr>
              <w:jc w:val="both"/>
              <w:rPr>
                <w:rFonts w:ascii="TimesNewRoman" w:hAnsi="TimesNewRoman" w:cs="Arial"/>
                <w:sz w:val="20"/>
                <w:szCs w:val="20"/>
              </w:rPr>
            </w:pPr>
          </w:p>
        </w:tc>
        <w:tc>
          <w:tcPr>
            <w:tcW w:w="1411" w:type="dxa"/>
            <w:shd w:val="clear" w:color="auto" w:fill="C5E0B3" w:themeFill="accent6" w:themeFillTint="66"/>
          </w:tcPr>
          <w:p w14:paraId="4FB5EA9F" w14:textId="44104AB5" w:rsidR="00E15373" w:rsidRDefault="00512D4D" w:rsidP="00E15373">
            <w:pPr>
              <w:jc w:val="both"/>
              <w:rPr>
                <w:rFonts w:ascii="TimesNewRoman" w:hAnsi="TimesNewRoman" w:cs="Arial"/>
                <w:sz w:val="20"/>
                <w:szCs w:val="20"/>
              </w:rPr>
            </w:pPr>
            <w:r>
              <w:rPr>
                <w:rFonts w:ascii="TimesNewRoman" w:hAnsi="TimesNewRoman" w:cs="Arial"/>
                <w:sz w:val="20"/>
                <w:szCs w:val="20"/>
              </w:rPr>
              <w:t>1 073 067</w:t>
            </w:r>
          </w:p>
          <w:p w14:paraId="1B20E5E1" w14:textId="51569A6C" w:rsidR="001E3327" w:rsidRPr="0028434F" w:rsidRDefault="001E3327" w:rsidP="00DC3B4B">
            <w:pPr>
              <w:jc w:val="both"/>
              <w:rPr>
                <w:rFonts w:ascii="TimesNewRoman" w:hAnsi="TimesNewRoman" w:cs="Arial"/>
                <w:sz w:val="20"/>
                <w:szCs w:val="20"/>
              </w:rPr>
            </w:pPr>
          </w:p>
        </w:tc>
      </w:tr>
    </w:tbl>
    <w:p w14:paraId="5459065E" w14:textId="469EF076" w:rsidR="00B17817" w:rsidRDefault="00512D4D" w:rsidP="00DC3B4B">
      <w:pPr>
        <w:jc w:val="both"/>
        <w:rPr>
          <w:i/>
          <w:sz w:val="20"/>
          <w:szCs w:val="20"/>
        </w:rPr>
      </w:pPr>
      <w:r>
        <w:rPr>
          <w:noProof/>
        </w:rPr>
        <w:drawing>
          <wp:inline distT="0" distB="0" distL="0" distR="0" wp14:anchorId="5A7BBA6E" wp14:editId="59484410">
            <wp:extent cx="5939790" cy="1901190"/>
            <wp:effectExtent l="0" t="0" r="3810" b="3810"/>
            <wp:docPr id="296" name="Chart 296">
              <a:extLst xmlns:a="http://schemas.openxmlformats.org/drawingml/2006/main">
                <a:ext uri="{FF2B5EF4-FFF2-40B4-BE49-F238E27FC236}">
                  <a16:creationId xmlns:a16="http://schemas.microsoft.com/office/drawing/2014/main"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49369976" w14:textId="77777777" w:rsidTr="009A7F1A">
        <w:tc>
          <w:tcPr>
            <w:tcW w:w="1570" w:type="dxa"/>
          </w:tcPr>
          <w:p w14:paraId="0CE674E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017D2D" w14:textId="77777777" w:rsidR="007309DB" w:rsidRPr="007309DB" w:rsidRDefault="007309DB" w:rsidP="007309DB">
            <w:pPr>
              <w:jc w:val="both"/>
              <w:rPr>
                <w:sz w:val="20"/>
                <w:szCs w:val="20"/>
              </w:rPr>
            </w:pPr>
            <w:r>
              <w:rPr>
                <w:sz w:val="20"/>
                <w:szCs w:val="20"/>
              </w:rPr>
              <w:t>132 750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7309DB">
              <w:rPr>
                <w:sz w:val="20"/>
                <w:szCs w:val="20"/>
              </w:rPr>
              <w:t xml:space="preserve">105 999 </w:t>
            </w:r>
            <w:proofErr w:type="spellStart"/>
            <w:r w:rsidRPr="007309DB">
              <w:rPr>
                <w:i/>
                <w:sz w:val="20"/>
                <w:szCs w:val="20"/>
              </w:rPr>
              <w:t>euro</w:t>
            </w:r>
            <w:proofErr w:type="spellEnd"/>
            <w:r w:rsidRPr="007309DB">
              <w:rPr>
                <w:sz w:val="20"/>
                <w:szCs w:val="20"/>
              </w:rPr>
              <w:t xml:space="preserve"> apmērā (ĀFP), ieskaitot:</w:t>
            </w:r>
          </w:p>
          <w:p w14:paraId="44373662" w14:textId="41D61BB1" w:rsidR="007309DB" w:rsidRPr="007309DB" w:rsidRDefault="007309DB" w:rsidP="007309DB">
            <w:pPr>
              <w:jc w:val="both"/>
              <w:rPr>
                <w:sz w:val="20"/>
                <w:szCs w:val="20"/>
              </w:rPr>
            </w:pPr>
            <w:r w:rsidRPr="007309DB">
              <w:rPr>
                <w:sz w:val="20"/>
                <w:szCs w:val="20"/>
              </w:rPr>
              <w:t xml:space="preserve">1. 5 858 </w:t>
            </w:r>
            <w:proofErr w:type="spellStart"/>
            <w:r w:rsidRPr="007309DB">
              <w:rPr>
                <w:i/>
                <w:sz w:val="20"/>
                <w:szCs w:val="20"/>
              </w:rPr>
              <w:t>euro</w:t>
            </w:r>
            <w:proofErr w:type="spellEnd"/>
            <w:r w:rsidRPr="007309DB">
              <w:rPr>
                <w:sz w:val="20"/>
                <w:szCs w:val="20"/>
              </w:rPr>
              <w:t xml:space="preserve"> apmērā, lai Eiropas Komisijas pamatprogrammas pētniecībai un inovācijai “Apvārsnis 2020”(“</w:t>
            </w:r>
            <w:proofErr w:type="spellStart"/>
            <w:r w:rsidRPr="007309DB">
              <w:rPr>
                <w:sz w:val="20"/>
                <w:szCs w:val="20"/>
              </w:rPr>
              <w:t>Horizon</w:t>
            </w:r>
            <w:proofErr w:type="spellEnd"/>
            <w:r w:rsidRPr="007309DB">
              <w:rPr>
                <w:sz w:val="20"/>
                <w:szCs w:val="20"/>
              </w:rPr>
              <w:t xml:space="preserve"> 2020”) ietvaros nodrošinātu projekta “GDPR (Vispārīgās datu aizsardzības regulas) nodrošināšana ar </w:t>
            </w:r>
            <w:proofErr w:type="spellStart"/>
            <w:r w:rsidRPr="007309DB">
              <w:rPr>
                <w:sz w:val="20"/>
                <w:szCs w:val="20"/>
              </w:rPr>
              <w:t>mākoņplatformas</w:t>
            </w:r>
            <w:proofErr w:type="spellEnd"/>
            <w:r w:rsidRPr="007309DB">
              <w:rPr>
                <w:sz w:val="20"/>
                <w:szCs w:val="20"/>
              </w:rPr>
              <w:t xml:space="preserve"> pakalpojuma izveidošanu </w:t>
            </w:r>
            <w:proofErr w:type="spellStart"/>
            <w:r w:rsidRPr="007309DB">
              <w:rPr>
                <w:sz w:val="20"/>
                <w:szCs w:val="20"/>
              </w:rPr>
              <w:t>mikrouzņēmumiem</w:t>
            </w:r>
            <w:proofErr w:type="spellEnd"/>
            <w:r w:rsidRPr="007309DB">
              <w:rPr>
                <w:sz w:val="20"/>
                <w:szCs w:val="20"/>
              </w:rPr>
              <w:t>” īstenošanu;</w:t>
            </w:r>
          </w:p>
          <w:p w14:paraId="152E2951" w14:textId="371150CC" w:rsidR="007309DB" w:rsidRPr="007309DB" w:rsidRDefault="007309DB" w:rsidP="007309DB">
            <w:pPr>
              <w:jc w:val="both"/>
              <w:rPr>
                <w:sz w:val="20"/>
                <w:szCs w:val="20"/>
              </w:rPr>
            </w:pPr>
            <w:r w:rsidRPr="007309DB">
              <w:rPr>
                <w:sz w:val="20"/>
                <w:szCs w:val="20"/>
              </w:rPr>
              <w:t xml:space="preserve">2. 1 452 </w:t>
            </w:r>
            <w:proofErr w:type="spellStart"/>
            <w:r w:rsidRPr="007309DB">
              <w:rPr>
                <w:i/>
                <w:sz w:val="20"/>
                <w:szCs w:val="20"/>
              </w:rPr>
              <w:t>euro</w:t>
            </w:r>
            <w:proofErr w:type="spellEnd"/>
            <w:r w:rsidRPr="007309DB">
              <w:rPr>
                <w:sz w:val="20"/>
                <w:szCs w:val="20"/>
              </w:rPr>
              <w:t xml:space="preserve"> apmērā, lai nodrošinātu Eiropas Komisijas Iekšējās drošības fonda finanšu programmas projekta “Virzība uz Eiropas mēroga sejas atpazīšanas datu apmaiņu” īstenošanu.;</w:t>
            </w:r>
          </w:p>
          <w:p w14:paraId="26F3C87E" w14:textId="13CB1687" w:rsidR="007309DB" w:rsidRPr="007309DB" w:rsidRDefault="007309DB" w:rsidP="007309DB">
            <w:pPr>
              <w:jc w:val="both"/>
              <w:rPr>
                <w:sz w:val="20"/>
                <w:szCs w:val="20"/>
              </w:rPr>
            </w:pPr>
            <w:r w:rsidRPr="007309DB">
              <w:rPr>
                <w:sz w:val="20"/>
                <w:szCs w:val="20"/>
              </w:rPr>
              <w:t xml:space="preserve">3. 23 388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 projekta “LEILA - ceļā uz </w:t>
            </w:r>
            <w:proofErr w:type="spellStart"/>
            <w:r w:rsidRPr="007309DB">
              <w:rPr>
                <w:sz w:val="20"/>
                <w:szCs w:val="20"/>
              </w:rPr>
              <w:t>daudzvalodu</w:t>
            </w:r>
            <w:proofErr w:type="spellEnd"/>
            <w:r w:rsidRPr="007309DB">
              <w:rPr>
                <w:sz w:val="20"/>
                <w:szCs w:val="20"/>
              </w:rPr>
              <w:t xml:space="preserve"> Eiropas tiesu iestāžu izsoļu platformu” īstenošanu;</w:t>
            </w:r>
          </w:p>
          <w:p w14:paraId="06B0F1E9" w14:textId="77777777" w:rsidR="007309DB" w:rsidRPr="007309DB" w:rsidRDefault="007309DB" w:rsidP="007309DB">
            <w:pPr>
              <w:jc w:val="both"/>
              <w:rPr>
                <w:sz w:val="20"/>
                <w:szCs w:val="20"/>
              </w:rPr>
            </w:pPr>
            <w:r w:rsidRPr="007309DB">
              <w:rPr>
                <w:sz w:val="20"/>
                <w:szCs w:val="20"/>
              </w:rPr>
              <w:t xml:space="preserve">4. 75 301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 projekta “Krimināltiesu datu bāzes izveide” īstenošanu;</w:t>
            </w:r>
          </w:p>
          <w:p w14:paraId="57E3663D" w14:textId="0B8E378A" w:rsidR="007309DB" w:rsidRPr="007309DB" w:rsidRDefault="007309DB" w:rsidP="007309DB">
            <w:pPr>
              <w:jc w:val="both"/>
              <w:rPr>
                <w:sz w:val="20"/>
                <w:szCs w:val="20"/>
              </w:rPr>
            </w:pPr>
            <w:r w:rsidRPr="007309DB">
              <w:rPr>
                <w:sz w:val="20"/>
                <w:szCs w:val="20"/>
              </w:rPr>
              <w:t xml:space="preserve">un 26 751 </w:t>
            </w:r>
            <w:proofErr w:type="spellStart"/>
            <w:r w:rsidRPr="007309DB">
              <w:rPr>
                <w:i/>
                <w:sz w:val="20"/>
                <w:szCs w:val="20"/>
              </w:rPr>
              <w:t>euro</w:t>
            </w:r>
            <w:proofErr w:type="spellEnd"/>
            <w:r w:rsidRPr="007309DB">
              <w:rPr>
                <w:sz w:val="20"/>
                <w:szCs w:val="20"/>
              </w:rPr>
              <w:t xml:space="preserve"> apmērā (ĀFP atlikumi), ieskaitot:</w:t>
            </w:r>
          </w:p>
          <w:p w14:paraId="5995FCFA" w14:textId="726A2FB5" w:rsidR="007309DB" w:rsidRPr="007309DB" w:rsidRDefault="007309DB" w:rsidP="007309DB">
            <w:pPr>
              <w:tabs>
                <w:tab w:val="left" w:pos="993"/>
                <w:tab w:val="left" w:pos="1276"/>
              </w:tabs>
              <w:jc w:val="both"/>
              <w:rPr>
                <w:sz w:val="20"/>
                <w:szCs w:val="20"/>
              </w:rPr>
            </w:pPr>
            <w:r w:rsidRPr="007309DB">
              <w:rPr>
                <w:sz w:val="20"/>
                <w:szCs w:val="20"/>
              </w:rPr>
              <w:t xml:space="preserve">1. 20 461 </w:t>
            </w:r>
            <w:proofErr w:type="spellStart"/>
            <w:r w:rsidRPr="007309DB">
              <w:rPr>
                <w:i/>
                <w:sz w:val="20"/>
                <w:szCs w:val="20"/>
              </w:rPr>
              <w:t>euro</w:t>
            </w:r>
            <w:proofErr w:type="spellEnd"/>
            <w:r w:rsidRPr="007309DB">
              <w:rPr>
                <w:sz w:val="20"/>
                <w:szCs w:val="20"/>
              </w:rPr>
              <w:t xml:space="preserve"> apmērā, lai nodrošinātu Eiropas Komisijas Tieslietu direktorāta programmas “Tiesiskums 2014-2020”projekta “Tiesiskās sadarbības attīstība krimināllietās” attālinātas starptautiskās konferences organizēšanu;</w:t>
            </w:r>
          </w:p>
          <w:p w14:paraId="6A16EFD7" w14:textId="41EF2E3B" w:rsidR="007309DB" w:rsidRPr="007309DB" w:rsidRDefault="007309DB" w:rsidP="007309DB">
            <w:pPr>
              <w:tabs>
                <w:tab w:val="left" w:pos="993"/>
                <w:tab w:val="left" w:pos="1276"/>
              </w:tabs>
              <w:jc w:val="both"/>
              <w:rPr>
                <w:sz w:val="20"/>
                <w:szCs w:val="20"/>
              </w:rPr>
            </w:pPr>
            <w:r w:rsidRPr="007309DB">
              <w:rPr>
                <w:sz w:val="20"/>
                <w:szCs w:val="20"/>
              </w:rPr>
              <w:t xml:space="preserve">2. 5 175 </w:t>
            </w:r>
            <w:proofErr w:type="spellStart"/>
            <w:r w:rsidRPr="007309DB">
              <w:rPr>
                <w:i/>
                <w:sz w:val="20"/>
                <w:szCs w:val="20"/>
              </w:rPr>
              <w:t>euro</w:t>
            </w:r>
            <w:proofErr w:type="spellEnd"/>
            <w:r w:rsidRPr="007309DB">
              <w:rPr>
                <w:sz w:val="20"/>
                <w:szCs w:val="20"/>
              </w:rPr>
              <w:t xml:space="preserve"> apmērā, lai nodrošinātu Eiropas Biroja krāpšanas apkarošanai (OLAF) finanšu programmas </w:t>
            </w:r>
            <w:proofErr w:type="spellStart"/>
            <w:r w:rsidRPr="007309DB">
              <w:rPr>
                <w:sz w:val="20"/>
                <w:szCs w:val="20"/>
              </w:rPr>
              <w:t>Hercule</w:t>
            </w:r>
            <w:proofErr w:type="spellEnd"/>
            <w:r w:rsidRPr="007309DB">
              <w:rPr>
                <w:sz w:val="20"/>
                <w:szCs w:val="20"/>
              </w:rPr>
              <w:t xml:space="preserve"> III  projekta “Tabakas un citu augu izcelsmes vielu izpētes kapacitātes celšana” īstenošanu;</w:t>
            </w:r>
          </w:p>
          <w:p w14:paraId="001F3B67" w14:textId="0900E01E" w:rsidR="007309DB" w:rsidRPr="007309DB" w:rsidRDefault="007309DB" w:rsidP="007309DB">
            <w:pPr>
              <w:tabs>
                <w:tab w:val="left" w:pos="993"/>
                <w:tab w:val="left" w:pos="1276"/>
              </w:tabs>
              <w:jc w:val="both"/>
              <w:rPr>
                <w:b/>
                <w:sz w:val="27"/>
                <w:szCs w:val="27"/>
              </w:rPr>
            </w:pPr>
            <w:r w:rsidRPr="007309DB">
              <w:rPr>
                <w:sz w:val="20"/>
                <w:szCs w:val="20"/>
              </w:rPr>
              <w:t xml:space="preserve">3. 1 115 </w:t>
            </w:r>
            <w:proofErr w:type="spellStart"/>
            <w:r w:rsidRPr="007309DB">
              <w:rPr>
                <w:i/>
                <w:sz w:val="20"/>
                <w:szCs w:val="20"/>
              </w:rPr>
              <w:t>euro</w:t>
            </w:r>
            <w:proofErr w:type="spellEnd"/>
            <w:r w:rsidRPr="007309DB">
              <w:rPr>
                <w:sz w:val="20"/>
                <w:szCs w:val="20"/>
              </w:rPr>
              <w:t xml:space="preserve"> apmērā, lai nodrošinātu Eiropas Komisijas Iekšējās drošības fonda finanšu programmas projekta “Virzība uz Eiropas mēroga sejas atpazīšanas datu apmaiņu” īstenošanu.</w:t>
            </w:r>
          </w:p>
        </w:tc>
      </w:tr>
      <w:tr w:rsidR="00653A92" w:rsidRPr="000D3656" w14:paraId="5B90D02F" w14:textId="77777777" w:rsidTr="009A7F1A">
        <w:tc>
          <w:tcPr>
            <w:tcW w:w="1570" w:type="dxa"/>
          </w:tcPr>
          <w:p w14:paraId="7FAB5326"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09644277" w14:textId="77777777" w:rsidR="00653A92" w:rsidRDefault="00653A92" w:rsidP="00653A92">
            <w:pPr>
              <w:jc w:val="both"/>
              <w:rPr>
                <w:sz w:val="20"/>
                <w:szCs w:val="20"/>
              </w:rPr>
            </w:pPr>
            <w:r>
              <w:rPr>
                <w:sz w:val="20"/>
                <w:szCs w:val="20"/>
              </w:rPr>
              <w:t>338 023</w:t>
            </w:r>
            <w:r w:rsidRPr="000D3656">
              <w:rPr>
                <w:sz w:val="20"/>
                <w:szCs w:val="20"/>
              </w:rPr>
              <w:t xml:space="preserve"> </w:t>
            </w:r>
            <w:proofErr w:type="spellStart"/>
            <w:r w:rsidRPr="00653A92">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p>
          <w:p w14:paraId="302C70B6" w14:textId="5A73BE16" w:rsidR="00653A92" w:rsidRPr="00653A92" w:rsidRDefault="00653A92" w:rsidP="00653A92">
            <w:pPr>
              <w:jc w:val="both"/>
              <w:rPr>
                <w:sz w:val="20"/>
                <w:szCs w:val="20"/>
              </w:rPr>
            </w:pPr>
            <w:r>
              <w:rPr>
                <w:sz w:val="20"/>
                <w:szCs w:val="20"/>
              </w:rPr>
              <w:t xml:space="preserve">1. </w:t>
            </w:r>
            <w:r w:rsidRPr="00653A92">
              <w:rPr>
                <w:sz w:val="20"/>
                <w:szCs w:val="20"/>
              </w:rPr>
              <w:t>2 391 </w:t>
            </w:r>
            <w:proofErr w:type="spellStart"/>
            <w:r w:rsidRPr="00653A92">
              <w:rPr>
                <w:i/>
                <w:sz w:val="20"/>
                <w:szCs w:val="20"/>
              </w:rPr>
              <w:t>euro</w:t>
            </w:r>
            <w:proofErr w:type="spellEnd"/>
            <w:r w:rsidRPr="00653A92">
              <w:rPr>
                <w:sz w:val="20"/>
                <w:szCs w:val="20"/>
              </w:rPr>
              <w:t xml:space="preserve"> apmērā, lai nodrošinātu Eiropas Komisijas Iekšējās drošības fonda finanšu programmas projektā “Virzība uz Eiropas mēroga sejas atpazīšanas datu apmaiņu” nodarbināto atalgojumu atbilstoši veiktajiem projekta grozījumiem;</w:t>
            </w:r>
          </w:p>
          <w:p w14:paraId="33ECBBF4" w14:textId="4E6FC108" w:rsidR="00653A92" w:rsidRPr="00653A92" w:rsidRDefault="00653A92" w:rsidP="00653A92">
            <w:pPr>
              <w:jc w:val="both"/>
              <w:rPr>
                <w:sz w:val="20"/>
                <w:szCs w:val="20"/>
              </w:rPr>
            </w:pPr>
            <w:r w:rsidRPr="00653A92">
              <w:rPr>
                <w:sz w:val="20"/>
                <w:szCs w:val="20"/>
              </w:rPr>
              <w:t>2. precēm un pakalpojumiem 97 713 </w:t>
            </w:r>
            <w:proofErr w:type="spellStart"/>
            <w:r w:rsidRPr="00653A92">
              <w:rPr>
                <w:i/>
                <w:sz w:val="20"/>
                <w:szCs w:val="20"/>
              </w:rPr>
              <w:t>euro</w:t>
            </w:r>
            <w:proofErr w:type="spellEnd"/>
            <w:r w:rsidRPr="00653A92">
              <w:rPr>
                <w:sz w:val="20"/>
                <w:szCs w:val="20"/>
              </w:rPr>
              <w:t xml:space="preserve"> apmērā, tajā skaitā:</w:t>
            </w:r>
          </w:p>
          <w:p w14:paraId="1BF33E35" w14:textId="61618B51" w:rsidR="00653A92" w:rsidRPr="00653A92" w:rsidRDefault="00653A92" w:rsidP="00653A92">
            <w:pPr>
              <w:jc w:val="both"/>
              <w:rPr>
                <w:sz w:val="20"/>
                <w:szCs w:val="20"/>
              </w:rPr>
            </w:pPr>
            <w:r w:rsidRPr="00653A92">
              <w:rPr>
                <w:sz w:val="20"/>
                <w:szCs w:val="20"/>
              </w:rPr>
              <w:t>2.1.  649 </w:t>
            </w:r>
            <w:proofErr w:type="spellStart"/>
            <w:r w:rsidRPr="00653A92">
              <w:rPr>
                <w:i/>
                <w:sz w:val="20"/>
                <w:szCs w:val="20"/>
              </w:rPr>
              <w:t>euro</w:t>
            </w:r>
            <w:proofErr w:type="spellEnd"/>
            <w:r w:rsidRPr="00653A92">
              <w:rPr>
                <w:sz w:val="20"/>
                <w:szCs w:val="20"/>
              </w:rPr>
              <w:t xml:space="preserve"> apmērā, lai nodrošinātu Eiropas Komisijas Iekšējās drošības fonda finanšu programmas projekta “Virzība uz Eiropas mēroga sejas atpazīšanas datu apmaiņu” noslēguma sanāksmes komandējuma izdevumu un citu netiešo izmaksu segšanu;</w:t>
            </w:r>
          </w:p>
          <w:p w14:paraId="5DA6446E" w14:textId="390491DB" w:rsidR="00653A92" w:rsidRPr="00653A92" w:rsidRDefault="00653A92" w:rsidP="00653A92">
            <w:pPr>
              <w:jc w:val="both"/>
              <w:rPr>
                <w:sz w:val="20"/>
                <w:szCs w:val="20"/>
              </w:rPr>
            </w:pPr>
            <w:r w:rsidRPr="00653A92">
              <w:rPr>
                <w:sz w:val="20"/>
                <w:szCs w:val="20"/>
              </w:rPr>
              <w:t>2.2.  56 629 </w:t>
            </w:r>
            <w:proofErr w:type="spellStart"/>
            <w:r w:rsidRPr="00653A92">
              <w:rPr>
                <w:i/>
                <w:sz w:val="20"/>
                <w:szCs w:val="20"/>
              </w:rPr>
              <w:t>euro</w:t>
            </w:r>
            <w:proofErr w:type="spellEnd"/>
            <w:r w:rsidRPr="00653A92">
              <w:rPr>
                <w:sz w:val="20"/>
                <w:szCs w:val="20"/>
              </w:rPr>
              <w:t xml:space="preserve"> apmērā Eiropas Biroja krāpšanas apkarošanas (OLAF) finanšu programmas </w:t>
            </w:r>
            <w:proofErr w:type="spellStart"/>
            <w:r w:rsidRPr="00653A92">
              <w:rPr>
                <w:sz w:val="20"/>
                <w:szCs w:val="20"/>
              </w:rPr>
              <w:t>Hercule</w:t>
            </w:r>
            <w:proofErr w:type="spellEnd"/>
            <w:r w:rsidRPr="00653A92">
              <w:rPr>
                <w:sz w:val="20"/>
                <w:szCs w:val="20"/>
              </w:rPr>
              <w:t xml:space="preserve"> III projekta “Tabakas un citu augu izcelsmes vielu izpētes kapacitātes celšana” īstenošanai;</w:t>
            </w:r>
          </w:p>
          <w:p w14:paraId="4E9C0D3F" w14:textId="634DC29A" w:rsidR="00653A92" w:rsidRPr="00653A92" w:rsidRDefault="00653A92" w:rsidP="00653A92">
            <w:pPr>
              <w:jc w:val="both"/>
              <w:rPr>
                <w:sz w:val="20"/>
                <w:szCs w:val="20"/>
              </w:rPr>
            </w:pPr>
            <w:r w:rsidRPr="00653A92">
              <w:rPr>
                <w:sz w:val="20"/>
                <w:szCs w:val="20"/>
              </w:rPr>
              <w:t>2.3.  20 350 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“Tiesiskās sadarbības attīstība krimināllietās” paredzētās attālinātas starptautiskās konferences organizēšanas izdevumus;</w:t>
            </w:r>
          </w:p>
          <w:p w14:paraId="53B50932" w14:textId="40572C0F" w:rsidR="00653A92" w:rsidRPr="00653A92" w:rsidRDefault="00653A92" w:rsidP="00653A92">
            <w:pPr>
              <w:jc w:val="both"/>
              <w:rPr>
                <w:sz w:val="20"/>
                <w:szCs w:val="20"/>
              </w:rPr>
            </w:pPr>
            <w:r w:rsidRPr="00653A92">
              <w:rPr>
                <w:sz w:val="20"/>
                <w:szCs w:val="20"/>
              </w:rPr>
              <w:lastRenderedPageBreak/>
              <w:t>2.4.  3 613 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“LEILA - ceļā uz </w:t>
            </w:r>
            <w:proofErr w:type="spellStart"/>
            <w:r w:rsidRPr="00653A92">
              <w:rPr>
                <w:sz w:val="20"/>
                <w:szCs w:val="20"/>
              </w:rPr>
              <w:t>daudzvalodu</w:t>
            </w:r>
            <w:proofErr w:type="spellEnd"/>
            <w:r w:rsidRPr="00653A92">
              <w:rPr>
                <w:sz w:val="20"/>
                <w:szCs w:val="20"/>
              </w:rPr>
              <w:t xml:space="preserve"> Eiropas tiesu iestāžu izsoļu platformu” informācijas sistēmu pilnveides/pielāgošanas izdevumus;</w:t>
            </w:r>
          </w:p>
          <w:p w14:paraId="632E9ECD" w14:textId="354BECBD" w:rsidR="00653A92" w:rsidRPr="00653A92" w:rsidRDefault="00653A92" w:rsidP="00653A92">
            <w:pPr>
              <w:jc w:val="both"/>
              <w:rPr>
                <w:sz w:val="20"/>
                <w:szCs w:val="20"/>
              </w:rPr>
            </w:pPr>
            <w:r w:rsidRPr="00653A92">
              <w:rPr>
                <w:sz w:val="20"/>
                <w:szCs w:val="20"/>
              </w:rPr>
              <w:t>2.5.  16 472 </w:t>
            </w:r>
            <w:proofErr w:type="spellStart"/>
            <w:r w:rsidRPr="00653A92">
              <w:rPr>
                <w:i/>
                <w:sz w:val="20"/>
                <w:szCs w:val="20"/>
              </w:rPr>
              <w:t>euro</w:t>
            </w:r>
            <w:proofErr w:type="spellEnd"/>
            <w:r w:rsidRPr="00653A92">
              <w:rPr>
                <w:sz w:val="20"/>
                <w:szCs w:val="20"/>
              </w:rPr>
              <w:t xml:space="preserve"> apmērā, lai segtu Eiropas Komisijas Tieslietu direktorāta programmas “Tiesiskums 2014-2020” projektam “Krimināltiesu datu bāzes izveide” informācijas sistēmas prasību analīzes un sistēmas izveides izdevumus;</w:t>
            </w:r>
          </w:p>
          <w:p w14:paraId="5AB940CB" w14:textId="2D01CE8B" w:rsidR="00653A92" w:rsidRPr="00653A92" w:rsidRDefault="00653A92" w:rsidP="00653A92">
            <w:pPr>
              <w:jc w:val="both"/>
              <w:rPr>
                <w:sz w:val="20"/>
                <w:szCs w:val="20"/>
              </w:rPr>
            </w:pPr>
            <w:r w:rsidRPr="00653A92">
              <w:rPr>
                <w:sz w:val="20"/>
                <w:szCs w:val="20"/>
              </w:rPr>
              <w:t>3. pamatkapitāla veidošanai 237 919 </w:t>
            </w:r>
            <w:proofErr w:type="spellStart"/>
            <w:r w:rsidRPr="00653A92">
              <w:rPr>
                <w:i/>
                <w:sz w:val="20"/>
                <w:szCs w:val="20"/>
              </w:rPr>
              <w:t>euro</w:t>
            </w:r>
            <w:proofErr w:type="spellEnd"/>
            <w:r w:rsidRPr="00653A92">
              <w:rPr>
                <w:sz w:val="20"/>
                <w:szCs w:val="20"/>
              </w:rPr>
              <w:t xml:space="preserve"> apmērā, lai nodrošinātu Eiropas Biroja krāpšanas apkarošanas (OLAF) finanšu programmas </w:t>
            </w:r>
            <w:proofErr w:type="spellStart"/>
            <w:r w:rsidRPr="00653A92">
              <w:rPr>
                <w:sz w:val="20"/>
                <w:szCs w:val="20"/>
              </w:rPr>
              <w:t>Hercule</w:t>
            </w:r>
            <w:proofErr w:type="spellEnd"/>
            <w:r w:rsidRPr="00653A92">
              <w:rPr>
                <w:sz w:val="20"/>
                <w:szCs w:val="20"/>
              </w:rPr>
              <w:t xml:space="preserve"> III projektam “Tabakas un citu augu izcelsmes vielu izpētes kapacitātes celšana” paredzēto laboratorijas iekārtu un mēbeļu iegādi.</w:t>
            </w:r>
          </w:p>
          <w:p w14:paraId="6AA1C85F" w14:textId="5106C7DE" w:rsidR="00653A92" w:rsidRPr="00DC78AC" w:rsidRDefault="00653A92" w:rsidP="00653A92">
            <w:pPr>
              <w:jc w:val="both"/>
              <w:rPr>
                <w:rFonts w:eastAsia="Calibri"/>
                <w:sz w:val="27"/>
                <w:szCs w:val="27"/>
                <w:lang w:eastAsia="lv-LV"/>
              </w:rPr>
            </w:pPr>
            <w:r w:rsidRPr="00DC78AC">
              <w:rPr>
                <w:sz w:val="20"/>
                <w:szCs w:val="20"/>
              </w:rPr>
              <w:t>(no Tieslietu ministrijas budžeta apakšprogrammas 71.06.00 “Eiropas Ekonomikas zonas un Norvēģijas finanšu instrumentu finansētie projekti”).</w:t>
            </w:r>
          </w:p>
        </w:tc>
      </w:tr>
      <w:tr w:rsidR="009B3967" w:rsidRPr="000D3656" w14:paraId="72175ADB"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C7F3CA" w14:textId="77777777" w:rsidR="009B3967" w:rsidRPr="000D3656" w:rsidRDefault="009B3967"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796" w:type="dxa"/>
            <w:tcBorders>
              <w:top w:val="nil"/>
              <w:left w:val="nil"/>
              <w:bottom w:val="nil"/>
              <w:right w:val="nil"/>
            </w:tcBorders>
          </w:tcPr>
          <w:p w14:paraId="39E06F37" w14:textId="09649F6C" w:rsidR="009B3967" w:rsidRPr="009B3967" w:rsidRDefault="009B3967" w:rsidP="009B3967">
            <w:pPr>
              <w:tabs>
                <w:tab w:val="left" w:pos="993"/>
                <w:tab w:val="left" w:pos="1276"/>
              </w:tabs>
              <w:jc w:val="both"/>
              <w:rPr>
                <w:sz w:val="20"/>
                <w:szCs w:val="20"/>
              </w:rPr>
            </w:pPr>
            <w:r>
              <w:rPr>
                <w:sz w:val="20"/>
                <w:szCs w:val="20"/>
              </w:rPr>
              <w:t>61 641</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 xml:space="preserve">tai skaitā, </w:t>
            </w:r>
            <w:r w:rsidRPr="009B3967">
              <w:rPr>
                <w:sz w:val="20"/>
                <w:szCs w:val="20"/>
              </w:rPr>
              <w:t xml:space="preserve">20 726 </w:t>
            </w:r>
            <w:proofErr w:type="spellStart"/>
            <w:r w:rsidRPr="009B3967">
              <w:rPr>
                <w:i/>
                <w:sz w:val="20"/>
                <w:szCs w:val="20"/>
              </w:rPr>
              <w:t>euro</w:t>
            </w:r>
            <w:proofErr w:type="spellEnd"/>
            <w:r w:rsidRPr="009B3967">
              <w:rPr>
                <w:sz w:val="20"/>
                <w:szCs w:val="20"/>
              </w:rPr>
              <w:t xml:space="preserve"> apmērā, lai nodrošinātu Eiropas Komisijas pamatprogrammas pētniecībai un inovācijai “Apvārsnis 2020” projekta “Nozieguma vietā atstāto pēdu kvalificēšana tiešsaistē” īstenošanu (ĀFP), un 40 915 </w:t>
            </w:r>
            <w:proofErr w:type="spellStart"/>
            <w:r w:rsidRPr="009B3967">
              <w:rPr>
                <w:i/>
                <w:sz w:val="20"/>
                <w:szCs w:val="20"/>
              </w:rPr>
              <w:t>euro</w:t>
            </w:r>
            <w:proofErr w:type="spellEnd"/>
            <w:r w:rsidRPr="009B3967">
              <w:rPr>
                <w:sz w:val="20"/>
                <w:szCs w:val="20"/>
              </w:rPr>
              <w:t xml:space="preserve"> apmērā, lai nodrošinātu Eiropas Komisijas Tieslietu direktorāta programmas “Tiesiskums 2014-2020” projekta “E-tiesiskuma inovācijas” īstenošanu (ĀFP</w:t>
            </w:r>
            <w:r>
              <w:rPr>
                <w:sz w:val="20"/>
                <w:szCs w:val="20"/>
              </w:rPr>
              <w:t xml:space="preserve"> atlikumi</w:t>
            </w:r>
            <w:r w:rsidRPr="009B3967">
              <w:rPr>
                <w:sz w:val="20"/>
                <w:szCs w:val="20"/>
              </w:rPr>
              <w:t>).</w:t>
            </w:r>
          </w:p>
        </w:tc>
      </w:tr>
      <w:tr w:rsidR="00046D29" w:rsidRPr="000D3656" w14:paraId="63E1AE05"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673B61"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565DB47B" w14:textId="2FB42313" w:rsidR="00046D29" w:rsidRPr="00A51878" w:rsidRDefault="00046D29" w:rsidP="00DC5B8B">
            <w:pPr>
              <w:jc w:val="both"/>
              <w:rPr>
                <w:sz w:val="28"/>
                <w:szCs w:val="28"/>
                <w:lang w:eastAsia="lv-LV"/>
              </w:rPr>
            </w:pPr>
            <w:r>
              <w:rPr>
                <w:sz w:val="20"/>
                <w:szCs w:val="20"/>
              </w:rPr>
              <w:t>1 385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46D29">
              <w:rPr>
                <w:sz w:val="20"/>
                <w:szCs w:val="20"/>
              </w:rPr>
              <w:t xml:space="preserve">lai nodrošinātu Eiropas Komisijas pamatprogrammas pētniecībai un inovācijai “Apvārsnis 2020” projekta “Nozieguma vietā atstāto pēdu kvalificēšana tiešsaistē” neattiecināmo izdevumu (PVN) segšanu (no Tieslietu ministrijas </w:t>
            </w:r>
            <w:proofErr w:type="spellStart"/>
            <w:r w:rsidRPr="00046D29">
              <w:rPr>
                <w:sz w:val="20"/>
                <w:szCs w:val="20"/>
              </w:rPr>
              <w:t>budžrta</w:t>
            </w:r>
            <w:proofErr w:type="spellEnd"/>
            <w:r w:rsidRPr="00046D29">
              <w:rPr>
                <w:sz w:val="20"/>
                <w:szCs w:val="20"/>
              </w:rPr>
              <w:t xml:space="preserve"> apakšprogrammas 71.06.00 “Eiropas Ekonomikas zonas un Norvēģijas finanšu instrumentu finansētie projekti”).</w:t>
            </w:r>
          </w:p>
        </w:tc>
      </w:tr>
      <w:tr w:rsidR="00AE0656" w:rsidRPr="000D3656" w14:paraId="11F1F515"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A03ED2"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5596B6DC" w14:textId="10B9A206" w:rsidR="00AE0656" w:rsidRPr="007C2245" w:rsidRDefault="00AE0656" w:rsidP="00F26A5E">
            <w:pPr>
              <w:jc w:val="both"/>
              <w:rPr>
                <w:sz w:val="20"/>
                <w:szCs w:val="20"/>
              </w:rPr>
            </w:pPr>
            <w:r>
              <w:rPr>
                <w:sz w:val="20"/>
                <w:szCs w:val="20"/>
              </w:rPr>
              <w:t>1 340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656">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(no Tieslietu ministrijas budžeta apakšprogrammas 71.06.00 “Eiropas Ekonomikas zonas un Norvēģijas finanšu instrumentu finansētie projekti”).</w:t>
            </w:r>
          </w:p>
        </w:tc>
      </w:tr>
      <w:tr w:rsidR="0026491E" w:rsidRPr="000D3656" w14:paraId="7C701588"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D39116" w14:textId="77777777" w:rsidR="0026491E" w:rsidRPr="000D3656" w:rsidRDefault="0026491E"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6471CA70" w14:textId="4DA13FA1" w:rsidR="0026491E" w:rsidRPr="00A51878" w:rsidRDefault="0026491E" w:rsidP="00922DFE">
            <w:pPr>
              <w:tabs>
                <w:tab w:val="left" w:pos="993"/>
                <w:tab w:val="left" w:pos="1276"/>
              </w:tabs>
              <w:jc w:val="both"/>
              <w:rPr>
                <w:sz w:val="28"/>
                <w:szCs w:val="28"/>
              </w:rPr>
            </w:pPr>
            <w:r>
              <w:rPr>
                <w:sz w:val="20"/>
                <w:szCs w:val="20"/>
              </w:rPr>
              <w:t>12 097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491E">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īstenošanu, tādējādi pilnveidojot klientu prasmes patstāvīgi izmantot tieslietu nozares e-pakalpojumus (</w:t>
            </w:r>
            <w:proofErr w:type="spellStart"/>
            <w:r w:rsidRPr="0026491E">
              <w:rPr>
                <w:sz w:val="20"/>
                <w:szCs w:val="20"/>
              </w:rPr>
              <w:t>transferts</w:t>
            </w:r>
            <w:proofErr w:type="spellEnd"/>
            <w:r w:rsidRPr="0026491E">
              <w:rPr>
                <w:sz w:val="20"/>
                <w:szCs w:val="20"/>
              </w:rPr>
              <w:t xml:space="preserve"> no APP un BNI).</w:t>
            </w:r>
          </w:p>
        </w:tc>
      </w:tr>
      <w:tr w:rsidR="00601AF6" w:rsidRPr="000D3656" w14:paraId="18783889"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000EBF" w14:textId="77777777" w:rsidR="00601AF6" w:rsidRPr="000D3656" w:rsidRDefault="00601AF6"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33427B12" w14:textId="0F5955C6" w:rsidR="00601AF6" w:rsidRPr="00E53B81" w:rsidRDefault="00601AF6" w:rsidP="00CB7047">
            <w:pPr>
              <w:autoSpaceDE w:val="0"/>
              <w:autoSpaceDN w:val="0"/>
              <w:jc w:val="both"/>
              <w:rPr>
                <w:sz w:val="26"/>
                <w:szCs w:val="26"/>
              </w:rPr>
            </w:pPr>
            <w:r>
              <w:rPr>
                <w:sz w:val="20"/>
                <w:szCs w:val="20"/>
              </w:rPr>
              <w:t>91 740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1AF6">
              <w:rPr>
                <w:sz w:val="20"/>
                <w:szCs w:val="20"/>
              </w:rPr>
              <w:t>lai Eiropas Kaimiņattiecību instrumenta ietvaros nodrošinātu projekta “Tieslietu sistēmas konsolidācija Armēnijā” īstenošanu</w:t>
            </w:r>
            <w:r w:rsidRPr="00925F37">
              <w:rPr>
                <w:sz w:val="20"/>
                <w:szCs w:val="20"/>
              </w:rPr>
              <w:t xml:space="preserve"> (ĀFP).</w:t>
            </w:r>
          </w:p>
        </w:tc>
      </w:tr>
      <w:tr w:rsidR="004D3A65" w:rsidRPr="000D3656" w14:paraId="57532680" w14:textId="77777777" w:rsidTr="009A7F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0A770A" w14:textId="77777777" w:rsidR="004D3A65" w:rsidRPr="000D3656" w:rsidRDefault="004D3A65"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0D858BDC" w14:textId="018DFEA2" w:rsidR="004D3A65" w:rsidRPr="00A5451F" w:rsidRDefault="004D3A65" w:rsidP="00625BC8">
            <w:pPr>
              <w:tabs>
                <w:tab w:val="left" w:pos="993"/>
                <w:tab w:val="left" w:pos="1276"/>
              </w:tabs>
              <w:jc w:val="both"/>
              <w:rPr>
                <w:sz w:val="26"/>
                <w:szCs w:val="26"/>
              </w:rPr>
            </w:pPr>
            <w:r>
              <w:rPr>
                <w:sz w:val="20"/>
                <w:szCs w:val="20"/>
              </w:rPr>
              <w:t>56 561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4D3A65">
              <w:rPr>
                <w:sz w:val="20"/>
                <w:szCs w:val="20"/>
              </w:rPr>
              <w:t>lai Eiropas Komisijas Eiropas infrastruktūras savienošanas instrumenta ietvaros nodrošinātu projekta  “BRIS un Uzņēmumu reģistra informācijas sistēmas savstarpējās savienojamības atjaunināšana” īstenošanu (ĀFP).</w:t>
            </w:r>
          </w:p>
        </w:tc>
      </w:tr>
      <w:tr w:rsidR="00A211F8" w:rsidRPr="000D3656" w14:paraId="5D2E77F2"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8F2AD9"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416BBC95" w14:textId="5057F4A4" w:rsidR="00A211F8" w:rsidRPr="000D2EA4" w:rsidRDefault="00A211F8" w:rsidP="00C805F5">
            <w:pPr>
              <w:jc w:val="both"/>
              <w:rPr>
                <w:iCs/>
                <w:sz w:val="28"/>
                <w:szCs w:val="28"/>
              </w:rPr>
            </w:pPr>
            <w:r>
              <w:rPr>
                <w:sz w:val="20"/>
                <w:szCs w:val="20"/>
              </w:rPr>
              <w:t>33 932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11F8">
              <w:rPr>
                <w:sz w:val="20"/>
                <w:szCs w:val="20"/>
              </w:rPr>
              <w:t>lai Eiropas Komisijas Eiropas infrastruktūras savienošanas instrumenta ietvaros nodrošinātu projekta “BRIS un Uzņēmumu reģistra informācijas sistēmas savstarpējās savienojamības atjaunināšana” īstenošanu (no Tieslietu ministrijas budžeta apakšprogrammas 71.06.00 “Eiropas Ekonomikas zonas un Norvēģijas finanšu instrumentu finansētie projekti”).</w:t>
            </w:r>
          </w:p>
        </w:tc>
      </w:tr>
      <w:tr w:rsidR="009B2A3F" w:rsidRPr="000D3656" w14:paraId="795929ED"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C2B7803" w14:textId="77777777" w:rsidR="009B2A3F" w:rsidRPr="000D3656" w:rsidRDefault="009B2A3F"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5AA7FB1B" w14:textId="1B179D4D" w:rsidR="009B2A3F" w:rsidRPr="002372DF" w:rsidRDefault="009B2A3F" w:rsidP="00381674">
            <w:pPr>
              <w:jc w:val="both"/>
              <w:rPr>
                <w:sz w:val="27"/>
                <w:szCs w:val="27"/>
              </w:rPr>
            </w:pPr>
            <w:r>
              <w:rPr>
                <w:sz w:val="20"/>
                <w:szCs w:val="20"/>
              </w:rPr>
              <w:t>15 131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E5">
              <w:rPr>
                <w:sz w:val="20"/>
                <w:szCs w:val="20"/>
              </w:rPr>
              <w:t xml:space="preserve">lai nodrošinātu </w:t>
            </w:r>
            <w:bookmarkStart w:id="58" w:name="_Hlk82079289"/>
            <w:r w:rsidRPr="00B53FE5">
              <w:rPr>
                <w:sz w:val="20"/>
                <w:szCs w:val="20"/>
              </w:rPr>
              <w:t xml:space="preserve">Eiropas Komisijas Tieslietu direktorāta programmas “Tiesiskums 2014-2020” projekta “Dalībvalstu zemesgrāmatu </w:t>
            </w:r>
            <w:proofErr w:type="spellStart"/>
            <w:r w:rsidRPr="00B53FE5">
              <w:rPr>
                <w:sz w:val="20"/>
                <w:szCs w:val="20"/>
              </w:rPr>
              <w:t>starpsavienojuma</w:t>
            </w:r>
            <w:proofErr w:type="spellEnd"/>
            <w:r w:rsidRPr="00B53FE5">
              <w:rPr>
                <w:sz w:val="20"/>
                <w:szCs w:val="20"/>
              </w:rPr>
              <w:t xml:space="preserve"> platformas savienojums 2 – centrālās zemesgrāmatu savienojuma (LRI) platformas izstrāde papildu dalībvalstīm</w:t>
            </w:r>
            <w:bookmarkEnd w:id="58"/>
            <w:r w:rsidRPr="00B53FE5">
              <w:rPr>
                <w:sz w:val="20"/>
                <w:szCs w:val="20"/>
              </w:rPr>
              <w:t xml:space="preserve"> (LRI II)”  ietvaros piecu Tiesu administrācijas pārstāvju dalību klātienē projekta noslēguma pasākumā 2021. gada oktobrī Spānijā, atlīdzības samaksu projektā iesaistītajiem darbiniekiem, publicitātes kampaņas par ieviestā zemesgrāmatas e-pakalpojuma pieejamību nacionālā un Eiropas līmenī īstenošanu</w:t>
            </w:r>
            <w:r w:rsidRPr="009B2A3F">
              <w:rPr>
                <w:sz w:val="20"/>
                <w:szCs w:val="20"/>
              </w:rPr>
              <w:t xml:space="preserve"> (</w:t>
            </w:r>
            <w:r>
              <w:rPr>
                <w:sz w:val="20"/>
                <w:szCs w:val="20"/>
              </w:rPr>
              <w:t>ĀFP atlikumi</w:t>
            </w:r>
            <w:r w:rsidRPr="009B2A3F">
              <w:rPr>
                <w:sz w:val="20"/>
                <w:szCs w:val="20"/>
              </w:rPr>
              <w:t>).</w:t>
            </w:r>
          </w:p>
        </w:tc>
      </w:tr>
      <w:tr w:rsidR="00974B2C" w:rsidRPr="000D3656" w14:paraId="36FAF0AD"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BE7585" w14:textId="77777777"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96" w:type="dxa"/>
            <w:tcBorders>
              <w:top w:val="nil"/>
              <w:left w:val="nil"/>
              <w:bottom w:val="nil"/>
              <w:right w:val="nil"/>
            </w:tcBorders>
          </w:tcPr>
          <w:p w14:paraId="43AF4BC7" w14:textId="7915A50A" w:rsidR="00974B2C" w:rsidRPr="00A51878" w:rsidRDefault="00974B2C" w:rsidP="009E51CA">
            <w:pPr>
              <w:jc w:val="both"/>
              <w:rPr>
                <w:sz w:val="28"/>
                <w:szCs w:val="28"/>
              </w:rPr>
            </w:pPr>
            <w:r>
              <w:rPr>
                <w:sz w:val="20"/>
                <w:szCs w:val="20"/>
              </w:rPr>
              <w:t>21 502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9A7F1A" w:rsidRPr="000D3656" w14:paraId="6D8ACB9B"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E617BA" w14:textId="77777777" w:rsidR="009A7F1A" w:rsidRPr="000D3656" w:rsidRDefault="009A7F1A"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32291802" w14:textId="2944F2E1" w:rsidR="009A7F1A" w:rsidRPr="00A51878" w:rsidRDefault="009A7F1A" w:rsidP="00E07E97">
            <w:pPr>
              <w:jc w:val="both"/>
              <w:rPr>
                <w:sz w:val="28"/>
                <w:szCs w:val="28"/>
                <w:lang w:eastAsia="lv-LV"/>
              </w:rPr>
            </w:pPr>
            <w:r>
              <w:rPr>
                <w:sz w:val="20"/>
                <w:szCs w:val="20"/>
              </w:rPr>
              <w:t>6 538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ministrijas budžeta</w:t>
            </w:r>
            <w:r w:rsidRPr="00FE1519">
              <w:rPr>
                <w:sz w:val="20"/>
                <w:szCs w:val="20"/>
              </w:rPr>
              <w:t xml:space="preserve"> </w:t>
            </w:r>
            <w:r>
              <w:rPr>
                <w:sz w:val="20"/>
                <w:szCs w:val="20"/>
              </w:rPr>
              <w:t>apakš</w:t>
            </w:r>
            <w:r w:rsidRPr="00FE1519">
              <w:rPr>
                <w:sz w:val="20"/>
                <w:szCs w:val="20"/>
              </w:rPr>
              <w:t>programma</w:t>
            </w:r>
            <w:r>
              <w:rPr>
                <w:sz w:val="20"/>
                <w:szCs w:val="20"/>
              </w:rPr>
              <w:t>i</w:t>
            </w:r>
            <w:r w:rsidRPr="00FE1519">
              <w:rPr>
                <w:sz w:val="20"/>
                <w:szCs w:val="20"/>
              </w:rPr>
              <w:t xml:space="preserve"> </w:t>
            </w:r>
            <w:r w:rsidRPr="009A7F1A">
              <w:rPr>
                <w:sz w:val="20"/>
                <w:szCs w:val="20"/>
              </w:rPr>
              <w:t>70.21.00 “Atmaksas valsts pamatbudžetā par Eiropas Savienības politiku instrumentu finansējumu (2014-2020)”.</w:t>
            </w:r>
          </w:p>
        </w:tc>
      </w:tr>
    </w:tbl>
    <w:p w14:paraId="5043E656"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30FEBD7D" w14:textId="77777777" w:rsidTr="00347F3C">
        <w:tc>
          <w:tcPr>
            <w:tcW w:w="1555" w:type="dxa"/>
            <w:shd w:val="clear" w:color="auto" w:fill="C5E0B3" w:themeFill="accent6" w:themeFillTint="66"/>
          </w:tcPr>
          <w:p w14:paraId="57E84F0D"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062D8F73"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4A1ECF7F" w14:textId="65F245E5" w:rsidR="00E15373" w:rsidRDefault="00E15373" w:rsidP="00E15373">
            <w:pPr>
              <w:jc w:val="both"/>
              <w:rPr>
                <w:rFonts w:ascii="TimesNewRoman" w:hAnsi="TimesNewRoman" w:cs="Arial"/>
                <w:sz w:val="20"/>
                <w:szCs w:val="20"/>
              </w:rPr>
            </w:pPr>
            <w:r>
              <w:rPr>
                <w:rFonts w:ascii="TimesNewRoman" w:hAnsi="TimesNewRoman" w:cs="Arial"/>
                <w:sz w:val="20"/>
                <w:szCs w:val="20"/>
              </w:rPr>
              <w:t>336 046</w:t>
            </w:r>
          </w:p>
          <w:p w14:paraId="1CE4ED92" w14:textId="4D9A31CB" w:rsidR="002F4DD9" w:rsidRDefault="002F4DD9" w:rsidP="00DC3B4B">
            <w:pPr>
              <w:jc w:val="both"/>
              <w:rPr>
                <w:sz w:val="20"/>
                <w:szCs w:val="20"/>
              </w:rPr>
            </w:pPr>
          </w:p>
        </w:tc>
        <w:tc>
          <w:tcPr>
            <w:tcW w:w="1275" w:type="dxa"/>
            <w:shd w:val="clear" w:color="auto" w:fill="C5E0B3" w:themeFill="accent6" w:themeFillTint="66"/>
          </w:tcPr>
          <w:p w14:paraId="157AB5C3" w14:textId="215445EC" w:rsidR="002F4DD9" w:rsidRPr="00533ECD" w:rsidRDefault="00533ECD" w:rsidP="00DC3B4B">
            <w:pPr>
              <w:jc w:val="both"/>
              <w:rPr>
                <w:rFonts w:ascii="TimesNewRoman" w:hAnsi="TimesNewRoman" w:cs="Arial"/>
                <w:sz w:val="20"/>
                <w:szCs w:val="20"/>
              </w:rPr>
            </w:pPr>
            <w:r>
              <w:rPr>
                <w:rFonts w:ascii="TimesNewRoman" w:hAnsi="TimesNewRoman" w:cs="Arial"/>
                <w:sz w:val="20"/>
                <w:szCs w:val="20"/>
              </w:rPr>
              <w:t>11 741</w:t>
            </w:r>
          </w:p>
        </w:tc>
        <w:tc>
          <w:tcPr>
            <w:tcW w:w="1411" w:type="dxa"/>
            <w:shd w:val="clear" w:color="auto" w:fill="C5E0B3" w:themeFill="accent6" w:themeFillTint="66"/>
          </w:tcPr>
          <w:p w14:paraId="5DF23283" w14:textId="69838259" w:rsidR="00E15373" w:rsidRDefault="00533ECD" w:rsidP="00E15373">
            <w:pPr>
              <w:jc w:val="both"/>
              <w:rPr>
                <w:rFonts w:ascii="TimesNewRoman" w:hAnsi="TimesNewRoman" w:cs="Arial"/>
                <w:sz w:val="20"/>
                <w:szCs w:val="20"/>
              </w:rPr>
            </w:pPr>
            <w:r>
              <w:rPr>
                <w:rFonts w:ascii="TimesNewRoman" w:hAnsi="TimesNewRoman" w:cs="Arial"/>
                <w:sz w:val="20"/>
                <w:szCs w:val="20"/>
              </w:rPr>
              <w:t>347 787</w:t>
            </w:r>
          </w:p>
          <w:p w14:paraId="1F9BA467" w14:textId="5EC241CF" w:rsidR="002F4DD9" w:rsidRDefault="002F4DD9" w:rsidP="00DC3B4B">
            <w:pPr>
              <w:jc w:val="both"/>
              <w:rPr>
                <w:sz w:val="20"/>
                <w:szCs w:val="20"/>
              </w:rPr>
            </w:pPr>
          </w:p>
        </w:tc>
      </w:tr>
    </w:tbl>
    <w:p w14:paraId="37B8357C" w14:textId="00AABC38" w:rsidR="00207BE7" w:rsidRDefault="00533ECD" w:rsidP="00207BE7">
      <w:pPr>
        <w:jc w:val="both"/>
        <w:rPr>
          <w:i/>
          <w:sz w:val="20"/>
          <w:szCs w:val="20"/>
        </w:rPr>
      </w:pPr>
      <w:r>
        <w:rPr>
          <w:noProof/>
        </w:rPr>
        <w:lastRenderedPageBreak/>
        <w:drawing>
          <wp:inline distT="0" distB="0" distL="0" distR="0" wp14:anchorId="310362C6" wp14:editId="4468106D">
            <wp:extent cx="5939790" cy="1907540"/>
            <wp:effectExtent l="0" t="0" r="3810" b="16510"/>
            <wp:docPr id="297" name="Chart 297">
              <a:extLst xmlns:a="http://schemas.openxmlformats.org/drawingml/2006/main">
                <a:ext uri="{FF2B5EF4-FFF2-40B4-BE49-F238E27FC236}">
                  <a16:creationId xmlns:a16="http://schemas.microsoft.com/office/drawing/2014/main" id="{00000000-0008-0000-1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61AD8" w:rsidRPr="000D3656" w14:paraId="6B4A9740" w14:textId="77777777" w:rsidTr="00533ECD">
        <w:tc>
          <w:tcPr>
            <w:tcW w:w="1570" w:type="dxa"/>
          </w:tcPr>
          <w:p w14:paraId="4CEAA5B0" w14:textId="77777777" w:rsidR="00061AD8" w:rsidRPr="000D3656" w:rsidRDefault="00061AD8"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D3D7F53" w14:textId="64035D98" w:rsidR="00061AD8" w:rsidRPr="007309DB" w:rsidRDefault="00061AD8" w:rsidP="004A33C2">
            <w:pPr>
              <w:tabs>
                <w:tab w:val="left" w:pos="993"/>
                <w:tab w:val="left" w:pos="1276"/>
              </w:tabs>
              <w:jc w:val="both"/>
              <w:rPr>
                <w:b/>
                <w:sz w:val="27"/>
                <w:szCs w:val="27"/>
              </w:rPr>
            </w:pPr>
            <w:r>
              <w:rPr>
                <w:sz w:val="20"/>
                <w:szCs w:val="20"/>
              </w:rPr>
              <w:t>5 203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061AD8">
              <w:rPr>
                <w:sz w:val="20"/>
                <w:szCs w:val="20"/>
              </w:rPr>
              <w:t xml:space="preserve">lai nodrošinātu Eiropas Komisijas Iekšējās drošības fonda finanšu programmas projekta “Virzība uz Eiropas mēroga sejas atpazīšanas datu apmaiņu” īstenošanai saņemtā valsts budžeta </w:t>
            </w:r>
            <w:proofErr w:type="spellStart"/>
            <w:r w:rsidRPr="00061AD8">
              <w:rPr>
                <w:sz w:val="20"/>
                <w:szCs w:val="20"/>
              </w:rPr>
              <w:t>priekšfinansējuma</w:t>
            </w:r>
            <w:proofErr w:type="spellEnd"/>
            <w:r w:rsidRPr="00061AD8">
              <w:rPr>
                <w:sz w:val="20"/>
                <w:szCs w:val="20"/>
              </w:rPr>
              <w:t xml:space="preserve"> atmaksu valsts budžetā (ĀFP).</w:t>
            </w:r>
          </w:p>
        </w:tc>
      </w:tr>
      <w:tr w:rsidR="009A7F1A" w:rsidRPr="000D3656" w14:paraId="01A517D4"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57510C" w14:textId="77777777" w:rsidR="009A7F1A" w:rsidRPr="000D3656" w:rsidRDefault="009A7F1A"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48CD28DA" w14:textId="5B105069" w:rsidR="009A7F1A" w:rsidRPr="00A51878" w:rsidRDefault="009A7F1A" w:rsidP="00E07E97">
            <w:pPr>
              <w:jc w:val="both"/>
              <w:rPr>
                <w:sz w:val="28"/>
                <w:szCs w:val="28"/>
                <w:lang w:eastAsia="lv-LV"/>
              </w:rPr>
            </w:pPr>
            <w:r>
              <w:rPr>
                <w:sz w:val="20"/>
                <w:szCs w:val="20"/>
              </w:rPr>
              <w:t>6 538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7F1A">
              <w:rPr>
                <w:sz w:val="20"/>
                <w:szCs w:val="20"/>
              </w:rPr>
              <w:t>lai veiktu atmaksu valsts budžetā par Eiropas Komisijas Tieslietu direktorāta programmas “Tiesības, vienlīdzība un pilsonība 2014-2020” projekta “Tiesiskās sadarbības attīstība krimināllietās” ietvaros veiktajiem izdevumiem</w:t>
            </w:r>
            <w:r>
              <w:rPr>
                <w:sz w:val="20"/>
                <w:szCs w:val="20"/>
              </w:rPr>
              <w:t xml:space="preserve"> (no Tieslietu ministrijas budžeta</w:t>
            </w:r>
            <w:r w:rsidRPr="00FE1519">
              <w:rPr>
                <w:sz w:val="20"/>
                <w:szCs w:val="20"/>
              </w:rPr>
              <w:t xml:space="preserve"> </w:t>
            </w:r>
            <w:r>
              <w:rPr>
                <w:sz w:val="20"/>
                <w:szCs w:val="20"/>
              </w:rPr>
              <w:t>apakš</w:t>
            </w:r>
            <w:r w:rsidRPr="00FE1519">
              <w:rPr>
                <w:sz w:val="20"/>
                <w:szCs w:val="20"/>
              </w:rPr>
              <w:t>programma</w:t>
            </w:r>
            <w:r>
              <w:rPr>
                <w:sz w:val="20"/>
                <w:szCs w:val="20"/>
              </w:rPr>
              <w:t>s</w:t>
            </w:r>
            <w:r w:rsidRPr="00FE1519">
              <w:rPr>
                <w:sz w:val="20"/>
                <w:szCs w:val="20"/>
              </w:rPr>
              <w:t xml:space="preserve"> </w:t>
            </w:r>
            <w:r w:rsidRPr="009A7F1A">
              <w:rPr>
                <w:sz w:val="20"/>
                <w:szCs w:val="20"/>
              </w:rPr>
              <w:t>70.10.00 “Citu ES politiku instrumentu projektu un pasākumu īstenošana (2014-2020)”).</w:t>
            </w:r>
          </w:p>
        </w:tc>
      </w:tr>
    </w:tbl>
    <w:p w14:paraId="39680234" w14:textId="77777777" w:rsidR="00387A45" w:rsidRDefault="00387A45" w:rsidP="00207BE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0D13287C" w14:textId="77777777" w:rsidTr="00A25553">
        <w:tc>
          <w:tcPr>
            <w:tcW w:w="1555" w:type="dxa"/>
            <w:shd w:val="clear" w:color="auto" w:fill="C5E0B3" w:themeFill="accent6" w:themeFillTint="66"/>
          </w:tcPr>
          <w:p w14:paraId="66294A6C"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91900A7"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3CC59727" w14:textId="37924378" w:rsidR="00E15373" w:rsidRDefault="00E15373" w:rsidP="00E15373">
            <w:pPr>
              <w:jc w:val="both"/>
              <w:rPr>
                <w:rFonts w:ascii="TimesNewRoman" w:hAnsi="TimesNewRoman" w:cs="Arial"/>
                <w:sz w:val="20"/>
                <w:szCs w:val="20"/>
              </w:rPr>
            </w:pPr>
            <w:r>
              <w:rPr>
                <w:rFonts w:ascii="TimesNewRoman" w:hAnsi="TimesNewRoman" w:cs="Arial"/>
                <w:sz w:val="20"/>
                <w:szCs w:val="20"/>
              </w:rPr>
              <w:t>4 919 701</w:t>
            </w:r>
          </w:p>
          <w:p w14:paraId="2F3AE454" w14:textId="65E664EF" w:rsidR="009E2ED3" w:rsidRDefault="009E2ED3" w:rsidP="00DC3B4B">
            <w:pPr>
              <w:jc w:val="both"/>
              <w:rPr>
                <w:sz w:val="20"/>
                <w:szCs w:val="20"/>
              </w:rPr>
            </w:pPr>
          </w:p>
        </w:tc>
        <w:tc>
          <w:tcPr>
            <w:tcW w:w="1275" w:type="dxa"/>
            <w:shd w:val="clear" w:color="auto" w:fill="C5E0B3" w:themeFill="accent6" w:themeFillTint="66"/>
          </w:tcPr>
          <w:p w14:paraId="0156464F" w14:textId="079E3F70" w:rsidR="009E2ED3" w:rsidRPr="00FA54DA" w:rsidRDefault="00533ECD" w:rsidP="00DC3B4B">
            <w:pPr>
              <w:jc w:val="both"/>
              <w:rPr>
                <w:rFonts w:ascii="TimesNewRoman" w:hAnsi="TimesNewRoman" w:cs="Arial"/>
                <w:sz w:val="20"/>
                <w:szCs w:val="20"/>
              </w:rPr>
            </w:pPr>
            <w:r>
              <w:rPr>
                <w:rFonts w:ascii="TimesNewRoman" w:hAnsi="TimesNewRoman" w:cs="Arial"/>
                <w:sz w:val="20"/>
                <w:szCs w:val="20"/>
              </w:rPr>
              <w:t>-2 348 022</w:t>
            </w:r>
          </w:p>
        </w:tc>
        <w:tc>
          <w:tcPr>
            <w:tcW w:w="1411" w:type="dxa"/>
            <w:shd w:val="clear" w:color="auto" w:fill="C5E0B3" w:themeFill="accent6" w:themeFillTint="66"/>
          </w:tcPr>
          <w:p w14:paraId="65D3E55E" w14:textId="7293748A" w:rsidR="009E2ED3" w:rsidRPr="0003139B" w:rsidRDefault="00533ECD" w:rsidP="00DC3B4B">
            <w:pPr>
              <w:jc w:val="both"/>
              <w:rPr>
                <w:rFonts w:ascii="TimesNewRoman" w:hAnsi="TimesNewRoman" w:cs="Arial"/>
                <w:sz w:val="20"/>
                <w:szCs w:val="20"/>
              </w:rPr>
            </w:pPr>
            <w:r>
              <w:rPr>
                <w:rFonts w:ascii="TimesNewRoman" w:hAnsi="TimesNewRoman" w:cs="Arial"/>
                <w:sz w:val="20"/>
                <w:szCs w:val="20"/>
              </w:rPr>
              <w:t>2 571 679</w:t>
            </w:r>
          </w:p>
        </w:tc>
      </w:tr>
    </w:tbl>
    <w:p w14:paraId="3304DA1D" w14:textId="42AD789A" w:rsidR="001E3327" w:rsidRDefault="00533ECD" w:rsidP="00DC3B4B">
      <w:pPr>
        <w:jc w:val="both"/>
        <w:rPr>
          <w:i/>
          <w:sz w:val="20"/>
          <w:szCs w:val="20"/>
        </w:rPr>
      </w:pPr>
      <w:r>
        <w:rPr>
          <w:noProof/>
        </w:rPr>
        <w:drawing>
          <wp:inline distT="0" distB="0" distL="0" distR="0" wp14:anchorId="13F87AB3" wp14:editId="674AEDAD">
            <wp:extent cx="5939790" cy="1906270"/>
            <wp:effectExtent l="0" t="0" r="3810" b="17780"/>
            <wp:docPr id="298" name="Chart 298">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3A92" w:rsidRPr="000D3656" w14:paraId="681FAFFC" w14:textId="77777777" w:rsidTr="00974B2C">
        <w:tc>
          <w:tcPr>
            <w:tcW w:w="1570" w:type="dxa"/>
          </w:tcPr>
          <w:p w14:paraId="19456E61"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E4CECA7" w14:textId="7AAF37E0" w:rsidR="00653A92" w:rsidRPr="00DC78AC" w:rsidRDefault="00653A92" w:rsidP="00653A92">
            <w:pPr>
              <w:jc w:val="both"/>
              <w:rPr>
                <w:rFonts w:eastAsia="Calibri"/>
                <w:sz w:val="27"/>
                <w:szCs w:val="27"/>
                <w:lang w:eastAsia="lv-LV"/>
              </w:rPr>
            </w:pPr>
            <w:r>
              <w:rPr>
                <w:sz w:val="20"/>
                <w:szCs w:val="20"/>
              </w:rPr>
              <w:t>1 980 948</w:t>
            </w:r>
            <w:r w:rsidRPr="000D3656">
              <w:rPr>
                <w:sz w:val="20"/>
                <w:szCs w:val="20"/>
              </w:rPr>
              <w:t xml:space="preserve"> </w:t>
            </w:r>
            <w:proofErr w:type="spellStart"/>
            <w:r w:rsidRPr="00653A92">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pārskaitot</w:t>
            </w:r>
            <w:r w:rsidRPr="00DC78AC">
              <w:rPr>
                <w:sz w:val="20"/>
                <w:szCs w:val="20"/>
              </w:rPr>
              <w:t xml:space="preserve"> Tieslietu ministrijas budžeta apak</w:t>
            </w:r>
            <w:r>
              <w:rPr>
                <w:sz w:val="20"/>
                <w:szCs w:val="20"/>
              </w:rPr>
              <w:t>šprogrammām</w:t>
            </w:r>
            <w:r w:rsidRPr="00DC78AC">
              <w:rPr>
                <w:sz w:val="20"/>
                <w:szCs w:val="20"/>
              </w:rPr>
              <w:t xml:space="preserve"> </w:t>
            </w:r>
            <w:r>
              <w:rPr>
                <w:sz w:val="20"/>
                <w:szCs w:val="20"/>
              </w:rPr>
              <w:t>62.07</w:t>
            </w:r>
            <w:r w:rsidRPr="00DC78AC">
              <w:rPr>
                <w:sz w:val="20"/>
                <w:szCs w:val="20"/>
              </w:rPr>
              <w:t>.00 “</w:t>
            </w:r>
            <w:r w:rsidRPr="00653A92">
              <w:rPr>
                <w:sz w:val="20"/>
                <w:szCs w:val="20"/>
              </w:rPr>
              <w:t>Eiropas Reģionālās attīstības fonda (ERAF) projektu un pasākumu īstenošana (2014-2020)</w:t>
            </w:r>
            <w:r w:rsidRPr="00DC78AC">
              <w:rPr>
                <w:sz w:val="20"/>
                <w:szCs w:val="20"/>
              </w:rPr>
              <w:t>”</w:t>
            </w:r>
            <w:r>
              <w:rPr>
                <w:sz w:val="20"/>
                <w:szCs w:val="20"/>
              </w:rPr>
              <w:t xml:space="preserve"> un 70.10.00 “</w:t>
            </w:r>
            <w:r w:rsidRPr="00653A92">
              <w:rPr>
                <w:sz w:val="20"/>
                <w:szCs w:val="20"/>
              </w:rPr>
              <w:t>Citu ES politiku instrumentu projektu un pasākumu īstenošana (2014-2020)</w:t>
            </w:r>
            <w:r>
              <w:rPr>
                <w:sz w:val="20"/>
                <w:szCs w:val="20"/>
              </w:rPr>
              <w:t>”.</w:t>
            </w:r>
          </w:p>
        </w:tc>
      </w:tr>
      <w:tr w:rsidR="00046D29" w:rsidRPr="000D3656" w14:paraId="19F7BB98" w14:textId="77777777" w:rsidTr="00974B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D45610" w14:textId="77777777" w:rsidR="00046D29" w:rsidRPr="000D3656" w:rsidRDefault="00046D29" w:rsidP="00DC5B8B">
            <w:pPr>
              <w:tabs>
                <w:tab w:val="left" w:pos="0"/>
              </w:tabs>
              <w:jc w:val="both"/>
              <w:rPr>
                <w:sz w:val="20"/>
                <w:szCs w:val="20"/>
              </w:rPr>
            </w:pPr>
            <w:r w:rsidRPr="000D3656">
              <w:rPr>
                <w:sz w:val="20"/>
                <w:szCs w:val="20"/>
              </w:rPr>
              <w:t xml:space="preserve">FM </w:t>
            </w:r>
            <w:r>
              <w:rPr>
                <w:sz w:val="20"/>
                <w:szCs w:val="20"/>
              </w:rPr>
              <w:t>28.04.2021 rīk.Nr.246</w:t>
            </w:r>
          </w:p>
        </w:tc>
        <w:tc>
          <w:tcPr>
            <w:tcW w:w="7796" w:type="dxa"/>
            <w:tcBorders>
              <w:top w:val="nil"/>
              <w:left w:val="nil"/>
              <w:bottom w:val="nil"/>
              <w:right w:val="nil"/>
            </w:tcBorders>
          </w:tcPr>
          <w:p w14:paraId="45F66E71" w14:textId="02CDCA9E" w:rsidR="00046D29" w:rsidRPr="00A51878" w:rsidRDefault="00046D29" w:rsidP="00046D29">
            <w:pPr>
              <w:jc w:val="both"/>
              <w:rPr>
                <w:sz w:val="28"/>
                <w:szCs w:val="28"/>
                <w:lang w:eastAsia="lv-LV"/>
              </w:rPr>
            </w:pPr>
            <w:r>
              <w:rPr>
                <w:sz w:val="20"/>
                <w:szCs w:val="20"/>
              </w:rPr>
              <w:t>1 385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apakšprogrammai </w:t>
            </w:r>
            <w:r w:rsidRPr="00046D29">
              <w:rPr>
                <w:sz w:val="20"/>
                <w:szCs w:val="20"/>
              </w:rPr>
              <w:t>70.10.00 “Citu ES politiku instrumentu projektu un pasākumu īstenošana (2014-2020)”.</w:t>
            </w:r>
          </w:p>
        </w:tc>
      </w:tr>
      <w:tr w:rsidR="00AE0656" w:rsidRPr="000D3656" w14:paraId="4EA3D7EE" w14:textId="77777777" w:rsidTr="00974B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5D5D1F" w14:textId="77777777" w:rsidR="00AE0656" w:rsidRPr="000D3656" w:rsidRDefault="00AE0656"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Borders>
              <w:top w:val="nil"/>
              <w:left w:val="nil"/>
              <w:bottom w:val="nil"/>
              <w:right w:val="nil"/>
            </w:tcBorders>
          </w:tcPr>
          <w:p w14:paraId="60CA5ECD" w14:textId="54FD6CC2" w:rsidR="00AE0656" w:rsidRPr="007C2245" w:rsidRDefault="00AE0656" w:rsidP="00AE0656">
            <w:pPr>
              <w:jc w:val="both"/>
              <w:rPr>
                <w:sz w:val="20"/>
                <w:szCs w:val="20"/>
              </w:rPr>
            </w:pPr>
            <w:r>
              <w:rPr>
                <w:sz w:val="20"/>
                <w:szCs w:val="20"/>
              </w:rPr>
              <w:t>1 340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E0656">
              <w:rPr>
                <w:sz w:val="20"/>
                <w:szCs w:val="20"/>
              </w:rPr>
              <w:t xml:space="preserve"> Tieslietu ministrijas budžeta apakšprogramma</w:t>
            </w:r>
            <w:r>
              <w:rPr>
                <w:sz w:val="20"/>
                <w:szCs w:val="20"/>
              </w:rPr>
              <w:t>i</w:t>
            </w:r>
            <w:r w:rsidRPr="00AE0656">
              <w:rPr>
                <w:sz w:val="20"/>
                <w:szCs w:val="20"/>
              </w:rPr>
              <w:t xml:space="preserve"> 70.10.00 “Citu ES politiku instrumentu projektu un pasākumu īstenošana (2014-2020)”.</w:t>
            </w:r>
          </w:p>
        </w:tc>
      </w:tr>
      <w:tr w:rsidR="00763CA8" w:rsidRPr="000D3656" w14:paraId="117D3F0B" w14:textId="77777777" w:rsidTr="00974B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BDE2F6" w14:textId="77777777" w:rsidR="00763CA8" w:rsidRPr="000D3656" w:rsidRDefault="00763CA8" w:rsidP="00FA0124">
            <w:pPr>
              <w:tabs>
                <w:tab w:val="left" w:pos="0"/>
              </w:tabs>
              <w:jc w:val="both"/>
              <w:rPr>
                <w:sz w:val="20"/>
                <w:szCs w:val="20"/>
              </w:rPr>
            </w:pPr>
            <w:r w:rsidRPr="000D3656">
              <w:rPr>
                <w:sz w:val="20"/>
                <w:szCs w:val="20"/>
              </w:rPr>
              <w:t xml:space="preserve">FM </w:t>
            </w:r>
            <w:r>
              <w:rPr>
                <w:sz w:val="20"/>
                <w:szCs w:val="20"/>
              </w:rPr>
              <w:t>28.07.2021 rīk.Nr.450</w:t>
            </w:r>
          </w:p>
        </w:tc>
        <w:tc>
          <w:tcPr>
            <w:tcW w:w="7796" w:type="dxa"/>
            <w:tcBorders>
              <w:top w:val="nil"/>
              <w:left w:val="nil"/>
              <w:bottom w:val="nil"/>
              <w:right w:val="nil"/>
            </w:tcBorders>
          </w:tcPr>
          <w:p w14:paraId="40B8ED88" w14:textId="0514CAEB" w:rsidR="00763CA8" w:rsidRPr="00A51878" w:rsidRDefault="00763CA8" w:rsidP="00FA0124">
            <w:pPr>
              <w:jc w:val="both"/>
              <w:rPr>
                <w:sz w:val="28"/>
                <w:szCs w:val="28"/>
                <w:lang w:eastAsia="lv-LV"/>
              </w:rPr>
            </w:pPr>
            <w:r>
              <w:rPr>
                <w:sz w:val="20"/>
                <w:szCs w:val="20"/>
              </w:rPr>
              <w:t>127 665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763CA8">
              <w:rPr>
                <w:sz w:val="20"/>
                <w:szCs w:val="20"/>
              </w:rPr>
              <w:t xml:space="preserve"> </w:t>
            </w:r>
            <w:r>
              <w:rPr>
                <w:sz w:val="20"/>
                <w:szCs w:val="20"/>
              </w:rPr>
              <w:t xml:space="preserve">pārdalot </w:t>
            </w:r>
            <w:r w:rsidRPr="00763CA8">
              <w:rPr>
                <w:sz w:val="20"/>
                <w:szCs w:val="20"/>
              </w:rPr>
              <w:t>Tieslietu ministrijas budžeta apakšprogramm</w:t>
            </w:r>
            <w:r>
              <w:rPr>
                <w:sz w:val="20"/>
                <w:szCs w:val="20"/>
              </w:rPr>
              <w:t>ām</w:t>
            </w:r>
            <w:r w:rsidRPr="00763CA8">
              <w:rPr>
                <w:sz w:val="20"/>
                <w:szCs w:val="20"/>
              </w:rPr>
              <w:t xml:space="preserve"> 62.07.00 “Eiropas Reģionālās attīstības fonda (ERAF) projektu un pasākumu īstenošana (2014-2020)”, 62.20.00 “Tehniskā palīdzība Eiropas Reģionālās attīstības fonda (ERAF) apgūšanai (2014-2020)” un 63.20.00 “Tehniskā palīdzība Eiropas Sociālā fonda (ESF) apgūšanai (2014-2020)”.</w:t>
            </w:r>
          </w:p>
        </w:tc>
      </w:tr>
      <w:tr w:rsidR="00A211F8" w:rsidRPr="000D3656" w14:paraId="002B536C"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54A417"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0427A681" w14:textId="7E2D4070" w:rsidR="00A211F8" w:rsidRPr="000D2EA4" w:rsidRDefault="00A211F8" w:rsidP="00C805F5">
            <w:pPr>
              <w:jc w:val="both"/>
              <w:rPr>
                <w:iCs/>
                <w:sz w:val="28"/>
                <w:szCs w:val="28"/>
              </w:rPr>
            </w:pPr>
            <w:r>
              <w:rPr>
                <w:sz w:val="20"/>
                <w:szCs w:val="20"/>
              </w:rPr>
              <w:t>33 932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Tieslietu ministrijas budžeta apakšprogramma</w:t>
            </w:r>
            <w:r>
              <w:rPr>
                <w:sz w:val="20"/>
                <w:szCs w:val="20"/>
              </w:rPr>
              <w:t>i</w:t>
            </w:r>
            <w:r w:rsidRPr="00A211F8">
              <w:rPr>
                <w:sz w:val="20"/>
                <w:szCs w:val="20"/>
              </w:rPr>
              <w:t xml:space="preserve"> 70.10.00 “Citu ES politiku instrumentu projektu un pasākumu īstenošana (2014-2020)”.</w:t>
            </w:r>
          </w:p>
        </w:tc>
      </w:tr>
      <w:tr w:rsidR="00974B2C" w:rsidRPr="000D3656" w14:paraId="02E68516"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E6974BB" w14:textId="77777777"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96" w:type="dxa"/>
            <w:tcBorders>
              <w:top w:val="nil"/>
              <w:left w:val="nil"/>
              <w:bottom w:val="nil"/>
              <w:right w:val="nil"/>
            </w:tcBorders>
          </w:tcPr>
          <w:p w14:paraId="3EB00CC4" w14:textId="09FDA98C" w:rsidR="00974B2C" w:rsidRPr="00A51878" w:rsidRDefault="00974B2C" w:rsidP="009E51CA">
            <w:pPr>
              <w:jc w:val="both"/>
              <w:rPr>
                <w:sz w:val="28"/>
                <w:szCs w:val="28"/>
              </w:rPr>
            </w:pPr>
            <w:r>
              <w:rPr>
                <w:sz w:val="20"/>
                <w:szCs w:val="20"/>
              </w:rPr>
              <w:t>202 752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74B2C">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6B542553" w14:textId="6AFF0F98" w:rsidR="003620A8" w:rsidRDefault="003620A8" w:rsidP="00DC3B4B">
      <w:pPr>
        <w:jc w:val="both"/>
        <w:rPr>
          <w:i/>
          <w:sz w:val="20"/>
          <w:szCs w:val="20"/>
        </w:rPr>
      </w:pPr>
    </w:p>
    <w:p w14:paraId="56062870" w14:textId="454A3205" w:rsidR="00572719" w:rsidRDefault="005727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72719" w14:paraId="4DABFEE5" w14:textId="77777777" w:rsidTr="00C0017A">
        <w:tc>
          <w:tcPr>
            <w:tcW w:w="1555" w:type="dxa"/>
            <w:shd w:val="clear" w:color="auto" w:fill="C5E0B3" w:themeFill="accent6" w:themeFillTint="66"/>
          </w:tcPr>
          <w:p w14:paraId="4D276B6B" w14:textId="2CF17E29" w:rsidR="00572719" w:rsidRDefault="00572719" w:rsidP="00C0017A">
            <w:pPr>
              <w:jc w:val="both"/>
              <w:rPr>
                <w:sz w:val="20"/>
                <w:szCs w:val="20"/>
              </w:rPr>
            </w:pPr>
            <w:r>
              <w:rPr>
                <w:sz w:val="20"/>
                <w:szCs w:val="20"/>
              </w:rPr>
              <w:lastRenderedPageBreak/>
              <w:t>74.50.00</w:t>
            </w:r>
          </w:p>
        </w:tc>
        <w:tc>
          <w:tcPr>
            <w:tcW w:w="3827" w:type="dxa"/>
            <w:shd w:val="clear" w:color="auto" w:fill="C5E0B3" w:themeFill="accent6" w:themeFillTint="66"/>
          </w:tcPr>
          <w:p w14:paraId="7C50D3C4" w14:textId="04DBD791" w:rsidR="00572719" w:rsidRDefault="00572719" w:rsidP="00C0017A">
            <w:pPr>
              <w:jc w:val="both"/>
              <w:rPr>
                <w:sz w:val="20"/>
                <w:szCs w:val="20"/>
              </w:rPr>
            </w:pPr>
            <w:r w:rsidRPr="00572719">
              <w:rPr>
                <w:sz w:val="20"/>
                <w:szCs w:val="20"/>
              </w:rPr>
              <w:t>Tehniskā palīdzība Atveseļošanas un noturības mehānisma (ANM) apgūšanai</w:t>
            </w:r>
          </w:p>
        </w:tc>
        <w:tc>
          <w:tcPr>
            <w:tcW w:w="1276" w:type="dxa"/>
            <w:shd w:val="clear" w:color="auto" w:fill="C5E0B3" w:themeFill="accent6" w:themeFillTint="66"/>
          </w:tcPr>
          <w:p w14:paraId="7553B27E" w14:textId="1A56EC0F" w:rsidR="00572719" w:rsidRDefault="00572719" w:rsidP="00C0017A">
            <w:pPr>
              <w:jc w:val="both"/>
              <w:rPr>
                <w:sz w:val="20"/>
                <w:szCs w:val="20"/>
              </w:rPr>
            </w:pPr>
            <w:r>
              <w:rPr>
                <w:sz w:val="20"/>
                <w:szCs w:val="20"/>
              </w:rPr>
              <w:t>0</w:t>
            </w:r>
          </w:p>
        </w:tc>
        <w:tc>
          <w:tcPr>
            <w:tcW w:w="1275" w:type="dxa"/>
            <w:shd w:val="clear" w:color="auto" w:fill="C5E0B3" w:themeFill="accent6" w:themeFillTint="66"/>
          </w:tcPr>
          <w:p w14:paraId="26F394E5" w14:textId="3E4538B0" w:rsidR="00572719" w:rsidRPr="00FA54DA" w:rsidRDefault="00533ECD" w:rsidP="00C0017A">
            <w:pPr>
              <w:jc w:val="both"/>
              <w:rPr>
                <w:rFonts w:ascii="TimesNewRoman" w:hAnsi="TimesNewRoman" w:cs="Arial"/>
                <w:sz w:val="20"/>
                <w:szCs w:val="20"/>
              </w:rPr>
            </w:pPr>
            <w:r>
              <w:rPr>
                <w:sz w:val="20"/>
                <w:szCs w:val="20"/>
              </w:rPr>
              <w:t>30 177</w:t>
            </w:r>
          </w:p>
        </w:tc>
        <w:tc>
          <w:tcPr>
            <w:tcW w:w="1411" w:type="dxa"/>
            <w:shd w:val="clear" w:color="auto" w:fill="C5E0B3" w:themeFill="accent6" w:themeFillTint="66"/>
          </w:tcPr>
          <w:p w14:paraId="69A3D840" w14:textId="009C7D66" w:rsidR="00572719" w:rsidRPr="0003139B" w:rsidRDefault="00533ECD" w:rsidP="00C0017A">
            <w:pPr>
              <w:jc w:val="both"/>
              <w:rPr>
                <w:rFonts w:ascii="TimesNewRoman" w:hAnsi="TimesNewRoman" w:cs="Arial"/>
                <w:sz w:val="20"/>
                <w:szCs w:val="20"/>
              </w:rPr>
            </w:pPr>
            <w:r>
              <w:rPr>
                <w:sz w:val="20"/>
                <w:szCs w:val="20"/>
              </w:rPr>
              <w:t>30 177</w:t>
            </w:r>
          </w:p>
        </w:tc>
      </w:tr>
    </w:tbl>
    <w:p w14:paraId="4CEDDC83" w14:textId="5679822B" w:rsidR="00572719" w:rsidRDefault="00533ECD" w:rsidP="00DC3B4B">
      <w:pPr>
        <w:jc w:val="both"/>
        <w:rPr>
          <w:i/>
          <w:sz w:val="20"/>
          <w:szCs w:val="20"/>
        </w:rPr>
      </w:pPr>
      <w:r>
        <w:rPr>
          <w:noProof/>
        </w:rPr>
        <w:drawing>
          <wp:inline distT="0" distB="0" distL="0" distR="0" wp14:anchorId="0E83816B" wp14:editId="408CFC03">
            <wp:extent cx="5939790" cy="1906270"/>
            <wp:effectExtent l="0" t="0" r="3810" b="17780"/>
            <wp:docPr id="299" name="Chart 299">
              <a:extLst xmlns:a="http://schemas.openxmlformats.org/drawingml/2006/main">
                <a:ext uri="{FF2B5EF4-FFF2-40B4-BE49-F238E27FC236}">
                  <a16:creationId xmlns:a16="http://schemas.microsoft.com/office/drawing/2014/main" id="{B256A307-6E49-4AAF-9DF2-4E4EAC488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72719" w:rsidRPr="000D3656" w14:paraId="42D6FBFA" w14:textId="77777777" w:rsidTr="00533ECD">
        <w:tc>
          <w:tcPr>
            <w:tcW w:w="1570" w:type="dxa"/>
          </w:tcPr>
          <w:p w14:paraId="31365FEB" w14:textId="77777777" w:rsidR="00572719" w:rsidRPr="000D3656" w:rsidRDefault="00572719" w:rsidP="00C0017A">
            <w:pPr>
              <w:tabs>
                <w:tab w:val="left" w:pos="0"/>
              </w:tabs>
              <w:jc w:val="both"/>
              <w:rPr>
                <w:sz w:val="20"/>
                <w:szCs w:val="20"/>
              </w:rPr>
            </w:pPr>
            <w:r w:rsidRPr="000D3656">
              <w:rPr>
                <w:sz w:val="20"/>
                <w:szCs w:val="20"/>
              </w:rPr>
              <w:t xml:space="preserve">FM </w:t>
            </w:r>
            <w:r>
              <w:rPr>
                <w:sz w:val="20"/>
                <w:szCs w:val="20"/>
              </w:rPr>
              <w:t>23.12.2021 rīk.Nr.916</w:t>
            </w:r>
          </w:p>
        </w:tc>
        <w:tc>
          <w:tcPr>
            <w:tcW w:w="7796" w:type="dxa"/>
          </w:tcPr>
          <w:p w14:paraId="0E0A792A" w14:textId="27D1AE3D" w:rsidR="00572719" w:rsidRPr="00A51878" w:rsidRDefault="00572719" w:rsidP="00572719">
            <w:pPr>
              <w:jc w:val="both"/>
              <w:rPr>
                <w:sz w:val="28"/>
                <w:szCs w:val="28"/>
              </w:rPr>
            </w:pPr>
            <w:r>
              <w:rPr>
                <w:sz w:val="20"/>
                <w:szCs w:val="20"/>
              </w:rPr>
              <w:t>30 177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72719">
              <w:rPr>
                <w:sz w:val="20"/>
                <w:szCs w:val="20"/>
              </w:rPr>
              <w:t>citu Eiropas Savienības politiku instrumentu projekta “Tehniskā palīdzība Atveseļošanas un noturības mehānisma (ANM) apgūšanai” īstenošanai</w:t>
            </w:r>
            <w:r w:rsidRPr="00EE79B1">
              <w:rPr>
                <w:sz w:val="20"/>
                <w:szCs w:val="20"/>
              </w:rPr>
              <w:t xml:space="preserve"> (80.00.00 programma).</w:t>
            </w:r>
          </w:p>
        </w:tc>
      </w:tr>
    </w:tbl>
    <w:p w14:paraId="44C769E5" w14:textId="77777777" w:rsidR="00572719" w:rsidRDefault="005727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33ECD" w14:paraId="1C0A3353" w14:textId="77777777" w:rsidTr="00997628">
        <w:tc>
          <w:tcPr>
            <w:tcW w:w="1555" w:type="dxa"/>
            <w:shd w:val="clear" w:color="auto" w:fill="C5E0B3" w:themeFill="accent6" w:themeFillTint="66"/>
          </w:tcPr>
          <w:p w14:paraId="1628DD16" w14:textId="77777777" w:rsidR="00533ECD" w:rsidRDefault="00533ECD" w:rsidP="00533ECD">
            <w:pPr>
              <w:jc w:val="both"/>
              <w:rPr>
                <w:sz w:val="20"/>
                <w:szCs w:val="20"/>
              </w:rPr>
            </w:pPr>
            <w:r>
              <w:rPr>
                <w:sz w:val="20"/>
                <w:szCs w:val="20"/>
              </w:rPr>
              <w:t>97.00.00</w:t>
            </w:r>
          </w:p>
        </w:tc>
        <w:tc>
          <w:tcPr>
            <w:tcW w:w="3827" w:type="dxa"/>
            <w:shd w:val="clear" w:color="auto" w:fill="C5E0B3" w:themeFill="accent6" w:themeFillTint="66"/>
          </w:tcPr>
          <w:p w14:paraId="38B65941" w14:textId="77777777" w:rsidR="00533ECD" w:rsidRDefault="00533ECD" w:rsidP="00533ECD">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468AD84C" w14:textId="50D9A7C8" w:rsidR="00533ECD" w:rsidRPr="00E15373" w:rsidRDefault="00533ECD" w:rsidP="00533ECD">
            <w:pPr>
              <w:jc w:val="both"/>
              <w:rPr>
                <w:rFonts w:ascii="TimesNewRoman" w:hAnsi="TimesNewRoman" w:cs="Arial"/>
                <w:sz w:val="20"/>
                <w:szCs w:val="20"/>
              </w:rPr>
            </w:pPr>
            <w:r>
              <w:rPr>
                <w:rFonts w:ascii="TimesNewRoman" w:hAnsi="TimesNewRoman" w:cs="Arial"/>
                <w:sz w:val="20"/>
                <w:szCs w:val="20"/>
              </w:rPr>
              <w:t>7 191 463</w:t>
            </w:r>
          </w:p>
        </w:tc>
        <w:tc>
          <w:tcPr>
            <w:tcW w:w="1275" w:type="dxa"/>
            <w:shd w:val="clear" w:color="auto" w:fill="C5E0B3" w:themeFill="accent6" w:themeFillTint="66"/>
            <w:vAlign w:val="bottom"/>
          </w:tcPr>
          <w:p w14:paraId="5798B29A" w14:textId="7F2394B3" w:rsidR="00533ECD" w:rsidRPr="00900D58" w:rsidRDefault="00533ECD" w:rsidP="00533ECD">
            <w:pPr>
              <w:jc w:val="both"/>
              <w:rPr>
                <w:rFonts w:ascii="TimesNewRoman" w:hAnsi="TimesNewRoman" w:cs="Arial"/>
                <w:sz w:val="20"/>
                <w:szCs w:val="20"/>
              </w:rPr>
            </w:pPr>
            <w:r>
              <w:rPr>
                <w:rFonts w:ascii="TimesNewRoman" w:hAnsi="TimesNewRoman" w:cs="Arial"/>
                <w:sz w:val="20"/>
                <w:szCs w:val="20"/>
              </w:rPr>
              <w:t>310 316</w:t>
            </w:r>
          </w:p>
        </w:tc>
        <w:tc>
          <w:tcPr>
            <w:tcW w:w="1411" w:type="dxa"/>
            <w:shd w:val="clear" w:color="auto" w:fill="C5E0B3" w:themeFill="accent6" w:themeFillTint="66"/>
            <w:vAlign w:val="bottom"/>
          </w:tcPr>
          <w:p w14:paraId="1808935E" w14:textId="518E8446" w:rsidR="00533ECD" w:rsidRPr="00207BE7" w:rsidRDefault="00533ECD" w:rsidP="00533ECD">
            <w:pPr>
              <w:jc w:val="both"/>
              <w:rPr>
                <w:rFonts w:ascii="TimesNewRoman" w:hAnsi="TimesNewRoman" w:cs="Arial"/>
                <w:sz w:val="20"/>
                <w:szCs w:val="20"/>
              </w:rPr>
            </w:pPr>
            <w:r>
              <w:rPr>
                <w:rFonts w:ascii="TimesNewRoman" w:hAnsi="TimesNewRoman" w:cs="Arial"/>
                <w:sz w:val="20"/>
                <w:szCs w:val="20"/>
              </w:rPr>
              <w:t>7 501 779</w:t>
            </w:r>
          </w:p>
        </w:tc>
      </w:tr>
    </w:tbl>
    <w:p w14:paraId="1D8D4768" w14:textId="56A09129" w:rsidR="0025216C" w:rsidRDefault="00533ECD" w:rsidP="0025216C">
      <w:pPr>
        <w:jc w:val="both"/>
        <w:rPr>
          <w:i/>
          <w:sz w:val="20"/>
          <w:szCs w:val="20"/>
        </w:rPr>
      </w:pPr>
      <w:r>
        <w:rPr>
          <w:noProof/>
        </w:rPr>
        <w:drawing>
          <wp:inline distT="0" distB="0" distL="0" distR="0" wp14:anchorId="68EDC1C3" wp14:editId="7BACC3B9">
            <wp:extent cx="5939790" cy="1910080"/>
            <wp:effectExtent l="0" t="0" r="3810" b="13970"/>
            <wp:docPr id="300" name="Chart 300">
              <a:extLst xmlns:a="http://schemas.openxmlformats.org/drawingml/2006/main">
                <a:ext uri="{FF2B5EF4-FFF2-40B4-BE49-F238E27FC236}">
                  <a16:creationId xmlns:a16="http://schemas.microsoft.com/office/drawing/2014/main" id="{00000000-0008-0000-12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2FCB" w:rsidRPr="000D3656" w14:paraId="7434633E" w14:textId="77777777" w:rsidTr="00533ECD">
        <w:tc>
          <w:tcPr>
            <w:tcW w:w="1565" w:type="dxa"/>
          </w:tcPr>
          <w:p w14:paraId="7C3D89DA" w14:textId="77777777" w:rsidR="00102FCB" w:rsidRPr="000D3656" w:rsidRDefault="00102FCB"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147E8C54" w14:textId="77777777" w:rsidR="00102FCB" w:rsidRPr="00102FCB" w:rsidRDefault="00102FCB" w:rsidP="00102FCB">
            <w:pPr>
              <w:jc w:val="both"/>
              <w:rPr>
                <w:sz w:val="20"/>
                <w:szCs w:val="20"/>
              </w:rPr>
            </w:pPr>
            <w:r>
              <w:rPr>
                <w:sz w:val="20"/>
                <w:szCs w:val="20"/>
              </w:rPr>
              <w:t>214 186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55DA29A9" w14:textId="7ED96930" w:rsidR="00102FCB" w:rsidRPr="00102FCB" w:rsidRDefault="00102FCB" w:rsidP="00102FCB">
            <w:pPr>
              <w:jc w:val="both"/>
              <w:rPr>
                <w:sz w:val="20"/>
                <w:szCs w:val="20"/>
              </w:rPr>
            </w:pPr>
            <w:r w:rsidRPr="00102FCB">
              <w:rPr>
                <w:sz w:val="20"/>
                <w:szCs w:val="20"/>
              </w:rPr>
              <w:t>1.  86 299 </w:t>
            </w:r>
            <w:proofErr w:type="spellStart"/>
            <w:r w:rsidRPr="00102FCB">
              <w:rPr>
                <w:i/>
                <w:sz w:val="20"/>
                <w:szCs w:val="20"/>
              </w:rPr>
              <w:t>euro</w:t>
            </w:r>
            <w:proofErr w:type="spellEnd"/>
            <w:r w:rsidRPr="00102FCB">
              <w:rPr>
                <w:sz w:val="20"/>
                <w:szCs w:val="20"/>
              </w:rPr>
              <w:t xml:space="preserve"> apmērā, lai nodrošinātu nodarbināto novērtēšanas prēmiju izmaksu;</w:t>
            </w:r>
          </w:p>
          <w:p w14:paraId="2D7D2C9C" w14:textId="149D9899" w:rsidR="00102FCB" w:rsidRPr="00102FCB" w:rsidRDefault="00102FCB" w:rsidP="00102FCB">
            <w:pPr>
              <w:jc w:val="both"/>
              <w:rPr>
                <w:sz w:val="20"/>
                <w:szCs w:val="20"/>
              </w:rPr>
            </w:pPr>
            <w:r w:rsidRPr="00102FCB">
              <w:rPr>
                <w:sz w:val="20"/>
                <w:szCs w:val="20"/>
              </w:rPr>
              <w:t>2.  12 887 </w:t>
            </w:r>
            <w:proofErr w:type="spellStart"/>
            <w:r w:rsidRPr="00102FCB">
              <w:rPr>
                <w:i/>
                <w:sz w:val="20"/>
                <w:szCs w:val="20"/>
              </w:rPr>
              <w:t>euro</w:t>
            </w:r>
            <w:proofErr w:type="spellEnd"/>
            <w:r w:rsidRPr="00102FCB">
              <w:rPr>
                <w:sz w:val="20"/>
                <w:szCs w:val="20"/>
              </w:rPr>
              <w:t xml:space="preserve"> apmērā, lai nodrošinātu HOP pašapkalpošanās portāla ieviešanu;</w:t>
            </w:r>
          </w:p>
          <w:p w14:paraId="36252BF2" w14:textId="4407641F" w:rsidR="00102FCB" w:rsidRPr="00102FCB" w:rsidRDefault="00102FCB" w:rsidP="00102FCB">
            <w:pPr>
              <w:jc w:val="both"/>
              <w:rPr>
                <w:sz w:val="20"/>
                <w:szCs w:val="20"/>
              </w:rPr>
            </w:pPr>
            <w:r w:rsidRPr="00102FCB">
              <w:rPr>
                <w:sz w:val="20"/>
                <w:szCs w:val="20"/>
              </w:rPr>
              <w:t>3.  115 000 </w:t>
            </w:r>
            <w:proofErr w:type="spellStart"/>
            <w:r w:rsidRPr="00102FCB">
              <w:rPr>
                <w:i/>
                <w:sz w:val="20"/>
                <w:szCs w:val="20"/>
              </w:rPr>
              <w:t>euro</w:t>
            </w:r>
            <w:proofErr w:type="spellEnd"/>
            <w:r w:rsidRPr="00102FCB">
              <w:rPr>
                <w:sz w:val="20"/>
                <w:szCs w:val="20"/>
              </w:rPr>
              <w:t xml:space="preserve"> apmērā, lai nodrošinātu datortehnikas iegādi.</w:t>
            </w:r>
          </w:p>
          <w:p w14:paraId="5FDE74D1" w14:textId="27C3902B" w:rsidR="00102FCB" w:rsidRPr="00A5451F" w:rsidRDefault="00102FCB" w:rsidP="00102FCB">
            <w:pPr>
              <w:jc w:val="both"/>
              <w:rPr>
                <w:sz w:val="26"/>
                <w:szCs w:val="26"/>
              </w:rPr>
            </w:pPr>
            <w:r w:rsidRPr="00A5451F">
              <w:rPr>
                <w:sz w:val="20"/>
                <w:szCs w:val="20"/>
              </w:rPr>
              <w:t xml:space="preserve"> (Apropriācijas rezerve).</w:t>
            </w:r>
          </w:p>
        </w:tc>
      </w:tr>
      <w:tr w:rsidR="00914E40" w:rsidRPr="000D3656" w14:paraId="70A52C18"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D1F9EF0" w14:textId="77777777" w:rsidR="00914E40" w:rsidRPr="000D3656" w:rsidRDefault="00914E40" w:rsidP="006113E0">
            <w:pPr>
              <w:tabs>
                <w:tab w:val="left" w:pos="0"/>
              </w:tabs>
              <w:jc w:val="both"/>
              <w:rPr>
                <w:sz w:val="20"/>
                <w:szCs w:val="20"/>
              </w:rPr>
            </w:pPr>
            <w:r w:rsidRPr="000D3656">
              <w:rPr>
                <w:sz w:val="20"/>
                <w:szCs w:val="20"/>
              </w:rPr>
              <w:t xml:space="preserve">FM </w:t>
            </w:r>
            <w:r>
              <w:rPr>
                <w:sz w:val="20"/>
                <w:szCs w:val="20"/>
              </w:rPr>
              <w:t>06.12.2021 rīk.Nr.795</w:t>
            </w:r>
          </w:p>
        </w:tc>
        <w:tc>
          <w:tcPr>
            <w:tcW w:w="7789" w:type="dxa"/>
            <w:tcBorders>
              <w:top w:val="nil"/>
              <w:left w:val="nil"/>
              <w:bottom w:val="nil"/>
              <w:right w:val="nil"/>
            </w:tcBorders>
          </w:tcPr>
          <w:p w14:paraId="01212C17" w14:textId="7BAEAD91" w:rsidR="00914E40" w:rsidRPr="00286042" w:rsidRDefault="00914E40" w:rsidP="006113E0">
            <w:pPr>
              <w:jc w:val="both"/>
              <w:rPr>
                <w:bCs/>
              </w:rPr>
            </w:pPr>
            <w:r>
              <w:rPr>
                <w:sz w:val="20"/>
                <w:szCs w:val="20"/>
              </w:rPr>
              <w:t>96 130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E40">
              <w:rPr>
                <w:sz w:val="20"/>
                <w:szCs w:val="20"/>
              </w:rPr>
              <w:t>lai nodrošinātu 2021.gada prioritārā pasākuma “Pieminekļa uzstādīšana latviešu brīvības cīnītājam Gunāram Astram” pabeigšanu, nodrošinot pieminekļa uzstādīšanas būvdarbus un pieminekļa laukuma labiekārtošanu Rīgā, Tērbatas iela 2A, kā arī svinīgos pasākumus par godu Gunāra Astras 90 gadu jubilejas gadam (no Tieslietu ministrijas budžeta apakšprogrammas 03.03.00 “Juridiskās palīdzības nodrošināšana”).</w:t>
            </w:r>
          </w:p>
        </w:tc>
      </w:tr>
    </w:tbl>
    <w:p w14:paraId="520F528D" w14:textId="77777777" w:rsidR="00102FCB" w:rsidRDefault="00102FCB" w:rsidP="0025216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2C67" w14:paraId="1C5DA783" w14:textId="77777777" w:rsidTr="00997F5F">
        <w:tc>
          <w:tcPr>
            <w:tcW w:w="1555" w:type="dxa"/>
            <w:shd w:val="clear" w:color="auto" w:fill="C5E0B3" w:themeFill="accent6" w:themeFillTint="66"/>
          </w:tcPr>
          <w:p w14:paraId="62A8AF53" w14:textId="77777777" w:rsidR="00C22C67" w:rsidRDefault="00C22C67" w:rsidP="00C22C67">
            <w:pPr>
              <w:jc w:val="both"/>
              <w:rPr>
                <w:sz w:val="20"/>
                <w:szCs w:val="20"/>
              </w:rPr>
            </w:pPr>
            <w:r>
              <w:rPr>
                <w:sz w:val="20"/>
                <w:szCs w:val="20"/>
              </w:rPr>
              <w:t>99.00.00</w:t>
            </w:r>
          </w:p>
        </w:tc>
        <w:tc>
          <w:tcPr>
            <w:tcW w:w="3827" w:type="dxa"/>
            <w:shd w:val="clear" w:color="auto" w:fill="C5E0B3" w:themeFill="accent6" w:themeFillTint="66"/>
          </w:tcPr>
          <w:p w14:paraId="7C5AE707" w14:textId="77777777" w:rsidR="00C22C67" w:rsidRDefault="00C22C67" w:rsidP="00997F5F">
            <w:pPr>
              <w:jc w:val="both"/>
              <w:rPr>
                <w:sz w:val="20"/>
                <w:szCs w:val="20"/>
              </w:rPr>
            </w:pPr>
            <w:r w:rsidRPr="00C22C67">
              <w:rPr>
                <w:sz w:val="20"/>
                <w:szCs w:val="20"/>
              </w:rPr>
              <w:t>Līdzekļu neparedzētiem gadījumiem izlietojums</w:t>
            </w:r>
          </w:p>
        </w:tc>
        <w:tc>
          <w:tcPr>
            <w:tcW w:w="1276" w:type="dxa"/>
            <w:shd w:val="clear" w:color="auto" w:fill="C5E0B3" w:themeFill="accent6" w:themeFillTint="66"/>
          </w:tcPr>
          <w:p w14:paraId="465DFC9E" w14:textId="7A7E611A" w:rsidR="00C22C67" w:rsidRDefault="00E15373" w:rsidP="00997F5F">
            <w:pPr>
              <w:jc w:val="both"/>
              <w:rPr>
                <w:sz w:val="20"/>
                <w:szCs w:val="20"/>
              </w:rPr>
            </w:pPr>
            <w:r>
              <w:rPr>
                <w:sz w:val="20"/>
                <w:szCs w:val="20"/>
              </w:rPr>
              <w:t>0</w:t>
            </w:r>
          </w:p>
        </w:tc>
        <w:tc>
          <w:tcPr>
            <w:tcW w:w="1275" w:type="dxa"/>
            <w:shd w:val="clear" w:color="auto" w:fill="C5E0B3" w:themeFill="accent6" w:themeFillTint="66"/>
          </w:tcPr>
          <w:p w14:paraId="1EB103A8" w14:textId="4A7B217B" w:rsidR="00C22C67" w:rsidRPr="00533ECD" w:rsidRDefault="00533ECD" w:rsidP="00997F5F">
            <w:pPr>
              <w:jc w:val="both"/>
              <w:rPr>
                <w:rFonts w:ascii="TimesNewRoman" w:hAnsi="TimesNewRoman" w:cs="Arial"/>
                <w:sz w:val="20"/>
                <w:szCs w:val="20"/>
              </w:rPr>
            </w:pPr>
            <w:r>
              <w:rPr>
                <w:rFonts w:ascii="TimesNewRoman" w:hAnsi="TimesNewRoman" w:cs="Arial"/>
                <w:sz w:val="20"/>
                <w:szCs w:val="20"/>
              </w:rPr>
              <w:t>1 330 169</w:t>
            </w:r>
          </w:p>
        </w:tc>
        <w:tc>
          <w:tcPr>
            <w:tcW w:w="1411" w:type="dxa"/>
            <w:shd w:val="clear" w:color="auto" w:fill="C5E0B3" w:themeFill="accent6" w:themeFillTint="66"/>
          </w:tcPr>
          <w:p w14:paraId="07E5F7BC" w14:textId="1A5201B3" w:rsidR="00C22C67" w:rsidRPr="00207BE7" w:rsidRDefault="00533ECD" w:rsidP="00997F5F">
            <w:pPr>
              <w:jc w:val="both"/>
              <w:rPr>
                <w:rFonts w:ascii="TimesNewRoman" w:hAnsi="TimesNewRoman" w:cs="Arial"/>
                <w:sz w:val="20"/>
                <w:szCs w:val="20"/>
              </w:rPr>
            </w:pPr>
            <w:r>
              <w:rPr>
                <w:rFonts w:ascii="TimesNewRoman" w:hAnsi="TimesNewRoman" w:cs="Arial"/>
                <w:sz w:val="20"/>
                <w:szCs w:val="20"/>
              </w:rPr>
              <w:t>1 330 169</w:t>
            </w:r>
          </w:p>
        </w:tc>
      </w:tr>
    </w:tbl>
    <w:p w14:paraId="4FF0199E" w14:textId="7E275B96" w:rsidR="00C22C67" w:rsidRDefault="00533ECD" w:rsidP="00DC3B4B">
      <w:pPr>
        <w:jc w:val="both"/>
        <w:rPr>
          <w:b/>
          <w:sz w:val="20"/>
          <w:szCs w:val="20"/>
        </w:rPr>
      </w:pPr>
      <w:r>
        <w:rPr>
          <w:noProof/>
        </w:rPr>
        <w:drawing>
          <wp:inline distT="0" distB="0" distL="0" distR="0" wp14:anchorId="46F1832D" wp14:editId="2DDD78BC">
            <wp:extent cx="5939790" cy="1908175"/>
            <wp:effectExtent l="0" t="0" r="3810" b="15875"/>
            <wp:docPr id="301" name="Chart 301">
              <a:extLst xmlns:a="http://schemas.openxmlformats.org/drawingml/2006/main">
                <a:ext uri="{FF2B5EF4-FFF2-40B4-BE49-F238E27FC236}">
                  <a16:creationId xmlns:a16="http://schemas.microsoft.com/office/drawing/2014/main" id="{00000000-0008-0000-1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4ED4" w:rsidRPr="000D3656" w14:paraId="3B03F4C2" w14:textId="77777777" w:rsidTr="00C43CFF">
        <w:tc>
          <w:tcPr>
            <w:tcW w:w="1570" w:type="dxa"/>
          </w:tcPr>
          <w:p w14:paraId="7CB642A3" w14:textId="77777777"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Pr>
          <w:p w14:paraId="77275565" w14:textId="40A8FCBB" w:rsidR="005B4ED4" w:rsidRPr="00E53B81" w:rsidRDefault="005B4ED4" w:rsidP="005B4ED4">
            <w:pPr>
              <w:autoSpaceDE w:val="0"/>
              <w:autoSpaceDN w:val="0"/>
              <w:jc w:val="both"/>
              <w:rPr>
                <w:sz w:val="26"/>
                <w:szCs w:val="26"/>
              </w:rPr>
            </w:pPr>
            <w:r>
              <w:rPr>
                <w:sz w:val="20"/>
                <w:szCs w:val="20"/>
              </w:rPr>
              <w:t>46 948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59" w:name="_Hlk61350847"/>
            <w:r w:rsidRPr="005B4ED4">
              <w:rPr>
                <w:sz w:val="20"/>
                <w:szCs w:val="20"/>
              </w:rPr>
              <w:t>biedrībai “Latvijas Raidorganizāciju asociācija” par Ziemassvētku dievkalpojumu translācijas nodrošināšanu komerciālajos medijos.</w:t>
            </w:r>
            <w:bookmarkEnd w:id="59"/>
          </w:p>
        </w:tc>
      </w:tr>
      <w:tr w:rsidR="00DC1D6C" w:rsidRPr="000D3656" w14:paraId="2A492643" w14:textId="77777777" w:rsidTr="00C43CFF">
        <w:tc>
          <w:tcPr>
            <w:tcW w:w="1570" w:type="dxa"/>
          </w:tcPr>
          <w:p w14:paraId="52CAC43E" w14:textId="77777777" w:rsidR="00DC1D6C" w:rsidRPr="000D3656" w:rsidRDefault="00DC1D6C" w:rsidP="005C625A">
            <w:pPr>
              <w:tabs>
                <w:tab w:val="left" w:pos="0"/>
              </w:tabs>
              <w:jc w:val="both"/>
              <w:rPr>
                <w:sz w:val="20"/>
                <w:szCs w:val="20"/>
              </w:rPr>
            </w:pPr>
            <w:r w:rsidRPr="000D3656">
              <w:rPr>
                <w:sz w:val="20"/>
                <w:szCs w:val="20"/>
              </w:rPr>
              <w:lastRenderedPageBreak/>
              <w:t xml:space="preserve">FM </w:t>
            </w:r>
            <w:r>
              <w:rPr>
                <w:sz w:val="20"/>
                <w:szCs w:val="20"/>
              </w:rPr>
              <w:t>02.03.2021 rīk.Nr.119</w:t>
            </w:r>
          </w:p>
        </w:tc>
        <w:tc>
          <w:tcPr>
            <w:tcW w:w="7796" w:type="dxa"/>
          </w:tcPr>
          <w:p w14:paraId="47D750F2" w14:textId="06BCF2A2" w:rsidR="00DC1D6C" w:rsidRPr="00E53B81" w:rsidRDefault="00DC1D6C" w:rsidP="00DC1D6C">
            <w:pPr>
              <w:autoSpaceDE w:val="0"/>
              <w:autoSpaceDN w:val="0"/>
              <w:jc w:val="both"/>
              <w:rPr>
                <w:sz w:val="26"/>
                <w:szCs w:val="26"/>
              </w:rPr>
            </w:pPr>
            <w:r>
              <w:rPr>
                <w:sz w:val="20"/>
                <w:szCs w:val="20"/>
              </w:rPr>
              <w:t>202 926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1D6C">
              <w:rPr>
                <w:sz w:val="20"/>
                <w:szCs w:val="20"/>
              </w:rPr>
              <w:t>lai nodrošinātu Viļakas Romas katoļu baznīcas jumta nomaiņu (restaurāciju).</w:t>
            </w:r>
          </w:p>
        </w:tc>
      </w:tr>
      <w:tr w:rsidR="00725BCF" w:rsidRPr="000D3656" w14:paraId="2031337B" w14:textId="77777777" w:rsidTr="00C43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ADCB6D" w14:textId="77777777"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7092A63C" w14:textId="77777777" w:rsidR="00725BCF" w:rsidRPr="00725BCF" w:rsidRDefault="00725BCF" w:rsidP="00725BCF">
            <w:pPr>
              <w:tabs>
                <w:tab w:val="left" w:pos="426"/>
              </w:tabs>
              <w:jc w:val="both"/>
              <w:rPr>
                <w:sz w:val="20"/>
                <w:szCs w:val="20"/>
              </w:rPr>
            </w:pPr>
            <w:r>
              <w:rPr>
                <w:sz w:val="20"/>
                <w:szCs w:val="20"/>
              </w:rPr>
              <w:t>253 900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5BCF">
              <w:rPr>
                <w:sz w:val="20"/>
                <w:szCs w:val="20"/>
              </w:rPr>
              <w:t xml:space="preserve">lai nodrošinātu krīzes pabalsta piešķiršanu šo reliģisko savienību (baznīcu) </w:t>
            </w:r>
            <w:bookmarkStart w:id="60" w:name="_Hlk39746666"/>
            <w:r w:rsidRPr="00725BCF">
              <w:rPr>
                <w:sz w:val="20"/>
                <w:szCs w:val="20"/>
              </w:rPr>
              <w:t xml:space="preserve">garīgajam un kalpojošajam personālam </w:t>
            </w:r>
            <w:bookmarkEnd w:id="60"/>
            <w:r w:rsidRPr="00725BCF">
              <w:rPr>
                <w:sz w:val="20"/>
                <w:szCs w:val="20"/>
              </w:rPr>
              <w:t>un mazinātu ar Covid-19 izplatību radītos zaudējumus, kompensējot komunālo maksājumu izdevumus, tai skaitā:</w:t>
            </w:r>
          </w:p>
          <w:p w14:paraId="45002EA1" w14:textId="76A118F1" w:rsidR="00725BCF" w:rsidRPr="00725BCF" w:rsidRDefault="00725BCF" w:rsidP="00725BCF">
            <w:pPr>
              <w:tabs>
                <w:tab w:val="left" w:pos="426"/>
              </w:tabs>
              <w:jc w:val="both"/>
              <w:rPr>
                <w:sz w:val="20"/>
                <w:szCs w:val="20"/>
              </w:rPr>
            </w:pPr>
            <w:r w:rsidRPr="00725BCF">
              <w:rPr>
                <w:sz w:val="20"/>
                <w:szCs w:val="20"/>
              </w:rPr>
              <w:t>1. 8 500 </w:t>
            </w:r>
            <w:proofErr w:type="spellStart"/>
            <w:r w:rsidRPr="00212BC2">
              <w:rPr>
                <w:i/>
                <w:sz w:val="20"/>
                <w:szCs w:val="20"/>
              </w:rPr>
              <w:t>euro</w:t>
            </w:r>
            <w:proofErr w:type="spellEnd"/>
            <w:r w:rsidRPr="00725BCF">
              <w:rPr>
                <w:sz w:val="20"/>
                <w:szCs w:val="20"/>
              </w:rPr>
              <w:t xml:space="preserve"> reliģiskajai savienībai (baznīcai) "Latvijas Baptistu draudžu savienība";  </w:t>
            </w:r>
          </w:p>
          <w:p w14:paraId="26F3EC31" w14:textId="77777777" w:rsidR="00725BCF" w:rsidRPr="00725BCF" w:rsidRDefault="00725BCF" w:rsidP="00725BCF">
            <w:pPr>
              <w:tabs>
                <w:tab w:val="left" w:pos="426"/>
              </w:tabs>
              <w:jc w:val="both"/>
              <w:rPr>
                <w:sz w:val="20"/>
                <w:szCs w:val="20"/>
              </w:rPr>
            </w:pPr>
            <w:r w:rsidRPr="00725BCF">
              <w:rPr>
                <w:sz w:val="20"/>
                <w:szCs w:val="20"/>
              </w:rPr>
              <w:t>2. 85 500 </w:t>
            </w:r>
            <w:proofErr w:type="spellStart"/>
            <w:r w:rsidRPr="00212BC2">
              <w:rPr>
                <w:i/>
                <w:sz w:val="20"/>
                <w:szCs w:val="20"/>
              </w:rPr>
              <w:t>euro</w:t>
            </w:r>
            <w:proofErr w:type="spellEnd"/>
            <w:r w:rsidRPr="00725BCF">
              <w:rPr>
                <w:sz w:val="20"/>
                <w:szCs w:val="20"/>
              </w:rPr>
              <w:t xml:space="preserve"> reliģiskajai savienībai (baznīcai) "Latvijas evaņģēliski luteriskā Baznīca"; </w:t>
            </w:r>
          </w:p>
          <w:p w14:paraId="135CF39C" w14:textId="621050AD" w:rsidR="00725BCF" w:rsidRPr="00725BCF" w:rsidRDefault="00725BCF" w:rsidP="00725BCF">
            <w:pPr>
              <w:tabs>
                <w:tab w:val="left" w:pos="426"/>
              </w:tabs>
              <w:jc w:val="both"/>
              <w:rPr>
                <w:sz w:val="20"/>
                <w:szCs w:val="20"/>
              </w:rPr>
            </w:pPr>
            <w:r w:rsidRPr="00725BCF">
              <w:rPr>
                <w:sz w:val="20"/>
                <w:szCs w:val="20"/>
              </w:rPr>
              <w:t>3.  5 200 </w:t>
            </w:r>
            <w:proofErr w:type="spellStart"/>
            <w:r w:rsidRPr="00212BC2">
              <w:rPr>
                <w:i/>
                <w:sz w:val="20"/>
                <w:szCs w:val="20"/>
              </w:rPr>
              <w:t>euro</w:t>
            </w:r>
            <w:proofErr w:type="spellEnd"/>
            <w:r w:rsidRPr="00725BCF">
              <w:rPr>
                <w:sz w:val="20"/>
                <w:szCs w:val="20"/>
              </w:rPr>
              <w:t xml:space="preserve"> reliģiskajai savienībai (baznīcai) "Latvijas </w:t>
            </w:r>
            <w:proofErr w:type="spellStart"/>
            <w:r w:rsidRPr="00725BCF">
              <w:rPr>
                <w:sz w:val="20"/>
                <w:szCs w:val="20"/>
              </w:rPr>
              <w:t>Jaunapustuliskā</w:t>
            </w:r>
            <w:proofErr w:type="spellEnd"/>
            <w:r w:rsidRPr="00725BCF">
              <w:rPr>
                <w:sz w:val="20"/>
                <w:szCs w:val="20"/>
              </w:rPr>
              <w:t xml:space="preserve"> baznīca"; </w:t>
            </w:r>
          </w:p>
          <w:p w14:paraId="6FFA5201" w14:textId="5D981E85" w:rsidR="00725BCF" w:rsidRPr="00725BCF" w:rsidRDefault="00725BCF" w:rsidP="00725BCF">
            <w:pPr>
              <w:tabs>
                <w:tab w:val="left" w:pos="426"/>
              </w:tabs>
              <w:jc w:val="both"/>
              <w:rPr>
                <w:sz w:val="20"/>
                <w:szCs w:val="20"/>
              </w:rPr>
            </w:pPr>
            <w:r w:rsidRPr="00725BCF">
              <w:rPr>
                <w:sz w:val="20"/>
                <w:szCs w:val="20"/>
              </w:rPr>
              <w:t>4.  5 900 </w:t>
            </w:r>
            <w:proofErr w:type="spellStart"/>
            <w:r w:rsidRPr="00212BC2">
              <w:rPr>
                <w:i/>
                <w:sz w:val="20"/>
                <w:szCs w:val="20"/>
              </w:rPr>
              <w:t>euro</w:t>
            </w:r>
            <w:proofErr w:type="spellEnd"/>
            <w:r w:rsidRPr="00725BCF">
              <w:rPr>
                <w:sz w:val="20"/>
                <w:szCs w:val="20"/>
              </w:rPr>
              <w:t xml:space="preserve"> reliģiskajai savienībai (baznīcai) "Latvijas Pareizticīgā Autonomā Baznīca Konstantinopoles Patriarhāta jurisdikcijā";</w:t>
            </w:r>
          </w:p>
          <w:p w14:paraId="7128E240" w14:textId="50B5F3CA" w:rsidR="00725BCF" w:rsidRPr="00725BCF" w:rsidRDefault="00725BCF" w:rsidP="00725BCF">
            <w:pPr>
              <w:tabs>
                <w:tab w:val="left" w:pos="426"/>
              </w:tabs>
              <w:jc w:val="both"/>
              <w:rPr>
                <w:sz w:val="20"/>
                <w:szCs w:val="20"/>
              </w:rPr>
            </w:pPr>
            <w:r w:rsidRPr="00725BCF">
              <w:rPr>
                <w:sz w:val="20"/>
                <w:szCs w:val="20"/>
              </w:rPr>
              <w:t>5.  41 000 </w:t>
            </w:r>
            <w:proofErr w:type="spellStart"/>
            <w:r w:rsidRPr="00212BC2">
              <w:rPr>
                <w:i/>
                <w:sz w:val="20"/>
                <w:szCs w:val="20"/>
              </w:rPr>
              <w:t>euro</w:t>
            </w:r>
            <w:proofErr w:type="spellEnd"/>
            <w:r w:rsidRPr="00725BCF">
              <w:rPr>
                <w:sz w:val="20"/>
                <w:szCs w:val="20"/>
              </w:rPr>
              <w:t xml:space="preserve"> reliģiskajai savienībai (baznīcai) "Latvijas Pareizticīgā Baznīca";</w:t>
            </w:r>
          </w:p>
          <w:p w14:paraId="487CB50C" w14:textId="2FCF88D2" w:rsidR="00725BCF" w:rsidRPr="00725BCF" w:rsidRDefault="00725BCF" w:rsidP="00725BCF">
            <w:pPr>
              <w:tabs>
                <w:tab w:val="left" w:pos="426"/>
              </w:tabs>
              <w:jc w:val="both"/>
              <w:rPr>
                <w:sz w:val="20"/>
                <w:szCs w:val="20"/>
              </w:rPr>
            </w:pPr>
            <w:r w:rsidRPr="00725BCF">
              <w:rPr>
                <w:sz w:val="20"/>
                <w:szCs w:val="20"/>
              </w:rPr>
              <w:t>6.  8 100 </w:t>
            </w:r>
            <w:proofErr w:type="spellStart"/>
            <w:r w:rsidRPr="00212BC2">
              <w:rPr>
                <w:i/>
                <w:sz w:val="20"/>
                <w:szCs w:val="20"/>
              </w:rPr>
              <w:t>euro</w:t>
            </w:r>
            <w:proofErr w:type="spellEnd"/>
            <w:r w:rsidRPr="00725BCF">
              <w:rPr>
                <w:sz w:val="20"/>
                <w:szCs w:val="20"/>
              </w:rPr>
              <w:t xml:space="preserve"> reliģiskajai savienībai (baznīcai) "Latvijas Vasarsvētku draudžu centrs" ;</w:t>
            </w:r>
          </w:p>
          <w:p w14:paraId="733A7AAD" w14:textId="05D039E1" w:rsidR="00725BCF" w:rsidRPr="00725BCF" w:rsidRDefault="00725BCF" w:rsidP="00725BCF">
            <w:pPr>
              <w:tabs>
                <w:tab w:val="left" w:pos="426"/>
              </w:tabs>
              <w:jc w:val="both"/>
              <w:rPr>
                <w:sz w:val="20"/>
                <w:szCs w:val="20"/>
              </w:rPr>
            </w:pPr>
            <w:r w:rsidRPr="00725BCF">
              <w:rPr>
                <w:sz w:val="20"/>
                <w:szCs w:val="20"/>
              </w:rPr>
              <w:t>7.  15 000 </w:t>
            </w:r>
            <w:proofErr w:type="spellStart"/>
            <w:r w:rsidRPr="00212BC2">
              <w:rPr>
                <w:i/>
                <w:sz w:val="20"/>
                <w:szCs w:val="20"/>
              </w:rPr>
              <w:t>euro</w:t>
            </w:r>
            <w:proofErr w:type="spellEnd"/>
            <w:r w:rsidRPr="00725BCF">
              <w:rPr>
                <w:sz w:val="20"/>
                <w:szCs w:val="20"/>
              </w:rPr>
              <w:t xml:space="preserve"> reliģiskajai savienībai (baznīcai) "Latvijas Vecticībnieku </w:t>
            </w:r>
            <w:proofErr w:type="spellStart"/>
            <w:r w:rsidRPr="00725BCF">
              <w:rPr>
                <w:sz w:val="20"/>
                <w:szCs w:val="20"/>
              </w:rPr>
              <w:t>Pomoras</w:t>
            </w:r>
            <w:proofErr w:type="spellEnd"/>
            <w:r w:rsidRPr="00725BCF">
              <w:rPr>
                <w:sz w:val="20"/>
                <w:szCs w:val="20"/>
              </w:rPr>
              <w:t xml:space="preserve"> Baznīca"; </w:t>
            </w:r>
          </w:p>
          <w:p w14:paraId="25813F94" w14:textId="52436E5F" w:rsidR="00725BCF" w:rsidRPr="00725BCF" w:rsidRDefault="00725BCF" w:rsidP="00725BCF">
            <w:pPr>
              <w:tabs>
                <w:tab w:val="left" w:pos="426"/>
              </w:tabs>
              <w:jc w:val="both"/>
              <w:rPr>
                <w:sz w:val="20"/>
                <w:szCs w:val="20"/>
              </w:rPr>
            </w:pPr>
            <w:r w:rsidRPr="00725BCF">
              <w:rPr>
                <w:sz w:val="20"/>
                <w:szCs w:val="20"/>
              </w:rPr>
              <w:t>8.  7 000 </w:t>
            </w:r>
            <w:proofErr w:type="spellStart"/>
            <w:r w:rsidRPr="00212BC2">
              <w:rPr>
                <w:i/>
                <w:sz w:val="20"/>
                <w:szCs w:val="20"/>
              </w:rPr>
              <w:t>euro</w:t>
            </w:r>
            <w:proofErr w:type="spellEnd"/>
            <w:r w:rsidRPr="00725BCF">
              <w:rPr>
                <w:sz w:val="20"/>
                <w:szCs w:val="20"/>
              </w:rPr>
              <w:t xml:space="preserve"> reliģiskajai savienībai (baznīcai) "Rīgas ebreju reliģiskā draudze";</w:t>
            </w:r>
          </w:p>
          <w:p w14:paraId="6A70C6A3" w14:textId="65643397" w:rsidR="00725BCF" w:rsidRPr="00725BCF" w:rsidRDefault="00725BCF" w:rsidP="00725BCF">
            <w:pPr>
              <w:tabs>
                <w:tab w:val="left" w:pos="426"/>
              </w:tabs>
              <w:jc w:val="both"/>
              <w:rPr>
                <w:sz w:val="20"/>
                <w:szCs w:val="20"/>
              </w:rPr>
            </w:pPr>
            <w:r w:rsidRPr="00725BCF">
              <w:rPr>
                <w:sz w:val="20"/>
                <w:szCs w:val="20"/>
              </w:rPr>
              <w:t>9.  65 000 </w:t>
            </w:r>
            <w:proofErr w:type="spellStart"/>
            <w:r w:rsidRPr="00212BC2">
              <w:rPr>
                <w:i/>
                <w:sz w:val="20"/>
                <w:szCs w:val="20"/>
              </w:rPr>
              <w:t>euro</w:t>
            </w:r>
            <w:proofErr w:type="spellEnd"/>
            <w:r w:rsidRPr="00725BCF">
              <w:rPr>
                <w:sz w:val="20"/>
                <w:szCs w:val="20"/>
              </w:rPr>
              <w:t xml:space="preserve"> reliģiskajai savienībai (baznīcai) "Rīgas Metropolijas Romas katoļu kūrija";</w:t>
            </w:r>
          </w:p>
          <w:p w14:paraId="7661C78C" w14:textId="4FD8ACDB" w:rsidR="00725BCF" w:rsidRPr="00725BCF" w:rsidRDefault="00725BCF" w:rsidP="00725BCF">
            <w:pPr>
              <w:tabs>
                <w:tab w:val="left" w:pos="426"/>
              </w:tabs>
              <w:jc w:val="both"/>
              <w:rPr>
                <w:sz w:val="27"/>
                <w:szCs w:val="27"/>
                <w:lang w:eastAsia="lv-LV"/>
              </w:rPr>
            </w:pPr>
            <w:r w:rsidRPr="00725BCF">
              <w:rPr>
                <w:sz w:val="20"/>
                <w:szCs w:val="20"/>
              </w:rPr>
              <w:t>10.  12 700 </w:t>
            </w:r>
            <w:proofErr w:type="spellStart"/>
            <w:r w:rsidRPr="00212BC2">
              <w:rPr>
                <w:i/>
                <w:sz w:val="20"/>
                <w:szCs w:val="20"/>
              </w:rPr>
              <w:t>euro</w:t>
            </w:r>
            <w:proofErr w:type="spellEnd"/>
            <w:r w:rsidRPr="00725BCF">
              <w:rPr>
                <w:sz w:val="20"/>
                <w:szCs w:val="20"/>
              </w:rPr>
              <w:t xml:space="preserve"> reliģiskajai savienībai (baznīcai) "Romas katoļu baznīcas Liepājas diecēze".</w:t>
            </w:r>
          </w:p>
        </w:tc>
      </w:tr>
      <w:tr w:rsidR="00590993" w:rsidRPr="000D3656" w14:paraId="301C838D" w14:textId="77777777" w:rsidTr="00C43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458BB4" w14:textId="77777777"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410D23A0" w14:textId="6452445A" w:rsidR="00590993" w:rsidRPr="00E53B81" w:rsidRDefault="00590993" w:rsidP="00590993">
            <w:pPr>
              <w:autoSpaceDE w:val="0"/>
              <w:autoSpaceDN w:val="0"/>
              <w:jc w:val="both"/>
              <w:rPr>
                <w:sz w:val="26"/>
                <w:szCs w:val="26"/>
              </w:rPr>
            </w:pPr>
            <w:r>
              <w:rPr>
                <w:sz w:val="20"/>
                <w:szCs w:val="20"/>
              </w:rPr>
              <w:t>27 891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0993">
              <w:rPr>
                <w:sz w:val="20"/>
                <w:szCs w:val="20"/>
              </w:rPr>
              <w:t>lai nodrošinātu Lieldienu dievkalpojumu translāciju komerciālajos medijos.</w:t>
            </w:r>
          </w:p>
        </w:tc>
      </w:tr>
      <w:tr w:rsidR="007D685C" w:rsidRPr="000D3656" w14:paraId="5F56382B"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41EE3F" w14:textId="4DA662F6" w:rsidR="007D685C" w:rsidRPr="000D3656" w:rsidRDefault="007D685C" w:rsidP="00DC5B8B">
            <w:pPr>
              <w:tabs>
                <w:tab w:val="left" w:pos="0"/>
              </w:tabs>
              <w:jc w:val="both"/>
              <w:rPr>
                <w:sz w:val="20"/>
                <w:szCs w:val="20"/>
              </w:rPr>
            </w:pPr>
            <w:r w:rsidRPr="000D3656">
              <w:rPr>
                <w:sz w:val="20"/>
                <w:szCs w:val="20"/>
              </w:rPr>
              <w:t xml:space="preserve">FM </w:t>
            </w:r>
            <w:r>
              <w:rPr>
                <w:sz w:val="20"/>
                <w:szCs w:val="20"/>
              </w:rPr>
              <w:t>28.04.2021 rīk.Nr.247</w:t>
            </w:r>
          </w:p>
        </w:tc>
        <w:tc>
          <w:tcPr>
            <w:tcW w:w="7796" w:type="dxa"/>
            <w:tcBorders>
              <w:top w:val="nil"/>
              <w:left w:val="nil"/>
              <w:bottom w:val="nil"/>
              <w:right w:val="nil"/>
            </w:tcBorders>
          </w:tcPr>
          <w:p w14:paraId="775DAA2B" w14:textId="2A9DB831" w:rsidR="007D685C" w:rsidRPr="00E53B81" w:rsidRDefault="007D685C" w:rsidP="007D685C">
            <w:pPr>
              <w:autoSpaceDE w:val="0"/>
              <w:autoSpaceDN w:val="0"/>
              <w:jc w:val="both"/>
              <w:rPr>
                <w:sz w:val="26"/>
                <w:szCs w:val="26"/>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D685C">
              <w:rPr>
                <w:sz w:val="20"/>
                <w:szCs w:val="20"/>
              </w:rPr>
              <w:t>Covid -19 radīto seku novēršanai.</w:t>
            </w:r>
          </w:p>
        </w:tc>
      </w:tr>
      <w:tr w:rsidR="00ED0B76" w:rsidRPr="000D3656" w14:paraId="27ACEBD8"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01DFC9A" w14:textId="77777777" w:rsidR="00ED0B76" w:rsidRPr="000D3656" w:rsidRDefault="00ED0B76" w:rsidP="00A37B8A">
            <w:pPr>
              <w:tabs>
                <w:tab w:val="left" w:pos="0"/>
              </w:tabs>
              <w:jc w:val="both"/>
              <w:rPr>
                <w:sz w:val="20"/>
                <w:szCs w:val="20"/>
              </w:rPr>
            </w:pPr>
            <w:r w:rsidRPr="000D3656">
              <w:rPr>
                <w:sz w:val="20"/>
                <w:szCs w:val="20"/>
              </w:rPr>
              <w:t xml:space="preserve">FM </w:t>
            </w:r>
            <w:r>
              <w:rPr>
                <w:sz w:val="20"/>
                <w:szCs w:val="20"/>
              </w:rPr>
              <w:t>21.10.2021 rīk.Nr.635</w:t>
            </w:r>
          </w:p>
        </w:tc>
        <w:tc>
          <w:tcPr>
            <w:tcW w:w="7796" w:type="dxa"/>
            <w:tcBorders>
              <w:top w:val="nil"/>
              <w:left w:val="nil"/>
              <w:bottom w:val="nil"/>
              <w:right w:val="nil"/>
            </w:tcBorders>
          </w:tcPr>
          <w:p w14:paraId="397063AE" w14:textId="242243D4" w:rsidR="00ED0B76" w:rsidRPr="000375DD" w:rsidRDefault="00ED0B76" w:rsidP="00A37B8A">
            <w:pPr>
              <w:jc w:val="both"/>
              <w:rPr>
                <w:color w:val="000000"/>
                <w:sz w:val="28"/>
                <w:szCs w:val="28"/>
                <w:lang w:eastAsia="lv-LV"/>
              </w:rPr>
            </w:pPr>
            <w:r>
              <w:rPr>
                <w:sz w:val="20"/>
                <w:szCs w:val="20"/>
              </w:rPr>
              <w:t>374 000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D0B76">
              <w:rPr>
                <w:sz w:val="20"/>
                <w:szCs w:val="20"/>
              </w:rPr>
              <w:t>lai nodrošinātu Rīgas Svētā Jēkaba Romas katoļu baznīcas katedrāles restaurācijas darbu turpināšanu.</w:t>
            </w:r>
          </w:p>
        </w:tc>
      </w:tr>
      <w:tr w:rsidR="0016634E" w:rsidRPr="000D3656" w14:paraId="21BAD438"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0E7A09" w14:textId="77777777" w:rsidR="0016634E" w:rsidRPr="000D3656" w:rsidRDefault="0016634E" w:rsidP="00DA179D">
            <w:pPr>
              <w:tabs>
                <w:tab w:val="left" w:pos="0"/>
              </w:tabs>
              <w:jc w:val="both"/>
              <w:rPr>
                <w:sz w:val="20"/>
                <w:szCs w:val="20"/>
              </w:rPr>
            </w:pPr>
            <w:r w:rsidRPr="000D3656">
              <w:rPr>
                <w:sz w:val="20"/>
                <w:szCs w:val="20"/>
              </w:rPr>
              <w:t xml:space="preserve">FM </w:t>
            </w:r>
            <w:r>
              <w:rPr>
                <w:sz w:val="20"/>
                <w:szCs w:val="20"/>
              </w:rPr>
              <w:t>11.11.2021 rīk.Nr.703</w:t>
            </w:r>
          </w:p>
        </w:tc>
        <w:tc>
          <w:tcPr>
            <w:tcW w:w="7796" w:type="dxa"/>
            <w:tcBorders>
              <w:top w:val="nil"/>
              <w:left w:val="nil"/>
              <w:bottom w:val="nil"/>
              <w:right w:val="nil"/>
            </w:tcBorders>
          </w:tcPr>
          <w:p w14:paraId="5D6C6064" w14:textId="1ADAE11B" w:rsidR="0016634E" w:rsidRPr="0016634E" w:rsidRDefault="0016634E" w:rsidP="0016634E">
            <w:pPr>
              <w:jc w:val="both"/>
              <w:rPr>
                <w:color w:val="000000"/>
                <w:sz w:val="28"/>
                <w:szCs w:val="28"/>
              </w:rPr>
            </w:pPr>
            <w:r>
              <w:rPr>
                <w:sz w:val="20"/>
                <w:szCs w:val="20"/>
              </w:rPr>
              <w:t>236 626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634E">
              <w:rPr>
                <w:sz w:val="20"/>
                <w:szCs w:val="20"/>
              </w:rPr>
              <w:t>lai nodrošinātu Aglonas bazilikas svētceļnieku komunikācijas centra ēkai Aloīza Broka ielā 8A, Aglonā, un klostera ēkai Cirīša ielā 8, Aglonā, nepieciešamo tehnisko aprīkojumu.</w:t>
            </w:r>
          </w:p>
        </w:tc>
      </w:tr>
      <w:tr w:rsidR="00AC0BF5" w:rsidRPr="000D3656" w14:paraId="10CD0427"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B2ACA05" w14:textId="77777777" w:rsidR="00AC0BF5" w:rsidRPr="000D3656" w:rsidRDefault="00AC0BF5" w:rsidP="00371FC9">
            <w:pPr>
              <w:tabs>
                <w:tab w:val="left" w:pos="0"/>
              </w:tabs>
              <w:jc w:val="both"/>
              <w:rPr>
                <w:sz w:val="20"/>
                <w:szCs w:val="20"/>
              </w:rPr>
            </w:pPr>
            <w:r w:rsidRPr="000D3656">
              <w:rPr>
                <w:sz w:val="20"/>
                <w:szCs w:val="20"/>
              </w:rPr>
              <w:t xml:space="preserve">FM </w:t>
            </w:r>
            <w:r>
              <w:rPr>
                <w:sz w:val="20"/>
                <w:szCs w:val="20"/>
              </w:rPr>
              <w:t>16.11.2021 rīk.Nr.714</w:t>
            </w:r>
          </w:p>
        </w:tc>
        <w:tc>
          <w:tcPr>
            <w:tcW w:w="7796" w:type="dxa"/>
            <w:tcBorders>
              <w:top w:val="nil"/>
              <w:left w:val="nil"/>
              <w:bottom w:val="nil"/>
              <w:right w:val="nil"/>
            </w:tcBorders>
          </w:tcPr>
          <w:p w14:paraId="5394DC1C" w14:textId="4EB071DA" w:rsidR="00AC0BF5" w:rsidRPr="000375DD" w:rsidRDefault="00AC0BF5" w:rsidP="00371FC9">
            <w:pPr>
              <w:jc w:val="both"/>
              <w:rPr>
                <w:color w:val="000000"/>
                <w:sz w:val="28"/>
                <w:szCs w:val="28"/>
                <w:lang w:eastAsia="lv-LV"/>
              </w:rPr>
            </w:pPr>
            <w:r>
              <w:rPr>
                <w:sz w:val="20"/>
                <w:szCs w:val="20"/>
              </w:rPr>
              <w:t>25 486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C0BF5">
              <w:rPr>
                <w:sz w:val="20"/>
                <w:szCs w:val="20"/>
              </w:rPr>
              <w:t>biedrībai “Katoļu Baznīcas informācijas aģentūra”, lai nodrošinātu dievkalpojumu translāciju laikposmā no 2021.gada 21.oktobra līdz 2021.gada 14.novembrim.</w:t>
            </w:r>
          </w:p>
        </w:tc>
      </w:tr>
      <w:tr w:rsidR="001E7DDB" w:rsidRPr="000D3656" w14:paraId="41150D5C"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A8725FC" w14:textId="77777777" w:rsidR="001E7DDB" w:rsidRPr="000D3656" w:rsidRDefault="001E7DDB" w:rsidP="009E51CA">
            <w:pPr>
              <w:tabs>
                <w:tab w:val="left" w:pos="0"/>
              </w:tabs>
              <w:jc w:val="both"/>
              <w:rPr>
                <w:sz w:val="20"/>
                <w:szCs w:val="20"/>
              </w:rPr>
            </w:pPr>
            <w:r w:rsidRPr="000D3656">
              <w:rPr>
                <w:sz w:val="20"/>
                <w:szCs w:val="20"/>
              </w:rPr>
              <w:t xml:space="preserve">FM </w:t>
            </w:r>
            <w:r>
              <w:rPr>
                <w:sz w:val="20"/>
                <w:szCs w:val="20"/>
              </w:rPr>
              <w:t>24.11.2021 rīk.Nr.747</w:t>
            </w:r>
          </w:p>
        </w:tc>
        <w:tc>
          <w:tcPr>
            <w:tcW w:w="7796" w:type="dxa"/>
            <w:tcBorders>
              <w:top w:val="nil"/>
              <w:left w:val="nil"/>
              <w:bottom w:val="nil"/>
              <w:right w:val="nil"/>
            </w:tcBorders>
          </w:tcPr>
          <w:p w14:paraId="1DC8F2BD" w14:textId="2E8B2E3B" w:rsidR="001E7DDB" w:rsidRPr="0024696F" w:rsidRDefault="001E7DDB" w:rsidP="001E7DDB">
            <w:pPr>
              <w:jc w:val="both"/>
              <w:rPr>
                <w:sz w:val="28"/>
                <w:szCs w:val="28"/>
                <w:lang w:eastAsia="lv-LV"/>
              </w:rPr>
            </w:pPr>
            <w:r w:rsidRPr="001E7DDB">
              <w:rPr>
                <w:sz w:val="20"/>
                <w:szCs w:val="20"/>
              </w:rPr>
              <w:t>8 861</w:t>
            </w:r>
            <w:r w:rsidRPr="000D3656">
              <w:rPr>
                <w:sz w:val="20"/>
                <w:szCs w:val="20"/>
              </w:rPr>
              <w:t xml:space="preserve"> </w:t>
            </w:r>
            <w:proofErr w:type="spellStart"/>
            <w:r w:rsidRPr="001E7DDB">
              <w:rPr>
                <w:i/>
                <w:iCs/>
                <w:sz w:val="20"/>
                <w:szCs w:val="20"/>
              </w:rPr>
              <w:t>euro</w:t>
            </w:r>
            <w:proofErr w:type="spellEnd"/>
            <w:r w:rsidRPr="000D3656">
              <w:rPr>
                <w:sz w:val="20"/>
                <w:szCs w:val="20"/>
              </w:rPr>
              <w:t xml:space="preserve"> apmēr</w:t>
            </w:r>
            <w:r>
              <w:rPr>
                <w:sz w:val="20"/>
                <w:szCs w:val="20"/>
              </w:rPr>
              <w:t xml:space="preserve">ā </w:t>
            </w:r>
            <w:r w:rsidRPr="001E7DDB">
              <w:rPr>
                <w:sz w:val="20"/>
                <w:szCs w:val="20"/>
              </w:rPr>
              <w:t>palielināti</w:t>
            </w:r>
            <w:r>
              <w:rPr>
                <w:sz w:val="20"/>
                <w:szCs w:val="20"/>
              </w:rPr>
              <w:t xml:space="preserve"> izdevumi, </w:t>
            </w:r>
            <w:r w:rsidRPr="001E7DDB">
              <w:rPr>
                <w:sz w:val="20"/>
                <w:szCs w:val="20"/>
              </w:rPr>
              <w:t>lai saskaņā ar Tieslietu ministrijas pieņemtajiem lēmumiem un tiesu spriedumiem izmaksātu zaudējumu atlīdzību nepamatoti aizturētajām, arestētajām un notiesātajām personām.</w:t>
            </w:r>
          </w:p>
        </w:tc>
      </w:tr>
      <w:tr w:rsidR="00C43CFF" w:rsidRPr="000D3656" w14:paraId="0D73ED1C" w14:textId="77777777" w:rsidTr="00533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932FF68" w14:textId="77777777" w:rsidR="00C43CFF" w:rsidRPr="000D3656" w:rsidRDefault="00C43CFF" w:rsidP="000304F4">
            <w:pPr>
              <w:tabs>
                <w:tab w:val="left" w:pos="0"/>
              </w:tabs>
              <w:jc w:val="both"/>
              <w:rPr>
                <w:sz w:val="20"/>
                <w:szCs w:val="20"/>
              </w:rPr>
            </w:pPr>
            <w:r w:rsidRPr="000D3656">
              <w:rPr>
                <w:sz w:val="20"/>
                <w:szCs w:val="20"/>
              </w:rPr>
              <w:t xml:space="preserve">FM </w:t>
            </w:r>
            <w:r>
              <w:rPr>
                <w:sz w:val="20"/>
                <w:szCs w:val="20"/>
              </w:rPr>
              <w:t>13.12.2021 rīk.Nr.848</w:t>
            </w:r>
          </w:p>
        </w:tc>
        <w:tc>
          <w:tcPr>
            <w:tcW w:w="7796" w:type="dxa"/>
            <w:tcBorders>
              <w:top w:val="nil"/>
              <w:left w:val="nil"/>
              <w:bottom w:val="nil"/>
              <w:right w:val="nil"/>
            </w:tcBorders>
          </w:tcPr>
          <w:p w14:paraId="447D13F8" w14:textId="53736EB4" w:rsidR="00C43CFF" w:rsidRPr="00C43CFF" w:rsidRDefault="00C43CFF" w:rsidP="00C43CFF">
            <w:pPr>
              <w:jc w:val="both"/>
              <w:rPr>
                <w:sz w:val="20"/>
                <w:szCs w:val="20"/>
              </w:rPr>
            </w:pPr>
            <w:r w:rsidRPr="00C43CFF">
              <w:rPr>
                <w:sz w:val="20"/>
                <w:szCs w:val="20"/>
              </w:rPr>
              <w:t xml:space="preserve">3 531 </w:t>
            </w:r>
            <w:proofErr w:type="spellStart"/>
            <w:r w:rsidRPr="00C43CFF">
              <w:rPr>
                <w:i/>
                <w:iCs/>
                <w:sz w:val="20"/>
                <w:szCs w:val="20"/>
              </w:rPr>
              <w:t>euro</w:t>
            </w:r>
            <w:proofErr w:type="spellEnd"/>
            <w:r w:rsidRPr="00C43CFF">
              <w:rPr>
                <w:sz w:val="20"/>
                <w:szCs w:val="20"/>
              </w:rPr>
              <w:t xml:space="preserve"> apmērā palielināti izdevumi, lai saskaņā ar  Ģenerālprokuratūras lēmumu, Valsts policijas lēmumu un tiesas spriedumu izmaksātu zaudējumu atlīdzību nepamatoti aizturētajām, arestētajām un notiesātajām personām.</w:t>
            </w:r>
          </w:p>
        </w:tc>
      </w:tr>
    </w:tbl>
    <w:p w14:paraId="65FEB1C3" w14:textId="77777777" w:rsidR="00C22C67" w:rsidRDefault="00C22C67" w:rsidP="00DC3B4B">
      <w:pPr>
        <w:jc w:val="both"/>
        <w:rPr>
          <w:b/>
          <w:sz w:val="20"/>
          <w:szCs w:val="20"/>
        </w:rPr>
      </w:pPr>
    </w:p>
    <w:p w14:paraId="76F6739B" w14:textId="77777777" w:rsidR="00A65563" w:rsidRDefault="00A65563" w:rsidP="00DC3B4B">
      <w:pPr>
        <w:jc w:val="both"/>
        <w:rPr>
          <w:b/>
          <w:sz w:val="20"/>
          <w:szCs w:val="20"/>
        </w:rPr>
      </w:pPr>
    </w:p>
    <w:p w14:paraId="67BE057B" w14:textId="77777777" w:rsidR="00B3111D" w:rsidRDefault="00B3111D" w:rsidP="00DC3B4B">
      <w:pPr>
        <w:jc w:val="both"/>
        <w:rPr>
          <w:b/>
          <w:sz w:val="20"/>
          <w:szCs w:val="20"/>
        </w:rPr>
      </w:pPr>
    </w:p>
    <w:p w14:paraId="7FE52967" w14:textId="77777777" w:rsidR="00791EE2" w:rsidRDefault="00791EE2">
      <w:pPr>
        <w:rPr>
          <w:rFonts w:eastAsiaTheme="majorEastAsia" w:cs="Times New Roman"/>
          <w:b/>
          <w:sz w:val="28"/>
          <w:szCs w:val="28"/>
        </w:rPr>
      </w:pPr>
      <w:bookmarkStart w:id="61" w:name="_Toc479760153"/>
      <w:r>
        <w:rPr>
          <w:rFonts w:cs="Times New Roman"/>
          <w:b/>
          <w:sz w:val="28"/>
          <w:szCs w:val="28"/>
        </w:rPr>
        <w:br w:type="page"/>
      </w:r>
    </w:p>
    <w:p w14:paraId="15725FF0" w14:textId="77777777"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6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7D6358E8" w14:textId="77777777" w:rsidTr="00396AD1">
        <w:tc>
          <w:tcPr>
            <w:tcW w:w="1584" w:type="dxa"/>
          </w:tcPr>
          <w:p w14:paraId="5FD7360E" w14:textId="77777777" w:rsidR="00CE3743" w:rsidRPr="00FE5AE6" w:rsidRDefault="00CE37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E4195F2"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15223D1C" w14:textId="07D5D4AA"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w:t>
            </w:r>
          </w:p>
        </w:tc>
        <w:tc>
          <w:tcPr>
            <w:tcW w:w="1275" w:type="dxa"/>
          </w:tcPr>
          <w:p w14:paraId="5D8F06A1" w14:textId="1921787E" w:rsidR="00CE3743" w:rsidRPr="00FE5AE6" w:rsidRDefault="00CE3743" w:rsidP="00DC3B4B">
            <w:pPr>
              <w:jc w:val="both"/>
              <w:rPr>
                <w:b/>
                <w:sz w:val="20"/>
                <w:szCs w:val="20"/>
              </w:rPr>
            </w:pPr>
            <w:r w:rsidRPr="00FE5AE6">
              <w:rPr>
                <w:b/>
                <w:sz w:val="20"/>
                <w:szCs w:val="20"/>
              </w:rPr>
              <w:t xml:space="preserve">Izmaiņas uz </w:t>
            </w:r>
            <w:r w:rsidR="00055D25">
              <w:rPr>
                <w:b/>
                <w:sz w:val="20"/>
                <w:szCs w:val="20"/>
              </w:rPr>
              <w:t>3</w:t>
            </w:r>
            <w:r w:rsidR="00466509">
              <w:rPr>
                <w:b/>
                <w:sz w:val="20"/>
                <w:szCs w:val="20"/>
              </w:rPr>
              <w:t>1</w:t>
            </w:r>
            <w:r w:rsidR="00055D25">
              <w:rPr>
                <w:b/>
                <w:sz w:val="20"/>
                <w:szCs w:val="20"/>
              </w:rPr>
              <w:t>.</w:t>
            </w:r>
            <w:r w:rsidR="00466509">
              <w:rPr>
                <w:b/>
                <w:sz w:val="20"/>
                <w:szCs w:val="20"/>
              </w:rPr>
              <w:t>12</w:t>
            </w:r>
            <w:r w:rsidR="008C4DEF">
              <w:rPr>
                <w:b/>
                <w:sz w:val="20"/>
                <w:szCs w:val="20"/>
              </w:rPr>
              <w:t>.202</w:t>
            </w:r>
            <w:r w:rsidR="00BC67F7">
              <w:rPr>
                <w:b/>
                <w:sz w:val="20"/>
                <w:szCs w:val="20"/>
              </w:rPr>
              <w:t>1</w:t>
            </w:r>
          </w:p>
        </w:tc>
        <w:tc>
          <w:tcPr>
            <w:tcW w:w="1411" w:type="dxa"/>
          </w:tcPr>
          <w:p w14:paraId="52FE35D0" w14:textId="542320DE"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 kopā ar izmaiņām</w:t>
            </w:r>
          </w:p>
        </w:tc>
      </w:tr>
      <w:tr w:rsidR="00855DA7" w14:paraId="38F0A474" w14:textId="77777777" w:rsidTr="006D70EC">
        <w:trPr>
          <w:trHeight w:val="74"/>
        </w:trPr>
        <w:tc>
          <w:tcPr>
            <w:tcW w:w="5382" w:type="dxa"/>
            <w:gridSpan w:val="2"/>
            <w:shd w:val="clear" w:color="auto" w:fill="FFD966" w:themeFill="accent4" w:themeFillTint="99"/>
          </w:tcPr>
          <w:p w14:paraId="6756AF25" w14:textId="77777777" w:rsidR="00855DA7" w:rsidRPr="00FE5AE6" w:rsidRDefault="00855DA7" w:rsidP="00855DA7">
            <w:pPr>
              <w:jc w:val="both"/>
              <w:rPr>
                <w:b/>
                <w:sz w:val="20"/>
                <w:szCs w:val="20"/>
              </w:rPr>
            </w:pPr>
            <w:r w:rsidRPr="00FE5AE6">
              <w:rPr>
                <w:b/>
                <w:sz w:val="20"/>
                <w:szCs w:val="20"/>
              </w:rPr>
              <w:t>Izdevumi - kopā</w:t>
            </w:r>
          </w:p>
        </w:tc>
        <w:tc>
          <w:tcPr>
            <w:tcW w:w="1276" w:type="dxa"/>
            <w:shd w:val="clear" w:color="auto" w:fill="FFD966" w:themeFill="accent4" w:themeFillTint="99"/>
          </w:tcPr>
          <w:p w14:paraId="038A09D1" w14:textId="30587370" w:rsidR="00855DA7" w:rsidRPr="000C3A30" w:rsidRDefault="00855DA7" w:rsidP="00855DA7">
            <w:pPr>
              <w:jc w:val="both"/>
              <w:rPr>
                <w:rFonts w:ascii="TimesNewRoman" w:hAnsi="TimesNewRoman" w:cs="Arial"/>
                <w:b/>
                <w:bCs/>
                <w:sz w:val="20"/>
                <w:szCs w:val="20"/>
              </w:rPr>
            </w:pPr>
            <w:r>
              <w:rPr>
                <w:rFonts w:ascii="TimesNewRoman" w:hAnsi="TimesNewRoman" w:cs="Arial"/>
                <w:b/>
                <w:bCs/>
                <w:sz w:val="20"/>
                <w:szCs w:val="20"/>
              </w:rPr>
              <w:t>111 028 997</w:t>
            </w:r>
          </w:p>
        </w:tc>
        <w:tc>
          <w:tcPr>
            <w:tcW w:w="1275" w:type="dxa"/>
            <w:shd w:val="clear" w:color="auto" w:fill="FFD966" w:themeFill="accent4" w:themeFillTint="99"/>
            <w:vAlign w:val="bottom"/>
          </w:tcPr>
          <w:p w14:paraId="61A75590" w14:textId="42EA87FB" w:rsidR="00855DA7" w:rsidRPr="00855DA7" w:rsidRDefault="00855DA7" w:rsidP="00855DA7">
            <w:pPr>
              <w:jc w:val="both"/>
              <w:rPr>
                <w:rFonts w:ascii="TimesNewRoman" w:hAnsi="TimesNewRoman" w:cs="Arial"/>
                <w:b/>
                <w:bCs/>
                <w:sz w:val="20"/>
                <w:szCs w:val="20"/>
              </w:rPr>
            </w:pPr>
            <w:r w:rsidRPr="00855DA7">
              <w:rPr>
                <w:rFonts w:ascii="TimesNewRoman" w:hAnsi="TimesNewRoman" w:cs="Arial"/>
                <w:b/>
                <w:bCs/>
                <w:sz w:val="20"/>
                <w:szCs w:val="20"/>
              </w:rPr>
              <w:t>53 710 027</w:t>
            </w:r>
          </w:p>
        </w:tc>
        <w:tc>
          <w:tcPr>
            <w:tcW w:w="1411" w:type="dxa"/>
            <w:shd w:val="clear" w:color="auto" w:fill="FFD966" w:themeFill="accent4" w:themeFillTint="99"/>
            <w:vAlign w:val="bottom"/>
          </w:tcPr>
          <w:p w14:paraId="6B8A6FD1" w14:textId="6FC6783E" w:rsidR="00855DA7" w:rsidRPr="009866B9" w:rsidRDefault="00855DA7" w:rsidP="00855DA7">
            <w:pPr>
              <w:jc w:val="both"/>
              <w:rPr>
                <w:rFonts w:ascii="TimesNewRoman" w:hAnsi="TimesNewRoman" w:cs="Arial"/>
                <w:b/>
                <w:bCs/>
                <w:sz w:val="20"/>
                <w:szCs w:val="20"/>
              </w:rPr>
            </w:pPr>
            <w:r>
              <w:rPr>
                <w:rFonts w:ascii="TimesNewRoman" w:hAnsi="TimesNewRoman" w:cs="Arial"/>
                <w:b/>
                <w:bCs/>
                <w:sz w:val="20"/>
                <w:szCs w:val="20"/>
              </w:rPr>
              <w:t>164 739 024</w:t>
            </w:r>
          </w:p>
        </w:tc>
      </w:tr>
    </w:tbl>
    <w:p w14:paraId="3C943255" w14:textId="0D9F61F5" w:rsidR="000C3A30" w:rsidRDefault="00CE3743" w:rsidP="000C3A30">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F6BAE8D" w14:textId="77777777" w:rsidTr="00E37EF8">
        <w:tc>
          <w:tcPr>
            <w:tcW w:w="1555" w:type="dxa"/>
            <w:shd w:val="clear" w:color="auto" w:fill="C5E0B3" w:themeFill="accent6" w:themeFillTint="66"/>
          </w:tcPr>
          <w:p w14:paraId="4A495628"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7A7B0CB4"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5DA33CDD" w14:textId="2A2178A1"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3 490 645</w:t>
            </w:r>
          </w:p>
        </w:tc>
        <w:tc>
          <w:tcPr>
            <w:tcW w:w="1275" w:type="dxa"/>
            <w:shd w:val="clear" w:color="auto" w:fill="C5E0B3" w:themeFill="accent6" w:themeFillTint="66"/>
          </w:tcPr>
          <w:p w14:paraId="5A62E4A4" w14:textId="6EFCFB9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EEA592C" w14:textId="4F282C74" w:rsidR="00813392" w:rsidRDefault="000C3A30" w:rsidP="00DC3B4B">
            <w:pPr>
              <w:jc w:val="both"/>
              <w:rPr>
                <w:sz w:val="20"/>
                <w:szCs w:val="20"/>
              </w:rPr>
            </w:pPr>
            <w:r>
              <w:rPr>
                <w:rFonts w:ascii="TimesNewRoman" w:hAnsi="TimesNewRoman" w:cs="Arial"/>
                <w:sz w:val="20"/>
                <w:szCs w:val="20"/>
              </w:rPr>
              <w:t>3 490 645</w:t>
            </w:r>
          </w:p>
        </w:tc>
      </w:tr>
    </w:tbl>
    <w:p w14:paraId="53781A9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0B3FDDA" w14:textId="77777777" w:rsidTr="00E37EF8">
        <w:tc>
          <w:tcPr>
            <w:tcW w:w="1555" w:type="dxa"/>
            <w:shd w:val="clear" w:color="auto" w:fill="C5E0B3" w:themeFill="accent6" w:themeFillTint="66"/>
          </w:tcPr>
          <w:p w14:paraId="788C6AF7"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3DF07407"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4C9FFDF2" w14:textId="46C517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961 759</w:t>
            </w:r>
          </w:p>
        </w:tc>
        <w:tc>
          <w:tcPr>
            <w:tcW w:w="1275" w:type="dxa"/>
            <w:shd w:val="clear" w:color="auto" w:fill="C5E0B3" w:themeFill="accent6" w:themeFillTint="66"/>
          </w:tcPr>
          <w:p w14:paraId="30DDF8BE" w14:textId="38E29FE5" w:rsidR="00813392" w:rsidRPr="00855DA7" w:rsidRDefault="00855DA7" w:rsidP="00DC3B4B">
            <w:pPr>
              <w:jc w:val="both"/>
              <w:rPr>
                <w:rFonts w:ascii="TimesNewRoman" w:hAnsi="TimesNewRoman" w:cs="Arial"/>
                <w:sz w:val="20"/>
                <w:szCs w:val="20"/>
              </w:rPr>
            </w:pPr>
            <w:r w:rsidRPr="00855DA7">
              <w:rPr>
                <w:rFonts w:ascii="TimesNewRoman" w:hAnsi="TimesNewRoman" w:cs="Arial"/>
                <w:sz w:val="20"/>
                <w:szCs w:val="20"/>
              </w:rPr>
              <w:t>-33 611</w:t>
            </w:r>
          </w:p>
        </w:tc>
        <w:tc>
          <w:tcPr>
            <w:tcW w:w="1411" w:type="dxa"/>
            <w:shd w:val="clear" w:color="auto" w:fill="C5E0B3" w:themeFill="accent6" w:themeFillTint="66"/>
          </w:tcPr>
          <w:p w14:paraId="4E9C63F8" w14:textId="4E51E33A" w:rsidR="00813392" w:rsidRPr="00311271" w:rsidRDefault="00855DA7" w:rsidP="00DC3B4B">
            <w:pPr>
              <w:jc w:val="both"/>
              <w:rPr>
                <w:rFonts w:ascii="TimesNewRoman" w:hAnsi="TimesNewRoman" w:cs="Arial"/>
                <w:sz w:val="20"/>
                <w:szCs w:val="20"/>
              </w:rPr>
            </w:pPr>
            <w:r>
              <w:rPr>
                <w:rFonts w:ascii="TimesNewRoman" w:hAnsi="TimesNewRoman" w:cs="Arial"/>
                <w:sz w:val="20"/>
                <w:szCs w:val="20"/>
              </w:rPr>
              <w:t>928 148</w:t>
            </w:r>
          </w:p>
        </w:tc>
      </w:tr>
    </w:tbl>
    <w:p w14:paraId="0BE0A621" w14:textId="16AFF8D5" w:rsidR="000C3A30" w:rsidRDefault="006F252D" w:rsidP="000C3A30">
      <w:pPr>
        <w:jc w:val="both"/>
        <w:rPr>
          <w:i/>
          <w:sz w:val="20"/>
          <w:szCs w:val="20"/>
        </w:rPr>
      </w:pPr>
      <w:r>
        <w:rPr>
          <w:noProof/>
        </w:rPr>
        <w:drawing>
          <wp:inline distT="0" distB="0" distL="0" distR="0" wp14:anchorId="77E9B07C" wp14:editId="246D86C3">
            <wp:extent cx="5939790" cy="1795780"/>
            <wp:effectExtent l="0" t="0" r="3810" b="13970"/>
            <wp:docPr id="241" name="Chart 241">
              <a:extLst xmlns:a="http://schemas.openxmlformats.org/drawingml/2006/main">
                <a:ext uri="{FF2B5EF4-FFF2-40B4-BE49-F238E27FC236}">
                  <a16:creationId xmlns:a16="http://schemas.microsoft.com/office/drawing/2014/main" id="{29F44AB4-EFD5-4216-9A19-FE1ECA08C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3C3084" w:rsidRPr="000D3656" w14:paraId="4E8FE8E2" w14:textId="77777777" w:rsidTr="006F252D">
        <w:trPr>
          <w:trHeight w:val="148"/>
        </w:trPr>
        <w:tc>
          <w:tcPr>
            <w:tcW w:w="1570" w:type="dxa"/>
          </w:tcPr>
          <w:p w14:paraId="3D303E9E" w14:textId="77777777" w:rsidR="003C3084" w:rsidRPr="000D3656" w:rsidRDefault="003C3084"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7EDF10AE" w14:textId="4F358A27" w:rsidR="003C3084" w:rsidRPr="0024696F" w:rsidRDefault="00785E18" w:rsidP="00E07E97">
            <w:pPr>
              <w:pStyle w:val="CommentText"/>
              <w:rPr>
                <w:sz w:val="28"/>
                <w:szCs w:val="28"/>
              </w:rPr>
            </w:pPr>
            <w:r>
              <w:t>3</w:t>
            </w:r>
            <w:r w:rsidR="003C3084">
              <w:t>3 611</w:t>
            </w:r>
            <w:r w:rsidR="003C3084" w:rsidRPr="000D3656">
              <w:t xml:space="preserve"> </w:t>
            </w:r>
            <w:proofErr w:type="spellStart"/>
            <w:r w:rsidR="003C3084" w:rsidRPr="004C4FA4">
              <w:rPr>
                <w:i/>
              </w:rPr>
              <w:t>euro</w:t>
            </w:r>
            <w:proofErr w:type="spellEnd"/>
            <w:r w:rsidR="003C3084" w:rsidRPr="000D3656">
              <w:t xml:space="preserve"> apmēr</w:t>
            </w:r>
            <w:r w:rsidR="003C3084">
              <w:t xml:space="preserve">ā samazināti izdevumi, pārdalot </w:t>
            </w:r>
            <w:r w:rsidR="003C3084" w:rsidRPr="00091A8A">
              <w:t>budžeta resora "74. Gadskārtējā valsts budžeta izpildes procesā pārdalāmais finansējums" programmai 02.00.00 "Līdzekļi neparedzētiem gadījumiem".</w:t>
            </w:r>
          </w:p>
        </w:tc>
      </w:tr>
    </w:tbl>
    <w:p w14:paraId="79012D35" w14:textId="77777777" w:rsidR="003C3084" w:rsidRDefault="003C3084"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46504A0" w14:textId="77777777" w:rsidTr="00E37EF8">
        <w:tc>
          <w:tcPr>
            <w:tcW w:w="1555" w:type="dxa"/>
            <w:shd w:val="clear" w:color="auto" w:fill="C5E0B3" w:themeFill="accent6" w:themeFillTint="66"/>
          </w:tcPr>
          <w:p w14:paraId="6B9CFF9B"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106DC04"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7F333EEB" w14:textId="201B9255"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1 581 196</w:t>
            </w:r>
          </w:p>
        </w:tc>
        <w:tc>
          <w:tcPr>
            <w:tcW w:w="1275" w:type="dxa"/>
            <w:shd w:val="clear" w:color="auto" w:fill="C5E0B3" w:themeFill="accent6" w:themeFillTint="66"/>
          </w:tcPr>
          <w:p w14:paraId="6C01C9C9" w14:textId="1D8F55C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BA71889" w14:textId="1FE5A372" w:rsidR="00813392" w:rsidRDefault="000C3A30" w:rsidP="00DC3B4B">
            <w:pPr>
              <w:jc w:val="both"/>
              <w:rPr>
                <w:sz w:val="20"/>
                <w:szCs w:val="20"/>
              </w:rPr>
            </w:pPr>
            <w:r>
              <w:rPr>
                <w:rFonts w:ascii="TimesNewRoman" w:hAnsi="TimesNewRoman" w:cs="Arial"/>
                <w:sz w:val="20"/>
                <w:szCs w:val="20"/>
              </w:rPr>
              <w:t>1 581 196</w:t>
            </w:r>
          </w:p>
        </w:tc>
      </w:tr>
    </w:tbl>
    <w:p w14:paraId="0DB16933"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E4F39" w14:paraId="5AC9CE8C" w14:textId="77777777" w:rsidTr="009F0639">
        <w:tc>
          <w:tcPr>
            <w:tcW w:w="1555" w:type="dxa"/>
            <w:shd w:val="clear" w:color="auto" w:fill="C5E0B3" w:themeFill="accent6" w:themeFillTint="66"/>
          </w:tcPr>
          <w:p w14:paraId="677E031F" w14:textId="77777777" w:rsidR="00AE4F39" w:rsidRDefault="00AE4F39" w:rsidP="00AE4F39">
            <w:pPr>
              <w:jc w:val="both"/>
              <w:rPr>
                <w:sz w:val="20"/>
                <w:szCs w:val="20"/>
              </w:rPr>
            </w:pPr>
            <w:r>
              <w:rPr>
                <w:sz w:val="20"/>
                <w:szCs w:val="20"/>
              </w:rPr>
              <w:t>23.01.00</w:t>
            </w:r>
          </w:p>
        </w:tc>
        <w:tc>
          <w:tcPr>
            <w:tcW w:w="3827" w:type="dxa"/>
            <w:shd w:val="clear" w:color="auto" w:fill="C5E0B3" w:themeFill="accent6" w:themeFillTint="66"/>
          </w:tcPr>
          <w:p w14:paraId="684AA29D" w14:textId="77777777" w:rsidR="00AE4F39" w:rsidRDefault="00AE4F39" w:rsidP="00AE4F39">
            <w:pPr>
              <w:jc w:val="both"/>
              <w:rPr>
                <w:sz w:val="20"/>
                <w:szCs w:val="20"/>
              </w:rPr>
            </w:pPr>
            <w:r w:rsidRPr="00813392">
              <w:rPr>
                <w:sz w:val="20"/>
                <w:szCs w:val="20"/>
              </w:rPr>
              <w:t>Valsts vides dienests</w:t>
            </w:r>
          </w:p>
        </w:tc>
        <w:tc>
          <w:tcPr>
            <w:tcW w:w="1276" w:type="dxa"/>
            <w:shd w:val="clear" w:color="auto" w:fill="C5E0B3" w:themeFill="accent6" w:themeFillTint="66"/>
          </w:tcPr>
          <w:p w14:paraId="124D3F86" w14:textId="51FF782A" w:rsidR="00AE4F39" w:rsidRPr="000C3A30" w:rsidRDefault="00AE4F39" w:rsidP="00AE4F39">
            <w:pPr>
              <w:jc w:val="both"/>
              <w:rPr>
                <w:rFonts w:ascii="TimesNewRoman" w:hAnsi="TimesNewRoman" w:cs="Arial"/>
                <w:sz w:val="20"/>
                <w:szCs w:val="20"/>
              </w:rPr>
            </w:pPr>
            <w:r>
              <w:rPr>
                <w:rFonts w:ascii="TimesNewRoman" w:hAnsi="TimesNewRoman" w:cs="Arial"/>
                <w:sz w:val="20"/>
                <w:szCs w:val="20"/>
              </w:rPr>
              <w:t>8 770 295</w:t>
            </w:r>
          </w:p>
        </w:tc>
        <w:tc>
          <w:tcPr>
            <w:tcW w:w="1275" w:type="dxa"/>
            <w:shd w:val="clear" w:color="auto" w:fill="C5E0B3" w:themeFill="accent6" w:themeFillTint="66"/>
            <w:vAlign w:val="bottom"/>
          </w:tcPr>
          <w:p w14:paraId="388AAD08" w14:textId="128B40D9" w:rsidR="00AE4F39" w:rsidRPr="00A53CB8" w:rsidRDefault="00AE4F39" w:rsidP="00AE4F39">
            <w:pPr>
              <w:jc w:val="both"/>
              <w:rPr>
                <w:rFonts w:ascii="TimesNewRoman" w:hAnsi="TimesNewRoman" w:cs="Arial"/>
                <w:sz w:val="20"/>
                <w:szCs w:val="20"/>
              </w:rPr>
            </w:pPr>
            <w:r>
              <w:rPr>
                <w:rFonts w:ascii="TimesNewRoman" w:hAnsi="TimesNewRoman" w:cs="Arial"/>
                <w:sz w:val="20"/>
                <w:szCs w:val="20"/>
              </w:rPr>
              <w:t>50 950</w:t>
            </w:r>
          </w:p>
        </w:tc>
        <w:tc>
          <w:tcPr>
            <w:tcW w:w="1411" w:type="dxa"/>
            <w:shd w:val="clear" w:color="auto" w:fill="C5E0B3" w:themeFill="accent6" w:themeFillTint="66"/>
            <w:vAlign w:val="bottom"/>
          </w:tcPr>
          <w:p w14:paraId="3B1CCBF8" w14:textId="18BB5CD3" w:rsidR="00AE4F39" w:rsidRPr="00326E15" w:rsidRDefault="00AE4F39" w:rsidP="00AE4F39">
            <w:pPr>
              <w:jc w:val="both"/>
              <w:rPr>
                <w:rFonts w:ascii="TimesNewRoman" w:hAnsi="TimesNewRoman" w:cs="Arial"/>
                <w:sz w:val="20"/>
                <w:szCs w:val="20"/>
              </w:rPr>
            </w:pPr>
            <w:r>
              <w:rPr>
                <w:rFonts w:ascii="TimesNewRoman" w:hAnsi="TimesNewRoman" w:cs="Arial"/>
                <w:sz w:val="20"/>
                <w:szCs w:val="20"/>
              </w:rPr>
              <w:t>8 821 245</w:t>
            </w:r>
          </w:p>
        </w:tc>
      </w:tr>
    </w:tbl>
    <w:p w14:paraId="605F92DF" w14:textId="4495616C" w:rsidR="000C3A30" w:rsidRDefault="00AE4F39" w:rsidP="000C3A30">
      <w:pPr>
        <w:jc w:val="both"/>
        <w:rPr>
          <w:i/>
          <w:sz w:val="20"/>
          <w:szCs w:val="20"/>
        </w:rPr>
      </w:pPr>
      <w:r>
        <w:rPr>
          <w:noProof/>
        </w:rPr>
        <w:drawing>
          <wp:inline distT="0" distB="0" distL="0" distR="0" wp14:anchorId="31C73FB5" wp14:editId="18D79EBD">
            <wp:extent cx="5939790" cy="1795780"/>
            <wp:effectExtent l="0" t="0" r="3810" b="13970"/>
            <wp:docPr id="247" name="Chart 247">
              <a:extLst xmlns:a="http://schemas.openxmlformats.org/drawingml/2006/main">
                <a:ext uri="{FF2B5EF4-FFF2-40B4-BE49-F238E27FC236}">
                  <a16:creationId xmlns:a16="http://schemas.microsoft.com/office/drawing/2014/main" id="{00000000-0008-0000-1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C3961" w:rsidRPr="000D3656" w14:paraId="49DE3B03" w14:textId="77777777" w:rsidTr="00125095">
        <w:tc>
          <w:tcPr>
            <w:tcW w:w="1570" w:type="dxa"/>
          </w:tcPr>
          <w:p w14:paraId="7D0CD369" w14:textId="77777777" w:rsidR="008C3961" w:rsidRPr="000D3656" w:rsidRDefault="008C3961"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Pr>
          <w:p w14:paraId="70175329" w14:textId="46011C25" w:rsidR="008C3961" w:rsidRPr="00A51878" w:rsidRDefault="00BB5963" w:rsidP="00922DFE">
            <w:pPr>
              <w:tabs>
                <w:tab w:val="left" w:pos="993"/>
                <w:tab w:val="left" w:pos="1276"/>
              </w:tabs>
              <w:jc w:val="both"/>
              <w:rPr>
                <w:sz w:val="28"/>
                <w:szCs w:val="28"/>
              </w:rPr>
            </w:pPr>
            <w:r>
              <w:rPr>
                <w:sz w:val="20"/>
                <w:szCs w:val="20"/>
              </w:rPr>
              <w:t>50 705</w:t>
            </w:r>
            <w:r w:rsidR="008C3961" w:rsidRPr="000D3656">
              <w:rPr>
                <w:sz w:val="20"/>
                <w:szCs w:val="20"/>
              </w:rPr>
              <w:t xml:space="preserve"> </w:t>
            </w:r>
            <w:proofErr w:type="spellStart"/>
            <w:r w:rsidR="008C3961" w:rsidRPr="004C4FA4">
              <w:rPr>
                <w:i/>
                <w:sz w:val="20"/>
                <w:szCs w:val="20"/>
              </w:rPr>
              <w:t>euro</w:t>
            </w:r>
            <w:proofErr w:type="spellEnd"/>
            <w:r w:rsidR="008C3961" w:rsidRPr="000D3656">
              <w:rPr>
                <w:sz w:val="20"/>
                <w:szCs w:val="20"/>
              </w:rPr>
              <w:t xml:space="preserve"> apmēr</w:t>
            </w:r>
            <w:r w:rsidR="008C3961">
              <w:rPr>
                <w:sz w:val="20"/>
                <w:szCs w:val="20"/>
              </w:rPr>
              <w:t xml:space="preserve">ā palielināti izdevumi, </w:t>
            </w:r>
            <w:r w:rsidRPr="00BB5963">
              <w:rPr>
                <w:sz w:val="20"/>
                <w:szCs w:val="20"/>
              </w:rPr>
              <w:t>lai pasākuma “Zivju resursu aizsardzības pasākumi, ko veic valsts iestādes vai pašvaldības, kuru kompetencē ir zivju resursu aizsardzība” ietvaros nodrošinātu Valsts vides dienesta projekta “Zvejas kontroles tehniskās kapacitātes pilnveidošana” īstenošanu (</w:t>
            </w:r>
            <w:proofErr w:type="spellStart"/>
            <w:r w:rsidRPr="00BB5963">
              <w:rPr>
                <w:sz w:val="20"/>
                <w:szCs w:val="20"/>
              </w:rPr>
              <w:t>transferts</w:t>
            </w:r>
            <w:proofErr w:type="spellEnd"/>
            <w:r w:rsidRPr="00BB5963">
              <w:rPr>
                <w:sz w:val="20"/>
                <w:szCs w:val="20"/>
              </w:rPr>
              <w:t xml:space="preserve"> no Zemkopības ministrijas budžeta apakšprogrammas 25.02.00 “Zivju fonds”).</w:t>
            </w:r>
          </w:p>
        </w:tc>
      </w:tr>
      <w:tr w:rsidR="004E6D41" w:rsidRPr="000D3656" w14:paraId="6EB470C5" w14:textId="77777777" w:rsidTr="00125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E0D51C4" w14:textId="77777777" w:rsidR="004E6D41" w:rsidRPr="000D3656" w:rsidRDefault="004E6D41"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006C4B1" w14:textId="45F4C922" w:rsidR="004E6D41" w:rsidRPr="009D2CAC" w:rsidRDefault="004E6D41" w:rsidP="00FC0BA5">
            <w:pPr>
              <w:tabs>
                <w:tab w:val="left" w:pos="993"/>
                <w:tab w:val="left" w:pos="1276"/>
              </w:tabs>
              <w:jc w:val="both"/>
              <w:rPr>
                <w:sz w:val="20"/>
                <w:szCs w:val="20"/>
              </w:rPr>
            </w:pPr>
            <w:r>
              <w:rPr>
                <w:sz w:val="20"/>
                <w:szCs w:val="20"/>
              </w:rPr>
              <w:t>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4E6D41">
              <w:rPr>
                <w:sz w:val="20"/>
                <w:szCs w:val="20"/>
              </w:rPr>
              <w:t>lai nodrošinātu finansējumu Vides aizsardzības un reģionālās attīstības ministrijas padotības iestādes – Valsts vides dienesta pasākuma “Atbalsta maksājumi par pašvaldību un Valsts vides dienesta pilnvaroto personu iesaistīšanu zvejas un makšķerēšanas kontroles darbību nodrošināšanā (maksājumu pieteikumiem par 2020.gadu)” īstenošanai 2021.gadā saskaņā ar Zemkopības ministrijas Zivju fonda padomes 2021. gada 26. maija sēdē nolemto (protokols Nr.4.1-28e/6/2021) (</w:t>
            </w:r>
            <w:proofErr w:type="spellStart"/>
            <w:r w:rsidRPr="004E6D41">
              <w:rPr>
                <w:sz w:val="20"/>
                <w:szCs w:val="20"/>
              </w:rPr>
              <w:t>transferts</w:t>
            </w:r>
            <w:proofErr w:type="spellEnd"/>
            <w:r w:rsidRPr="004E6D41">
              <w:rPr>
                <w:sz w:val="20"/>
                <w:szCs w:val="20"/>
              </w:rPr>
              <w:t xml:space="preserve"> no Zemkopības ministrijas budžeta apakšprogrammas 25.02.00 “Zivju fonds”).</w:t>
            </w:r>
          </w:p>
        </w:tc>
      </w:tr>
      <w:tr w:rsidR="001F0910" w:rsidRPr="000D3656" w14:paraId="3F4F255D"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9B2680"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4420F476" w14:textId="4148E4DD" w:rsidR="001F0910" w:rsidRPr="00E53B81" w:rsidRDefault="001F0910" w:rsidP="006422E3">
            <w:pPr>
              <w:autoSpaceDE w:val="0"/>
              <w:autoSpaceDN w:val="0"/>
              <w:jc w:val="both"/>
              <w:rPr>
                <w:sz w:val="26"/>
                <w:szCs w:val="26"/>
              </w:rPr>
            </w:pPr>
            <w:r>
              <w:rPr>
                <w:sz w:val="20"/>
                <w:szCs w:val="20"/>
              </w:rPr>
              <w:t>1 210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1F0910">
              <w:rPr>
                <w:sz w:val="20"/>
                <w:szCs w:val="20"/>
              </w:rPr>
              <w:t xml:space="preserve"> Vides aizsardzības un reģionālās attīstības ministrijas budžeta programma</w:t>
            </w:r>
            <w:r>
              <w:rPr>
                <w:sz w:val="20"/>
                <w:szCs w:val="20"/>
              </w:rPr>
              <w:t>i</w:t>
            </w:r>
            <w:r w:rsidRPr="001F0910">
              <w:rPr>
                <w:sz w:val="20"/>
                <w:szCs w:val="20"/>
              </w:rPr>
              <w:t xml:space="preserve"> 32.00.00 “Valsts reģionālās attīstības politikas īstenošana”.</w:t>
            </w:r>
          </w:p>
        </w:tc>
      </w:tr>
      <w:tr w:rsidR="009A7F1A" w:rsidRPr="000D3656" w14:paraId="2819F966"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BE79EC" w14:textId="77777777" w:rsidR="009A7F1A" w:rsidRPr="000D3656" w:rsidRDefault="009A7F1A"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64583C9B" w14:textId="5F2B1AEA" w:rsidR="009A7F1A" w:rsidRPr="00A51878" w:rsidRDefault="009A7F1A" w:rsidP="00E07E97">
            <w:pPr>
              <w:jc w:val="both"/>
              <w:rPr>
                <w:sz w:val="28"/>
                <w:szCs w:val="28"/>
                <w:lang w:eastAsia="lv-LV"/>
              </w:rPr>
            </w:pPr>
            <w:r>
              <w:rPr>
                <w:sz w:val="20"/>
                <w:szCs w:val="20"/>
              </w:rPr>
              <w:t>8 757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00ED6AC0" w:rsidRPr="00ED6AC0">
              <w:rPr>
                <w:sz w:val="20"/>
                <w:szCs w:val="20"/>
              </w:rPr>
              <w:t>Vides aizsardzības un reģionālās attīstības ministrijas budžeta programmai 32.00.00 “</w:t>
            </w:r>
            <w:bookmarkStart w:id="62" w:name="_Hlk90298089"/>
            <w:r w:rsidR="00ED6AC0" w:rsidRPr="00ED6AC0">
              <w:rPr>
                <w:sz w:val="20"/>
                <w:szCs w:val="20"/>
              </w:rPr>
              <w:t xml:space="preserve">Valsts reģionālās attīstības </w:t>
            </w:r>
            <w:bookmarkEnd w:id="62"/>
            <w:r w:rsidR="00ED6AC0" w:rsidRPr="00ED6AC0">
              <w:rPr>
                <w:sz w:val="20"/>
                <w:szCs w:val="20"/>
              </w:rPr>
              <w:t>politikas īstenošana”.</w:t>
            </w:r>
          </w:p>
        </w:tc>
      </w:tr>
      <w:tr w:rsidR="00813774" w:rsidRPr="000D3656" w14:paraId="32849BBA"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1A10AB" w14:textId="77777777" w:rsidR="00813774" w:rsidRPr="000D3656" w:rsidRDefault="00813774"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Borders>
              <w:top w:val="nil"/>
              <w:left w:val="nil"/>
              <w:bottom w:val="nil"/>
              <w:right w:val="nil"/>
            </w:tcBorders>
          </w:tcPr>
          <w:p w14:paraId="42FE580C" w14:textId="6E591CF9" w:rsidR="00813774" w:rsidRPr="000B4E1B" w:rsidRDefault="00813774" w:rsidP="00EA2FED">
            <w:pPr>
              <w:jc w:val="both"/>
              <w:rPr>
                <w:sz w:val="27"/>
                <w:szCs w:val="27"/>
                <w:lang w:eastAsia="lv-LV"/>
              </w:rPr>
            </w:pPr>
            <w:r>
              <w:rPr>
                <w:sz w:val="20"/>
                <w:szCs w:val="20"/>
              </w:rPr>
              <w:t>8 511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6106C8" w:rsidRPr="006106C8">
              <w:rPr>
                <w:sz w:val="20"/>
                <w:szCs w:val="20"/>
              </w:rPr>
              <w:t xml:space="preserve">lai pasākuma “Zivju resursu aizsardzības pasākumi, ko veic valsts iestādes vai pašvaldības, kuru kompetencē ir zivju resursu aizsardzība” ietvaros nodrošinātu Valsts vides dienesta projekta “Zvejas kontroles pierādījumu fiksēšanas aprīkojuma pilnveide” un pasākuma “Atbalsta maksājumi par pašvaldību un Valsts vides dienesta pilnvaroto personu iesaistīšanu zvejas un makšķerēšanas kontroles darbību nodrošināšanā </w:t>
            </w:r>
            <w:r w:rsidR="006106C8" w:rsidRPr="006106C8">
              <w:rPr>
                <w:sz w:val="20"/>
                <w:szCs w:val="20"/>
              </w:rPr>
              <w:lastRenderedPageBreak/>
              <w:t>(maksājumu pieteikumiem par 2020.gadu” īstenošanu (</w:t>
            </w:r>
            <w:proofErr w:type="spellStart"/>
            <w:r w:rsidR="006106C8" w:rsidRPr="006106C8">
              <w:rPr>
                <w:sz w:val="20"/>
                <w:szCs w:val="20"/>
              </w:rPr>
              <w:t>transferts</w:t>
            </w:r>
            <w:proofErr w:type="spellEnd"/>
            <w:r w:rsidR="006106C8" w:rsidRPr="006106C8">
              <w:rPr>
                <w:sz w:val="20"/>
                <w:szCs w:val="20"/>
              </w:rPr>
              <w:t xml:space="preserve"> no Zemkopības ministrijas budžeta apakšprogrammas 25.02.00 “Zivju fonds”).</w:t>
            </w:r>
          </w:p>
        </w:tc>
      </w:tr>
      <w:tr w:rsidR="00125095" w:rsidRPr="000D3656" w14:paraId="56728E7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4B4B05" w14:textId="77777777" w:rsidR="00125095" w:rsidRPr="000D3656" w:rsidRDefault="00125095" w:rsidP="00C0017A">
            <w:pPr>
              <w:tabs>
                <w:tab w:val="left" w:pos="0"/>
              </w:tabs>
              <w:jc w:val="both"/>
              <w:rPr>
                <w:sz w:val="20"/>
                <w:szCs w:val="20"/>
              </w:rPr>
            </w:pPr>
            <w:r w:rsidRPr="000D3656">
              <w:rPr>
                <w:sz w:val="20"/>
                <w:szCs w:val="20"/>
              </w:rPr>
              <w:lastRenderedPageBreak/>
              <w:t xml:space="preserve">FM </w:t>
            </w:r>
            <w:r>
              <w:rPr>
                <w:sz w:val="20"/>
                <w:szCs w:val="20"/>
              </w:rPr>
              <w:t>23.12.2021 rīk.Nr.911</w:t>
            </w:r>
          </w:p>
        </w:tc>
        <w:tc>
          <w:tcPr>
            <w:tcW w:w="7796" w:type="dxa"/>
            <w:tcBorders>
              <w:top w:val="nil"/>
              <w:left w:val="nil"/>
              <w:bottom w:val="nil"/>
              <w:right w:val="nil"/>
            </w:tcBorders>
          </w:tcPr>
          <w:p w14:paraId="7889B85C" w14:textId="78582606" w:rsidR="00125095" w:rsidRPr="001212C2" w:rsidRDefault="00125095" w:rsidP="00C0017A">
            <w:pPr>
              <w:jc w:val="both"/>
              <w:rPr>
                <w:sz w:val="20"/>
                <w:szCs w:val="20"/>
              </w:rPr>
            </w:pPr>
            <w:r>
              <w:rPr>
                <w:sz w:val="20"/>
                <w:szCs w:val="20"/>
              </w:rPr>
              <w:t>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5095">
              <w:rPr>
                <w:sz w:val="20"/>
                <w:szCs w:val="20"/>
              </w:rPr>
              <w:t>lai nodrošinātu finansējumu Vides aizsardzības un reģionālās attīstības ministrijas padotības iestādes – Valsts vides dienesta projekta “Zvejas kontroles novērošanas aprīkojuma papildināšana” īstenošanai 2021.gadā saskaņā ar Zemkopības ministrijas Zivju fonda padomes 2021. gada 3.decembra sēdē nolemto (protokols Nr.4.1-28e/16/2021) (</w:t>
            </w:r>
            <w:proofErr w:type="spellStart"/>
            <w:r w:rsidRPr="00125095">
              <w:rPr>
                <w:sz w:val="20"/>
                <w:szCs w:val="20"/>
              </w:rPr>
              <w:t>transferts</w:t>
            </w:r>
            <w:proofErr w:type="spellEnd"/>
            <w:r w:rsidRPr="00125095">
              <w:rPr>
                <w:sz w:val="20"/>
                <w:szCs w:val="20"/>
              </w:rPr>
              <w:t xml:space="preserve"> no Zemkopības ministrijas budžeta apakšprogrammas 25.02.00 “Zivju fonds”).</w:t>
            </w:r>
          </w:p>
        </w:tc>
      </w:tr>
    </w:tbl>
    <w:p w14:paraId="040F032D" w14:textId="77777777" w:rsidR="008C3961" w:rsidRDefault="008C3961"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60CEC94" w14:textId="77777777" w:rsidTr="00E37EF8">
        <w:tc>
          <w:tcPr>
            <w:tcW w:w="1555" w:type="dxa"/>
            <w:shd w:val="clear" w:color="auto" w:fill="C5E0B3" w:themeFill="accent6" w:themeFillTint="66"/>
          </w:tcPr>
          <w:p w14:paraId="4DF44219"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2E9899AA"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2F4BEDC5" w14:textId="1DF521A6"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525 767</w:t>
            </w:r>
          </w:p>
        </w:tc>
        <w:tc>
          <w:tcPr>
            <w:tcW w:w="1275" w:type="dxa"/>
            <w:shd w:val="clear" w:color="auto" w:fill="C5E0B3" w:themeFill="accent6" w:themeFillTint="66"/>
          </w:tcPr>
          <w:p w14:paraId="0EED5E55" w14:textId="4B7D31F5" w:rsidR="00813392" w:rsidRDefault="00AE4F39" w:rsidP="00DC3B4B">
            <w:pPr>
              <w:jc w:val="both"/>
              <w:rPr>
                <w:sz w:val="20"/>
                <w:szCs w:val="20"/>
              </w:rPr>
            </w:pPr>
            <w:r>
              <w:rPr>
                <w:sz w:val="20"/>
                <w:szCs w:val="20"/>
              </w:rPr>
              <w:t>-2 440</w:t>
            </w:r>
          </w:p>
        </w:tc>
        <w:tc>
          <w:tcPr>
            <w:tcW w:w="1411" w:type="dxa"/>
            <w:shd w:val="clear" w:color="auto" w:fill="C5E0B3" w:themeFill="accent6" w:themeFillTint="66"/>
          </w:tcPr>
          <w:p w14:paraId="4348AC75" w14:textId="152D94D0" w:rsidR="00813392" w:rsidRPr="00326E15" w:rsidRDefault="00AE4F39" w:rsidP="00DC3B4B">
            <w:pPr>
              <w:jc w:val="both"/>
              <w:rPr>
                <w:rFonts w:ascii="TimesNewRoman" w:hAnsi="TimesNewRoman" w:cs="Arial"/>
                <w:sz w:val="20"/>
                <w:szCs w:val="20"/>
              </w:rPr>
            </w:pPr>
            <w:r>
              <w:rPr>
                <w:rFonts w:ascii="TimesNewRoman" w:hAnsi="TimesNewRoman" w:cs="Arial"/>
                <w:sz w:val="20"/>
                <w:szCs w:val="20"/>
              </w:rPr>
              <w:t>523 327</w:t>
            </w:r>
          </w:p>
        </w:tc>
      </w:tr>
    </w:tbl>
    <w:p w14:paraId="0AFD9BA9" w14:textId="3F83F529" w:rsidR="000C3A30" w:rsidRDefault="00AE4F39" w:rsidP="000C3A30">
      <w:pPr>
        <w:jc w:val="both"/>
        <w:rPr>
          <w:i/>
          <w:sz w:val="20"/>
          <w:szCs w:val="20"/>
        </w:rPr>
      </w:pPr>
      <w:r>
        <w:rPr>
          <w:noProof/>
        </w:rPr>
        <w:drawing>
          <wp:inline distT="0" distB="0" distL="0" distR="0" wp14:anchorId="44610068" wp14:editId="22F17F78">
            <wp:extent cx="5939790" cy="1795780"/>
            <wp:effectExtent l="0" t="0" r="3810" b="13970"/>
            <wp:docPr id="254" name="Chart 254">
              <a:extLst xmlns:a="http://schemas.openxmlformats.org/drawingml/2006/main">
                <a:ext uri="{FF2B5EF4-FFF2-40B4-BE49-F238E27FC236}">
                  <a16:creationId xmlns:a16="http://schemas.microsoft.com/office/drawing/2014/main" id="{6C17A58E-45B8-4F72-BF3B-B9283D9B9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5E18" w:rsidRPr="000D3656" w14:paraId="28D042BE" w14:textId="77777777" w:rsidTr="00AE4F39">
        <w:trPr>
          <w:trHeight w:val="148"/>
        </w:trPr>
        <w:tc>
          <w:tcPr>
            <w:tcW w:w="1570" w:type="dxa"/>
          </w:tcPr>
          <w:p w14:paraId="131F0F1F" w14:textId="77777777" w:rsidR="00785E18" w:rsidRPr="000D3656" w:rsidRDefault="00785E18"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Pr>
          <w:p w14:paraId="2993DE9F" w14:textId="3D1FD5A4" w:rsidR="00785E18" w:rsidRPr="0024696F" w:rsidRDefault="00785E18" w:rsidP="00E07E97">
            <w:pPr>
              <w:pStyle w:val="CommentText"/>
              <w:rPr>
                <w:sz w:val="28"/>
                <w:szCs w:val="28"/>
              </w:rPr>
            </w:pPr>
            <w:r>
              <w:t>2 440</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6CCD1803" w14:textId="77777777" w:rsidR="00785E18" w:rsidRDefault="00785E18"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B93D85A" w14:textId="77777777" w:rsidTr="00E37EF8">
        <w:tc>
          <w:tcPr>
            <w:tcW w:w="1555" w:type="dxa"/>
            <w:shd w:val="clear" w:color="auto" w:fill="C5E0B3" w:themeFill="accent6" w:themeFillTint="66"/>
          </w:tcPr>
          <w:p w14:paraId="04DADC31"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5B3DEA03"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7CEB6600" w14:textId="67C5C3D6"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7147675A" w14:textId="6C6CF0AC" w:rsidR="00813392" w:rsidRDefault="00813392" w:rsidP="00DC3B4B">
            <w:pPr>
              <w:jc w:val="both"/>
              <w:rPr>
                <w:sz w:val="20"/>
                <w:szCs w:val="20"/>
              </w:rPr>
            </w:pPr>
          </w:p>
        </w:tc>
        <w:tc>
          <w:tcPr>
            <w:tcW w:w="1275" w:type="dxa"/>
            <w:shd w:val="clear" w:color="auto" w:fill="C5E0B3" w:themeFill="accent6" w:themeFillTint="66"/>
          </w:tcPr>
          <w:p w14:paraId="5B54E7F9" w14:textId="5E2E68F4"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B7D4C1C" w14:textId="44DD1391"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63541418" w14:textId="1CBD4EB6" w:rsidR="00813392" w:rsidRDefault="00813392" w:rsidP="00DC3B4B">
            <w:pPr>
              <w:jc w:val="both"/>
              <w:rPr>
                <w:sz w:val="20"/>
                <w:szCs w:val="20"/>
              </w:rPr>
            </w:pPr>
          </w:p>
        </w:tc>
      </w:tr>
    </w:tbl>
    <w:p w14:paraId="61DFC34B"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0419B0F" w14:textId="77777777" w:rsidTr="00E37EF8">
        <w:tc>
          <w:tcPr>
            <w:tcW w:w="1555" w:type="dxa"/>
            <w:shd w:val="clear" w:color="auto" w:fill="C5E0B3" w:themeFill="accent6" w:themeFillTint="66"/>
          </w:tcPr>
          <w:p w14:paraId="605402D7"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11FDCFD8"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07D01DAC" w14:textId="2E614203" w:rsidR="000C3A30" w:rsidRDefault="000C3A30" w:rsidP="000C3A30">
            <w:pPr>
              <w:jc w:val="both"/>
              <w:rPr>
                <w:rFonts w:ascii="TimesNewRoman" w:hAnsi="TimesNewRoman" w:cs="Arial"/>
                <w:sz w:val="20"/>
                <w:szCs w:val="20"/>
              </w:rPr>
            </w:pPr>
            <w:r>
              <w:rPr>
                <w:rFonts w:ascii="TimesNewRoman" w:hAnsi="TimesNewRoman" w:cs="Arial"/>
                <w:sz w:val="20"/>
                <w:szCs w:val="20"/>
              </w:rPr>
              <w:t>1 247 701</w:t>
            </w:r>
          </w:p>
          <w:p w14:paraId="511B4DDC" w14:textId="4FAD5123" w:rsidR="00813392" w:rsidRDefault="00813392" w:rsidP="00DC3B4B">
            <w:pPr>
              <w:jc w:val="both"/>
              <w:rPr>
                <w:sz w:val="20"/>
                <w:szCs w:val="20"/>
              </w:rPr>
            </w:pPr>
          </w:p>
        </w:tc>
        <w:tc>
          <w:tcPr>
            <w:tcW w:w="1275" w:type="dxa"/>
            <w:shd w:val="clear" w:color="auto" w:fill="C5E0B3" w:themeFill="accent6" w:themeFillTint="66"/>
          </w:tcPr>
          <w:p w14:paraId="136D91E0" w14:textId="635D668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2C59132E" w14:textId="15781630" w:rsidR="00813392" w:rsidRDefault="000C3A30" w:rsidP="00DC3B4B">
            <w:pPr>
              <w:jc w:val="both"/>
              <w:rPr>
                <w:sz w:val="20"/>
                <w:szCs w:val="20"/>
              </w:rPr>
            </w:pPr>
            <w:r>
              <w:rPr>
                <w:rFonts w:ascii="TimesNewRoman" w:hAnsi="TimesNewRoman" w:cs="Arial"/>
                <w:sz w:val="20"/>
                <w:szCs w:val="20"/>
              </w:rPr>
              <w:t>1 247 701</w:t>
            </w:r>
          </w:p>
        </w:tc>
      </w:tr>
    </w:tbl>
    <w:p w14:paraId="200BA8E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F55B8" w14:paraId="29906BEF" w14:textId="77777777" w:rsidTr="006D70EC">
        <w:tc>
          <w:tcPr>
            <w:tcW w:w="1555" w:type="dxa"/>
            <w:shd w:val="clear" w:color="auto" w:fill="C5E0B3" w:themeFill="accent6" w:themeFillTint="66"/>
          </w:tcPr>
          <w:p w14:paraId="7F3E571D" w14:textId="77777777" w:rsidR="002F55B8" w:rsidRDefault="002F55B8" w:rsidP="002F55B8">
            <w:pPr>
              <w:jc w:val="both"/>
              <w:rPr>
                <w:sz w:val="20"/>
                <w:szCs w:val="20"/>
              </w:rPr>
            </w:pPr>
            <w:r>
              <w:rPr>
                <w:sz w:val="20"/>
                <w:szCs w:val="20"/>
              </w:rPr>
              <w:t>24.08.00</w:t>
            </w:r>
          </w:p>
        </w:tc>
        <w:tc>
          <w:tcPr>
            <w:tcW w:w="3827" w:type="dxa"/>
            <w:shd w:val="clear" w:color="auto" w:fill="C5E0B3" w:themeFill="accent6" w:themeFillTint="66"/>
          </w:tcPr>
          <w:p w14:paraId="15A0FF81" w14:textId="77777777" w:rsidR="002F55B8" w:rsidRDefault="002F55B8" w:rsidP="002F55B8">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5C76B707" w14:textId="2D41AC1A" w:rsidR="002F55B8" w:rsidRPr="000C3A30" w:rsidRDefault="002F55B8" w:rsidP="002F55B8">
            <w:pPr>
              <w:jc w:val="both"/>
              <w:rPr>
                <w:rFonts w:ascii="TimesNewRoman" w:hAnsi="TimesNewRoman" w:cs="Arial"/>
                <w:sz w:val="20"/>
                <w:szCs w:val="20"/>
              </w:rPr>
            </w:pPr>
            <w:r>
              <w:rPr>
                <w:rFonts w:ascii="TimesNewRoman" w:hAnsi="TimesNewRoman" w:cs="Arial"/>
                <w:sz w:val="20"/>
                <w:szCs w:val="20"/>
              </w:rPr>
              <w:t>6 505 461</w:t>
            </w:r>
          </w:p>
        </w:tc>
        <w:tc>
          <w:tcPr>
            <w:tcW w:w="1275" w:type="dxa"/>
            <w:shd w:val="clear" w:color="auto" w:fill="C5E0B3" w:themeFill="accent6" w:themeFillTint="66"/>
            <w:vAlign w:val="bottom"/>
          </w:tcPr>
          <w:p w14:paraId="5158661A" w14:textId="73A6A17F" w:rsidR="002F55B8" w:rsidRDefault="002F55B8" w:rsidP="002F55B8">
            <w:pPr>
              <w:jc w:val="both"/>
              <w:rPr>
                <w:sz w:val="20"/>
                <w:szCs w:val="20"/>
              </w:rPr>
            </w:pPr>
            <w:r>
              <w:rPr>
                <w:rFonts w:ascii="TimesNewRoman" w:hAnsi="TimesNewRoman" w:cs="Arial"/>
                <w:sz w:val="20"/>
                <w:szCs w:val="20"/>
              </w:rPr>
              <w:t>127 166</w:t>
            </w:r>
          </w:p>
        </w:tc>
        <w:tc>
          <w:tcPr>
            <w:tcW w:w="1411" w:type="dxa"/>
            <w:shd w:val="clear" w:color="auto" w:fill="C5E0B3" w:themeFill="accent6" w:themeFillTint="66"/>
            <w:vAlign w:val="bottom"/>
          </w:tcPr>
          <w:p w14:paraId="4751D620" w14:textId="369FBAC4" w:rsidR="002F55B8" w:rsidRPr="00326E15" w:rsidRDefault="002F55B8" w:rsidP="002F55B8">
            <w:pPr>
              <w:jc w:val="both"/>
              <w:rPr>
                <w:rFonts w:ascii="TimesNewRoman" w:hAnsi="TimesNewRoman" w:cs="Arial"/>
                <w:sz w:val="20"/>
                <w:szCs w:val="20"/>
              </w:rPr>
            </w:pPr>
            <w:r>
              <w:rPr>
                <w:rFonts w:ascii="TimesNewRoman" w:hAnsi="TimesNewRoman" w:cs="Arial"/>
                <w:sz w:val="20"/>
                <w:szCs w:val="20"/>
              </w:rPr>
              <w:t>6 632 627</w:t>
            </w:r>
          </w:p>
        </w:tc>
      </w:tr>
    </w:tbl>
    <w:p w14:paraId="6E9574CF" w14:textId="5CAE603C" w:rsidR="000C3A30" w:rsidRDefault="007906E6" w:rsidP="000C3A30">
      <w:pPr>
        <w:jc w:val="both"/>
        <w:rPr>
          <w:i/>
          <w:sz w:val="20"/>
          <w:szCs w:val="20"/>
        </w:rPr>
      </w:pPr>
      <w:r>
        <w:rPr>
          <w:noProof/>
        </w:rPr>
        <w:drawing>
          <wp:inline distT="0" distB="0" distL="0" distR="0" wp14:anchorId="28AEC9EC" wp14:editId="25B3EB06">
            <wp:extent cx="5939790" cy="1795780"/>
            <wp:effectExtent l="0" t="0" r="3810" b="13970"/>
            <wp:docPr id="152" name="Chart 152">
              <a:extLst xmlns:a="http://schemas.openxmlformats.org/drawingml/2006/main">
                <a:ext uri="{FF2B5EF4-FFF2-40B4-BE49-F238E27FC236}">
                  <a16:creationId xmlns:a16="http://schemas.microsoft.com/office/drawing/2014/main" id="{00000000-0008-0000-1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79FA" w:rsidRPr="000D3656" w14:paraId="7FE489A0" w14:textId="77777777" w:rsidTr="002F55B8">
        <w:tc>
          <w:tcPr>
            <w:tcW w:w="1570" w:type="dxa"/>
          </w:tcPr>
          <w:p w14:paraId="70888D4F" w14:textId="77777777" w:rsidR="00C279FA" w:rsidRPr="000D3656" w:rsidRDefault="00C279FA"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Pr>
          <w:p w14:paraId="41A2069D" w14:textId="26B4DB9A" w:rsidR="00C279FA" w:rsidRPr="00A51878" w:rsidRDefault="00C279FA" w:rsidP="00922DFE">
            <w:pPr>
              <w:tabs>
                <w:tab w:val="left" w:pos="993"/>
                <w:tab w:val="left" w:pos="1276"/>
              </w:tabs>
              <w:jc w:val="both"/>
              <w:rPr>
                <w:sz w:val="28"/>
                <w:szCs w:val="28"/>
              </w:rPr>
            </w:pPr>
            <w:r>
              <w:rPr>
                <w:sz w:val="20"/>
                <w:szCs w:val="20"/>
              </w:rPr>
              <w:t>28 758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79FA">
              <w:rPr>
                <w:sz w:val="20"/>
                <w:szCs w:val="20"/>
              </w:rPr>
              <w:t>lai pasākuma “Zivju resursu aizsardzības pasākumi, ko veic valsts iestādes vai pašvaldības, kuru kompetencē ir zivju resursu aizsardzība” ietvaros nodrošinātu Dabas aizsardzības pārvaldes projekta “Efektīva zivju resursu aizsardzība īpaši aizsargājamās dabas teritorijās” īstenošanu</w:t>
            </w:r>
            <w:r w:rsidRPr="00BB5963">
              <w:rPr>
                <w:sz w:val="20"/>
                <w:szCs w:val="20"/>
              </w:rPr>
              <w:t xml:space="preserve"> (</w:t>
            </w:r>
            <w:proofErr w:type="spellStart"/>
            <w:r w:rsidRPr="00BB5963">
              <w:rPr>
                <w:sz w:val="20"/>
                <w:szCs w:val="20"/>
              </w:rPr>
              <w:t>transferts</w:t>
            </w:r>
            <w:proofErr w:type="spellEnd"/>
            <w:r w:rsidRPr="00BB5963">
              <w:rPr>
                <w:sz w:val="20"/>
                <w:szCs w:val="20"/>
              </w:rPr>
              <w:t xml:space="preserve"> no Zemkopības ministrijas budžeta apakšprogrammas 25.02.00 “Zivju fonds”).</w:t>
            </w:r>
          </w:p>
        </w:tc>
      </w:tr>
      <w:tr w:rsidR="005E3DD4" w:rsidRPr="000D3656" w14:paraId="225EBF4D" w14:textId="77777777" w:rsidTr="002F55B8">
        <w:tc>
          <w:tcPr>
            <w:tcW w:w="1570" w:type="dxa"/>
          </w:tcPr>
          <w:p w14:paraId="35B62450" w14:textId="77777777" w:rsidR="005E3DD4" w:rsidRPr="000D3656" w:rsidRDefault="005E3DD4" w:rsidP="00922DFE">
            <w:pPr>
              <w:tabs>
                <w:tab w:val="left" w:pos="0"/>
              </w:tabs>
              <w:jc w:val="both"/>
              <w:rPr>
                <w:sz w:val="20"/>
                <w:szCs w:val="20"/>
              </w:rPr>
            </w:pPr>
            <w:r w:rsidRPr="000D3656">
              <w:rPr>
                <w:sz w:val="20"/>
                <w:szCs w:val="20"/>
              </w:rPr>
              <w:t xml:space="preserve">FM </w:t>
            </w:r>
            <w:r>
              <w:rPr>
                <w:sz w:val="20"/>
                <w:szCs w:val="20"/>
              </w:rPr>
              <w:t>11.06.2021 rīk.Nr.348</w:t>
            </w:r>
          </w:p>
        </w:tc>
        <w:tc>
          <w:tcPr>
            <w:tcW w:w="7796" w:type="dxa"/>
          </w:tcPr>
          <w:p w14:paraId="279BE2F6" w14:textId="56D31ACF" w:rsidR="005E3DD4" w:rsidRPr="00A5451F" w:rsidRDefault="005E3DD4" w:rsidP="00922DFE">
            <w:pPr>
              <w:jc w:val="both"/>
              <w:rPr>
                <w:sz w:val="26"/>
                <w:szCs w:val="26"/>
              </w:rPr>
            </w:pPr>
            <w:r>
              <w:rPr>
                <w:sz w:val="20"/>
                <w:szCs w:val="20"/>
              </w:rPr>
              <w:t>98 408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E3DD4">
              <w:rPr>
                <w:sz w:val="20"/>
                <w:szCs w:val="20"/>
              </w:rPr>
              <w:t>lai nodrošinātu Dabas aizsardzības pārvaldes biroja ēkas, Siguldā, Baznīcas ielā 7 remonta turpināšanu, kā arī Būvniecības valsts kontroles biroja 2019.gada 4.aprīļa vēstulē Nr.3-2.2/2019/528-nd “Par administratīvā akta izpildi attiecībā uz ēku Baznīcas ielā 7, Siguldā” un  tehniskās apsekošanas atzinumā izteikto prasību izpildi (pašu ieņ</w:t>
            </w:r>
            <w:r>
              <w:rPr>
                <w:sz w:val="20"/>
                <w:szCs w:val="20"/>
              </w:rPr>
              <w:t>ēmumu atlikumi</w:t>
            </w:r>
            <w:r w:rsidRPr="005E3DD4">
              <w:rPr>
                <w:sz w:val="20"/>
                <w:szCs w:val="20"/>
              </w:rPr>
              <w:t>).</w:t>
            </w:r>
          </w:p>
        </w:tc>
      </w:tr>
    </w:tbl>
    <w:p w14:paraId="4D1A6556" w14:textId="77777777" w:rsidR="00C279FA" w:rsidRDefault="00C279FA"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30A812A9" w14:textId="77777777" w:rsidTr="005C1D67">
        <w:tc>
          <w:tcPr>
            <w:tcW w:w="1555" w:type="dxa"/>
            <w:shd w:val="clear" w:color="auto" w:fill="C5E0B3" w:themeFill="accent6" w:themeFillTint="66"/>
          </w:tcPr>
          <w:p w14:paraId="60B9405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3DE5637B"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5E36CB03" w14:textId="6484FFFE"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670FCF80" w14:textId="77777777" w:rsidR="00010AE1" w:rsidRDefault="00010AE1" w:rsidP="00DC3B4B">
            <w:pPr>
              <w:jc w:val="both"/>
              <w:rPr>
                <w:sz w:val="20"/>
                <w:szCs w:val="20"/>
              </w:rPr>
            </w:pPr>
          </w:p>
        </w:tc>
        <w:tc>
          <w:tcPr>
            <w:tcW w:w="1275" w:type="dxa"/>
            <w:shd w:val="clear" w:color="auto" w:fill="C5E0B3" w:themeFill="accent6" w:themeFillTint="66"/>
          </w:tcPr>
          <w:p w14:paraId="64985556" w14:textId="71A68AC4" w:rsidR="00010AE1" w:rsidRDefault="00EA03A5" w:rsidP="00DC3B4B">
            <w:pPr>
              <w:jc w:val="both"/>
              <w:rPr>
                <w:sz w:val="20"/>
                <w:szCs w:val="20"/>
              </w:rPr>
            </w:pPr>
            <w:r>
              <w:rPr>
                <w:sz w:val="20"/>
                <w:szCs w:val="20"/>
              </w:rPr>
              <w:t>0</w:t>
            </w:r>
          </w:p>
        </w:tc>
        <w:tc>
          <w:tcPr>
            <w:tcW w:w="1411" w:type="dxa"/>
            <w:shd w:val="clear" w:color="auto" w:fill="C5E0B3" w:themeFill="accent6" w:themeFillTint="66"/>
          </w:tcPr>
          <w:p w14:paraId="1E6E6F83" w14:textId="0E523957"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2784E73F" w14:textId="3D0E5AF4" w:rsidR="00010AE1" w:rsidRDefault="00010AE1" w:rsidP="00DC3B4B">
            <w:pPr>
              <w:jc w:val="both"/>
              <w:rPr>
                <w:sz w:val="20"/>
                <w:szCs w:val="20"/>
              </w:rPr>
            </w:pPr>
          </w:p>
        </w:tc>
      </w:tr>
    </w:tbl>
    <w:p w14:paraId="02706DA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D6BD269" w14:textId="77777777" w:rsidTr="00E37EF8">
        <w:tc>
          <w:tcPr>
            <w:tcW w:w="1555" w:type="dxa"/>
            <w:shd w:val="clear" w:color="auto" w:fill="C5E0B3" w:themeFill="accent6" w:themeFillTint="66"/>
          </w:tcPr>
          <w:p w14:paraId="589D7915"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2C3AF957"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7FA9336F" w14:textId="05C99040" w:rsidR="000C3A30" w:rsidRDefault="000C3A30" w:rsidP="000C3A30">
            <w:pPr>
              <w:jc w:val="both"/>
              <w:rPr>
                <w:rFonts w:ascii="TimesNewRoman" w:hAnsi="TimesNewRoman" w:cs="Arial"/>
                <w:sz w:val="20"/>
                <w:szCs w:val="20"/>
              </w:rPr>
            </w:pPr>
            <w:r>
              <w:rPr>
                <w:rFonts w:ascii="TimesNewRoman" w:hAnsi="TimesNewRoman" w:cs="Arial"/>
                <w:sz w:val="20"/>
                <w:szCs w:val="20"/>
              </w:rPr>
              <w:t>14 518</w:t>
            </w:r>
          </w:p>
          <w:p w14:paraId="6D7C48DB" w14:textId="373B0213" w:rsidR="00813392" w:rsidRDefault="00813392" w:rsidP="00DC3B4B">
            <w:pPr>
              <w:jc w:val="both"/>
              <w:rPr>
                <w:sz w:val="20"/>
                <w:szCs w:val="20"/>
              </w:rPr>
            </w:pPr>
          </w:p>
        </w:tc>
        <w:tc>
          <w:tcPr>
            <w:tcW w:w="1275" w:type="dxa"/>
            <w:shd w:val="clear" w:color="auto" w:fill="C5E0B3" w:themeFill="accent6" w:themeFillTint="66"/>
          </w:tcPr>
          <w:p w14:paraId="379A1F46" w14:textId="14EC1B79" w:rsidR="00813392" w:rsidRDefault="002F55B8" w:rsidP="00DC3B4B">
            <w:pPr>
              <w:jc w:val="both"/>
              <w:rPr>
                <w:sz w:val="20"/>
                <w:szCs w:val="20"/>
              </w:rPr>
            </w:pPr>
            <w:r>
              <w:rPr>
                <w:sz w:val="20"/>
                <w:szCs w:val="20"/>
              </w:rPr>
              <w:t>900</w:t>
            </w:r>
          </w:p>
        </w:tc>
        <w:tc>
          <w:tcPr>
            <w:tcW w:w="1411" w:type="dxa"/>
            <w:shd w:val="clear" w:color="auto" w:fill="C5E0B3" w:themeFill="accent6" w:themeFillTint="66"/>
          </w:tcPr>
          <w:p w14:paraId="6AB69F0D" w14:textId="635A20C6" w:rsidR="000C3A30" w:rsidRDefault="002F55B8" w:rsidP="000C3A30">
            <w:pPr>
              <w:jc w:val="both"/>
              <w:rPr>
                <w:rFonts w:ascii="TimesNewRoman" w:hAnsi="TimesNewRoman" w:cs="Arial"/>
                <w:sz w:val="20"/>
                <w:szCs w:val="20"/>
              </w:rPr>
            </w:pPr>
            <w:r>
              <w:rPr>
                <w:rFonts w:ascii="TimesNewRoman" w:hAnsi="TimesNewRoman" w:cs="Arial"/>
                <w:sz w:val="20"/>
                <w:szCs w:val="20"/>
              </w:rPr>
              <w:t>15 418</w:t>
            </w:r>
          </w:p>
          <w:p w14:paraId="7B8C38CC" w14:textId="6E4DC1C2" w:rsidR="00813392" w:rsidRDefault="00813392" w:rsidP="00DC3B4B">
            <w:pPr>
              <w:jc w:val="both"/>
              <w:rPr>
                <w:sz w:val="20"/>
                <w:szCs w:val="20"/>
              </w:rPr>
            </w:pPr>
          </w:p>
        </w:tc>
      </w:tr>
    </w:tbl>
    <w:p w14:paraId="43DB693C" w14:textId="70A6C073" w:rsidR="000C3A30" w:rsidRDefault="007906E6" w:rsidP="000C3A30">
      <w:pPr>
        <w:jc w:val="both"/>
        <w:rPr>
          <w:i/>
          <w:sz w:val="20"/>
          <w:szCs w:val="20"/>
        </w:rPr>
      </w:pPr>
      <w:r>
        <w:rPr>
          <w:noProof/>
        </w:rPr>
        <w:lastRenderedPageBreak/>
        <w:drawing>
          <wp:inline distT="0" distB="0" distL="0" distR="0" wp14:anchorId="4831F3D0" wp14:editId="024C0326">
            <wp:extent cx="5939790" cy="1798955"/>
            <wp:effectExtent l="0" t="0" r="3810" b="10795"/>
            <wp:docPr id="153" name="Chart 153">
              <a:extLst xmlns:a="http://schemas.openxmlformats.org/drawingml/2006/main">
                <a:ext uri="{FF2B5EF4-FFF2-40B4-BE49-F238E27FC236}">
                  <a16:creationId xmlns:a16="http://schemas.microsoft.com/office/drawing/2014/main" id="{00000000-0008-0000-1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69F4AE4C" w14:textId="77777777" w:rsidTr="00D6068A">
        <w:tc>
          <w:tcPr>
            <w:tcW w:w="1570" w:type="dxa"/>
          </w:tcPr>
          <w:p w14:paraId="4092D83A"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C7E078E" w14:textId="1B645EAB" w:rsidR="00CA5D4D" w:rsidRPr="00A51878" w:rsidRDefault="00CA5D4D" w:rsidP="00D6068A">
            <w:pPr>
              <w:jc w:val="both"/>
              <w:rPr>
                <w:sz w:val="28"/>
                <w:szCs w:val="28"/>
                <w:lang w:eastAsia="lv-LV"/>
              </w:rPr>
            </w:pPr>
            <w:r>
              <w:rPr>
                <w:sz w:val="20"/>
                <w:szCs w:val="20"/>
              </w:rPr>
              <w:t>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5D4D">
              <w:rPr>
                <w:sz w:val="20"/>
                <w:szCs w:val="20"/>
              </w:rPr>
              <w:t>lai nodrošinātu finansējumu SIA “Vides investīciju fonds” deleģēto uzdevumu veikšanai (no Vides aizsardzības un reģionālās attīstības ministrijas budžeta apakšprogrammas 33.01.00 “Emisijas kvotu izsolīšanas instrumenta administrācija”).</w:t>
            </w:r>
          </w:p>
        </w:tc>
      </w:tr>
    </w:tbl>
    <w:p w14:paraId="379203F7"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E073981" w14:textId="77777777" w:rsidTr="00E37EF8">
        <w:tc>
          <w:tcPr>
            <w:tcW w:w="1555" w:type="dxa"/>
            <w:shd w:val="clear" w:color="auto" w:fill="C5E0B3" w:themeFill="accent6" w:themeFillTint="66"/>
          </w:tcPr>
          <w:p w14:paraId="067278DD"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70937B5E"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45B5058E" w14:textId="21CF8952"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64F0B11E" w14:textId="2B7516ED" w:rsidR="00813392" w:rsidRDefault="00813392" w:rsidP="00DC3B4B">
            <w:pPr>
              <w:jc w:val="both"/>
              <w:rPr>
                <w:sz w:val="20"/>
                <w:szCs w:val="20"/>
              </w:rPr>
            </w:pPr>
          </w:p>
        </w:tc>
        <w:tc>
          <w:tcPr>
            <w:tcW w:w="1275" w:type="dxa"/>
            <w:shd w:val="clear" w:color="auto" w:fill="C5E0B3" w:themeFill="accent6" w:themeFillTint="66"/>
          </w:tcPr>
          <w:p w14:paraId="00C7C25D" w14:textId="451EB7E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52AEF45F" w14:textId="622DCC84"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0A7823EF" w14:textId="2FDB296A" w:rsidR="00813392" w:rsidRDefault="00813392" w:rsidP="00DC3B4B">
            <w:pPr>
              <w:jc w:val="both"/>
              <w:rPr>
                <w:sz w:val="20"/>
                <w:szCs w:val="20"/>
              </w:rPr>
            </w:pPr>
          </w:p>
        </w:tc>
      </w:tr>
    </w:tbl>
    <w:p w14:paraId="14E7499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E4F39" w14:paraId="66822561" w14:textId="77777777" w:rsidTr="001E2DBA">
        <w:tc>
          <w:tcPr>
            <w:tcW w:w="1555" w:type="dxa"/>
            <w:shd w:val="clear" w:color="auto" w:fill="C5E0B3" w:themeFill="accent6" w:themeFillTint="66"/>
          </w:tcPr>
          <w:p w14:paraId="21CBD141" w14:textId="77777777" w:rsidR="00AE4F39" w:rsidRDefault="00AE4F39" w:rsidP="00AE4F39">
            <w:pPr>
              <w:jc w:val="both"/>
              <w:rPr>
                <w:sz w:val="20"/>
                <w:szCs w:val="20"/>
              </w:rPr>
            </w:pPr>
            <w:r>
              <w:rPr>
                <w:sz w:val="20"/>
                <w:szCs w:val="20"/>
              </w:rPr>
              <w:t>30.00.00</w:t>
            </w:r>
          </w:p>
        </w:tc>
        <w:tc>
          <w:tcPr>
            <w:tcW w:w="3827" w:type="dxa"/>
            <w:shd w:val="clear" w:color="auto" w:fill="C5E0B3" w:themeFill="accent6" w:themeFillTint="66"/>
          </w:tcPr>
          <w:p w14:paraId="2327819B" w14:textId="77777777" w:rsidR="00AE4F39" w:rsidRDefault="00AE4F39" w:rsidP="00AE4F39">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DA3ECBA" w14:textId="24664D83" w:rsidR="00AE4F39" w:rsidRPr="000C3A30" w:rsidRDefault="00AE4F39" w:rsidP="00AE4F39">
            <w:pPr>
              <w:jc w:val="both"/>
              <w:rPr>
                <w:rFonts w:ascii="TimesNewRoman" w:hAnsi="TimesNewRoman" w:cs="Arial"/>
                <w:sz w:val="20"/>
                <w:szCs w:val="20"/>
              </w:rPr>
            </w:pPr>
            <w:r>
              <w:rPr>
                <w:rFonts w:ascii="TimesNewRoman" w:hAnsi="TimesNewRoman" w:cs="Arial"/>
                <w:sz w:val="20"/>
                <w:szCs w:val="20"/>
              </w:rPr>
              <w:t>12 132 483</w:t>
            </w:r>
          </w:p>
        </w:tc>
        <w:tc>
          <w:tcPr>
            <w:tcW w:w="1275" w:type="dxa"/>
            <w:shd w:val="clear" w:color="auto" w:fill="C5E0B3" w:themeFill="accent6" w:themeFillTint="66"/>
            <w:vAlign w:val="bottom"/>
          </w:tcPr>
          <w:p w14:paraId="54BD781B" w14:textId="2DE1DFA3" w:rsidR="00AE4F39" w:rsidRDefault="00AE4F39" w:rsidP="00AE4F39">
            <w:pPr>
              <w:jc w:val="both"/>
              <w:rPr>
                <w:sz w:val="20"/>
                <w:szCs w:val="20"/>
              </w:rPr>
            </w:pPr>
            <w:r>
              <w:rPr>
                <w:rFonts w:ascii="TimesNewRoman" w:hAnsi="TimesNewRoman" w:cs="Arial"/>
                <w:sz w:val="20"/>
                <w:szCs w:val="20"/>
              </w:rPr>
              <w:t>124 807</w:t>
            </w:r>
          </w:p>
        </w:tc>
        <w:tc>
          <w:tcPr>
            <w:tcW w:w="1411" w:type="dxa"/>
            <w:shd w:val="clear" w:color="auto" w:fill="C5E0B3" w:themeFill="accent6" w:themeFillTint="66"/>
            <w:vAlign w:val="bottom"/>
          </w:tcPr>
          <w:p w14:paraId="03B58A2A" w14:textId="17AF2177" w:rsidR="00AE4F39" w:rsidRPr="007068AC" w:rsidRDefault="00AE4F39" w:rsidP="00AE4F39">
            <w:pPr>
              <w:jc w:val="both"/>
              <w:rPr>
                <w:rFonts w:ascii="TimesNewRoman" w:hAnsi="TimesNewRoman" w:cs="Arial"/>
                <w:sz w:val="20"/>
                <w:szCs w:val="20"/>
              </w:rPr>
            </w:pPr>
            <w:r>
              <w:rPr>
                <w:rFonts w:ascii="TimesNewRoman" w:hAnsi="TimesNewRoman" w:cs="Arial"/>
                <w:sz w:val="20"/>
                <w:szCs w:val="20"/>
              </w:rPr>
              <w:t>12 257 290</w:t>
            </w:r>
          </w:p>
        </w:tc>
      </w:tr>
    </w:tbl>
    <w:p w14:paraId="2AE09644" w14:textId="7F3E24A8" w:rsidR="000C3A30" w:rsidRDefault="00AE4F39" w:rsidP="000C3A30">
      <w:pPr>
        <w:jc w:val="both"/>
        <w:rPr>
          <w:i/>
          <w:sz w:val="20"/>
          <w:szCs w:val="20"/>
        </w:rPr>
      </w:pPr>
      <w:r>
        <w:rPr>
          <w:noProof/>
        </w:rPr>
        <w:drawing>
          <wp:inline distT="0" distB="0" distL="0" distR="0" wp14:anchorId="0E114BCD" wp14:editId="39218499">
            <wp:extent cx="5939790" cy="1795780"/>
            <wp:effectExtent l="0" t="0" r="3810" b="13970"/>
            <wp:docPr id="256" name="Chart 256">
              <a:extLst xmlns:a="http://schemas.openxmlformats.org/drawingml/2006/main">
                <a:ext uri="{FF2B5EF4-FFF2-40B4-BE49-F238E27FC236}">
                  <a16:creationId xmlns:a16="http://schemas.microsoft.com/office/drawing/2014/main" id="{00000000-0008-0000-1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321F7" w:rsidRPr="000D3656" w14:paraId="63C15364" w14:textId="77777777" w:rsidTr="00AE4F39">
        <w:tc>
          <w:tcPr>
            <w:tcW w:w="1565" w:type="dxa"/>
          </w:tcPr>
          <w:p w14:paraId="08ED1079" w14:textId="77777777" w:rsidR="00F321F7" w:rsidRPr="000D3656" w:rsidRDefault="00F321F7"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36B4F29" w14:textId="77777777" w:rsidR="00F321F7" w:rsidRDefault="00F321F7" w:rsidP="00F321F7">
            <w:pPr>
              <w:jc w:val="both"/>
              <w:rPr>
                <w:sz w:val="20"/>
                <w:szCs w:val="20"/>
              </w:rPr>
            </w:pPr>
            <w:r>
              <w:rPr>
                <w:sz w:val="20"/>
                <w:szCs w:val="20"/>
              </w:rPr>
              <w:t>233 333</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48867168" w14:textId="4104E253" w:rsidR="00F321F7" w:rsidRPr="00F321F7" w:rsidRDefault="00F321F7" w:rsidP="00F321F7">
            <w:pPr>
              <w:jc w:val="both"/>
              <w:rPr>
                <w:sz w:val="20"/>
                <w:szCs w:val="20"/>
              </w:rPr>
            </w:pPr>
            <w:r w:rsidRPr="00F321F7">
              <w:rPr>
                <w:sz w:val="20"/>
                <w:szCs w:val="20"/>
              </w:rPr>
              <w:t xml:space="preserve">1. 9 000 </w:t>
            </w:r>
            <w:proofErr w:type="spellStart"/>
            <w:r w:rsidRPr="00F321F7">
              <w:rPr>
                <w:i/>
                <w:sz w:val="20"/>
                <w:szCs w:val="20"/>
              </w:rPr>
              <w:t>euro</w:t>
            </w:r>
            <w:proofErr w:type="spellEnd"/>
            <w:r w:rsidRPr="00F321F7">
              <w:rPr>
                <w:sz w:val="20"/>
                <w:szCs w:val="20"/>
              </w:rPr>
              <w:t xml:space="preserve"> apmērā socioloģiskā pētījuma nodrošināšanai par pašvaldību sniegtajiem pakalpojumiem, </w:t>
            </w:r>
          </w:p>
          <w:p w14:paraId="68B97906" w14:textId="194FB1FD" w:rsidR="00F321F7" w:rsidRPr="00F321F7" w:rsidRDefault="00F321F7" w:rsidP="00F321F7">
            <w:pPr>
              <w:jc w:val="both"/>
              <w:rPr>
                <w:sz w:val="20"/>
                <w:szCs w:val="20"/>
              </w:rPr>
            </w:pPr>
            <w:r w:rsidRPr="00F321F7">
              <w:rPr>
                <w:sz w:val="20"/>
                <w:szCs w:val="20"/>
              </w:rPr>
              <w:t xml:space="preserve">2. 13 151 </w:t>
            </w:r>
            <w:proofErr w:type="spellStart"/>
            <w:r w:rsidRPr="00F321F7">
              <w:rPr>
                <w:i/>
                <w:sz w:val="20"/>
                <w:szCs w:val="20"/>
              </w:rPr>
              <w:t>euro</w:t>
            </w:r>
            <w:proofErr w:type="spellEnd"/>
            <w:r w:rsidRPr="00F321F7">
              <w:rPr>
                <w:sz w:val="20"/>
                <w:szCs w:val="20"/>
              </w:rPr>
              <w:t xml:space="preserve"> apmērā valsts pārvaldes pakalpojumu pārvaldības sistēmas novērtējuma un pilnveides priekšlikumu sagatavošanai, </w:t>
            </w:r>
          </w:p>
          <w:p w14:paraId="2E64B7A5" w14:textId="56ABD532" w:rsidR="00F321F7" w:rsidRPr="00F321F7" w:rsidRDefault="00F321F7" w:rsidP="00F321F7">
            <w:pPr>
              <w:jc w:val="both"/>
              <w:rPr>
                <w:sz w:val="20"/>
                <w:szCs w:val="20"/>
              </w:rPr>
            </w:pPr>
            <w:r w:rsidRPr="00F321F7">
              <w:rPr>
                <w:sz w:val="20"/>
                <w:szCs w:val="20"/>
              </w:rPr>
              <w:t xml:space="preserve">3. 60 000 </w:t>
            </w:r>
            <w:proofErr w:type="spellStart"/>
            <w:r w:rsidRPr="00F321F7">
              <w:rPr>
                <w:i/>
                <w:sz w:val="20"/>
                <w:szCs w:val="20"/>
              </w:rPr>
              <w:t>euro</w:t>
            </w:r>
            <w:proofErr w:type="spellEnd"/>
            <w:r w:rsidRPr="00F321F7">
              <w:rPr>
                <w:sz w:val="20"/>
                <w:szCs w:val="20"/>
              </w:rPr>
              <w:t xml:space="preserve"> apmērā komunikācijas kampaņas nodrošināšanai saistībā ar Administratīvi teritoriālo reformu, </w:t>
            </w:r>
          </w:p>
          <w:p w14:paraId="68E5EDF6" w14:textId="7033D6E1" w:rsidR="00F321F7" w:rsidRPr="00F321F7" w:rsidRDefault="00F321F7" w:rsidP="00F321F7">
            <w:pPr>
              <w:jc w:val="both"/>
              <w:rPr>
                <w:sz w:val="20"/>
                <w:szCs w:val="20"/>
              </w:rPr>
            </w:pPr>
            <w:r w:rsidRPr="00F321F7">
              <w:rPr>
                <w:sz w:val="20"/>
                <w:szCs w:val="20"/>
              </w:rPr>
              <w:t xml:space="preserve">4. 50 000 </w:t>
            </w:r>
            <w:proofErr w:type="spellStart"/>
            <w:r w:rsidRPr="00F321F7">
              <w:rPr>
                <w:i/>
                <w:sz w:val="20"/>
                <w:szCs w:val="20"/>
              </w:rPr>
              <w:t>euro</w:t>
            </w:r>
            <w:proofErr w:type="spellEnd"/>
            <w:r w:rsidRPr="00F321F7">
              <w:rPr>
                <w:sz w:val="20"/>
                <w:szCs w:val="20"/>
              </w:rPr>
              <w:t xml:space="preserve"> apmērā reģionālās attīstības indikatoru moduļa attīstības nodrošināšanai, </w:t>
            </w:r>
          </w:p>
          <w:p w14:paraId="57E6D8F9" w14:textId="1B8C0123" w:rsidR="00F321F7" w:rsidRPr="00F321F7" w:rsidRDefault="00F321F7" w:rsidP="00F321F7">
            <w:pPr>
              <w:jc w:val="both"/>
              <w:rPr>
                <w:sz w:val="20"/>
                <w:szCs w:val="20"/>
              </w:rPr>
            </w:pPr>
            <w:r w:rsidRPr="00F321F7">
              <w:rPr>
                <w:sz w:val="20"/>
                <w:szCs w:val="20"/>
              </w:rPr>
              <w:t xml:space="preserve">5. 87 909 </w:t>
            </w:r>
            <w:proofErr w:type="spellStart"/>
            <w:r w:rsidRPr="00F321F7">
              <w:rPr>
                <w:i/>
                <w:sz w:val="20"/>
                <w:szCs w:val="20"/>
              </w:rPr>
              <w:t>euro</w:t>
            </w:r>
            <w:proofErr w:type="spellEnd"/>
            <w:r w:rsidRPr="00F321F7">
              <w:rPr>
                <w:sz w:val="20"/>
                <w:szCs w:val="20"/>
              </w:rPr>
              <w:t xml:space="preserve"> apmērā pašvaldību revīziju veikšanas nodrošināšanai,</w:t>
            </w:r>
          </w:p>
          <w:p w14:paraId="0378B9F5" w14:textId="77777777" w:rsidR="00F321F7" w:rsidRDefault="00F321F7" w:rsidP="00F321F7">
            <w:pPr>
              <w:jc w:val="both"/>
              <w:rPr>
                <w:sz w:val="20"/>
                <w:szCs w:val="20"/>
              </w:rPr>
            </w:pPr>
            <w:r w:rsidRPr="00F321F7">
              <w:rPr>
                <w:sz w:val="20"/>
                <w:szCs w:val="20"/>
              </w:rPr>
              <w:t>6. 13 273 </w:t>
            </w:r>
            <w:proofErr w:type="spellStart"/>
            <w:r w:rsidRPr="00F321F7">
              <w:rPr>
                <w:i/>
                <w:sz w:val="20"/>
                <w:szCs w:val="20"/>
              </w:rPr>
              <w:t>euro</w:t>
            </w:r>
            <w:proofErr w:type="spellEnd"/>
            <w:r w:rsidRPr="00F321F7">
              <w:rPr>
                <w:sz w:val="20"/>
                <w:szCs w:val="20"/>
              </w:rPr>
              <w:t xml:space="preserve"> apmērā deleģēšanas līguma saistību izpildei (VAS “Elektroniskie sakari”).</w:t>
            </w:r>
            <w:r w:rsidRPr="00A5451F">
              <w:rPr>
                <w:sz w:val="20"/>
                <w:szCs w:val="20"/>
              </w:rPr>
              <w:t xml:space="preserve"> </w:t>
            </w:r>
          </w:p>
          <w:p w14:paraId="5C4F2813" w14:textId="2DC1EB9D" w:rsidR="00F321F7" w:rsidRPr="00A5451F" w:rsidRDefault="00F321F7" w:rsidP="00F321F7">
            <w:pPr>
              <w:jc w:val="both"/>
              <w:rPr>
                <w:sz w:val="26"/>
                <w:szCs w:val="26"/>
              </w:rPr>
            </w:pPr>
            <w:r w:rsidRPr="00A5451F">
              <w:rPr>
                <w:sz w:val="20"/>
                <w:szCs w:val="20"/>
              </w:rPr>
              <w:t>(Apropriācijas rezerve).</w:t>
            </w:r>
          </w:p>
        </w:tc>
      </w:tr>
      <w:tr w:rsidR="00785E18" w:rsidRPr="000D3656" w14:paraId="1572458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65" w:type="dxa"/>
            <w:tcBorders>
              <w:top w:val="nil"/>
              <w:left w:val="nil"/>
              <w:bottom w:val="nil"/>
              <w:right w:val="nil"/>
            </w:tcBorders>
          </w:tcPr>
          <w:p w14:paraId="0953BE3C" w14:textId="77777777" w:rsidR="00785E18" w:rsidRPr="000D3656" w:rsidRDefault="00785E18" w:rsidP="00E07E97">
            <w:pPr>
              <w:tabs>
                <w:tab w:val="left" w:pos="0"/>
              </w:tabs>
              <w:jc w:val="both"/>
              <w:rPr>
                <w:sz w:val="20"/>
                <w:szCs w:val="20"/>
              </w:rPr>
            </w:pPr>
            <w:r w:rsidRPr="000D3656">
              <w:rPr>
                <w:sz w:val="20"/>
                <w:szCs w:val="20"/>
              </w:rPr>
              <w:t xml:space="preserve">FM </w:t>
            </w:r>
            <w:r>
              <w:rPr>
                <w:sz w:val="20"/>
                <w:szCs w:val="20"/>
              </w:rPr>
              <w:t>13.12.2021 rīk.Nr.849</w:t>
            </w:r>
          </w:p>
        </w:tc>
        <w:tc>
          <w:tcPr>
            <w:tcW w:w="7789" w:type="dxa"/>
            <w:tcBorders>
              <w:top w:val="nil"/>
              <w:left w:val="nil"/>
              <w:bottom w:val="nil"/>
              <w:right w:val="nil"/>
            </w:tcBorders>
          </w:tcPr>
          <w:p w14:paraId="6CB5CC7A" w14:textId="142B9C04" w:rsidR="00785E18" w:rsidRPr="0024696F" w:rsidRDefault="00785E18" w:rsidP="00E07E97">
            <w:pPr>
              <w:pStyle w:val="CommentText"/>
              <w:rPr>
                <w:sz w:val="28"/>
                <w:szCs w:val="28"/>
              </w:rPr>
            </w:pPr>
            <w:r>
              <w:t>117 228</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r w:rsidR="006106C8" w:rsidRPr="000D3656" w14:paraId="3D3BDA30"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396630" w14:textId="77777777" w:rsidR="006106C8" w:rsidRPr="000D3656" w:rsidRDefault="006106C8" w:rsidP="00EA2FED">
            <w:pPr>
              <w:tabs>
                <w:tab w:val="left" w:pos="0"/>
              </w:tabs>
              <w:jc w:val="both"/>
              <w:rPr>
                <w:sz w:val="20"/>
                <w:szCs w:val="20"/>
              </w:rPr>
            </w:pPr>
            <w:r w:rsidRPr="000D3656">
              <w:rPr>
                <w:sz w:val="20"/>
                <w:szCs w:val="20"/>
              </w:rPr>
              <w:t xml:space="preserve">FM </w:t>
            </w:r>
            <w:r>
              <w:rPr>
                <w:sz w:val="20"/>
                <w:szCs w:val="20"/>
              </w:rPr>
              <w:t>16.12.2021 rīk.Nr.868</w:t>
            </w:r>
          </w:p>
        </w:tc>
        <w:tc>
          <w:tcPr>
            <w:tcW w:w="7789" w:type="dxa"/>
            <w:tcBorders>
              <w:top w:val="nil"/>
              <w:left w:val="nil"/>
              <w:bottom w:val="nil"/>
              <w:right w:val="nil"/>
            </w:tcBorders>
          </w:tcPr>
          <w:p w14:paraId="3011FDA1" w14:textId="344121F4" w:rsidR="006106C8" w:rsidRPr="000B4E1B" w:rsidRDefault="006106C8" w:rsidP="00EA2FED">
            <w:pPr>
              <w:jc w:val="both"/>
              <w:rPr>
                <w:sz w:val="27"/>
                <w:szCs w:val="27"/>
                <w:lang w:eastAsia="lv-LV"/>
              </w:rPr>
            </w:pPr>
            <w:r>
              <w:rPr>
                <w:sz w:val="20"/>
                <w:szCs w:val="20"/>
              </w:rPr>
              <w:t>8 702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6C8">
              <w:rPr>
                <w:sz w:val="20"/>
                <w:szCs w:val="20"/>
              </w:rPr>
              <w:t>lai nodrošinātu attīstības sadarbības projekta “Atbalsts publisko pakalpojumu sniegšanas kvalitātes uzlabošanai Uzbekistānas reģionos” īstenošanu (</w:t>
            </w:r>
            <w:proofErr w:type="spellStart"/>
            <w:r w:rsidRPr="006106C8">
              <w:rPr>
                <w:sz w:val="20"/>
                <w:szCs w:val="20"/>
              </w:rPr>
              <w:t>transferts</w:t>
            </w:r>
            <w:proofErr w:type="spellEnd"/>
            <w:r w:rsidRPr="006106C8">
              <w:rPr>
                <w:sz w:val="20"/>
                <w:szCs w:val="20"/>
              </w:rPr>
              <w:t xml:space="preserve"> no Ārlietu ministrijas pamatbudžeta programmas 07.00.00 “Attīstības sadarbības projekti un starptautiskā palīdzība”).</w:t>
            </w:r>
          </w:p>
        </w:tc>
      </w:tr>
    </w:tbl>
    <w:p w14:paraId="45DDE1E7" w14:textId="77777777" w:rsidR="00F321F7" w:rsidRDefault="00F321F7"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F0CF444" w14:textId="77777777" w:rsidTr="00E37EF8">
        <w:tc>
          <w:tcPr>
            <w:tcW w:w="1555" w:type="dxa"/>
            <w:shd w:val="clear" w:color="auto" w:fill="C5E0B3" w:themeFill="accent6" w:themeFillTint="66"/>
          </w:tcPr>
          <w:p w14:paraId="09D3842F"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1282C210"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3D5BA220" w14:textId="64FC1192"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1 661 056</w:t>
            </w:r>
          </w:p>
        </w:tc>
        <w:tc>
          <w:tcPr>
            <w:tcW w:w="1275" w:type="dxa"/>
            <w:shd w:val="clear" w:color="auto" w:fill="C5E0B3" w:themeFill="accent6" w:themeFillTint="66"/>
          </w:tcPr>
          <w:p w14:paraId="7F6775F2" w14:textId="51A1CB9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3F24BA54" w14:textId="21BD513C" w:rsidR="00813392" w:rsidRDefault="000C3A30" w:rsidP="00DC3B4B">
            <w:pPr>
              <w:jc w:val="both"/>
              <w:rPr>
                <w:sz w:val="20"/>
                <w:szCs w:val="20"/>
              </w:rPr>
            </w:pPr>
            <w:r>
              <w:rPr>
                <w:rFonts w:ascii="TimesNewRoman" w:hAnsi="TimesNewRoman" w:cs="Arial"/>
                <w:sz w:val="20"/>
                <w:szCs w:val="20"/>
              </w:rPr>
              <w:t>1 661 056</w:t>
            </w:r>
          </w:p>
        </w:tc>
      </w:tr>
    </w:tbl>
    <w:p w14:paraId="2F03C70C" w14:textId="77777777" w:rsidR="00847C01" w:rsidRDefault="00813392" w:rsidP="00DC3B4B">
      <w:pPr>
        <w:jc w:val="both"/>
        <w:rPr>
          <w:i/>
          <w:sz w:val="20"/>
          <w:szCs w:val="20"/>
        </w:rPr>
      </w:pPr>
      <w:r>
        <w:rPr>
          <w:i/>
          <w:sz w:val="20"/>
          <w:szCs w:val="20"/>
        </w:rPr>
        <w:t>Pārskata periodā netika</w:t>
      </w:r>
      <w:r w:rsidR="00326E1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7B84FC23" w14:textId="77777777" w:rsidTr="00A4311C">
        <w:tc>
          <w:tcPr>
            <w:tcW w:w="1555" w:type="dxa"/>
            <w:shd w:val="clear" w:color="auto" w:fill="C5E0B3" w:themeFill="accent6" w:themeFillTint="66"/>
          </w:tcPr>
          <w:p w14:paraId="3EF7D207" w14:textId="77777777"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14:paraId="44413900"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2D89B97B" w14:textId="498D8CD5" w:rsidR="00EA03A5" w:rsidRDefault="00EA03A5" w:rsidP="00EA03A5">
            <w:pPr>
              <w:jc w:val="both"/>
              <w:rPr>
                <w:rFonts w:ascii="TimesNewRoman" w:hAnsi="TimesNewRoman" w:cs="Arial"/>
                <w:sz w:val="20"/>
                <w:szCs w:val="20"/>
              </w:rPr>
            </w:pPr>
            <w:r>
              <w:rPr>
                <w:rFonts w:ascii="TimesNewRoman" w:hAnsi="TimesNewRoman" w:cs="Arial"/>
                <w:sz w:val="20"/>
                <w:szCs w:val="20"/>
              </w:rPr>
              <w:t>6 602 522</w:t>
            </w:r>
          </w:p>
          <w:p w14:paraId="15348267" w14:textId="28CBB2D5" w:rsidR="00907F8E" w:rsidRDefault="00907F8E" w:rsidP="00DC3B4B">
            <w:pPr>
              <w:jc w:val="both"/>
              <w:rPr>
                <w:sz w:val="20"/>
                <w:szCs w:val="20"/>
              </w:rPr>
            </w:pPr>
          </w:p>
        </w:tc>
        <w:tc>
          <w:tcPr>
            <w:tcW w:w="1275" w:type="dxa"/>
            <w:shd w:val="clear" w:color="auto" w:fill="C5E0B3" w:themeFill="accent6" w:themeFillTint="66"/>
          </w:tcPr>
          <w:p w14:paraId="1A7B753F" w14:textId="7B5CCD9B" w:rsidR="00907F8E" w:rsidRPr="00120B83" w:rsidRDefault="00AE4F39" w:rsidP="00DC3B4B">
            <w:pPr>
              <w:jc w:val="both"/>
              <w:rPr>
                <w:rFonts w:ascii="TimesNewRoman" w:hAnsi="TimesNewRoman" w:cs="Arial"/>
                <w:sz w:val="20"/>
                <w:szCs w:val="20"/>
              </w:rPr>
            </w:pPr>
            <w:r>
              <w:rPr>
                <w:rFonts w:ascii="TimesNewRoman" w:hAnsi="TimesNewRoman" w:cs="Arial"/>
                <w:sz w:val="20"/>
                <w:szCs w:val="20"/>
              </w:rPr>
              <w:t>662 512</w:t>
            </w:r>
          </w:p>
        </w:tc>
        <w:tc>
          <w:tcPr>
            <w:tcW w:w="1411" w:type="dxa"/>
            <w:shd w:val="clear" w:color="auto" w:fill="C5E0B3" w:themeFill="accent6" w:themeFillTint="66"/>
          </w:tcPr>
          <w:p w14:paraId="0D4DC4D6" w14:textId="23B53D75" w:rsidR="00907F8E" w:rsidRPr="00AE4F39" w:rsidRDefault="00AE4F39" w:rsidP="00DC3B4B">
            <w:pPr>
              <w:jc w:val="both"/>
              <w:rPr>
                <w:rFonts w:ascii="TimesNewRoman" w:hAnsi="TimesNewRoman" w:cs="Arial"/>
                <w:sz w:val="20"/>
                <w:szCs w:val="20"/>
              </w:rPr>
            </w:pPr>
            <w:r>
              <w:rPr>
                <w:rFonts w:ascii="TimesNewRoman" w:hAnsi="TimesNewRoman" w:cs="Arial"/>
                <w:sz w:val="20"/>
                <w:szCs w:val="20"/>
              </w:rPr>
              <w:t>7 265 034</w:t>
            </w:r>
          </w:p>
        </w:tc>
      </w:tr>
    </w:tbl>
    <w:p w14:paraId="37C9C5F9" w14:textId="1E863E15" w:rsidR="00907F8E" w:rsidRDefault="00AE4F39" w:rsidP="00DC3B4B">
      <w:pPr>
        <w:jc w:val="both"/>
        <w:rPr>
          <w:i/>
          <w:sz w:val="20"/>
          <w:szCs w:val="20"/>
        </w:rPr>
      </w:pPr>
      <w:r>
        <w:rPr>
          <w:noProof/>
        </w:rPr>
        <w:lastRenderedPageBreak/>
        <w:drawing>
          <wp:inline distT="0" distB="0" distL="0" distR="0" wp14:anchorId="1F0871FD" wp14:editId="55E8B979">
            <wp:extent cx="5939790" cy="1795780"/>
            <wp:effectExtent l="0" t="0" r="3810" b="13970"/>
            <wp:docPr id="258" name="Chart 258">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0DB6D556" w14:textId="77777777" w:rsidTr="00ED6AC0">
        <w:tc>
          <w:tcPr>
            <w:tcW w:w="1570" w:type="dxa"/>
          </w:tcPr>
          <w:p w14:paraId="4A46A78C"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13967297" w14:textId="5A9E1824" w:rsidR="001F3710" w:rsidRPr="00F6194B" w:rsidRDefault="001F3710" w:rsidP="00B13B69">
            <w:pPr>
              <w:jc w:val="both"/>
              <w:rPr>
                <w:sz w:val="27"/>
                <w:szCs w:val="27"/>
              </w:rPr>
            </w:pPr>
            <w:r>
              <w:rPr>
                <w:sz w:val="20"/>
                <w:szCs w:val="20"/>
              </w:rPr>
              <w:t>313 475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51244">
              <w:rPr>
                <w:sz w:val="28"/>
                <w:szCs w:val="28"/>
              </w:rPr>
              <w:t xml:space="preserve"> </w:t>
            </w:r>
            <w:r w:rsidRPr="001F3710">
              <w:rPr>
                <w:sz w:val="20"/>
                <w:szCs w:val="20"/>
              </w:rPr>
              <w:t>lai nodrošinātu Eiropas Reģionālās attīstības fonda projekta “E-Iepirkumu un e-Izsoļu platformas attīstība” ietvaros izstrādāto risinājumu rezultātu uzturēšanu (Apropriācijas rezerve).</w:t>
            </w:r>
          </w:p>
        </w:tc>
      </w:tr>
      <w:tr w:rsidR="00934344" w:rsidRPr="000D3656" w14:paraId="5374FAFE" w14:textId="77777777" w:rsidTr="00ED6A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467B30" w14:textId="77777777"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53F0AEF6" w14:textId="72A41632" w:rsidR="00934344" w:rsidRPr="00934344" w:rsidRDefault="00934344" w:rsidP="00934344">
            <w:pPr>
              <w:jc w:val="both"/>
              <w:rPr>
                <w:sz w:val="28"/>
                <w:szCs w:val="28"/>
              </w:rPr>
            </w:pPr>
            <w:r>
              <w:rPr>
                <w:sz w:val="20"/>
                <w:szCs w:val="20"/>
              </w:rPr>
              <w:t>327 284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Pr="00934344">
              <w:rPr>
                <w:sz w:val="20"/>
                <w:szCs w:val="20"/>
              </w:rPr>
              <w:t xml:space="preserve">Eiropas Reģionālās attīstības fonda projektu ietvaros izstrādāto risinājumu rezultātu uzturēšanai, tajā skaitā, 90 950 </w:t>
            </w:r>
            <w:proofErr w:type="spellStart"/>
            <w:r w:rsidRPr="00934344">
              <w:rPr>
                <w:i/>
                <w:sz w:val="20"/>
                <w:szCs w:val="20"/>
              </w:rPr>
              <w:t>euro</w:t>
            </w:r>
            <w:proofErr w:type="spellEnd"/>
            <w:r w:rsidRPr="00934344">
              <w:rPr>
                <w:sz w:val="20"/>
                <w:szCs w:val="20"/>
              </w:rPr>
              <w:t xml:space="preserve"> projektam “Vienotā datu telpa” (VDT), 75 250 </w:t>
            </w:r>
            <w:proofErr w:type="spellStart"/>
            <w:r w:rsidRPr="00934344">
              <w:rPr>
                <w:i/>
                <w:sz w:val="20"/>
                <w:szCs w:val="20"/>
              </w:rPr>
              <w:t>euro</w:t>
            </w:r>
            <w:proofErr w:type="spellEnd"/>
            <w:r w:rsidRPr="00934344">
              <w:rPr>
                <w:sz w:val="20"/>
                <w:szCs w:val="20"/>
              </w:rPr>
              <w:t xml:space="preserve"> projektam “Teritoriālās attīstības plānošanas procesu un informācijas sistēmas attīstība” (TAPIS), un 161 084 </w:t>
            </w:r>
            <w:proofErr w:type="spellStart"/>
            <w:r w:rsidRPr="00934344">
              <w:rPr>
                <w:i/>
                <w:sz w:val="20"/>
                <w:szCs w:val="20"/>
              </w:rPr>
              <w:t>euro</w:t>
            </w:r>
            <w:proofErr w:type="spellEnd"/>
            <w:r w:rsidRPr="00934344">
              <w:rPr>
                <w:sz w:val="20"/>
                <w:szCs w:val="20"/>
              </w:rPr>
              <w:t xml:space="preserve"> projektam “Pakalpojumu sniegšanas un pārvaldības platforma” (PSPP) (Apropriācijas rezerve).</w:t>
            </w:r>
          </w:p>
        </w:tc>
      </w:tr>
      <w:tr w:rsidR="001F0910" w:rsidRPr="000D3656" w14:paraId="28FE0AB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0E1451A" w14:textId="77777777" w:rsidR="001F0910" w:rsidRPr="000D3656" w:rsidRDefault="001F0910"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1D24D4A2" w14:textId="4DFB79A4" w:rsidR="001F0910" w:rsidRPr="00E53B81" w:rsidRDefault="001F0910" w:rsidP="006422E3">
            <w:pPr>
              <w:autoSpaceDE w:val="0"/>
              <w:autoSpaceDN w:val="0"/>
              <w:jc w:val="both"/>
              <w:rPr>
                <w:sz w:val="26"/>
                <w:szCs w:val="26"/>
              </w:rPr>
            </w:pPr>
            <w:r>
              <w:rPr>
                <w:sz w:val="20"/>
                <w:szCs w:val="20"/>
              </w:rPr>
              <w:t>1 210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0910">
              <w:rPr>
                <w:sz w:val="20"/>
                <w:szCs w:val="20"/>
              </w:rPr>
              <w:t>lai nodrošinātu dokumentu vadības sistēmas Namejs lietotāju licenču iegādi visiem Valsts vides dienesta darbiniekiem</w:t>
            </w:r>
            <w:r>
              <w:rPr>
                <w:sz w:val="20"/>
                <w:szCs w:val="20"/>
              </w:rPr>
              <w:t xml:space="preserve"> (no</w:t>
            </w:r>
            <w:r w:rsidRPr="001F0910">
              <w:rPr>
                <w:sz w:val="20"/>
                <w:szCs w:val="20"/>
              </w:rPr>
              <w:t xml:space="preserve"> Vides aizsardzības un reģionālās attīstības ministrijas budžeta </w:t>
            </w:r>
            <w:r>
              <w:rPr>
                <w:sz w:val="20"/>
                <w:szCs w:val="20"/>
              </w:rPr>
              <w:t>apakš</w:t>
            </w:r>
            <w:r w:rsidRPr="001F0910">
              <w:rPr>
                <w:sz w:val="20"/>
                <w:szCs w:val="20"/>
              </w:rPr>
              <w:t>programma</w:t>
            </w:r>
            <w:r>
              <w:rPr>
                <w:sz w:val="20"/>
                <w:szCs w:val="20"/>
              </w:rPr>
              <w:t>s</w:t>
            </w:r>
            <w:r w:rsidRPr="001F0910">
              <w:rPr>
                <w:sz w:val="20"/>
                <w:szCs w:val="20"/>
              </w:rPr>
              <w:t xml:space="preserve"> 23.01.00 “</w:t>
            </w:r>
            <w:bookmarkStart w:id="63" w:name="_Hlk80089185"/>
            <w:r w:rsidRPr="001F0910">
              <w:rPr>
                <w:sz w:val="20"/>
                <w:szCs w:val="20"/>
              </w:rPr>
              <w:t>Valsts vides dienests</w:t>
            </w:r>
            <w:bookmarkEnd w:id="63"/>
            <w:r w:rsidRPr="001F0910">
              <w:rPr>
                <w:sz w:val="20"/>
                <w:szCs w:val="20"/>
              </w:rPr>
              <w:t>”).</w:t>
            </w:r>
          </w:p>
        </w:tc>
      </w:tr>
      <w:tr w:rsidR="0021141F" w:rsidRPr="000D3656" w14:paraId="159E6BF2"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68062B8" w14:textId="77777777" w:rsidR="0021141F" w:rsidRPr="000D3656" w:rsidRDefault="0021141F"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2657E950" w14:textId="24464B27" w:rsidR="0021141F" w:rsidRPr="00A51878" w:rsidRDefault="0021141F" w:rsidP="00381674">
            <w:pPr>
              <w:jc w:val="both"/>
              <w:rPr>
                <w:sz w:val="28"/>
                <w:szCs w:val="28"/>
                <w:lang w:eastAsia="lv-LV"/>
              </w:rPr>
            </w:pPr>
            <w:r>
              <w:rPr>
                <w:sz w:val="20"/>
                <w:szCs w:val="20"/>
              </w:rPr>
              <w:t>11 786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141F">
              <w:rPr>
                <w:sz w:val="20"/>
                <w:szCs w:val="20"/>
              </w:rPr>
              <w:t xml:space="preserve">lai nodrošinātu projekta “Pakalpojumu sniegšanas un pārvaldības platforma” (PSPP) ietvaros izstrādāto risinājumu rezultātu uzturēšanai licenču (Red </w:t>
            </w:r>
            <w:proofErr w:type="spellStart"/>
            <w:r w:rsidRPr="0021141F">
              <w:rPr>
                <w:sz w:val="20"/>
                <w:szCs w:val="20"/>
              </w:rPr>
              <w:t>Hat</w:t>
            </w:r>
            <w:proofErr w:type="spellEnd"/>
            <w:r w:rsidRPr="0021141F">
              <w:rPr>
                <w:sz w:val="20"/>
                <w:szCs w:val="20"/>
              </w:rPr>
              <w:t xml:space="preserve"> Enterprise </w:t>
            </w:r>
            <w:proofErr w:type="spellStart"/>
            <w:r w:rsidRPr="0021141F">
              <w:rPr>
                <w:sz w:val="20"/>
                <w:szCs w:val="20"/>
              </w:rPr>
              <w:t>Linux</w:t>
            </w:r>
            <w:proofErr w:type="spellEnd"/>
            <w:r w:rsidRPr="0021141F">
              <w:rPr>
                <w:sz w:val="20"/>
                <w:szCs w:val="20"/>
              </w:rPr>
              <w:t xml:space="preserve"> </w:t>
            </w:r>
            <w:proofErr w:type="spellStart"/>
            <w:r w:rsidRPr="0021141F">
              <w:rPr>
                <w:sz w:val="20"/>
                <w:szCs w:val="20"/>
              </w:rPr>
              <w:t>for</w:t>
            </w:r>
            <w:proofErr w:type="spellEnd"/>
            <w:r w:rsidRPr="0021141F">
              <w:rPr>
                <w:sz w:val="20"/>
                <w:szCs w:val="20"/>
              </w:rPr>
              <w:t xml:space="preserve"> </w:t>
            </w:r>
            <w:proofErr w:type="spellStart"/>
            <w:r w:rsidRPr="0021141F">
              <w:rPr>
                <w:sz w:val="20"/>
                <w:szCs w:val="20"/>
              </w:rPr>
              <w:t>Virtual</w:t>
            </w:r>
            <w:proofErr w:type="spellEnd"/>
            <w:r w:rsidRPr="0021141F">
              <w:rPr>
                <w:sz w:val="20"/>
                <w:szCs w:val="20"/>
              </w:rPr>
              <w:t xml:space="preserve"> </w:t>
            </w:r>
            <w:proofErr w:type="spellStart"/>
            <w:r w:rsidRPr="0021141F">
              <w:rPr>
                <w:sz w:val="20"/>
                <w:szCs w:val="20"/>
              </w:rPr>
              <w:t>Datacenters</w:t>
            </w:r>
            <w:proofErr w:type="spellEnd"/>
            <w:r w:rsidRPr="0021141F">
              <w:rPr>
                <w:sz w:val="20"/>
                <w:szCs w:val="20"/>
              </w:rPr>
              <w:t>, Standard) iegādi (no Vides aizsardzības un reģionālās attīstības ministrijas budžeta programmas 97.00.00 “Nozaru vadība un politikas plānošana”).</w:t>
            </w:r>
          </w:p>
        </w:tc>
      </w:tr>
      <w:tr w:rsidR="00ED6AC0" w:rsidRPr="000D3656" w14:paraId="7C6EB0B2"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5CE220" w14:textId="77777777" w:rsidR="00ED6AC0" w:rsidRPr="000D3656" w:rsidRDefault="00ED6AC0"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695BA8FC" w14:textId="45BE0173" w:rsidR="00ED6AC0" w:rsidRPr="00A51878" w:rsidRDefault="00ED6AC0" w:rsidP="00E07E97">
            <w:pPr>
              <w:jc w:val="both"/>
              <w:rPr>
                <w:sz w:val="28"/>
                <w:szCs w:val="28"/>
                <w:lang w:eastAsia="lv-LV"/>
              </w:rPr>
            </w:pPr>
            <w:r>
              <w:rPr>
                <w:sz w:val="20"/>
                <w:szCs w:val="20"/>
              </w:rPr>
              <w:t>8 757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D6AC0">
              <w:rPr>
                <w:sz w:val="20"/>
                <w:szCs w:val="20"/>
              </w:rPr>
              <w:t xml:space="preserve"> lai Valsts reģionālās attīstības aģentūra nodrošinātu interneta </w:t>
            </w:r>
            <w:proofErr w:type="spellStart"/>
            <w:r w:rsidRPr="00ED6AC0">
              <w:rPr>
                <w:sz w:val="20"/>
                <w:szCs w:val="20"/>
              </w:rPr>
              <w:t>pieslēgumu</w:t>
            </w:r>
            <w:proofErr w:type="spellEnd"/>
            <w:r w:rsidRPr="00ED6AC0">
              <w:rPr>
                <w:sz w:val="20"/>
                <w:szCs w:val="20"/>
              </w:rPr>
              <w:t xml:space="preserve"> Valsts vides dienesta reģionālajās vides pārvaldēs (Vidzemes RVP (Valmieras birojā), Zemgales RVP birojā un Daugavpils RVP birojā)</w:t>
            </w:r>
            <w:r>
              <w:rPr>
                <w:sz w:val="20"/>
                <w:szCs w:val="20"/>
              </w:rPr>
              <w:t xml:space="preserve"> (no </w:t>
            </w:r>
            <w:r w:rsidRPr="00ED6AC0">
              <w:rPr>
                <w:sz w:val="20"/>
                <w:szCs w:val="20"/>
              </w:rPr>
              <w:t xml:space="preserve">Vides aizsardzības un reģionālās attīstības ministrijas budžeta </w:t>
            </w:r>
            <w:r>
              <w:rPr>
                <w:sz w:val="20"/>
                <w:szCs w:val="20"/>
              </w:rPr>
              <w:t>apakš</w:t>
            </w:r>
            <w:r w:rsidRPr="00ED6AC0">
              <w:rPr>
                <w:sz w:val="20"/>
                <w:szCs w:val="20"/>
              </w:rPr>
              <w:t>programma</w:t>
            </w:r>
            <w:r>
              <w:rPr>
                <w:sz w:val="20"/>
                <w:szCs w:val="20"/>
              </w:rPr>
              <w:t>s</w:t>
            </w:r>
            <w:r w:rsidRPr="00ED6AC0">
              <w:rPr>
                <w:sz w:val="20"/>
                <w:szCs w:val="20"/>
              </w:rPr>
              <w:t xml:space="preserve"> 23.01.00 “Valsts vides dienests”).</w:t>
            </w:r>
          </w:p>
        </w:tc>
      </w:tr>
    </w:tbl>
    <w:p w14:paraId="681E0EF6"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C55A26" w14:textId="77777777" w:rsidTr="00981642">
        <w:tc>
          <w:tcPr>
            <w:tcW w:w="1555" w:type="dxa"/>
            <w:shd w:val="clear" w:color="auto" w:fill="C5E0B3" w:themeFill="accent6" w:themeFillTint="66"/>
          </w:tcPr>
          <w:p w14:paraId="6430F1EB"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44BDBC8E"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61B5F346" w14:textId="69C47D80" w:rsidR="00EA03A5" w:rsidRDefault="00EA03A5" w:rsidP="00EA03A5">
            <w:pPr>
              <w:jc w:val="both"/>
              <w:rPr>
                <w:rFonts w:ascii="TimesNewRoman" w:hAnsi="TimesNewRoman" w:cs="Arial"/>
                <w:sz w:val="20"/>
                <w:szCs w:val="20"/>
              </w:rPr>
            </w:pPr>
            <w:r>
              <w:rPr>
                <w:rFonts w:ascii="TimesNewRoman" w:hAnsi="TimesNewRoman" w:cs="Arial"/>
                <w:sz w:val="20"/>
                <w:szCs w:val="20"/>
              </w:rPr>
              <w:t>980 627</w:t>
            </w:r>
          </w:p>
          <w:p w14:paraId="3DF77AEA" w14:textId="69E41DF5" w:rsidR="00AD7F55" w:rsidRDefault="00AD7F55" w:rsidP="00DC3B4B">
            <w:pPr>
              <w:jc w:val="both"/>
              <w:rPr>
                <w:sz w:val="20"/>
                <w:szCs w:val="20"/>
              </w:rPr>
            </w:pPr>
          </w:p>
        </w:tc>
        <w:tc>
          <w:tcPr>
            <w:tcW w:w="1275" w:type="dxa"/>
            <w:shd w:val="clear" w:color="auto" w:fill="C5E0B3" w:themeFill="accent6" w:themeFillTint="66"/>
          </w:tcPr>
          <w:p w14:paraId="77B864C6" w14:textId="5BDC56DB" w:rsidR="00AD7F55" w:rsidRDefault="00120B83" w:rsidP="00DC3B4B">
            <w:pPr>
              <w:jc w:val="both"/>
              <w:rPr>
                <w:sz w:val="20"/>
                <w:szCs w:val="20"/>
              </w:rPr>
            </w:pPr>
            <w:r>
              <w:rPr>
                <w:sz w:val="20"/>
                <w:szCs w:val="20"/>
              </w:rPr>
              <w:t>-900</w:t>
            </w:r>
          </w:p>
        </w:tc>
        <w:tc>
          <w:tcPr>
            <w:tcW w:w="1411" w:type="dxa"/>
            <w:shd w:val="clear" w:color="auto" w:fill="C5E0B3" w:themeFill="accent6" w:themeFillTint="66"/>
          </w:tcPr>
          <w:p w14:paraId="5D905C8C" w14:textId="653A5C39" w:rsidR="00EA03A5" w:rsidRDefault="00120B83" w:rsidP="00EA03A5">
            <w:pPr>
              <w:jc w:val="both"/>
              <w:rPr>
                <w:rFonts w:ascii="TimesNewRoman" w:hAnsi="TimesNewRoman" w:cs="Arial"/>
                <w:sz w:val="20"/>
                <w:szCs w:val="20"/>
              </w:rPr>
            </w:pPr>
            <w:r>
              <w:rPr>
                <w:rFonts w:ascii="TimesNewRoman" w:hAnsi="TimesNewRoman" w:cs="Arial"/>
                <w:sz w:val="20"/>
                <w:szCs w:val="20"/>
              </w:rPr>
              <w:t>979 727</w:t>
            </w:r>
          </w:p>
          <w:p w14:paraId="0992EE1C" w14:textId="35D4C8F8" w:rsidR="00AD7F55" w:rsidRPr="006036DD" w:rsidRDefault="00AD7F55" w:rsidP="00DC3B4B">
            <w:pPr>
              <w:jc w:val="both"/>
              <w:rPr>
                <w:rFonts w:ascii="TimesNewRoman" w:hAnsi="TimesNewRoman" w:cs="Arial"/>
                <w:sz w:val="20"/>
                <w:szCs w:val="20"/>
              </w:rPr>
            </w:pPr>
          </w:p>
        </w:tc>
      </w:tr>
    </w:tbl>
    <w:p w14:paraId="162EA477" w14:textId="2DF50F63" w:rsidR="000C3A30" w:rsidRDefault="007906E6" w:rsidP="000C3A30">
      <w:pPr>
        <w:jc w:val="both"/>
        <w:rPr>
          <w:i/>
          <w:sz w:val="20"/>
          <w:szCs w:val="20"/>
        </w:rPr>
      </w:pPr>
      <w:r>
        <w:rPr>
          <w:noProof/>
        </w:rPr>
        <w:drawing>
          <wp:inline distT="0" distB="0" distL="0" distR="0" wp14:anchorId="2D5C1252" wp14:editId="5C204A45">
            <wp:extent cx="5939790" cy="1798955"/>
            <wp:effectExtent l="0" t="0" r="3810" b="10795"/>
            <wp:docPr id="156" name="Chart 156">
              <a:extLst xmlns:a="http://schemas.openxmlformats.org/drawingml/2006/main">
                <a:ext uri="{FF2B5EF4-FFF2-40B4-BE49-F238E27FC236}">
                  <a16:creationId xmlns:a16="http://schemas.microsoft.com/office/drawing/2014/main" id="{00000000-0008-0000-1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5D4D" w:rsidRPr="000D3656" w14:paraId="263AA00D" w14:textId="77777777" w:rsidTr="00D6068A">
        <w:tc>
          <w:tcPr>
            <w:tcW w:w="1570" w:type="dxa"/>
          </w:tcPr>
          <w:p w14:paraId="4DFF8978" w14:textId="77777777" w:rsidR="00CA5D4D" w:rsidRPr="000D3656" w:rsidRDefault="00CA5D4D"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Pr>
          <w:p w14:paraId="5F499DE1" w14:textId="11F422A0" w:rsidR="00CA5D4D" w:rsidRPr="00CA5D4D" w:rsidRDefault="00CA5D4D" w:rsidP="00CA5D4D">
            <w:pPr>
              <w:jc w:val="both"/>
              <w:rPr>
                <w:sz w:val="20"/>
                <w:szCs w:val="20"/>
              </w:rPr>
            </w:pPr>
            <w:r>
              <w:rPr>
                <w:sz w:val="20"/>
                <w:szCs w:val="20"/>
              </w:rPr>
              <w:t>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CA5D4D">
              <w:rPr>
                <w:sz w:val="20"/>
                <w:szCs w:val="20"/>
              </w:rPr>
              <w:t xml:space="preserve"> Vides aizsardzības un reģionālās attīstības ministrijas budžeta apak</w:t>
            </w:r>
            <w:r>
              <w:rPr>
                <w:sz w:val="20"/>
                <w:szCs w:val="20"/>
              </w:rPr>
              <w:t>šprogrammai</w:t>
            </w:r>
            <w:r w:rsidR="002B61E7">
              <w:rPr>
                <w:sz w:val="20"/>
                <w:szCs w:val="20"/>
              </w:rPr>
              <w:t xml:space="preserve"> </w:t>
            </w:r>
            <w:r w:rsidR="002B61E7" w:rsidRPr="002B61E7">
              <w:rPr>
                <w:sz w:val="20"/>
                <w:szCs w:val="20"/>
              </w:rPr>
              <w:t>27.01.00 “Klimata pārmaiņu finanšu instrumenta administrācija”.</w:t>
            </w:r>
          </w:p>
        </w:tc>
      </w:tr>
    </w:tbl>
    <w:p w14:paraId="75CBADE6" w14:textId="77777777" w:rsidR="00CA5D4D" w:rsidRDefault="00CA5D4D"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7FFD0963" w14:textId="77777777" w:rsidTr="00981642">
        <w:tc>
          <w:tcPr>
            <w:tcW w:w="1555" w:type="dxa"/>
            <w:shd w:val="clear" w:color="auto" w:fill="C5E0B3" w:themeFill="accent6" w:themeFillTint="66"/>
          </w:tcPr>
          <w:p w14:paraId="639FD4CD"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05B397D0"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3A7E97F5" w14:textId="086F85B3"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55D3CA26" w14:textId="4ED8E86E" w:rsidR="00AD7F55" w:rsidRDefault="00AD7F55" w:rsidP="00DC3B4B">
            <w:pPr>
              <w:jc w:val="both"/>
              <w:rPr>
                <w:sz w:val="20"/>
                <w:szCs w:val="20"/>
              </w:rPr>
            </w:pPr>
          </w:p>
        </w:tc>
        <w:tc>
          <w:tcPr>
            <w:tcW w:w="1275" w:type="dxa"/>
            <w:shd w:val="clear" w:color="auto" w:fill="C5E0B3" w:themeFill="accent6" w:themeFillTint="66"/>
          </w:tcPr>
          <w:p w14:paraId="38FEE780" w14:textId="20A75FF1" w:rsidR="00AD7F55" w:rsidRDefault="00EA03A5" w:rsidP="00DC3B4B">
            <w:pPr>
              <w:jc w:val="both"/>
              <w:rPr>
                <w:sz w:val="20"/>
                <w:szCs w:val="20"/>
              </w:rPr>
            </w:pPr>
            <w:r>
              <w:rPr>
                <w:sz w:val="20"/>
                <w:szCs w:val="20"/>
              </w:rPr>
              <w:t>0</w:t>
            </w:r>
          </w:p>
        </w:tc>
        <w:tc>
          <w:tcPr>
            <w:tcW w:w="1411" w:type="dxa"/>
            <w:shd w:val="clear" w:color="auto" w:fill="C5E0B3" w:themeFill="accent6" w:themeFillTint="66"/>
          </w:tcPr>
          <w:p w14:paraId="6B95182E" w14:textId="23031CA9"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2603EF38" w14:textId="0E0B8058" w:rsidR="00AD7F55" w:rsidRPr="006036DD" w:rsidRDefault="00AD7F55" w:rsidP="00DC3B4B">
            <w:pPr>
              <w:jc w:val="both"/>
              <w:rPr>
                <w:rFonts w:ascii="TimesNewRoman" w:hAnsi="TimesNewRoman" w:cs="Arial"/>
                <w:sz w:val="20"/>
                <w:szCs w:val="20"/>
              </w:rPr>
            </w:pPr>
          </w:p>
        </w:tc>
      </w:tr>
    </w:tbl>
    <w:p w14:paraId="75E663BF"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E4F39" w14:paraId="22EE5D26" w14:textId="77777777" w:rsidTr="006D70EC">
        <w:tc>
          <w:tcPr>
            <w:tcW w:w="1555" w:type="dxa"/>
            <w:shd w:val="clear" w:color="auto" w:fill="C5E0B3" w:themeFill="accent6" w:themeFillTint="66"/>
          </w:tcPr>
          <w:p w14:paraId="19ACB94D" w14:textId="77777777" w:rsidR="00AE4F39" w:rsidRDefault="00AE4F39" w:rsidP="00AE4F39">
            <w:pPr>
              <w:jc w:val="both"/>
              <w:rPr>
                <w:sz w:val="20"/>
                <w:szCs w:val="20"/>
              </w:rPr>
            </w:pPr>
            <w:r>
              <w:rPr>
                <w:sz w:val="20"/>
                <w:szCs w:val="20"/>
              </w:rPr>
              <w:t>61.08.00</w:t>
            </w:r>
          </w:p>
        </w:tc>
        <w:tc>
          <w:tcPr>
            <w:tcW w:w="3827" w:type="dxa"/>
            <w:shd w:val="clear" w:color="auto" w:fill="C5E0B3" w:themeFill="accent6" w:themeFillTint="66"/>
          </w:tcPr>
          <w:p w14:paraId="124D742D" w14:textId="77777777" w:rsidR="00AE4F39" w:rsidRDefault="00AE4F39" w:rsidP="00AE4F39">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406E947A" w14:textId="3EAE7BE1" w:rsidR="00AE4F39" w:rsidRPr="00EA03A5" w:rsidRDefault="00AE4F39" w:rsidP="00AE4F39">
            <w:pPr>
              <w:jc w:val="both"/>
              <w:rPr>
                <w:rFonts w:ascii="TimesNewRoman" w:hAnsi="TimesNewRoman" w:cs="Arial"/>
                <w:sz w:val="20"/>
                <w:szCs w:val="20"/>
              </w:rPr>
            </w:pPr>
            <w:r>
              <w:rPr>
                <w:rFonts w:ascii="TimesNewRoman" w:hAnsi="TimesNewRoman" w:cs="Arial"/>
                <w:sz w:val="20"/>
                <w:szCs w:val="20"/>
              </w:rPr>
              <w:t>3 893 617</w:t>
            </w:r>
          </w:p>
        </w:tc>
        <w:tc>
          <w:tcPr>
            <w:tcW w:w="1275" w:type="dxa"/>
            <w:shd w:val="clear" w:color="auto" w:fill="C5E0B3" w:themeFill="accent6" w:themeFillTint="66"/>
            <w:vAlign w:val="bottom"/>
          </w:tcPr>
          <w:p w14:paraId="6D42D3A6" w14:textId="24F8FF76" w:rsidR="00AE4F39" w:rsidRPr="00A53CB8" w:rsidRDefault="00AE4F39" w:rsidP="00AE4F39">
            <w:pPr>
              <w:jc w:val="both"/>
              <w:rPr>
                <w:rFonts w:ascii="TimesNewRoman" w:hAnsi="TimesNewRoman" w:cs="Arial"/>
                <w:sz w:val="20"/>
                <w:szCs w:val="20"/>
              </w:rPr>
            </w:pPr>
            <w:r>
              <w:rPr>
                <w:rFonts w:ascii="TimesNewRoman" w:hAnsi="TimesNewRoman" w:cs="Arial"/>
                <w:sz w:val="20"/>
                <w:szCs w:val="20"/>
              </w:rPr>
              <w:t>1 074 090</w:t>
            </w:r>
          </w:p>
        </w:tc>
        <w:tc>
          <w:tcPr>
            <w:tcW w:w="1411" w:type="dxa"/>
            <w:shd w:val="clear" w:color="auto" w:fill="C5E0B3" w:themeFill="accent6" w:themeFillTint="66"/>
            <w:vAlign w:val="bottom"/>
          </w:tcPr>
          <w:p w14:paraId="37BE8483" w14:textId="5091CF69" w:rsidR="00AE4F39" w:rsidRPr="00A53CB8" w:rsidRDefault="00AE4F39" w:rsidP="00AE4F39">
            <w:pPr>
              <w:jc w:val="both"/>
              <w:rPr>
                <w:rFonts w:ascii="TimesNewRoman" w:hAnsi="TimesNewRoman" w:cs="Arial"/>
                <w:sz w:val="20"/>
                <w:szCs w:val="20"/>
              </w:rPr>
            </w:pPr>
            <w:r>
              <w:rPr>
                <w:rFonts w:ascii="TimesNewRoman" w:hAnsi="TimesNewRoman" w:cs="Arial"/>
                <w:sz w:val="20"/>
                <w:szCs w:val="20"/>
              </w:rPr>
              <w:t>4 967 707</w:t>
            </w:r>
          </w:p>
        </w:tc>
      </w:tr>
    </w:tbl>
    <w:p w14:paraId="2D784031" w14:textId="7B8243CF" w:rsidR="00311271" w:rsidRDefault="00AE4F39" w:rsidP="00311271">
      <w:pPr>
        <w:jc w:val="both"/>
        <w:rPr>
          <w:i/>
          <w:sz w:val="20"/>
          <w:szCs w:val="20"/>
        </w:rPr>
      </w:pPr>
      <w:r>
        <w:rPr>
          <w:noProof/>
        </w:rPr>
        <w:lastRenderedPageBreak/>
        <w:drawing>
          <wp:inline distT="0" distB="0" distL="0" distR="0" wp14:anchorId="4F704C37" wp14:editId="5DCE27CF">
            <wp:extent cx="5939790" cy="1805940"/>
            <wp:effectExtent l="0" t="0" r="3810" b="3810"/>
            <wp:docPr id="263" name="Chart 263">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0033479" w14:textId="77777777" w:rsidTr="00ED6AC0">
        <w:tc>
          <w:tcPr>
            <w:tcW w:w="1570" w:type="dxa"/>
          </w:tcPr>
          <w:p w14:paraId="626E7CC1" w14:textId="291DC68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43B4F40B" w14:textId="0A24FD1D" w:rsidR="00915B27" w:rsidRPr="00A51878" w:rsidRDefault="00915B27" w:rsidP="00DC6600">
            <w:pPr>
              <w:jc w:val="both"/>
              <w:rPr>
                <w:sz w:val="28"/>
                <w:szCs w:val="28"/>
                <w:lang w:eastAsia="lv-LV"/>
              </w:rPr>
            </w:pPr>
            <w:r>
              <w:rPr>
                <w:sz w:val="20"/>
                <w:szCs w:val="20"/>
              </w:rPr>
              <w:t>82 254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projekta “Priekšnosacījumu izveide labākai bioloģiskās daudzveidības saglabāšanai un ekosistēmu aizsardzībai Latvijā” ieviešanu (no Vides aizsardzības un reģionālās attīstības ministrijas budžeta apakšprogrammas 63.07.00 “Eiropas Sociālā fonda (ESF) projekti (2014-2020)”).</w:t>
            </w:r>
          </w:p>
        </w:tc>
      </w:tr>
      <w:tr w:rsidR="00BD7F31" w:rsidRPr="000D3656" w14:paraId="32883EA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BD6B76"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3D08B99" w14:textId="20354F71" w:rsidR="00BD7F31" w:rsidRPr="00BD7F31" w:rsidRDefault="00BD7F31" w:rsidP="00BD7F31">
            <w:pPr>
              <w:jc w:val="both"/>
              <w:rPr>
                <w:sz w:val="20"/>
                <w:szCs w:val="20"/>
              </w:rPr>
            </w:pPr>
            <w:r>
              <w:rPr>
                <w:sz w:val="20"/>
                <w:szCs w:val="20"/>
              </w:rPr>
              <w:t>1 361 621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Kohēzijas fonda (KF) 2014.-2020.gada programmēšanas perioda Dabas aizsardzības pārvaldes Eiropas Savienības līdzfinansētā projekta “Apsaimniekošanas pasākumu veikšana īpaši aizsargājamās dabas teritorijās un mikroliegumos biotopu un sugu aizsardzības stāvokļa uzlabošanai” ieviešanas uzsākšanu</w:t>
            </w:r>
            <w:r>
              <w:rPr>
                <w:sz w:val="20"/>
                <w:szCs w:val="20"/>
              </w:rPr>
              <w:t xml:space="preserve"> (80.00.00 programma).</w:t>
            </w:r>
          </w:p>
        </w:tc>
      </w:tr>
      <w:tr w:rsidR="008F3D44" w:rsidRPr="000D3656" w14:paraId="6A48A35C"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681FB8" w14:textId="77777777" w:rsidR="008F3D44" w:rsidRPr="000D3656" w:rsidRDefault="008F3D44"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34959A2E" w14:textId="0D673B28" w:rsidR="008F3D44" w:rsidRPr="005B4B97" w:rsidRDefault="008F3D44" w:rsidP="00E073E0">
            <w:pPr>
              <w:jc w:val="both"/>
              <w:rPr>
                <w:sz w:val="27"/>
                <w:szCs w:val="27"/>
              </w:rPr>
            </w:pPr>
            <w:r>
              <w:rPr>
                <w:sz w:val="20"/>
                <w:szCs w:val="20"/>
              </w:rPr>
              <w:t>247 400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15B27">
              <w:rPr>
                <w:sz w:val="20"/>
                <w:szCs w:val="20"/>
              </w:rPr>
              <w:t>Vides aizsardzības un reģionālās attīstības ministrijas budžeta apakšprogramma</w:t>
            </w:r>
            <w:r>
              <w:rPr>
                <w:sz w:val="20"/>
                <w:szCs w:val="20"/>
              </w:rPr>
              <w:t xml:space="preserve">i </w:t>
            </w:r>
            <w:r w:rsidRPr="008F3D44">
              <w:rPr>
                <w:sz w:val="20"/>
                <w:szCs w:val="20"/>
              </w:rPr>
              <w:t>66.06.00 “Eiropas Zivsaimniecības fonda (EZF) un Eiropas Jūrlietu un zivsaimniecības fonda (EJZF) projektu un pasākumu īstenošana (2014-2020)”.</w:t>
            </w:r>
          </w:p>
        </w:tc>
      </w:tr>
      <w:tr w:rsidR="00ED6AC0" w:rsidRPr="000D3656" w14:paraId="0D114A5E"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13D332" w14:textId="77777777" w:rsidR="00ED6AC0" w:rsidRPr="000D3656" w:rsidRDefault="00ED6AC0"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2D9A21D9" w14:textId="64283BB9" w:rsidR="00ED6AC0" w:rsidRPr="00A51878" w:rsidRDefault="00ED6AC0" w:rsidP="00E07E97">
            <w:pPr>
              <w:jc w:val="both"/>
              <w:rPr>
                <w:sz w:val="28"/>
                <w:szCs w:val="28"/>
                <w:lang w:eastAsia="lv-LV"/>
              </w:rPr>
            </w:pPr>
            <w:r>
              <w:rPr>
                <w:sz w:val="20"/>
                <w:szCs w:val="20"/>
              </w:rPr>
              <w:t>122 385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D6AC0">
              <w:rPr>
                <w:sz w:val="20"/>
                <w:szCs w:val="20"/>
              </w:rPr>
              <w:t xml:space="preserve"> </w:t>
            </w:r>
            <w:r>
              <w:rPr>
                <w:sz w:val="20"/>
                <w:szCs w:val="20"/>
              </w:rPr>
              <w:t>pārdalot</w:t>
            </w:r>
            <w:r w:rsidRPr="00ED6AC0">
              <w:rPr>
                <w:sz w:val="20"/>
                <w:szCs w:val="20"/>
              </w:rPr>
              <w:t xml:space="preserve"> Vides aizsardzības un reģionālās attīstības ministrijas budžeta </w:t>
            </w:r>
            <w:r>
              <w:rPr>
                <w:sz w:val="20"/>
                <w:szCs w:val="20"/>
              </w:rPr>
              <w:t>apakš</w:t>
            </w:r>
            <w:r w:rsidRPr="00ED6AC0">
              <w:rPr>
                <w:sz w:val="20"/>
                <w:szCs w:val="20"/>
              </w:rPr>
              <w:t>programma</w:t>
            </w:r>
            <w:r>
              <w:rPr>
                <w:sz w:val="20"/>
                <w:szCs w:val="20"/>
              </w:rPr>
              <w:t xml:space="preserve">i </w:t>
            </w:r>
            <w:r w:rsidRPr="00ED6AC0">
              <w:rPr>
                <w:sz w:val="20"/>
                <w:szCs w:val="20"/>
              </w:rPr>
              <w:t>70.06.00 “LIFE programmas projekti”.</w:t>
            </w:r>
          </w:p>
        </w:tc>
      </w:tr>
    </w:tbl>
    <w:p w14:paraId="292D8E35" w14:textId="77777777" w:rsidR="002C60D9" w:rsidRDefault="002C60D9"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6BCD17E" w14:textId="77777777" w:rsidTr="00981642">
        <w:tc>
          <w:tcPr>
            <w:tcW w:w="1555" w:type="dxa"/>
            <w:shd w:val="clear" w:color="auto" w:fill="C5E0B3" w:themeFill="accent6" w:themeFillTint="66"/>
          </w:tcPr>
          <w:p w14:paraId="53B54991" w14:textId="77777777"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14:paraId="6CD40FFF" w14:textId="2FFB53BA" w:rsidR="00AD7F55" w:rsidRDefault="00AD7F55" w:rsidP="00DC3B4B">
            <w:pPr>
              <w:jc w:val="both"/>
              <w:rPr>
                <w:sz w:val="20"/>
                <w:szCs w:val="20"/>
              </w:rPr>
            </w:pPr>
            <w:r w:rsidRPr="00AD7F55">
              <w:rPr>
                <w:sz w:val="20"/>
                <w:szCs w:val="20"/>
              </w:rPr>
              <w:t>Eiropas Reģionālās attīstības fonda (ERAF) projekti (2014-2020)</w:t>
            </w:r>
          </w:p>
        </w:tc>
        <w:tc>
          <w:tcPr>
            <w:tcW w:w="1276" w:type="dxa"/>
            <w:shd w:val="clear" w:color="auto" w:fill="C5E0B3" w:themeFill="accent6" w:themeFillTint="66"/>
          </w:tcPr>
          <w:p w14:paraId="643F1C1D" w14:textId="3A3783BA" w:rsidR="005B77DF" w:rsidRDefault="005B77DF" w:rsidP="005B77DF">
            <w:pPr>
              <w:jc w:val="both"/>
              <w:rPr>
                <w:rFonts w:ascii="TimesNewRoman" w:hAnsi="TimesNewRoman" w:cs="Arial"/>
                <w:sz w:val="20"/>
                <w:szCs w:val="20"/>
              </w:rPr>
            </w:pPr>
            <w:r>
              <w:rPr>
                <w:rFonts w:ascii="TimesNewRoman" w:hAnsi="TimesNewRoman" w:cs="Arial"/>
                <w:sz w:val="20"/>
                <w:szCs w:val="20"/>
              </w:rPr>
              <w:t>5 782 171</w:t>
            </w:r>
          </w:p>
          <w:p w14:paraId="1E769F0D" w14:textId="055C84AE" w:rsidR="00AD7F55" w:rsidRDefault="00AD7F55" w:rsidP="00DC3B4B">
            <w:pPr>
              <w:jc w:val="both"/>
              <w:rPr>
                <w:sz w:val="20"/>
                <w:szCs w:val="20"/>
              </w:rPr>
            </w:pPr>
          </w:p>
        </w:tc>
        <w:tc>
          <w:tcPr>
            <w:tcW w:w="1275" w:type="dxa"/>
            <w:shd w:val="clear" w:color="auto" w:fill="C5E0B3" w:themeFill="accent6" w:themeFillTint="66"/>
          </w:tcPr>
          <w:p w14:paraId="47C0817A" w14:textId="190ED9D6" w:rsidR="00AD7F55" w:rsidRPr="00D55B95" w:rsidRDefault="007906E6" w:rsidP="00DC3B4B">
            <w:pPr>
              <w:jc w:val="both"/>
              <w:rPr>
                <w:rFonts w:ascii="TimesNewRoman" w:hAnsi="TimesNewRoman" w:cs="Arial"/>
                <w:sz w:val="20"/>
                <w:szCs w:val="20"/>
              </w:rPr>
            </w:pPr>
            <w:r>
              <w:rPr>
                <w:rFonts w:ascii="TimesNewRoman" w:hAnsi="TimesNewRoman" w:cs="Arial"/>
                <w:sz w:val="20"/>
                <w:szCs w:val="20"/>
              </w:rPr>
              <w:t>887 850</w:t>
            </w:r>
          </w:p>
        </w:tc>
        <w:tc>
          <w:tcPr>
            <w:tcW w:w="1411" w:type="dxa"/>
            <w:shd w:val="clear" w:color="auto" w:fill="C5E0B3" w:themeFill="accent6" w:themeFillTint="66"/>
          </w:tcPr>
          <w:p w14:paraId="3F33F14C" w14:textId="674B6F6E" w:rsidR="00AD7F55" w:rsidRPr="00D55B95" w:rsidRDefault="007906E6" w:rsidP="00DC3B4B">
            <w:pPr>
              <w:jc w:val="both"/>
              <w:rPr>
                <w:rFonts w:ascii="TimesNewRoman" w:hAnsi="TimesNewRoman" w:cs="Arial"/>
                <w:sz w:val="20"/>
                <w:szCs w:val="20"/>
              </w:rPr>
            </w:pPr>
            <w:r>
              <w:rPr>
                <w:rFonts w:ascii="TimesNewRoman" w:hAnsi="TimesNewRoman" w:cs="Arial"/>
                <w:sz w:val="20"/>
                <w:szCs w:val="20"/>
              </w:rPr>
              <w:t>6 670 021</w:t>
            </w:r>
          </w:p>
        </w:tc>
      </w:tr>
    </w:tbl>
    <w:p w14:paraId="54BDA34B" w14:textId="27EB9526" w:rsidR="00500BDD" w:rsidRDefault="007906E6" w:rsidP="00DC3B4B">
      <w:pPr>
        <w:tabs>
          <w:tab w:val="left" w:pos="0"/>
        </w:tabs>
        <w:jc w:val="both"/>
        <w:rPr>
          <w:i/>
          <w:sz w:val="20"/>
          <w:szCs w:val="20"/>
        </w:rPr>
      </w:pPr>
      <w:r>
        <w:rPr>
          <w:noProof/>
        </w:rPr>
        <w:drawing>
          <wp:inline distT="0" distB="0" distL="0" distR="0" wp14:anchorId="13C5ACDF" wp14:editId="48DA1BDF">
            <wp:extent cx="5939790" cy="1798955"/>
            <wp:effectExtent l="0" t="0" r="3810" b="10795"/>
            <wp:docPr id="159" name="Chart 159">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9371" w:type="dxa"/>
        <w:tblInd w:w="-20" w:type="dxa"/>
        <w:tblLook w:val="04A0" w:firstRow="1" w:lastRow="0" w:firstColumn="1" w:lastColumn="0" w:noHBand="0" w:noVBand="1"/>
      </w:tblPr>
      <w:tblGrid>
        <w:gridCol w:w="16"/>
        <w:gridCol w:w="1564"/>
        <w:gridCol w:w="3814"/>
        <w:gridCol w:w="1273"/>
        <w:gridCol w:w="1271"/>
        <w:gridCol w:w="1433"/>
      </w:tblGrid>
      <w:tr w:rsidR="00765BE9" w:rsidRPr="000D3656" w14:paraId="142ABA18" w14:textId="77777777" w:rsidTr="000F72C3">
        <w:tc>
          <w:tcPr>
            <w:tcW w:w="1580" w:type="dxa"/>
            <w:gridSpan w:val="2"/>
            <w:tcBorders>
              <w:top w:val="nil"/>
              <w:left w:val="nil"/>
              <w:bottom w:val="nil"/>
              <w:right w:val="nil"/>
            </w:tcBorders>
          </w:tcPr>
          <w:p w14:paraId="5B62E0D8"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1" w:type="dxa"/>
            <w:gridSpan w:val="4"/>
            <w:tcBorders>
              <w:top w:val="nil"/>
              <w:left w:val="nil"/>
              <w:bottom w:val="nil"/>
              <w:right w:val="nil"/>
            </w:tcBorders>
          </w:tcPr>
          <w:p w14:paraId="7B58AE7C" w14:textId="3FF5B5CE" w:rsidR="00765BE9" w:rsidRPr="00A51878" w:rsidRDefault="00765BE9" w:rsidP="007C4440">
            <w:pPr>
              <w:jc w:val="both"/>
              <w:rPr>
                <w:sz w:val="28"/>
                <w:szCs w:val="28"/>
                <w:lang w:eastAsia="lv-LV"/>
              </w:rPr>
            </w:pPr>
            <w:r>
              <w:rPr>
                <w:sz w:val="20"/>
                <w:szCs w:val="20"/>
              </w:rPr>
              <w:t>80 180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ministrijas budžeta apakšprogrammai 63.07.00 “Eiropas Sociālā fonda (ESF) projekti (2014-2020)”.</w:t>
            </w:r>
          </w:p>
        </w:tc>
      </w:tr>
      <w:tr w:rsidR="006C616A" w:rsidRPr="000D3656" w14:paraId="27AAB4D2" w14:textId="77777777" w:rsidTr="000F72C3">
        <w:tc>
          <w:tcPr>
            <w:tcW w:w="1580" w:type="dxa"/>
            <w:gridSpan w:val="2"/>
            <w:tcBorders>
              <w:top w:val="nil"/>
              <w:left w:val="nil"/>
              <w:bottom w:val="nil"/>
              <w:right w:val="nil"/>
            </w:tcBorders>
          </w:tcPr>
          <w:p w14:paraId="5AF4EA59"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791" w:type="dxa"/>
            <w:gridSpan w:val="4"/>
            <w:tcBorders>
              <w:top w:val="nil"/>
              <w:left w:val="nil"/>
              <w:bottom w:val="nil"/>
              <w:right w:val="nil"/>
            </w:tcBorders>
          </w:tcPr>
          <w:p w14:paraId="00CF3180" w14:textId="233C43C6" w:rsidR="006C616A" w:rsidRPr="00A51878" w:rsidRDefault="006C616A" w:rsidP="006C616A">
            <w:pPr>
              <w:jc w:val="both"/>
              <w:rPr>
                <w:sz w:val="28"/>
                <w:szCs w:val="28"/>
                <w:lang w:eastAsia="lv-LV"/>
              </w:rPr>
            </w:pPr>
            <w:r>
              <w:rPr>
                <w:sz w:val="20"/>
                <w:szCs w:val="20"/>
              </w:rPr>
              <w:t>19 332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6C616A">
              <w:rPr>
                <w:sz w:val="20"/>
                <w:szCs w:val="20"/>
              </w:rPr>
              <w:t xml:space="preserve">lai Valsts reģionālās attīstības aģentūra nodrošinātu Eiropas Reģionālās attīstības fonda darbības programmas “Izaugsme un nodarbinātība” 2.1.1. specifiskā atbalsta mērķa “Nodrošināt publisko datu </w:t>
            </w:r>
            <w:proofErr w:type="spellStart"/>
            <w:r w:rsidRPr="006C616A">
              <w:rPr>
                <w:sz w:val="20"/>
                <w:szCs w:val="20"/>
              </w:rPr>
              <w:t>atkalizmantošanas</w:t>
            </w:r>
            <w:proofErr w:type="spellEnd"/>
            <w:r w:rsidRPr="006C616A">
              <w:rPr>
                <w:sz w:val="20"/>
                <w:szCs w:val="20"/>
              </w:rPr>
              <w:t xml:space="preserve"> pieaugumu un efektīvu publiskās pārvaldes un privātā sektora mijiedarbību” 2.2.1.1. pasākuma “Centralizētu publiskās pārvaldes IKT platformu izveide, publiskās pārvaldes procesu optimizēšana un attīstība” ietvaros Valsts kancelejas īstenotā projekta “Valsts un pašvaldību iestāžu tīmekļvietņu vienotā platforma” deleģēto darbību īstenošanu un rezultātu sasniegšanu (</w:t>
            </w:r>
            <w:proofErr w:type="spellStart"/>
            <w:r w:rsidRPr="006C616A">
              <w:rPr>
                <w:sz w:val="20"/>
                <w:szCs w:val="20"/>
              </w:rPr>
              <w:t>transferts</w:t>
            </w:r>
            <w:proofErr w:type="spellEnd"/>
            <w:r w:rsidRPr="006C616A">
              <w:rPr>
                <w:sz w:val="20"/>
                <w:szCs w:val="20"/>
              </w:rPr>
              <w:t xml:space="preserve"> no Ministru kabineta pamatbudžeta apakšprogrammas 62.06.00 “Eiropas Reģionālās attīstības fonda (ERAF) projekti (2014-2020)”).</w:t>
            </w:r>
          </w:p>
        </w:tc>
      </w:tr>
      <w:tr w:rsidR="00EA4E27" w:rsidRPr="000D3656" w14:paraId="5489922A" w14:textId="77777777" w:rsidTr="00BE0DA1">
        <w:tc>
          <w:tcPr>
            <w:tcW w:w="1580" w:type="dxa"/>
            <w:gridSpan w:val="2"/>
            <w:tcBorders>
              <w:top w:val="nil"/>
              <w:left w:val="nil"/>
              <w:bottom w:val="nil"/>
              <w:right w:val="nil"/>
            </w:tcBorders>
          </w:tcPr>
          <w:p w14:paraId="62E4773D" w14:textId="5A1AD283" w:rsidR="00EA4E27" w:rsidRPr="000D3656" w:rsidRDefault="00EA4E27" w:rsidP="006C616A">
            <w:pPr>
              <w:tabs>
                <w:tab w:val="left" w:pos="0"/>
              </w:tabs>
              <w:jc w:val="both"/>
              <w:rPr>
                <w:sz w:val="20"/>
                <w:szCs w:val="20"/>
              </w:rPr>
            </w:pPr>
            <w:r w:rsidRPr="000D3656">
              <w:rPr>
                <w:sz w:val="20"/>
                <w:szCs w:val="20"/>
              </w:rPr>
              <w:t xml:space="preserve">FM </w:t>
            </w:r>
            <w:r>
              <w:rPr>
                <w:sz w:val="20"/>
                <w:szCs w:val="20"/>
              </w:rPr>
              <w:t>11.06.2021 rīk.Nr.350</w:t>
            </w:r>
          </w:p>
        </w:tc>
        <w:tc>
          <w:tcPr>
            <w:tcW w:w="7791" w:type="dxa"/>
            <w:gridSpan w:val="4"/>
            <w:tcBorders>
              <w:top w:val="nil"/>
              <w:left w:val="nil"/>
              <w:bottom w:val="nil"/>
              <w:right w:val="nil"/>
            </w:tcBorders>
          </w:tcPr>
          <w:p w14:paraId="71BF576B" w14:textId="265819BF" w:rsidR="00EA4E27" w:rsidRDefault="00EA4E27" w:rsidP="006C616A">
            <w:pPr>
              <w:jc w:val="both"/>
              <w:rPr>
                <w:sz w:val="20"/>
                <w:szCs w:val="20"/>
              </w:rPr>
            </w:pPr>
            <w:r>
              <w:rPr>
                <w:sz w:val="20"/>
                <w:szCs w:val="20"/>
              </w:rPr>
              <w:t>602 887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4E27">
              <w:rPr>
                <w:sz w:val="20"/>
                <w:szCs w:val="20"/>
              </w:rPr>
              <w:t xml:space="preserve">lai nodrošinātu projektu “Vēsturiski piesārņoto vietu “Inčukalna </w:t>
            </w:r>
            <w:proofErr w:type="spellStart"/>
            <w:r w:rsidRPr="00EA4E27">
              <w:rPr>
                <w:sz w:val="20"/>
                <w:szCs w:val="20"/>
              </w:rPr>
              <w:t>sērskābā</w:t>
            </w:r>
            <w:proofErr w:type="spellEnd"/>
            <w:r w:rsidRPr="00EA4E27">
              <w:rPr>
                <w:sz w:val="20"/>
                <w:szCs w:val="20"/>
              </w:rPr>
              <w:t xml:space="preserve"> gudrona dīķi” sanācija, II posms” un “Publiskās pārvaldes informācijas un komunikāciju tehnoloģiju arhitektūras pārvaldības sistēma - 2.kārta” ieviešanu atbilstoši aktuālajām naudas plūsmas prognozēm, kā arī lai uzsāktu jauna projekta “Datu izplatīšanas un pārvaldības platforma (DAGR)” ieviešanu (no Vides aizsardzības un reģionālās attīstības ministrijas budžeta apakšprogrammas 63.07.00 “</w:t>
            </w:r>
            <w:bookmarkStart w:id="64" w:name="_Hlk60826737"/>
            <w:r w:rsidRPr="00EA4E27">
              <w:rPr>
                <w:sz w:val="20"/>
                <w:szCs w:val="20"/>
              </w:rPr>
              <w:t>Eiropas Sociālā fonda (ESF) projekti (2014</w:t>
            </w:r>
            <w:r w:rsidRPr="00EA4E27">
              <w:rPr>
                <w:sz w:val="20"/>
                <w:szCs w:val="20"/>
              </w:rPr>
              <w:noBreakHyphen/>
              <w:t>2020)</w:t>
            </w:r>
            <w:bookmarkEnd w:id="64"/>
            <w:r w:rsidRPr="00EA4E27">
              <w:rPr>
                <w:sz w:val="20"/>
                <w:szCs w:val="20"/>
              </w:rPr>
              <w:t>”).</w:t>
            </w:r>
          </w:p>
        </w:tc>
      </w:tr>
      <w:tr w:rsidR="000F72C3" w:rsidRPr="000D3656" w14:paraId="0B37DCE6" w14:textId="77777777" w:rsidTr="00AE4F39">
        <w:tc>
          <w:tcPr>
            <w:tcW w:w="1580" w:type="dxa"/>
            <w:gridSpan w:val="2"/>
            <w:tcBorders>
              <w:top w:val="nil"/>
              <w:left w:val="nil"/>
              <w:bottom w:val="nil"/>
              <w:right w:val="nil"/>
            </w:tcBorders>
          </w:tcPr>
          <w:p w14:paraId="377D8C16" w14:textId="77777777" w:rsidR="000F72C3" w:rsidRPr="000D3656" w:rsidRDefault="000F72C3" w:rsidP="00BB52C4">
            <w:pPr>
              <w:tabs>
                <w:tab w:val="left" w:pos="0"/>
              </w:tabs>
              <w:jc w:val="both"/>
              <w:rPr>
                <w:sz w:val="20"/>
                <w:szCs w:val="20"/>
              </w:rPr>
            </w:pPr>
            <w:r w:rsidRPr="000D3656">
              <w:rPr>
                <w:sz w:val="20"/>
                <w:szCs w:val="20"/>
              </w:rPr>
              <w:lastRenderedPageBreak/>
              <w:t xml:space="preserve">FM </w:t>
            </w:r>
            <w:r>
              <w:rPr>
                <w:sz w:val="20"/>
                <w:szCs w:val="20"/>
              </w:rPr>
              <w:t>12.08.2021 rīk.Nr.460</w:t>
            </w:r>
          </w:p>
        </w:tc>
        <w:tc>
          <w:tcPr>
            <w:tcW w:w="7791" w:type="dxa"/>
            <w:gridSpan w:val="4"/>
            <w:tcBorders>
              <w:top w:val="nil"/>
              <w:left w:val="nil"/>
              <w:bottom w:val="nil"/>
              <w:right w:val="nil"/>
            </w:tcBorders>
          </w:tcPr>
          <w:p w14:paraId="6674002E" w14:textId="1383FCDE" w:rsidR="000F72C3" w:rsidRPr="006A0A26" w:rsidRDefault="000F72C3" w:rsidP="00BB52C4">
            <w:pPr>
              <w:jc w:val="both"/>
              <w:rPr>
                <w:sz w:val="26"/>
                <w:szCs w:val="26"/>
              </w:rPr>
            </w:pPr>
            <w:r>
              <w:rPr>
                <w:sz w:val="20"/>
                <w:szCs w:val="20"/>
              </w:rPr>
              <w:t>345 811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Eiropas Reģionālās attīstības fonda (ERAF) 2014.–2020.gada programmēšanas perioda projekta “Atvieglojumu vienotās informācijas sistēmas un latvija.lv atvēršana komersantiem un valsts un pašvaldības vienoto klientu apkalpošanas centru attīstība” ieviešanas uzsākšanai</w:t>
            </w:r>
            <w:r w:rsidRPr="002C099B">
              <w:rPr>
                <w:sz w:val="20"/>
                <w:szCs w:val="20"/>
              </w:rPr>
              <w:t xml:space="preserve"> (80.00.00 programma).</w:t>
            </w:r>
          </w:p>
        </w:tc>
      </w:tr>
      <w:tr w:rsidR="000A07AC" w:rsidRPr="000D3656" w14:paraId="4A755E5A" w14:textId="77777777" w:rsidTr="00BE0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2"/>
          </w:tcPr>
          <w:p w14:paraId="6F8460B3" w14:textId="0DC86045" w:rsidR="00EA4E27" w:rsidRPr="000D3656" w:rsidRDefault="00EA4E27" w:rsidP="00DC3B4B">
            <w:pPr>
              <w:tabs>
                <w:tab w:val="left" w:pos="0"/>
              </w:tabs>
              <w:jc w:val="both"/>
              <w:rPr>
                <w:sz w:val="20"/>
                <w:szCs w:val="20"/>
              </w:rPr>
            </w:pPr>
          </w:p>
        </w:tc>
        <w:tc>
          <w:tcPr>
            <w:tcW w:w="7791" w:type="dxa"/>
            <w:gridSpan w:val="4"/>
          </w:tcPr>
          <w:p w14:paraId="447EAB10" w14:textId="77777777" w:rsidR="000A07AC" w:rsidRDefault="000A07AC" w:rsidP="00903BD5">
            <w:pPr>
              <w:tabs>
                <w:tab w:val="left" w:pos="0"/>
              </w:tabs>
              <w:jc w:val="both"/>
              <w:rPr>
                <w:sz w:val="20"/>
                <w:szCs w:val="20"/>
              </w:rPr>
            </w:pPr>
          </w:p>
        </w:tc>
      </w:tr>
      <w:tr w:rsidR="00AD7F55" w14:paraId="2621E3C8" w14:textId="77777777" w:rsidTr="00AE4F39">
        <w:trPr>
          <w:gridBefore w:val="1"/>
          <w:wBefore w:w="16" w:type="dxa"/>
        </w:trPr>
        <w:tc>
          <w:tcPr>
            <w:tcW w:w="1564" w:type="dxa"/>
            <w:shd w:val="clear" w:color="auto" w:fill="C5E0B3" w:themeFill="accent6" w:themeFillTint="66"/>
          </w:tcPr>
          <w:p w14:paraId="3DDAE720" w14:textId="77777777" w:rsidR="00AD7F55" w:rsidRDefault="00AD7F55" w:rsidP="00DC3B4B">
            <w:pPr>
              <w:jc w:val="both"/>
              <w:rPr>
                <w:sz w:val="20"/>
                <w:szCs w:val="20"/>
              </w:rPr>
            </w:pPr>
            <w:r>
              <w:rPr>
                <w:sz w:val="20"/>
                <w:szCs w:val="20"/>
              </w:rPr>
              <w:t>62.20.00</w:t>
            </w:r>
          </w:p>
        </w:tc>
        <w:tc>
          <w:tcPr>
            <w:tcW w:w="3814" w:type="dxa"/>
            <w:shd w:val="clear" w:color="auto" w:fill="C5E0B3" w:themeFill="accent6" w:themeFillTint="66"/>
          </w:tcPr>
          <w:p w14:paraId="11E18E38"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4A397C62" w14:textId="7479D9FF"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1519BAC9" w14:textId="2C1A1753" w:rsidR="00AD7F55" w:rsidRDefault="00AD7F55" w:rsidP="00DC3B4B">
            <w:pPr>
              <w:jc w:val="both"/>
              <w:rPr>
                <w:sz w:val="20"/>
                <w:szCs w:val="20"/>
              </w:rPr>
            </w:pPr>
          </w:p>
        </w:tc>
        <w:tc>
          <w:tcPr>
            <w:tcW w:w="1271" w:type="dxa"/>
            <w:shd w:val="clear" w:color="auto" w:fill="C5E0B3" w:themeFill="accent6" w:themeFillTint="66"/>
          </w:tcPr>
          <w:p w14:paraId="171F6C97" w14:textId="7331D483" w:rsidR="00AD7F55" w:rsidRDefault="00AE4F39" w:rsidP="00DC3B4B">
            <w:pPr>
              <w:jc w:val="both"/>
              <w:rPr>
                <w:sz w:val="20"/>
                <w:szCs w:val="20"/>
              </w:rPr>
            </w:pPr>
            <w:r>
              <w:rPr>
                <w:sz w:val="20"/>
                <w:szCs w:val="20"/>
              </w:rPr>
              <w:t>3</w:t>
            </w:r>
            <w:r w:rsidR="005B77DF">
              <w:rPr>
                <w:sz w:val="20"/>
                <w:szCs w:val="20"/>
              </w:rPr>
              <w:t>0</w:t>
            </w:r>
            <w:r>
              <w:rPr>
                <w:sz w:val="20"/>
                <w:szCs w:val="20"/>
              </w:rPr>
              <w:t xml:space="preserve"> 000</w:t>
            </w:r>
          </w:p>
        </w:tc>
        <w:tc>
          <w:tcPr>
            <w:tcW w:w="1433" w:type="dxa"/>
            <w:shd w:val="clear" w:color="auto" w:fill="C5E0B3" w:themeFill="accent6" w:themeFillTint="66"/>
          </w:tcPr>
          <w:p w14:paraId="2B959FD8" w14:textId="761ACAB1" w:rsidR="00AD7F55" w:rsidRPr="00AE4F39" w:rsidRDefault="00AE4F39" w:rsidP="00DC3B4B">
            <w:pPr>
              <w:jc w:val="both"/>
              <w:rPr>
                <w:rFonts w:ascii="TimesNewRoman" w:hAnsi="TimesNewRoman" w:cs="Arial"/>
                <w:sz w:val="20"/>
                <w:szCs w:val="20"/>
              </w:rPr>
            </w:pPr>
            <w:r>
              <w:rPr>
                <w:rFonts w:ascii="TimesNewRoman" w:hAnsi="TimesNewRoman" w:cs="Arial"/>
                <w:sz w:val="20"/>
                <w:szCs w:val="20"/>
              </w:rPr>
              <w:t>1 056 527</w:t>
            </w:r>
          </w:p>
        </w:tc>
      </w:tr>
    </w:tbl>
    <w:p w14:paraId="43114F85" w14:textId="7BE85D11" w:rsidR="000C3A30" w:rsidRDefault="00AE4F39" w:rsidP="000C3A30">
      <w:pPr>
        <w:jc w:val="both"/>
        <w:rPr>
          <w:i/>
          <w:sz w:val="20"/>
          <w:szCs w:val="20"/>
        </w:rPr>
      </w:pPr>
      <w:r>
        <w:rPr>
          <w:noProof/>
        </w:rPr>
        <w:drawing>
          <wp:inline distT="0" distB="0" distL="0" distR="0" wp14:anchorId="1C4761E5" wp14:editId="726C1486">
            <wp:extent cx="5939790" cy="1798955"/>
            <wp:effectExtent l="0" t="0" r="3810" b="10795"/>
            <wp:docPr id="266" name="Chart 266">
              <a:extLst xmlns:a="http://schemas.openxmlformats.org/drawingml/2006/main">
                <a:ext uri="{FF2B5EF4-FFF2-40B4-BE49-F238E27FC236}">
                  <a16:creationId xmlns:a16="http://schemas.microsoft.com/office/drawing/2014/main" id="{668A65E7-3F33-4DCD-9000-927403CF1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141F" w:rsidRPr="000D3656" w14:paraId="78A25A6E" w14:textId="77777777" w:rsidTr="00AE4F39">
        <w:tc>
          <w:tcPr>
            <w:tcW w:w="1570" w:type="dxa"/>
          </w:tcPr>
          <w:p w14:paraId="104C8575" w14:textId="77777777" w:rsidR="0021141F" w:rsidRPr="000D3656" w:rsidRDefault="0021141F"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Pr>
          <w:p w14:paraId="62A8967E" w14:textId="74F91077" w:rsidR="0021141F" w:rsidRPr="00A51878" w:rsidRDefault="0021141F" w:rsidP="00381674">
            <w:pPr>
              <w:jc w:val="both"/>
              <w:rPr>
                <w:sz w:val="28"/>
                <w:szCs w:val="28"/>
                <w:lang w:eastAsia="lv-LV"/>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21352">
              <w:rPr>
                <w:sz w:val="20"/>
                <w:szCs w:val="20"/>
              </w:rPr>
              <w:t>projektā “Eiropas Reģionālās attīstības fonda atbalsts Vides aizsardzības un reģionālās attīstības ministrijai Kohēzijas politikas fondu plānošanā, ieviešanā, uzraudzībā un kontrolē”, lai nodrošinātu atlīdzības izmaksu projekta darbiniekiem</w:t>
            </w:r>
            <w:r w:rsidRPr="0021141F">
              <w:rPr>
                <w:sz w:val="20"/>
                <w:szCs w:val="20"/>
              </w:rPr>
              <w:t xml:space="preserve"> (no Vides aizsardzības un reģionālās attīstības ministrijas budžeta </w:t>
            </w:r>
            <w:r w:rsidR="00E21352">
              <w:rPr>
                <w:sz w:val="20"/>
                <w:szCs w:val="20"/>
              </w:rPr>
              <w:t>apakš</w:t>
            </w:r>
            <w:r w:rsidRPr="0021141F">
              <w:rPr>
                <w:sz w:val="20"/>
                <w:szCs w:val="20"/>
              </w:rPr>
              <w:t xml:space="preserve">programmas </w:t>
            </w:r>
            <w:r w:rsidR="00E21352" w:rsidRPr="00E21352">
              <w:rPr>
                <w:sz w:val="20"/>
                <w:szCs w:val="20"/>
              </w:rPr>
              <w:t>69.08.00 “Pārrobežu sadarbības programmu darbības nodrošināšana, projekti un pasākumi (2014-2020)”).</w:t>
            </w:r>
          </w:p>
        </w:tc>
      </w:tr>
    </w:tbl>
    <w:p w14:paraId="53BCE290" w14:textId="77777777" w:rsidR="0021141F" w:rsidRDefault="0021141F"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8549F55" w14:textId="77777777" w:rsidTr="00981642">
        <w:tc>
          <w:tcPr>
            <w:tcW w:w="1555" w:type="dxa"/>
            <w:shd w:val="clear" w:color="auto" w:fill="C5E0B3" w:themeFill="accent6" w:themeFillTint="66"/>
          </w:tcPr>
          <w:p w14:paraId="113E2268"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17BABD2F"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32759984" w14:textId="7EC5DF68" w:rsidR="005B77DF" w:rsidRDefault="005B77DF" w:rsidP="005B77DF">
            <w:pPr>
              <w:jc w:val="both"/>
              <w:rPr>
                <w:rFonts w:ascii="TimesNewRoman" w:hAnsi="TimesNewRoman" w:cs="Arial"/>
                <w:sz w:val="20"/>
                <w:szCs w:val="20"/>
              </w:rPr>
            </w:pPr>
            <w:r>
              <w:rPr>
                <w:rFonts w:ascii="TimesNewRoman" w:hAnsi="TimesNewRoman" w:cs="Arial"/>
                <w:sz w:val="20"/>
                <w:szCs w:val="20"/>
              </w:rPr>
              <w:t>5 785 152</w:t>
            </w:r>
          </w:p>
          <w:p w14:paraId="654F93DD" w14:textId="77777777" w:rsidR="00AD7F55" w:rsidRDefault="00AD7F55" w:rsidP="00DC3B4B">
            <w:pPr>
              <w:jc w:val="both"/>
              <w:rPr>
                <w:sz w:val="20"/>
                <w:szCs w:val="20"/>
              </w:rPr>
            </w:pPr>
          </w:p>
        </w:tc>
        <w:tc>
          <w:tcPr>
            <w:tcW w:w="1275" w:type="dxa"/>
            <w:shd w:val="clear" w:color="auto" w:fill="C5E0B3" w:themeFill="accent6" w:themeFillTint="66"/>
          </w:tcPr>
          <w:p w14:paraId="7794F55D" w14:textId="3FEBD7A1" w:rsidR="005B77DF" w:rsidRDefault="007906E6" w:rsidP="005B77DF">
            <w:pPr>
              <w:jc w:val="both"/>
              <w:rPr>
                <w:rFonts w:ascii="TimesNewRoman" w:hAnsi="TimesNewRoman" w:cs="Arial"/>
                <w:sz w:val="20"/>
                <w:szCs w:val="20"/>
              </w:rPr>
            </w:pPr>
            <w:r>
              <w:rPr>
                <w:rFonts w:ascii="TimesNewRoman" w:hAnsi="TimesNewRoman" w:cs="Arial"/>
                <w:sz w:val="20"/>
                <w:szCs w:val="20"/>
              </w:rPr>
              <w:t>-3 577 758</w:t>
            </w:r>
          </w:p>
          <w:p w14:paraId="38E8621F" w14:textId="2097F244" w:rsidR="00AD7F55" w:rsidRDefault="00AD7F55" w:rsidP="00DC3B4B">
            <w:pPr>
              <w:jc w:val="both"/>
              <w:rPr>
                <w:sz w:val="20"/>
                <w:szCs w:val="20"/>
              </w:rPr>
            </w:pPr>
          </w:p>
        </w:tc>
        <w:tc>
          <w:tcPr>
            <w:tcW w:w="1411" w:type="dxa"/>
            <w:shd w:val="clear" w:color="auto" w:fill="C5E0B3" w:themeFill="accent6" w:themeFillTint="66"/>
          </w:tcPr>
          <w:p w14:paraId="19868978" w14:textId="2CD94520" w:rsidR="007906E6" w:rsidRDefault="007906E6" w:rsidP="007906E6">
            <w:pPr>
              <w:jc w:val="both"/>
              <w:rPr>
                <w:rFonts w:ascii="TimesNewRoman" w:hAnsi="TimesNewRoman" w:cs="Arial"/>
                <w:sz w:val="20"/>
                <w:szCs w:val="20"/>
              </w:rPr>
            </w:pPr>
            <w:r>
              <w:rPr>
                <w:rFonts w:ascii="TimesNewRoman" w:hAnsi="TimesNewRoman" w:cs="Arial"/>
                <w:sz w:val="20"/>
                <w:szCs w:val="20"/>
              </w:rPr>
              <w:t>2 207 394</w:t>
            </w:r>
          </w:p>
          <w:p w14:paraId="666268A0" w14:textId="19D8927D" w:rsidR="00AD7F55" w:rsidRPr="00B179D1" w:rsidRDefault="00AD7F55" w:rsidP="00DC3B4B">
            <w:pPr>
              <w:jc w:val="both"/>
              <w:rPr>
                <w:rFonts w:ascii="TimesNewRoman" w:hAnsi="TimesNewRoman" w:cs="Arial"/>
                <w:sz w:val="20"/>
                <w:szCs w:val="20"/>
              </w:rPr>
            </w:pPr>
          </w:p>
        </w:tc>
      </w:tr>
    </w:tbl>
    <w:p w14:paraId="11717E96" w14:textId="21103610" w:rsidR="00137CE3" w:rsidRDefault="007906E6" w:rsidP="00DC3B4B">
      <w:pPr>
        <w:jc w:val="both"/>
        <w:rPr>
          <w:i/>
          <w:sz w:val="20"/>
          <w:szCs w:val="20"/>
        </w:rPr>
      </w:pPr>
      <w:r>
        <w:rPr>
          <w:noProof/>
        </w:rPr>
        <w:drawing>
          <wp:inline distT="0" distB="0" distL="0" distR="0" wp14:anchorId="05F6C215" wp14:editId="375C42B4">
            <wp:extent cx="5939790" cy="1795780"/>
            <wp:effectExtent l="0" t="0" r="3810" b="13970"/>
            <wp:docPr id="161" name="Chart 161">
              <a:extLst xmlns:a="http://schemas.openxmlformats.org/drawingml/2006/main">
                <a:ext uri="{FF2B5EF4-FFF2-40B4-BE49-F238E27FC236}">
                  <a16:creationId xmlns:a16="http://schemas.microsoft.com/office/drawing/2014/main" id="{00000000-0008-0000-1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3B05F83" w14:textId="77777777" w:rsidTr="00761DE1">
        <w:tc>
          <w:tcPr>
            <w:tcW w:w="1570" w:type="dxa"/>
          </w:tcPr>
          <w:p w14:paraId="19952CE8"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0AE87A81" w14:textId="44CFDCC1" w:rsidR="00915B27" w:rsidRPr="00A51878" w:rsidRDefault="00915B27" w:rsidP="00915B27">
            <w:pPr>
              <w:jc w:val="both"/>
              <w:rPr>
                <w:sz w:val="28"/>
                <w:szCs w:val="28"/>
                <w:lang w:eastAsia="lv-LV"/>
              </w:rPr>
            </w:pPr>
            <w:r>
              <w:rPr>
                <w:sz w:val="20"/>
                <w:szCs w:val="20"/>
              </w:rPr>
              <w:t>2 613 668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915B27">
              <w:rPr>
                <w:sz w:val="20"/>
                <w:szCs w:val="20"/>
              </w:rPr>
              <w:t xml:space="preserve"> </w:t>
            </w:r>
            <w:r>
              <w:rPr>
                <w:sz w:val="20"/>
                <w:szCs w:val="20"/>
              </w:rPr>
              <w:t>pārdalot</w:t>
            </w:r>
            <w:r w:rsidRPr="00915B27">
              <w:rPr>
                <w:sz w:val="20"/>
                <w:szCs w:val="20"/>
              </w:rPr>
              <w:t xml:space="preserve"> Vides aizsardzības un reģionālās attīstības ministrijas budžeta apakšprogramm</w:t>
            </w:r>
            <w:r>
              <w:rPr>
                <w:sz w:val="20"/>
                <w:szCs w:val="20"/>
              </w:rPr>
              <w:t>ām</w:t>
            </w:r>
            <w:r w:rsidRPr="00915B27">
              <w:rPr>
                <w:sz w:val="20"/>
                <w:szCs w:val="20"/>
              </w:rPr>
              <w:t xml:space="preserve"> 61.08.00 “Kohēzijas fonda (KF) projekti (2014-2020)” (82 254 </w:t>
            </w:r>
            <w:proofErr w:type="spellStart"/>
            <w:r w:rsidRPr="00915B27">
              <w:rPr>
                <w:i/>
                <w:sz w:val="20"/>
                <w:szCs w:val="20"/>
              </w:rPr>
              <w:t>euro</w:t>
            </w:r>
            <w:proofErr w:type="spellEnd"/>
            <w:r w:rsidRPr="00915B27">
              <w:rPr>
                <w:sz w:val="20"/>
                <w:szCs w:val="20"/>
              </w:rPr>
              <w:t xml:space="preserve">), 66.06.00 “Eiropas Zivsaimniecības fonda (EZF) un Eiropas Jūrlietu un zivsaimniecības fonda (EJZF) projektu un pasākumu īstenošana (2014-2020)” (47 400 </w:t>
            </w:r>
            <w:proofErr w:type="spellStart"/>
            <w:r w:rsidRPr="00915B27">
              <w:rPr>
                <w:i/>
                <w:sz w:val="20"/>
                <w:szCs w:val="20"/>
              </w:rPr>
              <w:t>euro</w:t>
            </w:r>
            <w:proofErr w:type="spellEnd"/>
            <w:r w:rsidRPr="00915B27">
              <w:rPr>
                <w:sz w:val="20"/>
                <w:szCs w:val="20"/>
              </w:rPr>
              <w:t xml:space="preserve">), 69.08.00 “Pārrobežu sadarbības programmu darbības nodrošināšana, projekti un pasākumi (2014-2020)” (451 757 </w:t>
            </w:r>
            <w:proofErr w:type="spellStart"/>
            <w:r w:rsidRPr="00915B27">
              <w:rPr>
                <w:i/>
                <w:sz w:val="20"/>
                <w:szCs w:val="20"/>
              </w:rPr>
              <w:t>euro</w:t>
            </w:r>
            <w:proofErr w:type="spellEnd"/>
            <w:r w:rsidRPr="00915B27">
              <w:rPr>
                <w:sz w:val="20"/>
                <w:szCs w:val="20"/>
              </w:rPr>
              <w:t>), 70.06.00 “</w:t>
            </w:r>
            <w:bookmarkStart w:id="65" w:name="_Hlk60831011"/>
            <w:r w:rsidRPr="00915B27">
              <w:rPr>
                <w:sz w:val="20"/>
                <w:szCs w:val="20"/>
              </w:rPr>
              <w:t>LIFE programmas projekti</w:t>
            </w:r>
            <w:bookmarkEnd w:id="65"/>
            <w:r w:rsidRPr="00915B27">
              <w:rPr>
                <w:sz w:val="20"/>
                <w:szCs w:val="20"/>
              </w:rPr>
              <w:t xml:space="preserve">” (1 401 016 </w:t>
            </w:r>
            <w:proofErr w:type="spellStart"/>
            <w:r w:rsidRPr="00915B27">
              <w:rPr>
                <w:i/>
                <w:sz w:val="20"/>
                <w:szCs w:val="20"/>
              </w:rPr>
              <w:t>euro</w:t>
            </w:r>
            <w:proofErr w:type="spellEnd"/>
            <w:r w:rsidRPr="00915B27">
              <w:rPr>
                <w:sz w:val="20"/>
                <w:szCs w:val="20"/>
              </w:rPr>
              <w:t xml:space="preserve">) un 71.06.00 “Norvēģijas finanšu instrumenta finansētās programmas “Klimata pārmaiņu mazināšana, pielāgošanās tām un vide (LV-CLIMATE)” īstenošana” (631 241 </w:t>
            </w:r>
            <w:proofErr w:type="spellStart"/>
            <w:r w:rsidRPr="00915B27">
              <w:rPr>
                <w:i/>
                <w:sz w:val="20"/>
                <w:szCs w:val="20"/>
              </w:rPr>
              <w:t>euro</w:t>
            </w:r>
            <w:proofErr w:type="spellEnd"/>
            <w:r w:rsidRPr="00915B27">
              <w:rPr>
                <w:sz w:val="20"/>
                <w:szCs w:val="20"/>
              </w:rPr>
              <w:t>).</w:t>
            </w:r>
          </w:p>
        </w:tc>
      </w:tr>
      <w:tr w:rsidR="00090C9D" w:rsidRPr="000D3656" w14:paraId="7F5D3210" w14:textId="77777777" w:rsidTr="00761DE1">
        <w:tc>
          <w:tcPr>
            <w:tcW w:w="1570" w:type="dxa"/>
          </w:tcPr>
          <w:p w14:paraId="6DE7E22E"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3DCF984" w14:textId="4D16AE24" w:rsidR="00090C9D" w:rsidRPr="00DA1844" w:rsidRDefault="00090C9D" w:rsidP="00090C9D">
            <w:pPr>
              <w:tabs>
                <w:tab w:val="left" w:pos="993"/>
                <w:tab w:val="left" w:pos="1276"/>
              </w:tabs>
              <w:jc w:val="both"/>
              <w:rPr>
                <w:bCs/>
                <w:sz w:val="28"/>
                <w:szCs w:val="28"/>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ministrijas budžeta apakšprogrammai 71.06.00 “Eiropas Ekonomikas zonas un Norvēģijas finanšu instrumentu finansētie projekti”.</w:t>
            </w:r>
          </w:p>
        </w:tc>
      </w:tr>
      <w:tr w:rsidR="00765BE9" w:rsidRPr="000D3656" w14:paraId="12319BF0" w14:textId="77777777" w:rsidTr="00761DE1">
        <w:tc>
          <w:tcPr>
            <w:tcW w:w="1570" w:type="dxa"/>
          </w:tcPr>
          <w:p w14:paraId="0C70AF90"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5A0BCFD9" w14:textId="77624E69" w:rsidR="00765BE9" w:rsidRPr="00A51878" w:rsidRDefault="00765BE9" w:rsidP="007C4440">
            <w:pPr>
              <w:jc w:val="both"/>
              <w:rPr>
                <w:sz w:val="28"/>
                <w:szCs w:val="28"/>
                <w:lang w:eastAsia="lv-LV"/>
              </w:rPr>
            </w:pPr>
            <w:r>
              <w:rPr>
                <w:sz w:val="20"/>
                <w:szCs w:val="20"/>
              </w:rPr>
              <w:t>80 180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444EC9">
              <w:rPr>
                <w:sz w:val="20"/>
                <w:szCs w:val="20"/>
              </w:rPr>
              <w:t>palielināti</w:t>
            </w:r>
            <w:r>
              <w:rPr>
                <w:sz w:val="20"/>
                <w:szCs w:val="20"/>
              </w:rPr>
              <w:t xml:space="preserve"> izdevumi, </w:t>
            </w:r>
            <w:r w:rsidR="00444EC9" w:rsidRPr="00444EC9">
              <w:rPr>
                <w:sz w:val="20"/>
                <w:szCs w:val="20"/>
              </w:rPr>
              <w:t>lai nodrošinātu projekta “Publisko pakalpojumu pārveides metodoloģijas izstrāde un aprobācija” ieviešanas turpināšanu saskaņā ar vienošanās grozījumiem</w:t>
            </w:r>
            <w:r w:rsidR="00444EC9">
              <w:rPr>
                <w:sz w:val="20"/>
                <w:szCs w:val="20"/>
              </w:rPr>
              <w:t xml:space="preserve"> (no </w:t>
            </w:r>
            <w:r w:rsidRPr="00765BE9">
              <w:rPr>
                <w:sz w:val="20"/>
                <w:szCs w:val="20"/>
              </w:rPr>
              <w:t>Vides aizsardzības un reģionālās attīstības ministrijas budžeta apakšprogrammai 6</w:t>
            </w:r>
            <w:r w:rsidR="00444EC9">
              <w:rPr>
                <w:sz w:val="20"/>
                <w:szCs w:val="20"/>
              </w:rPr>
              <w:t>2</w:t>
            </w:r>
            <w:r w:rsidRPr="00765BE9">
              <w:rPr>
                <w:sz w:val="20"/>
                <w:szCs w:val="20"/>
              </w:rPr>
              <w:t xml:space="preserve">.07.00 </w:t>
            </w:r>
            <w:r w:rsidR="00444EC9">
              <w:rPr>
                <w:sz w:val="20"/>
                <w:szCs w:val="20"/>
              </w:rPr>
              <w:t>“</w:t>
            </w:r>
            <w:r w:rsidR="00444EC9" w:rsidRPr="00AD7F55">
              <w:rPr>
                <w:sz w:val="20"/>
                <w:szCs w:val="20"/>
              </w:rPr>
              <w:t>Eiropas Reģionālās attīstības fonda (ERAF) projekti (2014-2020)</w:t>
            </w:r>
            <w:r w:rsidR="00444EC9">
              <w:rPr>
                <w:sz w:val="20"/>
                <w:szCs w:val="20"/>
              </w:rPr>
              <w:t>”).</w:t>
            </w:r>
          </w:p>
        </w:tc>
      </w:tr>
      <w:tr w:rsidR="00067BE5" w:rsidRPr="000D3656" w14:paraId="14153B4E" w14:textId="77777777" w:rsidTr="00761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D6FF729" w14:textId="3223EE62"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2B69C772" w14:textId="54AEA50A" w:rsidR="00067BE5" w:rsidRPr="00A51878" w:rsidRDefault="00067BE5" w:rsidP="00067BE5">
            <w:pPr>
              <w:jc w:val="both"/>
              <w:rPr>
                <w:sz w:val="28"/>
                <w:szCs w:val="28"/>
                <w:lang w:eastAsia="lv-LV"/>
              </w:rPr>
            </w:pPr>
            <w:r>
              <w:rPr>
                <w:sz w:val="20"/>
                <w:szCs w:val="20"/>
              </w:rPr>
              <w:t>163 920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w:t>
            </w:r>
            <w:r>
              <w:rPr>
                <w:sz w:val="20"/>
                <w:szCs w:val="20"/>
              </w:rPr>
              <w:t>istrijas budžeta apakšprogrammām</w:t>
            </w:r>
            <w:r w:rsidRPr="00765BE9">
              <w:rPr>
                <w:sz w:val="20"/>
                <w:szCs w:val="20"/>
              </w:rPr>
              <w:t xml:space="preserve"> </w:t>
            </w:r>
            <w:r w:rsidRPr="00067BE5">
              <w:rPr>
                <w:sz w:val="20"/>
                <w:szCs w:val="20"/>
              </w:rPr>
              <w:t>69.08.00 “Pārrobežu sadarbības programmu darbības nodrošināšana, projekti un pasākumi (2014-2020)” un 70.08.00 “Izdevumi citu Eiropas Savienības politiku instrumentu projektu un pasākumu īstenošanai”.</w:t>
            </w:r>
          </w:p>
        </w:tc>
      </w:tr>
      <w:tr w:rsidR="00EA4E27" w:rsidRPr="000D3656" w14:paraId="0035640C"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29DD7F" w14:textId="77777777" w:rsidR="00EA4E27" w:rsidRPr="000D3656" w:rsidRDefault="00EA4E27" w:rsidP="00D6068A">
            <w:pPr>
              <w:tabs>
                <w:tab w:val="left" w:pos="0"/>
              </w:tabs>
              <w:jc w:val="both"/>
              <w:rPr>
                <w:sz w:val="20"/>
                <w:szCs w:val="20"/>
              </w:rPr>
            </w:pPr>
            <w:r w:rsidRPr="000D3656">
              <w:rPr>
                <w:sz w:val="20"/>
                <w:szCs w:val="20"/>
              </w:rPr>
              <w:lastRenderedPageBreak/>
              <w:t xml:space="preserve">FM </w:t>
            </w:r>
            <w:r>
              <w:rPr>
                <w:sz w:val="20"/>
                <w:szCs w:val="20"/>
              </w:rPr>
              <w:t>11.06.2021 rīk.Nr.350</w:t>
            </w:r>
          </w:p>
        </w:tc>
        <w:tc>
          <w:tcPr>
            <w:tcW w:w="7796" w:type="dxa"/>
            <w:tcBorders>
              <w:top w:val="nil"/>
              <w:left w:val="nil"/>
              <w:bottom w:val="nil"/>
              <w:right w:val="nil"/>
            </w:tcBorders>
          </w:tcPr>
          <w:p w14:paraId="692309A1" w14:textId="509770B5" w:rsidR="00EA4E27" w:rsidRDefault="00EA4E27" w:rsidP="00EA4E27">
            <w:pPr>
              <w:jc w:val="both"/>
              <w:rPr>
                <w:sz w:val="20"/>
                <w:szCs w:val="20"/>
              </w:rPr>
            </w:pPr>
            <w:r>
              <w:rPr>
                <w:sz w:val="20"/>
                <w:szCs w:val="20"/>
              </w:rPr>
              <w:t>739 375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4E27">
              <w:rPr>
                <w:sz w:val="20"/>
                <w:szCs w:val="20"/>
              </w:rPr>
              <w:t xml:space="preserve"> Vides aizsardzības un reģionālās attīstības ministrijas budžeta </w:t>
            </w:r>
            <w:r>
              <w:rPr>
                <w:sz w:val="20"/>
                <w:szCs w:val="20"/>
              </w:rPr>
              <w:t xml:space="preserve">apakšprogrammām </w:t>
            </w:r>
            <w:r w:rsidRPr="00EA4E27">
              <w:rPr>
                <w:sz w:val="20"/>
                <w:szCs w:val="20"/>
              </w:rPr>
              <w:t>62.07.00 “Eiropas Reģionālās attīstības fonda (ERAF) projekti (2014-2020)” un 69.08.00 “Pārrobežu sadarbības programmu darbības nodrošināšana, projekti un pasākumi (2014-2020)”.</w:t>
            </w:r>
          </w:p>
        </w:tc>
      </w:tr>
      <w:tr w:rsidR="00761DE1" w:rsidRPr="000D3656" w14:paraId="7765B137"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05261AC" w14:textId="0C0E8B3B" w:rsidR="00761DE1" w:rsidRPr="000D3656" w:rsidRDefault="00761DE1"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0379EC2A" w14:textId="3A408091" w:rsidR="00761DE1" w:rsidRDefault="00761DE1" w:rsidP="00CB7047">
            <w:pPr>
              <w:jc w:val="both"/>
              <w:rPr>
                <w:sz w:val="20"/>
                <w:szCs w:val="20"/>
              </w:rPr>
            </w:pPr>
            <w:r>
              <w:rPr>
                <w:sz w:val="20"/>
                <w:szCs w:val="20"/>
              </w:rPr>
              <w:t>93 746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A4E27">
              <w:rPr>
                <w:sz w:val="20"/>
                <w:szCs w:val="20"/>
              </w:rPr>
              <w:t xml:space="preserve"> Vides aizsardzības un reģionālās attīstības ministrijas budžeta </w:t>
            </w:r>
            <w:r>
              <w:rPr>
                <w:sz w:val="20"/>
                <w:szCs w:val="20"/>
              </w:rPr>
              <w:t xml:space="preserve">apakšprogrammām </w:t>
            </w:r>
            <w:r w:rsidRPr="00761DE1">
              <w:rPr>
                <w:sz w:val="20"/>
                <w:szCs w:val="20"/>
              </w:rPr>
              <w:t>63.20.00 “Tehniskā palīdzība Eiropas Sociālā fonda (ESF) apgūšanai (2014–2020)” un 69.08.00 “Pārrobežu sadarbības programmu darbības nodrošināšana, projekti un pasākumi (2014-2020)”.</w:t>
            </w:r>
          </w:p>
        </w:tc>
      </w:tr>
    </w:tbl>
    <w:p w14:paraId="049C82C4"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1439735" w14:textId="77777777" w:rsidTr="00981642">
        <w:tc>
          <w:tcPr>
            <w:tcW w:w="1555" w:type="dxa"/>
            <w:shd w:val="clear" w:color="auto" w:fill="C5E0B3" w:themeFill="accent6" w:themeFillTint="66"/>
          </w:tcPr>
          <w:p w14:paraId="4A11F9E3"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2EAC588D"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63CF88DB" w14:textId="1F1B195D"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24CDDFF5" w14:textId="021D317F" w:rsidR="00AD7F55" w:rsidRDefault="00AD7F55" w:rsidP="00DC3B4B">
            <w:pPr>
              <w:jc w:val="both"/>
              <w:rPr>
                <w:sz w:val="20"/>
                <w:szCs w:val="20"/>
              </w:rPr>
            </w:pPr>
          </w:p>
        </w:tc>
        <w:tc>
          <w:tcPr>
            <w:tcW w:w="1275" w:type="dxa"/>
            <w:shd w:val="clear" w:color="auto" w:fill="C5E0B3" w:themeFill="accent6" w:themeFillTint="66"/>
          </w:tcPr>
          <w:p w14:paraId="09157F77" w14:textId="016FE936" w:rsidR="00AD7F55" w:rsidRPr="00AE4F39" w:rsidRDefault="00AE4F39" w:rsidP="00DC3B4B">
            <w:pPr>
              <w:jc w:val="both"/>
              <w:rPr>
                <w:rFonts w:ascii="TimesNewRoman" w:hAnsi="TimesNewRoman" w:cs="Arial"/>
                <w:sz w:val="20"/>
                <w:szCs w:val="20"/>
              </w:rPr>
            </w:pPr>
            <w:r>
              <w:rPr>
                <w:rFonts w:ascii="TimesNewRoman" w:hAnsi="TimesNewRoman" w:cs="Arial"/>
                <w:sz w:val="20"/>
                <w:szCs w:val="20"/>
              </w:rPr>
              <w:t>85 493</w:t>
            </w:r>
          </w:p>
        </w:tc>
        <w:tc>
          <w:tcPr>
            <w:tcW w:w="1411" w:type="dxa"/>
            <w:shd w:val="clear" w:color="auto" w:fill="C5E0B3" w:themeFill="accent6" w:themeFillTint="66"/>
          </w:tcPr>
          <w:p w14:paraId="18C7BA52" w14:textId="0129BDA8" w:rsidR="00AD7F55" w:rsidRPr="00D2068B" w:rsidRDefault="00AE4F39" w:rsidP="00DC3B4B">
            <w:pPr>
              <w:jc w:val="both"/>
              <w:rPr>
                <w:rFonts w:ascii="TimesNewRoman" w:hAnsi="TimesNewRoman" w:cs="Arial"/>
                <w:sz w:val="20"/>
                <w:szCs w:val="20"/>
              </w:rPr>
            </w:pPr>
            <w:r>
              <w:rPr>
                <w:rFonts w:ascii="TimesNewRoman" w:hAnsi="TimesNewRoman" w:cs="Arial"/>
                <w:sz w:val="20"/>
                <w:szCs w:val="20"/>
              </w:rPr>
              <w:t>386 383</w:t>
            </w:r>
          </w:p>
        </w:tc>
      </w:tr>
    </w:tbl>
    <w:p w14:paraId="1A0265A2" w14:textId="389BAE68" w:rsidR="000C3A30" w:rsidRDefault="00AE4F39" w:rsidP="000C3A30">
      <w:pPr>
        <w:jc w:val="both"/>
        <w:rPr>
          <w:i/>
          <w:sz w:val="20"/>
          <w:szCs w:val="20"/>
        </w:rPr>
      </w:pPr>
      <w:r>
        <w:rPr>
          <w:noProof/>
        </w:rPr>
        <w:drawing>
          <wp:inline distT="0" distB="0" distL="0" distR="0" wp14:anchorId="477E8BD8" wp14:editId="6977CE20">
            <wp:extent cx="5939790" cy="1795780"/>
            <wp:effectExtent l="0" t="0" r="3810" b="13970"/>
            <wp:docPr id="267" name="Chart 267">
              <a:extLst xmlns:a="http://schemas.openxmlformats.org/drawingml/2006/main">
                <a:ext uri="{FF2B5EF4-FFF2-40B4-BE49-F238E27FC236}">
                  <a16:creationId xmlns:a16="http://schemas.microsoft.com/office/drawing/2014/main" id="{4B4D7AFE-27E8-4FCE-B6B4-0EEDEA003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1DE1" w:rsidRPr="000D3656" w14:paraId="0B81CF23" w14:textId="77777777" w:rsidTr="00AE4F39">
        <w:tc>
          <w:tcPr>
            <w:tcW w:w="1570" w:type="dxa"/>
          </w:tcPr>
          <w:p w14:paraId="261CA850" w14:textId="77777777" w:rsidR="00761DE1" w:rsidRPr="000D3656" w:rsidRDefault="00761DE1"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Pr>
          <w:p w14:paraId="3471C43B" w14:textId="630E7E6C" w:rsidR="00761DE1" w:rsidRDefault="00761DE1" w:rsidP="00CB7047">
            <w:pPr>
              <w:jc w:val="both"/>
              <w:rPr>
                <w:sz w:val="20"/>
                <w:szCs w:val="20"/>
              </w:rPr>
            </w:pPr>
            <w:r>
              <w:rPr>
                <w:sz w:val="20"/>
                <w:szCs w:val="20"/>
              </w:rPr>
              <w:t>70 493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63 428 </w:t>
            </w:r>
            <w:proofErr w:type="spellStart"/>
            <w:r w:rsidRPr="00761DE1">
              <w:rPr>
                <w:i/>
                <w:iCs/>
                <w:sz w:val="20"/>
                <w:szCs w:val="20"/>
              </w:rPr>
              <w:t>euro</w:t>
            </w:r>
            <w:proofErr w:type="spellEnd"/>
            <w:r>
              <w:rPr>
                <w:sz w:val="20"/>
                <w:szCs w:val="20"/>
              </w:rPr>
              <w:t xml:space="preserve"> apmērā, </w:t>
            </w:r>
            <w:r w:rsidRPr="00761DE1">
              <w:rPr>
                <w:sz w:val="20"/>
                <w:szCs w:val="20"/>
              </w:rPr>
              <w:t>lai nodrošinātu projektu “Eiropas Sociālā fonda atbalsts Vides aizsardzības un reģionālās attīstības ministrijai publicitātes pasākumu par Kohēzijas politikas fondiem nodrošināšanai” un “Darbības programmas “Izaugsme un nodarbinātība” horizontālā principa “Ilgtspējīga attīstība” politikas koordinācija – īstenošanas uzraudzība Vides aizsardzības un reģionālās attīstības ministrijā” darbinieku atlīdzības izmaksu, noslēgto līgumu apmaksu un tehniskā nodrošinājuma iegādi projekta darbinieku darba vietām, jo atbilstoši grozījumiem projekta īstenošanai ir piešķirts papildu finansējums, kā arī tiek pārdalīts 2020.gadā neapgūtais finansējums</w:t>
            </w:r>
            <w:r>
              <w:rPr>
                <w:sz w:val="20"/>
                <w:szCs w:val="20"/>
              </w:rPr>
              <w:t xml:space="preserve"> (no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 xml:space="preserve">63.07.00 “Eiropas Sociālā fonda (ESF) projekti (2014-2020)”), un 7 065 </w:t>
            </w:r>
            <w:proofErr w:type="spellStart"/>
            <w:r w:rsidRPr="00761DE1">
              <w:rPr>
                <w:i/>
                <w:iCs/>
                <w:sz w:val="20"/>
                <w:szCs w:val="20"/>
              </w:rPr>
              <w:t>euro</w:t>
            </w:r>
            <w:proofErr w:type="spellEnd"/>
            <w:r w:rsidRPr="00761DE1">
              <w:rPr>
                <w:sz w:val="20"/>
                <w:szCs w:val="20"/>
              </w:rPr>
              <w:t xml:space="preserve"> apmērā, lai nodrošinātu projekta “Eiropas Sociālā fonda atbalsts Vides aizsardzības un reģionālās attīstības ministrijai publicitātes pasākumu par Kohēzijas politikas fondiem nodrošināšanai” darbinieku atlīdzības izmaksu, jo atbilstoši grozījumiem projekta īstenošanai ir piešķirts papildu finansējums, kā arī tiek pārdalīts 2020. gadā neapgūtais finansējums </w:t>
            </w:r>
            <w:r>
              <w:rPr>
                <w:sz w:val="20"/>
                <w:szCs w:val="20"/>
              </w:rPr>
              <w:t>(no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70.06.00 “LIFE programmas projekti”).</w:t>
            </w:r>
          </w:p>
        </w:tc>
      </w:tr>
      <w:tr w:rsidR="00E21352" w:rsidRPr="000D3656" w14:paraId="7AE37BCD"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8D00AC" w14:textId="77777777" w:rsidR="00E21352" w:rsidRPr="000D3656" w:rsidRDefault="00E21352"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285FB65B" w14:textId="72537920" w:rsidR="00E21352" w:rsidRPr="00A51878" w:rsidRDefault="00E21352" w:rsidP="00381674">
            <w:pPr>
              <w:jc w:val="both"/>
              <w:rPr>
                <w:sz w:val="28"/>
                <w:szCs w:val="28"/>
                <w:lang w:eastAsia="lv-LV"/>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21352">
              <w:rPr>
                <w:sz w:val="20"/>
                <w:szCs w:val="20"/>
              </w:rPr>
              <w:t>projektā “Eiropas Sociālā fonda atbalsts Vides aizsardzības un reģionālās attīstības ministrijai publicitātes pasākumu par Kohēzijas politikas fondiem nodrošināšanai”, lai nodrošinātu atlīdzības izmaksu projekta darbiniekiem un maksājumu veikšanu šī gada 4.ceturksnī atbilstoši noslēgtajiem līgumiem</w:t>
            </w:r>
            <w:r w:rsidRPr="0021141F">
              <w:rPr>
                <w:sz w:val="20"/>
                <w:szCs w:val="20"/>
              </w:rPr>
              <w:t xml:space="preserve"> (no Vides aizsardzības un reģionālās attīstības ministrijas budžeta </w:t>
            </w:r>
            <w:r>
              <w:rPr>
                <w:sz w:val="20"/>
                <w:szCs w:val="20"/>
              </w:rPr>
              <w:t>apakš</w:t>
            </w:r>
            <w:r w:rsidRPr="0021141F">
              <w:rPr>
                <w:sz w:val="20"/>
                <w:szCs w:val="20"/>
              </w:rPr>
              <w:t xml:space="preserve">programmas </w:t>
            </w:r>
            <w:r w:rsidRPr="00E21352">
              <w:rPr>
                <w:sz w:val="20"/>
                <w:szCs w:val="20"/>
              </w:rPr>
              <w:t>69.08.00 “Pārrobežu sadarbības programmu darbības nodrošināšana, projekti un pasākumi (2014-2020)”).</w:t>
            </w:r>
          </w:p>
        </w:tc>
      </w:tr>
    </w:tbl>
    <w:p w14:paraId="0140983A" w14:textId="77777777" w:rsidR="00761DE1" w:rsidRDefault="00761DE1"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F031B53" w14:textId="77777777" w:rsidTr="00EE3BE9">
        <w:tc>
          <w:tcPr>
            <w:tcW w:w="1555" w:type="dxa"/>
            <w:shd w:val="clear" w:color="auto" w:fill="C5E0B3" w:themeFill="accent6" w:themeFillTint="66"/>
          </w:tcPr>
          <w:p w14:paraId="411A5346"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29F97461"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1F27FCF" w14:textId="5869E06E" w:rsidR="006A530E" w:rsidRDefault="004907D8" w:rsidP="00DC3B4B">
            <w:pPr>
              <w:jc w:val="both"/>
              <w:rPr>
                <w:sz w:val="20"/>
                <w:szCs w:val="20"/>
              </w:rPr>
            </w:pPr>
            <w:r>
              <w:rPr>
                <w:sz w:val="20"/>
                <w:szCs w:val="20"/>
              </w:rPr>
              <w:t>0</w:t>
            </w:r>
          </w:p>
        </w:tc>
        <w:tc>
          <w:tcPr>
            <w:tcW w:w="1275" w:type="dxa"/>
            <w:shd w:val="clear" w:color="auto" w:fill="C5E0B3" w:themeFill="accent6" w:themeFillTint="66"/>
          </w:tcPr>
          <w:p w14:paraId="2F1E087C" w14:textId="09CDA28A" w:rsidR="006A530E" w:rsidRPr="00F218F1" w:rsidRDefault="00AE4F39" w:rsidP="00DC3B4B">
            <w:pPr>
              <w:jc w:val="both"/>
              <w:rPr>
                <w:rFonts w:ascii="TimesNewRoman" w:hAnsi="TimesNewRoman" w:cs="Arial"/>
                <w:sz w:val="20"/>
                <w:szCs w:val="20"/>
              </w:rPr>
            </w:pPr>
            <w:r>
              <w:rPr>
                <w:rFonts w:ascii="TimesNewRoman" w:hAnsi="TimesNewRoman" w:cs="Arial"/>
                <w:sz w:val="20"/>
                <w:szCs w:val="20"/>
              </w:rPr>
              <w:t>55 926</w:t>
            </w:r>
          </w:p>
        </w:tc>
        <w:tc>
          <w:tcPr>
            <w:tcW w:w="1411" w:type="dxa"/>
            <w:shd w:val="clear" w:color="auto" w:fill="C5E0B3" w:themeFill="accent6" w:themeFillTint="66"/>
          </w:tcPr>
          <w:p w14:paraId="2E38402F" w14:textId="6F8B281E" w:rsidR="006A530E" w:rsidRDefault="00AE4F39" w:rsidP="00DC3B4B">
            <w:pPr>
              <w:jc w:val="both"/>
              <w:rPr>
                <w:sz w:val="20"/>
                <w:szCs w:val="20"/>
              </w:rPr>
            </w:pPr>
            <w:r>
              <w:rPr>
                <w:rFonts w:ascii="TimesNewRoman" w:hAnsi="TimesNewRoman" w:cs="Arial"/>
                <w:sz w:val="20"/>
                <w:szCs w:val="20"/>
              </w:rPr>
              <w:t>55 926</w:t>
            </w:r>
          </w:p>
        </w:tc>
      </w:tr>
    </w:tbl>
    <w:p w14:paraId="753C073B" w14:textId="22BD60FE" w:rsidR="006A530E" w:rsidRDefault="00AE4F39" w:rsidP="00DC3B4B">
      <w:pPr>
        <w:jc w:val="both"/>
        <w:rPr>
          <w:i/>
          <w:sz w:val="20"/>
          <w:szCs w:val="20"/>
        </w:rPr>
      </w:pPr>
      <w:r>
        <w:rPr>
          <w:noProof/>
        </w:rPr>
        <w:drawing>
          <wp:inline distT="0" distB="0" distL="0" distR="0" wp14:anchorId="563EA3C0" wp14:editId="342BA08E">
            <wp:extent cx="5939790" cy="1801495"/>
            <wp:effectExtent l="0" t="0" r="3810" b="8255"/>
            <wp:docPr id="269" name="Chart 269">
              <a:extLst xmlns:a="http://schemas.openxmlformats.org/drawingml/2006/main">
                <a:ext uri="{FF2B5EF4-FFF2-40B4-BE49-F238E27FC236}">
                  <a16:creationId xmlns:a16="http://schemas.microsoft.com/office/drawing/2014/main" id="{00000000-0008-0000-1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2B51" w:rsidRPr="000D3656" w14:paraId="4D26EBBC" w14:textId="77777777" w:rsidTr="00A5030A">
        <w:tc>
          <w:tcPr>
            <w:tcW w:w="1570" w:type="dxa"/>
          </w:tcPr>
          <w:p w14:paraId="1671A93C" w14:textId="77777777" w:rsidR="007A2B51" w:rsidRPr="000D3656" w:rsidRDefault="007A2B51"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176299B" w14:textId="40A7E888" w:rsidR="007A2B51" w:rsidRPr="00897CFB" w:rsidRDefault="007A2B51" w:rsidP="009F5D5A">
            <w:pPr>
              <w:jc w:val="both"/>
              <w:rPr>
                <w:color w:val="000000"/>
                <w:sz w:val="28"/>
                <w:szCs w:val="28"/>
              </w:rPr>
            </w:pPr>
            <w:r>
              <w:rPr>
                <w:sz w:val="20"/>
                <w:szCs w:val="20"/>
              </w:rPr>
              <w:t>17 316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4907D8">
              <w:rPr>
                <w:sz w:val="20"/>
                <w:szCs w:val="20"/>
              </w:rPr>
              <w:t>ā palielināti izdevumi</w:t>
            </w:r>
            <w:r w:rsidRPr="004907D8">
              <w:rPr>
                <w:sz w:val="20"/>
                <w:szCs w:val="20"/>
              </w:rPr>
              <w:t>, lai Lauku atbalsta dienests veiktu maksājumu Dabas aizsardzības pārvaldei pasākuma “Vienotais platību maksājums” ietvaros</w:t>
            </w:r>
            <w:r>
              <w:rPr>
                <w:sz w:val="20"/>
                <w:szCs w:val="20"/>
              </w:rPr>
              <w:t xml:space="preserve"> (</w:t>
            </w:r>
            <w:proofErr w:type="spellStart"/>
            <w:r w:rsidRPr="00897CFB">
              <w:rPr>
                <w:sz w:val="20"/>
                <w:szCs w:val="20"/>
              </w:rPr>
              <w:t>transferts</w:t>
            </w:r>
            <w:proofErr w:type="spellEnd"/>
            <w:r w:rsidRPr="00897CFB">
              <w:rPr>
                <w:sz w:val="20"/>
                <w:szCs w:val="20"/>
              </w:rPr>
              <w:t xml:space="preserve"> no </w:t>
            </w:r>
            <w:r w:rsidRPr="00897CFB">
              <w:rPr>
                <w:sz w:val="20"/>
                <w:szCs w:val="20"/>
              </w:rPr>
              <w:lastRenderedPageBreak/>
              <w:t>Zemkopības ministrijas budžeta apakšprogrammas 64.08.00 „Izdevumi Eiropas Lauksaimniecības garantiju fonda (ELGF) projektu un pasākumu īstenošanai (2014-2020)”).</w:t>
            </w:r>
          </w:p>
        </w:tc>
      </w:tr>
      <w:tr w:rsidR="004D3A65" w:rsidRPr="000D3656" w14:paraId="41E8AD2D"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C741BD" w14:textId="77777777" w:rsidR="004D3A65" w:rsidRPr="000D3656" w:rsidRDefault="004D3A65" w:rsidP="00625BC8">
            <w:pPr>
              <w:tabs>
                <w:tab w:val="left" w:pos="0"/>
              </w:tabs>
              <w:jc w:val="both"/>
              <w:rPr>
                <w:sz w:val="20"/>
                <w:szCs w:val="20"/>
              </w:rPr>
            </w:pPr>
            <w:r w:rsidRPr="000D3656">
              <w:rPr>
                <w:sz w:val="20"/>
                <w:szCs w:val="20"/>
              </w:rPr>
              <w:lastRenderedPageBreak/>
              <w:t xml:space="preserve">FM </w:t>
            </w:r>
            <w:r>
              <w:rPr>
                <w:sz w:val="20"/>
                <w:szCs w:val="20"/>
              </w:rPr>
              <w:t>16.09.2021 rīk.Nr.543</w:t>
            </w:r>
          </w:p>
        </w:tc>
        <w:tc>
          <w:tcPr>
            <w:tcW w:w="7796" w:type="dxa"/>
            <w:tcBorders>
              <w:top w:val="nil"/>
              <w:left w:val="nil"/>
              <w:bottom w:val="nil"/>
              <w:right w:val="nil"/>
            </w:tcBorders>
          </w:tcPr>
          <w:p w14:paraId="1C31E9F2" w14:textId="67E7239A" w:rsidR="004D3A65" w:rsidRPr="00A5451F" w:rsidRDefault="004D3A65" w:rsidP="00625BC8">
            <w:pPr>
              <w:tabs>
                <w:tab w:val="left" w:pos="993"/>
                <w:tab w:val="left" w:pos="1276"/>
              </w:tabs>
              <w:jc w:val="both"/>
              <w:rPr>
                <w:sz w:val="26"/>
                <w:szCs w:val="26"/>
              </w:rPr>
            </w:pPr>
            <w:r>
              <w:rPr>
                <w:sz w:val="20"/>
                <w:szCs w:val="20"/>
              </w:rPr>
              <w:t>495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Dabas aizsardzības pārvaldei (</w:t>
            </w:r>
            <w:proofErr w:type="spellStart"/>
            <w:r w:rsidRPr="001B1EB6">
              <w:rPr>
                <w:sz w:val="20"/>
                <w:szCs w:val="20"/>
              </w:rPr>
              <w:t>transferts</w:t>
            </w:r>
            <w:proofErr w:type="spellEnd"/>
            <w:r w:rsidRPr="001B1EB6">
              <w:rPr>
                <w:sz w:val="20"/>
                <w:szCs w:val="20"/>
              </w:rPr>
              <w:t xml:space="preserve"> no </w:t>
            </w:r>
            <w:r w:rsidR="001B1EB6" w:rsidRPr="001B1EB6">
              <w:rPr>
                <w:sz w:val="20"/>
                <w:szCs w:val="20"/>
              </w:rPr>
              <w:t xml:space="preserve"> Zemkopības ministrijas budžeta apakšprogrammas 64.08.00 „Izdevumi Eiropas Lauksaimniecības garantiju fonda (ELGF) projektu un pasākumu īstenošanai (2014-2020)”</w:t>
            </w:r>
            <w:r w:rsidRPr="001B1EB6">
              <w:rPr>
                <w:sz w:val="20"/>
                <w:szCs w:val="20"/>
              </w:rPr>
              <w:t>).</w:t>
            </w:r>
          </w:p>
        </w:tc>
      </w:tr>
      <w:tr w:rsidR="00A5030A" w:rsidRPr="000D3656" w14:paraId="749D86E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B571FA9" w14:textId="77777777" w:rsidR="00A5030A" w:rsidRPr="000D3656" w:rsidRDefault="00A5030A"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866A38F" w14:textId="6057C948" w:rsidR="00A5030A" w:rsidRPr="007C62D3" w:rsidRDefault="00A5030A" w:rsidP="001F01F2">
            <w:pPr>
              <w:jc w:val="both"/>
              <w:rPr>
                <w:sz w:val="28"/>
                <w:szCs w:val="28"/>
              </w:rPr>
            </w:pPr>
            <w:r>
              <w:rPr>
                <w:sz w:val="20"/>
                <w:szCs w:val="20"/>
              </w:rPr>
              <w:t>38 115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pārdalot </w:t>
            </w:r>
            <w:r w:rsidRPr="00A5030A">
              <w:rPr>
                <w:sz w:val="20"/>
                <w:szCs w:val="20"/>
              </w:rPr>
              <w:t>Dabas aizsardzības pārvaldei (</w:t>
            </w:r>
            <w:proofErr w:type="spellStart"/>
            <w:r w:rsidRPr="00A5030A">
              <w:rPr>
                <w:sz w:val="20"/>
                <w:szCs w:val="20"/>
              </w:rPr>
              <w:t>transferts</w:t>
            </w:r>
            <w:proofErr w:type="spellEnd"/>
            <w:r w:rsidRPr="00A5030A">
              <w:rPr>
                <w:sz w:val="20"/>
                <w:szCs w:val="20"/>
              </w:rPr>
              <w:t xml:space="preserve"> no Zemkopības ministrijas budžeta apakšprogrammas 64.08.00 „Izdevumi Eiropas Lauksaimniecības garantiju fonda (ELGF) projektu un pasākumu īstenošanai (2014-2020)”).</w:t>
            </w:r>
          </w:p>
        </w:tc>
      </w:tr>
    </w:tbl>
    <w:p w14:paraId="33BB48A6" w14:textId="77777777" w:rsidR="007A2B51" w:rsidRDefault="007A2B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6EBCC507" w14:textId="77777777" w:rsidTr="00C44EF5">
        <w:trPr>
          <w:trHeight w:val="482"/>
        </w:trPr>
        <w:tc>
          <w:tcPr>
            <w:tcW w:w="1555" w:type="dxa"/>
            <w:shd w:val="clear" w:color="auto" w:fill="C5E0B3" w:themeFill="accent6" w:themeFillTint="66"/>
          </w:tcPr>
          <w:p w14:paraId="3D51AE2E"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019402CA"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263BBE53" w14:textId="60DB7446" w:rsidR="00362E83" w:rsidRDefault="004907D8" w:rsidP="00DC3B4B">
            <w:pPr>
              <w:jc w:val="both"/>
              <w:rPr>
                <w:sz w:val="20"/>
                <w:szCs w:val="20"/>
              </w:rPr>
            </w:pPr>
            <w:r>
              <w:rPr>
                <w:sz w:val="20"/>
                <w:szCs w:val="20"/>
              </w:rPr>
              <w:t>0</w:t>
            </w:r>
          </w:p>
        </w:tc>
        <w:tc>
          <w:tcPr>
            <w:tcW w:w="1275" w:type="dxa"/>
            <w:shd w:val="clear" w:color="auto" w:fill="C5E0B3" w:themeFill="accent6" w:themeFillTint="66"/>
          </w:tcPr>
          <w:p w14:paraId="5D013FCE" w14:textId="5ED64CCA" w:rsidR="00362E83" w:rsidRDefault="005B77DF" w:rsidP="00DC3B4B">
            <w:pPr>
              <w:jc w:val="both"/>
              <w:rPr>
                <w:sz w:val="20"/>
                <w:szCs w:val="20"/>
              </w:rPr>
            </w:pPr>
            <w:r>
              <w:rPr>
                <w:sz w:val="20"/>
                <w:szCs w:val="20"/>
              </w:rPr>
              <w:t>1 929</w:t>
            </w:r>
          </w:p>
        </w:tc>
        <w:tc>
          <w:tcPr>
            <w:tcW w:w="1411" w:type="dxa"/>
            <w:shd w:val="clear" w:color="auto" w:fill="C5E0B3" w:themeFill="accent6" w:themeFillTint="66"/>
          </w:tcPr>
          <w:p w14:paraId="13F9BC62" w14:textId="04A78C6C" w:rsidR="00362E83" w:rsidRDefault="005B77DF" w:rsidP="00DC3B4B">
            <w:pPr>
              <w:jc w:val="both"/>
              <w:rPr>
                <w:sz w:val="20"/>
                <w:szCs w:val="20"/>
              </w:rPr>
            </w:pPr>
            <w:r>
              <w:rPr>
                <w:sz w:val="20"/>
                <w:szCs w:val="20"/>
              </w:rPr>
              <w:t>1 929</w:t>
            </w:r>
          </w:p>
        </w:tc>
      </w:tr>
    </w:tbl>
    <w:p w14:paraId="5ADF9E0B" w14:textId="6254E394" w:rsidR="00362E83" w:rsidRDefault="00F218F1" w:rsidP="00DC3B4B">
      <w:pPr>
        <w:jc w:val="both"/>
        <w:rPr>
          <w:i/>
          <w:sz w:val="20"/>
          <w:szCs w:val="20"/>
        </w:rPr>
      </w:pPr>
      <w:r>
        <w:rPr>
          <w:noProof/>
        </w:rPr>
        <w:drawing>
          <wp:inline distT="0" distB="0" distL="0" distR="0" wp14:anchorId="6DAB9096" wp14:editId="08BB35E4">
            <wp:extent cx="5939790" cy="1802765"/>
            <wp:effectExtent l="0" t="0" r="3810" b="6985"/>
            <wp:docPr id="230" name="Chart 230">
              <a:extLst xmlns:a="http://schemas.openxmlformats.org/drawingml/2006/main">
                <a:ext uri="{FF2B5EF4-FFF2-40B4-BE49-F238E27FC236}">
                  <a16:creationId xmlns:a16="http://schemas.microsoft.com/office/drawing/2014/main" id="{00000000-0008-0000-1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907D8" w:rsidRPr="000D3656" w14:paraId="110CF242" w14:textId="77777777" w:rsidTr="005B77DF">
        <w:tc>
          <w:tcPr>
            <w:tcW w:w="1570" w:type="dxa"/>
          </w:tcPr>
          <w:p w14:paraId="0393AE04" w14:textId="77777777" w:rsidR="004907D8" w:rsidRPr="000D3656" w:rsidRDefault="004907D8"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387852D" w14:textId="42E31AA6" w:rsidR="004907D8" w:rsidRPr="00897CFB" w:rsidRDefault="005B77DF" w:rsidP="009F5D5A">
            <w:pPr>
              <w:jc w:val="both"/>
              <w:rPr>
                <w:color w:val="000000"/>
                <w:sz w:val="28"/>
                <w:szCs w:val="28"/>
              </w:rPr>
            </w:pPr>
            <w:r>
              <w:rPr>
                <w:sz w:val="20"/>
                <w:szCs w:val="20"/>
              </w:rPr>
              <w:t>1 929</w:t>
            </w:r>
            <w:r w:rsidRPr="000D3656">
              <w:rPr>
                <w:sz w:val="20"/>
                <w:szCs w:val="20"/>
              </w:rPr>
              <w:t xml:space="preserve"> </w:t>
            </w:r>
            <w:proofErr w:type="spellStart"/>
            <w:r w:rsidR="004907D8" w:rsidRPr="004C4FA4">
              <w:rPr>
                <w:i/>
                <w:sz w:val="20"/>
                <w:szCs w:val="20"/>
              </w:rPr>
              <w:t>euro</w:t>
            </w:r>
            <w:proofErr w:type="spellEnd"/>
            <w:r w:rsidR="004907D8" w:rsidRPr="000D3656">
              <w:rPr>
                <w:sz w:val="20"/>
                <w:szCs w:val="20"/>
              </w:rPr>
              <w:t xml:space="preserve"> apmēr</w:t>
            </w:r>
            <w:r w:rsidR="004907D8">
              <w:rPr>
                <w:sz w:val="20"/>
                <w:szCs w:val="20"/>
              </w:rPr>
              <w:t>ā palielināti izdevumi</w:t>
            </w:r>
            <w:r w:rsidR="004907D8" w:rsidRPr="004907D8">
              <w:rPr>
                <w:sz w:val="20"/>
                <w:szCs w:val="20"/>
              </w:rPr>
              <w:t>, lai Lauku atbalsta dienests veiktu maksājumu Dabas aizsardzības pārvaldei par atbalstu pasākumā “</w:t>
            </w:r>
            <w:proofErr w:type="spellStart"/>
            <w:r w:rsidR="004907D8" w:rsidRPr="004907D8">
              <w:rPr>
                <w:sz w:val="20"/>
                <w:szCs w:val="20"/>
              </w:rPr>
              <w:t>Agrovide</w:t>
            </w:r>
            <w:proofErr w:type="spellEnd"/>
            <w:r w:rsidR="004907D8" w:rsidRPr="004907D8">
              <w:rPr>
                <w:sz w:val="20"/>
                <w:szCs w:val="20"/>
              </w:rPr>
              <w:t xml:space="preserve"> un klimats”;</w:t>
            </w:r>
            <w:r w:rsidR="004907D8">
              <w:rPr>
                <w:sz w:val="20"/>
                <w:szCs w:val="20"/>
              </w:rPr>
              <w:t xml:space="preserve"> (</w:t>
            </w:r>
            <w:proofErr w:type="spellStart"/>
            <w:r w:rsidR="004907D8" w:rsidRPr="00897CFB">
              <w:rPr>
                <w:sz w:val="20"/>
                <w:szCs w:val="20"/>
              </w:rPr>
              <w:t>transferts</w:t>
            </w:r>
            <w:proofErr w:type="spellEnd"/>
            <w:r w:rsidR="004907D8" w:rsidRPr="00897CFB">
              <w:rPr>
                <w:sz w:val="20"/>
                <w:szCs w:val="20"/>
              </w:rPr>
              <w:t xml:space="preserve"> no Zemkopības ministrijas budžeta apakšprogrammas </w:t>
            </w:r>
            <w:r w:rsidR="004907D8" w:rsidRPr="004907D8">
              <w:rPr>
                <w:sz w:val="20"/>
                <w:szCs w:val="20"/>
              </w:rPr>
              <w:t>65.08.00 „Maksājumu iestādes izdevumi Eiropas Lauksaimniecības fonda lauku attīstībai (ELFLA) projektu un pasākumu īstenošanai (2014-2020)”</w:t>
            </w:r>
            <w:r w:rsidR="004907D8" w:rsidRPr="00897CFB">
              <w:rPr>
                <w:sz w:val="20"/>
                <w:szCs w:val="20"/>
              </w:rPr>
              <w:t>).</w:t>
            </w:r>
          </w:p>
        </w:tc>
      </w:tr>
    </w:tbl>
    <w:p w14:paraId="62BB83D9" w14:textId="35375ED9" w:rsidR="000C3A30" w:rsidRDefault="000C3A30"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4197113C" w14:textId="77777777" w:rsidTr="00396AD1">
        <w:tc>
          <w:tcPr>
            <w:tcW w:w="1555" w:type="dxa"/>
            <w:shd w:val="clear" w:color="auto" w:fill="C5E0B3" w:themeFill="accent6" w:themeFillTint="66"/>
          </w:tcPr>
          <w:p w14:paraId="7072C5FD"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7E225B90"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72174BAD" w14:textId="63B74882" w:rsidR="005B77DF" w:rsidRDefault="005B77DF" w:rsidP="005B77DF">
            <w:pPr>
              <w:jc w:val="both"/>
              <w:rPr>
                <w:rFonts w:ascii="TimesNewRoman" w:hAnsi="TimesNewRoman" w:cs="Arial"/>
                <w:sz w:val="20"/>
                <w:szCs w:val="20"/>
              </w:rPr>
            </w:pPr>
            <w:r>
              <w:rPr>
                <w:rFonts w:ascii="TimesNewRoman" w:hAnsi="TimesNewRoman" w:cs="Arial"/>
                <w:sz w:val="20"/>
                <w:szCs w:val="20"/>
              </w:rPr>
              <w:t>631 033</w:t>
            </w:r>
          </w:p>
          <w:p w14:paraId="071FAFCF" w14:textId="02FB1DEE" w:rsidR="005B2AB1" w:rsidRDefault="005B2AB1" w:rsidP="00DC3B4B">
            <w:pPr>
              <w:jc w:val="both"/>
              <w:rPr>
                <w:sz w:val="20"/>
                <w:szCs w:val="20"/>
              </w:rPr>
            </w:pPr>
          </w:p>
        </w:tc>
        <w:tc>
          <w:tcPr>
            <w:tcW w:w="1275" w:type="dxa"/>
            <w:shd w:val="clear" w:color="auto" w:fill="C5E0B3" w:themeFill="accent6" w:themeFillTint="66"/>
          </w:tcPr>
          <w:p w14:paraId="01FF1975" w14:textId="72E51EE1" w:rsidR="005B2AB1" w:rsidRPr="00D55B95" w:rsidRDefault="00AE4F39" w:rsidP="00DC3B4B">
            <w:pPr>
              <w:jc w:val="both"/>
              <w:rPr>
                <w:rFonts w:ascii="TimesNewRoman" w:hAnsi="TimesNewRoman" w:cs="Arial"/>
                <w:sz w:val="20"/>
                <w:szCs w:val="20"/>
              </w:rPr>
            </w:pPr>
            <w:r>
              <w:rPr>
                <w:rFonts w:ascii="TimesNewRoman" w:hAnsi="TimesNewRoman" w:cs="Arial"/>
                <w:sz w:val="20"/>
                <w:szCs w:val="20"/>
              </w:rPr>
              <w:t>503 232</w:t>
            </w:r>
          </w:p>
        </w:tc>
        <w:tc>
          <w:tcPr>
            <w:tcW w:w="1411" w:type="dxa"/>
            <w:shd w:val="clear" w:color="auto" w:fill="C5E0B3" w:themeFill="accent6" w:themeFillTint="66"/>
          </w:tcPr>
          <w:p w14:paraId="00C93230" w14:textId="286FF8E6" w:rsidR="005B2AB1" w:rsidRPr="00D2068B" w:rsidRDefault="00AE4F39" w:rsidP="00DC3B4B">
            <w:pPr>
              <w:jc w:val="both"/>
              <w:rPr>
                <w:rFonts w:ascii="TimesNewRoman" w:hAnsi="TimesNewRoman" w:cs="Arial"/>
                <w:sz w:val="20"/>
                <w:szCs w:val="20"/>
              </w:rPr>
            </w:pPr>
            <w:r>
              <w:rPr>
                <w:rFonts w:ascii="TimesNewRoman" w:hAnsi="TimesNewRoman" w:cs="Arial"/>
                <w:sz w:val="20"/>
                <w:szCs w:val="20"/>
              </w:rPr>
              <w:t>1 134 265</w:t>
            </w:r>
          </w:p>
        </w:tc>
      </w:tr>
    </w:tbl>
    <w:p w14:paraId="5B7D14AC" w14:textId="2A04556D" w:rsidR="00311271" w:rsidRDefault="00AE4F39" w:rsidP="00311271">
      <w:pPr>
        <w:jc w:val="both"/>
        <w:rPr>
          <w:i/>
          <w:sz w:val="20"/>
          <w:szCs w:val="20"/>
        </w:rPr>
      </w:pPr>
      <w:r>
        <w:rPr>
          <w:noProof/>
        </w:rPr>
        <w:drawing>
          <wp:inline distT="0" distB="0" distL="0" distR="0" wp14:anchorId="034DF5EB" wp14:editId="110F1830">
            <wp:extent cx="5939790" cy="1798320"/>
            <wp:effectExtent l="0" t="0" r="3810" b="11430"/>
            <wp:docPr id="270" name="Chart 270">
              <a:extLst xmlns:a="http://schemas.openxmlformats.org/drawingml/2006/main">
                <a:ext uri="{FF2B5EF4-FFF2-40B4-BE49-F238E27FC236}">
                  <a16:creationId xmlns:a16="http://schemas.microsoft.com/office/drawing/2014/main" id="{00000000-0008-0000-1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6EDA705E" w14:textId="77777777" w:rsidTr="008F3D44">
        <w:tc>
          <w:tcPr>
            <w:tcW w:w="1570" w:type="dxa"/>
          </w:tcPr>
          <w:p w14:paraId="644B4AB4"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377DC424" w14:textId="6A55ED28" w:rsidR="00915B27" w:rsidRPr="00A51878" w:rsidRDefault="00915B27" w:rsidP="00DC6600">
            <w:pPr>
              <w:jc w:val="both"/>
              <w:rPr>
                <w:sz w:val="28"/>
                <w:szCs w:val="28"/>
                <w:lang w:eastAsia="lv-LV"/>
              </w:rPr>
            </w:pPr>
            <w:r>
              <w:rPr>
                <w:sz w:val="20"/>
                <w:szCs w:val="20"/>
              </w:rPr>
              <w:t>47 400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w:t>
            </w:r>
            <w:bookmarkStart w:id="66" w:name="_Hlk60738967"/>
            <w:r w:rsidRPr="00915B27">
              <w:rPr>
                <w:sz w:val="20"/>
                <w:szCs w:val="20"/>
              </w:rPr>
              <w:t xml:space="preserve">lai nodrošinātu </w:t>
            </w:r>
            <w:bookmarkEnd w:id="66"/>
            <w:r w:rsidRPr="00915B27">
              <w:rPr>
                <w:sz w:val="20"/>
                <w:szCs w:val="20"/>
              </w:rPr>
              <w:t>projekta “</w:t>
            </w:r>
            <w:bookmarkStart w:id="67" w:name="_Hlk60827330"/>
            <w:r w:rsidRPr="00915B27">
              <w:rPr>
                <w:sz w:val="20"/>
                <w:szCs w:val="20"/>
              </w:rPr>
              <w:t>Zvejas kontroles kapacitātes pilnveidošana</w:t>
            </w:r>
            <w:bookmarkEnd w:id="67"/>
            <w:r w:rsidRPr="00915B27">
              <w:rPr>
                <w:sz w:val="20"/>
                <w:szCs w:val="20"/>
              </w:rPr>
              <w:t>” ieviešanas turpināšanu (no Vides aizsardzības un reģionālās attīstības ministrijas budžeta apakšprogrammas 63.07.00 “Eiropas Sociālā fonda (ESF) projekti (2014-2020)”).</w:t>
            </w:r>
          </w:p>
        </w:tc>
      </w:tr>
      <w:tr w:rsidR="00BD7F31" w:rsidRPr="000D3656" w14:paraId="46485F14"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623B6B8" w14:textId="77777777" w:rsidR="00BD7F31" w:rsidRPr="000D3656" w:rsidRDefault="00BD7F31" w:rsidP="00BD7F31">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3325A56F" w14:textId="73D1B2F2" w:rsidR="00BD7F31" w:rsidRPr="00BD7F31" w:rsidRDefault="00BD7F31" w:rsidP="00BD7F31">
            <w:pPr>
              <w:jc w:val="both"/>
              <w:rPr>
                <w:sz w:val="20"/>
                <w:szCs w:val="20"/>
              </w:rPr>
            </w:pPr>
            <w:r>
              <w:rPr>
                <w:sz w:val="20"/>
                <w:szCs w:val="20"/>
              </w:rPr>
              <w:t>22 000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D7F31">
              <w:rPr>
                <w:sz w:val="20"/>
                <w:szCs w:val="20"/>
              </w:rPr>
              <w:t>Eiropas Jūrlietu un zivsaimniecības fonda (EJZF) jauna Eiropas Savienības līdzfinansētā Valsts Vides dienesta projekta “Zvejas novērotāja un kuģu dzinēju jaudas pārbaužu nodrošināšana” īstenošanas uzsākšanai</w:t>
            </w:r>
            <w:r>
              <w:rPr>
                <w:sz w:val="20"/>
                <w:szCs w:val="20"/>
              </w:rPr>
              <w:t xml:space="preserve"> (80.00.00 programma).</w:t>
            </w:r>
          </w:p>
        </w:tc>
      </w:tr>
      <w:tr w:rsidR="0050407D" w:rsidRPr="000D3656" w14:paraId="1A076FA3"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03D90B" w14:textId="77777777" w:rsidR="0050407D" w:rsidRPr="000D3656" w:rsidRDefault="0050407D"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2CAA3D89" w14:textId="019640EC" w:rsidR="0050407D" w:rsidRPr="00A51878" w:rsidRDefault="0050407D" w:rsidP="00A37B8A">
            <w:pPr>
              <w:jc w:val="both"/>
              <w:rPr>
                <w:sz w:val="28"/>
                <w:szCs w:val="28"/>
                <w:lang w:eastAsia="lv-LV"/>
              </w:rPr>
            </w:pPr>
            <w:r>
              <w:rPr>
                <w:sz w:val="20"/>
                <w:szCs w:val="20"/>
              </w:rPr>
              <w:t>40 306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036A56">
              <w:rPr>
                <w:sz w:val="20"/>
                <w:szCs w:val="20"/>
              </w:rPr>
              <w:t>palielināti</w:t>
            </w:r>
            <w:r>
              <w:rPr>
                <w:sz w:val="20"/>
                <w:szCs w:val="20"/>
              </w:rPr>
              <w:t xml:space="preserve"> izdevumi, </w:t>
            </w:r>
            <w:r w:rsidR="00036A56" w:rsidRPr="00036A56">
              <w:rPr>
                <w:sz w:val="20"/>
                <w:szCs w:val="20"/>
              </w:rPr>
              <w:t>lai veiktu maksājumus līgumu ietvaros projektā “Zināšanu uzlabošana jūras vides stāvokļa jomā” (no Vides aizsardzības un reģionālās attīstības ministrijas budžeta apakšprogrammas 69.08.00 “Pārrobežu sadarbības programmu darbības nodrošināšana, projekti un pasākumi (2014-2020)”).</w:t>
            </w:r>
          </w:p>
        </w:tc>
      </w:tr>
      <w:tr w:rsidR="008F3D44" w:rsidRPr="000D3656" w14:paraId="3E1A0B7F"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D526EC" w14:textId="77777777" w:rsidR="008F3D44" w:rsidRPr="000D3656" w:rsidRDefault="008F3D44"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784304BF" w14:textId="22943EC7" w:rsidR="008F3D44" w:rsidRPr="005B4B97" w:rsidRDefault="008F3D44" w:rsidP="00E073E0">
            <w:pPr>
              <w:jc w:val="both"/>
              <w:rPr>
                <w:sz w:val="27"/>
                <w:szCs w:val="27"/>
              </w:rPr>
            </w:pPr>
            <w:r>
              <w:rPr>
                <w:sz w:val="20"/>
                <w:szCs w:val="20"/>
              </w:rPr>
              <w:t>393 526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D44">
              <w:rPr>
                <w:sz w:val="20"/>
                <w:szCs w:val="20"/>
              </w:rPr>
              <w:t>lai nodrošinātu jauna Valsts vides dienesta projekta “Zvejas kontroles aprīkojuma iegāde” īstenošanu</w:t>
            </w:r>
            <w:r>
              <w:rPr>
                <w:sz w:val="20"/>
                <w:szCs w:val="20"/>
              </w:rPr>
              <w:t xml:space="preserve"> (no </w:t>
            </w:r>
            <w:r w:rsidRPr="00915B27">
              <w:rPr>
                <w:sz w:val="20"/>
                <w:szCs w:val="20"/>
              </w:rPr>
              <w:t>Vides aizsardzības un reģionālās attīstības ministrijas budžeta apakšprogramm</w:t>
            </w:r>
            <w:r>
              <w:rPr>
                <w:sz w:val="20"/>
                <w:szCs w:val="20"/>
              </w:rPr>
              <w:t xml:space="preserve">ām </w:t>
            </w:r>
            <w:r w:rsidRPr="008F3D44">
              <w:rPr>
                <w:sz w:val="20"/>
                <w:szCs w:val="20"/>
              </w:rPr>
              <w:t>61.08.00 “Kohēzijas fonda (KF) projekti (2014-2020)” un 70.06.00 “</w:t>
            </w:r>
            <w:bookmarkStart w:id="68" w:name="_Hlk86656150"/>
            <w:r w:rsidRPr="008F3D44">
              <w:rPr>
                <w:sz w:val="20"/>
                <w:szCs w:val="20"/>
              </w:rPr>
              <w:t>LIFE programmas projekti</w:t>
            </w:r>
            <w:bookmarkEnd w:id="68"/>
            <w:r w:rsidRPr="008F3D44">
              <w:rPr>
                <w:sz w:val="20"/>
                <w:szCs w:val="20"/>
              </w:rPr>
              <w:t>”).</w:t>
            </w:r>
          </w:p>
        </w:tc>
      </w:tr>
    </w:tbl>
    <w:p w14:paraId="639144C4" w14:textId="252709C0" w:rsidR="000C3A30" w:rsidRDefault="000C3A30" w:rsidP="000C3A30">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B420AC" w14:paraId="2626072E" w14:textId="77777777" w:rsidTr="005B77DF">
        <w:tc>
          <w:tcPr>
            <w:tcW w:w="1555" w:type="dxa"/>
            <w:tcBorders>
              <w:bottom w:val="single" w:sz="4" w:space="0" w:color="auto"/>
            </w:tcBorders>
            <w:shd w:val="clear" w:color="auto" w:fill="C5E0B3" w:themeFill="accent6" w:themeFillTint="66"/>
          </w:tcPr>
          <w:p w14:paraId="2C920CA9" w14:textId="77777777" w:rsidR="00B420AC" w:rsidRDefault="00B420AC" w:rsidP="00DC3B4B">
            <w:pPr>
              <w:jc w:val="both"/>
              <w:rPr>
                <w:sz w:val="20"/>
                <w:szCs w:val="20"/>
              </w:rPr>
            </w:pPr>
            <w:r>
              <w:rPr>
                <w:sz w:val="20"/>
                <w:szCs w:val="20"/>
              </w:rPr>
              <w:lastRenderedPageBreak/>
              <w:t>69.08.00</w:t>
            </w:r>
          </w:p>
        </w:tc>
        <w:tc>
          <w:tcPr>
            <w:tcW w:w="3827" w:type="dxa"/>
            <w:tcBorders>
              <w:bottom w:val="single" w:sz="4" w:space="0" w:color="auto"/>
            </w:tcBorders>
            <w:shd w:val="clear" w:color="auto" w:fill="C5E0B3" w:themeFill="accent6" w:themeFillTint="66"/>
          </w:tcPr>
          <w:p w14:paraId="79FC8688" w14:textId="718D4A1A"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tcBorders>
              <w:bottom w:val="single" w:sz="4" w:space="0" w:color="auto"/>
            </w:tcBorders>
            <w:shd w:val="clear" w:color="auto" w:fill="C5E0B3" w:themeFill="accent6" w:themeFillTint="66"/>
          </w:tcPr>
          <w:p w14:paraId="6D07C4BD" w14:textId="011B0424" w:rsidR="005B77DF" w:rsidRDefault="005B77DF" w:rsidP="005B77DF">
            <w:pPr>
              <w:jc w:val="both"/>
              <w:rPr>
                <w:rFonts w:ascii="TimesNewRoman" w:hAnsi="TimesNewRoman" w:cs="Arial"/>
                <w:sz w:val="20"/>
                <w:szCs w:val="20"/>
              </w:rPr>
            </w:pPr>
            <w:r>
              <w:rPr>
                <w:rFonts w:ascii="TimesNewRoman" w:hAnsi="TimesNewRoman" w:cs="Arial"/>
                <w:sz w:val="20"/>
                <w:szCs w:val="20"/>
              </w:rPr>
              <w:t>22 610 696</w:t>
            </w:r>
          </w:p>
          <w:p w14:paraId="67C2191F" w14:textId="031646D0" w:rsidR="00B420AC" w:rsidRDefault="00B420AC" w:rsidP="00DC3B4B">
            <w:pPr>
              <w:jc w:val="both"/>
              <w:rPr>
                <w:sz w:val="20"/>
                <w:szCs w:val="20"/>
              </w:rPr>
            </w:pPr>
          </w:p>
        </w:tc>
        <w:tc>
          <w:tcPr>
            <w:tcW w:w="1275" w:type="dxa"/>
            <w:tcBorders>
              <w:bottom w:val="single" w:sz="4" w:space="0" w:color="auto"/>
            </w:tcBorders>
            <w:shd w:val="clear" w:color="auto" w:fill="C5E0B3" w:themeFill="accent6" w:themeFillTint="66"/>
          </w:tcPr>
          <w:p w14:paraId="1A31974C" w14:textId="44473448" w:rsidR="00B420AC" w:rsidRPr="00F218F1" w:rsidRDefault="00AE4F39" w:rsidP="005B77DF">
            <w:pPr>
              <w:rPr>
                <w:rFonts w:ascii="TimesNewRoman" w:hAnsi="TimesNewRoman" w:cs="Arial"/>
                <w:sz w:val="20"/>
                <w:szCs w:val="20"/>
              </w:rPr>
            </w:pPr>
            <w:r>
              <w:rPr>
                <w:rFonts w:ascii="TimesNewRoman" w:hAnsi="TimesNewRoman" w:cs="Arial"/>
                <w:sz w:val="20"/>
                <w:szCs w:val="20"/>
              </w:rPr>
              <w:t>12 728 675</w:t>
            </w:r>
          </w:p>
        </w:tc>
        <w:tc>
          <w:tcPr>
            <w:tcW w:w="1411" w:type="dxa"/>
            <w:tcBorders>
              <w:bottom w:val="single" w:sz="4" w:space="0" w:color="auto"/>
            </w:tcBorders>
            <w:shd w:val="clear" w:color="auto" w:fill="C5E0B3" w:themeFill="accent6" w:themeFillTint="66"/>
          </w:tcPr>
          <w:p w14:paraId="79114236" w14:textId="62C44BC6" w:rsidR="00B420AC" w:rsidRPr="00E6125A" w:rsidRDefault="00AE4F39" w:rsidP="00DC3B4B">
            <w:pPr>
              <w:jc w:val="both"/>
              <w:rPr>
                <w:rFonts w:ascii="TimesNewRoman" w:hAnsi="TimesNewRoman" w:cs="Arial"/>
                <w:sz w:val="20"/>
                <w:szCs w:val="20"/>
              </w:rPr>
            </w:pPr>
            <w:r>
              <w:rPr>
                <w:rFonts w:ascii="TimesNewRoman" w:hAnsi="TimesNewRoman" w:cs="Arial"/>
                <w:sz w:val="20"/>
                <w:szCs w:val="20"/>
              </w:rPr>
              <w:t>35 339 371</w:t>
            </w:r>
          </w:p>
        </w:tc>
      </w:tr>
    </w:tbl>
    <w:p w14:paraId="74DF91CC" w14:textId="76C2B53E" w:rsidR="00A9232E" w:rsidRDefault="00AE4F39" w:rsidP="00DC3B4B">
      <w:pPr>
        <w:jc w:val="both"/>
        <w:rPr>
          <w:i/>
          <w:sz w:val="20"/>
          <w:szCs w:val="20"/>
        </w:rPr>
      </w:pPr>
      <w:r>
        <w:rPr>
          <w:noProof/>
        </w:rPr>
        <w:drawing>
          <wp:inline distT="0" distB="0" distL="0" distR="0" wp14:anchorId="26AFFBEB" wp14:editId="0B1FB14C">
            <wp:extent cx="5939790" cy="1804670"/>
            <wp:effectExtent l="0" t="0" r="3810" b="5080"/>
            <wp:docPr id="280" name="Chart 280">
              <a:extLst xmlns:a="http://schemas.openxmlformats.org/drawingml/2006/main">
                <a:ext uri="{FF2B5EF4-FFF2-40B4-BE49-F238E27FC236}">
                  <a16:creationId xmlns:a16="http://schemas.microsoft.com/office/drawing/2014/main" id="{00000000-0008-0000-1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77DF" w:rsidRPr="000D3656" w14:paraId="27467413" w14:textId="77777777" w:rsidTr="00E21352">
        <w:tc>
          <w:tcPr>
            <w:tcW w:w="1570" w:type="dxa"/>
          </w:tcPr>
          <w:p w14:paraId="0DA75FA3"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690CB346" w14:textId="77777777" w:rsidR="005B77DF" w:rsidRPr="00A51878" w:rsidRDefault="005B77DF" w:rsidP="005B77DF">
            <w:pPr>
              <w:jc w:val="both"/>
              <w:rPr>
                <w:sz w:val="28"/>
                <w:szCs w:val="28"/>
                <w:lang w:eastAsia="lv-LV"/>
              </w:rPr>
            </w:pPr>
            <w:r>
              <w:rPr>
                <w:sz w:val="20"/>
                <w:szCs w:val="20"/>
              </w:rPr>
              <w:t>451 757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projektu īstenošanu (no Vides aizsardzības un reģionālās attīstības ministrijas budžeta apakšprogrammas 63.07.00 “Eiropas Sociālā fonda (ESF) projekti (2014-2020)”).</w:t>
            </w:r>
          </w:p>
        </w:tc>
      </w:tr>
      <w:tr w:rsidR="005B77DF" w:rsidRPr="000D3656" w14:paraId="61FDB48E" w14:textId="77777777" w:rsidTr="00E21352">
        <w:tc>
          <w:tcPr>
            <w:tcW w:w="1570" w:type="dxa"/>
          </w:tcPr>
          <w:p w14:paraId="54DFC91A"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32E03C" w14:textId="77777777" w:rsidR="005B77DF" w:rsidRPr="00884B1B" w:rsidRDefault="005B77DF" w:rsidP="005B77DF">
            <w:pPr>
              <w:jc w:val="both"/>
              <w:rPr>
                <w:sz w:val="20"/>
                <w:szCs w:val="20"/>
              </w:rPr>
            </w:pPr>
            <w:r>
              <w:rPr>
                <w:sz w:val="20"/>
                <w:szCs w:val="20"/>
              </w:rPr>
              <w:t>11 763 105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884B1B">
              <w:rPr>
                <w:sz w:val="20"/>
                <w:szCs w:val="20"/>
              </w:rPr>
              <w:t xml:space="preserve">24 880 </w:t>
            </w:r>
            <w:proofErr w:type="spellStart"/>
            <w:r w:rsidRPr="00884B1B">
              <w:rPr>
                <w:i/>
                <w:sz w:val="20"/>
                <w:szCs w:val="20"/>
              </w:rPr>
              <w:t>euro</w:t>
            </w:r>
            <w:proofErr w:type="spellEnd"/>
            <w:r w:rsidRPr="00884B1B">
              <w:rPr>
                <w:sz w:val="20"/>
                <w:szCs w:val="20"/>
              </w:rPr>
              <w:t xml:space="preserve"> apmērā, lai mazinātu </w:t>
            </w:r>
            <w:proofErr w:type="spellStart"/>
            <w:r w:rsidRPr="00884B1B">
              <w:rPr>
                <w:sz w:val="20"/>
                <w:szCs w:val="20"/>
              </w:rPr>
              <w:t>invazīvo</w:t>
            </w:r>
            <w:proofErr w:type="spellEnd"/>
            <w:r w:rsidRPr="00884B1B">
              <w:rPr>
                <w:sz w:val="20"/>
                <w:szCs w:val="20"/>
              </w:rPr>
              <w:t xml:space="preserve"> svešzemju sugu negatīvo ietekmi aizsargājamās dabas teritorijās pārrobežu reģionā (IAS </w:t>
            </w:r>
            <w:proofErr w:type="spellStart"/>
            <w:r w:rsidRPr="00884B1B">
              <w:rPr>
                <w:sz w:val="20"/>
                <w:szCs w:val="20"/>
              </w:rPr>
              <w:t>management</w:t>
            </w:r>
            <w:proofErr w:type="spellEnd"/>
            <w:r w:rsidRPr="00884B1B">
              <w:rPr>
                <w:sz w:val="20"/>
                <w:szCs w:val="20"/>
              </w:rPr>
              <w:t xml:space="preserve">)”  un Igaunijas - Latvijas pierobežu sadarbības programmas Informācijas punktam (ĀFP), un 11 738 225 </w:t>
            </w:r>
            <w:proofErr w:type="spellStart"/>
            <w:r w:rsidRPr="00884B1B">
              <w:rPr>
                <w:i/>
                <w:sz w:val="20"/>
                <w:szCs w:val="20"/>
              </w:rPr>
              <w:t>euro</w:t>
            </w:r>
            <w:proofErr w:type="spellEnd"/>
            <w:r w:rsidRPr="00884B1B">
              <w:rPr>
                <w:sz w:val="20"/>
                <w:szCs w:val="20"/>
              </w:rPr>
              <w:t xml:space="preserve"> apmērā (ĀFP atlikumi), tai skaitā:</w:t>
            </w:r>
          </w:p>
          <w:p w14:paraId="42D125F4" w14:textId="77777777" w:rsidR="005B77DF" w:rsidRPr="00884B1B" w:rsidRDefault="005B77DF" w:rsidP="005B77DF">
            <w:pPr>
              <w:jc w:val="both"/>
              <w:rPr>
                <w:sz w:val="20"/>
                <w:szCs w:val="20"/>
              </w:rPr>
            </w:pPr>
            <w:r w:rsidRPr="00884B1B">
              <w:rPr>
                <w:sz w:val="20"/>
                <w:szCs w:val="20"/>
              </w:rPr>
              <w:t xml:space="preserve">1. 8 210 098 </w:t>
            </w:r>
            <w:proofErr w:type="spellStart"/>
            <w:r w:rsidRPr="00884B1B">
              <w:rPr>
                <w:i/>
                <w:sz w:val="20"/>
                <w:szCs w:val="20"/>
              </w:rPr>
              <w:t>euro</w:t>
            </w:r>
            <w:proofErr w:type="spellEnd"/>
            <w:r w:rsidRPr="00884B1B">
              <w:rPr>
                <w:sz w:val="20"/>
                <w:szCs w:val="20"/>
              </w:rPr>
              <w:t xml:space="preserve"> apmērā Latvijas-Krievijas pārrobežu sadarbības programmai, lai nodrošinātu maksājumus projektiem;</w:t>
            </w:r>
          </w:p>
          <w:p w14:paraId="6CA9D868" w14:textId="77777777" w:rsidR="005B77DF" w:rsidRPr="00884B1B" w:rsidRDefault="005B77DF" w:rsidP="005B77DF">
            <w:pPr>
              <w:jc w:val="both"/>
              <w:rPr>
                <w:sz w:val="20"/>
                <w:szCs w:val="20"/>
              </w:rPr>
            </w:pPr>
            <w:r w:rsidRPr="00884B1B">
              <w:rPr>
                <w:sz w:val="20"/>
                <w:szCs w:val="20"/>
              </w:rPr>
              <w:t xml:space="preserve">2. 3 321 820 </w:t>
            </w:r>
            <w:proofErr w:type="spellStart"/>
            <w:r w:rsidRPr="00884B1B">
              <w:rPr>
                <w:i/>
                <w:sz w:val="20"/>
                <w:szCs w:val="20"/>
              </w:rPr>
              <w:t>euro</w:t>
            </w:r>
            <w:proofErr w:type="spellEnd"/>
            <w:r w:rsidRPr="00884B1B">
              <w:rPr>
                <w:sz w:val="20"/>
                <w:szCs w:val="20"/>
              </w:rPr>
              <w:t xml:space="preserve"> apmērā Latvijas - Lietuvas pārrobežu sadarbības programmai, lai nodrošinātu maksājumus projektiem pēc atskaišu apstiprināšanas;</w:t>
            </w:r>
          </w:p>
          <w:p w14:paraId="4ADFF4A8" w14:textId="77777777" w:rsidR="005B77DF" w:rsidRPr="00884B1B" w:rsidRDefault="005B77DF" w:rsidP="005B77DF">
            <w:pPr>
              <w:jc w:val="both"/>
              <w:rPr>
                <w:sz w:val="20"/>
                <w:szCs w:val="20"/>
              </w:rPr>
            </w:pPr>
            <w:r w:rsidRPr="00884B1B">
              <w:rPr>
                <w:sz w:val="20"/>
                <w:szCs w:val="20"/>
              </w:rPr>
              <w:t xml:space="preserve">3. 20 755 </w:t>
            </w:r>
            <w:proofErr w:type="spellStart"/>
            <w:r w:rsidRPr="00884B1B">
              <w:rPr>
                <w:i/>
                <w:sz w:val="20"/>
                <w:szCs w:val="20"/>
              </w:rPr>
              <w:t>euro</w:t>
            </w:r>
            <w:proofErr w:type="spellEnd"/>
            <w:r w:rsidRPr="00884B1B">
              <w:rPr>
                <w:sz w:val="20"/>
                <w:szCs w:val="20"/>
              </w:rPr>
              <w:t xml:space="preserve"> apmērā Latvijas-Lietuvas–Baltkrievijas pārrobežu sadarbības programmas tehniskā palīdzības programmu īstenošanai; </w:t>
            </w:r>
          </w:p>
          <w:p w14:paraId="0CB9BA02" w14:textId="77777777" w:rsidR="005B77DF" w:rsidRPr="00884B1B" w:rsidRDefault="005B77DF" w:rsidP="005B77DF">
            <w:pPr>
              <w:jc w:val="both"/>
              <w:rPr>
                <w:sz w:val="20"/>
                <w:szCs w:val="20"/>
              </w:rPr>
            </w:pPr>
            <w:r w:rsidRPr="00884B1B">
              <w:rPr>
                <w:sz w:val="20"/>
                <w:szCs w:val="20"/>
              </w:rPr>
              <w:t xml:space="preserve">4. 96 567 </w:t>
            </w:r>
            <w:proofErr w:type="spellStart"/>
            <w:r w:rsidRPr="00884B1B">
              <w:rPr>
                <w:i/>
                <w:sz w:val="20"/>
                <w:szCs w:val="20"/>
              </w:rPr>
              <w:t>euro</w:t>
            </w:r>
            <w:proofErr w:type="spellEnd"/>
            <w:r w:rsidRPr="00884B1B">
              <w:rPr>
                <w:sz w:val="20"/>
                <w:szCs w:val="20"/>
              </w:rPr>
              <w:t xml:space="preserve"> apmērā Baltijas jūras reģiona transnacionālās sadarbības programmas Apvienotā tehniskā sekretariāta Rīgas biroja darbības nodrošināšanai;</w:t>
            </w:r>
          </w:p>
          <w:p w14:paraId="4C21A48F" w14:textId="77777777" w:rsidR="005B77DF" w:rsidRPr="00884B1B" w:rsidRDefault="005B77DF" w:rsidP="005B77DF">
            <w:pPr>
              <w:jc w:val="both"/>
              <w:rPr>
                <w:sz w:val="20"/>
                <w:szCs w:val="20"/>
              </w:rPr>
            </w:pPr>
            <w:r w:rsidRPr="00884B1B">
              <w:rPr>
                <w:sz w:val="20"/>
                <w:szCs w:val="20"/>
              </w:rPr>
              <w:t xml:space="preserve">5. 842 </w:t>
            </w:r>
            <w:proofErr w:type="spellStart"/>
            <w:r w:rsidRPr="00884B1B">
              <w:rPr>
                <w:i/>
                <w:sz w:val="20"/>
                <w:szCs w:val="20"/>
              </w:rPr>
              <w:t>euro</w:t>
            </w:r>
            <w:proofErr w:type="spellEnd"/>
            <w:r w:rsidRPr="00884B1B">
              <w:rPr>
                <w:sz w:val="20"/>
                <w:szCs w:val="20"/>
              </w:rPr>
              <w:t xml:space="preserve"> apmērā Igaunijas - Latvijas pārrobežu sadarbības programmas Informācijas punktam sekretariāta darbības nodrošināšanai;</w:t>
            </w:r>
          </w:p>
          <w:p w14:paraId="41B2E6E1" w14:textId="77777777" w:rsidR="005B77DF" w:rsidRPr="00884B1B" w:rsidRDefault="005B77DF" w:rsidP="005B77DF">
            <w:pPr>
              <w:jc w:val="both"/>
              <w:rPr>
                <w:sz w:val="20"/>
                <w:szCs w:val="20"/>
              </w:rPr>
            </w:pPr>
            <w:r w:rsidRPr="00884B1B">
              <w:rPr>
                <w:sz w:val="20"/>
                <w:szCs w:val="20"/>
              </w:rPr>
              <w:t xml:space="preserve">6. 8 722 </w:t>
            </w:r>
            <w:proofErr w:type="spellStart"/>
            <w:r w:rsidRPr="00884B1B">
              <w:rPr>
                <w:i/>
                <w:sz w:val="20"/>
                <w:szCs w:val="20"/>
              </w:rPr>
              <w:t>euro</w:t>
            </w:r>
            <w:proofErr w:type="spellEnd"/>
            <w:r w:rsidRPr="00884B1B">
              <w:rPr>
                <w:sz w:val="20"/>
                <w:szCs w:val="20"/>
              </w:rPr>
              <w:t xml:space="preserve"> apmērā Centrālā Baltijas jūras reģiona programmas Informācijas punktam darbības nodrošināšanai;</w:t>
            </w:r>
          </w:p>
          <w:p w14:paraId="075012EB" w14:textId="77777777" w:rsidR="005B77DF" w:rsidRPr="00884B1B" w:rsidRDefault="005B77DF" w:rsidP="005B77DF">
            <w:pPr>
              <w:jc w:val="both"/>
              <w:rPr>
                <w:sz w:val="20"/>
                <w:szCs w:val="20"/>
              </w:rPr>
            </w:pPr>
            <w:r w:rsidRPr="00884B1B">
              <w:rPr>
                <w:sz w:val="20"/>
                <w:szCs w:val="20"/>
              </w:rPr>
              <w:t xml:space="preserve">7. 62 000 </w:t>
            </w:r>
            <w:proofErr w:type="spellStart"/>
            <w:r w:rsidRPr="00884B1B">
              <w:rPr>
                <w:i/>
                <w:sz w:val="20"/>
                <w:szCs w:val="20"/>
              </w:rPr>
              <w:t>euro</w:t>
            </w:r>
            <w:proofErr w:type="spellEnd"/>
            <w:r w:rsidRPr="00884B1B">
              <w:rPr>
                <w:sz w:val="20"/>
                <w:szCs w:val="20"/>
              </w:rPr>
              <w:t xml:space="preserve"> apmērā Tehniskā palīdzība Latvijas - Baltkrievijas  pārrobežu sadarbības programmas 2021. -2027. gada perioda sagatavošanas nodrošināšanai;</w:t>
            </w:r>
          </w:p>
          <w:p w14:paraId="25F2784C" w14:textId="77777777" w:rsidR="005B77DF" w:rsidRPr="00DA1844" w:rsidRDefault="005B77DF" w:rsidP="005B77DF">
            <w:pPr>
              <w:jc w:val="both"/>
              <w:rPr>
                <w:bCs/>
                <w:sz w:val="28"/>
                <w:szCs w:val="28"/>
              </w:rPr>
            </w:pPr>
            <w:r w:rsidRPr="00884B1B">
              <w:rPr>
                <w:sz w:val="20"/>
                <w:szCs w:val="20"/>
              </w:rPr>
              <w:t xml:space="preserve">8. 17 421 </w:t>
            </w:r>
            <w:proofErr w:type="spellStart"/>
            <w:r w:rsidRPr="00884B1B">
              <w:rPr>
                <w:i/>
                <w:sz w:val="20"/>
                <w:szCs w:val="20"/>
              </w:rPr>
              <w:t>euro</w:t>
            </w:r>
            <w:proofErr w:type="spellEnd"/>
            <w:r w:rsidRPr="00884B1B">
              <w:rPr>
                <w:sz w:val="20"/>
                <w:szCs w:val="20"/>
              </w:rPr>
              <w:t xml:space="preserve"> apmērā projekta “Integrētā pārvaldība un pasākumu kopums, lai mazinātu </w:t>
            </w:r>
            <w:proofErr w:type="spellStart"/>
            <w:r w:rsidRPr="00884B1B">
              <w:rPr>
                <w:sz w:val="20"/>
                <w:szCs w:val="20"/>
              </w:rPr>
              <w:t>invazīvo</w:t>
            </w:r>
            <w:proofErr w:type="spellEnd"/>
            <w:r w:rsidRPr="00884B1B">
              <w:rPr>
                <w:sz w:val="20"/>
                <w:szCs w:val="20"/>
              </w:rPr>
              <w:t xml:space="preserve"> svešzemju sugu negatīvo ietekmi  aizsargājamās dabas teritorijās pārrobežu reģionā (IAS </w:t>
            </w:r>
            <w:proofErr w:type="spellStart"/>
            <w:r w:rsidRPr="00884B1B">
              <w:rPr>
                <w:sz w:val="20"/>
                <w:szCs w:val="20"/>
              </w:rPr>
              <w:t>management</w:t>
            </w:r>
            <w:proofErr w:type="spellEnd"/>
            <w:r w:rsidRPr="00884B1B">
              <w:rPr>
                <w:sz w:val="20"/>
                <w:szCs w:val="20"/>
              </w:rPr>
              <w:t>)” ieviešanas turpināšanai.</w:t>
            </w:r>
          </w:p>
        </w:tc>
      </w:tr>
      <w:tr w:rsidR="008454EB" w:rsidRPr="000D3656" w14:paraId="7FD2835C" w14:textId="77777777" w:rsidTr="00E21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3DEC89"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4A818F7" w14:textId="2841CD60" w:rsidR="008454EB" w:rsidRPr="00BD7F31" w:rsidRDefault="008454EB" w:rsidP="00BF4CF5">
            <w:pPr>
              <w:jc w:val="both"/>
              <w:rPr>
                <w:sz w:val="20"/>
                <w:szCs w:val="20"/>
              </w:rPr>
            </w:pPr>
            <w:r>
              <w:rPr>
                <w:sz w:val="20"/>
                <w:szCs w:val="20"/>
              </w:rPr>
              <w:t>352 393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mērķa “Eiropas teritoriālā sadarbība” jaunu Eiropas Savienības līdzfinansēto projektu īstenošanas uzsākšanai un esošo projektu īstenošanas turpināšanai</w:t>
            </w:r>
            <w:r>
              <w:rPr>
                <w:sz w:val="20"/>
                <w:szCs w:val="20"/>
              </w:rPr>
              <w:t xml:space="preserve"> (80.00.00 programma).</w:t>
            </w:r>
          </w:p>
        </w:tc>
      </w:tr>
      <w:tr w:rsidR="00067BE5" w:rsidRPr="000D3656" w14:paraId="5B14DF5E" w14:textId="77777777" w:rsidTr="00E21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513D8EE" w14:textId="77777777"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45760118" w14:textId="160736AD" w:rsidR="00067BE5" w:rsidRPr="00A51878" w:rsidRDefault="00067BE5" w:rsidP="00411718">
            <w:pPr>
              <w:jc w:val="both"/>
              <w:rPr>
                <w:sz w:val="28"/>
                <w:szCs w:val="28"/>
                <w:lang w:eastAsia="lv-LV"/>
              </w:rPr>
            </w:pPr>
            <w:r>
              <w:rPr>
                <w:sz w:val="20"/>
                <w:szCs w:val="20"/>
              </w:rPr>
              <w:t>79 920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7BE5">
              <w:rPr>
                <w:sz w:val="20"/>
                <w:szCs w:val="20"/>
              </w:rPr>
              <w:t>lai nodrošinātu jauna ES fondu līdzfinansētā projekta “Ilgtspējīga mobilitāte pilsētās un ikdienas pārvietošanās praksē (SUMBA+)”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r w:rsidR="00EA4E27" w:rsidRPr="000D3656" w14:paraId="3FFCC3B7" w14:textId="77777777" w:rsidTr="00E213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3BBBAC" w14:textId="77777777" w:rsidR="00EA4E27" w:rsidRPr="000D3656" w:rsidRDefault="00EA4E27" w:rsidP="00D6068A">
            <w:pPr>
              <w:tabs>
                <w:tab w:val="left" w:pos="0"/>
              </w:tabs>
              <w:jc w:val="both"/>
              <w:rPr>
                <w:sz w:val="20"/>
                <w:szCs w:val="20"/>
              </w:rPr>
            </w:pPr>
            <w:r w:rsidRPr="000D3656">
              <w:rPr>
                <w:sz w:val="20"/>
                <w:szCs w:val="20"/>
              </w:rPr>
              <w:t xml:space="preserve">FM </w:t>
            </w:r>
            <w:r>
              <w:rPr>
                <w:sz w:val="20"/>
                <w:szCs w:val="20"/>
              </w:rPr>
              <w:t>11.06.2021 rīk.Nr.350</w:t>
            </w:r>
          </w:p>
        </w:tc>
        <w:tc>
          <w:tcPr>
            <w:tcW w:w="7796" w:type="dxa"/>
            <w:tcBorders>
              <w:top w:val="nil"/>
              <w:left w:val="nil"/>
              <w:bottom w:val="nil"/>
              <w:right w:val="nil"/>
            </w:tcBorders>
          </w:tcPr>
          <w:p w14:paraId="0C9B619F" w14:textId="5475A5DF" w:rsidR="00EA4E27" w:rsidRDefault="00EA4E27" w:rsidP="00D6068A">
            <w:pPr>
              <w:jc w:val="both"/>
              <w:rPr>
                <w:sz w:val="20"/>
                <w:szCs w:val="20"/>
              </w:rPr>
            </w:pPr>
            <w:r>
              <w:rPr>
                <w:sz w:val="20"/>
                <w:szCs w:val="20"/>
              </w:rPr>
              <w:t>136 488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4E27">
              <w:rPr>
                <w:sz w:val="20"/>
                <w:szCs w:val="20"/>
              </w:rPr>
              <w:t>lai nodrošinātu projekta “Informētības paaugstināšana par iepakojuma depozītu un stratēģiskā pieeja iepakojuma depozīta sistēmas saskaņošanai Igaunijā un Latvijā (PACKGDEPO)” ieviešanas uzsākšanu un projekta “Sauszemes-jūras resursu sasaiste Zilās Izaugsmes sekmēšanai piekrastē (</w:t>
            </w:r>
            <w:proofErr w:type="spellStart"/>
            <w:r w:rsidRPr="00EA4E27">
              <w:rPr>
                <w:sz w:val="20"/>
                <w:szCs w:val="20"/>
              </w:rPr>
              <w:t>Land-Sea-Act</w:t>
            </w:r>
            <w:proofErr w:type="spellEnd"/>
            <w:r w:rsidRPr="00EA4E27">
              <w:rPr>
                <w:sz w:val="20"/>
                <w:szCs w:val="20"/>
              </w:rPr>
              <w:t>)” ieviešanas turpināšanu (no Vides aizsardzības un reģionālās attīstības ministrijas budžeta apakšprogrammas 63.07.00 “Eiropas Sociālā fonda (ESF) projekti (2014</w:t>
            </w:r>
            <w:r w:rsidRPr="00EA4E27">
              <w:rPr>
                <w:sz w:val="20"/>
                <w:szCs w:val="20"/>
              </w:rPr>
              <w:noBreakHyphen/>
              <w:t>2020)”).</w:t>
            </w:r>
          </w:p>
        </w:tc>
      </w:tr>
      <w:tr w:rsidR="008E2FEE" w:rsidRPr="000D3656" w14:paraId="78BDFB27"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5DCA69" w14:textId="77777777" w:rsidR="008E2FEE" w:rsidRPr="000D3656" w:rsidRDefault="008E2FEE"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252ADF1C" w14:textId="7EBE82C5" w:rsidR="008E2FEE" w:rsidRDefault="008E2FEE" w:rsidP="00CB7047">
            <w:pPr>
              <w:jc w:val="both"/>
              <w:rPr>
                <w:sz w:val="20"/>
                <w:szCs w:val="20"/>
              </w:rPr>
            </w:pPr>
            <w:r>
              <w:rPr>
                <w:sz w:val="20"/>
                <w:szCs w:val="20"/>
              </w:rPr>
              <w:t>30 318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2FEE">
              <w:rPr>
                <w:sz w:val="20"/>
                <w:szCs w:val="20"/>
              </w:rPr>
              <w:t>lai nodrošinātu Dabas aizsardzības pārvaldes projekta “Pārrobežu pārgājiena maršruts “Meža taka” (</w:t>
            </w:r>
            <w:proofErr w:type="spellStart"/>
            <w:r w:rsidRPr="008E2FEE">
              <w:rPr>
                <w:sz w:val="20"/>
                <w:szCs w:val="20"/>
              </w:rPr>
              <w:t>Forest</w:t>
            </w:r>
            <w:proofErr w:type="spellEnd"/>
            <w:r w:rsidRPr="008E2FEE">
              <w:rPr>
                <w:sz w:val="20"/>
                <w:szCs w:val="20"/>
              </w:rPr>
              <w:t xml:space="preserve"> </w:t>
            </w:r>
            <w:proofErr w:type="spellStart"/>
            <w:r w:rsidRPr="008E2FEE">
              <w:rPr>
                <w:sz w:val="20"/>
                <w:szCs w:val="20"/>
              </w:rPr>
              <w:t>Trail</w:t>
            </w:r>
            <w:proofErr w:type="spellEnd"/>
            <w:r w:rsidRPr="008E2FEE">
              <w:rPr>
                <w:sz w:val="20"/>
                <w:szCs w:val="20"/>
              </w:rPr>
              <w:t>)” īstenošanu saskaņā ar aktuālajām naudas plūsmas prognozēm</w:t>
            </w:r>
            <w:r>
              <w:rPr>
                <w:sz w:val="20"/>
                <w:szCs w:val="20"/>
              </w:rPr>
              <w:t xml:space="preserve"> (no</w:t>
            </w:r>
            <w:r w:rsidRPr="00EA4E27">
              <w:rPr>
                <w:sz w:val="20"/>
                <w:szCs w:val="20"/>
              </w:rPr>
              <w:t xml:space="preserve"> Vides aizsardzības un reģionālās attīstības ministrijas budžeta </w:t>
            </w:r>
            <w:r>
              <w:rPr>
                <w:sz w:val="20"/>
                <w:szCs w:val="20"/>
              </w:rPr>
              <w:t xml:space="preserve">apakšprogrammas </w:t>
            </w:r>
            <w:r w:rsidRPr="00761DE1">
              <w:rPr>
                <w:sz w:val="20"/>
                <w:szCs w:val="20"/>
              </w:rPr>
              <w:t>63.07.00 “Eiropas Sociālā fonda (ESF) projekti (2014-2020)”)</w:t>
            </w:r>
            <w:r>
              <w:rPr>
                <w:sz w:val="20"/>
                <w:szCs w:val="20"/>
              </w:rPr>
              <w:t>.</w:t>
            </w:r>
          </w:p>
        </w:tc>
      </w:tr>
      <w:tr w:rsidR="00036A56" w:rsidRPr="000D3656" w14:paraId="1E020029"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60C5E4A" w14:textId="77777777" w:rsidR="00036A56" w:rsidRPr="000D3656" w:rsidRDefault="00036A56"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4389F17C" w14:textId="0466586D" w:rsidR="00036A56" w:rsidRPr="00A51878" w:rsidRDefault="00036A56" w:rsidP="00A37B8A">
            <w:pPr>
              <w:jc w:val="both"/>
              <w:rPr>
                <w:sz w:val="28"/>
                <w:szCs w:val="28"/>
                <w:lang w:eastAsia="lv-LV"/>
              </w:rPr>
            </w:pPr>
            <w:r>
              <w:rPr>
                <w:sz w:val="20"/>
                <w:szCs w:val="20"/>
              </w:rPr>
              <w:t>40 306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036A56">
              <w:rPr>
                <w:sz w:val="20"/>
                <w:szCs w:val="20"/>
              </w:rPr>
              <w:t xml:space="preserve"> Vides aizsardzības un reģionālās attīstības ministrijas budžeta apakšprogramma</w:t>
            </w:r>
            <w:r>
              <w:rPr>
                <w:sz w:val="20"/>
                <w:szCs w:val="20"/>
              </w:rPr>
              <w:t>i</w:t>
            </w:r>
            <w:r w:rsidRPr="00036A56">
              <w:rPr>
                <w:sz w:val="20"/>
                <w:szCs w:val="20"/>
              </w:rPr>
              <w:t xml:space="preserve"> 66.06.00 “Eiropas Zivsaimniecības fonda (EZF) un Eiropas Jūrlietu un zivsaimniecības fonda (EJZF) projektu un pasākumu īstenošana (2014-2020)”.</w:t>
            </w:r>
          </w:p>
        </w:tc>
      </w:tr>
      <w:tr w:rsidR="00E21352" w:rsidRPr="000D3656" w14:paraId="5A1FC25B"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666888" w14:textId="77777777" w:rsidR="00E21352" w:rsidRPr="000D3656" w:rsidRDefault="00E21352" w:rsidP="00381674">
            <w:pPr>
              <w:tabs>
                <w:tab w:val="left" w:pos="0"/>
              </w:tabs>
              <w:jc w:val="both"/>
              <w:rPr>
                <w:sz w:val="20"/>
                <w:szCs w:val="20"/>
              </w:rPr>
            </w:pPr>
            <w:r w:rsidRPr="000D3656">
              <w:rPr>
                <w:sz w:val="20"/>
                <w:szCs w:val="20"/>
              </w:rPr>
              <w:t xml:space="preserve">FM </w:t>
            </w:r>
            <w:r>
              <w:rPr>
                <w:sz w:val="20"/>
                <w:szCs w:val="20"/>
              </w:rPr>
              <w:t>28.10.2021 rīk.Nr.657</w:t>
            </w:r>
          </w:p>
        </w:tc>
        <w:tc>
          <w:tcPr>
            <w:tcW w:w="7796" w:type="dxa"/>
            <w:tcBorders>
              <w:top w:val="nil"/>
              <w:left w:val="nil"/>
              <w:bottom w:val="nil"/>
              <w:right w:val="nil"/>
            </w:tcBorders>
          </w:tcPr>
          <w:p w14:paraId="23C510BC" w14:textId="2AC598E8" w:rsidR="00E21352" w:rsidRPr="00A51878" w:rsidRDefault="00E21352" w:rsidP="00381674">
            <w:pPr>
              <w:jc w:val="both"/>
              <w:rPr>
                <w:sz w:val="28"/>
                <w:szCs w:val="28"/>
                <w:lang w:eastAsia="lv-LV"/>
              </w:rPr>
            </w:pPr>
            <w:r>
              <w:rPr>
                <w:sz w:val="20"/>
                <w:szCs w:val="20"/>
              </w:rPr>
              <w:t>45 000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1141F">
              <w:rPr>
                <w:sz w:val="20"/>
                <w:szCs w:val="20"/>
              </w:rPr>
              <w:t xml:space="preserve">Vides aizsardzības un reģionālās attīstības ministrijas budžeta </w:t>
            </w:r>
            <w:r>
              <w:rPr>
                <w:sz w:val="20"/>
                <w:szCs w:val="20"/>
              </w:rPr>
              <w:t>apakš</w:t>
            </w:r>
            <w:r w:rsidRPr="0021141F">
              <w:rPr>
                <w:sz w:val="20"/>
                <w:szCs w:val="20"/>
              </w:rPr>
              <w:t>programm</w:t>
            </w:r>
            <w:r>
              <w:rPr>
                <w:sz w:val="20"/>
                <w:szCs w:val="20"/>
              </w:rPr>
              <w:t xml:space="preserve">ām </w:t>
            </w:r>
            <w:r w:rsidRPr="00E21352">
              <w:rPr>
                <w:sz w:val="20"/>
                <w:szCs w:val="20"/>
              </w:rPr>
              <w:t xml:space="preserve">62.20.00 “Tehniskā palīdzība Eiropas Reģionālās </w:t>
            </w:r>
            <w:r w:rsidRPr="00E21352">
              <w:rPr>
                <w:sz w:val="20"/>
                <w:szCs w:val="20"/>
              </w:rPr>
              <w:lastRenderedPageBreak/>
              <w:t>attīstības fonda (ERAF) apgūšanai (2014-2020)” un 63.20.00 “Tehniskā palīdzība Eiropas Sociālā fonda (ESF) apgūšanai (2014–2020)”.</w:t>
            </w:r>
          </w:p>
        </w:tc>
      </w:tr>
    </w:tbl>
    <w:p w14:paraId="573F8ADD" w14:textId="77777777" w:rsidR="005B77DF" w:rsidRDefault="005B7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03A5A42" w14:textId="77777777" w:rsidTr="00981642">
        <w:tc>
          <w:tcPr>
            <w:tcW w:w="1555" w:type="dxa"/>
            <w:shd w:val="clear" w:color="auto" w:fill="C5E0B3" w:themeFill="accent6" w:themeFillTint="66"/>
          </w:tcPr>
          <w:p w14:paraId="77A0BBBC"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6C4F253D"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7CF16E4D" w14:textId="0A92EE47" w:rsidR="005B77DF" w:rsidRDefault="005B77DF" w:rsidP="005B77DF">
            <w:pPr>
              <w:jc w:val="both"/>
              <w:rPr>
                <w:rFonts w:ascii="TimesNewRoman" w:hAnsi="TimesNewRoman" w:cs="Arial"/>
                <w:sz w:val="20"/>
                <w:szCs w:val="20"/>
              </w:rPr>
            </w:pPr>
            <w:r>
              <w:rPr>
                <w:rFonts w:ascii="TimesNewRoman" w:hAnsi="TimesNewRoman" w:cs="Arial"/>
                <w:sz w:val="20"/>
                <w:szCs w:val="20"/>
              </w:rPr>
              <w:t>2 969 254</w:t>
            </w:r>
          </w:p>
          <w:p w14:paraId="33547E6F" w14:textId="08BDE6B0" w:rsidR="00AD7F55" w:rsidRDefault="00AD7F55" w:rsidP="00DC3B4B">
            <w:pPr>
              <w:jc w:val="both"/>
              <w:rPr>
                <w:sz w:val="20"/>
                <w:szCs w:val="20"/>
              </w:rPr>
            </w:pPr>
          </w:p>
        </w:tc>
        <w:tc>
          <w:tcPr>
            <w:tcW w:w="1275" w:type="dxa"/>
            <w:shd w:val="clear" w:color="auto" w:fill="C5E0B3" w:themeFill="accent6" w:themeFillTint="66"/>
          </w:tcPr>
          <w:p w14:paraId="4B834A1B" w14:textId="4AC0351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74 485</w:t>
            </w:r>
          </w:p>
        </w:tc>
        <w:tc>
          <w:tcPr>
            <w:tcW w:w="1411" w:type="dxa"/>
            <w:shd w:val="clear" w:color="auto" w:fill="C5E0B3" w:themeFill="accent6" w:themeFillTint="66"/>
          </w:tcPr>
          <w:p w14:paraId="06BEC93A" w14:textId="2F6FD04B" w:rsidR="00AD7F55" w:rsidRPr="00744439" w:rsidRDefault="00744439" w:rsidP="00DC3B4B">
            <w:pPr>
              <w:jc w:val="both"/>
              <w:rPr>
                <w:rFonts w:ascii="TimesNewRoman" w:hAnsi="TimesNewRoman" w:cs="Arial"/>
                <w:sz w:val="20"/>
                <w:szCs w:val="20"/>
              </w:rPr>
            </w:pPr>
            <w:r>
              <w:rPr>
                <w:rFonts w:ascii="TimesNewRoman" w:hAnsi="TimesNewRoman" w:cs="Arial"/>
                <w:sz w:val="20"/>
                <w:szCs w:val="20"/>
              </w:rPr>
              <w:t>3 043 739</w:t>
            </w:r>
          </w:p>
        </w:tc>
      </w:tr>
    </w:tbl>
    <w:p w14:paraId="39A58BEA" w14:textId="04617975" w:rsidR="007C10CD" w:rsidRDefault="00F218F1" w:rsidP="00DC3B4B">
      <w:pPr>
        <w:jc w:val="both"/>
        <w:rPr>
          <w:i/>
          <w:sz w:val="20"/>
          <w:szCs w:val="20"/>
        </w:rPr>
      </w:pPr>
      <w:r>
        <w:rPr>
          <w:noProof/>
        </w:rPr>
        <w:drawing>
          <wp:inline distT="0" distB="0" distL="0" distR="0" wp14:anchorId="2A7D2571" wp14:editId="59E16B80">
            <wp:extent cx="5939790" cy="1800225"/>
            <wp:effectExtent l="0" t="0" r="3810" b="9525"/>
            <wp:docPr id="233" name="Chart 233">
              <a:extLst xmlns:a="http://schemas.openxmlformats.org/drawingml/2006/main">
                <a:ext uri="{FF2B5EF4-FFF2-40B4-BE49-F238E27FC236}">
                  <a16:creationId xmlns:a16="http://schemas.microsoft.com/office/drawing/2014/main" id="{00000000-0008-0000-1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3B69" w:rsidRPr="000D3656" w14:paraId="1C2168A8" w14:textId="77777777" w:rsidTr="00744439">
        <w:tc>
          <w:tcPr>
            <w:tcW w:w="1570" w:type="dxa"/>
          </w:tcPr>
          <w:p w14:paraId="25416EA3"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A3E1E68" w14:textId="0D037C62" w:rsidR="00B13B69" w:rsidRPr="007C2245" w:rsidRDefault="00B13B69" w:rsidP="00EF270D">
            <w:pPr>
              <w:jc w:val="both"/>
              <w:rPr>
                <w:sz w:val="27"/>
                <w:szCs w:val="27"/>
              </w:rPr>
            </w:pPr>
            <w:r>
              <w:rPr>
                <w:sz w:val="20"/>
                <w:szCs w:val="20"/>
              </w:rPr>
              <w:t>48 583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EF270D">
              <w:rPr>
                <w:sz w:val="20"/>
                <w:szCs w:val="20"/>
              </w:rPr>
              <w:t xml:space="preserve">ā palielināti izdevumi </w:t>
            </w:r>
            <w:r w:rsidR="00EF270D" w:rsidRPr="00EF270D">
              <w:rPr>
                <w:sz w:val="20"/>
                <w:szCs w:val="20"/>
              </w:rPr>
              <w:t>projektiem “Bioloģiskās daudzveidības saglabāšanas pasākumi Latvijas - Lietuvas pārrobežu reģionos, īstenojot ilgtermiņa pārvaldības pasākumus mitrājos (</w:t>
            </w:r>
            <w:proofErr w:type="spellStart"/>
            <w:r w:rsidR="00EF270D" w:rsidRPr="00EF270D">
              <w:rPr>
                <w:sz w:val="20"/>
                <w:szCs w:val="20"/>
              </w:rPr>
              <w:t>Open</w:t>
            </w:r>
            <w:proofErr w:type="spellEnd"/>
            <w:r w:rsidR="00EF270D" w:rsidRPr="00EF270D">
              <w:rPr>
                <w:sz w:val="20"/>
                <w:szCs w:val="20"/>
              </w:rPr>
              <w:t xml:space="preserve"> </w:t>
            </w:r>
            <w:proofErr w:type="spellStart"/>
            <w:r w:rsidR="00EF270D" w:rsidRPr="00EF270D">
              <w:rPr>
                <w:sz w:val="20"/>
                <w:szCs w:val="20"/>
              </w:rPr>
              <w:t>Landscape</w:t>
            </w:r>
            <w:proofErr w:type="spellEnd"/>
            <w:r w:rsidR="00EF270D" w:rsidRPr="00EF270D">
              <w:rPr>
                <w:sz w:val="20"/>
                <w:szCs w:val="20"/>
              </w:rPr>
              <w:t xml:space="preserve">)” un “Piekraste mums (Coast4us)”, lai nodrošinātu atmaksu valsts budžetā par projektiem piešķirto </w:t>
            </w:r>
            <w:proofErr w:type="spellStart"/>
            <w:r w:rsidR="00EF270D" w:rsidRPr="00EF270D">
              <w:rPr>
                <w:sz w:val="20"/>
                <w:szCs w:val="20"/>
              </w:rPr>
              <w:t>priekšfinansējumu</w:t>
            </w:r>
            <w:proofErr w:type="spellEnd"/>
            <w:r w:rsidR="00EF270D" w:rsidRPr="00EF270D">
              <w:rPr>
                <w:sz w:val="20"/>
                <w:szCs w:val="20"/>
              </w:rPr>
              <w:t xml:space="preserve"> (ĀFP).</w:t>
            </w:r>
          </w:p>
        </w:tc>
      </w:tr>
      <w:tr w:rsidR="005665F7" w:rsidRPr="000D3656" w14:paraId="7691FEEA"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686BEF" w14:textId="77777777" w:rsidR="005665F7" w:rsidRPr="000D3656" w:rsidRDefault="005665F7"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2B0193DB" w14:textId="43E6C49D" w:rsidR="005665F7" w:rsidRPr="00AA6C7C" w:rsidRDefault="005665F7" w:rsidP="00D6068A">
            <w:pPr>
              <w:jc w:val="both"/>
              <w:rPr>
                <w:sz w:val="20"/>
                <w:szCs w:val="20"/>
              </w:rPr>
            </w:pPr>
            <w:r>
              <w:rPr>
                <w:sz w:val="20"/>
                <w:szCs w:val="20"/>
              </w:rPr>
              <w:t>25 902</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 xml:space="preserve">ā palielināti izdevumi, </w:t>
            </w:r>
            <w:r w:rsidRPr="005665F7">
              <w:rPr>
                <w:sz w:val="20"/>
                <w:szCs w:val="20"/>
              </w:rPr>
              <w:t>Eiropas līdzfinansētajam projektam “Putnu spārni-dabas tūrisms lauku ilgtspējīgai attīstībai (</w:t>
            </w:r>
            <w:proofErr w:type="spellStart"/>
            <w:r w:rsidRPr="005665F7">
              <w:rPr>
                <w:sz w:val="20"/>
                <w:szCs w:val="20"/>
              </w:rPr>
              <w:t>Baltic</w:t>
            </w:r>
            <w:proofErr w:type="spellEnd"/>
            <w:r w:rsidRPr="005665F7">
              <w:rPr>
                <w:sz w:val="20"/>
                <w:szCs w:val="20"/>
              </w:rPr>
              <w:t xml:space="preserve"> </w:t>
            </w:r>
            <w:proofErr w:type="spellStart"/>
            <w:r w:rsidRPr="005665F7">
              <w:rPr>
                <w:sz w:val="20"/>
                <w:szCs w:val="20"/>
              </w:rPr>
              <w:t>Wings</w:t>
            </w:r>
            <w:proofErr w:type="spellEnd"/>
            <w:r w:rsidRPr="005665F7">
              <w:rPr>
                <w:sz w:val="20"/>
                <w:szCs w:val="20"/>
              </w:rPr>
              <w:t xml:space="preserve">)”, lai nodrošinātu atmaksu veikšanu valsts budžetā par piešķirto </w:t>
            </w:r>
            <w:proofErr w:type="spellStart"/>
            <w:r w:rsidRPr="005665F7">
              <w:rPr>
                <w:sz w:val="20"/>
                <w:szCs w:val="20"/>
              </w:rPr>
              <w:t>priekšfinansējumu</w:t>
            </w:r>
            <w:proofErr w:type="spellEnd"/>
            <w:r w:rsidRPr="005665F7">
              <w:rPr>
                <w:sz w:val="20"/>
                <w:szCs w:val="20"/>
              </w:rPr>
              <w:t xml:space="preserve"> (ĀFP).</w:t>
            </w:r>
          </w:p>
        </w:tc>
      </w:tr>
    </w:tbl>
    <w:p w14:paraId="709D2AB3" w14:textId="3F8BD3B5" w:rsidR="00CD3774" w:rsidRDefault="00CD37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95E490B" w14:textId="77777777" w:rsidTr="008C4DEF">
        <w:tc>
          <w:tcPr>
            <w:tcW w:w="1555" w:type="dxa"/>
            <w:shd w:val="clear" w:color="auto" w:fill="C5E0B3" w:themeFill="accent6" w:themeFillTint="66"/>
          </w:tcPr>
          <w:p w14:paraId="587BF78F"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6D4FD65"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46FF36C6" w14:textId="31F77657"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409DA5D" w14:textId="551E78FE" w:rsidR="00F53169" w:rsidRDefault="00F53169" w:rsidP="00DC3B4B">
            <w:pPr>
              <w:jc w:val="both"/>
              <w:rPr>
                <w:sz w:val="20"/>
                <w:szCs w:val="20"/>
              </w:rPr>
            </w:pPr>
          </w:p>
        </w:tc>
        <w:tc>
          <w:tcPr>
            <w:tcW w:w="1275" w:type="dxa"/>
            <w:shd w:val="clear" w:color="auto" w:fill="C5E0B3" w:themeFill="accent6" w:themeFillTint="66"/>
          </w:tcPr>
          <w:p w14:paraId="190B175A" w14:textId="38FE47E2" w:rsidR="00F53169" w:rsidRDefault="005B77DF" w:rsidP="00DC3B4B">
            <w:pPr>
              <w:jc w:val="both"/>
              <w:rPr>
                <w:sz w:val="20"/>
                <w:szCs w:val="20"/>
              </w:rPr>
            </w:pPr>
            <w:r>
              <w:rPr>
                <w:sz w:val="20"/>
                <w:szCs w:val="20"/>
              </w:rPr>
              <w:t>0</w:t>
            </w:r>
          </w:p>
        </w:tc>
        <w:tc>
          <w:tcPr>
            <w:tcW w:w="1411" w:type="dxa"/>
            <w:shd w:val="clear" w:color="auto" w:fill="C5E0B3" w:themeFill="accent6" w:themeFillTint="66"/>
          </w:tcPr>
          <w:p w14:paraId="7CD22679" w14:textId="2FF442C1"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98B8AF2" w14:textId="70B5EDD8" w:rsidR="00F53169" w:rsidRPr="00E6125A" w:rsidRDefault="00F53169" w:rsidP="00DC3B4B">
            <w:pPr>
              <w:jc w:val="both"/>
              <w:rPr>
                <w:rFonts w:ascii="TimesNewRoman" w:hAnsi="TimesNewRoman" w:cs="Arial"/>
                <w:sz w:val="20"/>
                <w:szCs w:val="20"/>
              </w:rPr>
            </w:pPr>
          </w:p>
        </w:tc>
      </w:tr>
    </w:tbl>
    <w:p w14:paraId="4F3CCF3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E4F39" w14:paraId="10A7B043" w14:textId="77777777" w:rsidTr="006D70EC">
        <w:tc>
          <w:tcPr>
            <w:tcW w:w="1555" w:type="dxa"/>
            <w:shd w:val="clear" w:color="auto" w:fill="C5E0B3" w:themeFill="accent6" w:themeFillTint="66"/>
          </w:tcPr>
          <w:p w14:paraId="2C802FDF" w14:textId="77777777" w:rsidR="00AE4F39" w:rsidRDefault="00AE4F39" w:rsidP="00AE4F39">
            <w:pPr>
              <w:jc w:val="both"/>
              <w:rPr>
                <w:sz w:val="20"/>
                <w:szCs w:val="20"/>
              </w:rPr>
            </w:pPr>
            <w:r>
              <w:rPr>
                <w:sz w:val="20"/>
                <w:szCs w:val="20"/>
              </w:rPr>
              <w:t>70.06.00</w:t>
            </w:r>
          </w:p>
        </w:tc>
        <w:tc>
          <w:tcPr>
            <w:tcW w:w="3827" w:type="dxa"/>
            <w:shd w:val="clear" w:color="auto" w:fill="C5E0B3" w:themeFill="accent6" w:themeFillTint="66"/>
          </w:tcPr>
          <w:p w14:paraId="4CB93921" w14:textId="77777777" w:rsidR="00AE4F39" w:rsidRDefault="00AE4F39" w:rsidP="00AE4F39">
            <w:pPr>
              <w:jc w:val="both"/>
              <w:rPr>
                <w:sz w:val="20"/>
                <w:szCs w:val="20"/>
              </w:rPr>
            </w:pPr>
            <w:r w:rsidRPr="00FC42BA">
              <w:rPr>
                <w:sz w:val="20"/>
                <w:szCs w:val="20"/>
              </w:rPr>
              <w:t>LIFE programmas projekti</w:t>
            </w:r>
          </w:p>
        </w:tc>
        <w:tc>
          <w:tcPr>
            <w:tcW w:w="1276" w:type="dxa"/>
            <w:shd w:val="clear" w:color="auto" w:fill="C5E0B3" w:themeFill="accent6" w:themeFillTint="66"/>
          </w:tcPr>
          <w:p w14:paraId="78D18CE3" w14:textId="3416C9D4" w:rsidR="00AE4F39" w:rsidRPr="005B77DF" w:rsidRDefault="00AE4F39" w:rsidP="00AE4F39">
            <w:pPr>
              <w:jc w:val="both"/>
              <w:rPr>
                <w:rFonts w:ascii="TimesNewRoman" w:hAnsi="TimesNewRoman" w:cs="Arial"/>
                <w:sz w:val="20"/>
                <w:szCs w:val="20"/>
              </w:rPr>
            </w:pPr>
            <w:r>
              <w:rPr>
                <w:rFonts w:ascii="TimesNewRoman" w:hAnsi="TimesNewRoman" w:cs="Arial"/>
                <w:sz w:val="20"/>
                <w:szCs w:val="20"/>
              </w:rPr>
              <w:t>1 692 860</w:t>
            </w:r>
          </w:p>
        </w:tc>
        <w:tc>
          <w:tcPr>
            <w:tcW w:w="1275" w:type="dxa"/>
            <w:shd w:val="clear" w:color="auto" w:fill="C5E0B3" w:themeFill="accent6" w:themeFillTint="66"/>
            <w:vAlign w:val="bottom"/>
          </w:tcPr>
          <w:p w14:paraId="1A16E1DE" w14:textId="4D2AF084" w:rsidR="00AE4F39" w:rsidRPr="00B942A5" w:rsidRDefault="00AE4F39" w:rsidP="00AE4F39">
            <w:pPr>
              <w:jc w:val="both"/>
              <w:rPr>
                <w:rFonts w:ascii="TimesNewRoman" w:hAnsi="TimesNewRoman" w:cs="Arial"/>
                <w:sz w:val="20"/>
                <w:szCs w:val="20"/>
              </w:rPr>
            </w:pPr>
            <w:r>
              <w:rPr>
                <w:rFonts w:ascii="TimesNewRoman" w:hAnsi="TimesNewRoman" w:cs="Arial"/>
                <w:sz w:val="20"/>
                <w:szCs w:val="20"/>
              </w:rPr>
              <w:t>3 574 708</w:t>
            </w:r>
          </w:p>
        </w:tc>
        <w:tc>
          <w:tcPr>
            <w:tcW w:w="1411" w:type="dxa"/>
            <w:shd w:val="clear" w:color="auto" w:fill="C5E0B3" w:themeFill="accent6" w:themeFillTint="66"/>
            <w:vAlign w:val="bottom"/>
          </w:tcPr>
          <w:p w14:paraId="7AE3CFCC" w14:textId="067B81C1" w:rsidR="00AE4F39" w:rsidRPr="00E6125A" w:rsidRDefault="00AE4F39" w:rsidP="00AE4F39">
            <w:pPr>
              <w:jc w:val="both"/>
              <w:rPr>
                <w:rFonts w:ascii="TimesNewRoman" w:hAnsi="TimesNewRoman" w:cs="Arial"/>
                <w:sz w:val="20"/>
                <w:szCs w:val="20"/>
              </w:rPr>
            </w:pPr>
            <w:r>
              <w:rPr>
                <w:rFonts w:ascii="TimesNewRoman" w:hAnsi="TimesNewRoman" w:cs="Arial"/>
                <w:sz w:val="20"/>
                <w:szCs w:val="20"/>
              </w:rPr>
              <w:t>5 267 568</w:t>
            </w:r>
          </w:p>
        </w:tc>
      </w:tr>
    </w:tbl>
    <w:p w14:paraId="0C21A43A" w14:textId="27B1025F" w:rsidR="00347F3C" w:rsidRDefault="00AE4F39" w:rsidP="00DC3B4B">
      <w:pPr>
        <w:jc w:val="both"/>
        <w:rPr>
          <w:i/>
          <w:sz w:val="20"/>
          <w:szCs w:val="20"/>
        </w:rPr>
      </w:pPr>
      <w:r>
        <w:rPr>
          <w:noProof/>
        </w:rPr>
        <w:drawing>
          <wp:inline distT="0" distB="0" distL="0" distR="0" wp14:anchorId="4CB4B7A0" wp14:editId="37E604DD">
            <wp:extent cx="5939790" cy="1801495"/>
            <wp:effectExtent l="0" t="0" r="3810" b="8255"/>
            <wp:docPr id="281" name="Chart 281">
              <a:extLst xmlns:a="http://schemas.openxmlformats.org/drawingml/2006/main">
                <a:ext uri="{FF2B5EF4-FFF2-40B4-BE49-F238E27FC236}">
                  <a16:creationId xmlns:a16="http://schemas.microsoft.com/office/drawing/2014/main" id="{00000000-0008-0000-1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738F15E3" w14:textId="77777777" w:rsidTr="00ED6AC0">
        <w:tc>
          <w:tcPr>
            <w:tcW w:w="1570" w:type="dxa"/>
          </w:tcPr>
          <w:p w14:paraId="6F71AA26"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76995642" w14:textId="25145E86" w:rsidR="00915B27" w:rsidRPr="00A51878" w:rsidRDefault="00915B27" w:rsidP="00DC6600">
            <w:pPr>
              <w:jc w:val="both"/>
              <w:rPr>
                <w:sz w:val="28"/>
                <w:szCs w:val="28"/>
                <w:lang w:eastAsia="lv-LV"/>
              </w:rPr>
            </w:pPr>
            <w:r>
              <w:rPr>
                <w:sz w:val="20"/>
                <w:szCs w:val="20"/>
              </w:rPr>
              <w:t>1 401 016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projektu ieviešanas turpināšanu (no Vides aizsardzības un reģionālās attīstības ministrijas budžeta apakšprogrammas 63.07.00 “Eiropas Sociālā fonda (ESF) projekti (2014-2020)”).</w:t>
            </w:r>
          </w:p>
        </w:tc>
      </w:tr>
      <w:tr w:rsidR="00052640" w:rsidRPr="000D3656" w14:paraId="229F1424" w14:textId="77777777" w:rsidTr="00ED6AC0">
        <w:tc>
          <w:tcPr>
            <w:tcW w:w="1570" w:type="dxa"/>
          </w:tcPr>
          <w:p w14:paraId="4B834FCC" w14:textId="77777777" w:rsidR="00052640" w:rsidRPr="000D3656" w:rsidRDefault="00052640"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C3E71C3" w14:textId="6EA90DB6" w:rsidR="00052640" w:rsidRPr="00052640" w:rsidRDefault="00052640" w:rsidP="009F5D5A">
            <w:pPr>
              <w:jc w:val="both"/>
              <w:rPr>
                <w:sz w:val="20"/>
                <w:szCs w:val="20"/>
              </w:rPr>
            </w:pPr>
            <w:r>
              <w:rPr>
                <w:sz w:val="20"/>
                <w:szCs w:val="20"/>
              </w:rPr>
              <w:t>1 845 331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052640">
              <w:rPr>
                <w:sz w:val="20"/>
                <w:szCs w:val="20"/>
              </w:rPr>
              <w:t xml:space="preserve">1 711 342 </w:t>
            </w:r>
            <w:proofErr w:type="spellStart"/>
            <w:r w:rsidRPr="00052640">
              <w:rPr>
                <w:i/>
                <w:sz w:val="20"/>
                <w:szCs w:val="20"/>
              </w:rPr>
              <w:t>euro</w:t>
            </w:r>
            <w:proofErr w:type="spellEnd"/>
            <w:r w:rsidRPr="00052640">
              <w:rPr>
                <w:sz w:val="20"/>
                <w:szCs w:val="20"/>
              </w:rPr>
              <w:t xml:space="preserve"> apmērā</w:t>
            </w:r>
            <w:r w:rsidRPr="00884B1B">
              <w:rPr>
                <w:sz w:val="20"/>
                <w:szCs w:val="20"/>
              </w:rPr>
              <w:t xml:space="preserve"> </w:t>
            </w:r>
            <w:bookmarkStart w:id="69" w:name="_Hlk62568471"/>
            <w:r w:rsidRPr="00052640">
              <w:rPr>
                <w:sz w:val="20"/>
                <w:szCs w:val="20"/>
              </w:rPr>
              <w:t>projektam</w:t>
            </w:r>
            <w:bookmarkEnd w:id="69"/>
            <w:r w:rsidRPr="00052640">
              <w:rPr>
                <w:sz w:val="20"/>
                <w:szCs w:val="20"/>
              </w:rPr>
              <w:t xml:space="preserve"> “</w:t>
            </w:r>
            <w:proofErr w:type="spellStart"/>
            <w:r w:rsidRPr="00052640">
              <w:rPr>
                <w:sz w:val="20"/>
                <w:szCs w:val="20"/>
              </w:rPr>
              <w:t>Natura</w:t>
            </w:r>
            <w:proofErr w:type="spellEnd"/>
            <w:r w:rsidRPr="00052640">
              <w:rPr>
                <w:sz w:val="20"/>
                <w:szCs w:val="20"/>
              </w:rPr>
              <w:t xml:space="preserve"> 2000 aizsargājamo teritoriju pārvaldības un apsaimniekošanas optimizācija (</w:t>
            </w:r>
            <w:proofErr w:type="spellStart"/>
            <w:r w:rsidRPr="00052640">
              <w:rPr>
                <w:sz w:val="20"/>
                <w:szCs w:val="20"/>
              </w:rPr>
              <w:t>LatViaNature</w:t>
            </w:r>
            <w:proofErr w:type="spellEnd"/>
            <w:r w:rsidRPr="00052640">
              <w:rPr>
                <w:sz w:val="20"/>
                <w:szCs w:val="20"/>
              </w:rPr>
              <w:t>)” un projektam “Jūras aizsargājamo biotopu izpēte un nepieciešamā aizsardzības stāvokļa noteikšana Latvijas ekskluzīvajā ekonomiskajā zonā (EEZ)”</w:t>
            </w:r>
            <w:r w:rsidRPr="00884B1B">
              <w:rPr>
                <w:sz w:val="20"/>
                <w:szCs w:val="20"/>
              </w:rPr>
              <w:t xml:space="preserve"> (ĀFP</w:t>
            </w:r>
            <w:r>
              <w:rPr>
                <w:sz w:val="20"/>
                <w:szCs w:val="20"/>
              </w:rPr>
              <w:t>)</w:t>
            </w:r>
            <w:r w:rsidRPr="00884B1B">
              <w:rPr>
                <w:sz w:val="20"/>
                <w:szCs w:val="20"/>
              </w:rPr>
              <w:t xml:space="preserve"> un </w:t>
            </w:r>
            <w:r w:rsidRPr="00052640">
              <w:rPr>
                <w:sz w:val="20"/>
                <w:szCs w:val="20"/>
              </w:rPr>
              <w:t xml:space="preserve">133 989  </w:t>
            </w:r>
            <w:proofErr w:type="spellStart"/>
            <w:r w:rsidRPr="00052640">
              <w:rPr>
                <w:i/>
                <w:sz w:val="20"/>
                <w:szCs w:val="20"/>
              </w:rPr>
              <w:t>euro</w:t>
            </w:r>
            <w:proofErr w:type="spellEnd"/>
            <w:r w:rsidRPr="00052640">
              <w:rPr>
                <w:sz w:val="20"/>
                <w:szCs w:val="20"/>
              </w:rPr>
              <w:t xml:space="preserve"> apmērā projektu “Latvijas upju baseinu apsaimniekošanas plānu ieviešana laba virszemes ūdens stāvokļa sasniegšanai/</w:t>
            </w:r>
            <w:proofErr w:type="spellStart"/>
            <w:r w:rsidRPr="00052640">
              <w:rPr>
                <w:sz w:val="20"/>
                <w:szCs w:val="20"/>
              </w:rPr>
              <w:t>Implementation</w:t>
            </w:r>
            <w:proofErr w:type="spellEnd"/>
            <w:r w:rsidRPr="00052640">
              <w:rPr>
                <w:sz w:val="20"/>
                <w:szCs w:val="20"/>
              </w:rPr>
              <w:t xml:space="preserve"> </w:t>
            </w:r>
            <w:proofErr w:type="spellStart"/>
            <w:r w:rsidRPr="00052640">
              <w:rPr>
                <w:sz w:val="20"/>
                <w:szCs w:val="20"/>
              </w:rPr>
              <w:t>of</w:t>
            </w:r>
            <w:proofErr w:type="spellEnd"/>
            <w:r w:rsidRPr="00052640">
              <w:rPr>
                <w:sz w:val="20"/>
                <w:szCs w:val="20"/>
              </w:rPr>
              <w:t xml:space="preserve"> </w:t>
            </w:r>
            <w:proofErr w:type="spellStart"/>
            <w:r w:rsidRPr="00052640">
              <w:rPr>
                <w:sz w:val="20"/>
                <w:szCs w:val="20"/>
              </w:rPr>
              <w:t>River</w:t>
            </w:r>
            <w:proofErr w:type="spellEnd"/>
            <w:r w:rsidRPr="00052640">
              <w:rPr>
                <w:sz w:val="20"/>
                <w:szCs w:val="20"/>
              </w:rPr>
              <w:t xml:space="preserve"> </w:t>
            </w:r>
            <w:proofErr w:type="spellStart"/>
            <w:r w:rsidRPr="00052640">
              <w:rPr>
                <w:sz w:val="20"/>
                <w:szCs w:val="20"/>
              </w:rPr>
              <w:t>Basin</w:t>
            </w:r>
            <w:proofErr w:type="spellEnd"/>
            <w:r w:rsidRPr="00052640">
              <w:rPr>
                <w:sz w:val="20"/>
                <w:szCs w:val="20"/>
              </w:rPr>
              <w:t xml:space="preserve"> </w:t>
            </w:r>
            <w:proofErr w:type="spellStart"/>
            <w:r w:rsidRPr="00052640">
              <w:rPr>
                <w:sz w:val="20"/>
                <w:szCs w:val="20"/>
              </w:rPr>
              <w:t>Management</w:t>
            </w:r>
            <w:proofErr w:type="spellEnd"/>
            <w:r w:rsidRPr="00052640">
              <w:rPr>
                <w:sz w:val="20"/>
                <w:szCs w:val="20"/>
              </w:rPr>
              <w:t xml:space="preserve"> </w:t>
            </w:r>
            <w:proofErr w:type="spellStart"/>
            <w:r w:rsidRPr="00052640">
              <w:rPr>
                <w:sz w:val="20"/>
                <w:szCs w:val="20"/>
              </w:rPr>
              <w:t>Plans</w:t>
            </w:r>
            <w:proofErr w:type="spellEnd"/>
            <w:r w:rsidRPr="00052640">
              <w:rPr>
                <w:sz w:val="20"/>
                <w:szCs w:val="20"/>
              </w:rPr>
              <w:t xml:space="preserve"> </w:t>
            </w:r>
            <w:proofErr w:type="spellStart"/>
            <w:r w:rsidRPr="00052640">
              <w:rPr>
                <w:sz w:val="20"/>
                <w:szCs w:val="20"/>
              </w:rPr>
              <w:t>of</w:t>
            </w:r>
            <w:proofErr w:type="spellEnd"/>
            <w:r w:rsidRPr="00052640">
              <w:rPr>
                <w:sz w:val="20"/>
                <w:szCs w:val="20"/>
              </w:rPr>
              <w:t xml:space="preserve"> Latvia </w:t>
            </w:r>
            <w:proofErr w:type="spellStart"/>
            <w:r w:rsidRPr="00052640">
              <w:rPr>
                <w:sz w:val="20"/>
                <w:szCs w:val="20"/>
              </w:rPr>
              <w:t>towards</w:t>
            </w:r>
            <w:proofErr w:type="spellEnd"/>
            <w:r w:rsidRPr="00052640">
              <w:rPr>
                <w:sz w:val="20"/>
                <w:szCs w:val="20"/>
              </w:rPr>
              <w:t xml:space="preserve"> </w:t>
            </w:r>
            <w:proofErr w:type="spellStart"/>
            <w:r w:rsidRPr="00052640">
              <w:rPr>
                <w:sz w:val="20"/>
                <w:szCs w:val="20"/>
              </w:rPr>
              <w:t>good</w:t>
            </w:r>
            <w:proofErr w:type="spellEnd"/>
            <w:r w:rsidRPr="00052640">
              <w:rPr>
                <w:sz w:val="20"/>
                <w:szCs w:val="20"/>
              </w:rPr>
              <w:t xml:space="preserve"> </w:t>
            </w:r>
            <w:proofErr w:type="spellStart"/>
            <w:r w:rsidRPr="00052640">
              <w:rPr>
                <w:sz w:val="20"/>
                <w:szCs w:val="20"/>
              </w:rPr>
              <w:t>surface</w:t>
            </w:r>
            <w:proofErr w:type="spellEnd"/>
            <w:r w:rsidRPr="00052640">
              <w:rPr>
                <w:sz w:val="20"/>
                <w:szCs w:val="20"/>
              </w:rPr>
              <w:t xml:space="preserve"> </w:t>
            </w:r>
            <w:proofErr w:type="spellStart"/>
            <w:r w:rsidRPr="00052640">
              <w:rPr>
                <w:sz w:val="20"/>
                <w:szCs w:val="20"/>
              </w:rPr>
              <w:t>water</w:t>
            </w:r>
            <w:proofErr w:type="spellEnd"/>
            <w:r w:rsidRPr="00052640">
              <w:rPr>
                <w:sz w:val="20"/>
                <w:szCs w:val="20"/>
              </w:rPr>
              <w:t xml:space="preserve"> status (LIFE18 IPE/LV/000014)”, “</w:t>
            </w:r>
            <w:proofErr w:type="spellStart"/>
            <w:r w:rsidRPr="00052640">
              <w:rPr>
                <w:sz w:val="20"/>
                <w:szCs w:val="20"/>
              </w:rPr>
              <w:t>Natura</w:t>
            </w:r>
            <w:proofErr w:type="spellEnd"/>
            <w:r w:rsidRPr="00052640">
              <w:rPr>
                <w:sz w:val="20"/>
                <w:szCs w:val="20"/>
              </w:rPr>
              <w:t xml:space="preserve"> 2000 aizsargājamo teritoriju pārvaldības un apsaimniekošanas optimizācija (</w:t>
            </w:r>
            <w:proofErr w:type="spellStart"/>
            <w:r w:rsidRPr="00052640">
              <w:rPr>
                <w:sz w:val="20"/>
                <w:szCs w:val="20"/>
              </w:rPr>
              <w:t>LatViaNature</w:t>
            </w:r>
            <w:proofErr w:type="spellEnd"/>
            <w:r w:rsidRPr="00052640">
              <w:rPr>
                <w:sz w:val="20"/>
                <w:szCs w:val="20"/>
              </w:rPr>
              <w:t>)” un “Jūras aizsargājamo biotopu izpēte un nepieciešamā aizsardzības stāvokļa noteikšana Latvijas ekskluzīvajā ekonomiskajā zonā (EEZ)”  aktivitāšu turpināšanai</w:t>
            </w:r>
            <w:r w:rsidRPr="00884B1B">
              <w:rPr>
                <w:sz w:val="20"/>
                <w:szCs w:val="20"/>
              </w:rPr>
              <w:t xml:space="preserve"> (ĀFP atlikumi)</w:t>
            </w:r>
            <w:r>
              <w:rPr>
                <w:sz w:val="20"/>
                <w:szCs w:val="20"/>
              </w:rPr>
              <w:t>.</w:t>
            </w:r>
          </w:p>
        </w:tc>
      </w:tr>
      <w:tr w:rsidR="002F51B6" w:rsidRPr="000D3656" w14:paraId="505EF2BF" w14:textId="77777777" w:rsidTr="00ED6AC0">
        <w:tc>
          <w:tcPr>
            <w:tcW w:w="1570" w:type="dxa"/>
          </w:tcPr>
          <w:p w14:paraId="7B2E894A"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355DF29" w14:textId="05CC3454" w:rsidR="002F51B6" w:rsidRPr="00A51878" w:rsidRDefault="002F51B6" w:rsidP="005C625A">
            <w:pPr>
              <w:tabs>
                <w:tab w:val="left" w:pos="993"/>
                <w:tab w:val="left" w:pos="1276"/>
              </w:tabs>
              <w:jc w:val="both"/>
              <w:rPr>
                <w:sz w:val="28"/>
                <w:szCs w:val="28"/>
              </w:rPr>
            </w:pPr>
            <w:r>
              <w:rPr>
                <w:sz w:val="20"/>
                <w:szCs w:val="20"/>
              </w:rPr>
              <w:t>5 522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51B6">
              <w:rPr>
                <w:sz w:val="20"/>
                <w:szCs w:val="20"/>
              </w:rPr>
              <w:t xml:space="preserve">lai ieplānotu Carnikavas pašvaldības 2020.gadā ieskaitītā valsts budžeta iestāžu saņemtā </w:t>
            </w:r>
            <w:proofErr w:type="spellStart"/>
            <w:r w:rsidRPr="002F51B6">
              <w:rPr>
                <w:sz w:val="20"/>
                <w:szCs w:val="20"/>
              </w:rPr>
              <w:t>transferta</w:t>
            </w:r>
            <w:proofErr w:type="spellEnd"/>
            <w:r w:rsidRPr="002F51B6">
              <w:rPr>
                <w:sz w:val="20"/>
                <w:szCs w:val="20"/>
              </w:rPr>
              <w:t xml:space="preserve"> no pašvaldībām atlikumu (pašu ieņēmumu atlikumi).</w:t>
            </w:r>
          </w:p>
        </w:tc>
      </w:tr>
      <w:tr w:rsidR="00735540" w:rsidRPr="000D3656" w14:paraId="693CF1EA" w14:textId="77777777" w:rsidTr="00ED6A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5508DD" w14:textId="77777777" w:rsidR="00735540" w:rsidRPr="000D3656" w:rsidRDefault="00735540"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4641E6B8" w14:textId="412A182A" w:rsidR="00735540" w:rsidRPr="00A51878" w:rsidRDefault="00735540" w:rsidP="00950A5B">
            <w:pPr>
              <w:jc w:val="both"/>
              <w:rPr>
                <w:sz w:val="28"/>
                <w:szCs w:val="28"/>
              </w:rPr>
            </w:pPr>
            <w:r>
              <w:rPr>
                <w:sz w:val="20"/>
                <w:szCs w:val="20"/>
              </w:rPr>
              <w:t>41 550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5540">
              <w:rPr>
                <w:sz w:val="20"/>
                <w:szCs w:val="20"/>
              </w:rPr>
              <w:t xml:space="preserve">lai ES fondu līdzfinansētā projekta “Apdraudētas sugas Latvijā: uzlabotas zināšanas un kapacitāte, informācijas aprite un izpratne (LIFE </w:t>
            </w:r>
            <w:proofErr w:type="spellStart"/>
            <w:r w:rsidRPr="00735540">
              <w:rPr>
                <w:sz w:val="20"/>
                <w:szCs w:val="20"/>
              </w:rPr>
              <w:t>for</w:t>
            </w:r>
            <w:proofErr w:type="spellEnd"/>
            <w:r w:rsidRPr="00735540">
              <w:rPr>
                <w:sz w:val="20"/>
                <w:szCs w:val="20"/>
              </w:rPr>
              <w:t xml:space="preserve"> </w:t>
            </w:r>
            <w:r w:rsidRPr="00735540">
              <w:rPr>
                <w:sz w:val="20"/>
                <w:szCs w:val="20"/>
              </w:rPr>
              <w:lastRenderedPageBreak/>
              <w:t>SPECIES)” ietvaros nodrošinātu projekta partnerim Dabas aizsardzības pārvaldei LIFE programmas avansa maksājumu projekta ieviešanas uzsākšanai (</w:t>
            </w:r>
            <w:proofErr w:type="spellStart"/>
            <w:r w:rsidRPr="00735540">
              <w:rPr>
                <w:sz w:val="20"/>
                <w:szCs w:val="20"/>
              </w:rPr>
              <w:t>transferts</w:t>
            </w:r>
            <w:proofErr w:type="spellEnd"/>
            <w:r w:rsidRPr="00735540">
              <w:rPr>
                <w:sz w:val="20"/>
                <w:szCs w:val="20"/>
              </w:rPr>
              <w:t xml:space="preserve"> no APP un BNI).</w:t>
            </w:r>
          </w:p>
        </w:tc>
      </w:tr>
      <w:tr w:rsidR="008454EB" w:rsidRPr="000D3656" w14:paraId="6F6D121C" w14:textId="77777777" w:rsidTr="00ED6A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2CC086" w14:textId="77777777" w:rsidR="008454EB" w:rsidRPr="000D3656" w:rsidRDefault="008454EB" w:rsidP="00BF4CF5">
            <w:pPr>
              <w:tabs>
                <w:tab w:val="left" w:pos="0"/>
              </w:tabs>
              <w:jc w:val="both"/>
              <w:rPr>
                <w:sz w:val="20"/>
                <w:szCs w:val="20"/>
              </w:rPr>
            </w:pPr>
            <w:r w:rsidRPr="000D3656">
              <w:rPr>
                <w:sz w:val="20"/>
                <w:szCs w:val="20"/>
              </w:rPr>
              <w:lastRenderedPageBreak/>
              <w:t xml:space="preserve">FM </w:t>
            </w:r>
            <w:r>
              <w:rPr>
                <w:sz w:val="20"/>
                <w:szCs w:val="20"/>
              </w:rPr>
              <w:t>21.04.2021 rīk.Nr.237</w:t>
            </w:r>
          </w:p>
        </w:tc>
        <w:tc>
          <w:tcPr>
            <w:tcW w:w="7796" w:type="dxa"/>
            <w:tcBorders>
              <w:top w:val="nil"/>
              <w:left w:val="nil"/>
              <w:bottom w:val="nil"/>
              <w:right w:val="nil"/>
            </w:tcBorders>
          </w:tcPr>
          <w:p w14:paraId="2DE2C35A" w14:textId="6F5D3564" w:rsidR="008454EB" w:rsidRPr="00BD7F31" w:rsidRDefault="008454EB" w:rsidP="00BF4CF5">
            <w:pPr>
              <w:jc w:val="both"/>
              <w:rPr>
                <w:sz w:val="20"/>
                <w:szCs w:val="20"/>
              </w:rPr>
            </w:pPr>
            <w:r>
              <w:rPr>
                <w:sz w:val="20"/>
                <w:szCs w:val="20"/>
              </w:rPr>
              <w:t>294 595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bookmarkStart w:id="70" w:name="_Hlk69142875"/>
            <w:r w:rsidRPr="008454EB">
              <w:rPr>
                <w:sz w:val="20"/>
                <w:szCs w:val="20"/>
              </w:rPr>
              <w:t>citu Eiropas Savienības politiku instrumentu līdzfinansētā</w:t>
            </w:r>
            <w:bookmarkEnd w:id="70"/>
            <w:r w:rsidRPr="008454EB">
              <w:rPr>
                <w:sz w:val="20"/>
                <w:szCs w:val="20"/>
              </w:rPr>
              <w:t xml:space="preserve"> projekta “Apdraudētas sugas Latvijā: uzlabotas zināšanas un kapacitāte, informācijas aprite un izpratne (LIFE </w:t>
            </w:r>
            <w:proofErr w:type="spellStart"/>
            <w:r w:rsidRPr="008454EB">
              <w:rPr>
                <w:sz w:val="20"/>
                <w:szCs w:val="20"/>
              </w:rPr>
              <w:t>for</w:t>
            </w:r>
            <w:proofErr w:type="spellEnd"/>
            <w:r w:rsidRPr="008454EB">
              <w:rPr>
                <w:sz w:val="20"/>
                <w:szCs w:val="20"/>
              </w:rPr>
              <w:t xml:space="preserve"> SPECIES)” īstenošanas uzsākšanai</w:t>
            </w:r>
            <w:r>
              <w:rPr>
                <w:sz w:val="20"/>
                <w:szCs w:val="20"/>
              </w:rPr>
              <w:t xml:space="preserve"> (80.00.00 programma).</w:t>
            </w:r>
          </w:p>
        </w:tc>
      </w:tr>
      <w:tr w:rsidR="000F72C3" w:rsidRPr="000D3656" w14:paraId="715C012A" w14:textId="77777777" w:rsidTr="00ED6A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A0CCEC" w14:textId="77777777" w:rsidR="000F72C3" w:rsidRPr="000D3656" w:rsidRDefault="000F72C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7DE2657A" w14:textId="339C2EFB" w:rsidR="000F72C3" w:rsidRPr="006A0A26" w:rsidRDefault="000F72C3" w:rsidP="00BB52C4">
            <w:pPr>
              <w:jc w:val="both"/>
              <w:rPr>
                <w:sz w:val="26"/>
                <w:szCs w:val="26"/>
              </w:rPr>
            </w:pPr>
            <w:r>
              <w:rPr>
                <w:sz w:val="20"/>
                <w:szCs w:val="20"/>
              </w:rPr>
              <w:t>17 500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citu Eiropas Savienības politiku instrumentu līdzfinansētā projekta “Reģionu mobilizēšana enerģētiskai pārveidei un transformējošām NEKP</w:t>
            </w:r>
            <w:bookmarkStart w:id="71" w:name="_Hlk76716148"/>
            <w:r w:rsidRPr="000F72C3">
              <w:rPr>
                <w:sz w:val="20"/>
                <w:szCs w:val="20"/>
              </w:rPr>
              <w:t xml:space="preserve">” nacionālā finansējuma nodrošināšanai projekta partnerim biedrībai </w:t>
            </w:r>
            <w:bookmarkEnd w:id="71"/>
            <w:r w:rsidRPr="000F72C3">
              <w:rPr>
                <w:sz w:val="20"/>
                <w:szCs w:val="20"/>
              </w:rPr>
              <w:t xml:space="preserve">„Zaļā brīvība” </w:t>
            </w:r>
            <w:r w:rsidRPr="002C099B">
              <w:rPr>
                <w:sz w:val="20"/>
                <w:szCs w:val="20"/>
              </w:rPr>
              <w:t xml:space="preserve"> (80.00.00 programma).</w:t>
            </w:r>
          </w:p>
        </w:tc>
      </w:tr>
      <w:tr w:rsidR="008E2FEE" w:rsidRPr="000D3656" w14:paraId="56577D5D"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B9D641" w14:textId="77777777" w:rsidR="008E2FEE" w:rsidRPr="000D3656" w:rsidRDefault="008E2FEE" w:rsidP="00CB7047">
            <w:pPr>
              <w:tabs>
                <w:tab w:val="left" w:pos="0"/>
              </w:tabs>
              <w:jc w:val="both"/>
              <w:rPr>
                <w:sz w:val="20"/>
                <w:szCs w:val="20"/>
              </w:rPr>
            </w:pPr>
            <w:r w:rsidRPr="000D3656">
              <w:rPr>
                <w:sz w:val="20"/>
                <w:szCs w:val="20"/>
              </w:rPr>
              <w:t xml:space="preserve">FM </w:t>
            </w:r>
            <w:r>
              <w:rPr>
                <w:sz w:val="20"/>
                <w:szCs w:val="20"/>
              </w:rPr>
              <w:t>03.09.2021 rīk.Nr.524</w:t>
            </w:r>
          </w:p>
        </w:tc>
        <w:tc>
          <w:tcPr>
            <w:tcW w:w="7796" w:type="dxa"/>
            <w:tcBorders>
              <w:top w:val="nil"/>
              <w:left w:val="nil"/>
              <w:bottom w:val="nil"/>
              <w:right w:val="nil"/>
            </w:tcBorders>
          </w:tcPr>
          <w:p w14:paraId="095D2B6C" w14:textId="3B25B12F" w:rsidR="008E2FEE" w:rsidRDefault="008E2FEE" w:rsidP="00CB7047">
            <w:pPr>
              <w:jc w:val="both"/>
              <w:rPr>
                <w:sz w:val="20"/>
                <w:szCs w:val="20"/>
              </w:rPr>
            </w:pPr>
            <w:r>
              <w:rPr>
                <w:sz w:val="20"/>
                <w:szCs w:val="20"/>
              </w:rPr>
              <w:t>7 065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A4E27">
              <w:rPr>
                <w:sz w:val="20"/>
                <w:szCs w:val="20"/>
              </w:rPr>
              <w:t xml:space="preserve">Vides aizsardzības un reģionālās attīstības ministrijas budžeta </w:t>
            </w:r>
            <w:r>
              <w:rPr>
                <w:sz w:val="20"/>
                <w:szCs w:val="20"/>
              </w:rPr>
              <w:t xml:space="preserve">apakšprogrammai </w:t>
            </w:r>
            <w:r w:rsidRPr="008E2FEE">
              <w:rPr>
                <w:sz w:val="20"/>
                <w:szCs w:val="20"/>
              </w:rPr>
              <w:t>63.20.00 “Tehniskā palīdzība Eiropas Sociālā fonda (ESF) apgūšanai (2014–2020)”.</w:t>
            </w:r>
          </w:p>
        </w:tc>
      </w:tr>
      <w:tr w:rsidR="008F3D44" w:rsidRPr="000D3656" w14:paraId="339899C7"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59B9B8" w14:textId="77777777" w:rsidR="008F3D44" w:rsidRPr="000D3656" w:rsidRDefault="008F3D44" w:rsidP="00E073E0">
            <w:pPr>
              <w:tabs>
                <w:tab w:val="left" w:pos="0"/>
              </w:tabs>
              <w:jc w:val="both"/>
              <w:rPr>
                <w:sz w:val="20"/>
                <w:szCs w:val="20"/>
              </w:rPr>
            </w:pPr>
            <w:r w:rsidRPr="000D3656">
              <w:rPr>
                <w:sz w:val="20"/>
                <w:szCs w:val="20"/>
              </w:rPr>
              <w:t xml:space="preserve">FM </w:t>
            </w:r>
            <w:r>
              <w:rPr>
                <w:sz w:val="20"/>
                <w:szCs w:val="20"/>
              </w:rPr>
              <w:t>01.12.2021 rīk.Nr.784</w:t>
            </w:r>
          </w:p>
        </w:tc>
        <w:tc>
          <w:tcPr>
            <w:tcW w:w="7796" w:type="dxa"/>
            <w:tcBorders>
              <w:top w:val="nil"/>
              <w:left w:val="nil"/>
              <w:bottom w:val="nil"/>
              <w:right w:val="nil"/>
            </w:tcBorders>
          </w:tcPr>
          <w:p w14:paraId="513684FC" w14:textId="402C732A" w:rsidR="008F3D44" w:rsidRPr="005B4B97" w:rsidRDefault="008F3D44" w:rsidP="00E073E0">
            <w:pPr>
              <w:jc w:val="both"/>
              <w:rPr>
                <w:sz w:val="27"/>
                <w:szCs w:val="27"/>
              </w:rPr>
            </w:pPr>
            <w:r>
              <w:rPr>
                <w:sz w:val="20"/>
                <w:szCs w:val="20"/>
              </w:rPr>
              <w:t>146 126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15B27">
              <w:rPr>
                <w:sz w:val="20"/>
                <w:szCs w:val="20"/>
              </w:rPr>
              <w:t>Vides aizsardzības un reģionālās attīstības ministrijas budžeta apakšprogramm</w:t>
            </w:r>
            <w:r>
              <w:rPr>
                <w:sz w:val="20"/>
                <w:szCs w:val="20"/>
              </w:rPr>
              <w:t xml:space="preserve">ai </w:t>
            </w:r>
            <w:r w:rsidRPr="008F3D44">
              <w:rPr>
                <w:sz w:val="20"/>
                <w:szCs w:val="20"/>
              </w:rPr>
              <w:t>66.06.00 “Eiropas Zivsaimniecības fonda (EZF) un Eiropas Jūrlietu un zivsaimniecības fonda (EJZF) projektu un pasākumu īstenošana (2014-2020)”.</w:t>
            </w:r>
          </w:p>
        </w:tc>
      </w:tr>
      <w:tr w:rsidR="00ED6AC0" w:rsidRPr="000D3656" w14:paraId="45A71BB1" w14:textId="77777777" w:rsidTr="00AE4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4BDC77" w14:textId="77777777" w:rsidR="00ED6AC0" w:rsidRPr="000D3656" w:rsidRDefault="00ED6AC0"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Borders>
              <w:top w:val="nil"/>
              <w:left w:val="nil"/>
              <w:bottom w:val="nil"/>
              <w:right w:val="nil"/>
            </w:tcBorders>
          </w:tcPr>
          <w:p w14:paraId="2255839E" w14:textId="5DA93586" w:rsidR="00ED6AC0" w:rsidRPr="00A51878" w:rsidRDefault="00ED6AC0" w:rsidP="00E07E97">
            <w:pPr>
              <w:jc w:val="both"/>
              <w:rPr>
                <w:sz w:val="28"/>
                <w:szCs w:val="28"/>
                <w:lang w:eastAsia="lv-LV"/>
              </w:rPr>
            </w:pPr>
            <w:r>
              <w:rPr>
                <w:sz w:val="20"/>
                <w:szCs w:val="20"/>
              </w:rPr>
              <w:t>122 385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D6AC0">
              <w:rPr>
                <w:sz w:val="20"/>
                <w:szCs w:val="20"/>
              </w:rPr>
              <w:t>projektu “Integrēta mitrzemju atjaunošana  Latvijā un Lietuvā (</w:t>
            </w:r>
            <w:proofErr w:type="spellStart"/>
            <w:r w:rsidRPr="00ED6AC0">
              <w:rPr>
                <w:sz w:val="20"/>
                <w:szCs w:val="20"/>
              </w:rPr>
              <w:t>MarshMeadows</w:t>
            </w:r>
            <w:proofErr w:type="spellEnd"/>
            <w:r w:rsidRPr="00ED6AC0">
              <w:rPr>
                <w:sz w:val="20"/>
                <w:szCs w:val="20"/>
              </w:rPr>
              <w:t>)” un “</w:t>
            </w:r>
            <w:proofErr w:type="spellStart"/>
            <w:r w:rsidRPr="00ED6AC0">
              <w:rPr>
                <w:sz w:val="20"/>
                <w:szCs w:val="20"/>
              </w:rPr>
              <w:t>Parkveida</w:t>
            </w:r>
            <w:proofErr w:type="spellEnd"/>
            <w:r w:rsidRPr="00ED6AC0">
              <w:rPr>
                <w:sz w:val="20"/>
                <w:szCs w:val="20"/>
              </w:rPr>
              <w:t xml:space="preserve"> pļavu atjaunošana un atbalsts to ilgtspējīgai apsaimniekošanai Igaunijā un Latvijā (</w:t>
            </w:r>
            <w:proofErr w:type="spellStart"/>
            <w:r w:rsidRPr="00ED6AC0">
              <w:rPr>
                <w:sz w:val="20"/>
                <w:szCs w:val="20"/>
              </w:rPr>
              <w:t>WoodMeadowLIFE</w:t>
            </w:r>
            <w:proofErr w:type="spellEnd"/>
            <w:r w:rsidRPr="00ED6AC0">
              <w:rPr>
                <w:sz w:val="20"/>
                <w:szCs w:val="20"/>
              </w:rPr>
              <w:t xml:space="preserve">)” ieviešanas uzsākšanai </w:t>
            </w:r>
            <w:r>
              <w:rPr>
                <w:sz w:val="20"/>
                <w:szCs w:val="20"/>
              </w:rPr>
              <w:t xml:space="preserve">(no </w:t>
            </w:r>
            <w:r w:rsidRPr="00ED6AC0">
              <w:rPr>
                <w:sz w:val="20"/>
                <w:szCs w:val="20"/>
              </w:rPr>
              <w:t xml:space="preserve">Vides aizsardzības un reģionālās attīstības ministrijas budžeta </w:t>
            </w:r>
            <w:r>
              <w:rPr>
                <w:sz w:val="20"/>
                <w:szCs w:val="20"/>
              </w:rPr>
              <w:t>apakš</w:t>
            </w:r>
            <w:r w:rsidRPr="00ED6AC0">
              <w:rPr>
                <w:sz w:val="20"/>
                <w:szCs w:val="20"/>
              </w:rPr>
              <w:t>programma</w:t>
            </w:r>
            <w:r>
              <w:rPr>
                <w:sz w:val="20"/>
                <w:szCs w:val="20"/>
              </w:rPr>
              <w:t xml:space="preserve">s </w:t>
            </w:r>
            <w:r w:rsidRPr="00ED6AC0">
              <w:rPr>
                <w:sz w:val="20"/>
                <w:szCs w:val="20"/>
              </w:rPr>
              <w:t>61.08.00 “Kohēzijas fonda (KF) projekti (2014-2020)”).</w:t>
            </w:r>
          </w:p>
        </w:tc>
      </w:tr>
    </w:tbl>
    <w:p w14:paraId="1AA0A3EE" w14:textId="5355E5FD" w:rsidR="00915B27" w:rsidRDefault="00915B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66D9F9B2" w14:textId="77777777" w:rsidTr="00A02602">
        <w:tc>
          <w:tcPr>
            <w:tcW w:w="1555" w:type="dxa"/>
            <w:shd w:val="clear" w:color="auto" w:fill="C5E0B3" w:themeFill="accent6" w:themeFillTint="66"/>
          </w:tcPr>
          <w:p w14:paraId="450DD12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3E1CB1EF"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6DE2FA95" w14:textId="69D82B67" w:rsidR="003D532C" w:rsidRDefault="00A946D9" w:rsidP="00DC3B4B">
            <w:pPr>
              <w:jc w:val="both"/>
              <w:rPr>
                <w:sz w:val="20"/>
                <w:szCs w:val="20"/>
              </w:rPr>
            </w:pPr>
            <w:r>
              <w:rPr>
                <w:sz w:val="20"/>
                <w:szCs w:val="20"/>
              </w:rPr>
              <w:t>0</w:t>
            </w:r>
          </w:p>
        </w:tc>
        <w:tc>
          <w:tcPr>
            <w:tcW w:w="1275" w:type="dxa"/>
            <w:shd w:val="clear" w:color="auto" w:fill="C5E0B3" w:themeFill="accent6" w:themeFillTint="66"/>
          </w:tcPr>
          <w:p w14:paraId="37B42163" w14:textId="5211B685" w:rsidR="003D532C" w:rsidRPr="00744439" w:rsidRDefault="00744439" w:rsidP="00DC3B4B">
            <w:pPr>
              <w:jc w:val="both"/>
              <w:rPr>
                <w:rFonts w:ascii="TimesNewRoman" w:hAnsi="TimesNewRoman" w:cs="Arial"/>
                <w:sz w:val="20"/>
                <w:szCs w:val="20"/>
              </w:rPr>
            </w:pPr>
            <w:r>
              <w:rPr>
                <w:rFonts w:ascii="TimesNewRoman" w:hAnsi="TimesNewRoman" w:cs="Arial"/>
                <w:sz w:val="20"/>
                <w:szCs w:val="20"/>
              </w:rPr>
              <w:t>541 751</w:t>
            </w:r>
          </w:p>
        </w:tc>
        <w:tc>
          <w:tcPr>
            <w:tcW w:w="1411" w:type="dxa"/>
            <w:shd w:val="clear" w:color="auto" w:fill="C5E0B3" w:themeFill="accent6" w:themeFillTint="66"/>
          </w:tcPr>
          <w:p w14:paraId="50B5A759" w14:textId="5344C5BF" w:rsidR="005B77DF" w:rsidRDefault="00744439" w:rsidP="005B77DF">
            <w:pPr>
              <w:jc w:val="both"/>
              <w:rPr>
                <w:rFonts w:ascii="TimesNewRoman" w:hAnsi="TimesNewRoman" w:cs="Arial"/>
                <w:sz w:val="20"/>
                <w:szCs w:val="20"/>
              </w:rPr>
            </w:pPr>
            <w:r>
              <w:rPr>
                <w:rFonts w:ascii="TimesNewRoman" w:hAnsi="TimesNewRoman" w:cs="Arial"/>
                <w:sz w:val="20"/>
                <w:szCs w:val="20"/>
              </w:rPr>
              <w:t>541 751</w:t>
            </w:r>
          </w:p>
          <w:p w14:paraId="1471A52A" w14:textId="1B759520" w:rsidR="003D532C" w:rsidRPr="00A95F75" w:rsidRDefault="003D532C" w:rsidP="00DC3B4B">
            <w:pPr>
              <w:jc w:val="both"/>
              <w:rPr>
                <w:rFonts w:ascii="TimesNewRoman" w:hAnsi="TimesNewRoman" w:cs="Arial"/>
                <w:sz w:val="20"/>
                <w:szCs w:val="20"/>
              </w:rPr>
            </w:pPr>
          </w:p>
        </w:tc>
      </w:tr>
    </w:tbl>
    <w:p w14:paraId="534D1FC4" w14:textId="53E9389F" w:rsidR="00315AB0" w:rsidRDefault="00F218F1" w:rsidP="00DC3B4B">
      <w:pPr>
        <w:jc w:val="both"/>
        <w:rPr>
          <w:i/>
          <w:sz w:val="20"/>
          <w:szCs w:val="20"/>
        </w:rPr>
      </w:pPr>
      <w:r>
        <w:rPr>
          <w:noProof/>
        </w:rPr>
        <w:drawing>
          <wp:inline distT="0" distB="0" distL="0" distR="0" wp14:anchorId="352E030E" wp14:editId="0E555354">
            <wp:extent cx="5939790" cy="1803400"/>
            <wp:effectExtent l="0" t="0" r="3810" b="6350"/>
            <wp:docPr id="235" name="Chart 235">
              <a:extLst xmlns:a="http://schemas.openxmlformats.org/drawingml/2006/main">
                <a:ext uri="{FF2B5EF4-FFF2-40B4-BE49-F238E27FC236}">
                  <a16:creationId xmlns:a16="http://schemas.microsoft.com/office/drawing/2014/main" id="{00000000-0008-0000-1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46D9" w:rsidRPr="000D3656" w14:paraId="378C1336" w14:textId="77777777" w:rsidTr="00067BE5">
        <w:tc>
          <w:tcPr>
            <w:tcW w:w="1570" w:type="dxa"/>
          </w:tcPr>
          <w:p w14:paraId="770BC9D2" w14:textId="77777777" w:rsidR="00A946D9" w:rsidRPr="000D3656" w:rsidRDefault="00A946D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A4A82E4" w14:textId="7FF81999" w:rsidR="00A946D9" w:rsidRPr="00052640" w:rsidRDefault="00A946D9" w:rsidP="00A946D9">
            <w:pPr>
              <w:jc w:val="both"/>
              <w:rPr>
                <w:sz w:val="20"/>
                <w:szCs w:val="20"/>
              </w:rPr>
            </w:pPr>
            <w:r>
              <w:rPr>
                <w:sz w:val="20"/>
                <w:szCs w:val="20"/>
              </w:rPr>
              <w:t>357 751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46D9">
              <w:rPr>
                <w:sz w:val="20"/>
                <w:szCs w:val="20"/>
              </w:rPr>
              <w:t xml:space="preserve">jaunajiem projektiem “Lietotāju vajadzību apzināšana pārrobežu pakalpojumu sniegšanā, nodrošinot datu suverenitāti (ACROSS)” un “Inovatīva pakalpojumu </w:t>
            </w:r>
            <w:proofErr w:type="spellStart"/>
            <w:r w:rsidRPr="00A946D9">
              <w:rPr>
                <w:sz w:val="20"/>
                <w:szCs w:val="20"/>
              </w:rPr>
              <w:t>koppiegāde</w:t>
            </w:r>
            <w:proofErr w:type="spellEnd"/>
            <w:r w:rsidRPr="00A946D9">
              <w:rPr>
                <w:sz w:val="20"/>
                <w:szCs w:val="20"/>
              </w:rPr>
              <w:t xml:space="preserve"> digitālajā vienotajā tirgū (INTERLINK)”</w:t>
            </w:r>
            <w:r w:rsidRPr="00884B1B">
              <w:rPr>
                <w:sz w:val="20"/>
                <w:szCs w:val="20"/>
              </w:rPr>
              <w:t xml:space="preserve"> (ĀFP)</w:t>
            </w:r>
            <w:r>
              <w:rPr>
                <w:sz w:val="20"/>
                <w:szCs w:val="20"/>
              </w:rPr>
              <w:t>.</w:t>
            </w:r>
          </w:p>
        </w:tc>
      </w:tr>
      <w:tr w:rsidR="00EF270D" w:rsidRPr="000D3656" w14:paraId="276FDEF8" w14:textId="77777777" w:rsidTr="00744439">
        <w:tc>
          <w:tcPr>
            <w:tcW w:w="1570" w:type="dxa"/>
          </w:tcPr>
          <w:p w14:paraId="1756BD2B"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3C956" w14:textId="1416F9CF" w:rsidR="00EF270D" w:rsidRPr="007C2245" w:rsidRDefault="00EF270D" w:rsidP="00825B02">
            <w:pPr>
              <w:jc w:val="both"/>
              <w:rPr>
                <w:sz w:val="27"/>
                <w:szCs w:val="27"/>
              </w:rPr>
            </w:pPr>
            <w:r>
              <w:rPr>
                <w:sz w:val="20"/>
                <w:szCs w:val="20"/>
              </w:rPr>
              <w:t>24 870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nodrošinātu Eiropas infrastruktūras savienošanas instrumenta (</w:t>
            </w:r>
            <w:proofErr w:type="spellStart"/>
            <w:r w:rsidRPr="00EF270D">
              <w:rPr>
                <w:sz w:val="20"/>
                <w:szCs w:val="20"/>
              </w:rPr>
              <w:t>Connecting</w:t>
            </w:r>
            <w:proofErr w:type="spellEnd"/>
            <w:r w:rsidRPr="00EF270D">
              <w:rPr>
                <w:sz w:val="20"/>
                <w:szCs w:val="20"/>
              </w:rPr>
              <w:t xml:space="preserve"> </w:t>
            </w:r>
            <w:proofErr w:type="spellStart"/>
            <w:r w:rsidRPr="00EF270D">
              <w:rPr>
                <w:sz w:val="20"/>
                <w:szCs w:val="20"/>
              </w:rPr>
              <w:t>Europe</w:t>
            </w:r>
            <w:proofErr w:type="spellEnd"/>
            <w:r w:rsidRPr="00EF270D">
              <w:rPr>
                <w:sz w:val="20"/>
                <w:szCs w:val="20"/>
              </w:rPr>
              <w:t xml:space="preserve"> </w:t>
            </w:r>
            <w:proofErr w:type="spellStart"/>
            <w:r w:rsidRPr="00EF270D">
              <w:rPr>
                <w:sz w:val="20"/>
                <w:szCs w:val="20"/>
              </w:rPr>
              <w:t>Facility</w:t>
            </w:r>
            <w:proofErr w:type="spellEnd"/>
            <w:r w:rsidRPr="00EF270D">
              <w:rPr>
                <w:sz w:val="20"/>
                <w:szCs w:val="20"/>
              </w:rPr>
              <w:t xml:space="preserve">) līdzfinansētā projekta “Latvijas nacionālā </w:t>
            </w:r>
            <w:proofErr w:type="spellStart"/>
            <w:r w:rsidRPr="00EF270D">
              <w:rPr>
                <w:sz w:val="20"/>
                <w:szCs w:val="20"/>
              </w:rPr>
              <w:t>eIDAS</w:t>
            </w:r>
            <w:proofErr w:type="spellEnd"/>
            <w:r w:rsidRPr="00EF270D">
              <w:rPr>
                <w:sz w:val="20"/>
                <w:szCs w:val="20"/>
              </w:rPr>
              <w:t xml:space="preserve"> mezgla punkta atjaunināšana” īstenošanas uzsākšanu un saņemtu avansa maksājumu (ĀFP).</w:t>
            </w:r>
          </w:p>
        </w:tc>
      </w:tr>
      <w:tr w:rsidR="008454EB" w:rsidRPr="000D3656" w14:paraId="42792D30"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481B76"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47527C59" w14:textId="7C5D4563" w:rsidR="008454EB" w:rsidRPr="00BD7F31" w:rsidRDefault="008454EB" w:rsidP="00BF4CF5">
            <w:pPr>
              <w:jc w:val="both"/>
              <w:rPr>
                <w:sz w:val="20"/>
                <w:szCs w:val="20"/>
              </w:rPr>
            </w:pPr>
            <w:r>
              <w:rPr>
                <w:sz w:val="20"/>
                <w:szCs w:val="20"/>
              </w:rPr>
              <w:t>75 130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 xml:space="preserve">citu Eiropas Savienības politiku instrumentu Valsts reģionālās attīstības aģentūras Eiropas Savienības līdzfinansētā projekta “Latvijas nacionālā </w:t>
            </w:r>
            <w:proofErr w:type="spellStart"/>
            <w:r w:rsidRPr="008454EB">
              <w:rPr>
                <w:sz w:val="20"/>
                <w:szCs w:val="20"/>
              </w:rPr>
              <w:t>eIDAS</w:t>
            </w:r>
            <w:proofErr w:type="spellEnd"/>
            <w:r w:rsidRPr="008454EB">
              <w:rPr>
                <w:sz w:val="20"/>
                <w:szCs w:val="20"/>
              </w:rPr>
              <w:t xml:space="preserve"> mezgla punkta atjaunināšana” īstenošanu atbilstoši Ministru kabineta 2020. gada 17. novembra sēdē Nr.73 nolemtajam (38.§, TA-2166)</w:t>
            </w:r>
            <w:r>
              <w:rPr>
                <w:sz w:val="20"/>
                <w:szCs w:val="20"/>
              </w:rPr>
              <w:t xml:space="preserve"> (80.00.00 programma).</w:t>
            </w:r>
          </w:p>
        </w:tc>
      </w:tr>
      <w:tr w:rsidR="00067BE5" w:rsidRPr="000D3656" w14:paraId="0F11774E" w14:textId="77777777" w:rsidTr="00744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4DCCFF" w14:textId="77777777" w:rsidR="00067BE5" w:rsidRPr="000D3656" w:rsidRDefault="00067BE5" w:rsidP="00411718">
            <w:pPr>
              <w:tabs>
                <w:tab w:val="left" w:pos="0"/>
              </w:tabs>
              <w:jc w:val="both"/>
              <w:rPr>
                <w:sz w:val="20"/>
                <w:szCs w:val="20"/>
              </w:rPr>
            </w:pPr>
            <w:r w:rsidRPr="000D3656">
              <w:rPr>
                <w:sz w:val="20"/>
                <w:szCs w:val="20"/>
              </w:rPr>
              <w:t xml:space="preserve">FM </w:t>
            </w:r>
            <w:r>
              <w:rPr>
                <w:sz w:val="20"/>
                <w:szCs w:val="20"/>
              </w:rPr>
              <w:t>04.06.2021 rīk.Nr.319</w:t>
            </w:r>
          </w:p>
        </w:tc>
        <w:tc>
          <w:tcPr>
            <w:tcW w:w="7796" w:type="dxa"/>
            <w:tcBorders>
              <w:top w:val="nil"/>
              <w:left w:val="nil"/>
              <w:bottom w:val="nil"/>
              <w:right w:val="nil"/>
            </w:tcBorders>
          </w:tcPr>
          <w:p w14:paraId="42BE06A3" w14:textId="12E3C6AC" w:rsidR="00067BE5" w:rsidRPr="00A51878" w:rsidRDefault="00067BE5" w:rsidP="00411718">
            <w:pPr>
              <w:jc w:val="both"/>
              <w:rPr>
                <w:sz w:val="28"/>
                <w:szCs w:val="28"/>
                <w:lang w:eastAsia="lv-LV"/>
              </w:rPr>
            </w:pPr>
            <w:r>
              <w:rPr>
                <w:sz w:val="20"/>
                <w:szCs w:val="20"/>
              </w:rPr>
              <w:t>84 000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7BE5">
              <w:rPr>
                <w:sz w:val="20"/>
                <w:szCs w:val="20"/>
              </w:rPr>
              <w:t>lai nodrošinātu ES fondu līdzfinansētā projekta “SIC Latvia “Net-</w:t>
            </w:r>
            <w:proofErr w:type="spellStart"/>
            <w:r w:rsidRPr="00067BE5">
              <w:rPr>
                <w:sz w:val="20"/>
                <w:szCs w:val="20"/>
              </w:rPr>
              <w:t>Safe</w:t>
            </w:r>
            <w:proofErr w:type="spellEnd"/>
            <w:r w:rsidRPr="00067BE5">
              <w:rPr>
                <w:sz w:val="20"/>
                <w:szCs w:val="20"/>
              </w:rPr>
              <w:t>” IV” ieviešanu</w:t>
            </w:r>
            <w:r>
              <w:rPr>
                <w:sz w:val="20"/>
                <w:szCs w:val="20"/>
              </w:rPr>
              <w:t xml:space="preserve"> (no </w:t>
            </w:r>
            <w:r w:rsidRPr="00765BE9">
              <w:rPr>
                <w:sz w:val="20"/>
                <w:szCs w:val="20"/>
              </w:rPr>
              <w:t>Vides aizsardzības un reģionālās attīstības min</w:t>
            </w:r>
            <w:r>
              <w:rPr>
                <w:sz w:val="20"/>
                <w:szCs w:val="20"/>
              </w:rPr>
              <w:t>istrijas budžeta apakšprogrammas</w:t>
            </w:r>
            <w:r w:rsidRPr="00765BE9">
              <w:rPr>
                <w:sz w:val="20"/>
                <w:szCs w:val="20"/>
              </w:rPr>
              <w:t xml:space="preserve"> </w:t>
            </w:r>
            <w:r w:rsidRPr="00067BE5">
              <w:rPr>
                <w:sz w:val="20"/>
                <w:szCs w:val="20"/>
              </w:rPr>
              <w:t>63.07.00 “Eiropas Sociālā fonda (ESF) projekti (2014-2020)”).</w:t>
            </w:r>
          </w:p>
        </w:tc>
      </w:tr>
    </w:tbl>
    <w:p w14:paraId="0D4534F2" w14:textId="77777777" w:rsidR="00A946D9" w:rsidRDefault="00A946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CDB0950" w14:textId="77777777" w:rsidTr="00981642">
        <w:tc>
          <w:tcPr>
            <w:tcW w:w="1555" w:type="dxa"/>
            <w:shd w:val="clear" w:color="auto" w:fill="C5E0B3" w:themeFill="accent6" w:themeFillTint="66"/>
          </w:tcPr>
          <w:p w14:paraId="490D27CB"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18BC7682"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3A822D4" w14:textId="7E254190"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111B11F3" w14:textId="692512CA" w:rsidR="00AD7F55" w:rsidRDefault="00AD7F55" w:rsidP="00DC3B4B">
            <w:pPr>
              <w:jc w:val="both"/>
              <w:rPr>
                <w:sz w:val="20"/>
                <w:szCs w:val="20"/>
              </w:rPr>
            </w:pPr>
          </w:p>
        </w:tc>
        <w:tc>
          <w:tcPr>
            <w:tcW w:w="1275" w:type="dxa"/>
            <w:shd w:val="clear" w:color="auto" w:fill="C5E0B3" w:themeFill="accent6" w:themeFillTint="66"/>
          </w:tcPr>
          <w:p w14:paraId="568C5E02" w14:textId="2213A44D" w:rsidR="00AD7F55" w:rsidRDefault="000024FD" w:rsidP="00DC3B4B">
            <w:pPr>
              <w:jc w:val="both"/>
              <w:rPr>
                <w:sz w:val="20"/>
                <w:szCs w:val="20"/>
              </w:rPr>
            </w:pPr>
            <w:r>
              <w:rPr>
                <w:sz w:val="20"/>
                <w:szCs w:val="20"/>
              </w:rPr>
              <w:t>0</w:t>
            </w:r>
          </w:p>
        </w:tc>
        <w:tc>
          <w:tcPr>
            <w:tcW w:w="1411" w:type="dxa"/>
            <w:shd w:val="clear" w:color="auto" w:fill="C5E0B3" w:themeFill="accent6" w:themeFillTint="66"/>
          </w:tcPr>
          <w:p w14:paraId="43BDCA2F" w14:textId="7A9E85B5"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61FF5E8C" w14:textId="657EBB92" w:rsidR="00AD7F55" w:rsidRDefault="00AD7F55" w:rsidP="00DC3B4B">
            <w:pPr>
              <w:jc w:val="both"/>
              <w:rPr>
                <w:sz w:val="20"/>
                <w:szCs w:val="20"/>
              </w:rPr>
            </w:pPr>
          </w:p>
        </w:tc>
      </w:tr>
    </w:tbl>
    <w:p w14:paraId="1A00FD7C"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00272B65" w14:textId="77777777" w:rsidTr="009F381C">
        <w:tc>
          <w:tcPr>
            <w:tcW w:w="1555" w:type="dxa"/>
            <w:shd w:val="clear" w:color="auto" w:fill="C5E0B3" w:themeFill="accent6" w:themeFillTint="66"/>
          </w:tcPr>
          <w:p w14:paraId="33093319"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02FA10A4"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76170D7C" w14:textId="09B328B3" w:rsidR="001E0309" w:rsidRDefault="001E0309" w:rsidP="001E0309">
            <w:pPr>
              <w:jc w:val="both"/>
              <w:rPr>
                <w:rFonts w:ascii="TimesNewRoman" w:hAnsi="TimesNewRoman" w:cs="Arial"/>
                <w:sz w:val="20"/>
                <w:szCs w:val="20"/>
              </w:rPr>
            </w:pPr>
            <w:r>
              <w:rPr>
                <w:rFonts w:ascii="TimesNewRoman" w:hAnsi="TimesNewRoman" w:cs="Arial"/>
                <w:sz w:val="20"/>
                <w:szCs w:val="20"/>
              </w:rPr>
              <w:t>244 419</w:t>
            </w:r>
          </w:p>
          <w:p w14:paraId="4E5D0CCA" w14:textId="36CA5B7F" w:rsidR="004139CD" w:rsidRDefault="004139CD" w:rsidP="00DC3B4B">
            <w:pPr>
              <w:jc w:val="both"/>
              <w:rPr>
                <w:sz w:val="20"/>
                <w:szCs w:val="20"/>
              </w:rPr>
            </w:pPr>
          </w:p>
        </w:tc>
        <w:tc>
          <w:tcPr>
            <w:tcW w:w="1275" w:type="dxa"/>
            <w:shd w:val="clear" w:color="auto" w:fill="C5E0B3" w:themeFill="accent6" w:themeFillTint="66"/>
          </w:tcPr>
          <w:p w14:paraId="62C0777A" w14:textId="5C898E35" w:rsidR="004139CD" w:rsidRPr="00F218F1" w:rsidRDefault="00F218F1" w:rsidP="00DC3B4B">
            <w:pPr>
              <w:jc w:val="both"/>
              <w:rPr>
                <w:rFonts w:ascii="TimesNewRoman" w:hAnsi="TimesNewRoman" w:cs="Arial"/>
                <w:sz w:val="20"/>
                <w:szCs w:val="20"/>
              </w:rPr>
            </w:pPr>
            <w:r>
              <w:rPr>
                <w:rFonts w:ascii="TimesNewRoman" w:hAnsi="TimesNewRoman" w:cs="Arial"/>
                <w:sz w:val="20"/>
                <w:szCs w:val="20"/>
              </w:rPr>
              <w:t>2 704 333</w:t>
            </w:r>
          </w:p>
        </w:tc>
        <w:tc>
          <w:tcPr>
            <w:tcW w:w="1411" w:type="dxa"/>
            <w:shd w:val="clear" w:color="auto" w:fill="C5E0B3" w:themeFill="accent6" w:themeFillTint="66"/>
          </w:tcPr>
          <w:p w14:paraId="0CB468DA" w14:textId="7D1CFA3C" w:rsidR="004139CD" w:rsidRPr="00F218F1" w:rsidRDefault="00F218F1" w:rsidP="00DC3B4B">
            <w:pPr>
              <w:jc w:val="both"/>
              <w:rPr>
                <w:rFonts w:ascii="TimesNewRoman" w:hAnsi="TimesNewRoman" w:cs="Arial"/>
                <w:sz w:val="20"/>
                <w:szCs w:val="20"/>
              </w:rPr>
            </w:pPr>
            <w:r>
              <w:rPr>
                <w:rFonts w:ascii="TimesNewRoman" w:hAnsi="TimesNewRoman" w:cs="Arial"/>
                <w:sz w:val="20"/>
                <w:szCs w:val="20"/>
              </w:rPr>
              <w:t>2 948 752</w:t>
            </w:r>
          </w:p>
        </w:tc>
      </w:tr>
    </w:tbl>
    <w:p w14:paraId="79B87E01" w14:textId="590EF67F" w:rsidR="00311271" w:rsidRDefault="00F218F1" w:rsidP="00311271">
      <w:pPr>
        <w:jc w:val="both"/>
        <w:rPr>
          <w:i/>
          <w:sz w:val="20"/>
          <w:szCs w:val="20"/>
        </w:rPr>
      </w:pPr>
      <w:r>
        <w:rPr>
          <w:noProof/>
        </w:rPr>
        <w:lastRenderedPageBreak/>
        <w:drawing>
          <wp:inline distT="0" distB="0" distL="0" distR="0" wp14:anchorId="2E135867" wp14:editId="7A6A641A">
            <wp:extent cx="5939790" cy="1805940"/>
            <wp:effectExtent l="0" t="0" r="3810" b="3810"/>
            <wp:docPr id="236" name="Chart 236">
              <a:extLst xmlns:a="http://schemas.openxmlformats.org/drawingml/2006/main">
                <a:ext uri="{FF2B5EF4-FFF2-40B4-BE49-F238E27FC236}">
                  <a16:creationId xmlns:a16="http://schemas.microsoft.com/office/drawing/2014/main" id="{00000000-0008-0000-1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56AF0500" w14:textId="77777777" w:rsidTr="00CA0368">
        <w:tc>
          <w:tcPr>
            <w:tcW w:w="1570" w:type="dxa"/>
          </w:tcPr>
          <w:p w14:paraId="26868DE9"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12FEDE9E" w14:textId="4EAA4EBC" w:rsidR="00915B27" w:rsidRPr="00A51878" w:rsidRDefault="00915B27" w:rsidP="00DC6600">
            <w:pPr>
              <w:jc w:val="both"/>
              <w:rPr>
                <w:sz w:val="28"/>
                <w:szCs w:val="28"/>
                <w:lang w:eastAsia="lv-LV"/>
              </w:rPr>
            </w:pPr>
            <w:r>
              <w:rPr>
                <w:sz w:val="20"/>
                <w:szCs w:val="20"/>
              </w:rPr>
              <w:t>631 241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915B27">
              <w:rPr>
                <w:sz w:val="20"/>
                <w:szCs w:val="20"/>
              </w:rPr>
              <w:t xml:space="preserve"> lai nodrošinātu </w:t>
            </w:r>
            <w:proofErr w:type="spellStart"/>
            <w:r w:rsidRPr="00915B27">
              <w:rPr>
                <w:sz w:val="20"/>
                <w:szCs w:val="20"/>
              </w:rPr>
              <w:t>iepriekšnoteiktā</w:t>
            </w:r>
            <w:proofErr w:type="spellEnd"/>
            <w:r w:rsidRPr="00915B27">
              <w:rPr>
                <w:sz w:val="20"/>
                <w:szCs w:val="20"/>
              </w:rPr>
              <w:t xml:space="preserve"> projekta “Klimata pārmaiņu politikas integrācija nozaru un reģionālajā politikā” ieviešanu (no Vides aizsardzības un reģionālās attīstības ministrijas budžeta apakšprogrammas 63.07.00 “Eiropas Sociālā fonda (ESF) projekti (2014-2020)”).</w:t>
            </w:r>
          </w:p>
        </w:tc>
      </w:tr>
      <w:tr w:rsidR="00DF3882" w:rsidRPr="000D3656" w14:paraId="6B8719A3" w14:textId="77777777" w:rsidTr="00BE0DA1">
        <w:tc>
          <w:tcPr>
            <w:tcW w:w="1570" w:type="dxa"/>
          </w:tcPr>
          <w:p w14:paraId="7E826C3D" w14:textId="77777777" w:rsidR="00DF3882" w:rsidRPr="000D3656" w:rsidRDefault="00DF388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C7F5259" w14:textId="3B38CF1E" w:rsidR="00DF3882" w:rsidRPr="00052640" w:rsidRDefault="00DF3882" w:rsidP="00DF3882">
            <w:pPr>
              <w:jc w:val="both"/>
              <w:rPr>
                <w:sz w:val="20"/>
                <w:szCs w:val="20"/>
              </w:rPr>
            </w:pPr>
            <w:r>
              <w:rPr>
                <w:sz w:val="20"/>
                <w:szCs w:val="20"/>
              </w:rPr>
              <w:t>47 229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pārdalītu Ekonomikas ministrijas budžeta programmai </w:t>
            </w:r>
            <w:r w:rsidRPr="00DF3882">
              <w:rPr>
                <w:sz w:val="20"/>
                <w:szCs w:val="20"/>
              </w:rPr>
              <w:t>71.06.00 “Eiropas Ekonomikas zonas un Norvēģijas finanšu instrumentu finansētie projekti”</w:t>
            </w:r>
            <w:r>
              <w:rPr>
                <w:sz w:val="20"/>
                <w:szCs w:val="20"/>
              </w:rPr>
              <w:t xml:space="preserve"> (pārdale no </w:t>
            </w:r>
            <w:r w:rsidRPr="00DF3882">
              <w:rPr>
                <w:sz w:val="20"/>
                <w:szCs w:val="20"/>
              </w:rPr>
              <w:t>Vides aizsardzības un reģionālās attīstības ministrijas pamatbudžeta apakšprogrammas 63.07.00 “Eiropas Sociālā fonda (ESF) projekti (2014-2020)”).</w:t>
            </w:r>
          </w:p>
        </w:tc>
      </w:tr>
      <w:tr w:rsidR="00CA0368" w:rsidRPr="000D3656" w14:paraId="181041F8" w14:textId="77777777" w:rsidTr="00BE0D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C5455C"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57028E0C" w14:textId="0FEA9250" w:rsidR="00CA0368" w:rsidRPr="00A51878" w:rsidRDefault="00CA0368" w:rsidP="00B835D0">
            <w:pPr>
              <w:jc w:val="both"/>
              <w:rPr>
                <w:sz w:val="28"/>
                <w:szCs w:val="28"/>
              </w:rPr>
            </w:pPr>
            <w:r>
              <w:rPr>
                <w:sz w:val="20"/>
                <w:szCs w:val="20"/>
              </w:rPr>
              <w:t>2 025 863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F0189F">
              <w:rPr>
                <w:sz w:val="20"/>
                <w:szCs w:val="20"/>
              </w:rPr>
              <w:t xml:space="preserve">izdevumi </w:t>
            </w:r>
            <w:r w:rsidRPr="00CA0368">
              <w:rPr>
                <w:sz w:val="20"/>
                <w:szCs w:val="20"/>
              </w:rPr>
              <w:t xml:space="preserve">Eiropas Ekonomikas zonas un Norvēģijas finanšu instrumentu finansētā projekta atklātā konkursa “Ar vēsturiski piesārņotajām teritorijām saistīto risku samazināšana” projektu īstenošanai </w:t>
            </w:r>
            <w:r w:rsidRPr="00BE03C1">
              <w:rPr>
                <w:sz w:val="20"/>
                <w:szCs w:val="20"/>
              </w:rPr>
              <w:t>(</w:t>
            </w:r>
            <w:r>
              <w:rPr>
                <w:sz w:val="20"/>
                <w:szCs w:val="20"/>
              </w:rPr>
              <w:t>80.00.00 programma</w:t>
            </w:r>
            <w:r w:rsidRPr="00BE03C1">
              <w:rPr>
                <w:sz w:val="20"/>
                <w:szCs w:val="20"/>
              </w:rPr>
              <w:t>).</w:t>
            </w:r>
          </w:p>
        </w:tc>
      </w:tr>
    </w:tbl>
    <w:p w14:paraId="32FC650A" w14:textId="77777777" w:rsidR="000A07AC" w:rsidRDefault="000A07AC"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5956263" w14:textId="77777777" w:rsidTr="005C1D67">
        <w:tc>
          <w:tcPr>
            <w:tcW w:w="1555" w:type="dxa"/>
            <w:shd w:val="clear" w:color="auto" w:fill="C5E0B3" w:themeFill="accent6" w:themeFillTint="66"/>
          </w:tcPr>
          <w:p w14:paraId="35C6F509"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2CB3281F"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6FE850DA" w14:textId="0B0DC7CE"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7016FC89" w14:textId="79FC43BA" w:rsidR="00F700B2" w:rsidRDefault="00F700B2" w:rsidP="00DC3B4B">
            <w:pPr>
              <w:jc w:val="both"/>
              <w:rPr>
                <w:sz w:val="20"/>
                <w:szCs w:val="20"/>
              </w:rPr>
            </w:pPr>
          </w:p>
        </w:tc>
        <w:tc>
          <w:tcPr>
            <w:tcW w:w="1275" w:type="dxa"/>
            <w:shd w:val="clear" w:color="auto" w:fill="C5E0B3" w:themeFill="accent6" w:themeFillTint="66"/>
          </w:tcPr>
          <w:p w14:paraId="3CE2F45A" w14:textId="2920EBEF" w:rsidR="00F700B2" w:rsidRPr="00F218F1" w:rsidRDefault="00F218F1" w:rsidP="00DC3B4B">
            <w:pPr>
              <w:jc w:val="both"/>
              <w:rPr>
                <w:rFonts w:ascii="TimesNewRoman" w:hAnsi="TimesNewRoman" w:cs="Arial"/>
                <w:sz w:val="20"/>
                <w:szCs w:val="20"/>
              </w:rPr>
            </w:pPr>
            <w:r>
              <w:rPr>
                <w:rFonts w:ascii="TimesNewRoman" w:hAnsi="TimesNewRoman" w:cs="Arial"/>
                <w:sz w:val="20"/>
                <w:szCs w:val="20"/>
              </w:rPr>
              <w:t>1 412 936</w:t>
            </w:r>
          </w:p>
        </w:tc>
        <w:tc>
          <w:tcPr>
            <w:tcW w:w="1411" w:type="dxa"/>
            <w:shd w:val="clear" w:color="auto" w:fill="C5E0B3" w:themeFill="accent6" w:themeFillTint="66"/>
          </w:tcPr>
          <w:p w14:paraId="69C4FFC7" w14:textId="219B4E91" w:rsidR="00F700B2" w:rsidRPr="00F218F1" w:rsidRDefault="00F218F1" w:rsidP="00DC3B4B">
            <w:pPr>
              <w:jc w:val="both"/>
              <w:rPr>
                <w:rFonts w:ascii="TimesNewRoman" w:hAnsi="TimesNewRoman" w:cs="Arial"/>
                <w:sz w:val="20"/>
                <w:szCs w:val="20"/>
              </w:rPr>
            </w:pPr>
            <w:r>
              <w:rPr>
                <w:rFonts w:ascii="TimesNewRoman" w:hAnsi="TimesNewRoman" w:cs="Arial"/>
                <w:sz w:val="20"/>
                <w:szCs w:val="20"/>
              </w:rPr>
              <w:t>1 588 731</w:t>
            </w:r>
          </w:p>
        </w:tc>
      </w:tr>
    </w:tbl>
    <w:p w14:paraId="41CAEAD9" w14:textId="2258334F" w:rsidR="00AB646C" w:rsidRDefault="00F218F1" w:rsidP="00DC3B4B">
      <w:pPr>
        <w:jc w:val="both"/>
        <w:rPr>
          <w:i/>
          <w:sz w:val="20"/>
          <w:szCs w:val="20"/>
        </w:rPr>
      </w:pPr>
      <w:r>
        <w:rPr>
          <w:noProof/>
        </w:rPr>
        <w:drawing>
          <wp:inline distT="0" distB="0" distL="0" distR="0" wp14:anchorId="2CB53152" wp14:editId="5E8F2830">
            <wp:extent cx="5939790" cy="1805940"/>
            <wp:effectExtent l="0" t="0" r="3810" b="3810"/>
            <wp:docPr id="237" name="Chart 237">
              <a:extLst xmlns:a="http://schemas.openxmlformats.org/drawingml/2006/main">
                <a:ext uri="{FF2B5EF4-FFF2-40B4-BE49-F238E27FC236}">
                  <a16:creationId xmlns:a16="http://schemas.microsoft.com/office/drawing/2014/main" id="{4CAF27F2-CE94-488B-98EC-B3B9DADD0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A0368" w:rsidRPr="000D3656" w14:paraId="398CD5C3" w14:textId="77777777" w:rsidTr="00BE0DA1">
        <w:tc>
          <w:tcPr>
            <w:tcW w:w="1570" w:type="dxa"/>
          </w:tcPr>
          <w:p w14:paraId="35CBD391" w14:textId="77777777" w:rsidR="00CA0368" w:rsidRPr="000D3656" w:rsidRDefault="00CA0368"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Pr>
          <w:p w14:paraId="6780215D" w14:textId="06AB520D" w:rsidR="00CA0368" w:rsidRPr="00A51878" w:rsidRDefault="00CA0368" w:rsidP="00B835D0">
            <w:pPr>
              <w:jc w:val="both"/>
              <w:rPr>
                <w:sz w:val="28"/>
                <w:szCs w:val="28"/>
              </w:rPr>
            </w:pPr>
            <w:r>
              <w:rPr>
                <w:sz w:val="20"/>
                <w:szCs w:val="20"/>
              </w:rPr>
              <w:t>236 426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F0189F">
              <w:rPr>
                <w:sz w:val="20"/>
                <w:szCs w:val="20"/>
              </w:rPr>
              <w:t xml:space="preserve">palielināti izdevumi </w:t>
            </w:r>
            <w:r w:rsidRPr="00CA0368">
              <w:rPr>
                <w:sz w:val="20"/>
                <w:szCs w:val="20"/>
              </w:rPr>
              <w:t>Eiropas Ekonomikas zonas un Norvēģijas finanšu instrumentu finansēto projektu “Uzņēmējdarbības atbalsta pasākumi Latgales plānošanas reģionā (UAP Latgale)” un “Uzņēmējdarbības atbalsta pasākumi Rīgas plānošanas reģionā (</w:t>
            </w:r>
            <w:proofErr w:type="spellStart"/>
            <w:r w:rsidRPr="00CA0368">
              <w:rPr>
                <w:sz w:val="20"/>
                <w:szCs w:val="20"/>
              </w:rPr>
              <w:t>Support</w:t>
            </w:r>
            <w:proofErr w:type="spellEnd"/>
            <w:r w:rsidRPr="00CA0368">
              <w:rPr>
                <w:sz w:val="20"/>
                <w:szCs w:val="20"/>
              </w:rPr>
              <w:t xml:space="preserve"> RPR-VEST)” īstenošanu </w:t>
            </w:r>
            <w:r w:rsidRPr="00BE03C1">
              <w:rPr>
                <w:sz w:val="20"/>
                <w:szCs w:val="20"/>
              </w:rPr>
              <w:t>(</w:t>
            </w:r>
            <w:r>
              <w:rPr>
                <w:sz w:val="20"/>
                <w:szCs w:val="20"/>
              </w:rPr>
              <w:t>80.00.00 programma</w:t>
            </w:r>
            <w:r w:rsidRPr="00BE03C1">
              <w:rPr>
                <w:sz w:val="20"/>
                <w:szCs w:val="20"/>
              </w:rPr>
              <w:t>).</w:t>
            </w:r>
          </w:p>
        </w:tc>
      </w:tr>
      <w:tr w:rsidR="000F72C3" w:rsidRPr="000D3656" w14:paraId="47E217F4" w14:textId="77777777" w:rsidTr="00BE0DA1">
        <w:tc>
          <w:tcPr>
            <w:tcW w:w="1570" w:type="dxa"/>
          </w:tcPr>
          <w:p w14:paraId="37F9792E" w14:textId="77777777" w:rsidR="000F72C3" w:rsidRPr="000D3656" w:rsidRDefault="000F72C3"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Pr>
          <w:p w14:paraId="593B8575" w14:textId="77777777" w:rsidR="000F72C3" w:rsidRPr="000F72C3" w:rsidRDefault="000F72C3" w:rsidP="000F72C3">
            <w:pPr>
              <w:jc w:val="both"/>
              <w:rPr>
                <w:sz w:val="20"/>
                <w:szCs w:val="20"/>
              </w:rPr>
            </w:pPr>
            <w:r>
              <w:rPr>
                <w:sz w:val="20"/>
                <w:szCs w:val="20"/>
              </w:rPr>
              <w:t>1 176 510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72C3">
              <w:rPr>
                <w:sz w:val="20"/>
                <w:szCs w:val="20"/>
              </w:rPr>
              <w:t>tajā skaitā:</w:t>
            </w:r>
          </w:p>
          <w:p w14:paraId="5B7BAFBF" w14:textId="3F06378D" w:rsidR="000F72C3" w:rsidRPr="000F72C3" w:rsidRDefault="000F72C3" w:rsidP="000F72C3">
            <w:pPr>
              <w:jc w:val="both"/>
              <w:rPr>
                <w:sz w:val="20"/>
                <w:szCs w:val="20"/>
              </w:rPr>
            </w:pPr>
            <w:r w:rsidRPr="000F72C3">
              <w:rPr>
                <w:sz w:val="20"/>
                <w:szCs w:val="20"/>
              </w:rPr>
              <w:t xml:space="preserve">1. </w:t>
            </w:r>
            <w:proofErr w:type="spellStart"/>
            <w:r w:rsidRPr="000F72C3">
              <w:rPr>
                <w:sz w:val="20"/>
                <w:szCs w:val="20"/>
              </w:rPr>
              <w:t>iepriekšnoteiktā</w:t>
            </w:r>
            <w:proofErr w:type="spellEnd"/>
            <w:r w:rsidRPr="000F72C3">
              <w:rPr>
                <w:sz w:val="20"/>
                <w:szCs w:val="20"/>
              </w:rPr>
              <w:t xml:space="preserve"> projekta “Uzņēmējdarbības atbalsta pasākumi Vidzemes plānošanas reģionā” īstenošanas uzsākšanai 146 120 </w:t>
            </w:r>
            <w:proofErr w:type="spellStart"/>
            <w:r w:rsidRPr="000F72C3">
              <w:rPr>
                <w:i/>
                <w:iCs/>
                <w:sz w:val="20"/>
                <w:szCs w:val="20"/>
              </w:rPr>
              <w:t>euro</w:t>
            </w:r>
            <w:proofErr w:type="spellEnd"/>
            <w:r w:rsidRPr="000F72C3">
              <w:rPr>
                <w:sz w:val="20"/>
                <w:szCs w:val="20"/>
              </w:rPr>
              <w:t>;</w:t>
            </w:r>
          </w:p>
          <w:p w14:paraId="33120ED9" w14:textId="35A4DDE0" w:rsidR="000F72C3" w:rsidRPr="000F72C3" w:rsidRDefault="000F72C3" w:rsidP="000F72C3">
            <w:pPr>
              <w:jc w:val="both"/>
              <w:rPr>
                <w:sz w:val="20"/>
                <w:szCs w:val="20"/>
              </w:rPr>
            </w:pPr>
            <w:r w:rsidRPr="000F72C3">
              <w:rPr>
                <w:sz w:val="20"/>
                <w:szCs w:val="20"/>
              </w:rPr>
              <w:t xml:space="preserve">2. </w:t>
            </w:r>
            <w:proofErr w:type="spellStart"/>
            <w:r w:rsidRPr="000F72C3">
              <w:rPr>
                <w:sz w:val="20"/>
                <w:szCs w:val="20"/>
              </w:rPr>
              <w:t>iepriekšnoteiktā</w:t>
            </w:r>
            <w:proofErr w:type="spellEnd"/>
            <w:r w:rsidRPr="000F72C3">
              <w:rPr>
                <w:sz w:val="20"/>
                <w:szCs w:val="20"/>
              </w:rPr>
              <w:t xml:space="preserve"> projekta “Uzņēmējdarbības atbalsta pa sākumi Kurzemes plānošanas reģionā” īstenošanas uzsākšanai 153 390 </w:t>
            </w:r>
            <w:proofErr w:type="spellStart"/>
            <w:r w:rsidRPr="000F72C3">
              <w:rPr>
                <w:i/>
                <w:iCs/>
                <w:sz w:val="20"/>
                <w:szCs w:val="20"/>
              </w:rPr>
              <w:t>euro</w:t>
            </w:r>
            <w:proofErr w:type="spellEnd"/>
            <w:r w:rsidRPr="000F72C3">
              <w:rPr>
                <w:sz w:val="20"/>
                <w:szCs w:val="20"/>
              </w:rPr>
              <w:t>;</w:t>
            </w:r>
          </w:p>
          <w:p w14:paraId="1B146C67" w14:textId="77777777" w:rsidR="000F72C3" w:rsidRPr="000F72C3" w:rsidRDefault="000F72C3" w:rsidP="000F72C3">
            <w:pPr>
              <w:jc w:val="both"/>
              <w:rPr>
                <w:sz w:val="20"/>
                <w:szCs w:val="20"/>
              </w:rPr>
            </w:pPr>
            <w:r w:rsidRPr="000F72C3">
              <w:rPr>
                <w:sz w:val="20"/>
                <w:szCs w:val="20"/>
              </w:rPr>
              <w:t xml:space="preserve">3. </w:t>
            </w:r>
            <w:proofErr w:type="spellStart"/>
            <w:r w:rsidRPr="000F72C3">
              <w:rPr>
                <w:sz w:val="20"/>
                <w:szCs w:val="20"/>
              </w:rPr>
              <w:t>iepriekšnoteiktā</w:t>
            </w:r>
            <w:proofErr w:type="spellEnd"/>
            <w:r w:rsidRPr="000F72C3">
              <w:rPr>
                <w:sz w:val="20"/>
                <w:szCs w:val="20"/>
              </w:rPr>
              <w:t xml:space="preserve"> projekta “Uzņēmējdarbības atbalsta pasākumi Zemgales plānošanas reģionā” īstenošanas uzsākšanai 77 000 </w:t>
            </w:r>
            <w:proofErr w:type="spellStart"/>
            <w:r w:rsidRPr="000F72C3">
              <w:rPr>
                <w:i/>
                <w:iCs/>
                <w:sz w:val="20"/>
                <w:szCs w:val="20"/>
              </w:rPr>
              <w:t>euro</w:t>
            </w:r>
            <w:proofErr w:type="spellEnd"/>
            <w:r w:rsidRPr="000F72C3">
              <w:rPr>
                <w:sz w:val="20"/>
                <w:szCs w:val="20"/>
              </w:rPr>
              <w:t>;</w:t>
            </w:r>
          </w:p>
          <w:p w14:paraId="16ED7297" w14:textId="12CF236C" w:rsidR="000F72C3" w:rsidRPr="000F72C3" w:rsidRDefault="000F72C3" w:rsidP="000F72C3">
            <w:pPr>
              <w:jc w:val="both"/>
              <w:rPr>
                <w:sz w:val="20"/>
                <w:szCs w:val="20"/>
              </w:rPr>
            </w:pPr>
            <w:r w:rsidRPr="000F72C3">
              <w:rPr>
                <w:sz w:val="20"/>
                <w:szCs w:val="20"/>
              </w:rPr>
              <w:t xml:space="preserve">4. </w:t>
            </w:r>
            <w:proofErr w:type="spellStart"/>
            <w:r w:rsidRPr="000F72C3">
              <w:rPr>
                <w:sz w:val="20"/>
                <w:szCs w:val="20"/>
              </w:rPr>
              <w:t>iepriekšnoteiktā</w:t>
            </w:r>
            <w:proofErr w:type="spellEnd"/>
            <w:r w:rsidRPr="000F72C3">
              <w:rPr>
                <w:sz w:val="20"/>
                <w:szCs w:val="20"/>
              </w:rPr>
              <w:t xml:space="preserve"> projekta “Latvijas pašvaldību sadarbības veicināšana un labas pārvaldības stiprināšana” īstenošanas uzsākšanai 500 000 </w:t>
            </w:r>
            <w:proofErr w:type="spellStart"/>
            <w:r w:rsidRPr="000F72C3">
              <w:rPr>
                <w:i/>
                <w:iCs/>
                <w:sz w:val="20"/>
                <w:szCs w:val="20"/>
              </w:rPr>
              <w:t>euro</w:t>
            </w:r>
            <w:proofErr w:type="spellEnd"/>
            <w:r w:rsidRPr="000F72C3">
              <w:rPr>
                <w:sz w:val="20"/>
                <w:szCs w:val="20"/>
              </w:rPr>
              <w:t>;</w:t>
            </w:r>
          </w:p>
          <w:p w14:paraId="2E51BFD5" w14:textId="08A9014D" w:rsidR="000F72C3" w:rsidRPr="000F72C3" w:rsidRDefault="000F72C3" w:rsidP="000F72C3">
            <w:pPr>
              <w:jc w:val="both"/>
              <w:rPr>
                <w:sz w:val="20"/>
                <w:szCs w:val="20"/>
              </w:rPr>
            </w:pPr>
            <w:r w:rsidRPr="000F72C3">
              <w:rPr>
                <w:sz w:val="20"/>
                <w:szCs w:val="20"/>
              </w:rPr>
              <w:t xml:space="preserve">5. </w:t>
            </w:r>
            <w:proofErr w:type="spellStart"/>
            <w:r w:rsidRPr="000F72C3">
              <w:rPr>
                <w:sz w:val="20"/>
                <w:szCs w:val="20"/>
              </w:rPr>
              <w:t>iepriekšnoteiktā</w:t>
            </w:r>
            <w:proofErr w:type="spellEnd"/>
            <w:r w:rsidRPr="000F72C3">
              <w:rPr>
                <w:sz w:val="20"/>
                <w:szCs w:val="20"/>
              </w:rPr>
              <w:t xml:space="preserve"> projekta “Ar integrāciju saistīti pasākumi Muceniekos” īstenošanas uzsākšanai 300 000 </w:t>
            </w:r>
            <w:proofErr w:type="spellStart"/>
            <w:r w:rsidRPr="000F72C3">
              <w:rPr>
                <w:i/>
                <w:iCs/>
                <w:sz w:val="20"/>
                <w:szCs w:val="20"/>
              </w:rPr>
              <w:t>euro</w:t>
            </w:r>
            <w:proofErr w:type="spellEnd"/>
            <w:r w:rsidRPr="000F72C3">
              <w:rPr>
                <w:sz w:val="20"/>
                <w:szCs w:val="20"/>
              </w:rPr>
              <w:t>.</w:t>
            </w:r>
          </w:p>
          <w:p w14:paraId="78AAB4AC" w14:textId="113911F8" w:rsidR="000F72C3" w:rsidRPr="006A0A26" w:rsidRDefault="000F72C3" w:rsidP="000F72C3">
            <w:pPr>
              <w:jc w:val="both"/>
              <w:rPr>
                <w:sz w:val="26"/>
                <w:szCs w:val="26"/>
              </w:rPr>
            </w:pPr>
            <w:r w:rsidRPr="002C099B">
              <w:rPr>
                <w:sz w:val="20"/>
                <w:szCs w:val="20"/>
              </w:rPr>
              <w:t>(80.00.00 programma).</w:t>
            </w:r>
          </w:p>
        </w:tc>
      </w:tr>
    </w:tbl>
    <w:p w14:paraId="75468F2C" w14:textId="7FC0C31F"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27CD0" w14:paraId="08E4656C" w14:textId="77777777" w:rsidTr="00A40B30">
        <w:tc>
          <w:tcPr>
            <w:tcW w:w="1555" w:type="dxa"/>
            <w:shd w:val="clear" w:color="auto" w:fill="C5E0B3" w:themeFill="accent6" w:themeFillTint="66"/>
          </w:tcPr>
          <w:p w14:paraId="7F20BAEE" w14:textId="0515B08E" w:rsidR="00D27CD0" w:rsidRPr="003D532C" w:rsidRDefault="00D27CD0" w:rsidP="00A40B30">
            <w:pPr>
              <w:jc w:val="both"/>
              <w:rPr>
                <w:rFonts w:cs="Times New Roman"/>
                <w:sz w:val="20"/>
                <w:szCs w:val="20"/>
              </w:rPr>
            </w:pPr>
            <w:r>
              <w:rPr>
                <w:rFonts w:cs="Times New Roman"/>
                <w:sz w:val="20"/>
                <w:szCs w:val="20"/>
              </w:rPr>
              <w:t>73.02</w:t>
            </w:r>
            <w:r w:rsidRPr="003D532C">
              <w:rPr>
                <w:rFonts w:cs="Times New Roman"/>
                <w:sz w:val="20"/>
                <w:szCs w:val="20"/>
              </w:rPr>
              <w:t>.00</w:t>
            </w:r>
          </w:p>
        </w:tc>
        <w:tc>
          <w:tcPr>
            <w:tcW w:w="3827" w:type="dxa"/>
            <w:shd w:val="clear" w:color="auto" w:fill="C5E0B3" w:themeFill="accent6" w:themeFillTint="66"/>
          </w:tcPr>
          <w:p w14:paraId="25B034F3" w14:textId="2F40B718" w:rsidR="00D27CD0" w:rsidRPr="003D532C" w:rsidRDefault="00D27CD0" w:rsidP="00A40B30">
            <w:pPr>
              <w:jc w:val="both"/>
              <w:rPr>
                <w:rFonts w:cs="Times New Roman"/>
                <w:sz w:val="20"/>
                <w:szCs w:val="20"/>
              </w:rPr>
            </w:pPr>
            <w:r w:rsidRPr="00D27CD0">
              <w:rPr>
                <w:rFonts w:eastAsia="Times New Roman" w:cs="Times New Roman"/>
                <w:bCs/>
                <w:sz w:val="20"/>
                <w:szCs w:val="20"/>
                <w:lang w:eastAsia="lv-LV"/>
              </w:rPr>
              <w:t>Atmaksas valsts pamatbudžetā par pārējās ārvalstu finanšu palīdzības līdzfinansētajiem projektiem</w:t>
            </w:r>
          </w:p>
        </w:tc>
        <w:tc>
          <w:tcPr>
            <w:tcW w:w="1276" w:type="dxa"/>
            <w:shd w:val="clear" w:color="auto" w:fill="C5E0B3" w:themeFill="accent6" w:themeFillTint="66"/>
          </w:tcPr>
          <w:p w14:paraId="407F159D" w14:textId="0593EC33" w:rsidR="00D27CD0" w:rsidRDefault="00D27CD0" w:rsidP="00A40B30">
            <w:pPr>
              <w:jc w:val="both"/>
              <w:rPr>
                <w:sz w:val="20"/>
                <w:szCs w:val="20"/>
              </w:rPr>
            </w:pPr>
            <w:r>
              <w:rPr>
                <w:sz w:val="20"/>
                <w:szCs w:val="20"/>
              </w:rPr>
              <w:t>0</w:t>
            </w:r>
          </w:p>
        </w:tc>
        <w:tc>
          <w:tcPr>
            <w:tcW w:w="1275" w:type="dxa"/>
            <w:shd w:val="clear" w:color="auto" w:fill="C5E0B3" w:themeFill="accent6" w:themeFillTint="66"/>
          </w:tcPr>
          <w:p w14:paraId="666CF62F" w14:textId="6E65B16F" w:rsidR="00D27CD0" w:rsidRDefault="00744439" w:rsidP="00A40B30">
            <w:pPr>
              <w:jc w:val="both"/>
              <w:rPr>
                <w:sz w:val="20"/>
                <w:szCs w:val="20"/>
              </w:rPr>
            </w:pPr>
            <w:r>
              <w:rPr>
                <w:sz w:val="20"/>
                <w:szCs w:val="20"/>
              </w:rPr>
              <w:t>132 397</w:t>
            </w:r>
          </w:p>
        </w:tc>
        <w:tc>
          <w:tcPr>
            <w:tcW w:w="1411" w:type="dxa"/>
            <w:shd w:val="clear" w:color="auto" w:fill="C5E0B3" w:themeFill="accent6" w:themeFillTint="66"/>
          </w:tcPr>
          <w:p w14:paraId="4F04DECE" w14:textId="48298BB6" w:rsidR="00D27CD0" w:rsidRPr="00A95F75" w:rsidRDefault="00744439" w:rsidP="00A40B30">
            <w:pPr>
              <w:jc w:val="both"/>
              <w:rPr>
                <w:rFonts w:ascii="TimesNewRoman" w:hAnsi="TimesNewRoman" w:cs="Arial"/>
                <w:sz w:val="20"/>
                <w:szCs w:val="20"/>
              </w:rPr>
            </w:pPr>
            <w:r>
              <w:rPr>
                <w:sz w:val="20"/>
                <w:szCs w:val="20"/>
              </w:rPr>
              <w:t>132 397</w:t>
            </w:r>
          </w:p>
        </w:tc>
      </w:tr>
    </w:tbl>
    <w:p w14:paraId="210A8216" w14:textId="24EAA3D7" w:rsidR="00D27CD0" w:rsidRDefault="00F218F1" w:rsidP="00DC3B4B">
      <w:pPr>
        <w:jc w:val="both"/>
        <w:rPr>
          <w:i/>
          <w:sz w:val="20"/>
          <w:szCs w:val="20"/>
        </w:rPr>
      </w:pPr>
      <w:r>
        <w:rPr>
          <w:noProof/>
        </w:rPr>
        <w:lastRenderedPageBreak/>
        <w:drawing>
          <wp:inline distT="0" distB="0" distL="0" distR="0" wp14:anchorId="589C45F2" wp14:editId="3505A543">
            <wp:extent cx="5939790" cy="1805940"/>
            <wp:effectExtent l="0" t="0" r="3810" b="3810"/>
            <wp:docPr id="238" name="Chart 238">
              <a:extLst xmlns:a="http://schemas.openxmlformats.org/drawingml/2006/main">
                <a:ext uri="{FF2B5EF4-FFF2-40B4-BE49-F238E27FC236}">
                  <a16:creationId xmlns:a16="http://schemas.microsoft.com/office/drawing/2014/main" id="{00000000-0008-0000-13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00DEB6F8" w14:textId="77777777" w:rsidTr="00744439">
        <w:tc>
          <w:tcPr>
            <w:tcW w:w="1570" w:type="dxa"/>
          </w:tcPr>
          <w:p w14:paraId="2DD468BF"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8C3213B" w14:textId="068608F9" w:rsidR="00D27CD0" w:rsidRPr="009B3967" w:rsidRDefault="00D27CD0" w:rsidP="00D27CD0">
            <w:pPr>
              <w:tabs>
                <w:tab w:val="left" w:pos="993"/>
                <w:tab w:val="left" w:pos="1276"/>
              </w:tabs>
              <w:jc w:val="both"/>
              <w:rPr>
                <w:sz w:val="20"/>
                <w:szCs w:val="20"/>
              </w:rPr>
            </w:pPr>
            <w:r>
              <w:rPr>
                <w:sz w:val="20"/>
                <w:szCs w:val="20"/>
              </w:rPr>
              <w:t>132 397</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sidRPr="00D27CD0">
              <w:rPr>
                <w:sz w:val="20"/>
                <w:szCs w:val="20"/>
              </w:rPr>
              <w:t>lai nodrošinātu atmaksu valsts budžetā par projektam “Jūras telpiskā plānošana (</w:t>
            </w:r>
            <w:proofErr w:type="spellStart"/>
            <w:r w:rsidRPr="00D27CD0">
              <w:rPr>
                <w:sz w:val="20"/>
                <w:szCs w:val="20"/>
              </w:rPr>
              <w:t>Pan</w:t>
            </w:r>
            <w:proofErr w:type="spellEnd"/>
            <w:r w:rsidRPr="00D27CD0">
              <w:rPr>
                <w:sz w:val="20"/>
                <w:szCs w:val="20"/>
              </w:rPr>
              <w:t xml:space="preserve"> </w:t>
            </w:r>
            <w:proofErr w:type="spellStart"/>
            <w:r w:rsidRPr="00D27CD0">
              <w:rPr>
                <w:sz w:val="20"/>
                <w:szCs w:val="20"/>
              </w:rPr>
              <w:t>BalticSCOPE</w:t>
            </w:r>
            <w:proofErr w:type="spellEnd"/>
            <w:r w:rsidRPr="00D27CD0">
              <w:rPr>
                <w:sz w:val="20"/>
                <w:szCs w:val="20"/>
              </w:rPr>
              <w:t xml:space="preserve">)” piešķirto </w:t>
            </w:r>
            <w:proofErr w:type="spellStart"/>
            <w:r w:rsidRPr="00D27CD0">
              <w:rPr>
                <w:sz w:val="20"/>
                <w:szCs w:val="20"/>
              </w:rPr>
              <w:t>priekšfinansējumu</w:t>
            </w:r>
            <w:proofErr w:type="spellEnd"/>
            <w:r w:rsidRPr="009B3967">
              <w:rPr>
                <w:sz w:val="20"/>
                <w:szCs w:val="20"/>
              </w:rPr>
              <w:t xml:space="preserve"> (ĀFP)</w:t>
            </w:r>
            <w:r>
              <w:rPr>
                <w:sz w:val="20"/>
                <w:szCs w:val="20"/>
              </w:rPr>
              <w:t>.</w:t>
            </w:r>
          </w:p>
        </w:tc>
      </w:tr>
    </w:tbl>
    <w:p w14:paraId="0948B18A" w14:textId="77777777" w:rsidR="00D27CD0" w:rsidRDefault="00D27C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9C19706" w14:textId="77777777" w:rsidTr="00A02602">
        <w:tc>
          <w:tcPr>
            <w:tcW w:w="1555" w:type="dxa"/>
            <w:shd w:val="clear" w:color="auto" w:fill="C5E0B3" w:themeFill="accent6" w:themeFillTint="66"/>
          </w:tcPr>
          <w:p w14:paraId="20A06E76"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45BA6EBF"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66BC96FD" w14:textId="15D8B080" w:rsidR="001E0309" w:rsidRDefault="001E0309" w:rsidP="001E0309">
            <w:pPr>
              <w:jc w:val="both"/>
              <w:rPr>
                <w:rFonts w:ascii="TimesNewRoman" w:hAnsi="TimesNewRoman" w:cs="Arial"/>
                <w:sz w:val="20"/>
                <w:szCs w:val="20"/>
              </w:rPr>
            </w:pPr>
            <w:r>
              <w:rPr>
                <w:rFonts w:ascii="TimesNewRoman" w:hAnsi="TimesNewRoman" w:cs="Arial"/>
                <w:sz w:val="20"/>
                <w:szCs w:val="20"/>
              </w:rPr>
              <w:t>506 886</w:t>
            </w:r>
          </w:p>
          <w:p w14:paraId="1C3772FA" w14:textId="457255DF" w:rsidR="003D532C" w:rsidRDefault="003D532C" w:rsidP="00DC3B4B">
            <w:pPr>
              <w:jc w:val="both"/>
              <w:rPr>
                <w:sz w:val="20"/>
                <w:szCs w:val="20"/>
              </w:rPr>
            </w:pPr>
          </w:p>
        </w:tc>
        <w:tc>
          <w:tcPr>
            <w:tcW w:w="1275" w:type="dxa"/>
            <w:shd w:val="clear" w:color="auto" w:fill="C5E0B3" w:themeFill="accent6" w:themeFillTint="66"/>
          </w:tcPr>
          <w:p w14:paraId="127F61F3" w14:textId="6FB4C38B" w:rsidR="003D532C" w:rsidRDefault="001E0309" w:rsidP="00DC3B4B">
            <w:pPr>
              <w:jc w:val="both"/>
              <w:rPr>
                <w:sz w:val="20"/>
                <w:szCs w:val="20"/>
              </w:rPr>
            </w:pPr>
            <w:r>
              <w:rPr>
                <w:sz w:val="20"/>
                <w:szCs w:val="20"/>
              </w:rPr>
              <w:t>219 551</w:t>
            </w:r>
          </w:p>
        </w:tc>
        <w:tc>
          <w:tcPr>
            <w:tcW w:w="1411" w:type="dxa"/>
            <w:shd w:val="clear" w:color="auto" w:fill="C5E0B3" w:themeFill="accent6" w:themeFillTint="66"/>
          </w:tcPr>
          <w:p w14:paraId="44CAFAC4" w14:textId="1FF2E335" w:rsidR="001E0309" w:rsidRDefault="001E0309" w:rsidP="001E0309">
            <w:pPr>
              <w:jc w:val="both"/>
              <w:rPr>
                <w:rFonts w:ascii="TimesNewRoman" w:hAnsi="TimesNewRoman" w:cs="Arial"/>
                <w:sz w:val="20"/>
                <w:szCs w:val="20"/>
              </w:rPr>
            </w:pPr>
            <w:r>
              <w:rPr>
                <w:rFonts w:ascii="TimesNewRoman" w:hAnsi="TimesNewRoman" w:cs="Arial"/>
                <w:sz w:val="20"/>
                <w:szCs w:val="20"/>
              </w:rPr>
              <w:t>726 437</w:t>
            </w:r>
          </w:p>
          <w:p w14:paraId="37008380" w14:textId="77777777" w:rsidR="003D532C" w:rsidRPr="00A95F75" w:rsidRDefault="003D532C" w:rsidP="00DC3B4B">
            <w:pPr>
              <w:jc w:val="both"/>
              <w:rPr>
                <w:rFonts w:ascii="TimesNewRoman" w:hAnsi="TimesNewRoman" w:cs="Arial"/>
                <w:sz w:val="20"/>
                <w:szCs w:val="20"/>
              </w:rPr>
            </w:pPr>
          </w:p>
        </w:tc>
      </w:tr>
    </w:tbl>
    <w:p w14:paraId="02CB8CA3" w14:textId="240EAD99" w:rsidR="000F32C0" w:rsidRDefault="00F218F1" w:rsidP="00DC3B4B">
      <w:pPr>
        <w:jc w:val="both"/>
        <w:rPr>
          <w:i/>
          <w:sz w:val="20"/>
          <w:szCs w:val="20"/>
        </w:rPr>
      </w:pPr>
      <w:r>
        <w:rPr>
          <w:noProof/>
        </w:rPr>
        <w:drawing>
          <wp:inline distT="0" distB="0" distL="0" distR="0" wp14:anchorId="62268599" wp14:editId="34A1BD6D">
            <wp:extent cx="5939790" cy="1805940"/>
            <wp:effectExtent l="0" t="0" r="3810" b="3810"/>
            <wp:docPr id="239" name="Chart 239">
              <a:extLst xmlns:a="http://schemas.openxmlformats.org/drawingml/2006/main">
                <a:ext uri="{FF2B5EF4-FFF2-40B4-BE49-F238E27FC236}">
                  <a16:creationId xmlns:a16="http://schemas.microsoft.com/office/drawing/2014/main" id="{00000000-0008-0000-1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7EF15113" w14:textId="77777777" w:rsidTr="001E0309">
        <w:tc>
          <w:tcPr>
            <w:tcW w:w="1570" w:type="dxa"/>
          </w:tcPr>
          <w:p w14:paraId="1DA39CA6"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BD3D9C" w14:textId="0C6AD68A" w:rsidR="00751A2E" w:rsidRPr="00052640" w:rsidRDefault="00751A2E" w:rsidP="009F5D5A">
            <w:pPr>
              <w:jc w:val="both"/>
              <w:rPr>
                <w:sz w:val="20"/>
                <w:szCs w:val="20"/>
              </w:rPr>
            </w:pPr>
            <w:r>
              <w:rPr>
                <w:sz w:val="20"/>
                <w:szCs w:val="20"/>
              </w:rPr>
              <w:t>219 551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51A2E">
              <w:rPr>
                <w:sz w:val="20"/>
                <w:szCs w:val="20"/>
              </w:rPr>
              <w:t xml:space="preserve"> pasākumam “VASAB ārvalstu palīdzība” (ĀFP).</w:t>
            </w:r>
          </w:p>
        </w:tc>
      </w:tr>
    </w:tbl>
    <w:p w14:paraId="3CA7D8A5" w14:textId="77777777" w:rsidR="00EB4A4B" w:rsidRDefault="00EB4A4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30E1" w14:paraId="1466E949" w14:textId="77777777" w:rsidTr="00557700">
        <w:tc>
          <w:tcPr>
            <w:tcW w:w="1555" w:type="dxa"/>
            <w:shd w:val="clear" w:color="auto" w:fill="C5E0B3" w:themeFill="accent6" w:themeFillTint="66"/>
          </w:tcPr>
          <w:p w14:paraId="0E2EFE12" w14:textId="77777777" w:rsidR="005230E1" w:rsidRDefault="005230E1" w:rsidP="005230E1">
            <w:pPr>
              <w:jc w:val="both"/>
              <w:rPr>
                <w:sz w:val="20"/>
                <w:szCs w:val="20"/>
              </w:rPr>
            </w:pPr>
            <w:r>
              <w:rPr>
                <w:sz w:val="20"/>
                <w:szCs w:val="20"/>
              </w:rPr>
              <w:t>97.00.00</w:t>
            </w:r>
          </w:p>
        </w:tc>
        <w:tc>
          <w:tcPr>
            <w:tcW w:w="3827" w:type="dxa"/>
            <w:shd w:val="clear" w:color="auto" w:fill="C5E0B3" w:themeFill="accent6" w:themeFillTint="66"/>
          </w:tcPr>
          <w:p w14:paraId="3BD5C0FF" w14:textId="77777777" w:rsidR="005230E1" w:rsidRDefault="005230E1" w:rsidP="005230E1">
            <w:pPr>
              <w:jc w:val="both"/>
              <w:rPr>
                <w:sz w:val="20"/>
                <w:szCs w:val="20"/>
              </w:rPr>
            </w:pPr>
            <w:r>
              <w:rPr>
                <w:sz w:val="20"/>
                <w:szCs w:val="20"/>
              </w:rPr>
              <w:t>Nozaru vadība un politikas plānošana</w:t>
            </w:r>
          </w:p>
        </w:tc>
        <w:tc>
          <w:tcPr>
            <w:tcW w:w="1276" w:type="dxa"/>
            <w:shd w:val="clear" w:color="auto" w:fill="C5E0B3" w:themeFill="accent6" w:themeFillTint="66"/>
          </w:tcPr>
          <w:p w14:paraId="1259C2EB" w14:textId="2AFA9FF4" w:rsidR="005230E1" w:rsidRPr="001E0309" w:rsidRDefault="005230E1" w:rsidP="005230E1">
            <w:pPr>
              <w:jc w:val="both"/>
              <w:rPr>
                <w:rFonts w:ascii="TimesNewRoman" w:hAnsi="TimesNewRoman" w:cs="Arial"/>
                <w:sz w:val="20"/>
                <w:szCs w:val="20"/>
              </w:rPr>
            </w:pPr>
            <w:r>
              <w:rPr>
                <w:rFonts w:ascii="TimesNewRoman" w:hAnsi="TimesNewRoman" w:cs="Arial"/>
                <w:sz w:val="20"/>
                <w:szCs w:val="20"/>
              </w:rPr>
              <w:t>8 641 346</w:t>
            </w:r>
          </w:p>
        </w:tc>
        <w:tc>
          <w:tcPr>
            <w:tcW w:w="1275" w:type="dxa"/>
            <w:shd w:val="clear" w:color="auto" w:fill="C5E0B3" w:themeFill="accent6" w:themeFillTint="66"/>
            <w:vAlign w:val="bottom"/>
          </w:tcPr>
          <w:p w14:paraId="18976167" w14:textId="23C156AA" w:rsidR="005230E1" w:rsidRPr="00744439" w:rsidRDefault="005230E1" w:rsidP="005230E1">
            <w:pPr>
              <w:jc w:val="both"/>
              <w:rPr>
                <w:rFonts w:ascii="TimesNewRoman" w:hAnsi="TimesNewRoman" w:cs="Arial"/>
                <w:sz w:val="20"/>
                <w:szCs w:val="20"/>
              </w:rPr>
            </w:pPr>
            <w:r>
              <w:rPr>
                <w:rFonts w:ascii="TimesNewRoman" w:hAnsi="TimesNewRoman" w:cs="Arial"/>
                <w:sz w:val="20"/>
                <w:szCs w:val="20"/>
              </w:rPr>
              <w:t>152 917</w:t>
            </w:r>
          </w:p>
        </w:tc>
        <w:tc>
          <w:tcPr>
            <w:tcW w:w="1411" w:type="dxa"/>
            <w:shd w:val="clear" w:color="auto" w:fill="C5E0B3" w:themeFill="accent6" w:themeFillTint="66"/>
            <w:vAlign w:val="bottom"/>
          </w:tcPr>
          <w:p w14:paraId="02807075" w14:textId="49FBB12C" w:rsidR="005230E1" w:rsidRPr="00A95F75" w:rsidRDefault="005230E1" w:rsidP="005230E1">
            <w:pPr>
              <w:jc w:val="both"/>
              <w:rPr>
                <w:rFonts w:ascii="TimesNewRoman" w:hAnsi="TimesNewRoman" w:cs="Arial"/>
                <w:sz w:val="20"/>
                <w:szCs w:val="20"/>
              </w:rPr>
            </w:pPr>
            <w:r>
              <w:rPr>
                <w:rFonts w:ascii="TimesNewRoman" w:hAnsi="TimesNewRoman" w:cs="Arial"/>
                <w:sz w:val="20"/>
                <w:szCs w:val="20"/>
              </w:rPr>
              <w:t>8 794 263</w:t>
            </w:r>
          </w:p>
        </w:tc>
      </w:tr>
    </w:tbl>
    <w:p w14:paraId="020AC038" w14:textId="3B3CE4A5" w:rsidR="000C3A30" w:rsidRDefault="005230E1" w:rsidP="000C3A30">
      <w:pPr>
        <w:jc w:val="both"/>
        <w:rPr>
          <w:i/>
          <w:sz w:val="20"/>
          <w:szCs w:val="20"/>
        </w:rPr>
      </w:pPr>
      <w:r>
        <w:rPr>
          <w:noProof/>
        </w:rPr>
        <w:drawing>
          <wp:inline distT="0" distB="0" distL="0" distR="0" wp14:anchorId="2A1C6B87" wp14:editId="3BECE061">
            <wp:extent cx="5939790" cy="1804670"/>
            <wp:effectExtent l="0" t="0" r="3810" b="5080"/>
            <wp:docPr id="282" name="Chart 282">
              <a:extLst xmlns:a="http://schemas.openxmlformats.org/drawingml/2006/main">
                <a:ext uri="{FF2B5EF4-FFF2-40B4-BE49-F238E27FC236}">
                  <a16:creationId xmlns:a16="http://schemas.microsoft.com/office/drawing/2014/main" id="{00000000-0008-0000-13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C5218" w:rsidRPr="000D3656" w14:paraId="600FAFB8" w14:textId="77777777" w:rsidTr="00E21352">
        <w:tc>
          <w:tcPr>
            <w:tcW w:w="1565" w:type="dxa"/>
          </w:tcPr>
          <w:p w14:paraId="314A40C2" w14:textId="77777777" w:rsidR="00FC5218" w:rsidRPr="000D3656" w:rsidRDefault="00FC521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08A31923" w14:textId="4E05DC76" w:rsidR="00FC5218" w:rsidRDefault="00FC5218" w:rsidP="00FC5218">
            <w:pPr>
              <w:jc w:val="both"/>
              <w:rPr>
                <w:sz w:val="20"/>
                <w:szCs w:val="20"/>
              </w:rPr>
            </w:pPr>
            <w:r>
              <w:rPr>
                <w:sz w:val="20"/>
                <w:szCs w:val="20"/>
              </w:rPr>
              <w:t>152 917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02FCB">
              <w:rPr>
                <w:sz w:val="20"/>
                <w:szCs w:val="20"/>
              </w:rPr>
              <w:t>tajā skaitā:</w:t>
            </w:r>
          </w:p>
          <w:p w14:paraId="49C43743" w14:textId="4ED45409" w:rsidR="00FC5218" w:rsidRPr="00FC5218" w:rsidRDefault="00FC5218" w:rsidP="00FC5218">
            <w:pPr>
              <w:jc w:val="both"/>
              <w:rPr>
                <w:sz w:val="20"/>
                <w:szCs w:val="20"/>
              </w:rPr>
            </w:pPr>
            <w:r w:rsidRPr="00FC5218">
              <w:rPr>
                <w:sz w:val="20"/>
                <w:szCs w:val="20"/>
              </w:rPr>
              <w:t xml:space="preserve">1. 47 711 </w:t>
            </w:r>
            <w:proofErr w:type="spellStart"/>
            <w:r w:rsidRPr="00FC5218">
              <w:rPr>
                <w:i/>
                <w:sz w:val="20"/>
                <w:szCs w:val="20"/>
              </w:rPr>
              <w:t>euro</w:t>
            </w:r>
            <w:proofErr w:type="spellEnd"/>
            <w:r w:rsidRPr="00FC5218">
              <w:rPr>
                <w:sz w:val="20"/>
                <w:szCs w:val="20"/>
              </w:rPr>
              <w:t xml:space="preserve"> apmērā remonta darbu nodrošināšanai Vides aizsardzības un reģionālās attīstības ministrijas īpašumā esošajām ēkām,</w:t>
            </w:r>
          </w:p>
          <w:p w14:paraId="0788F12A" w14:textId="6772B62D" w:rsidR="00FC5218" w:rsidRPr="00FC5218" w:rsidRDefault="00FC5218" w:rsidP="00FC5218">
            <w:pPr>
              <w:jc w:val="both"/>
              <w:rPr>
                <w:sz w:val="20"/>
                <w:szCs w:val="20"/>
              </w:rPr>
            </w:pPr>
            <w:r w:rsidRPr="00FC5218">
              <w:rPr>
                <w:sz w:val="20"/>
                <w:szCs w:val="20"/>
              </w:rPr>
              <w:t xml:space="preserve">2. 54 900 </w:t>
            </w:r>
            <w:proofErr w:type="spellStart"/>
            <w:r w:rsidRPr="00FC5218">
              <w:rPr>
                <w:i/>
                <w:sz w:val="20"/>
                <w:szCs w:val="20"/>
              </w:rPr>
              <w:t>euro</w:t>
            </w:r>
            <w:proofErr w:type="spellEnd"/>
            <w:r w:rsidRPr="00FC5218">
              <w:rPr>
                <w:sz w:val="20"/>
                <w:szCs w:val="20"/>
              </w:rPr>
              <w:t xml:space="preserve"> apmērā darbinieku motivēšanai ārkārtas situācijas laikā un ieguldījumu ministrijas stratēģisko mērķu un uzdevumu sasniegšanā,</w:t>
            </w:r>
          </w:p>
          <w:p w14:paraId="2B989A59" w14:textId="68B1C758" w:rsidR="00FC5218" w:rsidRPr="00FC5218" w:rsidRDefault="00FC5218" w:rsidP="00FC5218">
            <w:pPr>
              <w:jc w:val="both"/>
              <w:rPr>
                <w:sz w:val="20"/>
                <w:szCs w:val="20"/>
              </w:rPr>
            </w:pPr>
            <w:r w:rsidRPr="00FC5218">
              <w:rPr>
                <w:sz w:val="20"/>
                <w:szCs w:val="20"/>
              </w:rPr>
              <w:t xml:space="preserve">3. 6 050 </w:t>
            </w:r>
            <w:proofErr w:type="spellStart"/>
            <w:r w:rsidRPr="00FC5218">
              <w:rPr>
                <w:i/>
                <w:sz w:val="20"/>
                <w:szCs w:val="20"/>
              </w:rPr>
              <w:t>euro</w:t>
            </w:r>
            <w:proofErr w:type="spellEnd"/>
            <w:r w:rsidRPr="00FC5218">
              <w:rPr>
                <w:sz w:val="20"/>
                <w:szCs w:val="20"/>
              </w:rPr>
              <w:t xml:space="preserve"> apmērā kvalitatīvas ziņu analīzes nodrošināšanai,</w:t>
            </w:r>
          </w:p>
          <w:p w14:paraId="186603C1" w14:textId="7DE26455" w:rsidR="00FC5218" w:rsidRPr="00FC5218" w:rsidRDefault="00FC5218" w:rsidP="00FC5218">
            <w:pPr>
              <w:jc w:val="both"/>
              <w:rPr>
                <w:sz w:val="20"/>
                <w:szCs w:val="20"/>
              </w:rPr>
            </w:pPr>
            <w:r w:rsidRPr="00FC5218">
              <w:rPr>
                <w:sz w:val="20"/>
                <w:szCs w:val="20"/>
              </w:rPr>
              <w:t xml:space="preserve">4. 3 500 </w:t>
            </w:r>
            <w:proofErr w:type="spellStart"/>
            <w:r w:rsidRPr="00FC5218">
              <w:rPr>
                <w:i/>
                <w:sz w:val="20"/>
                <w:szCs w:val="20"/>
              </w:rPr>
              <w:t>euro</w:t>
            </w:r>
            <w:proofErr w:type="spellEnd"/>
            <w:r w:rsidRPr="00FC5218">
              <w:rPr>
                <w:sz w:val="20"/>
                <w:szCs w:val="20"/>
              </w:rPr>
              <w:t xml:space="preserve"> apmērā iekārtas iegādei informācijas fiksācijai titru veidā,</w:t>
            </w:r>
          </w:p>
          <w:p w14:paraId="1CAAB82A" w14:textId="10DE27F6" w:rsidR="00FC5218" w:rsidRPr="00FC5218" w:rsidRDefault="00FC5218" w:rsidP="00FC5218">
            <w:pPr>
              <w:jc w:val="both"/>
              <w:rPr>
                <w:sz w:val="20"/>
                <w:szCs w:val="20"/>
              </w:rPr>
            </w:pPr>
            <w:r w:rsidRPr="00FC5218">
              <w:rPr>
                <w:sz w:val="20"/>
                <w:szCs w:val="20"/>
              </w:rPr>
              <w:t xml:space="preserve">5. 20 756 </w:t>
            </w:r>
            <w:proofErr w:type="spellStart"/>
            <w:r w:rsidRPr="00FC5218">
              <w:rPr>
                <w:i/>
                <w:sz w:val="20"/>
                <w:szCs w:val="20"/>
              </w:rPr>
              <w:t>euro</w:t>
            </w:r>
            <w:proofErr w:type="spellEnd"/>
            <w:r w:rsidRPr="00FC5218">
              <w:rPr>
                <w:sz w:val="20"/>
                <w:szCs w:val="20"/>
              </w:rPr>
              <w:t xml:space="preserve"> apmērā Vides aizsardzības un reģionālās attīstības ministrijas realizēto projektu līgumsaistību par 2020.gadu izpildes nodrošināšanai,</w:t>
            </w:r>
          </w:p>
          <w:p w14:paraId="5C67EDCF" w14:textId="1C19FD6D" w:rsidR="00FC5218" w:rsidRPr="00FC5218" w:rsidRDefault="00FC5218" w:rsidP="00FC5218">
            <w:pPr>
              <w:jc w:val="both"/>
              <w:rPr>
                <w:sz w:val="20"/>
                <w:szCs w:val="20"/>
              </w:rPr>
            </w:pPr>
            <w:r w:rsidRPr="00FC5218">
              <w:rPr>
                <w:sz w:val="20"/>
                <w:szCs w:val="20"/>
              </w:rPr>
              <w:t xml:space="preserve">6. 20 000 </w:t>
            </w:r>
            <w:proofErr w:type="spellStart"/>
            <w:r w:rsidRPr="00FC5218">
              <w:rPr>
                <w:i/>
                <w:sz w:val="20"/>
                <w:szCs w:val="20"/>
              </w:rPr>
              <w:t>euro</w:t>
            </w:r>
            <w:proofErr w:type="spellEnd"/>
            <w:r w:rsidRPr="00FC5218">
              <w:rPr>
                <w:sz w:val="20"/>
                <w:szCs w:val="20"/>
              </w:rPr>
              <w:t xml:space="preserve"> apmērā Dabas aizsardzības pārvaldes revīzijas nodrošināšanai (ārējais audits).</w:t>
            </w:r>
          </w:p>
          <w:p w14:paraId="0935627B" w14:textId="3BFC859D" w:rsidR="00FC5218" w:rsidRPr="00A5451F" w:rsidRDefault="00FC5218" w:rsidP="00FC5218">
            <w:pPr>
              <w:jc w:val="both"/>
              <w:rPr>
                <w:sz w:val="26"/>
                <w:szCs w:val="26"/>
              </w:rPr>
            </w:pPr>
            <w:r w:rsidRPr="00A5451F">
              <w:rPr>
                <w:sz w:val="20"/>
                <w:szCs w:val="20"/>
              </w:rPr>
              <w:t>(Apropriācijas rezerve).</w:t>
            </w:r>
          </w:p>
        </w:tc>
      </w:tr>
      <w:tr w:rsidR="002827EB" w:rsidRPr="000D3656" w14:paraId="7535BF21" w14:textId="77777777" w:rsidTr="005230E1">
        <w:tc>
          <w:tcPr>
            <w:tcW w:w="1565" w:type="dxa"/>
          </w:tcPr>
          <w:p w14:paraId="4C878A9C" w14:textId="77777777" w:rsidR="002827EB" w:rsidRPr="000D3656" w:rsidRDefault="002827EB" w:rsidP="002F639A">
            <w:pPr>
              <w:tabs>
                <w:tab w:val="left" w:pos="0"/>
              </w:tabs>
              <w:jc w:val="both"/>
              <w:rPr>
                <w:sz w:val="20"/>
                <w:szCs w:val="20"/>
              </w:rPr>
            </w:pPr>
            <w:r w:rsidRPr="000D3656">
              <w:rPr>
                <w:sz w:val="20"/>
                <w:szCs w:val="20"/>
              </w:rPr>
              <w:t xml:space="preserve">FM </w:t>
            </w:r>
            <w:r>
              <w:rPr>
                <w:sz w:val="20"/>
                <w:szCs w:val="20"/>
              </w:rPr>
              <w:t>17.06.2021 rīk.Nr.363</w:t>
            </w:r>
          </w:p>
        </w:tc>
        <w:tc>
          <w:tcPr>
            <w:tcW w:w="7789" w:type="dxa"/>
          </w:tcPr>
          <w:p w14:paraId="06DD5C97" w14:textId="32BA3C81" w:rsidR="002827EB" w:rsidRPr="00934344" w:rsidRDefault="002827EB" w:rsidP="002F639A">
            <w:pPr>
              <w:jc w:val="both"/>
              <w:rPr>
                <w:sz w:val="28"/>
                <w:szCs w:val="28"/>
              </w:rPr>
            </w:pPr>
            <w:r>
              <w:rPr>
                <w:sz w:val="20"/>
                <w:szCs w:val="20"/>
              </w:rPr>
              <w:t>11 786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palielināti</w:t>
            </w:r>
            <w:r w:rsidRPr="008B5F36">
              <w:rPr>
                <w:sz w:val="20"/>
                <w:szCs w:val="20"/>
              </w:rPr>
              <w:t xml:space="preserve"> izdevumi</w:t>
            </w:r>
            <w:r>
              <w:rPr>
                <w:sz w:val="20"/>
                <w:szCs w:val="20"/>
              </w:rPr>
              <w:t xml:space="preserve"> </w:t>
            </w:r>
            <w:r w:rsidR="00141550" w:rsidRPr="00141550">
              <w:rPr>
                <w:sz w:val="20"/>
                <w:szCs w:val="20"/>
              </w:rPr>
              <w:t>Eiropas Reģionālās attīstības fonda projekta “Pakalpojumu sniegšanas un pārvaldības platforma” (PSPP) ietvaros izstrādāto risinājumu rezultātu uzturēšanai</w:t>
            </w:r>
            <w:r w:rsidRPr="00934344">
              <w:rPr>
                <w:sz w:val="20"/>
                <w:szCs w:val="20"/>
              </w:rPr>
              <w:t xml:space="preserve"> (Apropriācijas rezerve).</w:t>
            </w:r>
          </w:p>
        </w:tc>
      </w:tr>
      <w:tr w:rsidR="00E21352" w:rsidRPr="000D3656" w14:paraId="79604853"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E9DA2E" w14:textId="77777777" w:rsidR="00E21352" w:rsidRPr="000D3656" w:rsidRDefault="00E21352" w:rsidP="00381674">
            <w:pPr>
              <w:tabs>
                <w:tab w:val="left" w:pos="0"/>
              </w:tabs>
              <w:jc w:val="both"/>
              <w:rPr>
                <w:sz w:val="20"/>
                <w:szCs w:val="20"/>
              </w:rPr>
            </w:pPr>
            <w:r w:rsidRPr="000D3656">
              <w:rPr>
                <w:sz w:val="20"/>
                <w:szCs w:val="20"/>
              </w:rPr>
              <w:lastRenderedPageBreak/>
              <w:t xml:space="preserve">FM </w:t>
            </w:r>
            <w:r>
              <w:rPr>
                <w:sz w:val="20"/>
                <w:szCs w:val="20"/>
              </w:rPr>
              <w:t>28.10.2021 rīk.Nr.657</w:t>
            </w:r>
          </w:p>
        </w:tc>
        <w:tc>
          <w:tcPr>
            <w:tcW w:w="7789" w:type="dxa"/>
            <w:tcBorders>
              <w:top w:val="nil"/>
              <w:left w:val="nil"/>
              <w:bottom w:val="nil"/>
              <w:right w:val="nil"/>
            </w:tcBorders>
          </w:tcPr>
          <w:p w14:paraId="4A63FFFC" w14:textId="5A568247" w:rsidR="00E21352" w:rsidRPr="00A51878" w:rsidRDefault="00E21352" w:rsidP="00381674">
            <w:pPr>
              <w:jc w:val="both"/>
              <w:rPr>
                <w:sz w:val="28"/>
                <w:szCs w:val="28"/>
                <w:lang w:eastAsia="lv-LV"/>
              </w:rPr>
            </w:pPr>
            <w:r>
              <w:rPr>
                <w:sz w:val="20"/>
                <w:szCs w:val="20"/>
              </w:rPr>
              <w:t>11 786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1141F">
              <w:rPr>
                <w:sz w:val="20"/>
                <w:szCs w:val="20"/>
              </w:rPr>
              <w:t>Vides aizsardzības un reģionālās attīstības ministrijas budžeta programm</w:t>
            </w:r>
            <w:r w:rsidR="0038736F">
              <w:rPr>
                <w:sz w:val="20"/>
                <w:szCs w:val="20"/>
              </w:rPr>
              <w:t xml:space="preserve">ai </w:t>
            </w:r>
            <w:proofErr w:type="spellStart"/>
            <w:r w:rsidR="0038736F" w:rsidRPr="0038736F">
              <w:rPr>
                <w:sz w:val="20"/>
                <w:szCs w:val="20"/>
              </w:rPr>
              <w:t>programmai</w:t>
            </w:r>
            <w:proofErr w:type="spellEnd"/>
            <w:r w:rsidR="0038736F" w:rsidRPr="0038736F">
              <w:rPr>
                <w:sz w:val="20"/>
                <w:szCs w:val="20"/>
              </w:rPr>
              <w:t xml:space="preserve"> 32.00.00 “Valsts reģionālās attīstības politikas īstenošana”.</w:t>
            </w:r>
          </w:p>
        </w:tc>
      </w:tr>
    </w:tbl>
    <w:p w14:paraId="236C2B8C" w14:textId="77777777" w:rsidR="00FC5218" w:rsidRDefault="00FC5218"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34733758" w14:textId="77777777" w:rsidTr="00BB23B6">
        <w:tc>
          <w:tcPr>
            <w:tcW w:w="1555" w:type="dxa"/>
            <w:shd w:val="clear" w:color="auto" w:fill="C5E0B3" w:themeFill="accent6" w:themeFillTint="66"/>
          </w:tcPr>
          <w:p w14:paraId="49AAE340"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3BDCEB50" w14:textId="6BE244BE" w:rsidR="00E44CAE" w:rsidRDefault="00E44CAE" w:rsidP="00DC3B4B">
            <w:pPr>
              <w:jc w:val="both"/>
              <w:rPr>
                <w:sz w:val="20"/>
                <w:szCs w:val="20"/>
              </w:rPr>
            </w:pPr>
            <w:r>
              <w:rPr>
                <w:sz w:val="20"/>
                <w:szCs w:val="20"/>
              </w:rPr>
              <w:t>Līdzekļu neparedzētiem gadījumiem izlietojums</w:t>
            </w:r>
            <w:r w:rsidR="00223B2E">
              <w:rPr>
                <w:sz w:val="20"/>
                <w:szCs w:val="20"/>
              </w:rPr>
              <w:t>*</w:t>
            </w:r>
          </w:p>
        </w:tc>
        <w:tc>
          <w:tcPr>
            <w:tcW w:w="1276" w:type="dxa"/>
            <w:shd w:val="clear" w:color="auto" w:fill="C5E0B3" w:themeFill="accent6" w:themeFillTint="66"/>
          </w:tcPr>
          <w:p w14:paraId="253C2678" w14:textId="0CC52D79" w:rsidR="00E44CAE" w:rsidRDefault="001E0309" w:rsidP="00DC3B4B">
            <w:pPr>
              <w:jc w:val="both"/>
              <w:rPr>
                <w:sz w:val="20"/>
                <w:szCs w:val="20"/>
              </w:rPr>
            </w:pPr>
            <w:r>
              <w:rPr>
                <w:sz w:val="20"/>
                <w:szCs w:val="20"/>
              </w:rPr>
              <w:t>0</w:t>
            </w:r>
          </w:p>
        </w:tc>
        <w:tc>
          <w:tcPr>
            <w:tcW w:w="1275" w:type="dxa"/>
            <w:shd w:val="clear" w:color="auto" w:fill="C5E0B3" w:themeFill="accent6" w:themeFillTint="66"/>
          </w:tcPr>
          <w:p w14:paraId="0F9C8B3C" w14:textId="63F1DC3A" w:rsidR="00E44CAE" w:rsidRPr="00F218F1" w:rsidRDefault="005230E1" w:rsidP="00DC3B4B">
            <w:pPr>
              <w:jc w:val="both"/>
              <w:rPr>
                <w:rFonts w:ascii="TimesNewRoman" w:hAnsi="TimesNewRoman" w:cs="Arial"/>
                <w:sz w:val="20"/>
                <w:szCs w:val="20"/>
              </w:rPr>
            </w:pPr>
            <w:r>
              <w:rPr>
                <w:rFonts w:ascii="TimesNewRoman" w:hAnsi="TimesNewRoman" w:cs="Arial"/>
                <w:sz w:val="20"/>
                <w:szCs w:val="20"/>
              </w:rPr>
              <w:t>32 178 128</w:t>
            </w:r>
          </w:p>
        </w:tc>
        <w:tc>
          <w:tcPr>
            <w:tcW w:w="1411" w:type="dxa"/>
            <w:shd w:val="clear" w:color="auto" w:fill="C5E0B3" w:themeFill="accent6" w:themeFillTint="66"/>
          </w:tcPr>
          <w:p w14:paraId="039634C6" w14:textId="3D5278BB" w:rsidR="00E44CAE" w:rsidRPr="00000C9C" w:rsidRDefault="005230E1" w:rsidP="00DC3B4B">
            <w:pPr>
              <w:jc w:val="both"/>
              <w:rPr>
                <w:rFonts w:ascii="TimesNewRoman" w:hAnsi="TimesNewRoman" w:cs="Arial"/>
                <w:sz w:val="20"/>
                <w:szCs w:val="20"/>
              </w:rPr>
            </w:pPr>
            <w:r>
              <w:rPr>
                <w:rFonts w:ascii="TimesNewRoman" w:hAnsi="TimesNewRoman" w:cs="Arial"/>
                <w:sz w:val="20"/>
                <w:szCs w:val="20"/>
              </w:rPr>
              <w:t>32 178 128</w:t>
            </w:r>
          </w:p>
        </w:tc>
      </w:tr>
    </w:tbl>
    <w:p w14:paraId="431EF346" w14:textId="036F96AD" w:rsidR="00E44CAE" w:rsidRPr="00855DA7" w:rsidRDefault="00855DA7" w:rsidP="00DC3B4B">
      <w:pPr>
        <w:jc w:val="both"/>
        <w:rPr>
          <w:i/>
          <w:iCs/>
          <w:sz w:val="20"/>
          <w:szCs w:val="20"/>
        </w:rPr>
      </w:pPr>
      <w:r w:rsidRPr="00855DA7">
        <w:rPr>
          <w:i/>
          <w:iCs/>
          <w:sz w:val="20"/>
          <w:szCs w:val="20"/>
        </w:rPr>
        <w:t>* izdevumu izmaiņas grafikā attēlotas uz katra mēneša beigām</w:t>
      </w:r>
    </w:p>
    <w:p w14:paraId="6AF425F7" w14:textId="0641CD4D" w:rsidR="00855DA7" w:rsidRDefault="005230E1" w:rsidP="00DC3B4B">
      <w:pPr>
        <w:jc w:val="both"/>
        <w:rPr>
          <w:b/>
          <w:sz w:val="28"/>
          <w:szCs w:val="28"/>
        </w:rPr>
      </w:pPr>
      <w:r>
        <w:rPr>
          <w:noProof/>
        </w:rPr>
        <w:drawing>
          <wp:inline distT="0" distB="0" distL="0" distR="0" wp14:anchorId="256DBF4B" wp14:editId="76B37E42">
            <wp:extent cx="5939790" cy="1802765"/>
            <wp:effectExtent l="0" t="0" r="3810" b="6985"/>
            <wp:docPr id="283" name="Chart 283">
              <a:extLst xmlns:a="http://schemas.openxmlformats.org/drawingml/2006/main">
                <a:ext uri="{FF2B5EF4-FFF2-40B4-BE49-F238E27FC236}">
                  <a16:creationId xmlns:a16="http://schemas.microsoft.com/office/drawing/2014/main" id="{00000000-0008-0000-1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972" w:rsidRPr="000D3656" w14:paraId="466092B1" w14:textId="77777777" w:rsidTr="00130E70">
        <w:tc>
          <w:tcPr>
            <w:tcW w:w="1570" w:type="dxa"/>
          </w:tcPr>
          <w:p w14:paraId="77B726EE" w14:textId="77777777"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Pr>
          <w:p w14:paraId="485D8267" w14:textId="05ABFD66" w:rsidR="00636972" w:rsidRPr="00E53B81" w:rsidRDefault="00636972" w:rsidP="00636972">
            <w:pPr>
              <w:autoSpaceDE w:val="0"/>
              <w:autoSpaceDN w:val="0"/>
              <w:jc w:val="both"/>
              <w:rPr>
                <w:sz w:val="26"/>
                <w:szCs w:val="26"/>
              </w:rPr>
            </w:pPr>
            <w:r>
              <w:rPr>
                <w:sz w:val="20"/>
                <w:szCs w:val="20"/>
              </w:rPr>
              <w:t>127 631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segtu izdevumus, kas radušies saistībā ar fizisko personu elektroniskās identifikācijas rīka “Vienotais pieteikšanās modulis” pilnveidošanu, lai nodrošinātu vakcināciju pret Covid-19 infekciju.</w:t>
            </w:r>
          </w:p>
        </w:tc>
      </w:tr>
      <w:tr w:rsidR="008F3B3F" w:rsidRPr="000D3656" w14:paraId="7798A138" w14:textId="77777777" w:rsidTr="00130E70">
        <w:tc>
          <w:tcPr>
            <w:tcW w:w="1570" w:type="dxa"/>
          </w:tcPr>
          <w:p w14:paraId="67CE6448" w14:textId="77777777"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Pr>
          <w:p w14:paraId="73EA1E48" w14:textId="13D16A95" w:rsidR="008F3B3F" w:rsidRPr="00E53B81" w:rsidRDefault="008F3B3F" w:rsidP="008F3B3F">
            <w:pPr>
              <w:autoSpaceDE w:val="0"/>
              <w:autoSpaceDN w:val="0"/>
              <w:jc w:val="both"/>
              <w:rPr>
                <w:sz w:val="26"/>
                <w:szCs w:val="26"/>
              </w:rPr>
            </w:pPr>
            <w:r>
              <w:rPr>
                <w:sz w:val="20"/>
                <w:szCs w:val="20"/>
              </w:rPr>
              <w:t>263 782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B3F">
              <w:rPr>
                <w:sz w:val="20"/>
                <w:szCs w:val="20"/>
              </w:rPr>
              <w:t>lai segtu faktiskos izdevumus, kas pašvaldībām radušies 2020. gadā, sniedzot atskurbināšanas pakalpojumus diennakts režīmā personām, kuras alkohola reibumā atrodas bezpalīdzības stāvoklī, par katru atskurbšanas telpā ievietoto personu piešķirot līdz 15 </w:t>
            </w:r>
            <w:proofErr w:type="spellStart"/>
            <w:r w:rsidRPr="008F3B3F">
              <w:rPr>
                <w:i/>
                <w:sz w:val="20"/>
                <w:szCs w:val="20"/>
              </w:rPr>
              <w:t>euro</w:t>
            </w:r>
            <w:proofErr w:type="spellEnd"/>
            <w:r w:rsidRPr="008F3B3F">
              <w:rPr>
                <w:sz w:val="20"/>
                <w:szCs w:val="20"/>
              </w:rPr>
              <w:t>.</w:t>
            </w:r>
          </w:p>
        </w:tc>
      </w:tr>
      <w:tr w:rsidR="00076706" w:rsidRPr="000D3656" w14:paraId="20A14AAC" w14:textId="77777777" w:rsidTr="00130E70">
        <w:tc>
          <w:tcPr>
            <w:tcW w:w="1570" w:type="dxa"/>
          </w:tcPr>
          <w:p w14:paraId="02776005" w14:textId="77777777"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Pr>
          <w:p w14:paraId="38AB59D0" w14:textId="3DF39B48" w:rsidR="00076706" w:rsidRPr="00E53B81" w:rsidRDefault="00076706" w:rsidP="00076706">
            <w:pPr>
              <w:autoSpaceDE w:val="0"/>
              <w:autoSpaceDN w:val="0"/>
              <w:jc w:val="both"/>
              <w:rPr>
                <w:sz w:val="26"/>
                <w:szCs w:val="26"/>
              </w:rPr>
            </w:pPr>
            <w:r>
              <w:rPr>
                <w:sz w:val="20"/>
                <w:szCs w:val="20"/>
              </w:rPr>
              <w:t>12 885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76706">
              <w:rPr>
                <w:sz w:val="20"/>
                <w:szCs w:val="20"/>
              </w:rPr>
              <w:t>lai segtu izdevumus, kas pašvaldībām radušies 2020. gadā, apglabājot mirušās personas, kuru personība nav noskaidrota.</w:t>
            </w:r>
          </w:p>
        </w:tc>
      </w:tr>
      <w:tr w:rsidR="00532C94" w:rsidRPr="000D3656" w14:paraId="66CE533B" w14:textId="77777777" w:rsidTr="00130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8C2A50" w14:textId="77777777"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7B4024BD" w14:textId="38512BBA" w:rsidR="00532C94" w:rsidRPr="00E53B81" w:rsidRDefault="00532C94" w:rsidP="00532C94">
            <w:pPr>
              <w:jc w:val="both"/>
              <w:rPr>
                <w:sz w:val="26"/>
                <w:szCs w:val="26"/>
              </w:rPr>
            </w:pPr>
            <w:r>
              <w:rPr>
                <w:sz w:val="20"/>
                <w:szCs w:val="20"/>
              </w:rPr>
              <w:t>12 369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32C94">
              <w:rPr>
                <w:sz w:val="20"/>
                <w:szCs w:val="20"/>
              </w:rPr>
              <w:t xml:space="preserve">lai kompensētu faktiskos izdevumus, kas radušies, sniedzot finansiālo un materiālo palīdzību saistībā ar bēgļu un personu ar alternatīvo statusu uzņemšanu un organizējot sociālekonomiskās iekļaušanas pasākumus 2020. gadā, tai skaitā, Rīgas pilsētas pašvaldībai – 8 967 </w:t>
            </w:r>
            <w:proofErr w:type="spellStart"/>
            <w:r w:rsidRPr="00532C94">
              <w:rPr>
                <w:i/>
                <w:sz w:val="20"/>
                <w:szCs w:val="20"/>
              </w:rPr>
              <w:t>euro</w:t>
            </w:r>
            <w:proofErr w:type="spellEnd"/>
            <w:r w:rsidRPr="00532C94">
              <w:rPr>
                <w:sz w:val="20"/>
                <w:szCs w:val="20"/>
              </w:rPr>
              <w:t xml:space="preserve">, un Ropažu novada pašvaldībai – 3 402 </w:t>
            </w:r>
            <w:proofErr w:type="spellStart"/>
            <w:r w:rsidRPr="00532C94">
              <w:rPr>
                <w:i/>
                <w:sz w:val="20"/>
                <w:szCs w:val="20"/>
              </w:rPr>
              <w:t>euro</w:t>
            </w:r>
            <w:proofErr w:type="spellEnd"/>
            <w:r w:rsidRPr="00532C94">
              <w:rPr>
                <w:sz w:val="20"/>
                <w:szCs w:val="20"/>
              </w:rPr>
              <w:t>.</w:t>
            </w:r>
          </w:p>
        </w:tc>
      </w:tr>
      <w:tr w:rsidR="00E57874" w:rsidRPr="000D3656" w14:paraId="20E29251" w14:textId="77777777" w:rsidTr="00130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D0304A4" w14:textId="77777777" w:rsidR="00E57874" w:rsidRPr="000D3656" w:rsidRDefault="00E57874" w:rsidP="00922DFE">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37D5D1E8" w14:textId="65454833" w:rsidR="00E57874" w:rsidRPr="00E53B81" w:rsidRDefault="00E57874" w:rsidP="00922DFE">
            <w:pPr>
              <w:autoSpaceDE w:val="0"/>
              <w:autoSpaceDN w:val="0"/>
              <w:jc w:val="both"/>
              <w:rPr>
                <w:sz w:val="26"/>
                <w:szCs w:val="26"/>
              </w:rPr>
            </w:pPr>
            <w:r>
              <w:rPr>
                <w:sz w:val="20"/>
                <w:szCs w:val="20"/>
              </w:rPr>
              <w:t>27 150 000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7874">
              <w:rPr>
                <w:sz w:val="20"/>
                <w:szCs w:val="20"/>
              </w:rPr>
              <w:t>lai 2021. gadā nodrošinātu valsts budžeta finansējumu atbalstītajiem augstas gatavības pašvaldību investīciju projektiem, kas saistīti ar Covid-19 krīzes pārvarēšanu un ekonomikas atlabšanu.</w:t>
            </w:r>
          </w:p>
        </w:tc>
      </w:tr>
      <w:tr w:rsidR="00EC0877" w:rsidRPr="000D3656" w14:paraId="7D7E0A3F" w14:textId="77777777" w:rsidTr="00130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8C89D5" w14:textId="77777777" w:rsidR="00EC0877" w:rsidRPr="000D3656" w:rsidRDefault="00EC0877" w:rsidP="00B835D0">
            <w:pPr>
              <w:tabs>
                <w:tab w:val="left" w:pos="0"/>
              </w:tabs>
              <w:jc w:val="both"/>
              <w:rPr>
                <w:sz w:val="20"/>
                <w:szCs w:val="20"/>
              </w:rPr>
            </w:pPr>
            <w:bookmarkStart w:id="72" w:name="_Kultūras_ministrija"/>
            <w:bookmarkStart w:id="73" w:name="_Kultūras_ministrija_"/>
            <w:bookmarkStart w:id="74" w:name="_Toc479760154"/>
            <w:bookmarkEnd w:id="72"/>
            <w:bookmarkEnd w:id="73"/>
            <w:r w:rsidRPr="000D3656">
              <w:rPr>
                <w:sz w:val="20"/>
                <w:szCs w:val="20"/>
              </w:rPr>
              <w:t xml:space="preserve">FM </w:t>
            </w:r>
            <w:r>
              <w:rPr>
                <w:sz w:val="20"/>
                <w:szCs w:val="20"/>
              </w:rPr>
              <w:t>06.07.2021 rīk.Nr.391</w:t>
            </w:r>
          </w:p>
        </w:tc>
        <w:tc>
          <w:tcPr>
            <w:tcW w:w="7796" w:type="dxa"/>
            <w:tcBorders>
              <w:top w:val="nil"/>
              <w:left w:val="nil"/>
              <w:bottom w:val="nil"/>
              <w:right w:val="nil"/>
            </w:tcBorders>
          </w:tcPr>
          <w:p w14:paraId="77907FA6" w14:textId="304139F9" w:rsidR="00EC0877" w:rsidRPr="00EC0877" w:rsidRDefault="00EC0877" w:rsidP="00EC0877">
            <w:pPr>
              <w:jc w:val="both"/>
              <w:rPr>
                <w:sz w:val="28"/>
                <w:szCs w:val="28"/>
                <w:lang w:eastAsia="lv-LV"/>
              </w:rPr>
            </w:pPr>
            <w:r>
              <w:rPr>
                <w:sz w:val="20"/>
                <w:szCs w:val="20"/>
              </w:rPr>
              <w:t>36 458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0877">
              <w:rPr>
                <w:sz w:val="20"/>
                <w:szCs w:val="20"/>
              </w:rPr>
              <w:t>lai segtu Kokneses novada pašvaldības izdevumus, kas saistīti ar 2021.gada 5.aprīlī notikušajā ugunsgrēkā radīto zaudējumu novēršanu dzīvojamā mājā 1905. gada ielā 64, Koknesē, Kokneses novadā.</w:t>
            </w:r>
          </w:p>
        </w:tc>
      </w:tr>
      <w:tr w:rsidR="00FB1482" w:rsidRPr="000D3656" w14:paraId="2A671A38" w14:textId="77777777" w:rsidTr="00130E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9F3546"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5BCB8982" w14:textId="61D2A661" w:rsidR="00FB1482" w:rsidRPr="00E53B81" w:rsidRDefault="00FB1482" w:rsidP="00FB1482">
            <w:pPr>
              <w:autoSpaceDE w:val="0"/>
              <w:autoSpaceDN w:val="0"/>
              <w:jc w:val="both"/>
              <w:rPr>
                <w:sz w:val="26"/>
                <w:szCs w:val="26"/>
              </w:rPr>
            </w:pPr>
            <w:r>
              <w:rPr>
                <w:sz w:val="20"/>
                <w:szCs w:val="20"/>
              </w:rPr>
              <w:t>82 000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FD3BCE" w:rsidRPr="000D3656" w14:paraId="68B1299D"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03458C" w14:textId="77777777" w:rsidR="00FD3BCE" w:rsidRPr="000D3656" w:rsidRDefault="00FD3BCE" w:rsidP="00412748">
            <w:pPr>
              <w:tabs>
                <w:tab w:val="left" w:pos="0"/>
              </w:tabs>
              <w:jc w:val="both"/>
              <w:rPr>
                <w:sz w:val="20"/>
                <w:szCs w:val="20"/>
              </w:rPr>
            </w:pPr>
            <w:r w:rsidRPr="000D3656">
              <w:rPr>
                <w:sz w:val="20"/>
                <w:szCs w:val="20"/>
              </w:rPr>
              <w:t xml:space="preserve">FM </w:t>
            </w:r>
            <w:r>
              <w:rPr>
                <w:sz w:val="20"/>
                <w:szCs w:val="20"/>
              </w:rPr>
              <w:t>23.07.2021 rīk.Nr.433</w:t>
            </w:r>
          </w:p>
        </w:tc>
        <w:tc>
          <w:tcPr>
            <w:tcW w:w="7796" w:type="dxa"/>
            <w:tcBorders>
              <w:top w:val="nil"/>
              <w:left w:val="nil"/>
              <w:bottom w:val="nil"/>
              <w:right w:val="nil"/>
            </w:tcBorders>
          </w:tcPr>
          <w:p w14:paraId="4B8FDA29" w14:textId="0D4E5229" w:rsidR="00FD3BCE" w:rsidRPr="00E53B81" w:rsidRDefault="00FD3BCE" w:rsidP="00412748">
            <w:pPr>
              <w:autoSpaceDE w:val="0"/>
              <w:autoSpaceDN w:val="0"/>
              <w:jc w:val="both"/>
              <w:rPr>
                <w:sz w:val="26"/>
                <w:szCs w:val="26"/>
              </w:rPr>
            </w:pPr>
            <w:r>
              <w:rPr>
                <w:sz w:val="20"/>
                <w:szCs w:val="20"/>
              </w:rPr>
              <w:t>2 675 980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3BCE">
              <w:rPr>
                <w:sz w:val="20"/>
                <w:szCs w:val="20"/>
              </w:rPr>
              <w:t>lai 2021. gadā nodrošinātu valsts budžeta finansējumu atbalstītajiem augstas gatavības pašvaldību investīciju projektiem, kas saistīti ar izglītības iestāžu ventilācijas sistēmu uzlabošanu.</w:t>
            </w:r>
          </w:p>
        </w:tc>
      </w:tr>
      <w:tr w:rsidR="00CB2287" w:rsidRPr="000D3656" w14:paraId="2CEA5492"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D4C8E51" w14:textId="77777777" w:rsidR="00CB2287" w:rsidRPr="000D3656" w:rsidRDefault="00CB2287" w:rsidP="009D0DCC">
            <w:pPr>
              <w:tabs>
                <w:tab w:val="left" w:pos="0"/>
              </w:tabs>
              <w:jc w:val="both"/>
              <w:rPr>
                <w:sz w:val="20"/>
                <w:szCs w:val="20"/>
              </w:rPr>
            </w:pPr>
            <w:r w:rsidRPr="000D3656">
              <w:rPr>
                <w:sz w:val="20"/>
                <w:szCs w:val="20"/>
              </w:rPr>
              <w:t xml:space="preserve">FM </w:t>
            </w:r>
            <w:r>
              <w:rPr>
                <w:sz w:val="20"/>
                <w:szCs w:val="20"/>
              </w:rPr>
              <w:t>14.10.2021 rīk.Nr.597</w:t>
            </w:r>
          </w:p>
        </w:tc>
        <w:tc>
          <w:tcPr>
            <w:tcW w:w="7796" w:type="dxa"/>
            <w:tcBorders>
              <w:top w:val="nil"/>
              <w:left w:val="nil"/>
              <w:bottom w:val="nil"/>
              <w:right w:val="nil"/>
            </w:tcBorders>
          </w:tcPr>
          <w:p w14:paraId="3CBEF13E" w14:textId="77777777" w:rsidR="00CB2287" w:rsidRPr="00CB2287" w:rsidRDefault="00CB2287" w:rsidP="00CB2287">
            <w:pPr>
              <w:jc w:val="both"/>
              <w:rPr>
                <w:sz w:val="20"/>
                <w:szCs w:val="20"/>
              </w:rPr>
            </w:pPr>
            <w:r>
              <w:rPr>
                <w:sz w:val="20"/>
                <w:szCs w:val="20"/>
              </w:rPr>
              <w:t>419 991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2287">
              <w:rPr>
                <w:sz w:val="20"/>
                <w:szCs w:val="20"/>
              </w:rPr>
              <w:t>lai segtu izdevumus, kas pašvaldībām radušies par 2021. gada aprīli, maiju un jūniju, nodrošinot nacionāla mēroga vakcinācijas kompleksu darbību, tai skaitā:</w:t>
            </w:r>
          </w:p>
          <w:p w14:paraId="0439AFB8" w14:textId="1A128420" w:rsidR="00CB2287" w:rsidRPr="00CB2287" w:rsidRDefault="00CB2287" w:rsidP="00CB2287">
            <w:pPr>
              <w:tabs>
                <w:tab w:val="left" w:pos="1276"/>
              </w:tabs>
              <w:jc w:val="both"/>
              <w:rPr>
                <w:sz w:val="20"/>
                <w:szCs w:val="20"/>
              </w:rPr>
            </w:pPr>
            <w:r w:rsidRPr="00CB2287">
              <w:rPr>
                <w:sz w:val="20"/>
                <w:szCs w:val="20"/>
              </w:rPr>
              <w:t xml:space="preserve">1.Rīgas </w:t>
            </w:r>
            <w:proofErr w:type="spellStart"/>
            <w:r w:rsidRPr="00CB2287">
              <w:rPr>
                <w:sz w:val="20"/>
                <w:szCs w:val="20"/>
              </w:rPr>
              <w:t>valstspilsētas</w:t>
            </w:r>
            <w:proofErr w:type="spellEnd"/>
            <w:r w:rsidRPr="00CB2287">
              <w:rPr>
                <w:sz w:val="20"/>
                <w:szCs w:val="20"/>
              </w:rPr>
              <w:t xml:space="preserve"> pašvaldībai – 71 964 </w:t>
            </w:r>
            <w:proofErr w:type="spellStart"/>
            <w:r w:rsidRPr="00CB2287">
              <w:rPr>
                <w:i/>
                <w:iCs/>
                <w:sz w:val="20"/>
                <w:szCs w:val="20"/>
              </w:rPr>
              <w:t>euro</w:t>
            </w:r>
            <w:proofErr w:type="spellEnd"/>
            <w:r w:rsidRPr="00CB2287">
              <w:rPr>
                <w:sz w:val="20"/>
                <w:szCs w:val="20"/>
              </w:rPr>
              <w:t>;</w:t>
            </w:r>
          </w:p>
          <w:p w14:paraId="3416D14E" w14:textId="37508D54" w:rsidR="00CB2287" w:rsidRPr="00CB2287" w:rsidRDefault="00CB2287" w:rsidP="00CB2287">
            <w:pPr>
              <w:tabs>
                <w:tab w:val="left" w:pos="1276"/>
              </w:tabs>
              <w:jc w:val="both"/>
              <w:rPr>
                <w:sz w:val="20"/>
                <w:szCs w:val="20"/>
              </w:rPr>
            </w:pPr>
            <w:r w:rsidRPr="00CB2287">
              <w:rPr>
                <w:sz w:val="20"/>
                <w:szCs w:val="20"/>
              </w:rPr>
              <w:t xml:space="preserve">2.Cēsu novada pašvaldībai – 9 815 </w:t>
            </w:r>
            <w:proofErr w:type="spellStart"/>
            <w:r w:rsidRPr="00CB2287">
              <w:rPr>
                <w:i/>
                <w:iCs/>
                <w:sz w:val="20"/>
                <w:szCs w:val="20"/>
              </w:rPr>
              <w:t>euro</w:t>
            </w:r>
            <w:proofErr w:type="spellEnd"/>
            <w:r w:rsidRPr="00CB2287">
              <w:rPr>
                <w:sz w:val="20"/>
                <w:szCs w:val="20"/>
              </w:rPr>
              <w:t>;</w:t>
            </w:r>
          </w:p>
          <w:p w14:paraId="6A685E4C" w14:textId="7923F0A7" w:rsidR="00CB2287" w:rsidRPr="00CB2287" w:rsidRDefault="00CB2287" w:rsidP="00CB2287">
            <w:pPr>
              <w:tabs>
                <w:tab w:val="left" w:pos="1276"/>
              </w:tabs>
              <w:jc w:val="both"/>
              <w:rPr>
                <w:sz w:val="20"/>
                <w:szCs w:val="20"/>
              </w:rPr>
            </w:pPr>
            <w:r w:rsidRPr="00CB2287">
              <w:rPr>
                <w:sz w:val="20"/>
                <w:szCs w:val="20"/>
              </w:rPr>
              <w:t xml:space="preserve">3.Valmieras novada pašvaldībai – 21 807 </w:t>
            </w:r>
            <w:proofErr w:type="spellStart"/>
            <w:r w:rsidRPr="00CB2287">
              <w:rPr>
                <w:i/>
                <w:iCs/>
                <w:sz w:val="20"/>
                <w:szCs w:val="20"/>
              </w:rPr>
              <w:t>euro</w:t>
            </w:r>
            <w:proofErr w:type="spellEnd"/>
            <w:r w:rsidRPr="00CB2287">
              <w:rPr>
                <w:sz w:val="20"/>
                <w:szCs w:val="20"/>
              </w:rPr>
              <w:t>;</w:t>
            </w:r>
          </w:p>
          <w:p w14:paraId="40F675F5" w14:textId="19F11ADE" w:rsidR="00CB2287" w:rsidRPr="00CB2287" w:rsidRDefault="00CB2287" w:rsidP="00CB2287">
            <w:pPr>
              <w:tabs>
                <w:tab w:val="left" w:pos="1276"/>
              </w:tabs>
              <w:jc w:val="both"/>
              <w:rPr>
                <w:sz w:val="20"/>
                <w:szCs w:val="20"/>
              </w:rPr>
            </w:pPr>
            <w:r w:rsidRPr="00CB2287">
              <w:rPr>
                <w:sz w:val="20"/>
                <w:szCs w:val="20"/>
              </w:rPr>
              <w:t xml:space="preserve">4.Rēzeknes </w:t>
            </w:r>
            <w:proofErr w:type="spellStart"/>
            <w:r w:rsidRPr="00CB2287">
              <w:rPr>
                <w:sz w:val="20"/>
                <w:szCs w:val="20"/>
              </w:rPr>
              <w:t>valstspilsētas</w:t>
            </w:r>
            <w:proofErr w:type="spellEnd"/>
            <w:r w:rsidRPr="00CB2287">
              <w:rPr>
                <w:sz w:val="20"/>
                <w:szCs w:val="20"/>
              </w:rPr>
              <w:t xml:space="preserve"> pašvaldībai – 30 991 </w:t>
            </w:r>
            <w:proofErr w:type="spellStart"/>
            <w:r w:rsidRPr="00CB2287">
              <w:rPr>
                <w:i/>
                <w:iCs/>
                <w:sz w:val="20"/>
                <w:szCs w:val="20"/>
              </w:rPr>
              <w:t>euro</w:t>
            </w:r>
            <w:proofErr w:type="spellEnd"/>
            <w:r w:rsidRPr="00CB2287">
              <w:rPr>
                <w:sz w:val="20"/>
                <w:szCs w:val="20"/>
              </w:rPr>
              <w:t>;</w:t>
            </w:r>
          </w:p>
          <w:p w14:paraId="4A180481" w14:textId="546AC7D0" w:rsidR="00CB2287" w:rsidRPr="00CB2287" w:rsidRDefault="00CB2287" w:rsidP="00CB2287">
            <w:pPr>
              <w:tabs>
                <w:tab w:val="left" w:pos="1276"/>
              </w:tabs>
              <w:jc w:val="both"/>
              <w:rPr>
                <w:sz w:val="20"/>
                <w:szCs w:val="20"/>
              </w:rPr>
            </w:pPr>
            <w:r w:rsidRPr="00CB2287">
              <w:rPr>
                <w:sz w:val="20"/>
                <w:szCs w:val="20"/>
              </w:rPr>
              <w:t xml:space="preserve">5.Daugavpils </w:t>
            </w:r>
            <w:proofErr w:type="spellStart"/>
            <w:r w:rsidRPr="00CB2287">
              <w:rPr>
                <w:sz w:val="20"/>
                <w:szCs w:val="20"/>
              </w:rPr>
              <w:t>valstspilsētas</w:t>
            </w:r>
            <w:proofErr w:type="spellEnd"/>
            <w:r w:rsidRPr="00CB2287">
              <w:rPr>
                <w:sz w:val="20"/>
                <w:szCs w:val="20"/>
              </w:rPr>
              <w:t xml:space="preserve"> pašvaldībai – 11 014 </w:t>
            </w:r>
            <w:proofErr w:type="spellStart"/>
            <w:r w:rsidRPr="00CB2287">
              <w:rPr>
                <w:i/>
                <w:iCs/>
                <w:sz w:val="20"/>
                <w:szCs w:val="20"/>
              </w:rPr>
              <w:t>euro</w:t>
            </w:r>
            <w:proofErr w:type="spellEnd"/>
            <w:r w:rsidRPr="00CB2287">
              <w:rPr>
                <w:sz w:val="20"/>
                <w:szCs w:val="20"/>
              </w:rPr>
              <w:t>;</w:t>
            </w:r>
          </w:p>
          <w:p w14:paraId="1671B42A" w14:textId="5B44BA76" w:rsidR="00CB2287" w:rsidRPr="00CB2287" w:rsidRDefault="00CB2287" w:rsidP="00CB2287">
            <w:pPr>
              <w:tabs>
                <w:tab w:val="left" w:pos="1276"/>
              </w:tabs>
              <w:jc w:val="both"/>
              <w:rPr>
                <w:sz w:val="20"/>
                <w:szCs w:val="20"/>
              </w:rPr>
            </w:pPr>
            <w:r w:rsidRPr="00CB2287">
              <w:rPr>
                <w:sz w:val="20"/>
                <w:szCs w:val="20"/>
              </w:rPr>
              <w:t xml:space="preserve">6.Jelgavas </w:t>
            </w:r>
            <w:proofErr w:type="spellStart"/>
            <w:r w:rsidRPr="00CB2287">
              <w:rPr>
                <w:sz w:val="20"/>
                <w:szCs w:val="20"/>
              </w:rPr>
              <w:t>valstspilsētas</w:t>
            </w:r>
            <w:proofErr w:type="spellEnd"/>
            <w:r w:rsidRPr="00CB2287">
              <w:rPr>
                <w:sz w:val="20"/>
                <w:szCs w:val="20"/>
              </w:rPr>
              <w:t xml:space="preserve"> pašvaldībai – 33 287 </w:t>
            </w:r>
            <w:proofErr w:type="spellStart"/>
            <w:r w:rsidRPr="00CB2287">
              <w:rPr>
                <w:i/>
                <w:iCs/>
                <w:sz w:val="20"/>
                <w:szCs w:val="20"/>
              </w:rPr>
              <w:t>euro</w:t>
            </w:r>
            <w:proofErr w:type="spellEnd"/>
            <w:r w:rsidRPr="00CB2287">
              <w:rPr>
                <w:sz w:val="20"/>
                <w:szCs w:val="20"/>
              </w:rPr>
              <w:t>;</w:t>
            </w:r>
          </w:p>
          <w:p w14:paraId="231966EE" w14:textId="706274D6" w:rsidR="00CB2287" w:rsidRPr="00CB2287" w:rsidRDefault="00CB2287" w:rsidP="00CB2287">
            <w:pPr>
              <w:tabs>
                <w:tab w:val="left" w:pos="1276"/>
              </w:tabs>
              <w:jc w:val="both"/>
              <w:rPr>
                <w:sz w:val="20"/>
                <w:szCs w:val="20"/>
              </w:rPr>
            </w:pPr>
            <w:r w:rsidRPr="00CB2287">
              <w:rPr>
                <w:sz w:val="20"/>
                <w:szCs w:val="20"/>
              </w:rPr>
              <w:t xml:space="preserve">7.Liepājas </w:t>
            </w:r>
            <w:proofErr w:type="spellStart"/>
            <w:r w:rsidRPr="00CB2287">
              <w:rPr>
                <w:sz w:val="20"/>
                <w:szCs w:val="20"/>
              </w:rPr>
              <w:t>valstspilsētas</w:t>
            </w:r>
            <w:proofErr w:type="spellEnd"/>
            <w:r w:rsidRPr="00CB2287">
              <w:rPr>
                <w:sz w:val="20"/>
                <w:szCs w:val="20"/>
              </w:rPr>
              <w:t xml:space="preserve"> pašvaldībai – 115 650 </w:t>
            </w:r>
            <w:proofErr w:type="spellStart"/>
            <w:r w:rsidRPr="00CB2287">
              <w:rPr>
                <w:i/>
                <w:iCs/>
                <w:sz w:val="20"/>
                <w:szCs w:val="20"/>
              </w:rPr>
              <w:t>euro</w:t>
            </w:r>
            <w:proofErr w:type="spellEnd"/>
            <w:r w:rsidRPr="00CB2287">
              <w:rPr>
                <w:sz w:val="20"/>
                <w:szCs w:val="20"/>
              </w:rPr>
              <w:t>;</w:t>
            </w:r>
          </w:p>
          <w:p w14:paraId="208E90BB" w14:textId="2E49A76B" w:rsidR="00CB2287" w:rsidRPr="00CB2287" w:rsidRDefault="00CB2287" w:rsidP="00CB2287">
            <w:pPr>
              <w:tabs>
                <w:tab w:val="left" w:pos="1276"/>
              </w:tabs>
              <w:jc w:val="both"/>
              <w:rPr>
                <w:sz w:val="20"/>
                <w:szCs w:val="20"/>
              </w:rPr>
            </w:pPr>
            <w:r w:rsidRPr="00CB2287">
              <w:rPr>
                <w:sz w:val="20"/>
                <w:szCs w:val="20"/>
              </w:rPr>
              <w:t xml:space="preserve">8.Ventspils </w:t>
            </w:r>
            <w:proofErr w:type="spellStart"/>
            <w:r w:rsidRPr="00CB2287">
              <w:rPr>
                <w:sz w:val="20"/>
                <w:szCs w:val="20"/>
              </w:rPr>
              <w:t>valstspilsētas</w:t>
            </w:r>
            <w:proofErr w:type="spellEnd"/>
            <w:r w:rsidRPr="00CB2287">
              <w:rPr>
                <w:sz w:val="20"/>
                <w:szCs w:val="20"/>
              </w:rPr>
              <w:t xml:space="preserve"> pašvaldībai – 15 147 </w:t>
            </w:r>
            <w:proofErr w:type="spellStart"/>
            <w:r w:rsidRPr="00CB2287">
              <w:rPr>
                <w:i/>
                <w:iCs/>
                <w:sz w:val="20"/>
                <w:szCs w:val="20"/>
              </w:rPr>
              <w:t>euro</w:t>
            </w:r>
            <w:proofErr w:type="spellEnd"/>
            <w:r w:rsidRPr="00CB2287">
              <w:rPr>
                <w:sz w:val="20"/>
                <w:szCs w:val="20"/>
              </w:rPr>
              <w:t>;</w:t>
            </w:r>
          </w:p>
          <w:p w14:paraId="1853085D" w14:textId="64C514B2" w:rsidR="00CB2287" w:rsidRPr="00CB2287" w:rsidRDefault="00CB2287" w:rsidP="00CB2287">
            <w:pPr>
              <w:tabs>
                <w:tab w:val="left" w:pos="1276"/>
              </w:tabs>
              <w:jc w:val="both"/>
              <w:rPr>
                <w:sz w:val="20"/>
                <w:szCs w:val="20"/>
              </w:rPr>
            </w:pPr>
            <w:r w:rsidRPr="00CB2287">
              <w:rPr>
                <w:sz w:val="20"/>
                <w:szCs w:val="20"/>
              </w:rPr>
              <w:t xml:space="preserve">9.Jūrmalas </w:t>
            </w:r>
            <w:proofErr w:type="spellStart"/>
            <w:r w:rsidRPr="00CB2287">
              <w:rPr>
                <w:sz w:val="20"/>
                <w:szCs w:val="20"/>
              </w:rPr>
              <w:t>valstspilsētas</w:t>
            </w:r>
            <w:proofErr w:type="spellEnd"/>
            <w:r w:rsidRPr="00CB2287">
              <w:rPr>
                <w:sz w:val="20"/>
                <w:szCs w:val="20"/>
              </w:rPr>
              <w:t xml:space="preserve"> pašvaldībai – 8 471 </w:t>
            </w:r>
            <w:proofErr w:type="spellStart"/>
            <w:r w:rsidRPr="00CB2287">
              <w:rPr>
                <w:i/>
                <w:iCs/>
                <w:sz w:val="20"/>
                <w:szCs w:val="20"/>
              </w:rPr>
              <w:t>euro</w:t>
            </w:r>
            <w:proofErr w:type="spellEnd"/>
            <w:r w:rsidRPr="00CB2287">
              <w:rPr>
                <w:sz w:val="20"/>
                <w:szCs w:val="20"/>
              </w:rPr>
              <w:t>;</w:t>
            </w:r>
          </w:p>
          <w:p w14:paraId="447494A1" w14:textId="1DF0565E" w:rsidR="00CB2287" w:rsidRPr="00CB2287" w:rsidRDefault="00CB2287" w:rsidP="00CB2287">
            <w:pPr>
              <w:tabs>
                <w:tab w:val="left" w:pos="1276"/>
              </w:tabs>
              <w:jc w:val="both"/>
              <w:rPr>
                <w:sz w:val="20"/>
                <w:szCs w:val="20"/>
              </w:rPr>
            </w:pPr>
            <w:r w:rsidRPr="00CB2287">
              <w:rPr>
                <w:sz w:val="20"/>
                <w:szCs w:val="20"/>
              </w:rPr>
              <w:t xml:space="preserve">10.Alūksnes novada pašvaldībai – 6 879 </w:t>
            </w:r>
            <w:proofErr w:type="spellStart"/>
            <w:r w:rsidRPr="00CB2287">
              <w:rPr>
                <w:i/>
                <w:iCs/>
                <w:sz w:val="20"/>
                <w:szCs w:val="20"/>
              </w:rPr>
              <w:t>euro</w:t>
            </w:r>
            <w:proofErr w:type="spellEnd"/>
            <w:r w:rsidRPr="00CB2287">
              <w:rPr>
                <w:sz w:val="20"/>
                <w:szCs w:val="20"/>
              </w:rPr>
              <w:t>;</w:t>
            </w:r>
          </w:p>
          <w:p w14:paraId="4776AAD9" w14:textId="51E7A3B0" w:rsidR="00CB2287" w:rsidRPr="00CB2287" w:rsidRDefault="00CB2287" w:rsidP="00CB2287">
            <w:pPr>
              <w:tabs>
                <w:tab w:val="left" w:pos="1276"/>
              </w:tabs>
              <w:jc w:val="both"/>
              <w:rPr>
                <w:sz w:val="20"/>
                <w:szCs w:val="20"/>
              </w:rPr>
            </w:pPr>
            <w:r w:rsidRPr="00CB2287">
              <w:rPr>
                <w:sz w:val="20"/>
                <w:szCs w:val="20"/>
              </w:rPr>
              <w:t xml:space="preserve">11.Salaspils novada pašvaldībai – 6 158 </w:t>
            </w:r>
            <w:proofErr w:type="spellStart"/>
            <w:r w:rsidRPr="00CB2287">
              <w:rPr>
                <w:i/>
                <w:iCs/>
                <w:sz w:val="20"/>
                <w:szCs w:val="20"/>
              </w:rPr>
              <w:t>euro</w:t>
            </w:r>
            <w:proofErr w:type="spellEnd"/>
            <w:r w:rsidRPr="00CB2287">
              <w:rPr>
                <w:sz w:val="20"/>
                <w:szCs w:val="20"/>
              </w:rPr>
              <w:t>;</w:t>
            </w:r>
          </w:p>
          <w:p w14:paraId="2E850FD0" w14:textId="2D2038F0" w:rsidR="00CB2287" w:rsidRPr="00CB2287" w:rsidRDefault="00CB2287" w:rsidP="00CB2287">
            <w:pPr>
              <w:tabs>
                <w:tab w:val="left" w:pos="1276"/>
              </w:tabs>
              <w:jc w:val="both"/>
              <w:rPr>
                <w:sz w:val="20"/>
                <w:szCs w:val="20"/>
              </w:rPr>
            </w:pPr>
            <w:r w:rsidRPr="00CB2287">
              <w:rPr>
                <w:sz w:val="20"/>
                <w:szCs w:val="20"/>
              </w:rPr>
              <w:t xml:space="preserve">12.Tukuma novada pašvaldībai – 2 253 </w:t>
            </w:r>
            <w:proofErr w:type="spellStart"/>
            <w:r w:rsidRPr="00CB2287">
              <w:rPr>
                <w:i/>
                <w:iCs/>
                <w:sz w:val="20"/>
                <w:szCs w:val="20"/>
              </w:rPr>
              <w:t>euro</w:t>
            </w:r>
            <w:proofErr w:type="spellEnd"/>
            <w:r w:rsidRPr="00CB2287">
              <w:rPr>
                <w:sz w:val="20"/>
                <w:szCs w:val="20"/>
              </w:rPr>
              <w:t>;</w:t>
            </w:r>
          </w:p>
          <w:p w14:paraId="41BC7541" w14:textId="310748F8" w:rsidR="00CB2287" w:rsidRPr="00CB2287" w:rsidRDefault="00CB2287" w:rsidP="00CB2287">
            <w:pPr>
              <w:tabs>
                <w:tab w:val="left" w:pos="1276"/>
              </w:tabs>
              <w:jc w:val="both"/>
              <w:rPr>
                <w:sz w:val="20"/>
                <w:szCs w:val="20"/>
              </w:rPr>
            </w:pPr>
            <w:r w:rsidRPr="00CB2287">
              <w:rPr>
                <w:sz w:val="20"/>
                <w:szCs w:val="20"/>
              </w:rPr>
              <w:t xml:space="preserve">13.Olaines novada pašvaldībai – 9 077 </w:t>
            </w:r>
            <w:proofErr w:type="spellStart"/>
            <w:r w:rsidRPr="00CB2287">
              <w:rPr>
                <w:i/>
                <w:iCs/>
                <w:sz w:val="20"/>
                <w:szCs w:val="20"/>
              </w:rPr>
              <w:t>euro</w:t>
            </w:r>
            <w:proofErr w:type="spellEnd"/>
            <w:r w:rsidRPr="00CB2287">
              <w:rPr>
                <w:sz w:val="20"/>
                <w:szCs w:val="20"/>
              </w:rPr>
              <w:t>;</w:t>
            </w:r>
          </w:p>
          <w:p w14:paraId="75EB1E85" w14:textId="218A5DC0" w:rsidR="00CB2287" w:rsidRPr="00CB2287" w:rsidRDefault="00CB2287" w:rsidP="00CB2287">
            <w:pPr>
              <w:tabs>
                <w:tab w:val="left" w:pos="1276"/>
              </w:tabs>
              <w:jc w:val="both"/>
              <w:rPr>
                <w:sz w:val="20"/>
                <w:szCs w:val="20"/>
              </w:rPr>
            </w:pPr>
            <w:r w:rsidRPr="00CB2287">
              <w:rPr>
                <w:sz w:val="20"/>
                <w:szCs w:val="20"/>
              </w:rPr>
              <w:t xml:space="preserve">14.Siguldas novada pašvaldībai – 68 879 </w:t>
            </w:r>
            <w:proofErr w:type="spellStart"/>
            <w:r w:rsidRPr="00CB2287">
              <w:rPr>
                <w:i/>
                <w:iCs/>
                <w:sz w:val="20"/>
                <w:szCs w:val="20"/>
              </w:rPr>
              <w:t>euro</w:t>
            </w:r>
            <w:proofErr w:type="spellEnd"/>
            <w:r w:rsidRPr="00CB2287">
              <w:rPr>
                <w:sz w:val="20"/>
                <w:szCs w:val="20"/>
              </w:rPr>
              <w:t>;</w:t>
            </w:r>
          </w:p>
          <w:p w14:paraId="6CFC7A3D" w14:textId="48D191EE" w:rsidR="00CB2287" w:rsidRPr="00CB2287" w:rsidRDefault="00CB2287" w:rsidP="00CB2287">
            <w:pPr>
              <w:tabs>
                <w:tab w:val="left" w:pos="1276"/>
              </w:tabs>
              <w:jc w:val="both"/>
              <w:rPr>
                <w:bCs/>
                <w:sz w:val="28"/>
                <w:szCs w:val="28"/>
              </w:rPr>
            </w:pPr>
            <w:r w:rsidRPr="00CB2287">
              <w:rPr>
                <w:sz w:val="20"/>
                <w:szCs w:val="20"/>
              </w:rPr>
              <w:t xml:space="preserve">15.Dobeles novada pašvaldībai – 8 599 </w:t>
            </w:r>
            <w:proofErr w:type="spellStart"/>
            <w:r w:rsidRPr="00CB2287">
              <w:rPr>
                <w:i/>
                <w:iCs/>
                <w:sz w:val="20"/>
                <w:szCs w:val="20"/>
              </w:rPr>
              <w:t>euro</w:t>
            </w:r>
            <w:proofErr w:type="spellEnd"/>
            <w:r w:rsidRPr="00CB2287">
              <w:rPr>
                <w:sz w:val="20"/>
                <w:szCs w:val="20"/>
              </w:rPr>
              <w:t>.</w:t>
            </w:r>
          </w:p>
        </w:tc>
      </w:tr>
      <w:tr w:rsidR="009D0004" w:rsidRPr="000D3656" w14:paraId="53769539"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98A8357" w14:textId="77777777" w:rsidR="009D0004" w:rsidRPr="000D3656" w:rsidRDefault="009D0004" w:rsidP="00D2021A">
            <w:pPr>
              <w:tabs>
                <w:tab w:val="left" w:pos="0"/>
              </w:tabs>
              <w:jc w:val="both"/>
              <w:rPr>
                <w:sz w:val="20"/>
                <w:szCs w:val="20"/>
              </w:rPr>
            </w:pPr>
            <w:r w:rsidRPr="000D3656">
              <w:rPr>
                <w:sz w:val="20"/>
                <w:szCs w:val="20"/>
              </w:rPr>
              <w:lastRenderedPageBreak/>
              <w:t xml:space="preserve">FM </w:t>
            </w:r>
            <w:r>
              <w:rPr>
                <w:sz w:val="20"/>
                <w:szCs w:val="20"/>
              </w:rPr>
              <w:t>08.11.2021 rīk.Nr.688</w:t>
            </w:r>
          </w:p>
        </w:tc>
        <w:tc>
          <w:tcPr>
            <w:tcW w:w="7796" w:type="dxa"/>
            <w:tcBorders>
              <w:top w:val="nil"/>
              <w:left w:val="nil"/>
              <w:bottom w:val="nil"/>
              <w:right w:val="nil"/>
            </w:tcBorders>
          </w:tcPr>
          <w:p w14:paraId="3F9F6409" w14:textId="77777777" w:rsidR="009D0004" w:rsidRPr="009D0004" w:rsidRDefault="009D0004" w:rsidP="009D0004">
            <w:pPr>
              <w:jc w:val="both"/>
              <w:rPr>
                <w:sz w:val="20"/>
                <w:szCs w:val="20"/>
              </w:rPr>
            </w:pPr>
            <w:r>
              <w:rPr>
                <w:sz w:val="20"/>
                <w:szCs w:val="20"/>
              </w:rPr>
              <w:t>616 309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D0004">
              <w:rPr>
                <w:sz w:val="20"/>
                <w:szCs w:val="20"/>
              </w:rPr>
              <w:t>lai segtu izdevumus, kas pašvaldībām radušies par 2021. gada aprīli, maiju, jūniju, jūliju un augustu nodrošinot nacionāla mēroga vakcinācijas kompleksu darbību, tai skaitā:</w:t>
            </w:r>
          </w:p>
          <w:p w14:paraId="60CD756C" w14:textId="0B58443A" w:rsidR="009D0004" w:rsidRPr="009D0004" w:rsidRDefault="009D0004" w:rsidP="009D0004">
            <w:pPr>
              <w:tabs>
                <w:tab w:val="left" w:pos="1276"/>
              </w:tabs>
              <w:jc w:val="both"/>
              <w:rPr>
                <w:sz w:val="20"/>
                <w:szCs w:val="20"/>
              </w:rPr>
            </w:pPr>
            <w:r w:rsidRPr="009D0004">
              <w:rPr>
                <w:sz w:val="20"/>
                <w:szCs w:val="20"/>
              </w:rPr>
              <w:t xml:space="preserve">1.Rīgas </w:t>
            </w:r>
            <w:proofErr w:type="spellStart"/>
            <w:r w:rsidRPr="009D0004">
              <w:rPr>
                <w:sz w:val="20"/>
                <w:szCs w:val="20"/>
              </w:rPr>
              <w:t>valstspilsētas</w:t>
            </w:r>
            <w:proofErr w:type="spellEnd"/>
            <w:r w:rsidRPr="009D0004">
              <w:rPr>
                <w:sz w:val="20"/>
                <w:szCs w:val="20"/>
              </w:rPr>
              <w:t xml:space="preserve"> pašvaldībai –135 770 </w:t>
            </w:r>
            <w:proofErr w:type="spellStart"/>
            <w:r w:rsidRPr="009D0004">
              <w:rPr>
                <w:i/>
                <w:iCs/>
                <w:sz w:val="20"/>
                <w:szCs w:val="20"/>
              </w:rPr>
              <w:t>euro</w:t>
            </w:r>
            <w:proofErr w:type="spellEnd"/>
            <w:r w:rsidRPr="009D0004">
              <w:rPr>
                <w:sz w:val="20"/>
                <w:szCs w:val="20"/>
              </w:rPr>
              <w:t>;</w:t>
            </w:r>
          </w:p>
          <w:p w14:paraId="451EAD5D" w14:textId="747B2F5B" w:rsidR="009D0004" w:rsidRPr="009D0004" w:rsidRDefault="009D0004" w:rsidP="009D0004">
            <w:pPr>
              <w:tabs>
                <w:tab w:val="left" w:pos="1276"/>
              </w:tabs>
              <w:jc w:val="both"/>
              <w:rPr>
                <w:sz w:val="20"/>
                <w:szCs w:val="20"/>
              </w:rPr>
            </w:pPr>
            <w:r w:rsidRPr="009D0004">
              <w:rPr>
                <w:sz w:val="20"/>
                <w:szCs w:val="20"/>
              </w:rPr>
              <w:t xml:space="preserve">2.Cēsu novada pašvaldībai – 4 099 </w:t>
            </w:r>
            <w:proofErr w:type="spellStart"/>
            <w:r w:rsidRPr="009D0004">
              <w:rPr>
                <w:i/>
                <w:iCs/>
                <w:sz w:val="20"/>
                <w:szCs w:val="20"/>
              </w:rPr>
              <w:t>euro</w:t>
            </w:r>
            <w:proofErr w:type="spellEnd"/>
            <w:r w:rsidRPr="009D0004">
              <w:rPr>
                <w:sz w:val="20"/>
                <w:szCs w:val="20"/>
              </w:rPr>
              <w:t>;</w:t>
            </w:r>
          </w:p>
          <w:p w14:paraId="44EDAFA9" w14:textId="7B31E7E0" w:rsidR="009D0004" w:rsidRPr="009D0004" w:rsidRDefault="009D0004" w:rsidP="009D0004">
            <w:pPr>
              <w:tabs>
                <w:tab w:val="left" w:pos="1276"/>
              </w:tabs>
              <w:jc w:val="both"/>
              <w:rPr>
                <w:sz w:val="20"/>
                <w:szCs w:val="20"/>
              </w:rPr>
            </w:pPr>
            <w:r w:rsidRPr="009D0004">
              <w:rPr>
                <w:sz w:val="20"/>
                <w:szCs w:val="20"/>
              </w:rPr>
              <w:t xml:space="preserve">3.Valmieras novada pašvaldībai –11 708  </w:t>
            </w:r>
            <w:proofErr w:type="spellStart"/>
            <w:r w:rsidRPr="009D0004">
              <w:rPr>
                <w:i/>
                <w:iCs/>
                <w:sz w:val="20"/>
                <w:szCs w:val="20"/>
              </w:rPr>
              <w:t>euro</w:t>
            </w:r>
            <w:proofErr w:type="spellEnd"/>
            <w:r w:rsidRPr="009D0004">
              <w:rPr>
                <w:sz w:val="20"/>
                <w:szCs w:val="20"/>
              </w:rPr>
              <w:t>;</w:t>
            </w:r>
          </w:p>
          <w:p w14:paraId="6D78CF4B" w14:textId="4139F4DE" w:rsidR="009D0004" w:rsidRPr="009D0004" w:rsidRDefault="009D0004" w:rsidP="009D0004">
            <w:pPr>
              <w:tabs>
                <w:tab w:val="left" w:pos="1276"/>
              </w:tabs>
              <w:jc w:val="both"/>
              <w:rPr>
                <w:sz w:val="20"/>
                <w:szCs w:val="20"/>
              </w:rPr>
            </w:pPr>
            <w:r w:rsidRPr="009D0004">
              <w:rPr>
                <w:sz w:val="20"/>
                <w:szCs w:val="20"/>
              </w:rPr>
              <w:t xml:space="preserve">4.Rēzeknes </w:t>
            </w:r>
            <w:proofErr w:type="spellStart"/>
            <w:r w:rsidRPr="009D0004">
              <w:rPr>
                <w:sz w:val="20"/>
                <w:szCs w:val="20"/>
              </w:rPr>
              <w:t>valstspilsētas</w:t>
            </w:r>
            <w:proofErr w:type="spellEnd"/>
            <w:r w:rsidRPr="009D0004">
              <w:rPr>
                <w:sz w:val="20"/>
                <w:szCs w:val="20"/>
              </w:rPr>
              <w:t xml:space="preserve"> pašvaldībai – 58 287 </w:t>
            </w:r>
            <w:proofErr w:type="spellStart"/>
            <w:r w:rsidRPr="009D0004">
              <w:rPr>
                <w:i/>
                <w:iCs/>
                <w:sz w:val="20"/>
                <w:szCs w:val="20"/>
              </w:rPr>
              <w:t>euro</w:t>
            </w:r>
            <w:proofErr w:type="spellEnd"/>
            <w:r w:rsidRPr="009D0004">
              <w:rPr>
                <w:sz w:val="20"/>
                <w:szCs w:val="20"/>
              </w:rPr>
              <w:t>;</w:t>
            </w:r>
          </w:p>
          <w:p w14:paraId="4EB55579" w14:textId="6B79B6C9" w:rsidR="009D0004" w:rsidRPr="009D0004" w:rsidRDefault="009D0004" w:rsidP="009D0004">
            <w:pPr>
              <w:tabs>
                <w:tab w:val="left" w:pos="1276"/>
              </w:tabs>
              <w:jc w:val="both"/>
              <w:rPr>
                <w:sz w:val="20"/>
                <w:szCs w:val="20"/>
              </w:rPr>
            </w:pPr>
            <w:r w:rsidRPr="009D0004">
              <w:rPr>
                <w:sz w:val="20"/>
                <w:szCs w:val="20"/>
              </w:rPr>
              <w:t xml:space="preserve">5.Daugavpils </w:t>
            </w:r>
            <w:proofErr w:type="spellStart"/>
            <w:r w:rsidRPr="009D0004">
              <w:rPr>
                <w:sz w:val="20"/>
                <w:szCs w:val="20"/>
              </w:rPr>
              <w:t>valstspilsētas</w:t>
            </w:r>
            <w:proofErr w:type="spellEnd"/>
            <w:r w:rsidRPr="009D0004">
              <w:rPr>
                <w:sz w:val="20"/>
                <w:szCs w:val="20"/>
              </w:rPr>
              <w:t xml:space="preserve"> pašvaldībai –11 838 </w:t>
            </w:r>
            <w:proofErr w:type="spellStart"/>
            <w:r w:rsidRPr="009D0004">
              <w:rPr>
                <w:i/>
                <w:iCs/>
                <w:sz w:val="20"/>
                <w:szCs w:val="20"/>
              </w:rPr>
              <w:t>euro</w:t>
            </w:r>
            <w:proofErr w:type="spellEnd"/>
            <w:r w:rsidRPr="009D0004">
              <w:rPr>
                <w:sz w:val="20"/>
                <w:szCs w:val="20"/>
              </w:rPr>
              <w:t>;</w:t>
            </w:r>
          </w:p>
          <w:p w14:paraId="1D9CEC15" w14:textId="1F9E9217" w:rsidR="009D0004" w:rsidRPr="009D0004" w:rsidRDefault="009D0004" w:rsidP="009D0004">
            <w:pPr>
              <w:tabs>
                <w:tab w:val="left" w:pos="1276"/>
              </w:tabs>
              <w:jc w:val="both"/>
              <w:rPr>
                <w:sz w:val="20"/>
                <w:szCs w:val="20"/>
              </w:rPr>
            </w:pPr>
            <w:r w:rsidRPr="009D0004">
              <w:rPr>
                <w:sz w:val="20"/>
                <w:szCs w:val="20"/>
              </w:rPr>
              <w:t xml:space="preserve">6.Jēkabpils </w:t>
            </w:r>
            <w:proofErr w:type="spellStart"/>
            <w:r w:rsidRPr="009D0004">
              <w:rPr>
                <w:sz w:val="20"/>
                <w:szCs w:val="20"/>
              </w:rPr>
              <w:t>valstspilsētas</w:t>
            </w:r>
            <w:proofErr w:type="spellEnd"/>
            <w:r w:rsidRPr="009D0004">
              <w:rPr>
                <w:sz w:val="20"/>
                <w:szCs w:val="20"/>
              </w:rPr>
              <w:t xml:space="preserve"> pašvaldībai – 21 515 </w:t>
            </w:r>
            <w:proofErr w:type="spellStart"/>
            <w:r w:rsidRPr="009D0004">
              <w:rPr>
                <w:i/>
                <w:iCs/>
                <w:sz w:val="20"/>
                <w:szCs w:val="20"/>
              </w:rPr>
              <w:t>euro</w:t>
            </w:r>
            <w:proofErr w:type="spellEnd"/>
            <w:r w:rsidRPr="009D0004">
              <w:rPr>
                <w:sz w:val="20"/>
                <w:szCs w:val="20"/>
              </w:rPr>
              <w:t>;</w:t>
            </w:r>
          </w:p>
          <w:p w14:paraId="2819B567" w14:textId="3998766F" w:rsidR="009D0004" w:rsidRPr="009D0004" w:rsidRDefault="009D0004" w:rsidP="009D0004">
            <w:pPr>
              <w:tabs>
                <w:tab w:val="left" w:pos="1276"/>
              </w:tabs>
              <w:jc w:val="both"/>
              <w:rPr>
                <w:sz w:val="20"/>
                <w:szCs w:val="20"/>
              </w:rPr>
            </w:pPr>
            <w:bookmarkStart w:id="75" w:name="_Hlk86844986"/>
            <w:r w:rsidRPr="009D0004">
              <w:rPr>
                <w:sz w:val="20"/>
                <w:szCs w:val="20"/>
              </w:rPr>
              <w:t xml:space="preserve">7.Jelgavas </w:t>
            </w:r>
            <w:proofErr w:type="spellStart"/>
            <w:r w:rsidRPr="009D0004">
              <w:rPr>
                <w:sz w:val="20"/>
                <w:szCs w:val="20"/>
              </w:rPr>
              <w:t>valstspilsētas</w:t>
            </w:r>
            <w:proofErr w:type="spellEnd"/>
            <w:r w:rsidRPr="009D0004">
              <w:rPr>
                <w:sz w:val="20"/>
                <w:szCs w:val="20"/>
              </w:rPr>
              <w:t xml:space="preserve"> pašvaldībai – 136 432 </w:t>
            </w:r>
            <w:proofErr w:type="spellStart"/>
            <w:r w:rsidRPr="009D0004">
              <w:rPr>
                <w:i/>
                <w:iCs/>
                <w:sz w:val="20"/>
                <w:szCs w:val="20"/>
              </w:rPr>
              <w:t>euro</w:t>
            </w:r>
            <w:proofErr w:type="spellEnd"/>
            <w:r w:rsidRPr="009D0004">
              <w:rPr>
                <w:sz w:val="20"/>
                <w:szCs w:val="20"/>
              </w:rPr>
              <w:t>;</w:t>
            </w:r>
          </w:p>
          <w:bookmarkEnd w:id="75"/>
          <w:p w14:paraId="7D50E6BD" w14:textId="31D898D9" w:rsidR="009D0004" w:rsidRPr="009D0004" w:rsidRDefault="009D0004" w:rsidP="009D0004">
            <w:pPr>
              <w:tabs>
                <w:tab w:val="left" w:pos="1276"/>
              </w:tabs>
              <w:jc w:val="both"/>
              <w:rPr>
                <w:sz w:val="20"/>
                <w:szCs w:val="20"/>
              </w:rPr>
            </w:pPr>
            <w:r w:rsidRPr="009D0004">
              <w:rPr>
                <w:sz w:val="20"/>
                <w:szCs w:val="20"/>
              </w:rPr>
              <w:t xml:space="preserve">8.Liepājas </w:t>
            </w:r>
            <w:proofErr w:type="spellStart"/>
            <w:r w:rsidRPr="009D0004">
              <w:rPr>
                <w:sz w:val="20"/>
                <w:szCs w:val="20"/>
              </w:rPr>
              <w:t>valstspilsētas</w:t>
            </w:r>
            <w:proofErr w:type="spellEnd"/>
            <w:r w:rsidRPr="009D0004">
              <w:rPr>
                <w:sz w:val="20"/>
                <w:szCs w:val="20"/>
              </w:rPr>
              <w:t xml:space="preserve"> pašvaldībai – 17 580 </w:t>
            </w:r>
            <w:proofErr w:type="spellStart"/>
            <w:r w:rsidRPr="009D0004">
              <w:rPr>
                <w:i/>
                <w:iCs/>
                <w:sz w:val="20"/>
                <w:szCs w:val="20"/>
              </w:rPr>
              <w:t>euro</w:t>
            </w:r>
            <w:proofErr w:type="spellEnd"/>
            <w:r w:rsidRPr="009D0004">
              <w:rPr>
                <w:sz w:val="20"/>
                <w:szCs w:val="20"/>
              </w:rPr>
              <w:t>;</w:t>
            </w:r>
          </w:p>
          <w:p w14:paraId="23B0D4F3" w14:textId="79C159F8" w:rsidR="009D0004" w:rsidRPr="009D0004" w:rsidRDefault="009D0004" w:rsidP="009D0004">
            <w:pPr>
              <w:tabs>
                <w:tab w:val="left" w:pos="1276"/>
              </w:tabs>
              <w:jc w:val="both"/>
              <w:rPr>
                <w:sz w:val="20"/>
                <w:szCs w:val="20"/>
              </w:rPr>
            </w:pPr>
            <w:r w:rsidRPr="009D0004">
              <w:rPr>
                <w:sz w:val="20"/>
                <w:szCs w:val="20"/>
              </w:rPr>
              <w:t xml:space="preserve">9.Ventspils </w:t>
            </w:r>
            <w:proofErr w:type="spellStart"/>
            <w:r w:rsidRPr="009D0004">
              <w:rPr>
                <w:sz w:val="20"/>
                <w:szCs w:val="20"/>
              </w:rPr>
              <w:t>valstspilsētas</w:t>
            </w:r>
            <w:proofErr w:type="spellEnd"/>
            <w:r w:rsidRPr="009D0004">
              <w:rPr>
                <w:sz w:val="20"/>
                <w:szCs w:val="20"/>
              </w:rPr>
              <w:t xml:space="preserve"> pašvaldībai – 23 562 </w:t>
            </w:r>
            <w:proofErr w:type="spellStart"/>
            <w:r w:rsidRPr="009D0004">
              <w:rPr>
                <w:i/>
                <w:iCs/>
                <w:sz w:val="20"/>
                <w:szCs w:val="20"/>
              </w:rPr>
              <w:t>euro</w:t>
            </w:r>
            <w:proofErr w:type="spellEnd"/>
            <w:r w:rsidRPr="009D0004">
              <w:rPr>
                <w:sz w:val="20"/>
                <w:szCs w:val="20"/>
              </w:rPr>
              <w:t>;</w:t>
            </w:r>
          </w:p>
          <w:p w14:paraId="51E64485" w14:textId="1DEBF80C" w:rsidR="009D0004" w:rsidRPr="009D0004" w:rsidRDefault="009D0004" w:rsidP="009D0004">
            <w:pPr>
              <w:tabs>
                <w:tab w:val="left" w:pos="1276"/>
              </w:tabs>
              <w:jc w:val="both"/>
              <w:rPr>
                <w:sz w:val="20"/>
                <w:szCs w:val="20"/>
              </w:rPr>
            </w:pPr>
            <w:r w:rsidRPr="009D0004">
              <w:rPr>
                <w:sz w:val="20"/>
                <w:szCs w:val="20"/>
              </w:rPr>
              <w:t xml:space="preserve">10.Jūrmalas </w:t>
            </w:r>
            <w:proofErr w:type="spellStart"/>
            <w:r w:rsidRPr="009D0004">
              <w:rPr>
                <w:sz w:val="20"/>
                <w:szCs w:val="20"/>
              </w:rPr>
              <w:t>valstspilsētas</w:t>
            </w:r>
            <w:proofErr w:type="spellEnd"/>
            <w:r w:rsidRPr="009D0004">
              <w:rPr>
                <w:sz w:val="20"/>
                <w:szCs w:val="20"/>
              </w:rPr>
              <w:t xml:space="preserve"> pašvaldībai – 1 730 </w:t>
            </w:r>
            <w:proofErr w:type="spellStart"/>
            <w:r w:rsidRPr="009D0004">
              <w:rPr>
                <w:i/>
                <w:iCs/>
                <w:sz w:val="20"/>
                <w:szCs w:val="20"/>
              </w:rPr>
              <w:t>euro</w:t>
            </w:r>
            <w:proofErr w:type="spellEnd"/>
            <w:r w:rsidRPr="009D0004">
              <w:rPr>
                <w:sz w:val="20"/>
                <w:szCs w:val="20"/>
              </w:rPr>
              <w:t>;</w:t>
            </w:r>
          </w:p>
          <w:p w14:paraId="09DF7EC8" w14:textId="3F44D9DB" w:rsidR="009D0004" w:rsidRPr="009D0004" w:rsidRDefault="009D0004" w:rsidP="009D0004">
            <w:pPr>
              <w:tabs>
                <w:tab w:val="left" w:pos="1276"/>
              </w:tabs>
              <w:jc w:val="both"/>
              <w:rPr>
                <w:sz w:val="20"/>
                <w:szCs w:val="20"/>
              </w:rPr>
            </w:pPr>
            <w:r w:rsidRPr="009D0004">
              <w:rPr>
                <w:sz w:val="20"/>
                <w:szCs w:val="20"/>
              </w:rPr>
              <w:t xml:space="preserve">11.Bauskas novada pašvaldībai – 27 793 </w:t>
            </w:r>
            <w:proofErr w:type="spellStart"/>
            <w:r w:rsidRPr="009D0004">
              <w:rPr>
                <w:i/>
                <w:iCs/>
                <w:sz w:val="20"/>
                <w:szCs w:val="20"/>
              </w:rPr>
              <w:t>euro</w:t>
            </w:r>
            <w:proofErr w:type="spellEnd"/>
            <w:r w:rsidRPr="009D0004">
              <w:rPr>
                <w:sz w:val="20"/>
                <w:szCs w:val="20"/>
              </w:rPr>
              <w:t>;</w:t>
            </w:r>
          </w:p>
          <w:p w14:paraId="5E0F77AD" w14:textId="7DD0D52D" w:rsidR="009D0004" w:rsidRPr="009D0004" w:rsidRDefault="009D0004" w:rsidP="009D0004">
            <w:pPr>
              <w:tabs>
                <w:tab w:val="left" w:pos="1276"/>
              </w:tabs>
              <w:jc w:val="both"/>
              <w:rPr>
                <w:sz w:val="20"/>
                <w:szCs w:val="20"/>
              </w:rPr>
            </w:pPr>
            <w:r w:rsidRPr="009D0004">
              <w:rPr>
                <w:sz w:val="20"/>
                <w:szCs w:val="20"/>
              </w:rPr>
              <w:t xml:space="preserve">12.Alūksnes novada pašvaldībai </w:t>
            </w:r>
            <w:bookmarkStart w:id="76" w:name="_Hlk86844432"/>
            <w:r w:rsidRPr="009D0004">
              <w:rPr>
                <w:sz w:val="20"/>
                <w:szCs w:val="20"/>
              </w:rPr>
              <w:t xml:space="preserve">– 1 741 </w:t>
            </w:r>
            <w:proofErr w:type="spellStart"/>
            <w:r w:rsidRPr="009D0004">
              <w:rPr>
                <w:i/>
                <w:iCs/>
                <w:sz w:val="20"/>
                <w:szCs w:val="20"/>
              </w:rPr>
              <w:t>euro</w:t>
            </w:r>
            <w:proofErr w:type="spellEnd"/>
            <w:r w:rsidRPr="009D0004">
              <w:rPr>
                <w:sz w:val="20"/>
                <w:szCs w:val="20"/>
              </w:rPr>
              <w:t>;</w:t>
            </w:r>
            <w:bookmarkEnd w:id="76"/>
          </w:p>
          <w:p w14:paraId="126F0A75" w14:textId="2EDF98D1" w:rsidR="009D0004" w:rsidRPr="009D0004" w:rsidRDefault="009D0004" w:rsidP="009D0004">
            <w:pPr>
              <w:tabs>
                <w:tab w:val="left" w:pos="1276"/>
              </w:tabs>
              <w:jc w:val="both"/>
              <w:rPr>
                <w:sz w:val="20"/>
                <w:szCs w:val="20"/>
              </w:rPr>
            </w:pPr>
            <w:bookmarkStart w:id="77" w:name="_Hlk86844442"/>
            <w:r w:rsidRPr="009D0004">
              <w:rPr>
                <w:sz w:val="20"/>
                <w:szCs w:val="20"/>
              </w:rPr>
              <w:t xml:space="preserve">13.Salaspils novada pašvaldībai – 3 815 </w:t>
            </w:r>
            <w:proofErr w:type="spellStart"/>
            <w:r w:rsidRPr="009D0004">
              <w:rPr>
                <w:i/>
                <w:iCs/>
                <w:sz w:val="20"/>
                <w:szCs w:val="20"/>
              </w:rPr>
              <w:t>euro</w:t>
            </w:r>
            <w:proofErr w:type="spellEnd"/>
            <w:r w:rsidRPr="009D0004">
              <w:rPr>
                <w:sz w:val="20"/>
                <w:szCs w:val="20"/>
              </w:rPr>
              <w:t>;</w:t>
            </w:r>
          </w:p>
          <w:bookmarkEnd w:id="77"/>
          <w:p w14:paraId="48F0DF7A" w14:textId="356CF42C" w:rsidR="009D0004" w:rsidRPr="009D0004" w:rsidRDefault="009D0004" w:rsidP="009D0004">
            <w:pPr>
              <w:tabs>
                <w:tab w:val="left" w:pos="1276"/>
              </w:tabs>
              <w:jc w:val="both"/>
              <w:rPr>
                <w:sz w:val="20"/>
                <w:szCs w:val="20"/>
              </w:rPr>
            </w:pPr>
            <w:r w:rsidRPr="009D0004">
              <w:rPr>
                <w:sz w:val="20"/>
                <w:szCs w:val="20"/>
              </w:rPr>
              <w:t xml:space="preserve">14.Kuldīgas novada pašvaldībai – 55 </w:t>
            </w:r>
            <w:proofErr w:type="spellStart"/>
            <w:r w:rsidRPr="009D0004">
              <w:rPr>
                <w:i/>
                <w:iCs/>
                <w:sz w:val="20"/>
                <w:szCs w:val="20"/>
              </w:rPr>
              <w:t>euro</w:t>
            </w:r>
            <w:proofErr w:type="spellEnd"/>
            <w:r w:rsidRPr="009D0004">
              <w:rPr>
                <w:sz w:val="20"/>
                <w:szCs w:val="20"/>
              </w:rPr>
              <w:t>;</w:t>
            </w:r>
          </w:p>
          <w:p w14:paraId="5BBA3544" w14:textId="673FE6B6" w:rsidR="009D0004" w:rsidRPr="009D0004" w:rsidRDefault="009D0004" w:rsidP="009D0004">
            <w:pPr>
              <w:tabs>
                <w:tab w:val="left" w:pos="1276"/>
              </w:tabs>
              <w:jc w:val="both"/>
              <w:rPr>
                <w:sz w:val="20"/>
                <w:szCs w:val="20"/>
              </w:rPr>
            </w:pPr>
            <w:bookmarkStart w:id="78" w:name="_Hlk86844478"/>
            <w:r w:rsidRPr="009D0004">
              <w:rPr>
                <w:sz w:val="20"/>
                <w:szCs w:val="20"/>
              </w:rPr>
              <w:t xml:space="preserve">15.Tukuma novada pašvaldībai – 1 949 </w:t>
            </w:r>
            <w:proofErr w:type="spellStart"/>
            <w:r w:rsidRPr="009D0004">
              <w:rPr>
                <w:i/>
                <w:iCs/>
                <w:sz w:val="20"/>
                <w:szCs w:val="20"/>
              </w:rPr>
              <w:t>euro</w:t>
            </w:r>
            <w:proofErr w:type="spellEnd"/>
            <w:r w:rsidRPr="009D0004">
              <w:rPr>
                <w:sz w:val="20"/>
                <w:szCs w:val="20"/>
              </w:rPr>
              <w:t>;</w:t>
            </w:r>
          </w:p>
          <w:bookmarkEnd w:id="78"/>
          <w:p w14:paraId="119A6BC4" w14:textId="41744CE6" w:rsidR="009D0004" w:rsidRPr="009D0004" w:rsidRDefault="009D0004" w:rsidP="009D0004">
            <w:pPr>
              <w:tabs>
                <w:tab w:val="left" w:pos="1276"/>
              </w:tabs>
              <w:jc w:val="both"/>
              <w:rPr>
                <w:sz w:val="20"/>
                <w:szCs w:val="20"/>
              </w:rPr>
            </w:pPr>
            <w:r w:rsidRPr="009D0004">
              <w:rPr>
                <w:sz w:val="20"/>
                <w:szCs w:val="20"/>
              </w:rPr>
              <w:t xml:space="preserve">16.Talsu novada pašvaldībai – 39 364 </w:t>
            </w:r>
            <w:proofErr w:type="spellStart"/>
            <w:r w:rsidRPr="009D0004">
              <w:rPr>
                <w:i/>
                <w:iCs/>
                <w:sz w:val="20"/>
                <w:szCs w:val="20"/>
              </w:rPr>
              <w:t>euro</w:t>
            </w:r>
            <w:proofErr w:type="spellEnd"/>
            <w:r w:rsidRPr="009D0004">
              <w:rPr>
                <w:sz w:val="20"/>
                <w:szCs w:val="20"/>
              </w:rPr>
              <w:t>;</w:t>
            </w:r>
          </w:p>
          <w:p w14:paraId="6C24ED8E" w14:textId="7C64A65C" w:rsidR="009D0004" w:rsidRPr="009D0004" w:rsidRDefault="009D0004" w:rsidP="009D0004">
            <w:pPr>
              <w:tabs>
                <w:tab w:val="left" w:pos="1276"/>
              </w:tabs>
              <w:jc w:val="both"/>
              <w:rPr>
                <w:sz w:val="20"/>
                <w:szCs w:val="20"/>
              </w:rPr>
            </w:pPr>
            <w:r w:rsidRPr="009D0004">
              <w:rPr>
                <w:sz w:val="20"/>
                <w:szCs w:val="20"/>
              </w:rPr>
              <w:t xml:space="preserve">17.Olaines </w:t>
            </w:r>
            <w:bookmarkStart w:id="79" w:name="_Hlk86844516"/>
            <w:r w:rsidRPr="009D0004">
              <w:rPr>
                <w:sz w:val="20"/>
                <w:szCs w:val="20"/>
              </w:rPr>
              <w:t xml:space="preserve">novada pašvaldībai – 13 539 </w:t>
            </w:r>
            <w:proofErr w:type="spellStart"/>
            <w:r w:rsidRPr="009D0004">
              <w:rPr>
                <w:i/>
                <w:iCs/>
                <w:sz w:val="20"/>
                <w:szCs w:val="20"/>
              </w:rPr>
              <w:t>euro</w:t>
            </w:r>
            <w:proofErr w:type="spellEnd"/>
            <w:r w:rsidRPr="009D0004">
              <w:rPr>
                <w:sz w:val="20"/>
                <w:szCs w:val="20"/>
              </w:rPr>
              <w:t>;</w:t>
            </w:r>
          </w:p>
          <w:bookmarkEnd w:id="79"/>
          <w:p w14:paraId="5FBA58FE" w14:textId="00494025" w:rsidR="009D0004" w:rsidRPr="009D0004" w:rsidRDefault="009D0004" w:rsidP="009D0004">
            <w:pPr>
              <w:tabs>
                <w:tab w:val="left" w:pos="1276"/>
              </w:tabs>
              <w:jc w:val="both"/>
              <w:rPr>
                <w:sz w:val="20"/>
                <w:szCs w:val="20"/>
              </w:rPr>
            </w:pPr>
            <w:r w:rsidRPr="009D0004">
              <w:rPr>
                <w:sz w:val="20"/>
                <w:szCs w:val="20"/>
              </w:rPr>
              <w:t xml:space="preserve">18.Saldus novada pašvaldībai – 31 538 </w:t>
            </w:r>
            <w:proofErr w:type="spellStart"/>
            <w:r w:rsidRPr="009D0004">
              <w:rPr>
                <w:i/>
                <w:iCs/>
                <w:sz w:val="20"/>
                <w:szCs w:val="20"/>
              </w:rPr>
              <w:t>euro</w:t>
            </w:r>
            <w:proofErr w:type="spellEnd"/>
            <w:r w:rsidRPr="009D0004">
              <w:rPr>
                <w:sz w:val="20"/>
                <w:szCs w:val="20"/>
              </w:rPr>
              <w:t>;</w:t>
            </w:r>
          </w:p>
          <w:p w14:paraId="0AF50495" w14:textId="44975C61" w:rsidR="009D0004" w:rsidRPr="009D0004" w:rsidRDefault="009D0004" w:rsidP="009D0004">
            <w:pPr>
              <w:tabs>
                <w:tab w:val="left" w:pos="1276"/>
              </w:tabs>
              <w:jc w:val="both"/>
              <w:rPr>
                <w:sz w:val="20"/>
                <w:szCs w:val="20"/>
              </w:rPr>
            </w:pPr>
            <w:r w:rsidRPr="009D0004">
              <w:rPr>
                <w:sz w:val="20"/>
                <w:szCs w:val="20"/>
              </w:rPr>
              <w:t xml:space="preserve">19.Siguldas novada pašvaldībai – 29 274 </w:t>
            </w:r>
            <w:proofErr w:type="spellStart"/>
            <w:r w:rsidRPr="009D0004">
              <w:rPr>
                <w:i/>
                <w:iCs/>
                <w:sz w:val="20"/>
                <w:szCs w:val="20"/>
              </w:rPr>
              <w:t>euro</w:t>
            </w:r>
            <w:proofErr w:type="spellEnd"/>
            <w:r w:rsidRPr="009D0004">
              <w:rPr>
                <w:sz w:val="20"/>
                <w:szCs w:val="20"/>
              </w:rPr>
              <w:t>;</w:t>
            </w:r>
          </w:p>
          <w:p w14:paraId="74BD88B7" w14:textId="4448FDA6" w:rsidR="009D0004" w:rsidRPr="009D0004" w:rsidRDefault="009D0004" w:rsidP="009D0004">
            <w:pPr>
              <w:tabs>
                <w:tab w:val="left" w:pos="1276"/>
              </w:tabs>
              <w:jc w:val="both"/>
              <w:rPr>
                <w:sz w:val="20"/>
                <w:szCs w:val="20"/>
              </w:rPr>
            </w:pPr>
            <w:r w:rsidRPr="009D0004">
              <w:rPr>
                <w:sz w:val="20"/>
                <w:szCs w:val="20"/>
              </w:rPr>
              <w:t xml:space="preserve">20.Dobeles novada pašvaldībai – 8 706 </w:t>
            </w:r>
            <w:proofErr w:type="spellStart"/>
            <w:r w:rsidRPr="009D0004">
              <w:rPr>
                <w:i/>
                <w:iCs/>
                <w:sz w:val="20"/>
                <w:szCs w:val="20"/>
              </w:rPr>
              <w:t>euro</w:t>
            </w:r>
            <w:proofErr w:type="spellEnd"/>
            <w:r w:rsidRPr="009D0004">
              <w:rPr>
                <w:sz w:val="20"/>
                <w:szCs w:val="20"/>
              </w:rPr>
              <w:t>;</w:t>
            </w:r>
          </w:p>
          <w:p w14:paraId="54456D47" w14:textId="77777777" w:rsidR="009D0004" w:rsidRPr="009D0004" w:rsidRDefault="009D0004" w:rsidP="009D0004">
            <w:pPr>
              <w:tabs>
                <w:tab w:val="left" w:pos="1276"/>
              </w:tabs>
              <w:jc w:val="both"/>
              <w:rPr>
                <w:sz w:val="20"/>
                <w:szCs w:val="20"/>
              </w:rPr>
            </w:pPr>
            <w:r w:rsidRPr="009D0004">
              <w:rPr>
                <w:sz w:val="20"/>
                <w:szCs w:val="20"/>
              </w:rPr>
              <w:t xml:space="preserve">21.Ogres novada pašvaldībai – 25 985 </w:t>
            </w:r>
            <w:proofErr w:type="spellStart"/>
            <w:r w:rsidRPr="009D0004">
              <w:rPr>
                <w:i/>
                <w:iCs/>
                <w:sz w:val="20"/>
                <w:szCs w:val="20"/>
              </w:rPr>
              <w:t>euro</w:t>
            </w:r>
            <w:proofErr w:type="spellEnd"/>
            <w:r w:rsidRPr="009D0004">
              <w:rPr>
                <w:sz w:val="20"/>
                <w:szCs w:val="20"/>
              </w:rPr>
              <w:t>;</w:t>
            </w:r>
          </w:p>
          <w:p w14:paraId="04A36B85" w14:textId="64F5D71A" w:rsidR="009D0004" w:rsidRPr="009D0004" w:rsidRDefault="009D0004" w:rsidP="009D0004">
            <w:pPr>
              <w:tabs>
                <w:tab w:val="left" w:pos="1276"/>
              </w:tabs>
              <w:jc w:val="both"/>
              <w:rPr>
                <w:sz w:val="20"/>
                <w:szCs w:val="20"/>
              </w:rPr>
            </w:pPr>
            <w:r w:rsidRPr="009D0004">
              <w:rPr>
                <w:sz w:val="20"/>
                <w:szCs w:val="20"/>
              </w:rPr>
              <w:t xml:space="preserve">22.Madonas novada pašvaldībai – 3 929 </w:t>
            </w:r>
            <w:proofErr w:type="spellStart"/>
            <w:r w:rsidRPr="009D0004">
              <w:rPr>
                <w:i/>
                <w:iCs/>
                <w:sz w:val="20"/>
                <w:szCs w:val="20"/>
              </w:rPr>
              <w:t>euro</w:t>
            </w:r>
            <w:proofErr w:type="spellEnd"/>
            <w:r w:rsidRPr="009D0004">
              <w:rPr>
                <w:sz w:val="20"/>
                <w:szCs w:val="20"/>
              </w:rPr>
              <w:t>;</w:t>
            </w:r>
          </w:p>
          <w:p w14:paraId="71DD579A" w14:textId="219EDD59" w:rsidR="009D0004" w:rsidRPr="009D0004" w:rsidRDefault="009D0004" w:rsidP="009D0004">
            <w:pPr>
              <w:tabs>
                <w:tab w:val="left" w:pos="1276"/>
              </w:tabs>
              <w:jc w:val="both"/>
              <w:rPr>
                <w:bCs/>
                <w:sz w:val="28"/>
                <w:szCs w:val="28"/>
              </w:rPr>
            </w:pPr>
            <w:r w:rsidRPr="009D0004">
              <w:rPr>
                <w:sz w:val="20"/>
                <w:szCs w:val="20"/>
              </w:rPr>
              <w:t xml:space="preserve">23.Ķekavas novada pašvaldībai – 6 100 </w:t>
            </w:r>
            <w:proofErr w:type="spellStart"/>
            <w:r w:rsidRPr="009D0004">
              <w:rPr>
                <w:i/>
                <w:iCs/>
                <w:sz w:val="20"/>
                <w:szCs w:val="20"/>
              </w:rPr>
              <w:t>euro</w:t>
            </w:r>
            <w:proofErr w:type="spellEnd"/>
            <w:r w:rsidRPr="009D0004">
              <w:rPr>
                <w:sz w:val="20"/>
                <w:szCs w:val="20"/>
              </w:rPr>
              <w:t>.</w:t>
            </w:r>
          </w:p>
        </w:tc>
      </w:tr>
      <w:tr w:rsidR="008A64DD" w:rsidRPr="000D3656" w14:paraId="1EDB81D9"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E98598" w14:textId="77777777" w:rsidR="008A64DD" w:rsidRPr="000D3656" w:rsidRDefault="008A64DD" w:rsidP="009E51CA">
            <w:pPr>
              <w:tabs>
                <w:tab w:val="left" w:pos="0"/>
              </w:tabs>
              <w:jc w:val="both"/>
              <w:rPr>
                <w:sz w:val="20"/>
                <w:szCs w:val="20"/>
              </w:rPr>
            </w:pPr>
            <w:r w:rsidRPr="000D3656">
              <w:rPr>
                <w:sz w:val="20"/>
                <w:szCs w:val="20"/>
              </w:rPr>
              <w:t xml:space="preserve">FM </w:t>
            </w:r>
            <w:r>
              <w:rPr>
                <w:sz w:val="20"/>
                <w:szCs w:val="20"/>
              </w:rPr>
              <w:t>24.11.2021 rīk.Nr.748</w:t>
            </w:r>
          </w:p>
        </w:tc>
        <w:tc>
          <w:tcPr>
            <w:tcW w:w="7796" w:type="dxa"/>
            <w:tcBorders>
              <w:top w:val="nil"/>
              <w:left w:val="nil"/>
              <w:bottom w:val="nil"/>
              <w:right w:val="nil"/>
            </w:tcBorders>
          </w:tcPr>
          <w:p w14:paraId="62B6EE29" w14:textId="13AF920D" w:rsidR="008A64DD" w:rsidRPr="008A64DD" w:rsidRDefault="008A64DD" w:rsidP="008A64DD">
            <w:pPr>
              <w:jc w:val="both"/>
              <w:rPr>
                <w:sz w:val="28"/>
                <w:szCs w:val="28"/>
              </w:rPr>
            </w:pPr>
            <w:r w:rsidRPr="008A64DD">
              <w:rPr>
                <w:sz w:val="20"/>
                <w:szCs w:val="20"/>
              </w:rPr>
              <w:t xml:space="preserve">19 404 </w:t>
            </w:r>
            <w:proofErr w:type="spellStart"/>
            <w:r w:rsidRPr="008A64DD">
              <w:rPr>
                <w:i/>
                <w:sz w:val="20"/>
                <w:szCs w:val="20"/>
              </w:rPr>
              <w:t>euro</w:t>
            </w:r>
            <w:proofErr w:type="spellEnd"/>
            <w:r w:rsidRPr="008A64DD">
              <w:rPr>
                <w:sz w:val="20"/>
                <w:szCs w:val="20"/>
              </w:rPr>
              <w:t xml:space="preserve"> apmērā palielināti izdevumi, lai segtu izdevumus, kas pašvaldībām radušies par 2021. gada maiju, jūliju un augustu, nodrošinot nacionāla mēroga vakcinācijas kompleksu darbību, tai skaitā, Tukuma novada pašvaldībai – 1 193 </w:t>
            </w:r>
            <w:proofErr w:type="spellStart"/>
            <w:r w:rsidRPr="008A64DD">
              <w:rPr>
                <w:i/>
                <w:iCs/>
                <w:sz w:val="20"/>
                <w:szCs w:val="20"/>
              </w:rPr>
              <w:t>euro</w:t>
            </w:r>
            <w:proofErr w:type="spellEnd"/>
            <w:r w:rsidRPr="008A64DD">
              <w:rPr>
                <w:sz w:val="20"/>
                <w:szCs w:val="20"/>
              </w:rPr>
              <w:t xml:space="preserve"> un Talsu novada pašvaldībai – 18 211 </w:t>
            </w:r>
            <w:proofErr w:type="spellStart"/>
            <w:r w:rsidRPr="008A64DD">
              <w:rPr>
                <w:i/>
                <w:iCs/>
                <w:sz w:val="20"/>
                <w:szCs w:val="20"/>
              </w:rPr>
              <w:t>euro</w:t>
            </w:r>
            <w:proofErr w:type="spellEnd"/>
            <w:r w:rsidRPr="008A64DD">
              <w:rPr>
                <w:sz w:val="20"/>
                <w:szCs w:val="20"/>
              </w:rPr>
              <w:t>.</w:t>
            </w:r>
          </w:p>
        </w:tc>
      </w:tr>
      <w:tr w:rsidR="004A354E" w:rsidRPr="000D3656" w14:paraId="08D875E0"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B5F3A06" w14:textId="77777777" w:rsidR="004A354E" w:rsidRPr="000D3656" w:rsidRDefault="004A354E" w:rsidP="006113E0">
            <w:pPr>
              <w:tabs>
                <w:tab w:val="left" w:pos="0"/>
              </w:tabs>
              <w:jc w:val="both"/>
              <w:rPr>
                <w:sz w:val="20"/>
                <w:szCs w:val="20"/>
              </w:rPr>
            </w:pPr>
            <w:r w:rsidRPr="000D3656">
              <w:rPr>
                <w:sz w:val="20"/>
                <w:szCs w:val="20"/>
              </w:rPr>
              <w:t xml:space="preserve">FM </w:t>
            </w:r>
            <w:r>
              <w:rPr>
                <w:sz w:val="20"/>
                <w:szCs w:val="20"/>
              </w:rPr>
              <w:t>02.12.2021 rīk.Nr.791</w:t>
            </w:r>
          </w:p>
        </w:tc>
        <w:tc>
          <w:tcPr>
            <w:tcW w:w="7796" w:type="dxa"/>
            <w:tcBorders>
              <w:top w:val="nil"/>
              <w:left w:val="nil"/>
              <w:bottom w:val="nil"/>
              <w:right w:val="nil"/>
            </w:tcBorders>
          </w:tcPr>
          <w:p w14:paraId="2F41C2BC" w14:textId="6993D109" w:rsidR="004A354E" w:rsidRPr="000375DD" w:rsidRDefault="004A354E" w:rsidP="006113E0">
            <w:pPr>
              <w:jc w:val="both"/>
              <w:rPr>
                <w:color w:val="000000"/>
                <w:sz w:val="28"/>
                <w:szCs w:val="28"/>
                <w:lang w:eastAsia="lv-LV"/>
              </w:rPr>
            </w:pPr>
            <w:r>
              <w:rPr>
                <w:sz w:val="20"/>
                <w:szCs w:val="20"/>
              </w:rPr>
              <w:t>270 000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A354E">
              <w:rPr>
                <w:sz w:val="20"/>
                <w:szCs w:val="20"/>
              </w:rPr>
              <w:t>pārskaitīšanai nodibinājumam "Kokneses fonds", lai nodrošinātu Saieta nama teritorijas labiekārtošanu.</w:t>
            </w:r>
          </w:p>
        </w:tc>
      </w:tr>
      <w:tr w:rsidR="00F40D09" w:rsidRPr="000D3656" w14:paraId="616F87A3"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3F252F1" w14:textId="77777777" w:rsidR="00F40D09" w:rsidRPr="000D3656" w:rsidRDefault="00F40D09" w:rsidP="005C6076">
            <w:pPr>
              <w:tabs>
                <w:tab w:val="left" w:pos="0"/>
              </w:tabs>
              <w:jc w:val="both"/>
              <w:rPr>
                <w:sz w:val="20"/>
                <w:szCs w:val="20"/>
              </w:rPr>
            </w:pPr>
            <w:r w:rsidRPr="000D3656">
              <w:rPr>
                <w:sz w:val="20"/>
                <w:szCs w:val="20"/>
              </w:rPr>
              <w:t xml:space="preserve">FM </w:t>
            </w:r>
            <w:r>
              <w:rPr>
                <w:sz w:val="20"/>
                <w:szCs w:val="20"/>
              </w:rPr>
              <w:t>07.12.2021 rīk.Nr.812</w:t>
            </w:r>
          </w:p>
        </w:tc>
        <w:tc>
          <w:tcPr>
            <w:tcW w:w="7796" w:type="dxa"/>
            <w:tcBorders>
              <w:top w:val="nil"/>
              <w:left w:val="nil"/>
              <w:bottom w:val="nil"/>
              <w:right w:val="nil"/>
            </w:tcBorders>
          </w:tcPr>
          <w:p w14:paraId="3264D5EC" w14:textId="3325F9C6" w:rsidR="00F40D09" w:rsidRPr="000375DD" w:rsidRDefault="00F40D09" w:rsidP="005C6076">
            <w:pPr>
              <w:jc w:val="both"/>
              <w:rPr>
                <w:color w:val="000000"/>
                <w:sz w:val="28"/>
                <w:szCs w:val="28"/>
                <w:lang w:eastAsia="lv-LV"/>
              </w:rPr>
            </w:pPr>
            <w:r>
              <w:rPr>
                <w:sz w:val="20"/>
                <w:szCs w:val="20"/>
              </w:rPr>
              <w:t>22 651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0D09">
              <w:rPr>
                <w:sz w:val="20"/>
                <w:szCs w:val="20"/>
              </w:rPr>
              <w:t>lai segtu izdevumus, kas radušies 2021. gada augustā nodrošinot nacionāla mēroga vakcinācijas kompleksu darbību.</w:t>
            </w:r>
          </w:p>
        </w:tc>
      </w:tr>
      <w:tr w:rsidR="008B2536" w:rsidRPr="000D3656" w14:paraId="07351CCF"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CC57F88" w14:textId="77777777" w:rsidR="008B2536" w:rsidRPr="000D3656" w:rsidRDefault="008B2536" w:rsidP="00DD499F">
            <w:pPr>
              <w:tabs>
                <w:tab w:val="left" w:pos="0"/>
              </w:tabs>
              <w:jc w:val="both"/>
              <w:rPr>
                <w:sz w:val="20"/>
                <w:szCs w:val="20"/>
              </w:rPr>
            </w:pPr>
            <w:r w:rsidRPr="000D3656">
              <w:rPr>
                <w:sz w:val="20"/>
                <w:szCs w:val="20"/>
              </w:rPr>
              <w:t xml:space="preserve">FM </w:t>
            </w:r>
            <w:r>
              <w:rPr>
                <w:sz w:val="20"/>
                <w:szCs w:val="20"/>
              </w:rPr>
              <w:t>21.12.2021 rīk.Nr.873</w:t>
            </w:r>
          </w:p>
        </w:tc>
        <w:tc>
          <w:tcPr>
            <w:tcW w:w="7796" w:type="dxa"/>
            <w:tcBorders>
              <w:top w:val="nil"/>
              <w:left w:val="nil"/>
              <w:bottom w:val="nil"/>
              <w:right w:val="nil"/>
            </w:tcBorders>
          </w:tcPr>
          <w:p w14:paraId="439237A5" w14:textId="5F6E6826" w:rsidR="008B2536" w:rsidRPr="008B2536" w:rsidRDefault="008B2536" w:rsidP="008B2536">
            <w:pPr>
              <w:jc w:val="both"/>
              <w:rPr>
                <w:sz w:val="20"/>
                <w:szCs w:val="20"/>
              </w:rPr>
            </w:pPr>
            <w:r>
              <w:rPr>
                <w:sz w:val="20"/>
                <w:szCs w:val="20"/>
              </w:rPr>
              <w:t>22 919</w:t>
            </w:r>
            <w:r w:rsidRPr="000D3656">
              <w:rPr>
                <w:sz w:val="20"/>
                <w:szCs w:val="20"/>
              </w:rPr>
              <w:t xml:space="preserve"> </w:t>
            </w:r>
            <w:proofErr w:type="spellStart"/>
            <w:r w:rsidRPr="008B2536">
              <w:rPr>
                <w:i/>
                <w:iCs/>
                <w:sz w:val="20"/>
                <w:szCs w:val="20"/>
              </w:rPr>
              <w:t>euro</w:t>
            </w:r>
            <w:proofErr w:type="spellEnd"/>
            <w:r w:rsidRPr="000D3656">
              <w:rPr>
                <w:sz w:val="20"/>
                <w:szCs w:val="20"/>
              </w:rPr>
              <w:t xml:space="preserve"> apmēr</w:t>
            </w:r>
            <w:r>
              <w:rPr>
                <w:sz w:val="20"/>
                <w:szCs w:val="20"/>
              </w:rPr>
              <w:t xml:space="preserve">ā palielināti izdevumi, </w:t>
            </w:r>
            <w:r w:rsidRPr="008B2536">
              <w:rPr>
                <w:sz w:val="20"/>
                <w:szCs w:val="20"/>
              </w:rPr>
              <w:t xml:space="preserve">lai segtu izdevumus, kas pašvaldībām radušies no 2021. gada 1. septembra līdz 2021. gada 30. novembrim, nodrošinot nacionāla mēroga vakcinācijas kompleksu darbību, tai skaitā: </w:t>
            </w:r>
          </w:p>
          <w:p w14:paraId="5B6D966C" w14:textId="0A583A8F" w:rsidR="008B2536" w:rsidRPr="008B2536" w:rsidRDefault="008B2536" w:rsidP="008B2536">
            <w:pPr>
              <w:jc w:val="both"/>
              <w:rPr>
                <w:sz w:val="20"/>
                <w:szCs w:val="20"/>
              </w:rPr>
            </w:pPr>
            <w:r w:rsidRPr="008B2536">
              <w:rPr>
                <w:sz w:val="20"/>
                <w:szCs w:val="20"/>
              </w:rPr>
              <w:t xml:space="preserve">1. Daugavpils </w:t>
            </w:r>
            <w:proofErr w:type="spellStart"/>
            <w:r w:rsidRPr="008B2536">
              <w:rPr>
                <w:sz w:val="20"/>
                <w:szCs w:val="20"/>
              </w:rPr>
              <w:t>valstspilsētas</w:t>
            </w:r>
            <w:proofErr w:type="spellEnd"/>
            <w:r w:rsidRPr="008B2536">
              <w:rPr>
                <w:sz w:val="20"/>
                <w:szCs w:val="20"/>
              </w:rPr>
              <w:t xml:space="preserve"> pašvaldībai – 2 820 </w:t>
            </w:r>
            <w:proofErr w:type="spellStart"/>
            <w:r w:rsidRPr="008B2536">
              <w:rPr>
                <w:i/>
                <w:iCs/>
                <w:sz w:val="20"/>
                <w:szCs w:val="20"/>
              </w:rPr>
              <w:t>euro</w:t>
            </w:r>
            <w:proofErr w:type="spellEnd"/>
            <w:r w:rsidRPr="008B2536">
              <w:rPr>
                <w:sz w:val="20"/>
                <w:szCs w:val="20"/>
              </w:rPr>
              <w:t>;</w:t>
            </w:r>
          </w:p>
          <w:p w14:paraId="16309324" w14:textId="77B01318" w:rsidR="008B2536" w:rsidRPr="008B2536" w:rsidRDefault="008B2536" w:rsidP="008B2536">
            <w:pPr>
              <w:jc w:val="both"/>
              <w:rPr>
                <w:sz w:val="20"/>
                <w:szCs w:val="20"/>
              </w:rPr>
            </w:pPr>
            <w:r w:rsidRPr="008B2536">
              <w:rPr>
                <w:sz w:val="20"/>
                <w:szCs w:val="20"/>
              </w:rPr>
              <w:t xml:space="preserve">2. Ventspils </w:t>
            </w:r>
            <w:proofErr w:type="spellStart"/>
            <w:r w:rsidRPr="008B2536">
              <w:rPr>
                <w:sz w:val="20"/>
                <w:szCs w:val="20"/>
              </w:rPr>
              <w:t>valstspilsētas</w:t>
            </w:r>
            <w:proofErr w:type="spellEnd"/>
            <w:r w:rsidRPr="008B2536">
              <w:rPr>
                <w:sz w:val="20"/>
                <w:szCs w:val="20"/>
              </w:rPr>
              <w:t xml:space="preserve"> pašvaldībai – 7 298 </w:t>
            </w:r>
            <w:proofErr w:type="spellStart"/>
            <w:r w:rsidRPr="008B2536">
              <w:rPr>
                <w:i/>
                <w:iCs/>
                <w:sz w:val="20"/>
                <w:szCs w:val="20"/>
              </w:rPr>
              <w:t>euro</w:t>
            </w:r>
            <w:proofErr w:type="spellEnd"/>
            <w:r w:rsidRPr="008B2536">
              <w:rPr>
                <w:sz w:val="20"/>
                <w:szCs w:val="20"/>
              </w:rPr>
              <w:t>;</w:t>
            </w:r>
          </w:p>
          <w:p w14:paraId="608980C0" w14:textId="0E195E70" w:rsidR="008B2536" w:rsidRPr="008B2536" w:rsidRDefault="008B2536" w:rsidP="008B2536">
            <w:pPr>
              <w:jc w:val="both"/>
              <w:rPr>
                <w:sz w:val="20"/>
                <w:szCs w:val="20"/>
              </w:rPr>
            </w:pPr>
            <w:r w:rsidRPr="008B2536">
              <w:rPr>
                <w:sz w:val="20"/>
                <w:szCs w:val="20"/>
              </w:rPr>
              <w:t xml:space="preserve">3. Alūksnes novada pašvaldībai – 3 320 </w:t>
            </w:r>
            <w:proofErr w:type="spellStart"/>
            <w:r w:rsidRPr="008B2536">
              <w:rPr>
                <w:i/>
                <w:iCs/>
                <w:sz w:val="20"/>
                <w:szCs w:val="20"/>
              </w:rPr>
              <w:t>euro</w:t>
            </w:r>
            <w:proofErr w:type="spellEnd"/>
            <w:r w:rsidRPr="008B2536">
              <w:rPr>
                <w:sz w:val="20"/>
                <w:szCs w:val="20"/>
              </w:rPr>
              <w:t>;</w:t>
            </w:r>
          </w:p>
          <w:p w14:paraId="161D3A31" w14:textId="45E91B41" w:rsidR="008B2536" w:rsidRPr="008B2536" w:rsidRDefault="008B2536" w:rsidP="008B2536">
            <w:pPr>
              <w:jc w:val="both"/>
              <w:rPr>
                <w:sz w:val="20"/>
                <w:szCs w:val="20"/>
              </w:rPr>
            </w:pPr>
            <w:r w:rsidRPr="008B2536">
              <w:rPr>
                <w:sz w:val="20"/>
                <w:szCs w:val="20"/>
              </w:rPr>
              <w:t xml:space="preserve">4. Salaspils novada pašvaldībai – 4 184 </w:t>
            </w:r>
            <w:proofErr w:type="spellStart"/>
            <w:r w:rsidRPr="008B2536">
              <w:rPr>
                <w:i/>
                <w:iCs/>
                <w:sz w:val="20"/>
                <w:szCs w:val="20"/>
              </w:rPr>
              <w:t>euro</w:t>
            </w:r>
            <w:proofErr w:type="spellEnd"/>
            <w:r w:rsidRPr="008B2536">
              <w:rPr>
                <w:sz w:val="20"/>
                <w:szCs w:val="20"/>
              </w:rPr>
              <w:t>;</w:t>
            </w:r>
          </w:p>
          <w:p w14:paraId="5FBA3FF9" w14:textId="6EB241CF" w:rsidR="008B2536" w:rsidRPr="008B2536" w:rsidRDefault="008B2536" w:rsidP="008B2536">
            <w:pPr>
              <w:jc w:val="both"/>
              <w:rPr>
                <w:sz w:val="20"/>
                <w:szCs w:val="20"/>
              </w:rPr>
            </w:pPr>
            <w:r w:rsidRPr="008B2536">
              <w:rPr>
                <w:sz w:val="20"/>
                <w:szCs w:val="20"/>
              </w:rPr>
              <w:t xml:space="preserve">5. Tukuma novada pašvaldībai – 5 297 </w:t>
            </w:r>
            <w:proofErr w:type="spellStart"/>
            <w:r w:rsidRPr="008B2536">
              <w:rPr>
                <w:i/>
                <w:iCs/>
                <w:sz w:val="20"/>
                <w:szCs w:val="20"/>
              </w:rPr>
              <w:t>euro</w:t>
            </w:r>
            <w:proofErr w:type="spellEnd"/>
            <w:r w:rsidRPr="008B2536">
              <w:rPr>
                <w:sz w:val="20"/>
                <w:szCs w:val="20"/>
              </w:rPr>
              <w:t>.</w:t>
            </w:r>
          </w:p>
        </w:tc>
      </w:tr>
      <w:tr w:rsidR="00B3442D" w:rsidRPr="000D3656" w14:paraId="70BBAC12"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101F8BF" w14:textId="77777777" w:rsidR="00B3442D" w:rsidRPr="000D3656" w:rsidRDefault="00B3442D" w:rsidP="00DD499F">
            <w:pPr>
              <w:tabs>
                <w:tab w:val="left" w:pos="0"/>
              </w:tabs>
              <w:jc w:val="both"/>
              <w:rPr>
                <w:sz w:val="20"/>
                <w:szCs w:val="20"/>
              </w:rPr>
            </w:pPr>
            <w:r w:rsidRPr="000D3656">
              <w:rPr>
                <w:sz w:val="20"/>
                <w:szCs w:val="20"/>
              </w:rPr>
              <w:t xml:space="preserve">FM </w:t>
            </w:r>
            <w:r>
              <w:rPr>
                <w:sz w:val="20"/>
                <w:szCs w:val="20"/>
              </w:rPr>
              <w:t>22.12.2021 rīk.Nr.901</w:t>
            </w:r>
          </w:p>
        </w:tc>
        <w:tc>
          <w:tcPr>
            <w:tcW w:w="7796" w:type="dxa"/>
            <w:tcBorders>
              <w:top w:val="nil"/>
              <w:left w:val="nil"/>
              <w:bottom w:val="nil"/>
              <w:right w:val="nil"/>
            </w:tcBorders>
          </w:tcPr>
          <w:p w14:paraId="13B06266" w14:textId="201BA169" w:rsidR="00B3442D" w:rsidRPr="000375DD" w:rsidRDefault="00B3442D" w:rsidP="00DD499F">
            <w:pPr>
              <w:jc w:val="both"/>
              <w:rPr>
                <w:color w:val="000000"/>
                <w:sz w:val="28"/>
                <w:szCs w:val="28"/>
                <w:lang w:eastAsia="lv-LV"/>
              </w:rPr>
            </w:pPr>
            <w:r>
              <w:rPr>
                <w:sz w:val="20"/>
                <w:szCs w:val="20"/>
              </w:rPr>
              <w:t>59 799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442D">
              <w:rPr>
                <w:sz w:val="20"/>
                <w:szCs w:val="20"/>
              </w:rPr>
              <w:t xml:space="preserve">lai segtu faktiskos izdevumus, kas </w:t>
            </w:r>
            <w:proofErr w:type="spellStart"/>
            <w:r w:rsidRPr="00B3442D">
              <w:rPr>
                <w:sz w:val="20"/>
                <w:szCs w:val="20"/>
              </w:rPr>
              <w:t>valstspilsētām</w:t>
            </w:r>
            <w:proofErr w:type="spellEnd"/>
            <w:r w:rsidRPr="00B3442D">
              <w:rPr>
                <w:sz w:val="20"/>
                <w:szCs w:val="20"/>
              </w:rPr>
              <w:t xml:space="preserve"> radušies saistībā ar piesardzības pasākumu ieviešanu sabiedriskajā transportā laikposmā no 2021.gada 9.marta līdz 2021.gada 30.jūnijam.</w:t>
            </w:r>
          </w:p>
        </w:tc>
      </w:tr>
      <w:tr w:rsidR="00130E70" w:rsidRPr="000D3656" w14:paraId="267FA91D" w14:textId="77777777" w:rsidTr="005230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D285659" w14:textId="77777777" w:rsidR="00130E70" w:rsidRPr="000D3656" w:rsidRDefault="00130E70" w:rsidP="00C0017A">
            <w:pPr>
              <w:tabs>
                <w:tab w:val="left" w:pos="0"/>
              </w:tabs>
              <w:jc w:val="both"/>
              <w:rPr>
                <w:sz w:val="20"/>
                <w:szCs w:val="20"/>
              </w:rPr>
            </w:pPr>
            <w:r w:rsidRPr="000D3656">
              <w:rPr>
                <w:sz w:val="20"/>
                <w:szCs w:val="20"/>
              </w:rPr>
              <w:t xml:space="preserve">FM </w:t>
            </w:r>
            <w:r>
              <w:rPr>
                <w:sz w:val="20"/>
                <w:szCs w:val="20"/>
              </w:rPr>
              <w:t>27.12.2021 rīk.Nr.921</w:t>
            </w:r>
          </w:p>
        </w:tc>
        <w:tc>
          <w:tcPr>
            <w:tcW w:w="7796" w:type="dxa"/>
            <w:tcBorders>
              <w:top w:val="nil"/>
              <w:left w:val="nil"/>
              <w:bottom w:val="nil"/>
              <w:right w:val="nil"/>
            </w:tcBorders>
          </w:tcPr>
          <w:p w14:paraId="2F85439D" w14:textId="5D98253F" w:rsidR="00130E70" w:rsidRPr="000375DD" w:rsidRDefault="00130E70" w:rsidP="00C0017A">
            <w:pPr>
              <w:jc w:val="both"/>
              <w:rPr>
                <w:color w:val="000000"/>
                <w:sz w:val="28"/>
                <w:szCs w:val="28"/>
                <w:lang w:eastAsia="lv-LV"/>
              </w:rPr>
            </w:pPr>
            <w:r>
              <w:rPr>
                <w:sz w:val="20"/>
                <w:szCs w:val="20"/>
              </w:rPr>
              <w:t>385 950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30E70">
              <w:rPr>
                <w:sz w:val="20"/>
                <w:szCs w:val="20"/>
              </w:rPr>
              <w:t xml:space="preserve"> pārskaitīšanai pašvaldībām, lai kompensētu izdevumus, kas saistīti ar nepareizi piedzītā nekustamā īpašuma nodokļa atmaksu par 2013., 2014. un 2015. gadu.</w:t>
            </w:r>
          </w:p>
        </w:tc>
      </w:tr>
    </w:tbl>
    <w:p w14:paraId="26A3AA99" w14:textId="77777777" w:rsidR="00EC0877" w:rsidRDefault="00EC0877" w:rsidP="00DC3B4B">
      <w:pPr>
        <w:pStyle w:val="Heading1"/>
        <w:spacing w:before="0"/>
        <w:jc w:val="both"/>
        <w:rPr>
          <w:rFonts w:ascii="Times New Roman" w:hAnsi="Times New Roman" w:cs="Times New Roman"/>
          <w:b/>
          <w:color w:val="auto"/>
          <w:sz w:val="28"/>
          <w:szCs w:val="28"/>
        </w:rPr>
      </w:pPr>
    </w:p>
    <w:p w14:paraId="0574DF31" w14:textId="77777777" w:rsidR="00EC0877" w:rsidRDefault="00EC0877">
      <w:pPr>
        <w:rPr>
          <w:rFonts w:eastAsiaTheme="majorEastAsia" w:cs="Times New Roman"/>
          <w:b/>
          <w:sz w:val="28"/>
          <w:szCs w:val="28"/>
        </w:rPr>
      </w:pPr>
      <w:r>
        <w:rPr>
          <w:rFonts w:cs="Times New Roman"/>
          <w:b/>
          <w:sz w:val="28"/>
          <w:szCs w:val="28"/>
        </w:rPr>
        <w:br w:type="page"/>
      </w:r>
    </w:p>
    <w:p w14:paraId="4DA57911" w14:textId="5BC73CD0" w:rsidR="00832179" w:rsidRPr="0039433A" w:rsidRDefault="00852EA2"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7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1E29FE34" w14:textId="77777777" w:rsidTr="00A02602">
        <w:tc>
          <w:tcPr>
            <w:tcW w:w="1584" w:type="dxa"/>
          </w:tcPr>
          <w:p w14:paraId="6022710B" w14:textId="77777777" w:rsidR="00832179" w:rsidRPr="00FE5AE6" w:rsidRDefault="0083217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457941B"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4ED992DE" w14:textId="580E7971"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w:t>
            </w:r>
          </w:p>
        </w:tc>
        <w:tc>
          <w:tcPr>
            <w:tcW w:w="1275" w:type="dxa"/>
          </w:tcPr>
          <w:p w14:paraId="0BE43E4C" w14:textId="4E72CECD" w:rsidR="00832179" w:rsidRPr="00FE5AE6" w:rsidRDefault="00832179" w:rsidP="00B529C8">
            <w:pPr>
              <w:jc w:val="both"/>
              <w:rPr>
                <w:b/>
                <w:sz w:val="20"/>
                <w:szCs w:val="20"/>
              </w:rPr>
            </w:pPr>
            <w:r w:rsidRPr="00FE5AE6">
              <w:rPr>
                <w:b/>
                <w:sz w:val="20"/>
                <w:szCs w:val="20"/>
              </w:rPr>
              <w:t xml:space="preserve">Izmaiņas uz </w:t>
            </w:r>
            <w:r w:rsidR="008C4DEF">
              <w:rPr>
                <w:b/>
                <w:sz w:val="20"/>
                <w:szCs w:val="20"/>
              </w:rPr>
              <w:t>3</w:t>
            </w:r>
            <w:r w:rsidR="004C7F59">
              <w:rPr>
                <w:b/>
                <w:sz w:val="20"/>
                <w:szCs w:val="20"/>
              </w:rPr>
              <w:t>1</w:t>
            </w:r>
            <w:r w:rsidR="003A2F31">
              <w:rPr>
                <w:b/>
                <w:sz w:val="20"/>
                <w:szCs w:val="20"/>
              </w:rPr>
              <w:t>.</w:t>
            </w:r>
            <w:r w:rsidR="004C7F59">
              <w:rPr>
                <w:b/>
                <w:sz w:val="20"/>
                <w:szCs w:val="20"/>
              </w:rPr>
              <w:t>12</w:t>
            </w:r>
            <w:r w:rsidR="008C4DEF">
              <w:rPr>
                <w:b/>
                <w:sz w:val="20"/>
                <w:szCs w:val="20"/>
              </w:rPr>
              <w:t>.202</w:t>
            </w:r>
            <w:r w:rsidR="00AC40CC">
              <w:rPr>
                <w:b/>
                <w:sz w:val="20"/>
                <w:szCs w:val="20"/>
              </w:rPr>
              <w:t>1</w:t>
            </w:r>
          </w:p>
        </w:tc>
        <w:tc>
          <w:tcPr>
            <w:tcW w:w="1411" w:type="dxa"/>
          </w:tcPr>
          <w:p w14:paraId="4E368F73" w14:textId="31B40597"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 kopā ar izmaiņām</w:t>
            </w:r>
          </w:p>
        </w:tc>
      </w:tr>
      <w:tr w:rsidR="004C7F59" w14:paraId="5277A348" w14:textId="77777777" w:rsidTr="003E31B3">
        <w:tc>
          <w:tcPr>
            <w:tcW w:w="5382" w:type="dxa"/>
            <w:gridSpan w:val="2"/>
            <w:shd w:val="clear" w:color="auto" w:fill="FFD966" w:themeFill="accent4" w:themeFillTint="99"/>
          </w:tcPr>
          <w:p w14:paraId="4C09D90C" w14:textId="77777777" w:rsidR="004C7F59" w:rsidRPr="00FE5AE6" w:rsidRDefault="004C7F59" w:rsidP="004C7F59">
            <w:pPr>
              <w:jc w:val="both"/>
              <w:rPr>
                <w:b/>
                <w:sz w:val="20"/>
                <w:szCs w:val="20"/>
              </w:rPr>
            </w:pPr>
            <w:r w:rsidRPr="00FE5AE6">
              <w:rPr>
                <w:b/>
                <w:sz w:val="20"/>
                <w:szCs w:val="20"/>
              </w:rPr>
              <w:t>Izdevumi - kopā</w:t>
            </w:r>
          </w:p>
        </w:tc>
        <w:tc>
          <w:tcPr>
            <w:tcW w:w="1276" w:type="dxa"/>
            <w:shd w:val="clear" w:color="auto" w:fill="FFD966" w:themeFill="accent4" w:themeFillTint="99"/>
          </w:tcPr>
          <w:p w14:paraId="30D87821" w14:textId="22FDC5D9" w:rsidR="004C7F59" w:rsidRPr="00B81CF7" w:rsidRDefault="004C7F59" w:rsidP="004C7F59">
            <w:pPr>
              <w:jc w:val="both"/>
              <w:rPr>
                <w:rFonts w:ascii="TimesNewRoman" w:hAnsi="TimesNewRoman" w:cs="Arial"/>
                <w:b/>
                <w:bCs/>
                <w:sz w:val="20"/>
                <w:szCs w:val="20"/>
              </w:rPr>
            </w:pPr>
            <w:r>
              <w:rPr>
                <w:rFonts w:ascii="TimesNewRoman" w:hAnsi="TimesNewRoman" w:cs="Arial"/>
                <w:b/>
                <w:bCs/>
                <w:sz w:val="20"/>
                <w:szCs w:val="20"/>
              </w:rPr>
              <w:t>192 008 583</w:t>
            </w:r>
          </w:p>
        </w:tc>
        <w:tc>
          <w:tcPr>
            <w:tcW w:w="1275" w:type="dxa"/>
            <w:shd w:val="clear" w:color="auto" w:fill="FFD966" w:themeFill="accent4" w:themeFillTint="99"/>
            <w:vAlign w:val="bottom"/>
          </w:tcPr>
          <w:p w14:paraId="7B854A80" w14:textId="182A416C" w:rsidR="004C7F59" w:rsidRPr="004C7F59" w:rsidRDefault="004C7F59" w:rsidP="004C7F59">
            <w:pPr>
              <w:jc w:val="both"/>
              <w:rPr>
                <w:rFonts w:ascii="TimesNewRoman" w:hAnsi="TimesNewRoman" w:cs="Arial"/>
                <w:b/>
                <w:bCs/>
                <w:sz w:val="20"/>
                <w:szCs w:val="20"/>
              </w:rPr>
            </w:pPr>
            <w:r w:rsidRPr="004C7F59">
              <w:rPr>
                <w:rFonts w:ascii="TimesNewRoman" w:hAnsi="TimesNewRoman" w:cs="Arial"/>
                <w:b/>
                <w:bCs/>
                <w:sz w:val="20"/>
                <w:szCs w:val="20"/>
              </w:rPr>
              <w:t>46 756 016</w:t>
            </w:r>
          </w:p>
        </w:tc>
        <w:tc>
          <w:tcPr>
            <w:tcW w:w="1411" w:type="dxa"/>
            <w:shd w:val="clear" w:color="auto" w:fill="FFD966" w:themeFill="accent4" w:themeFillTint="99"/>
            <w:vAlign w:val="bottom"/>
          </w:tcPr>
          <w:p w14:paraId="4387F966" w14:textId="73315CF9" w:rsidR="004C7F59" w:rsidRPr="00483440" w:rsidRDefault="004C7F59" w:rsidP="004C7F59">
            <w:pPr>
              <w:jc w:val="both"/>
              <w:rPr>
                <w:rFonts w:ascii="TimesNewRoman" w:hAnsi="TimesNewRoman" w:cs="Arial"/>
                <w:b/>
                <w:bCs/>
                <w:sz w:val="20"/>
                <w:szCs w:val="20"/>
              </w:rPr>
            </w:pPr>
            <w:r>
              <w:rPr>
                <w:rFonts w:ascii="TimesNewRoman" w:hAnsi="TimesNewRoman" w:cs="Arial"/>
                <w:b/>
                <w:bCs/>
                <w:sz w:val="20"/>
                <w:szCs w:val="20"/>
              </w:rPr>
              <w:t>238 764 599</w:t>
            </w:r>
          </w:p>
        </w:tc>
      </w:tr>
    </w:tbl>
    <w:p w14:paraId="52BFEA3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C7F59" w14:paraId="366DFA81" w14:textId="77777777" w:rsidTr="003E31B3">
        <w:tc>
          <w:tcPr>
            <w:tcW w:w="1555" w:type="dxa"/>
            <w:shd w:val="clear" w:color="auto" w:fill="C5E0B3" w:themeFill="accent6" w:themeFillTint="66"/>
          </w:tcPr>
          <w:p w14:paraId="2788C00F" w14:textId="77777777" w:rsidR="004C7F59" w:rsidRDefault="004C7F59" w:rsidP="004C7F59">
            <w:pPr>
              <w:jc w:val="both"/>
              <w:rPr>
                <w:sz w:val="20"/>
                <w:szCs w:val="20"/>
              </w:rPr>
            </w:pPr>
            <w:r>
              <w:rPr>
                <w:sz w:val="20"/>
                <w:szCs w:val="20"/>
              </w:rPr>
              <w:t>19.03.00</w:t>
            </w:r>
          </w:p>
        </w:tc>
        <w:tc>
          <w:tcPr>
            <w:tcW w:w="3827" w:type="dxa"/>
            <w:shd w:val="clear" w:color="auto" w:fill="C5E0B3" w:themeFill="accent6" w:themeFillTint="66"/>
          </w:tcPr>
          <w:p w14:paraId="443CB9E5" w14:textId="77777777" w:rsidR="004C7F59" w:rsidRDefault="004C7F59" w:rsidP="004C7F59">
            <w:pPr>
              <w:jc w:val="both"/>
              <w:rPr>
                <w:sz w:val="20"/>
                <w:szCs w:val="20"/>
              </w:rPr>
            </w:pPr>
            <w:r w:rsidRPr="006C0C41">
              <w:rPr>
                <w:sz w:val="20"/>
                <w:szCs w:val="20"/>
              </w:rPr>
              <w:t>Filmu nozare</w:t>
            </w:r>
          </w:p>
        </w:tc>
        <w:tc>
          <w:tcPr>
            <w:tcW w:w="1276" w:type="dxa"/>
            <w:shd w:val="clear" w:color="auto" w:fill="C5E0B3" w:themeFill="accent6" w:themeFillTint="66"/>
          </w:tcPr>
          <w:p w14:paraId="68B453BD" w14:textId="15548BF4" w:rsidR="004C7F59" w:rsidRPr="00B81CF7" w:rsidRDefault="004C7F59" w:rsidP="004C7F59">
            <w:pPr>
              <w:jc w:val="both"/>
              <w:rPr>
                <w:rFonts w:ascii="TimesNewRoman" w:hAnsi="TimesNewRoman" w:cs="Arial"/>
                <w:sz w:val="20"/>
                <w:szCs w:val="20"/>
              </w:rPr>
            </w:pPr>
            <w:r>
              <w:rPr>
                <w:rFonts w:ascii="TimesNewRoman" w:hAnsi="TimesNewRoman" w:cs="Arial"/>
                <w:sz w:val="20"/>
                <w:szCs w:val="20"/>
              </w:rPr>
              <w:t>6 351 139</w:t>
            </w:r>
          </w:p>
        </w:tc>
        <w:tc>
          <w:tcPr>
            <w:tcW w:w="1275" w:type="dxa"/>
            <w:shd w:val="clear" w:color="auto" w:fill="C5E0B3" w:themeFill="accent6" w:themeFillTint="66"/>
            <w:vAlign w:val="bottom"/>
          </w:tcPr>
          <w:p w14:paraId="68FD79C9" w14:textId="41412ABA" w:rsidR="004C7F59" w:rsidRPr="00865CE4" w:rsidRDefault="004C7F59" w:rsidP="004C7F59">
            <w:pPr>
              <w:jc w:val="both"/>
              <w:rPr>
                <w:rFonts w:ascii="TimesNewRoman" w:hAnsi="TimesNewRoman" w:cs="Arial"/>
                <w:sz w:val="20"/>
                <w:szCs w:val="20"/>
              </w:rPr>
            </w:pPr>
            <w:r>
              <w:rPr>
                <w:rFonts w:ascii="TimesNewRoman" w:hAnsi="TimesNewRoman" w:cs="Arial"/>
                <w:sz w:val="20"/>
                <w:szCs w:val="20"/>
              </w:rPr>
              <w:t>874 283</w:t>
            </w:r>
          </w:p>
        </w:tc>
        <w:tc>
          <w:tcPr>
            <w:tcW w:w="1411" w:type="dxa"/>
            <w:shd w:val="clear" w:color="auto" w:fill="C5E0B3" w:themeFill="accent6" w:themeFillTint="66"/>
            <w:vAlign w:val="bottom"/>
          </w:tcPr>
          <w:p w14:paraId="5F360516" w14:textId="6CEB3F97" w:rsidR="004C7F59" w:rsidRPr="009E0662" w:rsidRDefault="004C7F59" w:rsidP="004C7F59">
            <w:pPr>
              <w:jc w:val="both"/>
              <w:rPr>
                <w:rFonts w:ascii="TimesNewRoman" w:hAnsi="TimesNewRoman" w:cs="Arial"/>
                <w:sz w:val="20"/>
                <w:szCs w:val="20"/>
              </w:rPr>
            </w:pPr>
            <w:r>
              <w:rPr>
                <w:rFonts w:ascii="TimesNewRoman" w:hAnsi="TimesNewRoman" w:cs="Arial"/>
                <w:sz w:val="20"/>
                <w:szCs w:val="20"/>
              </w:rPr>
              <w:t>7 225 422</w:t>
            </w:r>
          </w:p>
        </w:tc>
      </w:tr>
    </w:tbl>
    <w:p w14:paraId="68463A64" w14:textId="54FC4A48" w:rsidR="00B81CF7" w:rsidRDefault="004C7F59" w:rsidP="00B81CF7">
      <w:pPr>
        <w:jc w:val="both"/>
        <w:rPr>
          <w:i/>
          <w:sz w:val="20"/>
          <w:szCs w:val="20"/>
        </w:rPr>
      </w:pPr>
      <w:r>
        <w:rPr>
          <w:noProof/>
        </w:rPr>
        <w:drawing>
          <wp:inline distT="0" distB="0" distL="0" distR="0" wp14:anchorId="6DBA9188" wp14:editId="0F34A59A">
            <wp:extent cx="5939790" cy="1802765"/>
            <wp:effectExtent l="0" t="0" r="3810" b="6985"/>
            <wp:docPr id="68" name="Chart 68">
              <a:extLst xmlns:a="http://schemas.openxmlformats.org/drawingml/2006/main">
                <a:ext uri="{FF2B5EF4-FFF2-40B4-BE49-F238E27FC236}">
                  <a16:creationId xmlns:a16="http://schemas.microsoft.com/office/drawing/2014/main" id="{00000000-0008-0000-1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859D2" w:rsidRPr="000D3656" w14:paraId="21F0DCEC" w14:textId="77777777" w:rsidTr="00B53FE5">
        <w:tc>
          <w:tcPr>
            <w:tcW w:w="1565" w:type="dxa"/>
          </w:tcPr>
          <w:p w14:paraId="2C8B291C"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Pr>
          <w:p w14:paraId="76512477" w14:textId="6B9EE091" w:rsidR="00F859D2" w:rsidRPr="00A5451F" w:rsidRDefault="00F859D2" w:rsidP="00BD7F31">
            <w:pPr>
              <w:jc w:val="both"/>
              <w:rPr>
                <w:sz w:val="26"/>
                <w:szCs w:val="26"/>
              </w:rPr>
            </w:pPr>
            <w:r>
              <w:rPr>
                <w:sz w:val="20"/>
                <w:szCs w:val="20"/>
              </w:rPr>
              <w:t>655 641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 xml:space="preserve">lai nodrošinātu valsts budžeta līdzfinansējumu ārvalstu filmu uzņemšanai Latvijā 2021.gadā </w:t>
            </w:r>
            <w:r w:rsidRPr="00A5451F">
              <w:rPr>
                <w:sz w:val="20"/>
                <w:szCs w:val="20"/>
              </w:rPr>
              <w:t>(Apropriācijas rezerve).</w:t>
            </w:r>
          </w:p>
        </w:tc>
      </w:tr>
      <w:tr w:rsidR="000B34B6" w:rsidRPr="000D3656" w14:paraId="18C47B00"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BC7014" w14:textId="6507DA1C" w:rsidR="000B34B6" w:rsidRPr="000D3656" w:rsidRDefault="000B34B6" w:rsidP="00CB7047">
            <w:pPr>
              <w:tabs>
                <w:tab w:val="left" w:pos="0"/>
              </w:tabs>
              <w:jc w:val="both"/>
              <w:rPr>
                <w:sz w:val="20"/>
                <w:szCs w:val="20"/>
              </w:rPr>
            </w:pPr>
            <w:r w:rsidRPr="000D3656">
              <w:rPr>
                <w:sz w:val="20"/>
                <w:szCs w:val="20"/>
              </w:rPr>
              <w:t xml:space="preserve">FM </w:t>
            </w:r>
            <w:r>
              <w:rPr>
                <w:sz w:val="20"/>
                <w:szCs w:val="20"/>
              </w:rPr>
              <w:t>16.09.2021 rīk.Nr.538</w:t>
            </w:r>
          </w:p>
        </w:tc>
        <w:tc>
          <w:tcPr>
            <w:tcW w:w="7789" w:type="dxa"/>
            <w:tcBorders>
              <w:top w:val="nil"/>
              <w:left w:val="nil"/>
              <w:bottom w:val="nil"/>
              <w:right w:val="nil"/>
            </w:tcBorders>
          </w:tcPr>
          <w:p w14:paraId="1D24685D" w14:textId="04191150" w:rsidR="000B34B6" w:rsidRPr="000B34B6" w:rsidRDefault="000B34B6" w:rsidP="000B34B6">
            <w:pPr>
              <w:jc w:val="both"/>
              <w:rPr>
                <w:sz w:val="28"/>
                <w:szCs w:val="28"/>
                <w:lang w:eastAsia="lv-LV"/>
              </w:rPr>
            </w:pPr>
            <w:r>
              <w:rPr>
                <w:sz w:val="20"/>
                <w:szCs w:val="20"/>
              </w:rPr>
              <w:t>206 384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0B34B6">
              <w:rPr>
                <w:sz w:val="20"/>
                <w:szCs w:val="20"/>
              </w:rPr>
              <w:t>lai nodrošinātu valsts budžeta līdzfinansējumu ārvalstu filmu uzņemšanai Latvijā, pamatojoties uz likuma “Par valsts budžetu 2021.gadam” 49.pantu un Ministru kabineta 2021.gada 7.septembra rīkojumu Nr.634 (prot. Nr.60 17.§).</w:t>
            </w:r>
          </w:p>
        </w:tc>
      </w:tr>
      <w:tr w:rsidR="00B53FE5" w:rsidRPr="000D3656" w14:paraId="178EF934"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750B41" w14:textId="77777777" w:rsidR="00B53FE5" w:rsidRPr="000D3656" w:rsidRDefault="00B53FE5" w:rsidP="00381674">
            <w:pPr>
              <w:tabs>
                <w:tab w:val="left" w:pos="0"/>
              </w:tabs>
              <w:jc w:val="both"/>
              <w:rPr>
                <w:sz w:val="20"/>
                <w:szCs w:val="20"/>
              </w:rPr>
            </w:pPr>
            <w:r w:rsidRPr="000D3656">
              <w:rPr>
                <w:sz w:val="20"/>
                <w:szCs w:val="20"/>
              </w:rPr>
              <w:t xml:space="preserve">FM </w:t>
            </w:r>
            <w:r>
              <w:rPr>
                <w:sz w:val="20"/>
                <w:szCs w:val="20"/>
              </w:rPr>
              <w:t>26.10.2021 rīk.Nr.650</w:t>
            </w:r>
          </w:p>
        </w:tc>
        <w:tc>
          <w:tcPr>
            <w:tcW w:w="7789" w:type="dxa"/>
            <w:tcBorders>
              <w:top w:val="nil"/>
              <w:left w:val="nil"/>
              <w:bottom w:val="nil"/>
              <w:right w:val="nil"/>
            </w:tcBorders>
          </w:tcPr>
          <w:p w14:paraId="683D6D17" w14:textId="7F13BDDD" w:rsidR="00B53FE5" w:rsidRPr="002372DF" w:rsidRDefault="00B53FE5" w:rsidP="00381674">
            <w:pPr>
              <w:jc w:val="both"/>
              <w:rPr>
                <w:sz w:val="27"/>
                <w:szCs w:val="27"/>
              </w:rPr>
            </w:pPr>
            <w:r>
              <w:rPr>
                <w:sz w:val="20"/>
                <w:szCs w:val="20"/>
              </w:rPr>
              <w:t>12 258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E5">
              <w:rPr>
                <w:sz w:val="20"/>
                <w:szCs w:val="20"/>
              </w:rPr>
              <w:t>lai nodrošinātu projekta “4.maija Latvijas filmu maratons tiešsaistē portālā filmas.lv” un festivāla “25. Baltijas jūras dokumentālo filmu forums” īstenošanu (</w:t>
            </w:r>
            <w:proofErr w:type="spellStart"/>
            <w:r w:rsidRPr="00B53FE5">
              <w:rPr>
                <w:sz w:val="20"/>
                <w:szCs w:val="20"/>
              </w:rPr>
              <w:t>transferts</w:t>
            </w:r>
            <w:proofErr w:type="spellEnd"/>
            <w:r w:rsidRPr="00B53FE5">
              <w:rPr>
                <w:sz w:val="20"/>
                <w:szCs w:val="20"/>
              </w:rPr>
              <w:t xml:space="preserve"> no pašvaldības).</w:t>
            </w:r>
          </w:p>
        </w:tc>
      </w:tr>
    </w:tbl>
    <w:p w14:paraId="54A059DC" w14:textId="77777777" w:rsidR="00F859D2" w:rsidRDefault="00F859D2"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7F59" w14:paraId="3C27D7E1" w14:textId="77777777" w:rsidTr="003E31B3">
        <w:tc>
          <w:tcPr>
            <w:tcW w:w="1555" w:type="dxa"/>
            <w:shd w:val="clear" w:color="auto" w:fill="C5E0B3" w:themeFill="accent6" w:themeFillTint="66"/>
          </w:tcPr>
          <w:p w14:paraId="451A369A" w14:textId="77777777" w:rsidR="004C7F59" w:rsidRDefault="004C7F59" w:rsidP="004C7F59">
            <w:pPr>
              <w:jc w:val="both"/>
              <w:rPr>
                <w:sz w:val="20"/>
                <w:szCs w:val="20"/>
              </w:rPr>
            </w:pPr>
            <w:r>
              <w:rPr>
                <w:sz w:val="20"/>
                <w:szCs w:val="20"/>
              </w:rPr>
              <w:t>19.07.00</w:t>
            </w:r>
          </w:p>
        </w:tc>
        <w:tc>
          <w:tcPr>
            <w:tcW w:w="3827" w:type="dxa"/>
            <w:shd w:val="clear" w:color="auto" w:fill="C5E0B3" w:themeFill="accent6" w:themeFillTint="66"/>
          </w:tcPr>
          <w:p w14:paraId="19AD9D78" w14:textId="77777777" w:rsidR="004C7F59" w:rsidRDefault="004C7F59" w:rsidP="004C7F59">
            <w:pPr>
              <w:jc w:val="both"/>
              <w:rPr>
                <w:sz w:val="20"/>
                <w:szCs w:val="20"/>
              </w:rPr>
            </w:pPr>
            <w:r w:rsidRPr="006C0C41">
              <w:rPr>
                <w:sz w:val="20"/>
                <w:szCs w:val="20"/>
              </w:rPr>
              <w:t>Mākslas un literatūra</w:t>
            </w:r>
          </w:p>
        </w:tc>
        <w:tc>
          <w:tcPr>
            <w:tcW w:w="1276" w:type="dxa"/>
            <w:shd w:val="clear" w:color="auto" w:fill="C5E0B3" w:themeFill="accent6" w:themeFillTint="66"/>
          </w:tcPr>
          <w:p w14:paraId="347ED12C" w14:textId="76AEB208" w:rsidR="004C7F59" w:rsidRPr="00B81CF7" w:rsidRDefault="004C7F59" w:rsidP="004C7F59">
            <w:pPr>
              <w:jc w:val="both"/>
              <w:rPr>
                <w:rFonts w:ascii="TimesNewRoman" w:hAnsi="TimesNewRoman" w:cs="Arial"/>
                <w:sz w:val="20"/>
                <w:szCs w:val="20"/>
              </w:rPr>
            </w:pPr>
            <w:r>
              <w:rPr>
                <w:rFonts w:ascii="TimesNewRoman" w:hAnsi="TimesNewRoman" w:cs="Arial"/>
                <w:sz w:val="20"/>
                <w:szCs w:val="20"/>
              </w:rPr>
              <w:t>44 608 616</w:t>
            </w:r>
          </w:p>
        </w:tc>
        <w:tc>
          <w:tcPr>
            <w:tcW w:w="1275" w:type="dxa"/>
            <w:shd w:val="clear" w:color="auto" w:fill="C5E0B3" w:themeFill="accent6" w:themeFillTint="66"/>
            <w:vAlign w:val="bottom"/>
          </w:tcPr>
          <w:p w14:paraId="002B50E4" w14:textId="47772268" w:rsidR="004C7F59" w:rsidRDefault="004C7F59" w:rsidP="004C7F59">
            <w:pPr>
              <w:jc w:val="both"/>
              <w:rPr>
                <w:sz w:val="20"/>
                <w:szCs w:val="20"/>
              </w:rPr>
            </w:pPr>
            <w:r>
              <w:rPr>
                <w:rFonts w:ascii="TimesNewRoman" w:hAnsi="TimesNewRoman" w:cs="Arial"/>
                <w:sz w:val="20"/>
                <w:szCs w:val="20"/>
              </w:rPr>
              <w:t>-6 792 902</w:t>
            </w:r>
          </w:p>
        </w:tc>
        <w:tc>
          <w:tcPr>
            <w:tcW w:w="1411" w:type="dxa"/>
            <w:shd w:val="clear" w:color="auto" w:fill="C5E0B3" w:themeFill="accent6" w:themeFillTint="66"/>
            <w:vAlign w:val="bottom"/>
          </w:tcPr>
          <w:p w14:paraId="18CAEE62" w14:textId="726DAB1D" w:rsidR="004C7F59" w:rsidRDefault="004C7F59" w:rsidP="004C7F59">
            <w:pPr>
              <w:jc w:val="both"/>
              <w:rPr>
                <w:sz w:val="20"/>
                <w:szCs w:val="20"/>
              </w:rPr>
            </w:pPr>
            <w:r>
              <w:rPr>
                <w:rFonts w:ascii="TimesNewRoman" w:hAnsi="TimesNewRoman" w:cs="Arial"/>
                <w:sz w:val="20"/>
                <w:szCs w:val="20"/>
              </w:rPr>
              <w:t>37 815 714</w:t>
            </w:r>
          </w:p>
        </w:tc>
      </w:tr>
    </w:tbl>
    <w:p w14:paraId="5F91B65F" w14:textId="7945F9FC" w:rsidR="004A1408" w:rsidRDefault="004C7F59" w:rsidP="00DC3B4B">
      <w:pPr>
        <w:jc w:val="both"/>
        <w:rPr>
          <w:i/>
          <w:sz w:val="20"/>
          <w:szCs w:val="20"/>
        </w:rPr>
      </w:pPr>
      <w:r>
        <w:rPr>
          <w:noProof/>
        </w:rPr>
        <w:drawing>
          <wp:inline distT="0" distB="0" distL="0" distR="0" wp14:anchorId="0C9434EE" wp14:editId="71C1CD9F">
            <wp:extent cx="5939790" cy="1889125"/>
            <wp:effectExtent l="0" t="0" r="3810" b="15875"/>
            <wp:docPr id="96" name="Chart 96">
              <a:extLst xmlns:a="http://schemas.openxmlformats.org/drawingml/2006/main">
                <a:ext uri="{FF2B5EF4-FFF2-40B4-BE49-F238E27FC236}">
                  <a16:creationId xmlns:a16="http://schemas.microsoft.com/office/drawing/2014/main" id="{00000000-0008-0000-14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2B653490" w14:textId="77777777" w:rsidTr="004C7F59">
        <w:tc>
          <w:tcPr>
            <w:tcW w:w="1565" w:type="dxa"/>
          </w:tcPr>
          <w:p w14:paraId="35AB02DD" w14:textId="4312F11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7C9997E5" w14:textId="57AB4782" w:rsidR="00CA0FBA" w:rsidRPr="00A5451F" w:rsidRDefault="00CA0FBA" w:rsidP="00D6068A">
            <w:pPr>
              <w:jc w:val="both"/>
              <w:rPr>
                <w:sz w:val="26"/>
                <w:szCs w:val="26"/>
              </w:rPr>
            </w:pPr>
            <w:r>
              <w:rPr>
                <w:sz w:val="20"/>
                <w:szCs w:val="20"/>
              </w:rPr>
              <w:t>172 710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CA0FBA">
              <w:rPr>
                <w:sz w:val="20"/>
                <w:szCs w:val="20"/>
              </w:rPr>
              <w:t xml:space="preserve">pārskaitīšanai Liepājas pilsētas pašvaldībai sabiedrības ar ierobežotu atbildību “Liepājas teātris” darbības nodrošināšanai (no Kultūras ministrijas budžeta apakšprogrammas 25.02.00 “Valsts </w:t>
            </w:r>
            <w:proofErr w:type="spellStart"/>
            <w:r w:rsidRPr="00CA0FBA">
              <w:rPr>
                <w:sz w:val="20"/>
                <w:szCs w:val="20"/>
              </w:rPr>
              <w:t>kultūrkapitāla</w:t>
            </w:r>
            <w:proofErr w:type="spellEnd"/>
            <w:r w:rsidRPr="00CA0FBA">
              <w:rPr>
                <w:sz w:val="20"/>
                <w:szCs w:val="20"/>
              </w:rPr>
              <w:t xml:space="preserve"> fonda programmu un projektu konkursi”</w:t>
            </w:r>
            <w:r>
              <w:rPr>
                <w:sz w:val="20"/>
                <w:szCs w:val="20"/>
              </w:rPr>
              <w:t>)</w:t>
            </w:r>
            <w:r w:rsidRPr="00CA0FBA">
              <w:rPr>
                <w:sz w:val="20"/>
                <w:szCs w:val="20"/>
              </w:rPr>
              <w:t>.</w:t>
            </w:r>
          </w:p>
        </w:tc>
      </w:tr>
      <w:tr w:rsidR="008C6435" w:rsidRPr="000D3656" w14:paraId="109D18DF"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65" w:type="dxa"/>
            <w:tcBorders>
              <w:top w:val="nil"/>
              <w:left w:val="nil"/>
              <w:bottom w:val="nil"/>
              <w:right w:val="nil"/>
            </w:tcBorders>
          </w:tcPr>
          <w:p w14:paraId="1F23713B" w14:textId="77777777" w:rsidR="008C6435" w:rsidRPr="000D3656" w:rsidRDefault="008C6435" w:rsidP="00E07E97">
            <w:pPr>
              <w:tabs>
                <w:tab w:val="left" w:pos="0"/>
              </w:tabs>
              <w:jc w:val="both"/>
              <w:rPr>
                <w:sz w:val="20"/>
                <w:szCs w:val="20"/>
              </w:rPr>
            </w:pPr>
            <w:r w:rsidRPr="000D3656">
              <w:rPr>
                <w:sz w:val="20"/>
                <w:szCs w:val="20"/>
              </w:rPr>
              <w:t xml:space="preserve">FM </w:t>
            </w:r>
            <w:r>
              <w:rPr>
                <w:sz w:val="20"/>
                <w:szCs w:val="20"/>
              </w:rPr>
              <w:t>13.12.2021 rīk.Nr.849</w:t>
            </w:r>
          </w:p>
        </w:tc>
        <w:tc>
          <w:tcPr>
            <w:tcW w:w="7789" w:type="dxa"/>
            <w:tcBorders>
              <w:top w:val="nil"/>
              <w:left w:val="nil"/>
              <w:bottom w:val="nil"/>
              <w:right w:val="nil"/>
            </w:tcBorders>
          </w:tcPr>
          <w:p w14:paraId="2DBB9703" w14:textId="69F274B2" w:rsidR="008C6435" w:rsidRPr="0024696F" w:rsidRDefault="008C6435" w:rsidP="00E07E97">
            <w:pPr>
              <w:pStyle w:val="CommentText"/>
              <w:rPr>
                <w:sz w:val="28"/>
                <w:szCs w:val="28"/>
              </w:rPr>
            </w:pPr>
            <w:r>
              <w:t>6 965 612</w:t>
            </w:r>
            <w:r w:rsidRPr="000D3656">
              <w:t xml:space="preserve"> </w:t>
            </w:r>
            <w:proofErr w:type="spellStart"/>
            <w:r w:rsidRPr="004C4FA4">
              <w:rPr>
                <w:i/>
              </w:rPr>
              <w:t>euro</w:t>
            </w:r>
            <w:proofErr w:type="spellEnd"/>
            <w:r w:rsidRPr="000D3656">
              <w:t xml:space="preserve"> apmēr</w:t>
            </w:r>
            <w:r>
              <w:t xml:space="preserve">ā samazināti izdevumi, pārdalot </w:t>
            </w:r>
            <w:r w:rsidRPr="00091A8A">
              <w:t>budžeta resora "74. Gadskārtējā valsts budžeta izpildes procesā pārdalāmais finansējums" programmai 02.00.00 "Līdzekļi neparedzētiem gadījumiem".</w:t>
            </w:r>
          </w:p>
        </w:tc>
      </w:tr>
    </w:tbl>
    <w:p w14:paraId="712B07F3" w14:textId="77777777" w:rsidR="00CA0FBA" w:rsidRDefault="00CA0FB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7F59" w14:paraId="286827D3" w14:textId="77777777" w:rsidTr="00DC7367">
        <w:tc>
          <w:tcPr>
            <w:tcW w:w="1555" w:type="dxa"/>
            <w:tcBorders>
              <w:bottom w:val="single" w:sz="4" w:space="0" w:color="auto"/>
            </w:tcBorders>
            <w:shd w:val="clear" w:color="auto" w:fill="C5E0B3" w:themeFill="accent6" w:themeFillTint="66"/>
          </w:tcPr>
          <w:p w14:paraId="740E528B" w14:textId="77777777" w:rsidR="004C7F59" w:rsidRDefault="004C7F59" w:rsidP="004C7F59">
            <w:pPr>
              <w:jc w:val="both"/>
              <w:rPr>
                <w:sz w:val="20"/>
                <w:szCs w:val="20"/>
              </w:rPr>
            </w:pPr>
            <w:r>
              <w:rPr>
                <w:sz w:val="20"/>
                <w:szCs w:val="20"/>
              </w:rPr>
              <w:t>20.00.00</w:t>
            </w:r>
          </w:p>
        </w:tc>
        <w:tc>
          <w:tcPr>
            <w:tcW w:w="3827" w:type="dxa"/>
            <w:tcBorders>
              <w:bottom w:val="single" w:sz="4" w:space="0" w:color="auto"/>
            </w:tcBorders>
            <w:shd w:val="clear" w:color="auto" w:fill="C5E0B3" w:themeFill="accent6" w:themeFillTint="66"/>
          </w:tcPr>
          <w:p w14:paraId="64819E3F" w14:textId="77777777" w:rsidR="004C7F59" w:rsidRDefault="004C7F59" w:rsidP="004C7F59">
            <w:pPr>
              <w:jc w:val="both"/>
              <w:rPr>
                <w:sz w:val="20"/>
                <w:szCs w:val="20"/>
              </w:rPr>
            </w:pPr>
            <w:r>
              <w:rPr>
                <w:sz w:val="20"/>
                <w:szCs w:val="20"/>
              </w:rPr>
              <w:t>Kultūrizglītība</w:t>
            </w:r>
          </w:p>
        </w:tc>
        <w:tc>
          <w:tcPr>
            <w:tcW w:w="1276" w:type="dxa"/>
            <w:tcBorders>
              <w:bottom w:val="single" w:sz="4" w:space="0" w:color="auto"/>
            </w:tcBorders>
            <w:shd w:val="clear" w:color="auto" w:fill="C5E0B3" w:themeFill="accent6" w:themeFillTint="66"/>
          </w:tcPr>
          <w:p w14:paraId="5BA0CB8C" w14:textId="14A340DD" w:rsidR="004C7F59" w:rsidRPr="00B81CF7" w:rsidRDefault="004C7F59" w:rsidP="004C7F59">
            <w:pPr>
              <w:jc w:val="both"/>
              <w:rPr>
                <w:rFonts w:ascii="TimesNewRoman" w:hAnsi="TimesNewRoman" w:cs="Arial"/>
                <w:sz w:val="20"/>
                <w:szCs w:val="20"/>
              </w:rPr>
            </w:pPr>
            <w:r>
              <w:rPr>
                <w:rFonts w:ascii="TimesNewRoman" w:hAnsi="TimesNewRoman" w:cs="Arial"/>
                <w:sz w:val="20"/>
                <w:szCs w:val="20"/>
              </w:rPr>
              <w:t>60 855 919</w:t>
            </w:r>
          </w:p>
        </w:tc>
        <w:tc>
          <w:tcPr>
            <w:tcW w:w="1275" w:type="dxa"/>
            <w:tcBorders>
              <w:bottom w:val="single" w:sz="4" w:space="0" w:color="auto"/>
            </w:tcBorders>
            <w:shd w:val="clear" w:color="auto" w:fill="C5E0B3" w:themeFill="accent6" w:themeFillTint="66"/>
            <w:vAlign w:val="bottom"/>
          </w:tcPr>
          <w:p w14:paraId="42ADB2F2" w14:textId="497FDE0D" w:rsidR="004C7F59" w:rsidRPr="009A6972" w:rsidRDefault="004C7F59" w:rsidP="004C7F59">
            <w:pPr>
              <w:jc w:val="both"/>
              <w:rPr>
                <w:rFonts w:ascii="TimesNewRoman" w:hAnsi="TimesNewRoman" w:cs="Arial"/>
                <w:sz w:val="20"/>
                <w:szCs w:val="20"/>
              </w:rPr>
            </w:pPr>
            <w:r>
              <w:rPr>
                <w:rFonts w:ascii="TimesNewRoman" w:hAnsi="TimesNewRoman" w:cs="Arial"/>
                <w:sz w:val="20"/>
                <w:szCs w:val="20"/>
              </w:rPr>
              <w:t>763 329</w:t>
            </w:r>
          </w:p>
        </w:tc>
        <w:tc>
          <w:tcPr>
            <w:tcW w:w="1411" w:type="dxa"/>
            <w:tcBorders>
              <w:bottom w:val="single" w:sz="4" w:space="0" w:color="auto"/>
            </w:tcBorders>
            <w:shd w:val="clear" w:color="auto" w:fill="C5E0B3" w:themeFill="accent6" w:themeFillTint="66"/>
            <w:vAlign w:val="bottom"/>
          </w:tcPr>
          <w:p w14:paraId="1CB6B5C6" w14:textId="500EECF7" w:rsidR="004C7F59" w:rsidRPr="00F949BD" w:rsidRDefault="004C7F59" w:rsidP="004C7F59">
            <w:pPr>
              <w:jc w:val="both"/>
              <w:rPr>
                <w:rFonts w:ascii="TimesNewRoman" w:hAnsi="TimesNewRoman" w:cs="Arial"/>
                <w:sz w:val="20"/>
                <w:szCs w:val="20"/>
              </w:rPr>
            </w:pPr>
            <w:r>
              <w:rPr>
                <w:rFonts w:ascii="TimesNewRoman" w:hAnsi="TimesNewRoman" w:cs="Arial"/>
                <w:sz w:val="20"/>
                <w:szCs w:val="20"/>
              </w:rPr>
              <w:t>61 619 248</w:t>
            </w:r>
          </w:p>
        </w:tc>
      </w:tr>
      <w:tr w:rsidR="00DC7367" w14:paraId="269BB0C0" w14:textId="77777777" w:rsidTr="00DC7367">
        <w:tc>
          <w:tcPr>
            <w:tcW w:w="9344" w:type="dxa"/>
            <w:gridSpan w:val="5"/>
            <w:tcBorders>
              <w:top w:val="single" w:sz="4" w:space="0" w:color="auto"/>
              <w:left w:val="nil"/>
              <w:bottom w:val="nil"/>
              <w:right w:val="nil"/>
            </w:tcBorders>
            <w:shd w:val="clear" w:color="auto" w:fill="auto"/>
          </w:tcPr>
          <w:p w14:paraId="436F79AD" w14:textId="17D3FAD7" w:rsidR="00DC7367" w:rsidRDefault="00DC7367" w:rsidP="004C7F59">
            <w:pPr>
              <w:jc w:val="both"/>
              <w:rPr>
                <w:rFonts w:ascii="TimesNewRoman" w:hAnsi="TimesNewRoman" w:cs="Arial"/>
                <w:sz w:val="20"/>
                <w:szCs w:val="20"/>
              </w:rPr>
            </w:pPr>
            <w:r w:rsidRPr="00DC7367">
              <w:rPr>
                <w:rFonts w:ascii="TimesNewRoman" w:hAnsi="TimesNewRoman" w:cs="Arial"/>
                <w:sz w:val="20"/>
                <w:szCs w:val="20"/>
              </w:rPr>
              <w:t>* izdevumu izmaiņas grafikā attēlotas uz katra mēneša beigām</w:t>
            </w:r>
          </w:p>
        </w:tc>
      </w:tr>
    </w:tbl>
    <w:p w14:paraId="23C22A94" w14:textId="5D1F67AD" w:rsidR="00B81CF7" w:rsidRDefault="004C7F59" w:rsidP="00B81CF7">
      <w:pPr>
        <w:jc w:val="both"/>
        <w:rPr>
          <w:i/>
          <w:sz w:val="20"/>
          <w:szCs w:val="20"/>
        </w:rPr>
      </w:pPr>
      <w:r>
        <w:rPr>
          <w:noProof/>
        </w:rPr>
        <w:lastRenderedPageBreak/>
        <w:drawing>
          <wp:inline distT="0" distB="0" distL="0" distR="0" wp14:anchorId="18D93BBB" wp14:editId="5C15669F">
            <wp:extent cx="5939790" cy="1797050"/>
            <wp:effectExtent l="0" t="0" r="3810" b="12700"/>
            <wp:docPr id="97" name="Chart 97">
              <a:extLst xmlns:a="http://schemas.openxmlformats.org/drawingml/2006/main">
                <a:ext uri="{FF2B5EF4-FFF2-40B4-BE49-F238E27FC236}">
                  <a16:creationId xmlns:a16="http://schemas.microsoft.com/office/drawing/2014/main" id="{00000000-0008-0000-1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964F8" w:rsidRPr="000D3656" w14:paraId="5C722E58" w14:textId="77777777" w:rsidTr="00DA1AA9">
        <w:tc>
          <w:tcPr>
            <w:tcW w:w="1570" w:type="dxa"/>
          </w:tcPr>
          <w:p w14:paraId="1AD28A9F"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Pr>
          <w:p w14:paraId="1A1CC304" w14:textId="4EAF1991" w:rsidR="006964F8" w:rsidRPr="00A51878" w:rsidRDefault="006964F8" w:rsidP="00950A5B">
            <w:pPr>
              <w:jc w:val="both"/>
              <w:rPr>
                <w:sz w:val="28"/>
                <w:szCs w:val="28"/>
              </w:rPr>
            </w:pPr>
            <w:r>
              <w:rPr>
                <w:sz w:val="20"/>
                <w:szCs w:val="20"/>
              </w:rPr>
              <w:t>46 890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lai Rēzeknes Mākslas un dizaina vidusskola nodrošinātu Rēzeknes Mākslas nama apkures izdevumu segšanu un kosmētiskā remonta veikšanu un Profesionālās izglītības kompetences centrs “Ventspils Mūzikas vidusskola” varētu veikt atlīdzības izmaksu pedagogiem no Ventspils pilsētas Izglītības pašvaldības iestādes “Ventspils pilsētas Izglītības pārvalde”  saņemtā finansējuma (</w:t>
            </w:r>
            <w:proofErr w:type="spellStart"/>
            <w:r w:rsidRPr="006964F8">
              <w:rPr>
                <w:sz w:val="20"/>
                <w:szCs w:val="20"/>
              </w:rPr>
              <w:t>transferts</w:t>
            </w:r>
            <w:proofErr w:type="spellEnd"/>
            <w:r w:rsidRPr="006964F8">
              <w:rPr>
                <w:sz w:val="20"/>
                <w:szCs w:val="20"/>
              </w:rPr>
              <w:t xml:space="preserve"> no pašvaldības).</w:t>
            </w:r>
          </w:p>
        </w:tc>
      </w:tr>
      <w:tr w:rsidR="00F859D2" w:rsidRPr="000D3656" w14:paraId="1EFCAD8E" w14:textId="77777777" w:rsidTr="00DA1AA9">
        <w:tc>
          <w:tcPr>
            <w:tcW w:w="1570" w:type="dxa"/>
          </w:tcPr>
          <w:p w14:paraId="4ED2AD7C"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035640B2" w14:textId="0B7272BE" w:rsidR="00F859D2" w:rsidRPr="00A5451F" w:rsidRDefault="00F859D2" w:rsidP="00BD7F31">
            <w:pPr>
              <w:jc w:val="both"/>
              <w:rPr>
                <w:sz w:val="26"/>
                <w:szCs w:val="26"/>
              </w:rPr>
            </w:pPr>
            <w:r>
              <w:rPr>
                <w:sz w:val="20"/>
                <w:szCs w:val="20"/>
              </w:rPr>
              <w:t>11 400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 xml:space="preserve">lai </w:t>
            </w:r>
            <w:proofErr w:type="spellStart"/>
            <w:r w:rsidRPr="00F859D2">
              <w:rPr>
                <w:sz w:val="20"/>
                <w:szCs w:val="20"/>
              </w:rPr>
              <w:t>J.Mediņa</w:t>
            </w:r>
            <w:proofErr w:type="spellEnd"/>
            <w:r w:rsidRPr="00F859D2">
              <w:rPr>
                <w:sz w:val="20"/>
                <w:szCs w:val="20"/>
              </w:rPr>
              <w:t xml:space="preserve"> Rīgas Mūzikas vidusskola veiktu 2 klavieru iegādi</w:t>
            </w:r>
            <w:r w:rsidRPr="00A5451F">
              <w:rPr>
                <w:sz w:val="20"/>
                <w:szCs w:val="20"/>
              </w:rPr>
              <w:t xml:space="preserve"> (Apropriācijas rezerve).</w:t>
            </w:r>
          </w:p>
        </w:tc>
      </w:tr>
      <w:tr w:rsidR="005D7E31" w:rsidRPr="000D3656" w14:paraId="31926295" w14:textId="77777777" w:rsidTr="00DA1AA9">
        <w:tc>
          <w:tcPr>
            <w:tcW w:w="1570" w:type="dxa"/>
          </w:tcPr>
          <w:p w14:paraId="448840C3" w14:textId="77777777" w:rsidR="005D7E31" w:rsidRPr="000D3656" w:rsidRDefault="005D7E31"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Pr>
          <w:p w14:paraId="3A2949EA" w14:textId="34D0EFE1" w:rsidR="005D7E31" w:rsidRPr="00501847" w:rsidRDefault="005D7E31" w:rsidP="005D7E31">
            <w:pPr>
              <w:tabs>
                <w:tab w:val="left" w:pos="993"/>
                <w:tab w:val="left" w:pos="1276"/>
              </w:tabs>
              <w:jc w:val="both"/>
              <w:rPr>
                <w:sz w:val="20"/>
                <w:szCs w:val="20"/>
              </w:rPr>
            </w:pPr>
            <w:r>
              <w:rPr>
                <w:sz w:val="20"/>
                <w:szCs w:val="20"/>
              </w:rPr>
              <w:t>4 253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2F783751" w14:textId="3F2287D9" w:rsidR="005D7E31" w:rsidRPr="005D7E31" w:rsidRDefault="005D7E31" w:rsidP="005D7E31">
            <w:pPr>
              <w:tabs>
                <w:tab w:val="left" w:pos="993"/>
                <w:tab w:val="left" w:pos="1276"/>
              </w:tabs>
              <w:jc w:val="both"/>
              <w:rPr>
                <w:sz w:val="20"/>
                <w:szCs w:val="20"/>
              </w:rPr>
            </w:pPr>
            <w:r w:rsidRPr="005D7E31">
              <w:rPr>
                <w:sz w:val="20"/>
                <w:szCs w:val="20"/>
              </w:rPr>
              <w:t xml:space="preserve">1. 1 441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A.Kalniņa</w:t>
            </w:r>
            <w:proofErr w:type="spellEnd"/>
            <w:r w:rsidRPr="005D7E31">
              <w:rPr>
                <w:sz w:val="20"/>
                <w:szCs w:val="20"/>
              </w:rPr>
              <w:t xml:space="preserve"> </w:t>
            </w:r>
            <w:proofErr w:type="spellStart"/>
            <w:r w:rsidRPr="005D7E31">
              <w:rPr>
                <w:sz w:val="20"/>
                <w:szCs w:val="20"/>
              </w:rPr>
              <w:t>Cēsu</w:t>
            </w:r>
            <w:proofErr w:type="spellEnd"/>
            <w:r w:rsidRPr="005D7E31">
              <w:rPr>
                <w:sz w:val="20"/>
                <w:szCs w:val="20"/>
              </w:rPr>
              <w:t xml:space="preserve"> mūzikas vidusskolai, lai veiktu datortehnikas iegādi;</w:t>
            </w:r>
          </w:p>
          <w:p w14:paraId="31EEFD10" w14:textId="6F4E8FDA" w:rsidR="005D7E31" w:rsidRPr="005D7E31" w:rsidRDefault="005D7E31" w:rsidP="005D7E31">
            <w:pPr>
              <w:tabs>
                <w:tab w:val="left" w:pos="993"/>
                <w:tab w:val="left" w:pos="1276"/>
              </w:tabs>
              <w:jc w:val="both"/>
              <w:rPr>
                <w:sz w:val="20"/>
                <w:szCs w:val="20"/>
              </w:rPr>
            </w:pPr>
            <w:r w:rsidRPr="005D7E31">
              <w:rPr>
                <w:sz w:val="20"/>
                <w:szCs w:val="20"/>
              </w:rPr>
              <w:t xml:space="preserve">2. 72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S.Broka</w:t>
            </w:r>
            <w:proofErr w:type="spellEnd"/>
            <w:r w:rsidRPr="005D7E31">
              <w:rPr>
                <w:sz w:val="20"/>
                <w:szCs w:val="20"/>
              </w:rPr>
              <w:t xml:space="preserve"> Daugavpils Mūzikas vidusskolai, lai nodrošinātu mūzikas instrumentu palīgmateriālu (stīgas, </w:t>
            </w:r>
            <w:proofErr w:type="spellStart"/>
            <w:r w:rsidRPr="005D7E31">
              <w:rPr>
                <w:sz w:val="20"/>
                <w:szCs w:val="20"/>
              </w:rPr>
              <w:t>pūšaminstrumentu</w:t>
            </w:r>
            <w:proofErr w:type="spellEnd"/>
            <w:r w:rsidRPr="005D7E31">
              <w:rPr>
                <w:sz w:val="20"/>
                <w:szCs w:val="20"/>
              </w:rPr>
              <w:t xml:space="preserve"> mēlītes, smēres un citi materiāli) iegādi mācību procesa vajadzībām;</w:t>
            </w:r>
          </w:p>
          <w:p w14:paraId="386F1219" w14:textId="443211D9" w:rsidR="005D7E31" w:rsidRPr="005D7E31" w:rsidRDefault="005D7E31" w:rsidP="005D7E31">
            <w:pPr>
              <w:tabs>
                <w:tab w:val="left" w:pos="993"/>
                <w:tab w:val="left" w:pos="1276"/>
              </w:tabs>
              <w:jc w:val="both"/>
              <w:rPr>
                <w:sz w:val="20"/>
                <w:szCs w:val="20"/>
              </w:rPr>
            </w:pPr>
            <w:r w:rsidRPr="005D7E31">
              <w:rPr>
                <w:sz w:val="20"/>
                <w:szCs w:val="20"/>
              </w:rPr>
              <w:t xml:space="preserve">3. 2 470 </w:t>
            </w:r>
            <w:proofErr w:type="spellStart"/>
            <w:r w:rsidRPr="005D7E31">
              <w:rPr>
                <w:i/>
                <w:sz w:val="20"/>
                <w:szCs w:val="20"/>
              </w:rPr>
              <w:t>euro</w:t>
            </w:r>
            <w:proofErr w:type="spellEnd"/>
            <w:r w:rsidRPr="005D7E31">
              <w:rPr>
                <w:sz w:val="20"/>
                <w:szCs w:val="20"/>
              </w:rPr>
              <w:t xml:space="preserve"> apmērā Jelgavas mūzikas vidusskolai, lai nodrošinātu mūzikas instrumentu iegādi mācību procesa nodrošināšanai, veicot nolietoto mūzikas instrumentu nomaiņu;</w:t>
            </w:r>
          </w:p>
          <w:p w14:paraId="18162745" w14:textId="29EB7936" w:rsidR="005D7E31" w:rsidRPr="005D7E31" w:rsidRDefault="005D7E31" w:rsidP="005D7E31">
            <w:pPr>
              <w:tabs>
                <w:tab w:val="left" w:pos="993"/>
                <w:tab w:val="left" w:pos="1276"/>
              </w:tabs>
              <w:jc w:val="both"/>
              <w:rPr>
                <w:sz w:val="20"/>
                <w:szCs w:val="20"/>
              </w:rPr>
            </w:pPr>
            <w:r w:rsidRPr="005D7E31">
              <w:rPr>
                <w:sz w:val="20"/>
                <w:szCs w:val="20"/>
              </w:rPr>
              <w:t xml:space="preserve">4. 30 </w:t>
            </w:r>
            <w:proofErr w:type="spellStart"/>
            <w:r w:rsidRPr="005D7E31">
              <w:rPr>
                <w:i/>
                <w:sz w:val="20"/>
                <w:szCs w:val="20"/>
              </w:rPr>
              <w:t>euro</w:t>
            </w:r>
            <w:proofErr w:type="spellEnd"/>
            <w:r w:rsidRPr="005D7E31">
              <w:rPr>
                <w:sz w:val="20"/>
                <w:szCs w:val="20"/>
              </w:rPr>
              <w:t xml:space="preserve"> apmērā </w:t>
            </w:r>
            <w:proofErr w:type="spellStart"/>
            <w:r w:rsidRPr="005D7E31">
              <w:rPr>
                <w:sz w:val="20"/>
                <w:szCs w:val="20"/>
              </w:rPr>
              <w:t>J.Ivanova</w:t>
            </w:r>
            <w:proofErr w:type="spellEnd"/>
            <w:r w:rsidRPr="005D7E31">
              <w:rPr>
                <w:sz w:val="20"/>
                <w:szCs w:val="20"/>
              </w:rPr>
              <w:t xml:space="preserve"> Rēzeknes mūzikas vidusskolai, lai nodrošinātu komunālo pakalpojumu apmaksu;</w:t>
            </w:r>
          </w:p>
          <w:p w14:paraId="24ED41E8" w14:textId="37BCEE5A" w:rsidR="005D7E31" w:rsidRPr="005D7E31" w:rsidRDefault="005D7E31" w:rsidP="005D7E31">
            <w:pPr>
              <w:tabs>
                <w:tab w:val="left" w:pos="993"/>
                <w:tab w:val="left" w:pos="1276"/>
              </w:tabs>
              <w:jc w:val="both"/>
              <w:rPr>
                <w:sz w:val="20"/>
                <w:szCs w:val="20"/>
              </w:rPr>
            </w:pPr>
            <w:r w:rsidRPr="005D7E31">
              <w:rPr>
                <w:sz w:val="20"/>
                <w:szCs w:val="20"/>
              </w:rPr>
              <w:t xml:space="preserve">5. 69 </w:t>
            </w:r>
            <w:proofErr w:type="spellStart"/>
            <w:r w:rsidRPr="005D7E31">
              <w:rPr>
                <w:i/>
                <w:sz w:val="20"/>
                <w:szCs w:val="20"/>
              </w:rPr>
              <w:t>euro</w:t>
            </w:r>
            <w:proofErr w:type="spellEnd"/>
            <w:r w:rsidRPr="005D7E31">
              <w:rPr>
                <w:sz w:val="20"/>
                <w:szCs w:val="20"/>
              </w:rPr>
              <w:t xml:space="preserve"> apmērā Profesionālās izglītības kompetences centram „Ventspils mūzikas vidusskola”, lai profesionālās ievirzes audzēkņi varētu nodrošināt dalību mācību konkursos saskaņā ar izglītības programmām;</w:t>
            </w:r>
          </w:p>
          <w:p w14:paraId="3D0631D4" w14:textId="3005A35B" w:rsidR="005D7E31" w:rsidRPr="005D7E31" w:rsidRDefault="005D7E31" w:rsidP="005D7E31">
            <w:pPr>
              <w:tabs>
                <w:tab w:val="left" w:pos="993"/>
                <w:tab w:val="left" w:pos="1276"/>
              </w:tabs>
              <w:jc w:val="both"/>
              <w:rPr>
                <w:sz w:val="20"/>
                <w:szCs w:val="20"/>
              </w:rPr>
            </w:pPr>
            <w:r w:rsidRPr="005D7E31">
              <w:rPr>
                <w:sz w:val="20"/>
                <w:szCs w:val="20"/>
              </w:rPr>
              <w:t xml:space="preserve">6. 1 </w:t>
            </w:r>
            <w:proofErr w:type="spellStart"/>
            <w:r w:rsidRPr="005D7E31">
              <w:rPr>
                <w:i/>
                <w:sz w:val="20"/>
                <w:szCs w:val="20"/>
              </w:rPr>
              <w:t>euro</w:t>
            </w:r>
            <w:proofErr w:type="spellEnd"/>
            <w:r w:rsidRPr="005D7E31">
              <w:rPr>
                <w:sz w:val="20"/>
                <w:szCs w:val="20"/>
              </w:rPr>
              <w:t xml:space="preserve"> apmērā Rēzeknes Mākslas un dizaina vidusskolai, lai nodrošinātu  komunālo maksājumu segšanu par skolas dienesta viesnīcas un skolas telpām;</w:t>
            </w:r>
          </w:p>
          <w:p w14:paraId="31B275F9" w14:textId="6AB9E21C" w:rsidR="005D7E31" w:rsidRPr="005D7E31" w:rsidRDefault="005D7E31" w:rsidP="005D7E31">
            <w:pPr>
              <w:tabs>
                <w:tab w:val="left" w:pos="993"/>
                <w:tab w:val="left" w:pos="1276"/>
              </w:tabs>
              <w:jc w:val="both"/>
              <w:rPr>
                <w:sz w:val="20"/>
                <w:szCs w:val="20"/>
              </w:rPr>
            </w:pPr>
            <w:r w:rsidRPr="005D7E31">
              <w:rPr>
                <w:sz w:val="20"/>
                <w:szCs w:val="20"/>
              </w:rPr>
              <w:t xml:space="preserve">7. 20 </w:t>
            </w:r>
            <w:proofErr w:type="spellStart"/>
            <w:r w:rsidRPr="005D7E31">
              <w:rPr>
                <w:i/>
                <w:sz w:val="20"/>
                <w:szCs w:val="20"/>
              </w:rPr>
              <w:t>euro</w:t>
            </w:r>
            <w:proofErr w:type="spellEnd"/>
            <w:r w:rsidRPr="005D7E31">
              <w:rPr>
                <w:sz w:val="20"/>
                <w:szCs w:val="20"/>
              </w:rPr>
              <w:t xml:space="preserve"> apmērā Profesionālās izglītības kompetences centram „Nacionālā mākslu vidusskola”, lai nodrošinātu tīrīšanas līdzekļu iegādi dienesta viesnīcai;</w:t>
            </w:r>
          </w:p>
          <w:p w14:paraId="266490C6" w14:textId="1E3E97B3" w:rsidR="005D7E31" w:rsidRPr="005D7E31" w:rsidRDefault="005D7E31" w:rsidP="005D7E31">
            <w:pPr>
              <w:tabs>
                <w:tab w:val="left" w:pos="993"/>
                <w:tab w:val="left" w:pos="1276"/>
              </w:tabs>
              <w:jc w:val="both"/>
              <w:rPr>
                <w:sz w:val="20"/>
                <w:szCs w:val="20"/>
              </w:rPr>
            </w:pPr>
            <w:r w:rsidRPr="005D7E31">
              <w:rPr>
                <w:sz w:val="20"/>
                <w:szCs w:val="20"/>
              </w:rPr>
              <w:t xml:space="preserve">8. 150 </w:t>
            </w:r>
            <w:proofErr w:type="spellStart"/>
            <w:r w:rsidRPr="005D7E31">
              <w:rPr>
                <w:i/>
                <w:sz w:val="20"/>
                <w:szCs w:val="20"/>
              </w:rPr>
              <w:t>euro</w:t>
            </w:r>
            <w:proofErr w:type="spellEnd"/>
            <w:r w:rsidRPr="005D7E31">
              <w:rPr>
                <w:i/>
                <w:sz w:val="20"/>
                <w:szCs w:val="20"/>
              </w:rPr>
              <w:t xml:space="preserve"> </w:t>
            </w:r>
            <w:r w:rsidRPr="005D7E31">
              <w:rPr>
                <w:sz w:val="20"/>
                <w:szCs w:val="20"/>
              </w:rPr>
              <w:t>apmērā Profesionālās izglītības kompetences centram „Liepājas Mūzikas, mākslas un dizaina vidusskola”, lai nodrošinātu inventāra iegādi dienesta viesnīcas ēkas telpām;</w:t>
            </w:r>
          </w:p>
          <w:p w14:paraId="0D1D2147" w14:textId="0F3A95CF" w:rsidR="005D7E31" w:rsidRPr="00501847" w:rsidRDefault="005D7E31" w:rsidP="005D7E31">
            <w:pPr>
              <w:tabs>
                <w:tab w:val="left" w:pos="1418"/>
              </w:tabs>
              <w:jc w:val="both"/>
              <w:rPr>
                <w:sz w:val="20"/>
                <w:szCs w:val="20"/>
              </w:rPr>
            </w:pPr>
            <w:r w:rsidRPr="006419CD">
              <w:rPr>
                <w:sz w:val="20"/>
                <w:szCs w:val="20"/>
              </w:rPr>
              <w:t>(pašu ieņēmumu atlikumi)</w:t>
            </w:r>
            <w:r>
              <w:rPr>
                <w:sz w:val="20"/>
                <w:szCs w:val="20"/>
              </w:rPr>
              <w:t>.</w:t>
            </w:r>
          </w:p>
        </w:tc>
      </w:tr>
      <w:tr w:rsidR="009F65FD" w:rsidRPr="000D3656" w14:paraId="07FED357" w14:textId="77777777" w:rsidTr="00DA1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0EC15C7" w14:textId="77777777" w:rsidR="009F65FD" w:rsidRPr="000D3656" w:rsidRDefault="009F65FD" w:rsidP="00FC0BA5">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49054B4" w14:textId="77777777" w:rsidR="009F65FD" w:rsidRPr="003B0485" w:rsidRDefault="009F65FD" w:rsidP="003B0485">
            <w:pPr>
              <w:tabs>
                <w:tab w:val="left" w:pos="993"/>
                <w:tab w:val="left" w:pos="1276"/>
              </w:tabs>
              <w:jc w:val="both"/>
              <w:rPr>
                <w:sz w:val="20"/>
                <w:szCs w:val="20"/>
              </w:rPr>
            </w:pPr>
            <w:r>
              <w:rPr>
                <w:sz w:val="20"/>
                <w:szCs w:val="20"/>
              </w:rPr>
              <w:t>5 524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3B0485">
              <w:rPr>
                <w:sz w:val="20"/>
                <w:szCs w:val="20"/>
              </w:rPr>
              <w:t xml:space="preserve">856 </w:t>
            </w:r>
            <w:proofErr w:type="spellStart"/>
            <w:r w:rsidRPr="003B0485">
              <w:rPr>
                <w:i/>
                <w:iCs/>
                <w:sz w:val="20"/>
                <w:szCs w:val="20"/>
              </w:rPr>
              <w:t>euro</w:t>
            </w:r>
            <w:proofErr w:type="spellEnd"/>
            <w:r w:rsidRPr="003B0485">
              <w:rPr>
                <w:sz w:val="20"/>
                <w:szCs w:val="20"/>
              </w:rPr>
              <w:t xml:space="preserve"> apmērā, lai nodrošinātu Rēzeknes Mākslas un dizaina vidusskolas projekta „Rēzeknes Mākslas nama vizītkarte” īstenošanu (</w:t>
            </w:r>
            <w:proofErr w:type="spellStart"/>
            <w:r w:rsidRPr="003B0485">
              <w:rPr>
                <w:sz w:val="20"/>
                <w:szCs w:val="20"/>
              </w:rPr>
              <w:t>transferts</w:t>
            </w:r>
            <w:proofErr w:type="spellEnd"/>
            <w:r w:rsidRPr="003B0485">
              <w:rPr>
                <w:sz w:val="20"/>
                <w:szCs w:val="20"/>
              </w:rPr>
              <w:t xml:space="preserve"> no pašvaldības), un </w:t>
            </w:r>
            <w:r w:rsidR="00FC64DB" w:rsidRPr="003B0485">
              <w:rPr>
                <w:sz w:val="20"/>
                <w:szCs w:val="20"/>
              </w:rPr>
              <w:t xml:space="preserve">4 668 </w:t>
            </w:r>
            <w:proofErr w:type="spellStart"/>
            <w:r w:rsidR="00FC64DB" w:rsidRPr="003B0485">
              <w:rPr>
                <w:i/>
                <w:iCs/>
                <w:sz w:val="20"/>
                <w:szCs w:val="20"/>
              </w:rPr>
              <w:t>euro</w:t>
            </w:r>
            <w:proofErr w:type="spellEnd"/>
            <w:r w:rsidR="00FC64DB" w:rsidRPr="003B0485">
              <w:rPr>
                <w:sz w:val="20"/>
                <w:szCs w:val="20"/>
              </w:rPr>
              <w:t xml:space="preserve"> apmērā, tajā skaitā:</w:t>
            </w:r>
          </w:p>
          <w:p w14:paraId="000E45DA" w14:textId="08ACF13F" w:rsidR="00FC64DB" w:rsidRPr="003B0485" w:rsidRDefault="00FC64DB" w:rsidP="003B0485">
            <w:pPr>
              <w:tabs>
                <w:tab w:val="left" w:pos="993"/>
                <w:tab w:val="left" w:pos="1276"/>
              </w:tabs>
              <w:jc w:val="both"/>
              <w:rPr>
                <w:sz w:val="20"/>
                <w:szCs w:val="20"/>
              </w:rPr>
            </w:pPr>
            <w:r w:rsidRPr="003B0485">
              <w:rPr>
                <w:sz w:val="20"/>
                <w:szCs w:val="20"/>
              </w:rPr>
              <w:t xml:space="preserve">1. 2 500 </w:t>
            </w:r>
            <w:proofErr w:type="spellStart"/>
            <w:r w:rsidRPr="003B0485">
              <w:rPr>
                <w:i/>
                <w:iCs/>
                <w:sz w:val="20"/>
                <w:szCs w:val="20"/>
              </w:rPr>
              <w:t>euro</w:t>
            </w:r>
            <w:proofErr w:type="spellEnd"/>
            <w:r w:rsidRPr="003B0485">
              <w:rPr>
                <w:sz w:val="20"/>
                <w:szCs w:val="20"/>
              </w:rPr>
              <w:t xml:space="preserve"> apmērā, lai nodrošinātu profesionālās izglītības kompetences centra „Ventspils Mūzikas vidusskola” projekta “Ventspils Groove 2021” īstenošanu;</w:t>
            </w:r>
          </w:p>
          <w:p w14:paraId="4C0C1E9A" w14:textId="49A83AAB" w:rsidR="00FC64DB" w:rsidRPr="003B0485" w:rsidRDefault="00FC64DB" w:rsidP="003B0485">
            <w:pPr>
              <w:tabs>
                <w:tab w:val="left" w:pos="993"/>
                <w:tab w:val="left" w:pos="1276"/>
              </w:tabs>
              <w:jc w:val="both"/>
              <w:rPr>
                <w:bCs/>
                <w:sz w:val="28"/>
                <w:szCs w:val="28"/>
              </w:rPr>
            </w:pPr>
            <w:r w:rsidRPr="003B0485">
              <w:rPr>
                <w:sz w:val="20"/>
                <w:szCs w:val="20"/>
              </w:rPr>
              <w:t xml:space="preserve">2. 2 168 </w:t>
            </w:r>
            <w:proofErr w:type="spellStart"/>
            <w:r w:rsidRPr="003B0485">
              <w:rPr>
                <w:i/>
                <w:iCs/>
                <w:sz w:val="20"/>
                <w:szCs w:val="20"/>
              </w:rPr>
              <w:t>euro</w:t>
            </w:r>
            <w:proofErr w:type="spellEnd"/>
            <w:r w:rsidRPr="003B0485">
              <w:rPr>
                <w:sz w:val="20"/>
                <w:szCs w:val="20"/>
              </w:rPr>
              <w:t xml:space="preserve"> apmērā, lai  nodrošinātu </w:t>
            </w:r>
            <w:proofErr w:type="spellStart"/>
            <w:r w:rsidRPr="003B0485">
              <w:rPr>
                <w:sz w:val="20"/>
                <w:szCs w:val="20"/>
              </w:rPr>
              <w:t>J.Mediņa</w:t>
            </w:r>
            <w:proofErr w:type="spellEnd"/>
            <w:r w:rsidRPr="003B0485">
              <w:rPr>
                <w:sz w:val="20"/>
                <w:szCs w:val="20"/>
              </w:rPr>
              <w:t xml:space="preserve"> Rīgas Mūzikas vidusskolas projekta „Rīgas Saksofonu kvarteta meistarklases un koncertus Siguldas un Smiltenes mūzikas skolās” īstenošanu (</w:t>
            </w:r>
            <w:proofErr w:type="spellStart"/>
            <w:r w:rsidRPr="003B0485">
              <w:rPr>
                <w:sz w:val="20"/>
                <w:szCs w:val="20"/>
              </w:rPr>
              <w:t>transferts</w:t>
            </w:r>
            <w:proofErr w:type="spellEnd"/>
            <w:r w:rsidRPr="003B0485">
              <w:rPr>
                <w:sz w:val="20"/>
                <w:szCs w:val="20"/>
              </w:rPr>
              <w:t xml:space="preserve"> no APP un BNI).</w:t>
            </w:r>
          </w:p>
        </w:tc>
      </w:tr>
      <w:tr w:rsidR="00E43926" w:rsidRPr="000D3656" w14:paraId="3770406A" w14:textId="77777777" w:rsidTr="00DA1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DC39ED7" w14:textId="21314CFD" w:rsidR="00E43926" w:rsidRPr="000D3656" w:rsidRDefault="00E43926" w:rsidP="00621604">
            <w:pPr>
              <w:tabs>
                <w:tab w:val="left" w:pos="0"/>
              </w:tabs>
              <w:jc w:val="both"/>
              <w:rPr>
                <w:sz w:val="20"/>
                <w:szCs w:val="20"/>
              </w:rPr>
            </w:pPr>
            <w:r w:rsidRPr="000D3656">
              <w:rPr>
                <w:sz w:val="20"/>
                <w:szCs w:val="20"/>
              </w:rPr>
              <w:t xml:space="preserve">FM </w:t>
            </w:r>
            <w:r>
              <w:rPr>
                <w:sz w:val="20"/>
                <w:szCs w:val="20"/>
              </w:rPr>
              <w:t>27.07.2021 rīk.Nr.447</w:t>
            </w:r>
          </w:p>
        </w:tc>
        <w:tc>
          <w:tcPr>
            <w:tcW w:w="7796" w:type="dxa"/>
            <w:tcBorders>
              <w:top w:val="nil"/>
              <w:left w:val="nil"/>
              <w:bottom w:val="nil"/>
              <w:right w:val="nil"/>
            </w:tcBorders>
          </w:tcPr>
          <w:p w14:paraId="0B82E3F7" w14:textId="4B554246" w:rsidR="00E43926" w:rsidRPr="003B0485" w:rsidRDefault="00E43926" w:rsidP="00621604">
            <w:pPr>
              <w:tabs>
                <w:tab w:val="left" w:pos="993"/>
                <w:tab w:val="left" w:pos="1276"/>
              </w:tabs>
              <w:jc w:val="both"/>
              <w:rPr>
                <w:bCs/>
                <w:sz w:val="28"/>
                <w:szCs w:val="28"/>
              </w:rPr>
            </w:pPr>
            <w:r>
              <w:rPr>
                <w:sz w:val="20"/>
                <w:szCs w:val="20"/>
              </w:rPr>
              <w:t>299 967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E43926">
              <w:rPr>
                <w:sz w:val="20"/>
                <w:szCs w:val="20"/>
              </w:rPr>
              <w:t>lai segtu valsts akciju sabiedrības “Valsts nekustamie īpašumi” izdevumus, kas saistīti ar neatliekami veicamajiem būvdarbiem Finanšu ministrijas valdījumā esošajā nekustamajā īpašumā Baznīcas ielā 34A, Rēzeknē</w:t>
            </w:r>
            <w:r>
              <w:rPr>
                <w:sz w:val="20"/>
                <w:szCs w:val="20"/>
              </w:rPr>
              <w:t xml:space="preserve">, </w:t>
            </w:r>
            <w:r w:rsidRPr="00E43926">
              <w:rPr>
                <w:sz w:val="20"/>
                <w:szCs w:val="20"/>
              </w:rPr>
              <w:t>saskaņā ar Ministru kabineta 2021.gada 7.jūlija rīkojuma Nr.476 “Par apropriācijas palielināšanu” 1. un 3.punktu.</w:t>
            </w:r>
          </w:p>
        </w:tc>
      </w:tr>
      <w:tr w:rsidR="001B1EB6" w:rsidRPr="000D3656" w14:paraId="348BA746" w14:textId="77777777" w:rsidTr="00DA1A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A0F44D"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2CC8F5D5" w14:textId="2C66A4A2" w:rsidR="001B1EB6" w:rsidRPr="00A5451F" w:rsidRDefault="001B1EB6" w:rsidP="00625BC8">
            <w:pPr>
              <w:tabs>
                <w:tab w:val="left" w:pos="993"/>
                <w:tab w:val="left" w:pos="1276"/>
              </w:tabs>
              <w:jc w:val="both"/>
              <w:rPr>
                <w:sz w:val="26"/>
                <w:szCs w:val="26"/>
              </w:rPr>
            </w:pPr>
            <w:r>
              <w:rPr>
                <w:sz w:val="20"/>
                <w:szCs w:val="20"/>
              </w:rPr>
              <w:t>24 748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lai nodrošinātu ēdināšanas izmaksu segšanu Profesionālās izglītības kompetences centra „Nacionālā Mākslu vidusskola” 5.-9. klašu izglītojamajiem (</w:t>
            </w:r>
            <w:proofErr w:type="spellStart"/>
            <w:r w:rsidRPr="001B1EB6">
              <w:rPr>
                <w:sz w:val="20"/>
                <w:szCs w:val="20"/>
              </w:rPr>
              <w:t>transferts</w:t>
            </w:r>
            <w:proofErr w:type="spellEnd"/>
            <w:r w:rsidRPr="001B1EB6">
              <w:rPr>
                <w:sz w:val="20"/>
                <w:szCs w:val="20"/>
              </w:rPr>
              <w:t xml:space="preserve"> no pašvaldības).</w:t>
            </w:r>
          </w:p>
        </w:tc>
      </w:tr>
      <w:tr w:rsidR="00F514DE" w:rsidRPr="000D3656" w14:paraId="1ADFA0AC"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7C316D"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2780FFBC" w14:textId="0BFA53D3" w:rsidR="00F514DE" w:rsidRPr="002F0973" w:rsidRDefault="00F514DE" w:rsidP="00C805F5">
            <w:pPr>
              <w:jc w:val="both"/>
              <w:rPr>
                <w:sz w:val="20"/>
                <w:szCs w:val="20"/>
              </w:rPr>
            </w:pPr>
            <w:r>
              <w:rPr>
                <w:sz w:val="20"/>
                <w:szCs w:val="20"/>
              </w:rPr>
              <w:t>138 040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r w:rsidR="00B53FE5" w:rsidRPr="000D3656" w14:paraId="2C428B50"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AA4F3AE" w14:textId="77777777" w:rsidR="00B53FE5" w:rsidRPr="000D3656" w:rsidRDefault="00B53FE5"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75251FD1" w14:textId="50B2C9C5" w:rsidR="00B53FE5" w:rsidRPr="002372DF" w:rsidRDefault="00B53FE5" w:rsidP="00381674">
            <w:pPr>
              <w:jc w:val="both"/>
              <w:rPr>
                <w:sz w:val="27"/>
                <w:szCs w:val="27"/>
              </w:rPr>
            </w:pPr>
            <w:r>
              <w:rPr>
                <w:sz w:val="20"/>
                <w:szCs w:val="20"/>
              </w:rPr>
              <w:t>8 037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E5">
              <w:rPr>
                <w:sz w:val="20"/>
                <w:szCs w:val="20"/>
              </w:rPr>
              <w:t xml:space="preserve">lai Profesionālās izglītības kompetences centrs „Ventspils mūzikas vidusskola” nodrošinātu projektu “Ventspils Kamermūzikas dienas 2021 – Dāvis </w:t>
            </w:r>
            <w:proofErr w:type="spellStart"/>
            <w:r w:rsidRPr="00B53FE5">
              <w:rPr>
                <w:sz w:val="20"/>
                <w:szCs w:val="20"/>
              </w:rPr>
              <w:t>Sliecāns</w:t>
            </w:r>
            <w:proofErr w:type="spellEnd"/>
            <w:r w:rsidRPr="00B53FE5">
              <w:rPr>
                <w:sz w:val="20"/>
                <w:szCs w:val="20"/>
              </w:rPr>
              <w:t xml:space="preserve">, Aleksandrs Kalējs”, „Ventspils Kamermūzikas dienas 2021 – Bahs. Dambis. Grīnbergs”, „Ventspils Kamermūzikas dienas 2021 – </w:t>
            </w:r>
            <w:proofErr w:type="spellStart"/>
            <w:r w:rsidRPr="00B53FE5">
              <w:rPr>
                <w:sz w:val="20"/>
                <w:szCs w:val="20"/>
              </w:rPr>
              <w:t>Bernštains</w:t>
            </w:r>
            <w:proofErr w:type="spellEnd"/>
            <w:r w:rsidRPr="00B53FE5">
              <w:rPr>
                <w:sz w:val="20"/>
                <w:szCs w:val="20"/>
              </w:rPr>
              <w:t xml:space="preserve">. Krams. Amerika”, “Ungāru </w:t>
            </w:r>
            <w:r w:rsidRPr="00B53FE5">
              <w:rPr>
                <w:sz w:val="20"/>
                <w:szCs w:val="20"/>
              </w:rPr>
              <w:lastRenderedPageBreak/>
              <w:t xml:space="preserve">ērģelnieks </w:t>
            </w:r>
            <w:proofErr w:type="spellStart"/>
            <w:r w:rsidRPr="00B53FE5">
              <w:rPr>
                <w:sz w:val="20"/>
                <w:szCs w:val="20"/>
              </w:rPr>
              <w:t>Lāslo</w:t>
            </w:r>
            <w:proofErr w:type="spellEnd"/>
            <w:r w:rsidRPr="00B53FE5">
              <w:rPr>
                <w:sz w:val="20"/>
                <w:szCs w:val="20"/>
              </w:rPr>
              <w:t xml:space="preserve"> </w:t>
            </w:r>
            <w:proofErr w:type="spellStart"/>
            <w:r w:rsidRPr="00B53FE5">
              <w:rPr>
                <w:sz w:val="20"/>
                <w:szCs w:val="20"/>
              </w:rPr>
              <w:t>Fašangs</w:t>
            </w:r>
            <w:proofErr w:type="spellEnd"/>
            <w:r w:rsidRPr="00B53FE5">
              <w:rPr>
                <w:sz w:val="20"/>
                <w:szCs w:val="20"/>
              </w:rPr>
              <w:t xml:space="preserve"> – koncerts un meistarklase” un “PIKC VMV kora Nošu planētas 10 gadu jubilejas koncerts Ja tas var būt…” īstenošanu (</w:t>
            </w:r>
            <w:proofErr w:type="spellStart"/>
            <w:r w:rsidRPr="00B53FE5">
              <w:rPr>
                <w:sz w:val="20"/>
                <w:szCs w:val="20"/>
              </w:rPr>
              <w:t>transferts</w:t>
            </w:r>
            <w:proofErr w:type="spellEnd"/>
            <w:r w:rsidRPr="00B53FE5">
              <w:rPr>
                <w:sz w:val="20"/>
                <w:szCs w:val="20"/>
              </w:rPr>
              <w:t xml:space="preserve"> no pašvaldības).</w:t>
            </w:r>
          </w:p>
        </w:tc>
      </w:tr>
      <w:tr w:rsidR="00A5030A" w:rsidRPr="000D3656" w14:paraId="5CC2D659"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FB44D8" w14:textId="77777777" w:rsidR="00A5030A" w:rsidRPr="000D3656" w:rsidRDefault="00A5030A" w:rsidP="001F01F2">
            <w:pPr>
              <w:tabs>
                <w:tab w:val="left" w:pos="0"/>
              </w:tabs>
              <w:jc w:val="both"/>
              <w:rPr>
                <w:sz w:val="20"/>
                <w:szCs w:val="20"/>
              </w:rPr>
            </w:pPr>
            <w:r w:rsidRPr="000D3656">
              <w:rPr>
                <w:sz w:val="20"/>
                <w:szCs w:val="20"/>
              </w:rPr>
              <w:lastRenderedPageBreak/>
              <w:t xml:space="preserve">FM </w:t>
            </w:r>
            <w:r>
              <w:rPr>
                <w:sz w:val="20"/>
                <w:szCs w:val="20"/>
              </w:rPr>
              <w:t>16.11.2021 rīk.Nr.715</w:t>
            </w:r>
          </w:p>
        </w:tc>
        <w:tc>
          <w:tcPr>
            <w:tcW w:w="7796" w:type="dxa"/>
            <w:tcBorders>
              <w:top w:val="nil"/>
              <w:left w:val="nil"/>
              <w:bottom w:val="nil"/>
              <w:right w:val="nil"/>
            </w:tcBorders>
          </w:tcPr>
          <w:p w14:paraId="698CE1E4" w14:textId="22D8599C" w:rsidR="00A5030A" w:rsidRPr="007C62D3" w:rsidRDefault="00A5030A" w:rsidP="001F01F2">
            <w:pPr>
              <w:jc w:val="both"/>
              <w:rPr>
                <w:sz w:val="28"/>
                <w:szCs w:val="28"/>
              </w:rPr>
            </w:pPr>
            <w:r>
              <w:rPr>
                <w:sz w:val="20"/>
                <w:szCs w:val="20"/>
              </w:rPr>
              <w:t>361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A5030A">
              <w:rPr>
                <w:sz w:val="20"/>
                <w:szCs w:val="20"/>
              </w:rPr>
              <w:t>lai Izglītības un zinātnes ministrija nodrošinātu izglītojamo ēdināšanu pašvaldību izglītības iestādēs.</w:t>
            </w:r>
          </w:p>
        </w:tc>
      </w:tr>
      <w:tr w:rsidR="00805E7F" w:rsidRPr="000D3656" w14:paraId="724A4EE0"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46FFA1" w14:textId="77777777" w:rsidR="00805E7F" w:rsidRPr="000D3656" w:rsidRDefault="00805E7F"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5EC97996" w14:textId="2EB899E3" w:rsidR="00805E7F" w:rsidRPr="00A51878" w:rsidRDefault="00805E7F" w:rsidP="005C6076">
            <w:pPr>
              <w:tabs>
                <w:tab w:val="left" w:pos="993"/>
                <w:tab w:val="left" w:pos="1276"/>
              </w:tabs>
              <w:jc w:val="both"/>
              <w:rPr>
                <w:sz w:val="28"/>
                <w:szCs w:val="28"/>
              </w:rPr>
            </w:pPr>
            <w:r>
              <w:rPr>
                <w:sz w:val="20"/>
                <w:szCs w:val="20"/>
              </w:rPr>
              <w:t>17 859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5E7F">
              <w:rPr>
                <w:sz w:val="20"/>
                <w:szCs w:val="20"/>
              </w:rPr>
              <w:t xml:space="preserve">lai saskaņā ar Ministru kabineta 2021.gada 9.novembra sēdes protokolu Nr.74 34.§ “Informatīvais ziņojums “Par prognozēto līdzekļu neapguvi un ekonomiju izdevumiem no dotācijas no vispārējiem ieņēmumiem valsts budžeta programmās/apakšprogrammās (pamatfunkcijām) 2021.gadā” profesionālās izglītības kompetences centrs “Rīgas Dizaina un mākslas vidusskola” nodrošinātu atlīdzību par ekspertu darbu </w:t>
            </w:r>
            <w:proofErr w:type="spellStart"/>
            <w:r w:rsidRPr="00805E7F">
              <w:rPr>
                <w:sz w:val="20"/>
                <w:szCs w:val="20"/>
              </w:rPr>
              <w:t>prototipēšanas</w:t>
            </w:r>
            <w:proofErr w:type="spellEnd"/>
            <w:r w:rsidRPr="00805E7F">
              <w:rPr>
                <w:sz w:val="20"/>
                <w:szCs w:val="20"/>
              </w:rPr>
              <w:t xml:space="preserve"> darbnīcu aprīkojuma iepirkuma specifikācijas izstrādei un piekļuves kontroles sistēmas izveidi</w:t>
            </w:r>
            <w:r>
              <w:rPr>
                <w:sz w:val="20"/>
                <w:szCs w:val="20"/>
              </w:rPr>
              <w:t xml:space="preserve"> (no Kultūras</w:t>
            </w:r>
            <w:r w:rsidRPr="00286D7D">
              <w:rPr>
                <w:sz w:val="20"/>
                <w:szCs w:val="20"/>
              </w:rPr>
              <w:t xml:space="preserve"> ministrijas budžeta programm</w:t>
            </w:r>
            <w:r>
              <w:rPr>
                <w:sz w:val="20"/>
                <w:szCs w:val="20"/>
              </w:rPr>
              <w:t xml:space="preserve">as </w:t>
            </w:r>
            <w:r w:rsidRPr="00805E7F">
              <w:rPr>
                <w:sz w:val="20"/>
                <w:szCs w:val="20"/>
              </w:rPr>
              <w:t>21.00.00 “Kultūras mantojums”).</w:t>
            </w:r>
          </w:p>
        </w:tc>
      </w:tr>
      <w:tr w:rsidR="00C342DF" w:rsidRPr="000D3656" w14:paraId="5D4D5425"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AE32D1" w14:textId="77777777" w:rsidR="00C342DF" w:rsidRPr="000D3656" w:rsidRDefault="00C342DF"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Borders>
              <w:top w:val="nil"/>
              <w:left w:val="nil"/>
              <w:bottom w:val="nil"/>
              <w:right w:val="nil"/>
            </w:tcBorders>
          </w:tcPr>
          <w:p w14:paraId="53E041E8" w14:textId="7E6263EA" w:rsidR="00C342DF" w:rsidRPr="001B72E9" w:rsidRDefault="00C342DF" w:rsidP="000304F4">
            <w:pPr>
              <w:jc w:val="both"/>
              <w:rPr>
                <w:sz w:val="20"/>
                <w:szCs w:val="20"/>
              </w:rPr>
            </w:pPr>
            <w:r>
              <w:rPr>
                <w:sz w:val="20"/>
                <w:szCs w:val="20"/>
              </w:rPr>
              <w:t>35 549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00F17D48">
              <w:rPr>
                <w:sz w:val="20"/>
                <w:szCs w:val="20"/>
              </w:rPr>
              <w:t>K</w:t>
            </w:r>
            <w:r>
              <w:rPr>
                <w:sz w:val="20"/>
                <w:szCs w:val="20"/>
              </w:rPr>
              <w:t xml:space="preserve">ultūras ministrijas </w:t>
            </w:r>
            <w:r w:rsidRPr="00D75F86">
              <w:rPr>
                <w:sz w:val="20"/>
                <w:szCs w:val="20"/>
              </w:rPr>
              <w:t>budžeta programm</w:t>
            </w:r>
            <w:r>
              <w:rPr>
                <w:sz w:val="20"/>
                <w:szCs w:val="20"/>
              </w:rPr>
              <w:t xml:space="preserve">ai </w:t>
            </w:r>
            <w:r w:rsidRPr="00C342DF">
              <w:rPr>
                <w:sz w:val="20"/>
                <w:szCs w:val="20"/>
              </w:rPr>
              <w:t>21.00.00 “Kultūras mantojums”.</w:t>
            </w:r>
          </w:p>
        </w:tc>
      </w:tr>
      <w:tr w:rsidR="00DA1AA9" w:rsidRPr="000D3656" w14:paraId="31EDD22E"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42FEB6" w14:textId="77777777" w:rsidR="00DA1AA9" w:rsidRPr="000D3656" w:rsidRDefault="00DA1AA9"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3E327CE2" w14:textId="076CBB0D" w:rsidR="00DA1AA9" w:rsidRPr="002F0973" w:rsidRDefault="00DA1AA9" w:rsidP="000304F4">
            <w:pPr>
              <w:jc w:val="both"/>
              <w:rPr>
                <w:sz w:val="20"/>
                <w:szCs w:val="20"/>
              </w:rPr>
            </w:pPr>
            <w:r w:rsidRPr="00DA1AA9">
              <w:rPr>
                <w:sz w:val="20"/>
                <w:szCs w:val="20"/>
              </w:rPr>
              <w:t>242 521</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1827C1">
              <w:rPr>
                <w:sz w:val="20"/>
                <w:szCs w:val="20"/>
              </w:rPr>
              <w:t>lai nodrošinātu finansējumu Jāzepa Mediņa Rīgas Mūzikas vidusskolai fagota iegādei, kā arī Latvijas Mākslas akadēmijai jaunas mācību programmas izveidei un pagaidu telpu nomai Kronvalda bulvārī 4, Rīgā</w:t>
            </w:r>
            <w:r w:rsidR="001827C1" w:rsidRPr="001827C1">
              <w:rPr>
                <w:sz w:val="20"/>
                <w:szCs w:val="20"/>
              </w:rPr>
              <w:t xml:space="preserve"> (no Kultūras ministrijas budžeta apakšprogrammas 22.12.00 “Latvijas valsts simtgades programma”).</w:t>
            </w:r>
          </w:p>
        </w:tc>
      </w:tr>
    </w:tbl>
    <w:p w14:paraId="09D52663" w14:textId="77777777" w:rsidR="006964F8" w:rsidRDefault="006964F8" w:rsidP="00B81CF7">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4C7F59" w14:paraId="5BD04F5A" w14:textId="77777777" w:rsidTr="00DC7367">
        <w:tc>
          <w:tcPr>
            <w:tcW w:w="1555" w:type="dxa"/>
            <w:tcBorders>
              <w:bottom w:val="single" w:sz="4" w:space="0" w:color="auto"/>
            </w:tcBorders>
            <w:shd w:val="clear" w:color="auto" w:fill="C5E0B3" w:themeFill="accent6" w:themeFillTint="66"/>
          </w:tcPr>
          <w:p w14:paraId="0D152489" w14:textId="77777777" w:rsidR="004C7F59" w:rsidRDefault="004C7F59" w:rsidP="004C7F59">
            <w:pPr>
              <w:jc w:val="both"/>
              <w:rPr>
                <w:sz w:val="20"/>
                <w:szCs w:val="20"/>
              </w:rPr>
            </w:pPr>
            <w:r>
              <w:rPr>
                <w:sz w:val="20"/>
                <w:szCs w:val="20"/>
              </w:rPr>
              <w:t>21.00.00</w:t>
            </w:r>
          </w:p>
        </w:tc>
        <w:tc>
          <w:tcPr>
            <w:tcW w:w="3827" w:type="dxa"/>
            <w:tcBorders>
              <w:bottom w:val="single" w:sz="4" w:space="0" w:color="auto"/>
            </w:tcBorders>
            <w:shd w:val="clear" w:color="auto" w:fill="C5E0B3" w:themeFill="accent6" w:themeFillTint="66"/>
          </w:tcPr>
          <w:p w14:paraId="7F2765A5" w14:textId="77777777" w:rsidR="004C7F59" w:rsidRDefault="004C7F59" w:rsidP="004C7F59">
            <w:pPr>
              <w:jc w:val="both"/>
              <w:rPr>
                <w:sz w:val="20"/>
                <w:szCs w:val="20"/>
              </w:rPr>
            </w:pPr>
            <w:r w:rsidRPr="009C40DA">
              <w:rPr>
                <w:sz w:val="20"/>
                <w:szCs w:val="20"/>
              </w:rPr>
              <w:t>Kultūras mantojums</w:t>
            </w:r>
          </w:p>
        </w:tc>
        <w:tc>
          <w:tcPr>
            <w:tcW w:w="1276" w:type="dxa"/>
            <w:tcBorders>
              <w:bottom w:val="single" w:sz="4" w:space="0" w:color="auto"/>
            </w:tcBorders>
            <w:shd w:val="clear" w:color="auto" w:fill="C5E0B3" w:themeFill="accent6" w:themeFillTint="66"/>
          </w:tcPr>
          <w:p w14:paraId="25736EE4" w14:textId="33EEEDB9" w:rsidR="004C7F59" w:rsidRPr="00B81CF7" w:rsidRDefault="004C7F59" w:rsidP="004C7F59">
            <w:pPr>
              <w:jc w:val="both"/>
              <w:rPr>
                <w:rFonts w:ascii="TimesNewRoman" w:hAnsi="TimesNewRoman" w:cs="Arial"/>
                <w:sz w:val="20"/>
                <w:szCs w:val="20"/>
              </w:rPr>
            </w:pPr>
            <w:r>
              <w:rPr>
                <w:rFonts w:ascii="TimesNewRoman" w:hAnsi="TimesNewRoman" w:cs="Arial"/>
                <w:sz w:val="20"/>
                <w:szCs w:val="20"/>
              </w:rPr>
              <w:t>47 719 678</w:t>
            </w:r>
          </w:p>
        </w:tc>
        <w:tc>
          <w:tcPr>
            <w:tcW w:w="1275" w:type="dxa"/>
            <w:tcBorders>
              <w:bottom w:val="single" w:sz="4" w:space="0" w:color="auto"/>
            </w:tcBorders>
            <w:shd w:val="clear" w:color="auto" w:fill="C5E0B3" w:themeFill="accent6" w:themeFillTint="66"/>
            <w:vAlign w:val="bottom"/>
          </w:tcPr>
          <w:p w14:paraId="5871F5B9" w14:textId="6261377D" w:rsidR="004C7F59" w:rsidRPr="009A6972" w:rsidRDefault="004C7F59" w:rsidP="004C7F59">
            <w:pPr>
              <w:jc w:val="both"/>
              <w:rPr>
                <w:rFonts w:ascii="TimesNewRoman" w:hAnsi="TimesNewRoman" w:cs="Arial"/>
                <w:sz w:val="20"/>
                <w:szCs w:val="20"/>
              </w:rPr>
            </w:pPr>
            <w:r>
              <w:rPr>
                <w:rFonts w:ascii="TimesNewRoman" w:hAnsi="TimesNewRoman" w:cs="Arial"/>
                <w:sz w:val="20"/>
                <w:szCs w:val="20"/>
              </w:rPr>
              <w:t>1 167 389</w:t>
            </w:r>
          </w:p>
        </w:tc>
        <w:tc>
          <w:tcPr>
            <w:tcW w:w="1411" w:type="dxa"/>
            <w:tcBorders>
              <w:bottom w:val="single" w:sz="4" w:space="0" w:color="auto"/>
            </w:tcBorders>
            <w:shd w:val="clear" w:color="auto" w:fill="C5E0B3" w:themeFill="accent6" w:themeFillTint="66"/>
            <w:vAlign w:val="bottom"/>
          </w:tcPr>
          <w:p w14:paraId="26EC8C55" w14:textId="156769CC" w:rsidR="004C7F59" w:rsidRPr="00F949BD" w:rsidRDefault="004C7F59" w:rsidP="004C7F59">
            <w:pPr>
              <w:jc w:val="both"/>
              <w:rPr>
                <w:rFonts w:ascii="TimesNewRoman" w:hAnsi="TimesNewRoman" w:cs="Arial"/>
                <w:sz w:val="20"/>
                <w:szCs w:val="20"/>
              </w:rPr>
            </w:pPr>
            <w:r>
              <w:rPr>
                <w:rFonts w:ascii="TimesNewRoman" w:hAnsi="TimesNewRoman" w:cs="Arial"/>
                <w:sz w:val="20"/>
                <w:szCs w:val="20"/>
              </w:rPr>
              <w:t>48 887 067</w:t>
            </w:r>
          </w:p>
        </w:tc>
      </w:tr>
      <w:tr w:rsidR="00DC7367" w14:paraId="2A24088B" w14:textId="77777777" w:rsidTr="00DC7367">
        <w:tc>
          <w:tcPr>
            <w:tcW w:w="9344" w:type="dxa"/>
            <w:gridSpan w:val="5"/>
            <w:tcBorders>
              <w:top w:val="single" w:sz="4" w:space="0" w:color="auto"/>
              <w:left w:val="nil"/>
              <w:bottom w:val="nil"/>
              <w:right w:val="nil"/>
            </w:tcBorders>
            <w:shd w:val="clear" w:color="auto" w:fill="auto"/>
          </w:tcPr>
          <w:p w14:paraId="55D6BD2B" w14:textId="388AAB6F" w:rsidR="00DC7367" w:rsidRDefault="00DC7367" w:rsidP="004C7F59">
            <w:pPr>
              <w:jc w:val="both"/>
              <w:rPr>
                <w:rFonts w:ascii="TimesNewRoman" w:hAnsi="TimesNewRoman" w:cs="Arial"/>
                <w:sz w:val="20"/>
                <w:szCs w:val="20"/>
              </w:rPr>
            </w:pPr>
            <w:r w:rsidRPr="00DC7367">
              <w:rPr>
                <w:rFonts w:ascii="TimesNewRoman" w:hAnsi="TimesNewRoman" w:cs="Arial"/>
                <w:sz w:val="20"/>
                <w:szCs w:val="20"/>
              </w:rPr>
              <w:t>* izdevumu izmaiņas grafikā attēlotas uz katra mēneša beigām</w:t>
            </w:r>
          </w:p>
        </w:tc>
      </w:tr>
    </w:tbl>
    <w:p w14:paraId="087316D5" w14:textId="27D9A56F" w:rsidR="00B81CF7" w:rsidRDefault="004C7F59" w:rsidP="00BA0EA6">
      <w:pPr>
        <w:tabs>
          <w:tab w:val="left" w:pos="0"/>
        </w:tabs>
        <w:rPr>
          <w:i/>
          <w:sz w:val="20"/>
          <w:szCs w:val="20"/>
        </w:rPr>
      </w:pPr>
      <w:r>
        <w:rPr>
          <w:noProof/>
        </w:rPr>
        <w:drawing>
          <wp:inline distT="0" distB="0" distL="0" distR="0" wp14:anchorId="63AC54E2" wp14:editId="11411008">
            <wp:extent cx="5939790" cy="1798320"/>
            <wp:effectExtent l="0" t="0" r="3810" b="11430"/>
            <wp:docPr id="99" name="Chart 99">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11BE7C91" w14:textId="77777777" w:rsidTr="001827C1">
        <w:tc>
          <w:tcPr>
            <w:tcW w:w="1570" w:type="dxa"/>
          </w:tcPr>
          <w:p w14:paraId="28D7A980"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48E4A1F" w14:textId="77777777" w:rsidR="00B81CF7" w:rsidRPr="00892ACA" w:rsidRDefault="00B81CF7" w:rsidP="00B81CF7">
            <w:pPr>
              <w:jc w:val="both"/>
              <w:rPr>
                <w:sz w:val="27"/>
                <w:szCs w:val="27"/>
                <w:lang w:eastAsia="lv-LV"/>
              </w:rPr>
            </w:pPr>
            <w:r>
              <w:rPr>
                <w:sz w:val="20"/>
                <w:szCs w:val="20"/>
              </w:rPr>
              <w:t>192 132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274DC0">
              <w:rPr>
                <w:sz w:val="20"/>
                <w:szCs w:val="20"/>
              </w:rPr>
              <w:t xml:space="preserve">176 397 </w:t>
            </w:r>
            <w:proofErr w:type="spellStart"/>
            <w:r w:rsidRPr="00274DC0">
              <w:rPr>
                <w:i/>
                <w:sz w:val="20"/>
                <w:szCs w:val="20"/>
              </w:rPr>
              <w:t>euro</w:t>
            </w:r>
            <w:proofErr w:type="spellEnd"/>
            <w:r w:rsidRPr="00274DC0">
              <w:rPr>
                <w:sz w:val="20"/>
                <w:szCs w:val="20"/>
              </w:rPr>
              <w:t xml:space="preserve"> apmērā, lai Latvijas Nacionālā bibliotēka nodrošinātu Valsts pētījumu programmas projektu “Kultūras kapitāls kā resurss Latvijas ilgtspējīgai attīstībai” un “Humanitāro zinātņu digitālie resursi: integrācija un attīstība” īstenošanu (</w:t>
            </w:r>
            <w:proofErr w:type="spellStart"/>
            <w:r w:rsidRPr="00274DC0">
              <w:rPr>
                <w:sz w:val="20"/>
                <w:szCs w:val="20"/>
              </w:rPr>
              <w:t>transferts</w:t>
            </w:r>
            <w:proofErr w:type="spellEnd"/>
            <w:r w:rsidRPr="00274DC0">
              <w:rPr>
                <w:sz w:val="20"/>
                <w:szCs w:val="20"/>
              </w:rPr>
              <w:t xml:space="preserve"> no APP un BNI), un 15 735 </w:t>
            </w:r>
            <w:proofErr w:type="spellStart"/>
            <w:r w:rsidRPr="00274DC0">
              <w:rPr>
                <w:i/>
                <w:sz w:val="20"/>
                <w:szCs w:val="20"/>
              </w:rPr>
              <w:t>euro</w:t>
            </w:r>
            <w:proofErr w:type="spellEnd"/>
            <w:r w:rsidRPr="00274DC0">
              <w:rPr>
                <w:sz w:val="20"/>
                <w:szCs w:val="20"/>
              </w:rPr>
              <w:t xml:space="preserve"> apmērā, lai  Latvijas Nacionālā bibliotēka nodrošinātu Latvijas-Ukrainas sadarbības programmas projekta “Teksta analīzes metodes un rīki līdzīguma noteikšanai un mērīšanai lielos nacionālos tekstu korpusos: Latvijas Nacionālās digitālās bibliotēkas un Ukrainas Nacionālā akadēmisko tekstu repozitorija gadījumi” īstenošanu (no </w:t>
            </w:r>
            <w:proofErr w:type="spellStart"/>
            <w:r w:rsidRPr="00274DC0">
              <w:rPr>
                <w:sz w:val="20"/>
                <w:szCs w:val="20"/>
              </w:rPr>
              <w:t>no</w:t>
            </w:r>
            <w:proofErr w:type="spellEnd"/>
            <w:r w:rsidRPr="00274DC0">
              <w:rPr>
                <w:sz w:val="20"/>
                <w:szCs w:val="20"/>
              </w:rPr>
              <w:t xml:space="preserve"> Izglītības un zinātnes ministrijas budžeta apakšprogrammas 05.01.00 “Zinātniskās darbības nodrošināšana”).</w:t>
            </w:r>
          </w:p>
        </w:tc>
      </w:tr>
      <w:tr w:rsidR="006964F8" w:rsidRPr="000D3656" w14:paraId="63FFF8DA" w14:textId="77777777" w:rsidTr="0018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813EA3"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264C9BC1" w14:textId="2AF1B8CB" w:rsidR="006964F8" w:rsidRPr="00A51878" w:rsidRDefault="006964F8" w:rsidP="00950A5B">
            <w:pPr>
              <w:jc w:val="both"/>
              <w:rPr>
                <w:sz w:val="28"/>
                <w:szCs w:val="28"/>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lai nodrošinātu Rīgas vēstures un kuģniecības muzeja projektu “Aivara Liepiņa izstāde ”Man patīk dzīvot uz salas”” īstenošanu (</w:t>
            </w:r>
            <w:proofErr w:type="spellStart"/>
            <w:r w:rsidRPr="006964F8">
              <w:rPr>
                <w:sz w:val="20"/>
                <w:szCs w:val="20"/>
              </w:rPr>
              <w:t>transferts</w:t>
            </w:r>
            <w:proofErr w:type="spellEnd"/>
            <w:r w:rsidRPr="006964F8">
              <w:rPr>
                <w:sz w:val="20"/>
                <w:szCs w:val="20"/>
              </w:rPr>
              <w:t xml:space="preserve"> no pašvaldības).</w:t>
            </w:r>
          </w:p>
        </w:tc>
      </w:tr>
      <w:tr w:rsidR="00F859D2" w:rsidRPr="000D3656" w14:paraId="4BA21E11" w14:textId="77777777" w:rsidTr="0018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FC87BB" w14:textId="77777777" w:rsidR="00F859D2" w:rsidRPr="000D3656" w:rsidRDefault="00F859D2"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631F9228" w14:textId="77777777" w:rsidR="00F859D2" w:rsidRPr="00F859D2" w:rsidRDefault="00F859D2" w:rsidP="00F859D2">
            <w:pPr>
              <w:jc w:val="both"/>
              <w:rPr>
                <w:sz w:val="20"/>
                <w:szCs w:val="20"/>
              </w:rPr>
            </w:pPr>
            <w:r>
              <w:rPr>
                <w:sz w:val="20"/>
                <w:szCs w:val="20"/>
              </w:rPr>
              <w:t>159 022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F859D2">
              <w:rPr>
                <w:sz w:val="20"/>
                <w:szCs w:val="20"/>
              </w:rPr>
              <w:t>tajā skaitā:</w:t>
            </w:r>
          </w:p>
          <w:p w14:paraId="4D36F554" w14:textId="4C86FB6C" w:rsidR="00F859D2" w:rsidRPr="00F859D2" w:rsidRDefault="00F859D2" w:rsidP="00F859D2">
            <w:pPr>
              <w:jc w:val="both"/>
              <w:rPr>
                <w:sz w:val="20"/>
                <w:szCs w:val="20"/>
              </w:rPr>
            </w:pPr>
            <w:r w:rsidRPr="00F859D2">
              <w:rPr>
                <w:sz w:val="20"/>
                <w:szCs w:val="20"/>
              </w:rPr>
              <w:t>1.  24 838 </w:t>
            </w:r>
            <w:proofErr w:type="spellStart"/>
            <w:r w:rsidRPr="00F859D2">
              <w:rPr>
                <w:i/>
                <w:sz w:val="20"/>
                <w:szCs w:val="20"/>
              </w:rPr>
              <w:t>euro</w:t>
            </w:r>
            <w:proofErr w:type="spellEnd"/>
            <w:r w:rsidRPr="00F859D2">
              <w:rPr>
                <w:sz w:val="20"/>
                <w:szCs w:val="20"/>
              </w:rPr>
              <w:t xml:space="preserve"> apmērā, lai Rīgas Kino muzejs, Latvijas Nacionālais mākslas muzejs, Latvijas Nacionālais vēstures muzejs un Rakstniecības un mūzikas muzejs veiktu Muzeju krātuvju kompleksa Pulka ielā 8, Rīgā komunālo pakalpojumu izdevumu segšanu VAS “Valsts nekustamie īpašumi” par 2020.gada decembra mēnesi;</w:t>
            </w:r>
          </w:p>
          <w:p w14:paraId="506E6777" w14:textId="18318C76" w:rsidR="00F859D2" w:rsidRPr="00F859D2" w:rsidRDefault="00F859D2" w:rsidP="00F859D2">
            <w:pPr>
              <w:jc w:val="both"/>
              <w:rPr>
                <w:sz w:val="20"/>
                <w:szCs w:val="20"/>
              </w:rPr>
            </w:pPr>
            <w:r w:rsidRPr="00F859D2">
              <w:rPr>
                <w:sz w:val="20"/>
                <w:szCs w:val="20"/>
              </w:rPr>
              <w:t>2.  134 184 </w:t>
            </w:r>
            <w:proofErr w:type="spellStart"/>
            <w:r w:rsidRPr="00F859D2">
              <w:rPr>
                <w:i/>
                <w:sz w:val="20"/>
                <w:szCs w:val="20"/>
              </w:rPr>
              <w:t>euro</w:t>
            </w:r>
            <w:proofErr w:type="spellEnd"/>
            <w:r w:rsidRPr="00F859D2">
              <w:rPr>
                <w:sz w:val="20"/>
                <w:szCs w:val="20"/>
              </w:rPr>
              <w:t xml:space="preserve"> apmērā, lai Rundāles pils muzejs turpinātu jumta </w:t>
            </w:r>
            <w:r w:rsidR="001C4088">
              <w:rPr>
                <w:sz w:val="20"/>
                <w:szCs w:val="20"/>
              </w:rPr>
              <w:t>pārbūves ceturtās kārtas darbus.</w:t>
            </w:r>
          </w:p>
          <w:p w14:paraId="2AEFC695" w14:textId="1872612C" w:rsidR="00F859D2" w:rsidRPr="00A5451F" w:rsidRDefault="00F859D2" w:rsidP="00F859D2">
            <w:pPr>
              <w:jc w:val="both"/>
              <w:rPr>
                <w:sz w:val="26"/>
                <w:szCs w:val="26"/>
              </w:rPr>
            </w:pPr>
            <w:r w:rsidRPr="00A5451F">
              <w:rPr>
                <w:sz w:val="20"/>
                <w:szCs w:val="20"/>
              </w:rPr>
              <w:t>(Apropriācijas rezerve).</w:t>
            </w:r>
          </w:p>
        </w:tc>
      </w:tr>
      <w:tr w:rsidR="00B0070D" w:rsidRPr="000D3656" w14:paraId="38D36693" w14:textId="77777777" w:rsidTr="0018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E7EBDE" w14:textId="77777777" w:rsidR="00B0070D" w:rsidRPr="000D3656" w:rsidRDefault="00B0070D" w:rsidP="00DC5B8B">
            <w:pPr>
              <w:tabs>
                <w:tab w:val="left" w:pos="0"/>
              </w:tabs>
              <w:jc w:val="both"/>
              <w:rPr>
                <w:sz w:val="20"/>
                <w:szCs w:val="20"/>
              </w:rPr>
            </w:pPr>
            <w:r w:rsidRPr="000D3656">
              <w:rPr>
                <w:sz w:val="20"/>
                <w:szCs w:val="20"/>
              </w:rPr>
              <w:t xml:space="preserve">FM </w:t>
            </w:r>
            <w:r>
              <w:rPr>
                <w:sz w:val="20"/>
                <w:szCs w:val="20"/>
              </w:rPr>
              <w:t>13.05.2021 rīk.Nr.274</w:t>
            </w:r>
          </w:p>
        </w:tc>
        <w:tc>
          <w:tcPr>
            <w:tcW w:w="7796" w:type="dxa"/>
            <w:tcBorders>
              <w:top w:val="nil"/>
              <w:left w:val="nil"/>
              <w:bottom w:val="nil"/>
              <w:right w:val="nil"/>
            </w:tcBorders>
          </w:tcPr>
          <w:p w14:paraId="335076AC" w14:textId="25C190A9" w:rsidR="00B0070D" w:rsidRPr="00501847" w:rsidRDefault="00B0070D" w:rsidP="00B0070D">
            <w:pPr>
              <w:tabs>
                <w:tab w:val="left" w:pos="993"/>
                <w:tab w:val="left" w:pos="1276"/>
              </w:tabs>
              <w:jc w:val="both"/>
              <w:rPr>
                <w:sz w:val="20"/>
                <w:szCs w:val="20"/>
              </w:rPr>
            </w:pPr>
            <w:r>
              <w:rPr>
                <w:sz w:val="20"/>
                <w:szCs w:val="20"/>
              </w:rPr>
              <w:t>74 340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847">
              <w:rPr>
                <w:sz w:val="20"/>
                <w:szCs w:val="20"/>
              </w:rPr>
              <w:t>tajā skaitā:</w:t>
            </w:r>
          </w:p>
          <w:p w14:paraId="1277D177" w14:textId="3C5F6412" w:rsidR="00B0070D" w:rsidRPr="00B0070D" w:rsidRDefault="00B0070D" w:rsidP="00B0070D">
            <w:pPr>
              <w:tabs>
                <w:tab w:val="left" w:pos="993"/>
                <w:tab w:val="left" w:pos="1276"/>
              </w:tabs>
              <w:jc w:val="both"/>
              <w:rPr>
                <w:sz w:val="20"/>
                <w:szCs w:val="20"/>
              </w:rPr>
            </w:pPr>
            <w:r w:rsidRPr="00B0070D">
              <w:rPr>
                <w:sz w:val="20"/>
                <w:szCs w:val="20"/>
              </w:rPr>
              <w:t xml:space="preserve">1. 72 797 </w:t>
            </w:r>
            <w:proofErr w:type="spellStart"/>
            <w:r w:rsidRPr="00B0070D">
              <w:rPr>
                <w:i/>
                <w:sz w:val="20"/>
                <w:szCs w:val="20"/>
              </w:rPr>
              <w:t>euro</w:t>
            </w:r>
            <w:proofErr w:type="spellEnd"/>
            <w:r w:rsidRPr="00B0070D">
              <w:rPr>
                <w:sz w:val="20"/>
                <w:szCs w:val="20"/>
              </w:rPr>
              <w:t xml:space="preserve"> apmērā</w:t>
            </w:r>
            <w:r w:rsidRPr="00B0070D">
              <w:rPr>
                <w:sz w:val="20"/>
                <w:szCs w:val="20"/>
              </w:rPr>
              <w:tab/>
              <w:t>Rīgas vēstures un kuģniecības muzejam, lai nodrošinātu izstāžu zāles elektrosistēmas renovāciju un remontu;</w:t>
            </w:r>
          </w:p>
          <w:p w14:paraId="19AB8080" w14:textId="3763A233" w:rsidR="00B0070D" w:rsidRPr="00B0070D" w:rsidRDefault="00B0070D" w:rsidP="00B0070D">
            <w:pPr>
              <w:tabs>
                <w:tab w:val="left" w:pos="993"/>
                <w:tab w:val="left" w:pos="1276"/>
              </w:tabs>
              <w:jc w:val="both"/>
              <w:rPr>
                <w:sz w:val="20"/>
                <w:szCs w:val="20"/>
              </w:rPr>
            </w:pPr>
            <w:r w:rsidRPr="00B0070D">
              <w:rPr>
                <w:sz w:val="20"/>
                <w:szCs w:val="20"/>
              </w:rPr>
              <w:t xml:space="preserve">2. 1 543 </w:t>
            </w:r>
            <w:proofErr w:type="spellStart"/>
            <w:r w:rsidRPr="00B0070D">
              <w:rPr>
                <w:i/>
                <w:sz w:val="20"/>
                <w:szCs w:val="20"/>
              </w:rPr>
              <w:t>euro</w:t>
            </w:r>
            <w:proofErr w:type="spellEnd"/>
            <w:r w:rsidRPr="00B0070D">
              <w:rPr>
                <w:sz w:val="20"/>
                <w:szCs w:val="20"/>
              </w:rPr>
              <w:t xml:space="preserve"> apmērā Nacionālajai kultūras mantojuma pārvaldei, lai veiktu datortehnikas iegādi.</w:t>
            </w:r>
          </w:p>
          <w:p w14:paraId="6751666E" w14:textId="636D5FCD" w:rsidR="00B0070D" w:rsidRPr="00501847" w:rsidRDefault="00B0070D" w:rsidP="00B0070D">
            <w:pPr>
              <w:tabs>
                <w:tab w:val="left" w:pos="1418"/>
              </w:tabs>
              <w:jc w:val="both"/>
              <w:rPr>
                <w:sz w:val="20"/>
                <w:szCs w:val="20"/>
              </w:rPr>
            </w:pPr>
            <w:r w:rsidRPr="006419CD">
              <w:rPr>
                <w:sz w:val="20"/>
                <w:szCs w:val="20"/>
              </w:rPr>
              <w:t xml:space="preserve"> (pašu ieņēmumu atlikumi)</w:t>
            </w:r>
            <w:r>
              <w:rPr>
                <w:sz w:val="20"/>
                <w:szCs w:val="20"/>
              </w:rPr>
              <w:t>.</w:t>
            </w:r>
          </w:p>
        </w:tc>
      </w:tr>
      <w:tr w:rsidR="002A49BE" w:rsidRPr="000D3656" w14:paraId="504C4214" w14:textId="77777777" w:rsidTr="0018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452A24A" w14:textId="77777777" w:rsidR="002A49BE" w:rsidRPr="000D3656" w:rsidRDefault="002A49BE"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2677783B" w14:textId="12D66034" w:rsidR="002A49BE" w:rsidRPr="003B0485" w:rsidRDefault="002A49BE" w:rsidP="00412748">
            <w:pPr>
              <w:tabs>
                <w:tab w:val="left" w:pos="993"/>
                <w:tab w:val="left" w:pos="1276"/>
              </w:tabs>
              <w:jc w:val="both"/>
              <w:rPr>
                <w:bCs/>
                <w:sz w:val="28"/>
                <w:szCs w:val="28"/>
              </w:rPr>
            </w:pPr>
            <w:r>
              <w:rPr>
                <w:sz w:val="20"/>
                <w:szCs w:val="20"/>
              </w:rPr>
              <w:t>17 760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tai skaitā</w:t>
            </w:r>
            <w:r w:rsidR="00EF482E">
              <w:rPr>
                <w:sz w:val="20"/>
                <w:szCs w:val="20"/>
              </w:rPr>
              <w:t xml:space="preserve">, </w:t>
            </w:r>
            <w:r w:rsidR="00EF482E" w:rsidRPr="00EF482E">
              <w:rPr>
                <w:sz w:val="20"/>
                <w:szCs w:val="20"/>
              </w:rPr>
              <w:t xml:space="preserve">3 100 </w:t>
            </w:r>
            <w:proofErr w:type="spellStart"/>
            <w:r w:rsidR="00EF482E" w:rsidRPr="00EF482E">
              <w:rPr>
                <w:i/>
                <w:iCs/>
                <w:sz w:val="20"/>
                <w:szCs w:val="20"/>
              </w:rPr>
              <w:t>euro</w:t>
            </w:r>
            <w:proofErr w:type="spellEnd"/>
            <w:r w:rsidR="00EF482E" w:rsidRPr="00EF482E">
              <w:rPr>
                <w:sz w:val="20"/>
                <w:szCs w:val="20"/>
              </w:rPr>
              <w:t xml:space="preserve"> apmērā, lai nodrošinātu Rakstniecības un mūzikas muzeja kultūras projekta „Izstāde „Es, rakstāmmašīna” un sarunu cikls” īstenošanu (</w:t>
            </w:r>
            <w:proofErr w:type="spellStart"/>
            <w:r w:rsidR="00EF482E" w:rsidRPr="00EF482E">
              <w:rPr>
                <w:sz w:val="20"/>
                <w:szCs w:val="20"/>
              </w:rPr>
              <w:t>transferts</w:t>
            </w:r>
            <w:proofErr w:type="spellEnd"/>
            <w:r w:rsidR="00EF482E" w:rsidRPr="00EF482E">
              <w:rPr>
                <w:sz w:val="20"/>
                <w:szCs w:val="20"/>
              </w:rPr>
              <w:t xml:space="preserve"> no pašvaldības), un 14 660 </w:t>
            </w:r>
            <w:proofErr w:type="spellStart"/>
            <w:r w:rsidR="00EF482E" w:rsidRPr="00EF482E">
              <w:rPr>
                <w:i/>
                <w:iCs/>
                <w:sz w:val="20"/>
                <w:szCs w:val="20"/>
              </w:rPr>
              <w:t>euro</w:t>
            </w:r>
            <w:proofErr w:type="spellEnd"/>
            <w:r w:rsidR="00EF482E" w:rsidRPr="00EF482E">
              <w:rPr>
                <w:sz w:val="20"/>
                <w:szCs w:val="20"/>
              </w:rPr>
              <w:t xml:space="preserve"> apmērā, lai pasākuma </w:t>
            </w:r>
            <w:r w:rsidR="00EF482E" w:rsidRPr="00EF482E">
              <w:rPr>
                <w:sz w:val="20"/>
                <w:szCs w:val="20"/>
              </w:rPr>
              <w:lastRenderedPageBreak/>
              <w:t>“Nodarbinātības pasākumi vasaras brīvlaikā personām, kuras iegūst izglītību vispārējās, speciālās vai profesionālās izglītības iestādēs” ietvaros Latvijas Nacionālais arhīvs un Rundāles pils muzejs nodrošinātu samaksu par skolēnu un darba vadītāja vasaras darbu atbilstoši noslēgtajiem līgumiem (</w:t>
            </w:r>
            <w:proofErr w:type="spellStart"/>
            <w:r w:rsidR="00EF482E" w:rsidRPr="00EF482E">
              <w:rPr>
                <w:sz w:val="20"/>
                <w:szCs w:val="20"/>
              </w:rPr>
              <w:t>transferts</w:t>
            </w:r>
            <w:proofErr w:type="spellEnd"/>
            <w:r w:rsidR="00EF482E" w:rsidRPr="00EF482E">
              <w:rPr>
                <w:sz w:val="20"/>
                <w:szCs w:val="20"/>
              </w:rPr>
              <w:t xml:space="preserve"> no Labklājības ministrijas speciālā budžeta apakšprogrammas 04.02.00 “Nodarbinātības speciālais budžets”).</w:t>
            </w:r>
          </w:p>
        </w:tc>
      </w:tr>
      <w:tr w:rsidR="00601AF6" w:rsidRPr="000D3656" w14:paraId="6ACFA9FD" w14:textId="77777777" w:rsidTr="00182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5E97784" w14:textId="77777777" w:rsidR="00601AF6" w:rsidRPr="000D3656" w:rsidRDefault="00601AF6" w:rsidP="00CB7047">
            <w:pPr>
              <w:tabs>
                <w:tab w:val="left" w:pos="0"/>
              </w:tabs>
              <w:jc w:val="both"/>
              <w:rPr>
                <w:sz w:val="20"/>
                <w:szCs w:val="20"/>
              </w:rPr>
            </w:pPr>
            <w:r w:rsidRPr="000D3656">
              <w:rPr>
                <w:sz w:val="20"/>
                <w:szCs w:val="20"/>
              </w:rPr>
              <w:lastRenderedPageBreak/>
              <w:t xml:space="preserve">FM </w:t>
            </w:r>
            <w:r>
              <w:rPr>
                <w:sz w:val="20"/>
                <w:szCs w:val="20"/>
              </w:rPr>
              <w:t>02.09.2021 rīk.Nr.506</w:t>
            </w:r>
          </w:p>
        </w:tc>
        <w:tc>
          <w:tcPr>
            <w:tcW w:w="7796" w:type="dxa"/>
            <w:tcBorders>
              <w:top w:val="nil"/>
              <w:left w:val="nil"/>
              <w:bottom w:val="nil"/>
              <w:right w:val="nil"/>
            </w:tcBorders>
          </w:tcPr>
          <w:p w14:paraId="789AEEFF" w14:textId="515C85CD" w:rsidR="00601AF6" w:rsidRPr="00E53B81" w:rsidRDefault="00601AF6" w:rsidP="00CB7047">
            <w:pPr>
              <w:autoSpaceDE w:val="0"/>
              <w:autoSpaceDN w:val="0"/>
              <w:jc w:val="both"/>
              <w:rPr>
                <w:sz w:val="26"/>
                <w:szCs w:val="26"/>
              </w:rPr>
            </w:pPr>
            <w:r>
              <w:rPr>
                <w:sz w:val="20"/>
                <w:szCs w:val="20"/>
              </w:rPr>
              <w:t>8 800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1AF6">
              <w:rPr>
                <w:sz w:val="20"/>
                <w:szCs w:val="20"/>
              </w:rPr>
              <w:t xml:space="preserve">lai nodrošinātu Rīgas vēstures un kuģniecības muzeja projekta “Izstāde “Trauslās atmiņas. </w:t>
            </w:r>
            <w:proofErr w:type="spellStart"/>
            <w:r w:rsidRPr="00601AF6">
              <w:rPr>
                <w:sz w:val="20"/>
                <w:szCs w:val="20"/>
              </w:rPr>
              <w:t>Dagerotipi</w:t>
            </w:r>
            <w:proofErr w:type="spellEnd"/>
            <w:r w:rsidRPr="00601AF6">
              <w:rPr>
                <w:sz w:val="20"/>
                <w:szCs w:val="20"/>
              </w:rPr>
              <w:t xml:space="preserve">, </w:t>
            </w:r>
            <w:proofErr w:type="spellStart"/>
            <w:r w:rsidRPr="00601AF6">
              <w:rPr>
                <w:sz w:val="20"/>
                <w:szCs w:val="20"/>
              </w:rPr>
              <w:t>ambrotipi</w:t>
            </w:r>
            <w:proofErr w:type="spellEnd"/>
            <w:r w:rsidRPr="00601AF6">
              <w:rPr>
                <w:sz w:val="20"/>
                <w:szCs w:val="20"/>
              </w:rPr>
              <w:t xml:space="preserve">, </w:t>
            </w:r>
            <w:proofErr w:type="spellStart"/>
            <w:r w:rsidRPr="00601AF6">
              <w:rPr>
                <w:sz w:val="20"/>
                <w:szCs w:val="20"/>
              </w:rPr>
              <w:t>ferotipi</w:t>
            </w:r>
            <w:proofErr w:type="spellEnd"/>
            <w:r w:rsidRPr="00601AF6">
              <w:rPr>
                <w:sz w:val="20"/>
                <w:szCs w:val="20"/>
              </w:rPr>
              <w:t xml:space="preserve"> Latvijā”, Latvijas Nacionālā arhīva projektu “Latvijas Nacionālā arhīva digitālā izstāde “Rīgas dominante cauri laikiem”“ un “Dokumentāro liecību izstāde “Mūžīgi Čaks” – veltījums Aleksandra Čaka 120. jubilejas gadā” un Latvijas Nacionālā vēstures muzeja projekta “Latvijas Nacionālais vēstures muzeja </w:t>
            </w:r>
            <w:proofErr w:type="spellStart"/>
            <w:r w:rsidRPr="00601AF6">
              <w:rPr>
                <w:sz w:val="20"/>
                <w:szCs w:val="20"/>
              </w:rPr>
              <w:t>ārtelpu</w:t>
            </w:r>
            <w:proofErr w:type="spellEnd"/>
            <w:r w:rsidRPr="00601AF6">
              <w:rPr>
                <w:sz w:val="20"/>
                <w:szCs w:val="20"/>
              </w:rPr>
              <w:t xml:space="preserve"> stendu izstāde Esplanādē” īstenošanu (</w:t>
            </w:r>
            <w:proofErr w:type="spellStart"/>
            <w:r w:rsidRPr="00601AF6">
              <w:rPr>
                <w:sz w:val="20"/>
                <w:szCs w:val="20"/>
              </w:rPr>
              <w:t>transferts</w:t>
            </w:r>
            <w:proofErr w:type="spellEnd"/>
            <w:r w:rsidRPr="00601AF6">
              <w:rPr>
                <w:sz w:val="20"/>
                <w:szCs w:val="20"/>
              </w:rPr>
              <w:t xml:space="preserve"> no pašvaldības).</w:t>
            </w:r>
          </w:p>
        </w:tc>
      </w:tr>
      <w:tr w:rsidR="002938B9" w:rsidRPr="000D3656" w14:paraId="10AE92EF"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C5680F" w14:textId="2FB2C37B" w:rsidR="002938B9" w:rsidRPr="000D3656" w:rsidRDefault="002938B9" w:rsidP="00CB7047">
            <w:pPr>
              <w:tabs>
                <w:tab w:val="left" w:pos="0"/>
              </w:tabs>
              <w:jc w:val="both"/>
              <w:rPr>
                <w:sz w:val="20"/>
                <w:szCs w:val="20"/>
              </w:rPr>
            </w:pPr>
            <w:r w:rsidRPr="000D3656">
              <w:rPr>
                <w:sz w:val="20"/>
                <w:szCs w:val="20"/>
              </w:rPr>
              <w:t xml:space="preserve">FM </w:t>
            </w:r>
            <w:r>
              <w:rPr>
                <w:sz w:val="20"/>
                <w:szCs w:val="20"/>
              </w:rPr>
              <w:t>03.09.2021 rīk.Nr.522</w:t>
            </w:r>
          </w:p>
        </w:tc>
        <w:tc>
          <w:tcPr>
            <w:tcW w:w="7796" w:type="dxa"/>
            <w:tcBorders>
              <w:top w:val="nil"/>
              <w:left w:val="nil"/>
              <w:bottom w:val="nil"/>
              <w:right w:val="nil"/>
            </w:tcBorders>
          </w:tcPr>
          <w:p w14:paraId="065F6D8E" w14:textId="77777777" w:rsidR="002938B9" w:rsidRPr="002938B9" w:rsidRDefault="002938B9" w:rsidP="002938B9">
            <w:pPr>
              <w:jc w:val="both"/>
              <w:rPr>
                <w:sz w:val="20"/>
                <w:szCs w:val="20"/>
              </w:rPr>
            </w:pPr>
            <w:r>
              <w:rPr>
                <w:sz w:val="20"/>
                <w:szCs w:val="20"/>
              </w:rPr>
              <w:t>633 945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38B9">
              <w:rPr>
                <w:sz w:val="20"/>
                <w:szCs w:val="20"/>
              </w:rPr>
              <w:t>tajā skaitā:</w:t>
            </w:r>
          </w:p>
          <w:p w14:paraId="15FA9CD5" w14:textId="293816B1" w:rsidR="002938B9" w:rsidRPr="002938B9" w:rsidRDefault="002938B9" w:rsidP="002938B9">
            <w:pPr>
              <w:tabs>
                <w:tab w:val="left" w:pos="993"/>
                <w:tab w:val="left" w:pos="1276"/>
              </w:tabs>
              <w:jc w:val="both"/>
              <w:rPr>
                <w:sz w:val="20"/>
                <w:szCs w:val="20"/>
              </w:rPr>
            </w:pPr>
            <w:r w:rsidRPr="002938B9">
              <w:rPr>
                <w:sz w:val="20"/>
                <w:szCs w:val="20"/>
              </w:rPr>
              <w:t>1.  60 000 </w:t>
            </w:r>
            <w:proofErr w:type="spellStart"/>
            <w:r w:rsidRPr="002938B9">
              <w:rPr>
                <w:i/>
                <w:iCs/>
                <w:sz w:val="20"/>
                <w:szCs w:val="20"/>
              </w:rPr>
              <w:t>euro</w:t>
            </w:r>
            <w:proofErr w:type="spellEnd"/>
            <w:r w:rsidRPr="002938B9">
              <w:rPr>
                <w:sz w:val="20"/>
                <w:szCs w:val="20"/>
              </w:rPr>
              <w:t xml:space="preserve"> apmērā Īpaši aizsargājamam kultūras piemineklim – Turaidas </w:t>
            </w:r>
            <w:proofErr w:type="spellStart"/>
            <w:r w:rsidRPr="002938B9">
              <w:rPr>
                <w:sz w:val="20"/>
                <w:szCs w:val="20"/>
              </w:rPr>
              <w:t>muzejrezervātam</w:t>
            </w:r>
            <w:proofErr w:type="spellEnd"/>
            <w:r w:rsidRPr="002938B9">
              <w:rPr>
                <w:sz w:val="20"/>
                <w:szCs w:val="20"/>
              </w:rPr>
              <w:t xml:space="preserve">, lai veiktu dīķu kaskādes un </w:t>
            </w:r>
            <w:proofErr w:type="spellStart"/>
            <w:r w:rsidRPr="002938B9">
              <w:rPr>
                <w:sz w:val="20"/>
                <w:szCs w:val="20"/>
              </w:rPr>
              <w:t>meniķu</w:t>
            </w:r>
            <w:proofErr w:type="spellEnd"/>
            <w:r w:rsidRPr="002938B9">
              <w:rPr>
                <w:sz w:val="20"/>
                <w:szCs w:val="20"/>
              </w:rPr>
              <w:t xml:space="preserve"> atjaunošanu, nodrošinātu ūdens līmeņa regulāciju, dīķu krastos labiekārtotu celiņus un takas, kā arī pabeigtu Turaidas pils D korpusa āra terases restaurāciju;</w:t>
            </w:r>
          </w:p>
          <w:p w14:paraId="4A5F4C5A" w14:textId="7DDC3449" w:rsidR="002938B9" w:rsidRPr="002938B9" w:rsidRDefault="002938B9" w:rsidP="002938B9">
            <w:pPr>
              <w:tabs>
                <w:tab w:val="left" w:pos="993"/>
                <w:tab w:val="left" w:pos="1276"/>
              </w:tabs>
              <w:jc w:val="both"/>
              <w:rPr>
                <w:sz w:val="20"/>
                <w:szCs w:val="20"/>
              </w:rPr>
            </w:pPr>
            <w:r w:rsidRPr="002938B9">
              <w:rPr>
                <w:sz w:val="20"/>
                <w:szCs w:val="20"/>
              </w:rPr>
              <w:t>2.  93 698 </w:t>
            </w:r>
            <w:proofErr w:type="spellStart"/>
            <w:r w:rsidRPr="002938B9">
              <w:rPr>
                <w:i/>
                <w:iCs/>
                <w:sz w:val="20"/>
                <w:szCs w:val="20"/>
              </w:rPr>
              <w:t>euro</w:t>
            </w:r>
            <w:proofErr w:type="spellEnd"/>
            <w:r w:rsidRPr="002938B9">
              <w:rPr>
                <w:sz w:val="20"/>
                <w:szCs w:val="20"/>
              </w:rPr>
              <w:t xml:space="preserve"> apmērā Rundāles pils muzejam, lai pabeigtu ēku kompleksa automātiskās ugunsgrēka atklāšanas un trauksmes signalizācijas sistēmas rekonstrukcijas darbus, kā arī programmatūras “</w:t>
            </w:r>
            <w:proofErr w:type="spellStart"/>
            <w:r w:rsidRPr="002938B9">
              <w:rPr>
                <w:sz w:val="20"/>
                <w:szCs w:val="20"/>
              </w:rPr>
              <w:t>Audiogidu</w:t>
            </w:r>
            <w:proofErr w:type="spellEnd"/>
            <w:r w:rsidRPr="002938B9">
              <w:rPr>
                <w:sz w:val="20"/>
                <w:szCs w:val="20"/>
              </w:rPr>
              <w:t xml:space="preserve"> mobilā aplikācija” un “Interaktīvās anotācijas” izstrādei un ieviešanai;</w:t>
            </w:r>
          </w:p>
          <w:p w14:paraId="450102A5" w14:textId="2E1D2D7A" w:rsidR="002938B9" w:rsidRPr="002938B9" w:rsidRDefault="002938B9" w:rsidP="002938B9">
            <w:pPr>
              <w:tabs>
                <w:tab w:val="left" w:pos="993"/>
                <w:tab w:val="left" w:pos="1276"/>
              </w:tabs>
              <w:jc w:val="both"/>
              <w:rPr>
                <w:sz w:val="20"/>
                <w:szCs w:val="20"/>
              </w:rPr>
            </w:pPr>
            <w:r w:rsidRPr="002938B9">
              <w:rPr>
                <w:sz w:val="20"/>
                <w:szCs w:val="20"/>
              </w:rPr>
              <w:t>3.  103 466 </w:t>
            </w:r>
            <w:proofErr w:type="spellStart"/>
            <w:r w:rsidRPr="002938B9">
              <w:rPr>
                <w:i/>
                <w:iCs/>
                <w:sz w:val="20"/>
                <w:szCs w:val="20"/>
              </w:rPr>
              <w:t>euro</w:t>
            </w:r>
            <w:proofErr w:type="spellEnd"/>
            <w:r w:rsidRPr="002938B9">
              <w:rPr>
                <w:sz w:val="20"/>
                <w:szCs w:val="20"/>
              </w:rPr>
              <w:t xml:space="preserve"> apmērā Latvijas Nacionālajam mākslas muzejam, lai uzlabotu un nodrošinātu muzejā sakārtotu vidi un segtu ar muzeja darbības nodrošināšanu saistītos maksājumus;</w:t>
            </w:r>
          </w:p>
          <w:p w14:paraId="52CF47A3" w14:textId="63CF6540" w:rsidR="002938B9" w:rsidRPr="002938B9" w:rsidRDefault="002938B9" w:rsidP="002938B9">
            <w:pPr>
              <w:tabs>
                <w:tab w:val="left" w:pos="993"/>
                <w:tab w:val="left" w:pos="1276"/>
              </w:tabs>
              <w:jc w:val="both"/>
              <w:rPr>
                <w:sz w:val="20"/>
                <w:szCs w:val="20"/>
              </w:rPr>
            </w:pPr>
            <w:r w:rsidRPr="002938B9">
              <w:rPr>
                <w:sz w:val="20"/>
                <w:szCs w:val="20"/>
              </w:rPr>
              <w:t>4.  136 475 </w:t>
            </w:r>
            <w:proofErr w:type="spellStart"/>
            <w:r w:rsidRPr="002938B9">
              <w:rPr>
                <w:i/>
                <w:iCs/>
                <w:sz w:val="20"/>
                <w:szCs w:val="20"/>
              </w:rPr>
              <w:t>euro</w:t>
            </w:r>
            <w:proofErr w:type="spellEnd"/>
            <w:r w:rsidRPr="002938B9">
              <w:rPr>
                <w:sz w:val="20"/>
                <w:szCs w:val="20"/>
              </w:rPr>
              <w:t xml:space="preserve"> apmērā Latvijas Nacionālajam arhīvam, lai nodrošinātu Alūksnes un Jelgavas zonālā arhīva elektroapgādes sistēmas renovācijas darbu apmaksu, veiktu ēku drošības uzlabošanas remontdarbus, kā arī segtu komunālo pakalpojumu, telpu uzkopšanas un telpu un zemes nomas maksājumus;</w:t>
            </w:r>
          </w:p>
          <w:p w14:paraId="74FC0DEE" w14:textId="1F27E9BA" w:rsidR="002938B9" w:rsidRPr="002938B9" w:rsidRDefault="002938B9" w:rsidP="002938B9">
            <w:pPr>
              <w:tabs>
                <w:tab w:val="left" w:pos="993"/>
                <w:tab w:val="left" w:pos="1276"/>
              </w:tabs>
              <w:jc w:val="both"/>
              <w:rPr>
                <w:sz w:val="20"/>
                <w:szCs w:val="20"/>
              </w:rPr>
            </w:pPr>
            <w:r w:rsidRPr="002938B9">
              <w:rPr>
                <w:sz w:val="20"/>
                <w:szCs w:val="20"/>
              </w:rPr>
              <w:t>5.  238 971 </w:t>
            </w:r>
            <w:proofErr w:type="spellStart"/>
            <w:r w:rsidRPr="002938B9">
              <w:rPr>
                <w:i/>
                <w:iCs/>
                <w:sz w:val="20"/>
                <w:szCs w:val="20"/>
              </w:rPr>
              <w:t>euro</w:t>
            </w:r>
            <w:proofErr w:type="spellEnd"/>
            <w:r w:rsidRPr="002938B9">
              <w:rPr>
                <w:sz w:val="20"/>
                <w:szCs w:val="20"/>
              </w:rPr>
              <w:t xml:space="preserve"> apmērā Latvijas Nacionālajai bibliotēkai, lai nodrošinātu darbinieku materiālo stimulēšanu, veicot apdrošināšanas polišu iegādi, datu bāzu abonēšanas maksas izdevumu apmaksu un projektu “Nodarbināto personu profesionālās kompetences pilnveide” un “Pētījums par atvērto zinātni un </w:t>
            </w:r>
            <w:proofErr w:type="spellStart"/>
            <w:r w:rsidRPr="002938B9">
              <w:rPr>
                <w:sz w:val="20"/>
                <w:szCs w:val="20"/>
              </w:rPr>
              <w:t>rīcībpolitikas</w:t>
            </w:r>
            <w:proofErr w:type="spellEnd"/>
            <w:r w:rsidRPr="002938B9">
              <w:rPr>
                <w:sz w:val="20"/>
                <w:szCs w:val="20"/>
              </w:rPr>
              <w:t xml:space="preserve"> kartes izstrādi” īstenošanu;</w:t>
            </w:r>
          </w:p>
          <w:p w14:paraId="3B4D4B60" w14:textId="77777777" w:rsidR="002938B9" w:rsidRDefault="002938B9" w:rsidP="002938B9">
            <w:pPr>
              <w:tabs>
                <w:tab w:val="left" w:pos="993"/>
                <w:tab w:val="left" w:pos="1276"/>
              </w:tabs>
              <w:jc w:val="both"/>
              <w:rPr>
                <w:sz w:val="20"/>
                <w:szCs w:val="20"/>
              </w:rPr>
            </w:pPr>
            <w:r w:rsidRPr="002938B9">
              <w:rPr>
                <w:sz w:val="20"/>
                <w:szCs w:val="20"/>
              </w:rPr>
              <w:t>6.  885 </w:t>
            </w:r>
            <w:proofErr w:type="spellStart"/>
            <w:r w:rsidRPr="002938B9">
              <w:rPr>
                <w:i/>
                <w:iCs/>
                <w:sz w:val="20"/>
                <w:szCs w:val="20"/>
              </w:rPr>
              <w:t>euro</w:t>
            </w:r>
            <w:proofErr w:type="spellEnd"/>
            <w:r w:rsidRPr="002938B9">
              <w:rPr>
                <w:sz w:val="20"/>
                <w:szCs w:val="20"/>
              </w:rPr>
              <w:t xml:space="preserve"> apmērā Kultūras informācijas sistēmu centram, lai nodrošinātu datu bāzu lietošanas izdevumu apmaksu.</w:t>
            </w:r>
          </w:p>
          <w:p w14:paraId="5535EC14" w14:textId="29C48BC8" w:rsidR="004D184C" w:rsidRPr="002938B9" w:rsidRDefault="004D184C" w:rsidP="002938B9">
            <w:pPr>
              <w:tabs>
                <w:tab w:val="left" w:pos="993"/>
                <w:tab w:val="left" w:pos="1276"/>
              </w:tabs>
              <w:jc w:val="both"/>
              <w:rPr>
                <w:bCs/>
                <w:sz w:val="26"/>
                <w:szCs w:val="26"/>
              </w:rPr>
            </w:pPr>
            <w:r>
              <w:rPr>
                <w:sz w:val="20"/>
                <w:szCs w:val="20"/>
              </w:rPr>
              <w:t>(pašu ieņēmumu atlikumi)</w:t>
            </w:r>
          </w:p>
        </w:tc>
      </w:tr>
      <w:tr w:rsidR="00B53FE5" w:rsidRPr="000D3656" w14:paraId="59DE8959"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A411A6" w14:textId="77777777" w:rsidR="00B53FE5" w:rsidRPr="000D3656" w:rsidRDefault="00B53FE5"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6845D3E3" w14:textId="3665067C" w:rsidR="00B53FE5" w:rsidRPr="002372DF" w:rsidRDefault="00B53FE5" w:rsidP="00381674">
            <w:pPr>
              <w:jc w:val="both"/>
              <w:rPr>
                <w:sz w:val="27"/>
                <w:szCs w:val="27"/>
              </w:rPr>
            </w:pPr>
            <w:r>
              <w:rPr>
                <w:sz w:val="20"/>
                <w:szCs w:val="20"/>
              </w:rPr>
              <w:t>2 099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E5">
              <w:rPr>
                <w:sz w:val="20"/>
                <w:szCs w:val="20"/>
              </w:rPr>
              <w:t xml:space="preserve">lai Īpaši aizsargājamais kultūras piemineklis – Turaidas </w:t>
            </w:r>
            <w:proofErr w:type="spellStart"/>
            <w:r w:rsidRPr="00B53FE5">
              <w:rPr>
                <w:sz w:val="20"/>
                <w:szCs w:val="20"/>
              </w:rPr>
              <w:t>muzejrezervāts</w:t>
            </w:r>
            <w:proofErr w:type="spellEnd"/>
            <w:r w:rsidRPr="00B53FE5">
              <w:rPr>
                <w:sz w:val="20"/>
                <w:szCs w:val="20"/>
              </w:rPr>
              <w:t xml:space="preserve"> nodrošinātu darba samaksu skolēniem par vasaras brīvlaikā Siguldas novadā nodarbinātības pasākumu ietvaros veikto darbu, atbilstoši līguma nosacījumiem ar Siguldas novada pašvaldību, kā arī izstādes “Pār Gauju pāri braucu…” ietvaros veiktu </w:t>
            </w:r>
            <w:proofErr w:type="spellStart"/>
            <w:r w:rsidRPr="00B53FE5">
              <w:rPr>
                <w:sz w:val="20"/>
                <w:szCs w:val="20"/>
              </w:rPr>
              <w:t>baneru</w:t>
            </w:r>
            <w:proofErr w:type="spellEnd"/>
            <w:r w:rsidRPr="00B53FE5">
              <w:rPr>
                <w:sz w:val="20"/>
                <w:szCs w:val="20"/>
              </w:rPr>
              <w:t xml:space="preserve"> druku (</w:t>
            </w:r>
            <w:proofErr w:type="spellStart"/>
            <w:r w:rsidRPr="00B53FE5">
              <w:rPr>
                <w:sz w:val="20"/>
                <w:szCs w:val="20"/>
              </w:rPr>
              <w:t>transferts</w:t>
            </w:r>
            <w:proofErr w:type="spellEnd"/>
            <w:r w:rsidRPr="00B53FE5">
              <w:rPr>
                <w:sz w:val="20"/>
                <w:szCs w:val="20"/>
              </w:rPr>
              <w:t xml:space="preserve"> no pašvaldības).</w:t>
            </w:r>
          </w:p>
        </w:tc>
      </w:tr>
      <w:tr w:rsidR="00A2244C" w:rsidRPr="000D3656" w14:paraId="4D59AD76"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132AEE6" w14:textId="0F640794" w:rsidR="00A2244C" w:rsidRPr="000D3656" w:rsidRDefault="00A2244C" w:rsidP="00381674">
            <w:pPr>
              <w:tabs>
                <w:tab w:val="left" w:pos="0"/>
              </w:tabs>
              <w:jc w:val="both"/>
              <w:rPr>
                <w:sz w:val="20"/>
                <w:szCs w:val="20"/>
              </w:rPr>
            </w:pPr>
            <w:r w:rsidRPr="000D3656">
              <w:rPr>
                <w:sz w:val="20"/>
                <w:szCs w:val="20"/>
              </w:rPr>
              <w:t xml:space="preserve">FM </w:t>
            </w:r>
            <w:r>
              <w:rPr>
                <w:sz w:val="20"/>
                <w:szCs w:val="20"/>
              </w:rPr>
              <w:t>28.10.2021 rīk.Nr.653</w:t>
            </w:r>
          </w:p>
        </w:tc>
        <w:tc>
          <w:tcPr>
            <w:tcW w:w="7796" w:type="dxa"/>
            <w:tcBorders>
              <w:top w:val="nil"/>
              <w:left w:val="nil"/>
              <w:bottom w:val="nil"/>
              <w:right w:val="nil"/>
            </w:tcBorders>
          </w:tcPr>
          <w:p w14:paraId="306C7F3A" w14:textId="7CC48744" w:rsidR="00A2244C" w:rsidRPr="00907363" w:rsidRDefault="00A2244C" w:rsidP="00381674">
            <w:pPr>
              <w:tabs>
                <w:tab w:val="left" w:pos="993"/>
                <w:tab w:val="left" w:pos="1276"/>
              </w:tabs>
              <w:jc w:val="both"/>
              <w:rPr>
                <w:sz w:val="28"/>
                <w:szCs w:val="28"/>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244C">
              <w:rPr>
                <w:sz w:val="20"/>
                <w:szCs w:val="20"/>
              </w:rPr>
              <w:t>lai Kultūras informācijas sistēmu centrs nodrošinātu projekta Nr.2.2.1.1/18/I/003 “</w:t>
            </w:r>
            <w:proofErr w:type="spellStart"/>
            <w:r w:rsidRPr="00A2244C">
              <w:rPr>
                <w:sz w:val="20"/>
                <w:szCs w:val="20"/>
              </w:rPr>
              <w:t>Mašīntulkošana</w:t>
            </w:r>
            <w:proofErr w:type="spellEnd"/>
            <w:r w:rsidRPr="00A2244C">
              <w:rPr>
                <w:sz w:val="20"/>
                <w:szCs w:val="20"/>
              </w:rPr>
              <w:t xml:space="preserve"> (2.kārta)” uzturēšanas izdevumu segšanu (no budžeta resora “74. Gadskārtējā valsts budžeta izpildes procesā pārdalāmais finansējums” budžeta programmas 01.00.00 “Apropriācijas rezerve”).</w:t>
            </w:r>
          </w:p>
        </w:tc>
      </w:tr>
      <w:tr w:rsidR="00805E7F" w:rsidRPr="000D3656" w14:paraId="7D4F2AD2"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062695" w14:textId="77777777" w:rsidR="00805E7F" w:rsidRPr="000D3656" w:rsidRDefault="00805E7F" w:rsidP="005C6076">
            <w:pPr>
              <w:tabs>
                <w:tab w:val="left" w:pos="0"/>
              </w:tabs>
              <w:jc w:val="both"/>
              <w:rPr>
                <w:sz w:val="20"/>
                <w:szCs w:val="20"/>
              </w:rPr>
            </w:pPr>
            <w:r w:rsidRPr="000D3656">
              <w:rPr>
                <w:sz w:val="20"/>
                <w:szCs w:val="20"/>
              </w:rPr>
              <w:t xml:space="preserve">FM </w:t>
            </w:r>
            <w:r>
              <w:rPr>
                <w:sz w:val="20"/>
                <w:szCs w:val="20"/>
              </w:rPr>
              <w:t>06.12.2021 rīk.Nr.806</w:t>
            </w:r>
          </w:p>
        </w:tc>
        <w:tc>
          <w:tcPr>
            <w:tcW w:w="7796" w:type="dxa"/>
            <w:tcBorders>
              <w:top w:val="nil"/>
              <w:left w:val="nil"/>
              <w:bottom w:val="nil"/>
              <w:right w:val="nil"/>
            </w:tcBorders>
          </w:tcPr>
          <w:p w14:paraId="51030E79" w14:textId="297612DC" w:rsidR="00805E7F" w:rsidRPr="00A51878" w:rsidRDefault="00805E7F" w:rsidP="005C6076">
            <w:pPr>
              <w:tabs>
                <w:tab w:val="left" w:pos="993"/>
                <w:tab w:val="left" w:pos="1276"/>
              </w:tabs>
              <w:jc w:val="both"/>
              <w:rPr>
                <w:sz w:val="28"/>
                <w:szCs w:val="28"/>
              </w:rPr>
            </w:pPr>
            <w:r>
              <w:rPr>
                <w:sz w:val="20"/>
                <w:szCs w:val="20"/>
              </w:rPr>
              <w:t>17 859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w:t>
            </w:r>
            <w:r w:rsidRPr="00286D7D">
              <w:rPr>
                <w:sz w:val="20"/>
                <w:szCs w:val="20"/>
              </w:rPr>
              <w:t xml:space="preserve"> ministrijas budžeta programm</w:t>
            </w:r>
            <w:r>
              <w:rPr>
                <w:sz w:val="20"/>
                <w:szCs w:val="20"/>
              </w:rPr>
              <w:t xml:space="preserve">ai </w:t>
            </w:r>
            <w:r w:rsidRPr="00805E7F">
              <w:rPr>
                <w:sz w:val="20"/>
                <w:szCs w:val="20"/>
              </w:rPr>
              <w:t>20.00.00 “Kultūrizglītība”.</w:t>
            </w:r>
          </w:p>
        </w:tc>
      </w:tr>
      <w:tr w:rsidR="00C342DF" w:rsidRPr="000D3656" w14:paraId="2B338D2A"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05424D" w14:textId="77777777" w:rsidR="00C342DF" w:rsidRPr="000D3656" w:rsidRDefault="00C342DF" w:rsidP="000304F4">
            <w:pPr>
              <w:tabs>
                <w:tab w:val="left" w:pos="0"/>
              </w:tabs>
              <w:jc w:val="both"/>
              <w:rPr>
                <w:sz w:val="20"/>
                <w:szCs w:val="20"/>
              </w:rPr>
            </w:pPr>
            <w:r w:rsidRPr="000D3656">
              <w:rPr>
                <w:sz w:val="20"/>
                <w:szCs w:val="20"/>
              </w:rPr>
              <w:t xml:space="preserve">FM </w:t>
            </w:r>
            <w:r>
              <w:rPr>
                <w:sz w:val="20"/>
                <w:szCs w:val="20"/>
              </w:rPr>
              <w:t>09.12.2021 rīk.Nr.835</w:t>
            </w:r>
          </w:p>
        </w:tc>
        <w:tc>
          <w:tcPr>
            <w:tcW w:w="7796" w:type="dxa"/>
            <w:tcBorders>
              <w:top w:val="nil"/>
              <w:left w:val="nil"/>
              <w:bottom w:val="nil"/>
              <w:right w:val="nil"/>
            </w:tcBorders>
          </w:tcPr>
          <w:p w14:paraId="31CD4742" w14:textId="54BED7AD" w:rsidR="00C342DF" w:rsidRPr="001B72E9" w:rsidRDefault="00C342DF" w:rsidP="000304F4">
            <w:pPr>
              <w:jc w:val="both"/>
              <w:rPr>
                <w:sz w:val="20"/>
                <w:szCs w:val="20"/>
              </w:rPr>
            </w:pPr>
            <w:r>
              <w:rPr>
                <w:sz w:val="20"/>
                <w:szCs w:val="20"/>
              </w:rPr>
              <w:t>35 549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716B0">
              <w:rPr>
                <w:sz w:val="20"/>
                <w:szCs w:val="20"/>
              </w:rPr>
              <w:t xml:space="preserve"> lai nodrošinātu finansējumu Latviešu vēsturisko zemju attīstības padomes sekretariāta izveidei</w:t>
            </w:r>
            <w:r>
              <w:rPr>
                <w:sz w:val="20"/>
                <w:szCs w:val="20"/>
              </w:rPr>
              <w:t xml:space="preserve"> (no Kultūras ministrijas </w:t>
            </w:r>
            <w:r w:rsidRPr="00D75F86">
              <w:rPr>
                <w:sz w:val="20"/>
                <w:szCs w:val="20"/>
              </w:rPr>
              <w:t>budžeta programm</w:t>
            </w:r>
            <w:r>
              <w:rPr>
                <w:sz w:val="20"/>
                <w:szCs w:val="20"/>
              </w:rPr>
              <w:t xml:space="preserve">as </w:t>
            </w:r>
            <w:r w:rsidRPr="00C342DF">
              <w:rPr>
                <w:sz w:val="20"/>
                <w:szCs w:val="20"/>
              </w:rPr>
              <w:t>2</w:t>
            </w:r>
            <w:r>
              <w:rPr>
                <w:sz w:val="20"/>
                <w:szCs w:val="20"/>
              </w:rPr>
              <w:t>0</w:t>
            </w:r>
            <w:r w:rsidRPr="00C342DF">
              <w:rPr>
                <w:sz w:val="20"/>
                <w:szCs w:val="20"/>
              </w:rPr>
              <w:t>.00.00 “Kultūr</w:t>
            </w:r>
            <w:r>
              <w:rPr>
                <w:sz w:val="20"/>
                <w:szCs w:val="20"/>
              </w:rPr>
              <w:t>izglītība</w:t>
            </w:r>
            <w:r w:rsidRPr="00C342DF">
              <w:rPr>
                <w:sz w:val="20"/>
                <w:szCs w:val="20"/>
              </w:rPr>
              <w:t>”.</w:t>
            </w:r>
          </w:p>
        </w:tc>
      </w:tr>
      <w:tr w:rsidR="001827C1" w:rsidRPr="000D3656" w14:paraId="37AB7F45" w14:textId="77777777" w:rsidTr="004C7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33867A" w14:textId="77777777" w:rsidR="001827C1" w:rsidRPr="000D3656" w:rsidRDefault="001827C1"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20BAC1DA" w14:textId="19DFFCCD" w:rsidR="001827C1" w:rsidRPr="002F0973" w:rsidRDefault="001827C1" w:rsidP="000304F4">
            <w:pPr>
              <w:jc w:val="both"/>
              <w:rPr>
                <w:sz w:val="20"/>
                <w:szCs w:val="20"/>
              </w:rPr>
            </w:pPr>
            <w:r>
              <w:rPr>
                <w:sz w:val="20"/>
                <w:szCs w:val="20"/>
              </w:rPr>
              <w:t>40 051</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1827C1">
              <w:rPr>
                <w:sz w:val="20"/>
                <w:szCs w:val="20"/>
              </w:rPr>
              <w:t>lai Latvijas Etnogrāfiskais brīvdabas muzejs nodrošinātu datortehnikas, biroja tehnikas un mēbeļu iegādi (no Kultūras ministrijas budžeta apakšprogrammas 22.12.00 “Latvijas valsts simtgades programma”).</w:t>
            </w:r>
          </w:p>
        </w:tc>
      </w:tr>
    </w:tbl>
    <w:p w14:paraId="569C9191" w14:textId="77777777" w:rsidR="00B81CF7" w:rsidRDefault="00B81CF7" w:rsidP="00BA0EA6">
      <w:pPr>
        <w:tabs>
          <w:tab w:val="left" w:pos="0"/>
        </w:tabs>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5B26" w14:paraId="5110E629" w14:textId="77777777" w:rsidTr="00D668B2">
        <w:tc>
          <w:tcPr>
            <w:tcW w:w="1555" w:type="dxa"/>
            <w:shd w:val="clear" w:color="auto" w:fill="C5E0B3" w:themeFill="accent6" w:themeFillTint="66"/>
          </w:tcPr>
          <w:p w14:paraId="2A8110C1"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46C87C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7A36E9E5" w14:textId="38A5265C" w:rsidR="00B81CF7" w:rsidRDefault="00B81CF7" w:rsidP="00B81CF7">
            <w:pPr>
              <w:jc w:val="both"/>
              <w:rPr>
                <w:rFonts w:ascii="TimesNewRoman" w:hAnsi="TimesNewRoman" w:cs="Arial"/>
                <w:sz w:val="20"/>
                <w:szCs w:val="20"/>
              </w:rPr>
            </w:pPr>
            <w:r>
              <w:rPr>
                <w:rFonts w:ascii="TimesNewRoman" w:hAnsi="TimesNewRoman" w:cs="Arial"/>
                <w:sz w:val="20"/>
                <w:szCs w:val="20"/>
              </w:rPr>
              <w:t>1 139 597</w:t>
            </w:r>
          </w:p>
          <w:p w14:paraId="42A23BC1" w14:textId="24682BE2" w:rsidR="008A5B26" w:rsidRDefault="008A5B26" w:rsidP="00DC3B4B">
            <w:pPr>
              <w:jc w:val="both"/>
              <w:rPr>
                <w:sz w:val="20"/>
                <w:szCs w:val="20"/>
              </w:rPr>
            </w:pPr>
          </w:p>
        </w:tc>
        <w:tc>
          <w:tcPr>
            <w:tcW w:w="1275" w:type="dxa"/>
            <w:shd w:val="clear" w:color="auto" w:fill="C5E0B3" w:themeFill="accent6" w:themeFillTint="66"/>
          </w:tcPr>
          <w:p w14:paraId="64DB401D" w14:textId="13BBD4B7" w:rsidR="008A5B26" w:rsidRPr="00DC7367" w:rsidRDefault="004C7F59" w:rsidP="00DC3B4B">
            <w:pPr>
              <w:jc w:val="both"/>
              <w:rPr>
                <w:rFonts w:ascii="TimesNewRoman" w:hAnsi="TimesNewRoman" w:cs="Arial"/>
                <w:sz w:val="20"/>
                <w:szCs w:val="20"/>
              </w:rPr>
            </w:pPr>
            <w:r>
              <w:rPr>
                <w:rFonts w:ascii="TimesNewRoman" w:hAnsi="TimesNewRoman" w:cs="Arial"/>
                <w:sz w:val="20"/>
                <w:szCs w:val="20"/>
              </w:rPr>
              <w:t>1 864 038</w:t>
            </w:r>
          </w:p>
        </w:tc>
        <w:tc>
          <w:tcPr>
            <w:tcW w:w="1411" w:type="dxa"/>
            <w:shd w:val="clear" w:color="auto" w:fill="C5E0B3" w:themeFill="accent6" w:themeFillTint="66"/>
          </w:tcPr>
          <w:p w14:paraId="4A37930B" w14:textId="1D657399" w:rsidR="008A5B26" w:rsidRPr="006B4326" w:rsidRDefault="00DC7367" w:rsidP="00DC3B4B">
            <w:pPr>
              <w:jc w:val="both"/>
              <w:rPr>
                <w:rFonts w:ascii="TimesNewRoman" w:hAnsi="TimesNewRoman" w:cs="Arial"/>
                <w:sz w:val="20"/>
                <w:szCs w:val="20"/>
              </w:rPr>
            </w:pPr>
            <w:r>
              <w:rPr>
                <w:rFonts w:ascii="TimesNewRoman" w:hAnsi="TimesNewRoman" w:cs="Arial"/>
                <w:sz w:val="20"/>
                <w:szCs w:val="20"/>
              </w:rPr>
              <w:t>3 003 635</w:t>
            </w:r>
          </w:p>
        </w:tc>
      </w:tr>
    </w:tbl>
    <w:p w14:paraId="655D1E2D" w14:textId="4677522E" w:rsidR="00B81CF7" w:rsidRDefault="00DC7367" w:rsidP="00B81CF7">
      <w:pPr>
        <w:jc w:val="both"/>
        <w:rPr>
          <w:i/>
          <w:sz w:val="20"/>
          <w:szCs w:val="20"/>
        </w:rPr>
      </w:pPr>
      <w:r>
        <w:rPr>
          <w:noProof/>
        </w:rPr>
        <w:lastRenderedPageBreak/>
        <w:drawing>
          <wp:inline distT="0" distB="0" distL="0" distR="0" wp14:anchorId="6A989091" wp14:editId="32FA544F">
            <wp:extent cx="5939790" cy="1798320"/>
            <wp:effectExtent l="0" t="0" r="3810" b="11430"/>
            <wp:docPr id="100" name="Chart 100">
              <a:extLst xmlns:a="http://schemas.openxmlformats.org/drawingml/2006/main">
                <a:ext uri="{FF2B5EF4-FFF2-40B4-BE49-F238E27FC236}">
                  <a16:creationId xmlns:a16="http://schemas.microsoft.com/office/drawing/2014/main" id="{00000000-0008-0000-1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4676" w:rsidRPr="000D3656" w14:paraId="236435F8" w14:textId="77777777" w:rsidTr="00DC7367">
        <w:tc>
          <w:tcPr>
            <w:tcW w:w="1570" w:type="dxa"/>
          </w:tcPr>
          <w:p w14:paraId="72724389" w14:textId="3BBC7E6A" w:rsidR="00684676" w:rsidRPr="000D3656" w:rsidRDefault="00684676"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Pr>
          <w:p w14:paraId="2495D6F5" w14:textId="179CAA8D" w:rsidR="00684676" w:rsidRPr="00684676" w:rsidRDefault="00684676" w:rsidP="00684676">
            <w:pPr>
              <w:jc w:val="both"/>
              <w:rPr>
                <w:rFonts w:eastAsia="Calibri"/>
                <w:szCs w:val="24"/>
              </w:rPr>
            </w:pPr>
            <w:r>
              <w:rPr>
                <w:sz w:val="20"/>
                <w:szCs w:val="20"/>
              </w:rPr>
              <w:t>43 538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4676">
              <w:rPr>
                <w:sz w:val="20"/>
                <w:szCs w:val="20"/>
              </w:rPr>
              <w:t>līdzekļus novirzot šādu valstiski nozīmīgu norišu īstenošanai par būtiskiem Latvijas valsts neatkarības atgūšanas procesa notikumiem, 19 838 </w:t>
            </w:r>
            <w:proofErr w:type="spellStart"/>
            <w:r w:rsidRPr="00684676">
              <w:rPr>
                <w:i/>
                <w:sz w:val="20"/>
                <w:szCs w:val="20"/>
              </w:rPr>
              <w:t>euro</w:t>
            </w:r>
            <w:proofErr w:type="spellEnd"/>
            <w:r w:rsidRPr="00684676">
              <w:rPr>
                <w:sz w:val="20"/>
                <w:szCs w:val="20"/>
              </w:rPr>
              <w:t>, lai Latvijas Nacionālais arhīvs nodrošinātu konstitucionālā likuma “Par Latvijas Republikas valstisko statusu” pieņemšanas 30. gadadienai veltītas izstādes pilsētvidē izveidi 2021. gada augustā, un 23 700 </w:t>
            </w:r>
            <w:proofErr w:type="spellStart"/>
            <w:r w:rsidRPr="00684676">
              <w:rPr>
                <w:i/>
                <w:sz w:val="20"/>
                <w:szCs w:val="20"/>
              </w:rPr>
              <w:t>euro</w:t>
            </w:r>
            <w:proofErr w:type="spellEnd"/>
            <w:r w:rsidRPr="00684676">
              <w:rPr>
                <w:sz w:val="20"/>
                <w:szCs w:val="20"/>
              </w:rPr>
              <w:t>, lai Latvijas Nacionālā bibliotēka sadarbībā ar Valsts prezidenta kanceleju nodrošinātu deportācijas gadadienas atcerei veltīta projekta “Aizvestie. Neaizmirstie. 80 gadi kopš 14. jūnija deportācijām” īstenošanu līdz 2021. gada 31. augustam ( no Kultūras ministrijas budžeta apakšprogrammas 22.12.00 “Latvijas valsts simtgades programma”).</w:t>
            </w:r>
          </w:p>
        </w:tc>
      </w:tr>
      <w:tr w:rsidR="000B1E1E" w:rsidRPr="000D3656" w14:paraId="07D00189" w14:textId="77777777" w:rsidTr="00DC7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157F379" w14:textId="77777777" w:rsidR="000B1E1E" w:rsidRPr="000D3656" w:rsidRDefault="000B1E1E" w:rsidP="007853F8">
            <w:pPr>
              <w:tabs>
                <w:tab w:val="left" w:pos="0"/>
              </w:tabs>
              <w:jc w:val="both"/>
              <w:rPr>
                <w:sz w:val="20"/>
                <w:szCs w:val="20"/>
              </w:rPr>
            </w:pPr>
            <w:r w:rsidRPr="000D3656">
              <w:rPr>
                <w:sz w:val="20"/>
                <w:szCs w:val="20"/>
              </w:rPr>
              <w:t xml:space="preserve">FM </w:t>
            </w:r>
            <w:r>
              <w:rPr>
                <w:sz w:val="20"/>
                <w:szCs w:val="20"/>
              </w:rPr>
              <w:t>16.11.2021 rīk.Nr.708</w:t>
            </w:r>
          </w:p>
        </w:tc>
        <w:tc>
          <w:tcPr>
            <w:tcW w:w="7796" w:type="dxa"/>
            <w:tcBorders>
              <w:top w:val="nil"/>
              <w:left w:val="nil"/>
              <w:bottom w:val="nil"/>
              <w:right w:val="nil"/>
            </w:tcBorders>
          </w:tcPr>
          <w:p w14:paraId="162440A0" w14:textId="0A8CB424" w:rsidR="000B1E1E" w:rsidRPr="00E53B81" w:rsidRDefault="000B1E1E" w:rsidP="000B1E1E">
            <w:pPr>
              <w:autoSpaceDE w:val="0"/>
              <w:autoSpaceDN w:val="0"/>
              <w:jc w:val="both"/>
              <w:rPr>
                <w:sz w:val="26"/>
                <w:szCs w:val="26"/>
              </w:rPr>
            </w:pPr>
            <w:r>
              <w:rPr>
                <w:sz w:val="20"/>
                <w:szCs w:val="20"/>
              </w:rPr>
              <w:t>1 700 000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1E1E">
              <w:rPr>
                <w:sz w:val="20"/>
                <w:szCs w:val="20"/>
              </w:rPr>
              <w:t>lai sniegtu atbalstu kultūras un mediju nozarei nodokļu likumdošanas izmaiņu radītās ietekmes mazināšanai saistībā ar radošo personu nodarbināšanu (no budžeta resora “74. Gadskārtējā valsts budžeta izpildes procesā pārdalāmais finansējums” programmas 09.00.00 “Valsts nozīmes reformas īstenošanai”).</w:t>
            </w:r>
          </w:p>
        </w:tc>
      </w:tr>
      <w:tr w:rsidR="001827C1" w:rsidRPr="000D3656" w14:paraId="6DD69C08" w14:textId="77777777" w:rsidTr="00DC7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AB5548" w14:textId="77777777" w:rsidR="001827C1" w:rsidRPr="000D3656" w:rsidRDefault="001827C1"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1BF3AA3D" w14:textId="220C77A1" w:rsidR="001827C1" w:rsidRPr="002F0973" w:rsidRDefault="001827C1" w:rsidP="000304F4">
            <w:pPr>
              <w:jc w:val="both"/>
              <w:rPr>
                <w:sz w:val="20"/>
                <w:szCs w:val="20"/>
              </w:rPr>
            </w:pPr>
            <w:r>
              <w:rPr>
                <w:sz w:val="20"/>
                <w:szCs w:val="20"/>
              </w:rPr>
              <w:t>120 500</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1827C1">
              <w:rPr>
                <w:sz w:val="20"/>
                <w:szCs w:val="20"/>
              </w:rPr>
              <w:t>lai Latvijas Nacionālā bibliotēka nodrošinātu programmas “Latviešu grāmatai 500” īstenošanu un Starptautiskā Rakstnieku un tulkotāju māja nodrošinātu pilnvērtīgu sagatavošanās procesu Latvijas pieteikumam un dalībai Frankfurtes grāmatu tirgus viesu valsts statusā, tajā skaitā finansējumu autoratlīdzības tulkotājiem Latvijas autoru darbu tulkošanai svešvalodās (no Kultūras ministrijas budžeta apakšprogrammas 22.12.00 “Latvijas valsts simtgades programma”).</w:t>
            </w:r>
          </w:p>
        </w:tc>
      </w:tr>
    </w:tbl>
    <w:p w14:paraId="0634EA0A" w14:textId="77777777" w:rsidR="00684676" w:rsidRDefault="00684676"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5B25A58" w14:textId="77777777" w:rsidTr="00981642">
        <w:tc>
          <w:tcPr>
            <w:tcW w:w="1555" w:type="dxa"/>
            <w:shd w:val="clear" w:color="auto" w:fill="C5E0B3" w:themeFill="accent6" w:themeFillTint="66"/>
          </w:tcPr>
          <w:p w14:paraId="61C11BA5"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484E62DB"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0A1F13C5" w14:textId="12D56226"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02334434" w14:textId="0BC85AC1" w:rsidR="009C40DA" w:rsidRDefault="009C40DA" w:rsidP="00DC3B4B">
            <w:pPr>
              <w:jc w:val="both"/>
              <w:rPr>
                <w:sz w:val="20"/>
                <w:szCs w:val="20"/>
              </w:rPr>
            </w:pPr>
          </w:p>
        </w:tc>
        <w:tc>
          <w:tcPr>
            <w:tcW w:w="1275" w:type="dxa"/>
            <w:shd w:val="clear" w:color="auto" w:fill="C5E0B3" w:themeFill="accent6" w:themeFillTint="66"/>
          </w:tcPr>
          <w:p w14:paraId="03CC2DCD" w14:textId="3E17E1E8"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5C163E5D" w14:textId="5C6A24CD"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4B05B9B6" w14:textId="7C385497" w:rsidR="009C40DA" w:rsidRDefault="009C40DA" w:rsidP="00DC3B4B">
            <w:pPr>
              <w:jc w:val="both"/>
              <w:rPr>
                <w:sz w:val="20"/>
                <w:szCs w:val="20"/>
              </w:rPr>
            </w:pPr>
          </w:p>
        </w:tc>
      </w:tr>
    </w:tbl>
    <w:p w14:paraId="1640A75B"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627A54B" w14:textId="77777777" w:rsidTr="00981642">
        <w:tc>
          <w:tcPr>
            <w:tcW w:w="1555" w:type="dxa"/>
            <w:shd w:val="clear" w:color="auto" w:fill="C5E0B3" w:themeFill="accent6" w:themeFillTint="66"/>
          </w:tcPr>
          <w:p w14:paraId="4961092D"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2AA9E940"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7D909DC1" w14:textId="5E127041"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53661749" w14:textId="1F3D8CFB" w:rsidR="009C40DA" w:rsidRDefault="009C40DA" w:rsidP="00DC3B4B">
            <w:pPr>
              <w:jc w:val="both"/>
              <w:rPr>
                <w:sz w:val="20"/>
                <w:szCs w:val="20"/>
              </w:rPr>
            </w:pPr>
          </w:p>
        </w:tc>
        <w:tc>
          <w:tcPr>
            <w:tcW w:w="1275" w:type="dxa"/>
            <w:shd w:val="clear" w:color="auto" w:fill="C5E0B3" w:themeFill="accent6" w:themeFillTint="66"/>
          </w:tcPr>
          <w:p w14:paraId="0E983FF6" w14:textId="333509C6"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493B86D0" w14:textId="69259B99"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01DA7E30" w14:textId="204E4C6C" w:rsidR="009C40DA" w:rsidRDefault="009C40DA" w:rsidP="00DC3B4B">
            <w:pPr>
              <w:jc w:val="both"/>
              <w:rPr>
                <w:sz w:val="20"/>
                <w:szCs w:val="20"/>
              </w:rPr>
            </w:pPr>
          </w:p>
        </w:tc>
      </w:tr>
    </w:tbl>
    <w:p w14:paraId="408CDB6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2F1EEEF9" w14:textId="77777777" w:rsidTr="00981642">
        <w:tc>
          <w:tcPr>
            <w:tcW w:w="1555" w:type="dxa"/>
            <w:shd w:val="clear" w:color="auto" w:fill="C5E0B3" w:themeFill="accent6" w:themeFillTint="66"/>
          </w:tcPr>
          <w:p w14:paraId="4CF9FBB8"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D3AAE0B"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3F339A90" w14:textId="2D2FF8EC" w:rsidR="009C40DA" w:rsidRPr="009A6972" w:rsidRDefault="00B81CF7" w:rsidP="00DC3B4B">
            <w:pPr>
              <w:jc w:val="both"/>
              <w:rPr>
                <w:rFonts w:ascii="TimesNewRoman" w:hAnsi="TimesNewRoman" w:cs="Arial"/>
                <w:sz w:val="20"/>
                <w:szCs w:val="20"/>
              </w:rPr>
            </w:pPr>
            <w:r>
              <w:rPr>
                <w:rFonts w:ascii="TimesNewRoman" w:hAnsi="TimesNewRoman" w:cs="Arial"/>
                <w:sz w:val="20"/>
                <w:szCs w:val="20"/>
              </w:rPr>
              <w:t>129 073</w:t>
            </w:r>
          </w:p>
        </w:tc>
        <w:tc>
          <w:tcPr>
            <w:tcW w:w="1275" w:type="dxa"/>
            <w:shd w:val="clear" w:color="auto" w:fill="C5E0B3" w:themeFill="accent6" w:themeFillTint="66"/>
          </w:tcPr>
          <w:p w14:paraId="39BD537D" w14:textId="5B0E8C92" w:rsidR="009C40DA" w:rsidRDefault="006B4326" w:rsidP="00DC3B4B">
            <w:pPr>
              <w:jc w:val="both"/>
              <w:rPr>
                <w:sz w:val="20"/>
                <w:szCs w:val="20"/>
              </w:rPr>
            </w:pPr>
            <w:r>
              <w:rPr>
                <w:sz w:val="20"/>
                <w:szCs w:val="20"/>
              </w:rPr>
              <w:t>0</w:t>
            </w:r>
          </w:p>
        </w:tc>
        <w:tc>
          <w:tcPr>
            <w:tcW w:w="1411" w:type="dxa"/>
            <w:shd w:val="clear" w:color="auto" w:fill="C5E0B3" w:themeFill="accent6" w:themeFillTint="66"/>
          </w:tcPr>
          <w:p w14:paraId="2F38BFB2" w14:textId="22EF505C" w:rsidR="009C40DA" w:rsidRDefault="00B81CF7" w:rsidP="00DC3B4B">
            <w:pPr>
              <w:jc w:val="both"/>
              <w:rPr>
                <w:sz w:val="20"/>
                <w:szCs w:val="20"/>
              </w:rPr>
            </w:pPr>
            <w:r>
              <w:rPr>
                <w:rFonts w:ascii="TimesNewRoman" w:hAnsi="TimesNewRoman" w:cs="Arial"/>
                <w:sz w:val="20"/>
                <w:szCs w:val="20"/>
              </w:rPr>
              <w:t>129 073</w:t>
            </w:r>
          </w:p>
        </w:tc>
      </w:tr>
    </w:tbl>
    <w:p w14:paraId="50C2A218" w14:textId="77777777" w:rsidR="00913CE0" w:rsidRDefault="009C40DA"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C7367" w14:paraId="12835340" w14:textId="77777777" w:rsidTr="003E31B3">
        <w:tc>
          <w:tcPr>
            <w:tcW w:w="1555" w:type="dxa"/>
            <w:shd w:val="clear" w:color="auto" w:fill="C5E0B3" w:themeFill="accent6" w:themeFillTint="66"/>
          </w:tcPr>
          <w:p w14:paraId="55D1522D" w14:textId="77777777" w:rsidR="00DC7367" w:rsidRDefault="00DC7367" w:rsidP="00DC7367">
            <w:pPr>
              <w:jc w:val="both"/>
              <w:rPr>
                <w:sz w:val="20"/>
                <w:szCs w:val="20"/>
              </w:rPr>
            </w:pPr>
            <w:r>
              <w:rPr>
                <w:sz w:val="20"/>
                <w:szCs w:val="20"/>
              </w:rPr>
              <w:t>22.12.00</w:t>
            </w:r>
          </w:p>
        </w:tc>
        <w:tc>
          <w:tcPr>
            <w:tcW w:w="3827" w:type="dxa"/>
            <w:shd w:val="clear" w:color="auto" w:fill="C5E0B3" w:themeFill="accent6" w:themeFillTint="66"/>
          </w:tcPr>
          <w:p w14:paraId="5A4A71EC" w14:textId="77777777" w:rsidR="00DC7367" w:rsidRDefault="00DC7367" w:rsidP="00DC7367">
            <w:pPr>
              <w:jc w:val="both"/>
              <w:rPr>
                <w:sz w:val="20"/>
                <w:szCs w:val="20"/>
              </w:rPr>
            </w:pPr>
            <w:r w:rsidRPr="00AD6EFE">
              <w:rPr>
                <w:sz w:val="20"/>
                <w:szCs w:val="20"/>
              </w:rPr>
              <w:t>Latvijas Valsts simtgades programma</w:t>
            </w:r>
          </w:p>
        </w:tc>
        <w:tc>
          <w:tcPr>
            <w:tcW w:w="1276" w:type="dxa"/>
            <w:shd w:val="clear" w:color="auto" w:fill="C5E0B3" w:themeFill="accent6" w:themeFillTint="66"/>
          </w:tcPr>
          <w:p w14:paraId="750141F3" w14:textId="7BAED359" w:rsidR="00DC7367" w:rsidRPr="00B81CF7" w:rsidRDefault="00DC7367" w:rsidP="00DC7367">
            <w:pPr>
              <w:jc w:val="both"/>
              <w:rPr>
                <w:rFonts w:ascii="TimesNewRoman" w:hAnsi="TimesNewRoman" w:cs="Arial"/>
                <w:sz w:val="20"/>
                <w:szCs w:val="20"/>
              </w:rPr>
            </w:pPr>
            <w:r>
              <w:rPr>
                <w:rFonts w:ascii="TimesNewRoman" w:hAnsi="TimesNewRoman" w:cs="Arial"/>
                <w:sz w:val="20"/>
                <w:szCs w:val="20"/>
              </w:rPr>
              <w:t>4 773 491</w:t>
            </w:r>
          </w:p>
        </w:tc>
        <w:tc>
          <w:tcPr>
            <w:tcW w:w="1275" w:type="dxa"/>
            <w:shd w:val="clear" w:color="auto" w:fill="C5E0B3" w:themeFill="accent6" w:themeFillTint="66"/>
            <w:vAlign w:val="bottom"/>
          </w:tcPr>
          <w:p w14:paraId="4C4BF19A" w14:textId="522136EE" w:rsidR="00DC7367" w:rsidRDefault="00DC7367" w:rsidP="00DC7367">
            <w:pPr>
              <w:jc w:val="both"/>
              <w:rPr>
                <w:sz w:val="20"/>
                <w:szCs w:val="20"/>
              </w:rPr>
            </w:pPr>
            <w:r>
              <w:rPr>
                <w:rFonts w:ascii="TimesNewRoman" w:hAnsi="TimesNewRoman" w:cs="Arial"/>
                <w:sz w:val="20"/>
                <w:szCs w:val="20"/>
              </w:rPr>
              <w:t>-1 336 928</w:t>
            </w:r>
          </w:p>
        </w:tc>
        <w:tc>
          <w:tcPr>
            <w:tcW w:w="1411" w:type="dxa"/>
            <w:shd w:val="clear" w:color="auto" w:fill="C5E0B3" w:themeFill="accent6" w:themeFillTint="66"/>
            <w:vAlign w:val="bottom"/>
          </w:tcPr>
          <w:p w14:paraId="18807132" w14:textId="4807729C" w:rsidR="00DC7367" w:rsidRPr="00B81CF7" w:rsidRDefault="00DC7367" w:rsidP="00DC7367">
            <w:pPr>
              <w:jc w:val="both"/>
              <w:rPr>
                <w:rFonts w:ascii="TimesNewRoman" w:hAnsi="TimesNewRoman" w:cs="Arial"/>
                <w:sz w:val="20"/>
                <w:szCs w:val="20"/>
              </w:rPr>
            </w:pPr>
            <w:r>
              <w:rPr>
                <w:rFonts w:ascii="TimesNewRoman" w:hAnsi="TimesNewRoman" w:cs="Arial"/>
                <w:sz w:val="20"/>
                <w:szCs w:val="20"/>
              </w:rPr>
              <w:t>3 436 563</w:t>
            </w:r>
          </w:p>
        </w:tc>
      </w:tr>
    </w:tbl>
    <w:p w14:paraId="531D67AF" w14:textId="1CEECB7F" w:rsidR="003E7905" w:rsidRDefault="00DC7367" w:rsidP="00DC3B4B">
      <w:pPr>
        <w:jc w:val="both"/>
        <w:rPr>
          <w:i/>
          <w:sz w:val="20"/>
          <w:szCs w:val="20"/>
        </w:rPr>
      </w:pPr>
      <w:r>
        <w:rPr>
          <w:noProof/>
        </w:rPr>
        <w:drawing>
          <wp:inline distT="0" distB="0" distL="0" distR="0" wp14:anchorId="100184F5" wp14:editId="488124CE">
            <wp:extent cx="5939790" cy="1809750"/>
            <wp:effectExtent l="0" t="0" r="3810" b="0"/>
            <wp:docPr id="101" name="Chart 101">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10849491" w14:textId="77777777" w:rsidTr="001827C1">
        <w:tc>
          <w:tcPr>
            <w:tcW w:w="1570" w:type="dxa"/>
          </w:tcPr>
          <w:p w14:paraId="24B72F5E" w14:textId="4AD719AF"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22A0DE80" w14:textId="495E4C11" w:rsidR="00AB178D" w:rsidRPr="00F6194B" w:rsidRDefault="00AB178D" w:rsidP="00AB178D">
            <w:pPr>
              <w:jc w:val="both"/>
              <w:rPr>
                <w:sz w:val="27"/>
                <w:szCs w:val="27"/>
              </w:rPr>
            </w:pPr>
            <w:r>
              <w:rPr>
                <w:sz w:val="20"/>
                <w:szCs w:val="20"/>
              </w:rPr>
              <w:t>872 978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budžeta apakšprogrammai </w:t>
            </w:r>
            <w:r w:rsidRPr="00AB178D">
              <w:rPr>
                <w:sz w:val="20"/>
                <w:szCs w:val="20"/>
              </w:rPr>
              <w:t xml:space="preserve">25.02.00 “Valsts </w:t>
            </w:r>
            <w:proofErr w:type="spellStart"/>
            <w:r w:rsidRPr="00AB178D">
              <w:rPr>
                <w:sz w:val="20"/>
                <w:szCs w:val="20"/>
              </w:rPr>
              <w:t>kultūrkapitāla</w:t>
            </w:r>
            <w:proofErr w:type="spellEnd"/>
            <w:r w:rsidRPr="00AB178D">
              <w:rPr>
                <w:sz w:val="20"/>
                <w:szCs w:val="20"/>
              </w:rPr>
              <w:t xml:space="preserve"> fonda programmu un projektu konkursi”.</w:t>
            </w:r>
          </w:p>
        </w:tc>
      </w:tr>
      <w:tr w:rsidR="00896BE8" w:rsidRPr="000D3656" w14:paraId="686817D1" w14:textId="77777777" w:rsidTr="00DC7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140E36" w14:textId="77777777" w:rsidR="00896BE8" w:rsidRPr="000D3656" w:rsidRDefault="00896BE8" w:rsidP="00922DFE">
            <w:pPr>
              <w:tabs>
                <w:tab w:val="left" w:pos="0"/>
              </w:tabs>
              <w:jc w:val="both"/>
              <w:rPr>
                <w:sz w:val="20"/>
                <w:szCs w:val="20"/>
              </w:rPr>
            </w:pPr>
            <w:r w:rsidRPr="000D3656">
              <w:rPr>
                <w:sz w:val="20"/>
                <w:szCs w:val="20"/>
              </w:rPr>
              <w:t xml:space="preserve">FM </w:t>
            </w:r>
            <w:r>
              <w:rPr>
                <w:sz w:val="20"/>
                <w:szCs w:val="20"/>
              </w:rPr>
              <w:t>09.06.2021 rīk.Nr.333</w:t>
            </w:r>
          </w:p>
        </w:tc>
        <w:tc>
          <w:tcPr>
            <w:tcW w:w="7796" w:type="dxa"/>
            <w:tcBorders>
              <w:top w:val="nil"/>
              <w:left w:val="nil"/>
              <w:bottom w:val="nil"/>
              <w:right w:val="nil"/>
            </w:tcBorders>
          </w:tcPr>
          <w:p w14:paraId="5671D793" w14:textId="48CBEA14" w:rsidR="00896BE8" w:rsidRPr="00684676" w:rsidRDefault="00896BE8" w:rsidP="00896BE8">
            <w:pPr>
              <w:jc w:val="both"/>
              <w:rPr>
                <w:rFonts w:eastAsia="Calibri"/>
                <w:szCs w:val="24"/>
              </w:rPr>
            </w:pPr>
            <w:r>
              <w:rPr>
                <w:sz w:val="20"/>
                <w:szCs w:val="20"/>
              </w:rPr>
              <w:t>43 538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w:t>
            </w:r>
            <w:r w:rsidRPr="00896BE8">
              <w:rPr>
                <w:sz w:val="20"/>
                <w:szCs w:val="20"/>
              </w:rPr>
              <w:t>budžeta apakšprogrammai 22.02.00 “Kultūras pasākumi, sadarbības līgumi un programmas”</w:t>
            </w:r>
            <w:r>
              <w:rPr>
                <w:sz w:val="20"/>
                <w:szCs w:val="20"/>
              </w:rPr>
              <w:t>.</w:t>
            </w:r>
          </w:p>
        </w:tc>
      </w:tr>
      <w:tr w:rsidR="001827C1" w:rsidRPr="000D3656" w14:paraId="276FD1CA" w14:textId="77777777" w:rsidTr="00DC7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4D41E3" w14:textId="77777777" w:rsidR="001827C1" w:rsidRPr="000D3656" w:rsidRDefault="001827C1"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Borders>
              <w:top w:val="nil"/>
              <w:left w:val="nil"/>
              <w:bottom w:val="nil"/>
              <w:right w:val="nil"/>
            </w:tcBorders>
          </w:tcPr>
          <w:p w14:paraId="5EE58D6F" w14:textId="06C45616" w:rsidR="001827C1" w:rsidRPr="002F0973" w:rsidRDefault="001827C1" w:rsidP="000304F4">
            <w:pPr>
              <w:jc w:val="both"/>
              <w:rPr>
                <w:sz w:val="20"/>
                <w:szCs w:val="20"/>
              </w:rPr>
            </w:pPr>
            <w:r>
              <w:rPr>
                <w:sz w:val="20"/>
                <w:szCs w:val="20"/>
              </w:rPr>
              <w:t>420 412</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1827C1">
              <w:rPr>
                <w:sz w:val="20"/>
                <w:szCs w:val="20"/>
              </w:rPr>
              <w:t xml:space="preserve">Kultūras ministrijas budžeta </w:t>
            </w:r>
            <w:r>
              <w:rPr>
                <w:sz w:val="20"/>
                <w:szCs w:val="20"/>
              </w:rPr>
              <w:t xml:space="preserve">programmām </w:t>
            </w:r>
            <w:r w:rsidR="003E0829" w:rsidRPr="003E0829">
              <w:rPr>
                <w:sz w:val="20"/>
                <w:szCs w:val="20"/>
              </w:rPr>
              <w:t xml:space="preserve">20.00.00 “Kultūrizglītība”, 21.00.00 “Kultūras mantojums” un 24.00.00 “Informācijas </w:t>
            </w:r>
            <w:r w:rsidR="003E0829" w:rsidRPr="003E0829">
              <w:rPr>
                <w:sz w:val="20"/>
                <w:szCs w:val="20"/>
              </w:rPr>
              <w:lastRenderedPageBreak/>
              <w:t xml:space="preserve">tehnoloģiju attīstība un uzturēšana kultūras nozarē”, un </w:t>
            </w:r>
            <w:r w:rsidRPr="001827C1">
              <w:rPr>
                <w:sz w:val="20"/>
                <w:szCs w:val="20"/>
              </w:rPr>
              <w:t>apakšprogramma</w:t>
            </w:r>
            <w:r w:rsidR="003E0829">
              <w:rPr>
                <w:sz w:val="20"/>
                <w:szCs w:val="20"/>
              </w:rPr>
              <w:t>i</w:t>
            </w:r>
            <w:r w:rsidRPr="001827C1">
              <w:rPr>
                <w:sz w:val="20"/>
                <w:szCs w:val="20"/>
              </w:rPr>
              <w:t xml:space="preserve"> </w:t>
            </w:r>
            <w:r w:rsidR="003E0829" w:rsidRPr="003E0829">
              <w:rPr>
                <w:sz w:val="20"/>
                <w:szCs w:val="20"/>
              </w:rPr>
              <w:t>22.02.00 “Kultūras pasākumi, sadarbības līgumi un programmas”.</w:t>
            </w:r>
          </w:p>
        </w:tc>
      </w:tr>
    </w:tbl>
    <w:p w14:paraId="1E3E63F8"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31DA22" w14:textId="77777777" w:rsidTr="00981642">
        <w:tc>
          <w:tcPr>
            <w:tcW w:w="1555" w:type="dxa"/>
            <w:shd w:val="clear" w:color="auto" w:fill="C5E0B3" w:themeFill="accent6" w:themeFillTint="66"/>
          </w:tcPr>
          <w:p w14:paraId="5A8DF17E"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127644CB"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0E1B5F87" w14:textId="35F0F912"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5E39E74D" w14:textId="61E1C20D" w:rsidR="009C40DA" w:rsidRDefault="009C40DA" w:rsidP="00DC3B4B">
            <w:pPr>
              <w:jc w:val="both"/>
              <w:rPr>
                <w:sz w:val="20"/>
                <w:szCs w:val="20"/>
              </w:rPr>
            </w:pPr>
          </w:p>
        </w:tc>
        <w:tc>
          <w:tcPr>
            <w:tcW w:w="1275" w:type="dxa"/>
            <w:shd w:val="clear" w:color="auto" w:fill="C5E0B3" w:themeFill="accent6" w:themeFillTint="66"/>
          </w:tcPr>
          <w:p w14:paraId="6E6B60B8" w14:textId="1AC92D87" w:rsidR="009C40DA" w:rsidRDefault="00DC7367" w:rsidP="00DC3B4B">
            <w:pPr>
              <w:jc w:val="both"/>
              <w:rPr>
                <w:sz w:val="20"/>
                <w:szCs w:val="20"/>
              </w:rPr>
            </w:pPr>
            <w:r>
              <w:rPr>
                <w:sz w:val="20"/>
                <w:szCs w:val="20"/>
              </w:rPr>
              <w:t>17 340</w:t>
            </w:r>
          </w:p>
        </w:tc>
        <w:tc>
          <w:tcPr>
            <w:tcW w:w="1411" w:type="dxa"/>
            <w:shd w:val="clear" w:color="auto" w:fill="C5E0B3" w:themeFill="accent6" w:themeFillTint="66"/>
          </w:tcPr>
          <w:p w14:paraId="286A5454" w14:textId="2D9CBEEF" w:rsidR="009C40DA" w:rsidRPr="00DC7367" w:rsidRDefault="00DC7367" w:rsidP="00DC3B4B">
            <w:pPr>
              <w:jc w:val="both"/>
              <w:rPr>
                <w:rFonts w:ascii="TimesNewRoman" w:hAnsi="TimesNewRoman" w:cs="Arial"/>
                <w:sz w:val="20"/>
                <w:szCs w:val="20"/>
              </w:rPr>
            </w:pPr>
            <w:r>
              <w:rPr>
                <w:rFonts w:ascii="TimesNewRoman" w:hAnsi="TimesNewRoman" w:cs="Arial"/>
                <w:sz w:val="20"/>
                <w:szCs w:val="20"/>
              </w:rPr>
              <w:t>426 988</w:t>
            </w:r>
          </w:p>
        </w:tc>
      </w:tr>
    </w:tbl>
    <w:p w14:paraId="213B197D" w14:textId="3E155136" w:rsidR="00B81CF7" w:rsidRDefault="00DC7367" w:rsidP="00B81CF7">
      <w:pPr>
        <w:jc w:val="both"/>
        <w:rPr>
          <w:i/>
          <w:sz w:val="20"/>
          <w:szCs w:val="20"/>
        </w:rPr>
      </w:pPr>
      <w:r>
        <w:rPr>
          <w:noProof/>
        </w:rPr>
        <w:drawing>
          <wp:inline distT="0" distB="0" distL="0" distR="0" wp14:anchorId="52D9607A" wp14:editId="1D6DBEF7">
            <wp:extent cx="5939790" cy="1808480"/>
            <wp:effectExtent l="0" t="0" r="3810" b="1270"/>
            <wp:docPr id="102" name="Chart 102">
              <a:extLst xmlns:a="http://schemas.openxmlformats.org/drawingml/2006/main">
                <a:ext uri="{FF2B5EF4-FFF2-40B4-BE49-F238E27FC236}">
                  <a16:creationId xmlns:a16="http://schemas.microsoft.com/office/drawing/2014/main" id="{AFB8D6B5-D2CC-4CA3-AB4F-DEAAE436F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827C1" w:rsidRPr="000D3656" w14:paraId="312900B7" w14:textId="77777777" w:rsidTr="00DC7367">
        <w:tc>
          <w:tcPr>
            <w:tcW w:w="1570" w:type="dxa"/>
          </w:tcPr>
          <w:p w14:paraId="14C402C2" w14:textId="77777777" w:rsidR="001827C1" w:rsidRPr="000D3656" w:rsidRDefault="001827C1" w:rsidP="000304F4">
            <w:pPr>
              <w:tabs>
                <w:tab w:val="left" w:pos="0"/>
              </w:tabs>
              <w:jc w:val="both"/>
              <w:rPr>
                <w:sz w:val="20"/>
                <w:szCs w:val="20"/>
              </w:rPr>
            </w:pPr>
            <w:r w:rsidRPr="000D3656">
              <w:rPr>
                <w:sz w:val="20"/>
                <w:szCs w:val="20"/>
              </w:rPr>
              <w:t xml:space="preserve">FM </w:t>
            </w:r>
            <w:r>
              <w:rPr>
                <w:sz w:val="20"/>
                <w:szCs w:val="20"/>
              </w:rPr>
              <w:t>10.12.2021 rīk.Nr.843</w:t>
            </w:r>
          </w:p>
        </w:tc>
        <w:tc>
          <w:tcPr>
            <w:tcW w:w="7796" w:type="dxa"/>
          </w:tcPr>
          <w:p w14:paraId="3EAA9528" w14:textId="10B7DAFA" w:rsidR="001827C1" w:rsidRPr="002F0973" w:rsidRDefault="001827C1" w:rsidP="000304F4">
            <w:pPr>
              <w:jc w:val="both"/>
              <w:rPr>
                <w:sz w:val="20"/>
                <w:szCs w:val="20"/>
              </w:rPr>
            </w:pPr>
            <w:r>
              <w:rPr>
                <w:sz w:val="20"/>
                <w:szCs w:val="20"/>
              </w:rPr>
              <w:t>17 340</w:t>
            </w:r>
            <w:r w:rsidRPr="001268F4">
              <w:rPr>
                <w:i/>
                <w:iCs/>
                <w:sz w:val="20"/>
                <w:szCs w:val="20"/>
              </w:rPr>
              <w:t xml:space="preserve"> </w:t>
            </w:r>
            <w:proofErr w:type="spellStart"/>
            <w:r w:rsidRPr="001268F4">
              <w:rPr>
                <w:i/>
                <w:iCs/>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1827C1">
              <w:rPr>
                <w:sz w:val="20"/>
                <w:szCs w:val="20"/>
              </w:rPr>
              <w:t>lai nodrošinātu resursu vadības sistēmas “</w:t>
            </w:r>
            <w:proofErr w:type="spellStart"/>
            <w:r w:rsidRPr="001827C1">
              <w:rPr>
                <w:sz w:val="20"/>
                <w:szCs w:val="20"/>
              </w:rPr>
              <w:t>Horizon</w:t>
            </w:r>
            <w:proofErr w:type="spellEnd"/>
            <w:r w:rsidRPr="001827C1">
              <w:rPr>
                <w:sz w:val="20"/>
                <w:szCs w:val="20"/>
              </w:rPr>
              <w:t>” papildu moduļu licenču iegādi, kā arī personāla lietvedības centralizāciju Latvijas Nacionālajā kultūras centrā, Nacionālajā kultūras mantojuma pārvaldē, Nacionālajā kino centrā un Kultūras informācijas sistēmu centrā (no Kultūras ministrijas budžeta apakšprogrammas 22.12.00 “Latvijas valsts simtgades programma”).</w:t>
            </w:r>
          </w:p>
        </w:tc>
      </w:tr>
    </w:tbl>
    <w:p w14:paraId="467F17E2" w14:textId="77777777" w:rsidR="001827C1" w:rsidRDefault="001827C1"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6382E2C8" w14:textId="77777777" w:rsidTr="00981642">
        <w:tc>
          <w:tcPr>
            <w:tcW w:w="1555" w:type="dxa"/>
            <w:shd w:val="clear" w:color="auto" w:fill="C5E0B3" w:themeFill="accent6" w:themeFillTint="66"/>
          </w:tcPr>
          <w:p w14:paraId="5314D197"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60B97268" w14:textId="77777777" w:rsidR="009C40DA" w:rsidRPr="0035587C" w:rsidRDefault="00AD6EFE" w:rsidP="00DC3B4B">
            <w:pPr>
              <w:jc w:val="both"/>
              <w:rPr>
                <w:sz w:val="20"/>
                <w:szCs w:val="20"/>
              </w:rPr>
            </w:pPr>
            <w:r w:rsidRPr="00AD6EFE">
              <w:rPr>
                <w:rFonts w:ascii="TimesNewRoman" w:hAnsi="TimesNewRoman" w:cs="Arial"/>
                <w:bCs/>
                <w:sz w:val="20"/>
                <w:szCs w:val="20"/>
              </w:rPr>
              <w:t xml:space="preserve">Valsts </w:t>
            </w:r>
            <w:proofErr w:type="spellStart"/>
            <w:r w:rsidRPr="00AD6EFE">
              <w:rPr>
                <w:rFonts w:ascii="TimesNewRoman" w:hAnsi="TimesNewRoman" w:cs="Arial"/>
                <w:bCs/>
                <w:sz w:val="20"/>
                <w:szCs w:val="20"/>
              </w:rPr>
              <w:t>kultūrkapitāla</w:t>
            </w:r>
            <w:proofErr w:type="spellEnd"/>
            <w:r w:rsidRPr="00AD6EFE">
              <w:rPr>
                <w:rFonts w:ascii="TimesNewRoman" w:hAnsi="TimesNewRoman" w:cs="Arial"/>
                <w:bCs/>
                <w:sz w:val="20"/>
                <w:szCs w:val="20"/>
              </w:rPr>
              <w:t xml:space="preserve"> fonda darbības nodrošināšana</w:t>
            </w:r>
          </w:p>
        </w:tc>
        <w:tc>
          <w:tcPr>
            <w:tcW w:w="1276" w:type="dxa"/>
            <w:shd w:val="clear" w:color="auto" w:fill="C5E0B3" w:themeFill="accent6" w:themeFillTint="66"/>
          </w:tcPr>
          <w:p w14:paraId="3EB21B3C" w14:textId="0A62F0B2" w:rsidR="00B81CF7" w:rsidRDefault="00B81CF7" w:rsidP="00B81CF7">
            <w:pPr>
              <w:jc w:val="both"/>
              <w:rPr>
                <w:rFonts w:ascii="TimesNewRoman" w:hAnsi="TimesNewRoman" w:cs="Arial"/>
                <w:sz w:val="20"/>
                <w:szCs w:val="20"/>
              </w:rPr>
            </w:pPr>
            <w:r>
              <w:rPr>
                <w:rFonts w:ascii="TimesNewRoman" w:hAnsi="TimesNewRoman" w:cs="Arial"/>
                <w:sz w:val="20"/>
                <w:szCs w:val="20"/>
              </w:rPr>
              <w:t>616 354</w:t>
            </w:r>
          </w:p>
          <w:p w14:paraId="4566F6D8" w14:textId="48D5FC0B" w:rsidR="009C40DA" w:rsidRDefault="009C40DA" w:rsidP="00DC3B4B">
            <w:pPr>
              <w:jc w:val="both"/>
              <w:rPr>
                <w:sz w:val="20"/>
                <w:szCs w:val="20"/>
              </w:rPr>
            </w:pPr>
          </w:p>
        </w:tc>
        <w:tc>
          <w:tcPr>
            <w:tcW w:w="1275" w:type="dxa"/>
            <w:shd w:val="clear" w:color="auto" w:fill="C5E0B3" w:themeFill="accent6" w:themeFillTint="66"/>
          </w:tcPr>
          <w:p w14:paraId="1A188800" w14:textId="263C2AAC" w:rsidR="009C40DA" w:rsidRDefault="006B4326" w:rsidP="00DC3B4B">
            <w:pPr>
              <w:jc w:val="both"/>
              <w:rPr>
                <w:sz w:val="20"/>
                <w:szCs w:val="20"/>
              </w:rPr>
            </w:pPr>
            <w:r>
              <w:rPr>
                <w:sz w:val="20"/>
                <w:szCs w:val="20"/>
              </w:rPr>
              <w:t>20 236</w:t>
            </w:r>
          </w:p>
        </w:tc>
        <w:tc>
          <w:tcPr>
            <w:tcW w:w="1411" w:type="dxa"/>
            <w:shd w:val="clear" w:color="auto" w:fill="C5E0B3" w:themeFill="accent6" w:themeFillTint="66"/>
          </w:tcPr>
          <w:p w14:paraId="09D2CE37" w14:textId="0D18DD99" w:rsidR="00B81CF7" w:rsidRDefault="006B4326" w:rsidP="00B81CF7">
            <w:pPr>
              <w:jc w:val="both"/>
              <w:rPr>
                <w:rFonts w:ascii="TimesNewRoman" w:hAnsi="TimesNewRoman" w:cs="Arial"/>
                <w:sz w:val="20"/>
                <w:szCs w:val="20"/>
              </w:rPr>
            </w:pPr>
            <w:r>
              <w:rPr>
                <w:rFonts w:ascii="TimesNewRoman" w:hAnsi="TimesNewRoman" w:cs="Arial"/>
                <w:sz w:val="20"/>
                <w:szCs w:val="20"/>
              </w:rPr>
              <w:t>636 590</w:t>
            </w:r>
          </w:p>
          <w:p w14:paraId="3A261F13" w14:textId="68063FCF" w:rsidR="009C40DA" w:rsidRDefault="009C40DA" w:rsidP="00DC3B4B">
            <w:pPr>
              <w:jc w:val="both"/>
              <w:rPr>
                <w:sz w:val="20"/>
                <w:szCs w:val="20"/>
              </w:rPr>
            </w:pPr>
          </w:p>
        </w:tc>
      </w:tr>
    </w:tbl>
    <w:p w14:paraId="123717DD" w14:textId="1D67FCA3" w:rsidR="00B81CF7" w:rsidRDefault="000A783B" w:rsidP="00B81CF7">
      <w:pPr>
        <w:jc w:val="both"/>
        <w:rPr>
          <w:i/>
          <w:sz w:val="20"/>
          <w:szCs w:val="20"/>
        </w:rPr>
      </w:pPr>
      <w:r>
        <w:rPr>
          <w:noProof/>
        </w:rPr>
        <w:drawing>
          <wp:inline distT="0" distB="0" distL="0" distR="0" wp14:anchorId="3953B7A1" wp14:editId="1643D230">
            <wp:extent cx="5939790" cy="1808480"/>
            <wp:effectExtent l="0" t="0" r="3810" b="1270"/>
            <wp:docPr id="248" name="Chart 248">
              <a:extLst xmlns:a="http://schemas.openxmlformats.org/drawingml/2006/main">
                <a:ext uri="{FF2B5EF4-FFF2-40B4-BE49-F238E27FC236}">
                  <a16:creationId xmlns:a16="http://schemas.microsoft.com/office/drawing/2014/main" id="{00000000-0008-0000-1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FBA" w:rsidRPr="000D3656" w14:paraId="63532625" w14:textId="77777777" w:rsidTr="006B4326">
        <w:tc>
          <w:tcPr>
            <w:tcW w:w="1565" w:type="dxa"/>
          </w:tcPr>
          <w:p w14:paraId="0FBF89CC"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89" w:type="dxa"/>
          </w:tcPr>
          <w:p w14:paraId="42160F3B" w14:textId="45C1EB98" w:rsidR="00CA0FBA" w:rsidRPr="00A5451F" w:rsidRDefault="00CA0FBA" w:rsidP="00D6068A">
            <w:pPr>
              <w:jc w:val="both"/>
              <w:rPr>
                <w:sz w:val="26"/>
                <w:szCs w:val="26"/>
              </w:rPr>
            </w:pPr>
            <w:r>
              <w:rPr>
                <w:sz w:val="20"/>
                <w:szCs w:val="20"/>
              </w:rPr>
              <w:t>20 236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CA0FBA">
              <w:rPr>
                <w:sz w:val="20"/>
                <w:szCs w:val="20"/>
              </w:rPr>
              <w:t xml:space="preserve">lai Valsts </w:t>
            </w:r>
            <w:proofErr w:type="spellStart"/>
            <w:r w:rsidRPr="00CA0FBA">
              <w:rPr>
                <w:sz w:val="20"/>
                <w:szCs w:val="20"/>
              </w:rPr>
              <w:t>kultūrkapitāla</w:t>
            </w:r>
            <w:proofErr w:type="spellEnd"/>
            <w:r w:rsidRPr="00CA0FBA">
              <w:rPr>
                <w:sz w:val="20"/>
                <w:szCs w:val="20"/>
              </w:rPr>
              <w:t xml:space="preserve"> fonds nodrošinātu ekspertiem samaksu par projektu izvērtēšanu (no Kultūras ministrijas budžeta apakšprogrammas 25.02.00 “Valsts </w:t>
            </w:r>
            <w:proofErr w:type="spellStart"/>
            <w:r w:rsidRPr="00CA0FBA">
              <w:rPr>
                <w:sz w:val="20"/>
                <w:szCs w:val="20"/>
              </w:rPr>
              <w:t>kultūrkapitāla</w:t>
            </w:r>
            <w:proofErr w:type="spellEnd"/>
            <w:r w:rsidRPr="00CA0FBA">
              <w:rPr>
                <w:sz w:val="20"/>
                <w:szCs w:val="20"/>
              </w:rPr>
              <w:t xml:space="preserve"> fonda programmu un projektu konkursi”</w:t>
            </w:r>
            <w:r>
              <w:rPr>
                <w:sz w:val="20"/>
                <w:szCs w:val="20"/>
              </w:rPr>
              <w:t>)</w:t>
            </w:r>
            <w:r w:rsidRPr="00CA0FBA">
              <w:rPr>
                <w:sz w:val="20"/>
                <w:szCs w:val="20"/>
              </w:rPr>
              <w:t>.</w:t>
            </w:r>
          </w:p>
        </w:tc>
      </w:tr>
    </w:tbl>
    <w:p w14:paraId="3EE58018" w14:textId="77777777" w:rsidR="00CA0FBA" w:rsidRDefault="00CA0FBA" w:rsidP="00B81CF7">
      <w:pPr>
        <w:jc w:val="both"/>
        <w:rPr>
          <w:i/>
          <w:sz w:val="20"/>
          <w:szCs w:val="20"/>
        </w:rPr>
      </w:pPr>
    </w:p>
    <w:tbl>
      <w:tblPr>
        <w:tblStyle w:val="TableGrid"/>
        <w:tblW w:w="9351" w:type="dxa"/>
        <w:tblLook w:val="04A0" w:firstRow="1" w:lastRow="0" w:firstColumn="1" w:lastColumn="0" w:noHBand="0" w:noVBand="1"/>
      </w:tblPr>
      <w:tblGrid>
        <w:gridCol w:w="1447"/>
        <w:gridCol w:w="3935"/>
        <w:gridCol w:w="1276"/>
        <w:gridCol w:w="1275"/>
        <w:gridCol w:w="1418"/>
      </w:tblGrid>
      <w:tr w:rsidR="00B81CF7" w14:paraId="3E1973E6" w14:textId="77777777" w:rsidTr="00B81CF7">
        <w:tc>
          <w:tcPr>
            <w:tcW w:w="1447" w:type="dxa"/>
            <w:shd w:val="clear" w:color="auto" w:fill="C5E0B3" w:themeFill="accent6" w:themeFillTint="66"/>
          </w:tcPr>
          <w:p w14:paraId="426A0E2C" w14:textId="77777777" w:rsidR="00B81CF7" w:rsidRDefault="00B81CF7" w:rsidP="00DC3B4B">
            <w:pPr>
              <w:jc w:val="both"/>
              <w:rPr>
                <w:sz w:val="20"/>
                <w:szCs w:val="20"/>
              </w:rPr>
            </w:pPr>
            <w:r>
              <w:rPr>
                <w:sz w:val="20"/>
                <w:szCs w:val="20"/>
              </w:rPr>
              <w:t>25.02.00</w:t>
            </w:r>
          </w:p>
        </w:tc>
        <w:tc>
          <w:tcPr>
            <w:tcW w:w="3935" w:type="dxa"/>
            <w:shd w:val="clear" w:color="auto" w:fill="C5E0B3" w:themeFill="accent6" w:themeFillTint="66"/>
          </w:tcPr>
          <w:p w14:paraId="79AE7936" w14:textId="77777777" w:rsidR="00B81CF7" w:rsidRDefault="00B81CF7" w:rsidP="00DC3B4B">
            <w:pPr>
              <w:jc w:val="both"/>
              <w:rPr>
                <w:sz w:val="20"/>
                <w:szCs w:val="20"/>
              </w:rPr>
            </w:pPr>
            <w:r w:rsidRPr="00AD6EFE">
              <w:rPr>
                <w:sz w:val="20"/>
                <w:szCs w:val="20"/>
              </w:rPr>
              <w:t xml:space="preserve">Valsts </w:t>
            </w:r>
            <w:proofErr w:type="spellStart"/>
            <w:r w:rsidRPr="00AD6EFE">
              <w:rPr>
                <w:sz w:val="20"/>
                <w:szCs w:val="20"/>
              </w:rPr>
              <w:t>kultūrkapitāla</w:t>
            </w:r>
            <w:proofErr w:type="spellEnd"/>
            <w:r w:rsidRPr="00AD6EFE">
              <w:rPr>
                <w:sz w:val="20"/>
                <w:szCs w:val="20"/>
              </w:rPr>
              <w:t xml:space="preserve"> fonda programmu un projektu konkursi</w:t>
            </w:r>
          </w:p>
        </w:tc>
        <w:tc>
          <w:tcPr>
            <w:tcW w:w="1276" w:type="dxa"/>
            <w:shd w:val="clear" w:color="auto" w:fill="C5E0B3" w:themeFill="accent6" w:themeFillTint="66"/>
          </w:tcPr>
          <w:p w14:paraId="3587308C" w14:textId="68368E90" w:rsidR="00B81CF7" w:rsidRDefault="00B81CF7" w:rsidP="00B81CF7">
            <w:pPr>
              <w:jc w:val="both"/>
              <w:rPr>
                <w:rFonts w:ascii="TimesNewRoman" w:hAnsi="TimesNewRoman" w:cs="Arial"/>
                <w:sz w:val="20"/>
                <w:szCs w:val="20"/>
              </w:rPr>
            </w:pPr>
            <w:r>
              <w:rPr>
                <w:rFonts w:ascii="TimesNewRoman" w:hAnsi="TimesNewRoman" w:cs="Arial"/>
                <w:sz w:val="20"/>
                <w:szCs w:val="20"/>
              </w:rPr>
              <w:t>10 592 686</w:t>
            </w:r>
          </w:p>
          <w:p w14:paraId="07358091" w14:textId="77777777" w:rsidR="00B81CF7" w:rsidRDefault="00B81CF7" w:rsidP="00DC3B4B">
            <w:pPr>
              <w:jc w:val="both"/>
              <w:rPr>
                <w:sz w:val="20"/>
                <w:szCs w:val="20"/>
              </w:rPr>
            </w:pPr>
          </w:p>
        </w:tc>
        <w:tc>
          <w:tcPr>
            <w:tcW w:w="1275" w:type="dxa"/>
            <w:shd w:val="clear" w:color="auto" w:fill="C5E0B3" w:themeFill="accent6" w:themeFillTint="66"/>
          </w:tcPr>
          <w:p w14:paraId="2FEE4FF0" w14:textId="07762EDF"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824 659</w:t>
            </w:r>
          </w:p>
        </w:tc>
        <w:tc>
          <w:tcPr>
            <w:tcW w:w="1418" w:type="dxa"/>
            <w:shd w:val="clear" w:color="auto" w:fill="C5E0B3" w:themeFill="accent6" w:themeFillTint="66"/>
          </w:tcPr>
          <w:p w14:paraId="647D830D" w14:textId="412795A5" w:rsidR="00B81CF7" w:rsidRPr="006B4326" w:rsidRDefault="006B4326" w:rsidP="00DC3B4B">
            <w:pPr>
              <w:jc w:val="both"/>
              <w:rPr>
                <w:rFonts w:ascii="TimesNewRoman" w:hAnsi="TimesNewRoman" w:cs="Arial"/>
                <w:sz w:val="20"/>
                <w:szCs w:val="20"/>
              </w:rPr>
            </w:pPr>
            <w:r>
              <w:rPr>
                <w:rFonts w:ascii="TimesNewRoman" w:hAnsi="TimesNewRoman" w:cs="Arial"/>
                <w:sz w:val="20"/>
                <w:szCs w:val="20"/>
              </w:rPr>
              <w:t>11 417 345</w:t>
            </w:r>
          </w:p>
        </w:tc>
      </w:tr>
    </w:tbl>
    <w:p w14:paraId="718000CA" w14:textId="2871C4D0" w:rsidR="00D668B2" w:rsidRDefault="000A783B" w:rsidP="00DC3B4B">
      <w:pPr>
        <w:jc w:val="both"/>
        <w:rPr>
          <w:i/>
          <w:sz w:val="20"/>
          <w:szCs w:val="20"/>
        </w:rPr>
      </w:pPr>
      <w:r>
        <w:rPr>
          <w:noProof/>
        </w:rPr>
        <w:drawing>
          <wp:inline distT="0" distB="0" distL="0" distR="0" wp14:anchorId="2F9837AE" wp14:editId="42E347B7">
            <wp:extent cx="5939790" cy="1807210"/>
            <wp:effectExtent l="0" t="0" r="3810" b="2540"/>
            <wp:docPr id="249" name="Chart 249">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2DBEA2BF" w14:textId="77777777" w:rsidTr="006B4326">
        <w:tc>
          <w:tcPr>
            <w:tcW w:w="1570" w:type="dxa"/>
          </w:tcPr>
          <w:p w14:paraId="0F1EEBC1" w14:textId="77777777"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10FD3FF2" w14:textId="7EE1E9F9" w:rsidR="00AB178D" w:rsidRPr="00AB178D" w:rsidRDefault="00AB178D" w:rsidP="00AB178D">
            <w:pPr>
              <w:jc w:val="both"/>
              <w:rPr>
                <w:sz w:val="20"/>
                <w:szCs w:val="20"/>
              </w:rPr>
            </w:pPr>
            <w:r>
              <w:rPr>
                <w:sz w:val="20"/>
                <w:szCs w:val="20"/>
              </w:rPr>
              <w:t>872 978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178D">
              <w:rPr>
                <w:sz w:val="20"/>
                <w:szCs w:val="20"/>
              </w:rPr>
              <w:t>tai skaitā, 847 084 </w:t>
            </w:r>
            <w:proofErr w:type="spellStart"/>
            <w:r w:rsidRPr="00AB178D">
              <w:rPr>
                <w:sz w:val="20"/>
                <w:szCs w:val="20"/>
              </w:rPr>
              <w:t>euro</w:t>
            </w:r>
            <w:proofErr w:type="spellEnd"/>
            <w:r w:rsidRPr="00AB178D">
              <w:rPr>
                <w:sz w:val="20"/>
                <w:szCs w:val="20"/>
              </w:rPr>
              <w:t>, lai nodrošinātu kultūras pasākumu rīkotājiem biļešu kompensāciju 80 % apmērā par ārkārtējās situācijas laikā no 2020. gada 9. novembra līdz 2021. gada 6. aprīlim atceltajiem pasākumiem, un 25 894 </w:t>
            </w:r>
            <w:proofErr w:type="spellStart"/>
            <w:r w:rsidRPr="00AB178D">
              <w:rPr>
                <w:sz w:val="20"/>
                <w:szCs w:val="20"/>
              </w:rPr>
              <w:t>euro</w:t>
            </w:r>
            <w:proofErr w:type="spellEnd"/>
            <w:r w:rsidRPr="00AB178D">
              <w:rPr>
                <w:sz w:val="20"/>
                <w:szCs w:val="20"/>
              </w:rPr>
              <w:t xml:space="preserve">, lai Valsts </w:t>
            </w:r>
            <w:proofErr w:type="spellStart"/>
            <w:r w:rsidRPr="00AB178D">
              <w:rPr>
                <w:sz w:val="20"/>
                <w:szCs w:val="20"/>
              </w:rPr>
              <w:t>kultūrkapitāla</w:t>
            </w:r>
            <w:proofErr w:type="spellEnd"/>
            <w:r w:rsidRPr="00AB178D">
              <w:rPr>
                <w:sz w:val="20"/>
                <w:szCs w:val="20"/>
              </w:rPr>
              <w:t xml:space="preserve"> fonds nodrošinātu pamatojošo dokumentu izvērtēšanas pakalpojumu. </w:t>
            </w:r>
          </w:p>
          <w:p w14:paraId="3046F8AC" w14:textId="48CE9BA0" w:rsidR="00AB178D" w:rsidRPr="00F6194B" w:rsidRDefault="00AB178D" w:rsidP="00AB178D">
            <w:pPr>
              <w:jc w:val="both"/>
              <w:rPr>
                <w:sz w:val="27"/>
                <w:szCs w:val="27"/>
              </w:rPr>
            </w:pPr>
            <w:r>
              <w:rPr>
                <w:sz w:val="20"/>
                <w:szCs w:val="20"/>
              </w:rPr>
              <w:t xml:space="preserve">(no Kultūras ministrijas budžeta apakšprogrammas </w:t>
            </w:r>
            <w:r w:rsidRPr="00AB178D">
              <w:rPr>
                <w:sz w:val="20"/>
                <w:szCs w:val="20"/>
              </w:rPr>
              <w:t>22.12.00 “Latvijas valsts simtgades programma”).</w:t>
            </w:r>
          </w:p>
        </w:tc>
      </w:tr>
      <w:tr w:rsidR="001C4088" w:rsidRPr="000D3656" w14:paraId="7D4F3DAD"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1CD7CE" w14:textId="77777777" w:rsidR="001C4088" w:rsidRPr="000D3656" w:rsidRDefault="001C4088"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1237AF5D" w14:textId="0EE47BCF" w:rsidR="001C4088" w:rsidRPr="00A5451F" w:rsidRDefault="001C4088" w:rsidP="001C4088">
            <w:pPr>
              <w:jc w:val="both"/>
              <w:rPr>
                <w:sz w:val="26"/>
                <w:szCs w:val="26"/>
              </w:rPr>
            </w:pPr>
            <w:r>
              <w:rPr>
                <w:sz w:val="20"/>
                <w:szCs w:val="20"/>
              </w:rPr>
              <w:t>144 627</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mērķprogrammu “Valstiski nozīmīgi kultūras pasākumi” un “Radošo personu nodarbinātības programma”, kā arī Radošo personu atbalsta pasākumu programmas turpināšanai</w:t>
            </w:r>
            <w:r w:rsidRPr="00A5451F">
              <w:rPr>
                <w:sz w:val="20"/>
                <w:szCs w:val="20"/>
              </w:rPr>
              <w:t xml:space="preserve"> (Apropriācijas rezerve).</w:t>
            </w:r>
          </w:p>
        </w:tc>
      </w:tr>
      <w:tr w:rsidR="00CA0FBA" w:rsidRPr="000D3656" w14:paraId="5B8D861E" w14:textId="77777777" w:rsidTr="006B4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533C30" w14:textId="77777777" w:rsidR="00CA0FBA" w:rsidRPr="000D3656" w:rsidRDefault="00CA0FBA" w:rsidP="00D6068A">
            <w:pPr>
              <w:tabs>
                <w:tab w:val="left" w:pos="0"/>
              </w:tabs>
              <w:jc w:val="both"/>
              <w:rPr>
                <w:sz w:val="20"/>
                <w:szCs w:val="20"/>
              </w:rPr>
            </w:pPr>
            <w:r w:rsidRPr="000D3656">
              <w:rPr>
                <w:sz w:val="20"/>
                <w:szCs w:val="20"/>
              </w:rPr>
              <w:t xml:space="preserve">FM </w:t>
            </w:r>
            <w:r>
              <w:rPr>
                <w:sz w:val="20"/>
                <w:szCs w:val="20"/>
              </w:rPr>
              <w:t>16.06.2021 rīk.Nr.356</w:t>
            </w:r>
          </w:p>
        </w:tc>
        <w:tc>
          <w:tcPr>
            <w:tcW w:w="7796" w:type="dxa"/>
            <w:tcBorders>
              <w:top w:val="nil"/>
              <w:left w:val="nil"/>
              <w:bottom w:val="nil"/>
              <w:right w:val="nil"/>
            </w:tcBorders>
          </w:tcPr>
          <w:p w14:paraId="7738DD45" w14:textId="7F58F85B" w:rsidR="00CA0FBA" w:rsidRPr="00A5451F" w:rsidRDefault="00CA0FBA" w:rsidP="00CA0FBA">
            <w:pPr>
              <w:jc w:val="both"/>
              <w:rPr>
                <w:sz w:val="26"/>
                <w:szCs w:val="26"/>
              </w:rPr>
            </w:pPr>
            <w:r>
              <w:rPr>
                <w:sz w:val="20"/>
                <w:szCs w:val="20"/>
              </w:rPr>
              <w:t>192 946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 xml:space="preserve">samazināti izdevumi, pārdalot Kultūras ministrijas budžeta apakšprogrammām </w:t>
            </w:r>
            <w:r w:rsidRPr="00CA0FBA">
              <w:rPr>
                <w:sz w:val="20"/>
                <w:szCs w:val="20"/>
              </w:rPr>
              <w:t xml:space="preserve">19.07.00 “Mākslas un literatūra” un 25.01.00 “Valsts </w:t>
            </w:r>
            <w:proofErr w:type="spellStart"/>
            <w:r w:rsidRPr="00CA0FBA">
              <w:rPr>
                <w:sz w:val="20"/>
                <w:szCs w:val="20"/>
              </w:rPr>
              <w:t>kultūrkapitāla</w:t>
            </w:r>
            <w:proofErr w:type="spellEnd"/>
            <w:r w:rsidRPr="00CA0FBA">
              <w:rPr>
                <w:sz w:val="20"/>
                <w:szCs w:val="20"/>
              </w:rPr>
              <w:t xml:space="preserve"> fonda darbības nodrošināšana”.</w:t>
            </w:r>
          </w:p>
        </w:tc>
      </w:tr>
    </w:tbl>
    <w:p w14:paraId="513644D0" w14:textId="77777777" w:rsidR="00A11F03" w:rsidRDefault="00A11F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519988CF" w14:textId="77777777" w:rsidTr="00EA111E">
        <w:tc>
          <w:tcPr>
            <w:tcW w:w="1555" w:type="dxa"/>
            <w:shd w:val="clear" w:color="auto" w:fill="C5E0B3" w:themeFill="accent6" w:themeFillTint="66"/>
          </w:tcPr>
          <w:p w14:paraId="29FABEA6" w14:textId="77777777" w:rsidR="00D668B2" w:rsidRDefault="00D668B2" w:rsidP="00EA111E">
            <w:pPr>
              <w:jc w:val="both"/>
              <w:rPr>
                <w:sz w:val="20"/>
                <w:szCs w:val="20"/>
              </w:rPr>
            </w:pPr>
            <w:r>
              <w:rPr>
                <w:sz w:val="20"/>
                <w:szCs w:val="20"/>
              </w:rPr>
              <w:t>26.01.00</w:t>
            </w:r>
          </w:p>
        </w:tc>
        <w:tc>
          <w:tcPr>
            <w:tcW w:w="3827" w:type="dxa"/>
            <w:shd w:val="clear" w:color="auto" w:fill="C5E0B3" w:themeFill="accent6" w:themeFillTint="66"/>
          </w:tcPr>
          <w:p w14:paraId="1370AD0A" w14:textId="77777777" w:rsidR="00D668B2" w:rsidRDefault="00D668B2" w:rsidP="00EA111E">
            <w:pPr>
              <w:jc w:val="both"/>
              <w:rPr>
                <w:sz w:val="20"/>
                <w:szCs w:val="20"/>
              </w:rPr>
            </w:pPr>
            <w:r w:rsidRPr="00D668B2">
              <w:rPr>
                <w:sz w:val="20"/>
                <w:szCs w:val="20"/>
              </w:rPr>
              <w:t>Sabiedrības integrācijas pasākumu īstenošana</w:t>
            </w:r>
          </w:p>
        </w:tc>
        <w:tc>
          <w:tcPr>
            <w:tcW w:w="1276" w:type="dxa"/>
            <w:shd w:val="clear" w:color="auto" w:fill="C5E0B3" w:themeFill="accent6" w:themeFillTint="66"/>
          </w:tcPr>
          <w:p w14:paraId="5EDA1B0A" w14:textId="1F97B50A"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64AB1E17" w14:textId="1D935AAA" w:rsidR="00D668B2" w:rsidRDefault="00D668B2" w:rsidP="00EA111E">
            <w:pPr>
              <w:jc w:val="both"/>
              <w:rPr>
                <w:sz w:val="20"/>
                <w:szCs w:val="20"/>
              </w:rPr>
            </w:pPr>
          </w:p>
        </w:tc>
        <w:tc>
          <w:tcPr>
            <w:tcW w:w="1275" w:type="dxa"/>
            <w:shd w:val="clear" w:color="auto" w:fill="C5E0B3" w:themeFill="accent6" w:themeFillTint="66"/>
          </w:tcPr>
          <w:p w14:paraId="13AE40CF" w14:textId="035F591E" w:rsidR="00D668B2" w:rsidRDefault="00B81CF7" w:rsidP="00EA111E">
            <w:pPr>
              <w:jc w:val="both"/>
              <w:rPr>
                <w:sz w:val="20"/>
                <w:szCs w:val="20"/>
              </w:rPr>
            </w:pPr>
            <w:r>
              <w:rPr>
                <w:sz w:val="20"/>
                <w:szCs w:val="20"/>
              </w:rPr>
              <w:t>0</w:t>
            </w:r>
          </w:p>
        </w:tc>
        <w:tc>
          <w:tcPr>
            <w:tcW w:w="1411" w:type="dxa"/>
            <w:shd w:val="clear" w:color="auto" w:fill="C5E0B3" w:themeFill="accent6" w:themeFillTint="66"/>
          </w:tcPr>
          <w:p w14:paraId="661A8394" w14:textId="60C2A706"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1EF9009F" w14:textId="6EACE326" w:rsidR="00D668B2" w:rsidRDefault="00D668B2" w:rsidP="00EA111E">
            <w:pPr>
              <w:jc w:val="both"/>
              <w:rPr>
                <w:sz w:val="20"/>
                <w:szCs w:val="20"/>
              </w:rPr>
            </w:pPr>
          </w:p>
        </w:tc>
      </w:tr>
    </w:tbl>
    <w:p w14:paraId="330252CA"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72BA5ABE" w14:textId="77777777" w:rsidTr="00EA111E">
        <w:tc>
          <w:tcPr>
            <w:tcW w:w="1555" w:type="dxa"/>
            <w:shd w:val="clear" w:color="auto" w:fill="C5E0B3" w:themeFill="accent6" w:themeFillTint="66"/>
          </w:tcPr>
          <w:p w14:paraId="59179072" w14:textId="77777777" w:rsidR="00D668B2" w:rsidRDefault="00D668B2" w:rsidP="00EA111E">
            <w:pPr>
              <w:jc w:val="both"/>
              <w:rPr>
                <w:sz w:val="20"/>
                <w:szCs w:val="20"/>
              </w:rPr>
            </w:pPr>
            <w:r>
              <w:rPr>
                <w:sz w:val="20"/>
                <w:szCs w:val="20"/>
              </w:rPr>
              <w:t>26.02.00</w:t>
            </w:r>
          </w:p>
        </w:tc>
        <w:tc>
          <w:tcPr>
            <w:tcW w:w="3827" w:type="dxa"/>
            <w:shd w:val="clear" w:color="auto" w:fill="C5E0B3" w:themeFill="accent6" w:themeFillTint="66"/>
          </w:tcPr>
          <w:p w14:paraId="780D47CB" w14:textId="77777777" w:rsidR="00D668B2" w:rsidRDefault="00D668B2" w:rsidP="00EA111E">
            <w:pPr>
              <w:jc w:val="both"/>
              <w:rPr>
                <w:sz w:val="20"/>
                <w:szCs w:val="20"/>
              </w:rPr>
            </w:pPr>
            <w:r w:rsidRPr="00D668B2">
              <w:rPr>
                <w:sz w:val="20"/>
                <w:szCs w:val="20"/>
              </w:rPr>
              <w:t>Diasporas pasākumu īstenošana</w:t>
            </w:r>
          </w:p>
        </w:tc>
        <w:tc>
          <w:tcPr>
            <w:tcW w:w="1276" w:type="dxa"/>
            <w:shd w:val="clear" w:color="auto" w:fill="C5E0B3" w:themeFill="accent6" w:themeFillTint="66"/>
          </w:tcPr>
          <w:p w14:paraId="30882F02" w14:textId="42C72160" w:rsidR="00D668B2" w:rsidRPr="00B81CF7" w:rsidRDefault="00B81CF7" w:rsidP="00EA111E">
            <w:pPr>
              <w:jc w:val="both"/>
              <w:rPr>
                <w:rFonts w:ascii="TimesNewRoman" w:hAnsi="TimesNewRoman" w:cs="Arial"/>
                <w:sz w:val="20"/>
                <w:szCs w:val="20"/>
              </w:rPr>
            </w:pPr>
            <w:r>
              <w:rPr>
                <w:rFonts w:ascii="TimesNewRoman" w:hAnsi="TimesNewRoman" w:cs="Arial"/>
                <w:sz w:val="20"/>
                <w:szCs w:val="20"/>
              </w:rPr>
              <w:t>788 235</w:t>
            </w:r>
          </w:p>
        </w:tc>
        <w:tc>
          <w:tcPr>
            <w:tcW w:w="1275" w:type="dxa"/>
            <w:shd w:val="clear" w:color="auto" w:fill="C5E0B3" w:themeFill="accent6" w:themeFillTint="66"/>
          </w:tcPr>
          <w:p w14:paraId="738027BB" w14:textId="64BF9FFA"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6812021" w14:textId="59236103"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788 235</w:t>
            </w:r>
          </w:p>
        </w:tc>
      </w:tr>
    </w:tbl>
    <w:p w14:paraId="5B273056"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318A" w14:paraId="5D941E29" w14:textId="77777777" w:rsidTr="00F127F5">
        <w:tc>
          <w:tcPr>
            <w:tcW w:w="1555" w:type="dxa"/>
            <w:shd w:val="clear" w:color="auto" w:fill="C5E0B3" w:themeFill="accent6" w:themeFillTint="66"/>
          </w:tcPr>
          <w:p w14:paraId="021F1BB6" w14:textId="77777777" w:rsidR="003E318A" w:rsidRDefault="003E318A" w:rsidP="00F127F5">
            <w:pPr>
              <w:jc w:val="both"/>
              <w:rPr>
                <w:sz w:val="20"/>
                <w:szCs w:val="20"/>
              </w:rPr>
            </w:pPr>
            <w:r>
              <w:rPr>
                <w:sz w:val="20"/>
                <w:szCs w:val="20"/>
              </w:rPr>
              <w:t>27.0</w:t>
            </w:r>
            <w:r w:rsidR="00865CE4">
              <w:rPr>
                <w:sz w:val="20"/>
                <w:szCs w:val="20"/>
              </w:rPr>
              <w:t>0</w:t>
            </w:r>
            <w:r>
              <w:rPr>
                <w:sz w:val="20"/>
                <w:szCs w:val="20"/>
              </w:rPr>
              <w:t>.00</w:t>
            </w:r>
          </w:p>
        </w:tc>
        <w:tc>
          <w:tcPr>
            <w:tcW w:w="3827" w:type="dxa"/>
            <w:shd w:val="clear" w:color="auto" w:fill="C5E0B3" w:themeFill="accent6" w:themeFillTint="66"/>
          </w:tcPr>
          <w:p w14:paraId="7E76B40F" w14:textId="77777777" w:rsidR="003E318A" w:rsidRDefault="003E318A" w:rsidP="00F127F5">
            <w:pPr>
              <w:jc w:val="both"/>
              <w:rPr>
                <w:sz w:val="20"/>
                <w:szCs w:val="20"/>
              </w:rPr>
            </w:pPr>
            <w:r w:rsidRPr="003E318A">
              <w:rPr>
                <w:sz w:val="20"/>
                <w:szCs w:val="20"/>
              </w:rPr>
              <w:t>Mediju politikas īstenošana</w:t>
            </w:r>
          </w:p>
        </w:tc>
        <w:tc>
          <w:tcPr>
            <w:tcW w:w="1276" w:type="dxa"/>
            <w:shd w:val="clear" w:color="auto" w:fill="C5E0B3" w:themeFill="accent6" w:themeFillTint="66"/>
          </w:tcPr>
          <w:p w14:paraId="2AE6A454" w14:textId="743A5C8B" w:rsidR="003E318A" w:rsidRPr="003E318A" w:rsidRDefault="00B81CF7" w:rsidP="00F127F5">
            <w:pPr>
              <w:jc w:val="both"/>
              <w:rPr>
                <w:rFonts w:ascii="TimesNewRoman" w:hAnsi="TimesNewRoman" w:cs="Arial"/>
                <w:sz w:val="20"/>
                <w:szCs w:val="20"/>
              </w:rPr>
            </w:pPr>
            <w:r>
              <w:rPr>
                <w:rFonts w:ascii="TimesNewRoman" w:hAnsi="TimesNewRoman" w:cs="Arial"/>
                <w:sz w:val="20"/>
                <w:szCs w:val="20"/>
              </w:rPr>
              <w:t>1 064 718</w:t>
            </w:r>
          </w:p>
        </w:tc>
        <w:tc>
          <w:tcPr>
            <w:tcW w:w="1275" w:type="dxa"/>
            <w:shd w:val="clear" w:color="auto" w:fill="C5E0B3" w:themeFill="accent6" w:themeFillTint="66"/>
          </w:tcPr>
          <w:p w14:paraId="6D3B0540" w14:textId="06655649"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45672F" w14:textId="3FC89052"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1 064 718</w:t>
            </w:r>
          </w:p>
        </w:tc>
      </w:tr>
    </w:tbl>
    <w:p w14:paraId="0F334902"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B81CF7" w14:paraId="328C8A9B" w14:textId="77777777" w:rsidTr="00B81CF7">
        <w:tc>
          <w:tcPr>
            <w:tcW w:w="1559" w:type="dxa"/>
            <w:shd w:val="clear" w:color="auto" w:fill="C5E0B3" w:themeFill="accent6" w:themeFillTint="66"/>
          </w:tcPr>
          <w:p w14:paraId="4E0DC914" w14:textId="77777777" w:rsidR="00B81CF7" w:rsidRDefault="00B81CF7" w:rsidP="00B81CF7">
            <w:pPr>
              <w:jc w:val="both"/>
              <w:rPr>
                <w:sz w:val="20"/>
                <w:szCs w:val="20"/>
              </w:rPr>
            </w:pPr>
            <w:r>
              <w:rPr>
                <w:sz w:val="20"/>
                <w:szCs w:val="20"/>
              </w:rPr>
              <w:t>62.07.00</w:t>
            </w:r>
          </w:p>
        </w:tc>
        <w:tc>
          <w:tcPr>
            <w:tcW w:w="3836" w:type="dxa"/>
            <w:shd w:val="clear" w:color="auto" w:fill="C5E0B3" w:themeFill="accent6" w:themeFillTint="66"/>
          </w:tcPr>
          <w:p w14:paraId="01E7E381" w14:textId="77777777" w:rsidR="00B81CF7" w:rsidRDefault="00B81CF7" w:rsidP="00B81CF7">
            <w:pPr>
              <w:jc w:val="both"/>
              <w:rPr>
                <w:sz w:val="20"/>
                <w:szCs w:val="20"/>
              </w:rPr>
            </w:pPr>
            <w:r w:rsidRPr="00832179">
              <w:rPr>
                <w:sz w:val="20"/>
                <w:szCs w:val="20"/>
              </w:rPr>
              <w:t>Eiropas Reģionālās attīstības fonda (ERAF) projektu un pasākumu īstenošana (2014-2020)</w:t>
            </w:r>
          </w:p>
        </w:tc>
        <w:tc>
          <w:tcPr>
            <w:tcW w:w="1279" w:type="dxa"/>
            <w:shd w:val="clear" w:color="auto" w:fill="C5E0B3" w:themeFill="accent6" w:themeFillTint="66"/>
          </w:tcPr>
          <w:p w14:paraId="507C0A78" w14:textId="0325B4DE" w:rsidR="00B81CF7" w:rsidRDefault="00B81CF7" w:rsidP="00B81CF7">
            <w:pPr>
              <w:jc w:val="both"/>
              <w:rPr>
                <w:rFonts w:ascii="TimesNewRoman" w:hAnsi="TimesNewRoman" w:cs="Arial"/>
                <w:sz w:val="20"/>
                <w:szCs w:val="20"/>
              </w:rPr>
            </w:pPr>
            <w:r>
              <w:rPr>
                <w:rFonts w:ascii="TimesNewRoman" w:hAnsi="TimesNewRoman" w:cs="Arial"/>
                <w:sz w:val="20"/>
                <w:szCs w:val="20"/>
              </w:rPr>
              <w:t>1 745 223</w:t>
            </w:r>
          </w:p>
          <w:p w14:paraId="380F7A2B" w14:textId="77777777" w:rsidR="00B81CF7" w:rsidRDefault="00B81CF7" w:rsidP="00B81CF7">
            <w:pPr>
              <w:jc w:val="both"/>
              <w:rPr>
                <w:sz w:val="20"/>
                <w:szCs w:val="20"/>
              </w:rPr>
            </w:pPr>
          </w:p>
        </w:tc>
        <w:tc>
          <w:tcPr>
            <w:tcW w:w="1278" w:type="dxa"/>
            <w:shd w:val="clear" w:color="auto" w:fill="C5E0B3" w:themeFill="accent6" w:themeFillTint="66"/>
          </w:tcPr>
          <w:p w14:paraId="44CEA734" w14:textId="4DEB217B" w:rsidR="00B81CF7" w:rsidRPr="006B4326" w:rsidRDefault="006B4326" w:rsidP="006B4326">
            <w:pPr>
              <w:jc w:val="both"/>
              <w:rPr>
                <w:rFonts w:ascii="TimesNewRoman" w:hAnsi="TimesNewRoman" w:cs="Arial"/>
                <w:sz w:val="20"/>
                <w:szCs w:val="20"/>
              </w:rPr>
            </w:pPr>
            <w:r>
              <w:rPr>
                <w:rFonts w:ascii="TimesNewRoman" w:hAnsi="TimesNewRoman" w:cs="Arial"/>
                <w:sz w:val="20"/>
                <w:szCs w:val="20"/>
              </w:rPr>
              <w:t>3 965 785</w:t>
            </w:r>
          </w:p>
        </w:tc>
        <w:tc>
          <w:tcPr>
            <w:tcW w:w="1414" w:type="dxa"/>
            <w:shd w:val="clear" w:color="auto" w:fill="C5E0B3" w:themeFill="accent6" w:themeFillTint="66"/>
          </w:tcPr>
          <w:p w14:paraId="46F14FBB" w14:textId="0823C994" w:rsidR="00B81CF7" w:rsidRPr="00F949BD" w:rsidRDefault="006B4326" w:rsidP="00B81CF7">
            <w:pPr>
              <w:jc w:val="both"/>
              <w:rPr>
                <w:rFonts w:ascii="TimesNewRoman" w:hAnsi="TimesNewRoman" w:cs="Arial"/>
                <w:sz w:val="20"/>
                <w:szCs w:val="20"/>
              </w:rPr>
            </w:pPr>
            <w:r>
              <w:rPr>
                <w:rFonts w:ascii="TimesNewRoman" w:hAnsi="TimesNewRoman" w:cs="Arial"/>
                <w:sz w:val="20"/>
                <w:szCs w:val="20"/>
              </w:rPr>
              <w:t>5 711 008</w:t>
            </w:r>
          </w:p>
        </w:tc>
      </w:tr>
    </w:tbl>
    <w:p w14:paraId="5231007A" w14:textId="0FC87100" w:rsidR="00B81CF7" w:rsidRDefault="000A783B" w:rsidP="00DC3B4B">
      <w:pPr>
        <w:jc w:val="both"/>
        <w:rPr>
          <w:i/>
          <w:sz w:val="20"/>
          <w:szCs w:val="20"/>
        </w:rPr>
      </w:pPr>
      <w:r>
        <w:rPr>
          <w:noProof/>
        </w:rPr>
        <w:drawing>
          <wp:inline distT="0" distB="0" distL="0" distR="0" wp14:anchorId="17A3D203" wp14:editId="24430DE0">
            <wp:extent cx="5939790" cy="1811655"/>
            <wp:effectExtent l="0" t="0" r="3810" b="17145"/>
            <wp:docPr id="250" name="Chart 250">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59627AD0" w14:textId="77777777" w:rsidTr="00562E28">
        <w:tc>
          <w:tcPr>
            <w:tcW w:w="1570" w:type="dxa"/>
          </w:tcPr>
          <w:p w14:paraId="6E08C5FB"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61A0301C" w14:textId="77777777" w:rsidR="00B81CF7" w:rsidRPr="00F6194B" w:rsidRDefault="00B81CF7" w:rsidP="00B81CF7">
            <w:pPr>
              <w:jc w:val="both"/>
              <w:rPr>
                <w:sz w:val="27"/>
                <w:szCs w:val="27"/>
              </w:rPr>
            </w:pPr>
            <w:r>
              <w:rPr>
                <w:sz w:val="20"/>
                <w:szCs w:val="20"/>
              </w:rPr>
              <w:t>3 072 748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“PIKC “Nacionālā Mākslu vidusskola” modernizācija”” un “PIKC Liepājas Mūzikas, mākslas un dizaina vidusskolas profesionālās kultūrizglītības mācību vides modernizēšana” aktivitāšu turpināšanai</w:t>
            </w:r>
            <w:r w:rsidRPr="00AD2678">
              <w:rPr>
                <w:sz w:val="20"/>
                <w:szCs w:val="20"/>
              </w:rPr>
              <w:t xml:space="preserve"> (80.00.00 programma).</w:t>
            </w:r>
          </w:p>
        </w:tc>
      </w:tr>
      <w:tr w:rsidR="00B81CF7" w:rsidRPr="000D3656" w14:paraId="2BAFFC6B" w14:textId="77777777" w:rsidTr="0035584F">
        <w:tc>
          <w:tcPr>
            <w:tcW w:w="1570" w:type="dxa"/>
          </w:tcPr>
          <w:p w14:paraId="320E52D5"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A8C83FA" w14:textId="77777777" w:rsidR="00B81CF7" w:rsidRPr="0021549C" w:rsidRDefault="00B81CF7" w:rsidP="00B81CF7">
            <w:pPr>
              <w:jc w:val="both"/>
              <w:rPr>
                <w:color w:val="000000"/>
                <w:sz w:val="27"/>
                <w:szCs w:val="27"/>
              </w:rPr>
            </w:pPr>
            <w:r>
              <w:rPr>
                <w:sz w:val="20"/>
                <w:szCs w:val="20"/>
              </w:rPr>
              <w:t>869 064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Eiropas Reģionālās attīstības fonda (ERAF) 2014.–2020. gada programmēšanas perioda projektu “</w:t>
            </w:r>
            <w:proofErr w:type="spellStart"/>
            <w:r w:rsidRPr="00BF1438">
              <w:rPr>
                <w:sz w:val="20"/>
                <w:szCs w:val="20"/>
              </w:rPr>
              <w:t>Mašīntulkošana</w:t>
            </w:r>
            <w:proofErr w:type="spellEnd"/>
            <w:r w:rsidRPr="00BF1438">
              <w:rPr>
                <w:sz w:val="20"/>
                <w:szCs w:val="20"/>
              </w:rPr>
              <w:t xml:space="preserve"> 2.kārta” un “Kultūras mantojuma satura </w:t>
            </w:r>
            <w:proofErr w:type="spellStart"/>
            <w:r w:rsidRPr="00BF1438">
              <w:rPr>
                <w:sz w:val="20"/>
                <w:szCs w:val="20"/>
              </w:rPr>
              <w:t>digitalizācija</w:t>
            </w:r>
            <w:proofErr w:type="spellEnd"/>
            <w:r w:rsidRPr="00BF1438">
              <w:rPr>
                <w:sz w:val="20"/>
                <w:szCs w:val="20"/>
              </w:rPr>
              <w:t xml:space="preserve"> (1.kārta)” aktivitāšu īstenošanai </w:t>
            </w:r>
            <w:r w:rsidRPr="00B55D7E">
              <w:rPr>
                <w:sz w:val="20"/>
                <w:szCs w:val="20"/>
              </w:rPr>
              <w:t>(80.00.00 programma).</w:t>
            </w:r>
          </w:p>
        </w:tc>
      </w:tr>
      <w:tr w:rsidR="00562E28" w:rsidRPr="000D3656" w14:paraId="46798C46" w14:textId="77777777" w:rsidTr="00355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90BAB8" w14:textId="77777777" w:rsidR="00562E28" w:rsidRPr="000D3656" w:rsidRDefault="00562E28"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657EF07" w14:textId="72EC8D67" w:rsidR="00562E28" w:rsidRPr="00A51878" w:rsidRDefault="00562E28" w:rsidP="00562E28">
            <w:pPr>
              <w:jc w:val="both"/>
              <w:rPr>
                <w:sz w:val="28"/>
                <w:szCs w:val="28"/>
              </w:rPr>
            </w:pPr>
            <w:r>
              <w:rPr>
                <w:sz w:val="20"/>
                <w:szCs w:val="20"/>
              </w:rPr>
              <w:t>23 973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2E28">
              <w:rPr>
                <w:sz w:val="20"/>
                <w:szCs w:val="20"/>
              </w:rPr>
              <w:t>lai nodrošinātu projekta “Vienotās darba vides izveide visā Ekonomikas ministrijas resorā” īstenošanu (</w:t>
            </w:r>
            <w:proofErr w:type="spellStart"/>
            <w:r w:rsidRPr="00562E28">
              <w:rPr>
                <w:sz w:val="20"/>
                <w:szCs w:val="20"/>
              </w:rPr>
              <w:t>transferts</w:t>
            </w:r>
            <w:proofErr w:type="spellEnd"/>
            <w:r w:rsidRPr="00562E28">
              <w:rPr>
                <w:sz w:val="20"/>
                <w:szCs w:val="20"/>
              </w:rPr>
              <w:t xml:space="preserve"> no Ekonomikas ministrijas budžeta apakšprogrammas 62.07.00 “Eiropas Reģionālās attīstības fonda (ERAF) projekti (2014-2020)”).</w:t>
            </w:r>
          </w:p>
        </w:tc>
      </w:tr>
    </w:tbl>
    <w:p w14:paraId="1BF0AF4D" w14:textId="77777777" w:rsidR="008172C8" w:rsidRDefault="008172C8"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5E46363A" w14:textId="77777777" w:rsidTr="009C792B">
        <w:tc>
          <w:tcPr>
            <w:tcW w:w="1438" w:type="dxa"/>
            <w:shd w:val="clear" w:color="auto" w:fill="C5E0B3" w:themeFill="accent6" w:themeFillTint="66"/>
          </w:tcPr>
          <w:p w14:paraId="7B81F0F7"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43062552"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67E572E3" w14:textId="358D5069" w:rsidR="00B81CF7" w:rsidRDefault="00B81CF7" w:rsidP="00B81CF7">
            <w:pPr>
              <w:jc w:val="both"/>
              <w:rPr>
                <w:rFonts w:ascii="TimesNewRoman" w:hAnsi="TimesNewRoman" w:cs="Arial"/>
                <w:sz w:val="20"/>
                <w:szCs w:val="20"/>
              </w:rPr>
            </w:pPr>
            <w:r>
              <w:rPr>
                <w:rFonts w:ascii="TimesNewRoman" w:hAnsi="TimesNewRoman" w:cs="Arial"/>
                <w:sz w:val="20"/>
                <w:szCs w:val="20"/>
              </w:rPr>
              <w:t>108 906</w:t>
            </w:r>
          </w:p>
          <w:p w14:paraId="74B91DD8" w14:textId="77777777" w:rsidR="009C792B" w:rsidRDefault="009C792B" w:rsidP="00DC3B4B">
            <w:pPr>
              <w:jc w:val="both"/>
              <w:rPr>
                <w:sz w:val="20"/>
                <w:szCs w:val="20"/>
              </w:rPr>
            </w:pPr>
          </w:p>
        </w:tc>
        <w:tc>
          <w:tcPr>
            <w:tcW w:w="1275" w:type="dxa"/>
            <w:shd w:val="clear" w:color="auto" w:fill="C5E0B3" w:themeFill="accent6" w:themeFillTint="66"/>
          </w:tcPr>
          <w:p w14:paraId="7CBADFBA" w14:textId="484333C9" w:rsidR="009C792B" w:rsidRDefault="005E4A2C" w:rsidP="00DC3B4B">
            <w:pPr>
              <w:jc w:val="both"/>
              <w:rPr>
                <w:sz w:val="20"/>
                <w:szCs w:val="20"/>
              </w:rPr>
            </w:pPr>
            <w:r>
              <w:rPr>
                <w:sz w:val="20"/>
                <w:szCs w:val="20"/>
              </w:rPr>
              <w:t>32 345</w:t>
            </w:r>
          </w:p>
        </w:tc>
        <w:tc>
          <w:tcPr>
            <w:tcW w:w="1418" w:type="dxa"/>
            <w:shd w:val="clear" w:color="auto" w:fill="C5E0B3" w:themeFill="accent6" w:themeFillTint="66"/>
          </w:tcPr>
          <w:p w14:paraId="4DCD7675" w14:textId="5D3A0B42" w:rsidR="009C792B" w:rsidRPr="005E4A2C" w:rsidRDefault="005E4A2C" w:rsidP="00DC3B4B">
            <w:pPr>
              <w:jc w:val="both"/>
              <w:rPr>
                <w:rFonts w:ascii="TimesNewRoman" w:hAnsi="TimesNewRoman" w:cs="Arial"/>
                <w:sz w:val="20"/>
                <w:szCs w:val="20"/>
              </w:rPr>
            </w:pPr>
            <w:r>
              <w:rPr>
                <w:rFonts w:ascii="TimesNewRoman" w:hAnsi="TimesNewRoman" w:cs="Arial"/>
                <w:sz w:val="20"/>
                <w:szCs w:val="20"/>
              </w:rPr>
              <w:t>141 251</w:t>
            </w:r>
          </w:p>
        </w:tc>
      </w:tr>
    </w:tbl>
    <w:p w14:paraId="469B3319" w14:textId="786A8FBC" w:rsidR="00AD6EFE" w:rsidRDefault="000A783B" w:rsidP="00DC3B4B">
      <w:pPr>
        <w:jc w:val="both"/>
        <w:rPr>
          <w:i/>
          <w:sz w:val="20"/>
          <w:szCs w:val="20"/>
        </w:rPr>
      </w:pPr>
      <w:r>
        <w:rPr>
          <w:noProof/>
        </w:rPr>
        <w:drawing>
          <wp:inline distT="0" distB="0" distL="0" distR="0" wp14:anchorId="2B1915FC" wp14:editId="3B780E69">
            <wp:extent cx="5939790" cy="1808480"/>
            <wp:effectExtent l="0" t="0" r="3810" b="1270"/>
            <wp:docPr id="251" name="Chart 251">
              <a:extLst xmlns:a="http://schemas.openxmlformats.org/drawingml/2006/main">
                <a:ext uri="{FF2B5EF4-FFF2-40B4-BE49-F238E27FC236}">
                  <a16:creationId xmlns:a16="http://schemas.microsoft.com/office/drawing/2014/main" id="{00000000-0008-0000-1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50A905DE" w14:textId="77777777" w:rsidTr="005E4A2C">
        <w:tc>
          <w:tcPr>
            <w:tcW w:w="1570" w:type="dxa"/>
          </w:tcPr>
          <w:p w14:paraId="2A188D74"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0AF769F8" w14:textId="4DDB8D33" w:rsidR="008454EB" w:rsidRPr="00BD7F31" w:rsidRDefault="008454EB" w:rsidP="00BF4CF5">
            <w:pPr>
              <w:jc w:val="both"/>
              <w:rPr>
                <w:sz w:val="20"/>
                <w:szCs w:val="20"/>
              </w:rPr>
            </w:pPr>
            <w:r>
              <w:rPr>
                <w:sz w:val="20"/>
                <w:szCs w:val="20"/>
              </w:rPr>
              <w:t>32 345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Reģionālās attīstības fonda (ERAF) 2014.–2020. gada programmēšanas perioda projekta “Tehniskā palīdzība Kultūras ministrijai kā Eiropas Savienības fondu atbildīgajai iestādei Latvijā 2014.-2020.gada plānošanas periodā” īstenošanai</w:t>
            </w:r>
            <w:r>
              <w:rPr>
                <w:sz w:val="20"/>
                <w:szCs w:val="20"/>
              </w:rPr>
              <w:t xml:space="preserve"> (80.00.00 programma).</w:t>
            </w:r>
          </w:p>
        </w:tc>
      </w:tr>
    </w:tbl>
    <w:p w14:paraId="5B5DB393" w14:textId="77777777" w:rsidR="008454EB" w:rsidRDefault="008454E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4DE3" w14:paraId="724A6C01" w14:textId="77777777" w:rsidTr="008C4DEF">
        <w:tc>
          <w:tcPr>
            <w:tcW w:w="1555" w:type="dxa"/>
            <w:shd w:val="clear" w:color="auto" w:fill="C5E0B3" w:themeFill="accent6" w:themeFillTint="66"/>
          </w:tcPr>
          <w:p w14:paraId="4B0432BA" w14:textId="77777777" w:rsidR="00D74DE3" w:rsidRDefault="00D74DE3" w:rsidP="00DC3B4B">
            <w:pPr>
              <w:jc w:val="both"/>
              <w:rPr>
                <w:sz w:val="20"/>
                <w:szCs w:val="20"/>
              </w:rPr>
            </w:pPr>
            <w:r>
              <w:rPr>
                <w:sz w:val="20"/>
                <w:szCs w:val="20"/>
              </w:rPr>
              <w:lastRenderedPageBreak/>
              <w:t>63.07.00</w:t>
            </w:r>
          </w:p>
        </w:tc>
        <w:tc>
          <w:tcPr>
            <w:tcW w:w="3827" w:type="dxa"/>
            <w:shd w:val="clear" w:color="auto" w:fill="C5E0B3" w:themeFill="accent6" w:themeFillTint="66"/>
          </w:tcPr>
          <w:p w14:paraId="7B1AF1F1" w14:textId="77777777"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14:paraId="53C0ABBA" w14:textId="5A8043D4" w:rsidR="00D74DE3" w:rsidRDefault="00836585" w:rsidP="00DC3B4B">
            <w:pPr>
              <w:jc w:val="both"/>
              <w:rPr>
                <w:sz w:val="20"/>
                <w:szCs w:val="20"/>
              </w:rPr>
            </w:pPr>
            <w:r>
              <w:rPr>
                <w:sz w:val="20"/>
                <w:szCs w:val="20"/>
              </w:rPr>
              <w:t>0</w:t>
            </w:r>
          </w:p>
        </w:tc>
        <w:tc>
          <w:tcPr>
            <w:tcW w:w="1275" w:type="dxa"/>
            <w:shd w:val="clear" w:color="auto" w:fill="C5E0B3" w:themeFill="accent6" w:themeFillTint="66"/>
          </w:tcPr>
          <w:p w14:paraId="2188DE1B" w14:textId="3DBF484E" w:rsidR="00D74DE3" w:rsidRDefault="00B81CF7" w:rsidP="00DC3B4B">
            <w:pPr>
              <w:jc w:val="both"/>
              <w:rPr>
                <w:sz w:val="20"/>
                <w:szCs w:val="20"/>
              </w:rPr>
            </w:pPr>
            <w:r>
              <w:rPr>
                <w:sz w:val="20"/>
                <w:szCs w:val="20"/>
              </w:rPr>
              <w:t>100 777</w:t>
            </w:r>
          </w:p>
        </w:tc>
        <w:tc>
          <w:tcPr>
            <w:tcW w:w="1411" w:type="dxa"/>
            <w:shd w:val="clear" w:color="auto" w:fill="C5E0B3" w:themeFill="accent6" w:themeFillTint="66"/>
          </w:tcPr>
          <w:p w14:paraId="1ABD7BFD" w14:textId="417DBD8E" w:rsidR="00D74DE3" w:rsidRPr="009D19E6" w:rsidRDefault="00B81CF7" w:rsidP="00DC3B4B">
            <w:pPr>
              <w:jc w:val="both"/>
              <w:rPr>
                <w:rFonts w:ascii="TimesNewRoman" w:hAnsi="TimesNewRoman" w:cs="Arial"/>
                <w:sz w:val="20"/>
                <w:szCs w:val="20"/>
              </w:rPr>
            </w:pPr>
            <w:r>
              <w:rPr>
                <w:sz w:val="20"/>
                <w:szCs w:val="20"/>
              </w:rPr>
              <w:t>100 777</w:t>
            </w:r>
          </w:p>
        </w:tc>
      </w:tr>
    </w:tbl>
    <w:p w14:paraId="2C1E4D10" w14:textId="0AAF7C6C" w:rsidR="000777DE" w:rsidRDefault="000A783B" w:rsidP="00DC3B4B">
      <w:pPr>
        <w:jc w:val="both"/>
        <w:rPr>
          <w:i/>
          <w:sz w:val="20"/>
          <w:szCs w:val="20"/>
        </w:rPr>
      </w:pPr>
      <w:r>
        <w:rPr>
          <w:noProof/>
        </w:rPr>
        <w:drawing>
          <wp:inline distT="0" distB="0" distL="0" distR="0" wp14:anchorId="0944FAB4" wp14:editId="4D51A3E5">
            <wp:extent cx="5939790" cy="1812925"/>
            <wp:effectExtent l="0" t="0" r="3810" b="15875"/>
            <wp:docPr id="252" name="Chart 252">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55E13CE0" w14:textId="77777777" w:rsidTr="00B81CF7">
        <w:tc>
          <w:tcPr>
            <w:tcW w:w="1570" w:type="dxa"/>
          </w:tcPr>
          <w:p w14:paraId="574C9F64"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318BA90E" w14:textId="46040A32" w:rsidR="00836585" w:rsidRPr="00897CFB" w:rsidRDefault="00836585" w:rsidP="009F5D5A">
            <w:pPr>
              <w:jc w:val="both"/>
              <w:rPr>
                <w:color w:val="000000"/>
                <w:sz w:val="28"/>
                <w:szCs w:val="28"/>
              </w:rPr>
            </w:pPr>
            <w:r>
              <w:rPr>
                <w:sz w:val="20"/>
                <w:szCs w:val="20"/>
              </w:rPr>
              <w:t>100 777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nodrošinātu projekta “Atbalsts priekšlaicīgas mācību pārtraukšanas samazināšanai” turpināšanu (</w:t>
            </w:r>
            <w:proofErr w:type="spellStart"/>
            <w:r w:rsidRPr="00836585">
              <w:rPr>
                <w:sz w:val="20"/>
                <w:szCs w:val="20"/>
              </w:rPr>
              <w:t>transferts</w:t>
            </w:r>
            <w:proofErr w:type="spellEnd"/>
            <w:r w:rsidRPr="00836585">
              <w:rPr>
                <w:sz w:val="20"/>
                <w:szCs w:val="20"/>
              </w:rPr>
              <w:t xml:space="preserve"> no Izglītības un zinātnes ministrijas budžeta apakšprogrammas 63.08.00 “Eiropas Sociālā fonda (ESF) projekti (2014-2020)”).</w:t>
            </w:r>
          </w:p>
        </w:tc>
      </w:tr>
    </w:tbl>
    <w:p w14:paraId="33C6255F" w14:textId="77777777"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35312299" w14:textId="77777777" w:rsidTr="00981642">
        <w:tc>
          <w:tcPr>
            <w:tcW w:w="1555" w:type="dxa"/>
            <w:shd w:val="clear" w:color="auto" w:fill="C5E0B3" w:themeFill="accent6" w:themeFillTint="66"/>
          </w:tcPr>
          <w:p w14:paraId="539479B7"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020E30E9"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6EA24F89" w14:textId="62696A78" w:rsidR="00B81CF7" w:rsidRDefault="00B81CF7" w:rsidP="00B81CF7">
            <w:pPr>
              <w:jc w:val="both"/>
              <w:rPr>
                <w:rFonts w:ascii="TimesNewRoman" w:hAnsi="TimesNewRoman" w:cs="Arial"/>
                <w:sz w:val="20"/>
                <w:szCs w:val="20"/>
              </w:rPr>
            </w:pPr>
            <w:r>
              <w:rPr>
                <w:rFonts w:ascii="TimesNewRoman" w:hAnsi="TimesNewRoman" w:cs="Arial"/>
                <w:sz w:val="20"/>
                <w:szCs w:val="20"/>
              </w:rPr>
              <w:t>96 312</w:t>
            </w:r>
          </w:p>
          <w:p w14:paraId="7576FC6F" w14:textId="482CB4BF" w:rsidR="00AD6EFE" w:rsidRDefault="00AD6EFE" w:rsidP="00DC3B4B">
            <w:pPr>
              <w:jc w:val="both"/>
              <w:rPr>
                <w:sz w:val="20"/>
                <w:szCs w:val="20"/>
              </w:rPr>
            </w:pPr>
          </w:p>
        </w:tc>
        <w:tc>
          <w:tcPr>
            <w:tcW w:w="1275" w:type="dxa"/>
            <w:shd w:val="clear" w:color="auto" w:fill="C5E0B3" w:themeFill="accent6" w:themeFillTint="66"/>
          </w:tcPr>
          <w:p w14:paraId="70BF2B74" w14:textId="5766D10B" w:rsidR="00AD6EFE" w:rsidRDefault="005E4A2C" w:rsidP="00DC3B4B">
            <w:pPr>
              <w:jc w:val="both"/>
              <w:rPr>
                <w:sz w:val="20"/>
                <w:szCs w:val="20"/>
              </w:rPr>
            </w:pPr>
            <w:r>
              <w:rPr>
                <w:sz w:val="20"/>
                <w:szCs w:val="20"/>
              </w:rPr>
              <w:t>106 248</w:t>
            </w:r>
          </w:p>
        </w:tc>
        <w:tc>
          <w:tcPr>
            <w:tcW w:w="1411" w:type="dxa"/>
            <w:shd w:val="clear" w:color="auto" w:fill="C5E0B3" w:themeFill="accent6" w:themeFillTint="66"/>
          </w:tcPr>
          <w:p w14:paraId="70F2FF18" w14:textId="31B11B25" w:rsidR="00AD6EFE" w:rsidRPr="005E4A2C" w:rsidRDefault="005E4A2C" w:rsidP="005E4A2C">
            <w:pPr>
              <w:jc w:val="both"/>
              <w:rPr>
                <w:rFonts w:ascii="TimesNewRoman" w:hAnsi="TimesNewRoman" w:cs="Arial"/>
                <w:sz w:val="20"/>
                <w:szCs w:val="20"/>
              </w:rPr>
            </w:pPr>
            <w:r>
              <w:rPr>
                <w:rFonts w:ascii="TimesNewRoman" w:hAnsi="TimesNewRoman" w:cs="Arial"/>
                <w:sz w:val="20"/>
                <w:szCs w:val="20"/>
              </w:rPr>
              <w:t>202 560</w:t>
            </w:r>
          </w:p>
        </w:tc>
      </w:tr>
    </w:tbl>
    <w:p w14:paraId="5DEDF02C" w14:textId="22A7F0F4" w:rsidR="00B81CF7" w:rsidRDefault="000A783B" w:rsidP="00B81CF7">
      <w:pPr>
        <w:jc w:val="both"/>
        <w:rPr>
          <w:i/>
          <w:sz w:val="20"/>
          <w:szCs w:val="20"/>
        </w:rPr>
      </w:pPr>
      <w:r>
        <w:rPr>
          <w:noProof/>
        </w:rPr>
        <w:drawing>
          <wp:inline distT="0" distB="0" distL="0" distR="0" wp14:anchorId="1FD38FFE" wp14:editId="442B5466">
            <wp:extent cx="5939790" cy="1804035"/>
            <wp:effectExtent l="0" t="0" r="3810" b="5715"/>
            <wp:docPr id="253" name="Chart 253">
              <a:extLst xmlns:a="http://schemas.openxmlformats.org/drawingml/2006/main">
                <a:ext uri="{FF2B5EF4-FFF2-40B4-BE49-F238E27FC236}">
                  <a16:creationId xmlns:a16="http://schemas.microsoft.com/office/drawing/2014/main" id="{00000000-0008-0000-14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454EB" w:rsidRPr="000D3656" w14:paraId="025BAFCB" w14:textId="77777777" w:rsidTr="005E4A2C">
        <w:tc>
          <w:tcPr>
            <w:tcW w:w="1570" w:type="dxa"/>
          </w:tcPr>
          <w:p w14:paraId="0AC55BB8" w14:textId="77777777" w:rsidR="008454EB" w:rsidRPr="000D3656" w:rsidRDefault="008454EB"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Pr>
          <w:p w14:paraId="505C5CA9" w14:textId="07603149" w:rsidR="008454EB" w:rsidRPr="00BD7F31" w:rsidRDefault="008454EB" w:rsidP="00BF4CF5">
            <w:pPr>
              <w:jc w:val="both"/>
              <w:rPr>
                <w:sz w:val="20"/>
                <w:szCs w:val="20"/>
              </w:rPr>
            </w:pPr>
            <w:r>
              <w:rPr>
                <w:sz w:val="20"/>
                <w:szCs w:val="20"/>
              </w:rPr>
              <w:t>106 248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8454EB">
              <w:rPr>
                <w:sz w:val="20"/>
                <w:szCs w:val="20"/>
              </w:rPr>
              <w:t>Eiropas Sociālā fonda (ESF) 2014.-2020.gada programmēšanas perioda projekta „Tehniskā palīdzība Kultūras ministrijai ES fondu informācijas un komunikācijas pasākumu īstenošanai” īstenošanai</w:t>
            </w:r>
            <w:r>
              <w:rPr>
                <w:sz w:val="20"/>
                <w:szCs w:val="20"/>
              </w:rPr>
              <w:t xml:space="preserve"> (80.00.00 programma).</w:t>
            </w:r>
          </w:p>
        </w:tc>
      </w:tr>
    </w:tbl>
    <w:p w14:paraId="077301BE" w14:textId="77777777" w:rsidR="008454EB" w:rsidRDefault="008454EB"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17F2" w14:paraId="12541456" w14:textId="77777777" w:rsidTr="004D785E">
        <w:tc>
          <w:tcPr>
            <w:tcW w:w="1555" w:type="dxa"/>
            <w:shd w:val="clear" w:color="auto" w:fill="C5E0B3" w:themeFill="accent6" w:themeFillTint="66"/>
          </w:tcPr>
          <w:p w14:paraId="69D4A4E9" w14:textId="1372F723" w:rsidR="004117F2" w:rsidRDefault="004117F2" w:rsidP="004D785E">
            <w:pPr>
              <w:jc w:val="both"/>
              <w:rPr>
                <w:sz w:val="20"/>
                <w:szCs w:val="20"/>
              </w:rPr>
            </w:pPr>
            <w:r>
              <w:rPr>
                <w:sz w:val="20"/>
                <w:szCs w:val="20"/>
              </w:rPr>
              <w:t>64.08.00</w:t>
            </w:r>
          </w:p>
        </w:tc>
        <w:tc>
          <w:tcPr>
            <w:tcW w:w="3827" w:type="dxa"/>
            <w:shd w:val="clear" w:color="auto" w:fill="C5E0B3" w:themeFill="accent6" w:themeFillTint="66"/>
          </w:tcPr>
          <w:p w14:paraId="1DC75E68" w14:textId="35EB3D84" w:rsidR="004117F2" w:rsidRDefault="004117F2" w:rsidP="004D785E">
            <w:pPr>
              <w:jc w:val="both"/>
              <w:rPr>
                <w:sz w:val="20"/>
                <w:szCs w:val="20"/>
              </w:rPr>
            </w:pPr>
            <w:r w:rsidRPr="004117F2">
              <w:rPr>
                <w:sz w:val="20"/>
                <w:szCs w:val="20"/>
              </w:rPr>
              <w:t>Eiropas Lauksaimniecības garantiju fonda (ELGF) maksājumi (2014-2020)</w:t>
            </w:r>
          </w:p>
        </w:tc>
        <w:tc>
          <w:tcPr>
            <w:tcW w:w="1276" w:type="dxa"/>
            <w:shd w:val="clear" w:color="auto" w:fill="C5E0B3" w:themeFill="accent6" w:themeFillTint="66"/>
          </w:tcPr>
          <w:p w14:paraId="047D8B82" w14:textId="288F4981" w:rsidR="004117F2" w:rsidRDefault="00836585" w:rsidP="004D785E">
            <w:pPr>
              <w:jc w:val="both"/>
              <w:rPr>
                <w:sz w:val="20"/>
                <w:szCs w:val="20"/>
              </w:rPr>
            </w:pPr>
            <w:r>
              <w:rPr>
                <w:sz w:val="20"/>
                <w:szCs w:val="20"/>
              </w:rPr>
              <w:t>0</w:t>
            </w:r>
          </w:p>
        </w:tc>
        <w:tc>
          <w:tcPr>
            <w:tcW w:w="1275" w:type="dxa"/>
            <w:shd w:val="clear" w:color="auto" w:fill="C5E0B3" w:themeFill="accent6" w:themeFillTint="66"/>
          </w:tcPr>
          <w:p w14:paraId="5F5DB7E4" w14:textId="6FA30FBD" w:rsidR="004117F2" w:rsidRPr="006A7191" w:rsidRDefault="006A7191" w:rsidP="004D785E">
            <w:pPr>
              <w:jc w:val="both"/>
              <w:rPr>
                <w:rFonts w:ascii="TimesNewRoman" w:hAnsi="TimesNewRoman" w:cs="Arial"/>
                <w:sz w:val="20"/>
                <w:szCs w:val="20"/>
              </w:rPr>
            </w:pPr>
            <w:r>
              <w:rPr>
                <w:rFonts w:ascii="TimesNewRoman" w:hAnsi="TimesNewRoman" w:cs="Arial"/>
                <w:sz w:val="20"/>
                <w:szCs w:val="20"/>
              </w:rPr>
              <w:t>1 541</w:t>
            </w:r>
          </w:p>
        </w:tc>
        <w:tc>
          <w:tcPr>
            <w:tcW w:w="1411" w:type="dxa"/>
            <w:shd w:val="clear" w:color="auto" w:fill="C5E0B3" w:themeFill="accent6" w:themeFillTint="66"/>
          </w:tcPr>
          <w:p w14:paraId="2964927A" w14:textId="1EB8E279" w:rsidR="004117F2" w:rsidRDefault="006A7191" w:rsidP="004D785E">
            <w:pPr>
              <w:jc w:val="both"/>
              <w:rPr>
                <w:sz w:val="20"/>
                <w:szCs w:val="20"/>
              </w:rPr>
            </w:pPr>
            <w:r>
              <w:rPr>
                <w:rFonts w:ascii="TimesNewRoman" w:hAnsi="TimesNewRoman" w:cs="Arial"/>
                <w:sz w:val="20"/>
                <w:szCs w:val="20"/>
              </w:rPr>
              <w:t>1 541</w:t>
            </w:r>
          </w:p>
        </w:tc>
      </w:tr>
    </w:tbl>
    <w:p w14:paraId="3211055D" w14:textId="6015BDE3" w:rsidR="004117F2" w:rsidRDefault="006A7191" w:rsidP="00DC3B4B">
      <w:pPr>
        <w:jc w:val="both"/>
        <w:rPr>
          <w:i/>
          <w:sz w:val="20"/>
          <w:szCs w:val="20"/>
        </w:rPr>
      </w:pPr>
      <w:r>
        <w:rPr>
          <w:noProof/>
        </w:rPr>
        <w:drawing>
          <wp:inline distT="0" distB="0" distL="0" distR="0" wp14:anchorId="3D22A234" wp14:editId="38F5AE45">
            <wp:extent cx="5939790" cy="1815465"/>
            <wp:effectExtent l="0" t="0" r="3810" b="13335"/>
            <wp:docPr id="103" name="Chart 103">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7BC40A63" w14:textId="77777777" w:rsidTr="006A7191">
        <w:tc>
          <w:tcPr>
            <w:tcW w:w="1570" w:type="dxa"/>
          </w:tcPr>
          <w:p w14:paraId="3196733C"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3CF88E7" w14:textId="21A67145" w:rsidR="00836585" w:rsidRPr="00897CFB" w:rsidRDefault="00836585" w:rsidP="009F5D5A">
            <w:pPr>
              <w:jc w:val="both"/>
              <w:rPr>
                <w:color w:val="000000"/>
                <w:sz w:val="28"/>
                <w:szCs w:val="28"/>
              </w:rPr>
            </w:pPr>
            <w:r>
              <w:rPr>
                <w:sz w:val="20"/>
                <w:szCs w:val="20"/>
              </w:rPr>
              <w:t>146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Lauku atbalsta dienests veiktu maksājumu Rundāles pils muzejam pasākuma “Vienotais platību maksājums” ietvaros (</w:t>
            </w:r>
            <w:proofErr w:type="spellStart"/>
            <w:r w:rsidRPr="00836585">
              <w:rPr>
                <w:sz w:val="20"/>
                <w:szCs w:val="20"/>
              </w:rPr>
              <w:t>transferts</w:t>
            </w:r>
            <w:proofErr w:type="spellEnd"/>
            <w:r w:rsidRPr="00836585">
              <w:rPr>
                <w:sz w:val="20"/>
                <w:szCs w:val="20"/>
              </w:rPr>
              <w:t xml:space="preserve"> no Zemkopības ministrijas budžeta apakšprogrammas 64.08.00 „Izdevumi Eiropas Lauksaimniecības garantiju fonda (ELGF) projektu un pasākumu īstenošanai (2014-2020)”).</w:t>
            </w:r>
          </w:p>
        </w:tc>
      </w:tr>
      <w:tr w:rsidR="00E50BB2" w:rsidRPr="000D3656" w14:paraId="7CACF929"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69B49A" w14:textId="77777777" w:rsidR="00E50BB2" w:rsidRPr="000D3656" w:rsidRDefault="00E50BB2"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25425469" w14:textId="196882CF" w:rsidR="00E50BB2" w:rsidRPr="007C62D3" w:rsidRDefault="00E50BB2" w:rsidP="001F01F2">
            <w:pPr>
              <w:jc w:val="both"/>
              <w:rPr>
                <w:sz w:val="28"/>
                <w:szCs w:val="28"/>
              </w:rPr>
            </w:pPr>
            <w:r>
              <w:rPr>
                <w:sz w:val="20"/>
                <w:szCs w:val="20"/>
              </w:rPr>
              <w:t>1 395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2D4B42">
              <w:rPr>
                <w:sz w:val="20"/>
                <w:szCs w:val="20"/>
              </w:rPr>
              <w:t>palielināti</w:t>
            </w:r>
            <w:r>
              <w:rPr>
                <w:sz w:val="20"/>
                <w:szCs w:val="20"/>
              </w:rPr>
              <w:t xml:space="preserve"> izdevumi, </w:t>
            </w:r>
            <w:r w:rsidRPr="00E50BB2">
              <w:rPr>
                <w:sz w:val="20"/>
                <w:szCs w:val="20"/>
              </w:rPr>
              <w:t>Rundāles pils muzejam (</w:t>
            </w:r>
            <w:proofErr w:type="spellStart"/>
            <w:r w:rsidRPr="00E50BB2">
              <w:rPr>
                <w:sz w:val="20"/>
                <w:szCs w:val="20"/>
              </w:rPr>
              <w:t>transferts</w:t>
            </w:r>
            <w:proofErr w:type="spellEnd"/>
            <w:r w:rsidRPr="00E50BB2">
              <w:rPr>
                <w:sz w:val="20"/>
                <w:szCs w:val="20"/>
              </w:rPr>
              <w:t xml:space="preserve"> no Zemkopības ministrijas budžeta apakšprogrammas 64.08.00 „Izdevumi Eiropas Lauksaimniecības garantiju fonda (ELGF) projektu un pasākumu īstenošanai (2014-2020)”).</w:t>
            </w:r>
          </w:p>
        </w:tc>
      </w:tr>
    </w:tbl>
    <w:p w14:paraId="5998E121" w14:textId="77777777" w:rsidR="004117F2" w:rsidRDefault="004117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6319" w14:paraId="00109C1B" w14:textId="77777777" w:rsidTr="005F299F">
        <w:tc>
          <w:tcPr>
            <w:tcW w:w="1555" w:type="dxa"/>
            <w:shd w:val="clear" w:color="auto" w:fill="C5E0B3" w:themeFill="accent6" w:themeFillTint="66"/>
          </w:tcPr>
          <w:p w14:paraId="56EE30FE" w14:textId="77777777" w:rsidR="003F6319" w:rsidRDefault="003F6319" w:rsidP="003F6319">
            <w:pPr>
              <w:jc w:val="both"/>
              <w:rPr>
                <w:sz w:val="20"/>
                <w:szCs w:val="20"/>
              </w:rPr>
            </w:pPr>
            <w:r>
              <w:rPr>
                <w:sz w:val="20"/>
                <w:szCs w:val="20"/>
              </w:rPr>
              <w:lastRenderedPageBreak/>
              <w:t>67.02.00</w:t>
            </w:r>
          </w:p>
        </w:tc>
        <w:tc>
          <w:tcPr>
            <w:tcW w:w="3827" w:type="dxa"/>
            <w:shd w:val="clear" w:color="auto" w:fill="C5E0B3" w:themeFill="accent6" w:themeFillTint="66"/>
          </w:tcPr>
          <w:p w14:paraId="0ADA5BEA" w14:textId="77777777" w:rsidR="003F6319" w:rsidRDefault="003F6319" w:rsidP="005F299F">
            <w:pPr>
              <w:jc w:val="both"/>
              <w:rPr>
                <w:sz w:val="20"/>
                <w:szCs w:val="20"/>
              </w:rPr>
            </w:pPr>
            <w:r w:rsidRPr="003F6319">
              <w:rPr>
                <w:sz w:val="20"/>
                <w:szCs w:val="20"/>
              </w:rPr>
              <w:t>Atmaksas valsts pamatbudžetā par Eiropas Kopienas iniciatīvas projektu un pasākumu īstenošanu</w:t>
            </w:r>
          </w:p>
        </w:tc>
        <w:tc>
          <w:tcPr>
            <w:tcW w:w="1276" w:type="dxa"/>
            <w:shd w:val="clear" w:color="auto" w:fill="C5E0B3" w:themeFill="accent6" w:themeFillTint="66"/>
          </w:tcPr>
          <w:p w14:paraId="7604D91A" w14:textId="778E2B07" w:rsidR="003F6319" w:rsidRDefault="00751A2E" w:rsidP="005F299F">
            <w:pPr>
              <w:jc w:val="both"/>
              <w:rPr>
                <w:sz w:val="20"/>
                <w:szCs w:val="20"/>
              </w:rPr>
            </w:pPr>
            <w:r>
              <w:rPr>
                <w:sz w:val="20"/>
                <w:szCs w:val="20"/>
              </w:rPr>
              <w:t>0</w:t>
            </w:r>
          </w:p>
        </w:tc>
        <w:tc>
          <w:tcPr>
            <w:tcW w:w="1275" w:type="dxa"/>
            <w:shd w:val="clear" w:color="auto" w:fill="C5E0B3" w:themeFill="accent6" w:themeFillTint="66"/>
          </w:tcPr>
          <w:p w14:paraId="310B8818" w14:textId="6F32C0B0" w:rsidR="00B81CF7" w:rsidRDefault="00B81CF7" w:rsidP="00B81CF7">
            <w:pPr>
              <w:jc w:val="both"/>
              <w:rPr>
                <w:rFonts w:ascii="TimesNewRoman" w:hAnsi="TimesNewRoman" w:cs="Arial"/>
                <w:sz w:val="20"/>
                <w:szCs w:val="20"/>
              </w:rPr>
            </w:pPr>
            <w:r>
              <w:rPr>
                <w:rFonts w:ascii="TimesNewRoman" w:hAnsi="TimesNewRoman" w:cs="Arial"/>
                <w:sz w:val="20"/>
                <w:szCs w:val="20"/>
              </w:rPr>
              <w:t>30 565</w:t>
            </w:r>
          </w:p>
          <w:p w14:paraId="3309A405" w14:textId="22B95CE8" w:rsidR="003F6319" w:rsidRDefault="003F6319" w:rsidP="005F299F">
            <w:pPr>
              <w:jc w:val="both"/>
              <w:rPr>
                <w:sz w:val="20"/>
                <w:szCs w:val="20"/>
              </w:rPr>
            </w:pPr>
          </w:p>
        </w:tc>
        <w:tc>
          <w:tcPr>
            <w:tcW w:w="1411" w:type="dxa"/>
            <w:shd w:val="clear" w:color="auto" w:fill="C5E0B3" w:themeFill="accent6" w:themeFillTint="66"/>
          </w:tcPr>
          <w:p w14:paraId="33EB8349" w14:textId="43693D46" w:rsidR="003D2EEE" w:rsidRDefault="003D2EEE" w:rsidP="003D2EEE">
            <w:pPr>
              <w:jc w:val="both"/>
              <w:rPr>
                <w:rFonts w:ascii="TimesNewRoman" w:hAnsi="TimesNewRoman" w:cs="Arial"/>
                <w:sz w:val="20"/>
                <w:szCs w:val="20"/>
              </w:rPr>
            </w:pPr>
            <w:r>
              <w:rPr>
                <w:rFonts w:ascii="TimesNewRoman" w:hAnsi="TimesNewRoman" w:cs="Arial"/>
                <w:sz w:val="20"/>
                <w:szCs w:val="20"/>
              </w:rPr>
              <w:t>30 565</w:t>
            </w:r>
          </w:p>
          <w:p w14:paraId="13E62B1C" w14:textId="4BE81D50" w:rsidR="003F6319" w:rsidRPr="009D19E6" w:rsidRDefault="003F6319" w:rsidP="005F299F">
            <w:pPr>
              <w:jc w:val="both"/>
              <w:rPr>
                <w:rFonts w:ascii="TimesNewRoman" w:hAnsi="TimesNewRoman" w:cs="Arial"/>
                <w:sz w:val="20"/>
                <w:szCs w:val="20"/>
              </w:rPr>
            </w:pPr>
          </w:p>
        </w:tc>
      </w:tr>
    </w:tbl>
    <w:p w14:paraId="18415D80" w14:textId="30A252CA" w:rsidR="003F6319" w:rsidRDefault="000A783B" w:rsidP="00DC3B4B">
      <w:pPr>
        <w:jc w:val="both"/>
        <w:rPr>
          <w:i/>
          <w:sz w:val="20"/>
          <w:szCs w:val="20"/>
        </w:rPr>
      </w:pPr>
      <w:r>
        <w:rPr>
          <w:noProof/>
        </w:rPr>
        <w:drawing>
          <wp:inline distT="0" distB="0" distL="0" distR="0" wp14:anchorId="5E4EE2ED" wp14:editId="08ED0E40">
            <wp:extent cx="5939790" cy="1815465"/>
            <wp:effectExtent l="0" t="0" r="3810" b="13335"/>
            <wp:docPr id="255" name="Chart 255">
              <a:extLst xmlns:a="http://schemas.openxmlformats.org/drawingml/2006/main">
                <a:ext uri="{FF2B5EF4-FFF2-40B4-BE49-F238E27FC236}">
                  <a16:creationId xmlns:a16="http://schemas.microsoft.com/office/drawing/2014/main" i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59CCC9CD" w14:textId="77777777" w:rsidTr="003D2EEE">
        <w:tc>
          <w:tcPr>
            <w:tcW w:w="1570" w:type="dxa"/>
          </w:tcPr>
          <w:p w14:paraId="01108192"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475D22" w14:textId="20D9EF2E" w:rsidR="00751A2E" w:rsidRPr="00052640" w:rsidRDefault="00751A2E" w:rsidP="00751A2E">
            <w:pPr>
              <w:jc w:val="both"/>
              <w:rPr>
                <w:sz w:val="20"/>
                <w:szCs w:val="20"/>
              </w:rPr>
            </w:pPr>
            <w:r>
              <w:rPr>
                <w:sz w:val="20"/>
                <w:szCs w:val="20"/>
              </w:rPr>
              <w:t>12 865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5112BA">
              <w:rPr>
                <w:sz w:val="20"/>
                <w:szCs w:val="20"/>
              </w:rPr>
              <w:t xml:space="preserve">2 580 </w:t>
            </w:r>
            <w:proofErr w:type="spellStart"/>
            <w:r w:rsidRPr="005112BA">
              <w:rPr>
                <w:i/>
                <w:sz w:val="20"/>
                <w:szCs w:val="20"/>
              </w:rPr>
              <w:t>euro</w:t>
            </w:r>
            <w:proofErr w:type="spellEnd"/>
            <w:r w:rsidRPr="005112BA">
              <w:rPr>
                <w:sz w:val="20"/>
                <w:szCs w:val="20"/>
              </w:rPr>
              <w:t xml:space="preserve"> apmērā, lai veiktu ārvalstu finanšu palīdzības atmaksu valsts budžetā par projekta „Latvijas </w:t>
            </w:r>
            <w:proofErr w:type="spellStart"/>
            <w:r w:rsidRPr="005112BA">
              <w:rPr>
                <w:sz w:val="20"/>
                <w:szCs w:val="20"/>
              </w:rPr>
              <w:t>romu</w:t>
            </w:r>
            <w:proofErr w:type="spellEnd"/>
            <w:r w:rsidRPr="005112BA">
              <w:rPr>
                <w:sz w:val="20"/>
                <w:szCs w:val="20"/>
              </w:rPr>
              <w:t xml:space="preserve"> platforma IV” veiktajiem izdevumiem (ĀFP), un 10 285 </w:t>
            </w:r>
            <w:proofErr w:type="spellStart"/>
            <w:r w:rsidRPr="005112BA">
              <w:rPr>
                <w:i/>
                <w:sz w:val="20"/>
                <w:szCs w:val="20"/>
              </w:rPr>
              <w:t>euro</w:t>
            </w:r>
            <w:proofErr w:type="spellEnd"/>
            <w:r w:rsidRPr="005112BA">
              <w:rPr>
                <w:sz w:val="20"/>
                <w:szCs w:val="20"/>
              </w:rPr>
              <w:t xml:space="preserve"> apmērā, lai Kultūras ministrija varētu veikt atmaksu valsts budžetā par īstenoto projektu “Latvijas </w:t>
            </w:r>
            <w:proofErr w:type="spellStart"/>
            <w:r w:rsidRPr="005112BA">
              <w:rPr>
                <w:sz w:val="20"/>
                <w:szCs w:val="20"/>
              </w:rPr>
              <w:t>romu</w:t>
            </w:r>
            <w:proofErr w:type="spellEnd"/>
            <w:r w:rsidRPr="005112BA">
              <w:rPr>
                <w:sz w:val="20"/>
                <w:szCs w:val="20"/>
              </w:rPr>
              <w:t xml:space="preserve"> platforma IV” (ĀFP atlikumi).</w:t>
            </w:r>
          </w:p>
        </w:tc>
      </w:tr>
      <w:tr w:rsidR="00EF270D" w:rsidRPr="000D3656" w14:paraId="738730FB" w14:textId="77777777" w:rsidTr="003D2EEE">
        <w:tc>
          <w:tcPr>
            <w:tcW w:w="1570" w:type="dxa"/>
          </w:tcPr>
          <w:p w14:paraId="58587C2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59FEE56" w14:textId="44D868F8" w:rsidR="00EF270D" w:rsidRPr="007C2245" w:rsidRDefault="00EF270D" w:rsidP="00825B02">
            <w:pPr>
              <w:jc w:val="both"/>
              <w:rPr>
                <w:sz w:val="27"/>
                <w:szCs w:val="27"/>
              </w:rPr>
            </w:pPr>
            <w:r>
              <w:rPr>
                <w:sz w:val="20"/>
                <w:szCs w:val="20"/>
              </w:rPr>
              <w:t>17 700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veiktu ārvalstu finanšu palīdzības atmaksu valsts budžetā par projekta „Baltijas jūras dokumentālo filmu forums” veiktajiem izdevumiem (ĀFP).</w:t>
            </w:r>
          </w:p>
        </w:tc>
      </w:tr>
    </w:tbl>
    <w:p w14:paraId="72CA2366"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41CF3B8A" w14:textId="77777777" w:rsidTr="00981642">
        <w:tc>
          <w:tcPr>
            <w:tcW w:w="1555" w:type="dxa"/>
            <w:shd w:val="clear" w:color="auto" w:fill="C5E0B3" w:themeFill="accent6" w:themeFillTint="66"/>
          </w:tcPr>
          <w:p w14:paraId="4FBCE608"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1CD1A2FD"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57AAC095" w14:textId="4EA25333" w:rsidR="003D2EEE" w:rsidRDefault="003D2EEE" w:rsidP="003D2EEE">
            <w:pPr>
              <w:jc w:val="both"/>
              <w:rPr>
                <w:rFonts w:ascii="TimesNewRoman" w:hAnsi="TimesNewRoman" w:cs="Arial"/>
                <w:sz w:val="20"/>
                <w:szCs w:val="20"/>
              </w:rPr>
            </w:pPr>
            <w:r>
              <w:rPr>
                <w:rFonts w:ascii="TimesNewRoman" w:hAnsi="TimesNewRoman" w:cs="Arial"/>
                <w:sz w:val="20"/>
                <w:szCs w:val="20"/>
              </w:rPr>
              <w:t>121 082</w:t>
            </w:r>
          </w:p>
          <w:p w14:paraId="47688FD0" w14:textId="77777777" w:rsidR="00AD6EFE" w:rsidRDefault="00AD6EFE" w:rsidP="00DC3B4B">
            <w:pPr>
              <w:jc w:val="both"/>
              <w:rPr>
                <w:sz w:val="20"/>
                <w:szCs w:val="20"/>
              </w:rPr>
            </w:pPr>
          </w:p>
        </w:tc>
        <w:tc>
          <w:tcPr>
            <w:tcW w:w="1275" w:type="dxa"/>
            <w:shd w:val="clear" w:color="auto" w:fill="C5E0B3" w:themeFill="accent6" w:themeFillTint="66"/>
          </w:tcPr>
          <w:p w14:paraId="1161EFA3" w14:textId="021C862F" w:rsidR="00AD6EFE" w:rsidRPr="000A783B" w:rsidRDefault="006A7191" w:rsidP="00DC3B4B">
            <w:pPr>
              <w:jc w:val="both"/>
              <w:rPr>
                <w:rFonts w:ascii="TimesNewRoman" w:hAnsi="TimesNewRoman" w:cs="Arial"/>
                <w:sz w:val="20"/>
                <w:szCs w:val="20"/>
              </w:rPr>
            </w:pPr>
            <w:r>
              <w:rPr>
                <w:rFonts w:ascii="TimesNewRoman" w:hAnsi="TimesNewRoman" w:cs="Arial"/>
                <w:sz w:val="20"/>
                <w:szCs w:val="20"/>
              </w:rPr>
              <w:t>446 158</w:t>
            </w:r>
          </w:p>
        </w:tc>
        <w:tc>
          <w:tcPr>
            <w:tcW w:w="1411" w:type="dxa"/>
            <w:shd w:val="clear" w:color="auto" w:fill="C5E0B3" w:themeFill="accent6" w:themeFillTint="66"/>
          </w:tcPr>
          <w:p w14:paraId="75330838" w14:textId="1A509D9E" w:rsidR="00AD6EFE" w:rsidRPr="009D19E6" w:rsidRDefault="006A7191" w:rsidP="00DC3B4B">
            <w:pPr>
              <w:jc w:val="both"/>
              <w:rPr>
                <w:rFonts w:ascii="TimesNewRoman" w:hAnsi="TimesNewRoman" w:cs="Arial"/>
                <w:sz w:val="20"/>
                <w:szCs w:val="20"/>
              </w:rPr>
            </w:pPr>
            <w:r>
              <w:rPr>
                <w:rFonts w:ascii="TimesNewRoman" w:hAnsi="TimesNewRoman" w:cs="Arial"/>
                <w:sz w:val="20"/>
                <w:szCs w:val="20"/>
              </w:rPr>
              <w:t>567 240</w:t>
            </w:r>
          </w:p>
        </w:tc>
      </w:tr>
    </w:tbl>
    <w:p w14:paraId="462BE5E3" w14:textId="2F27E86D" w:rsidR="00D74DE3" w:rsidRDefault="006A7191" w:rsidP="00DC3B4B">
      <w:pPr>
        <w:jc w:val="both"/>
        <w:rPr>
          <w:i/>
          <w:sz w:val="20"/>
          <w:szCs w:val="20"/>
        </w:rPr>
      </w:pPr>
      <w:r>
        <w:rPr>
          <w:noProof/>
        </w:rPr>
        <w:drawing>
          <wp:inline distT="0" distB="0" distL="0" distR="0" wp14:anchorId="290C7A49" wp14:editId="09486274">
            <wp:extent cx="5939790" cy="1810385"/>
            <wp:effectExtent l="0" t="0" r="3810" b="18415"/>
            <wp:docPr id="104" name="Chart 104">
              <a:extLst xmlns:a="http://schemas.openxmlformats.org/drawingml/2006/main">
                <a:ext uri="{FF2B5EF4-FFF2-40B4-BE49-F238E27FC236}">
                  <a16:creationId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161D661B" w14:textId="77777777" w:rsidTr="006106C8">
        <w:tc>
          <w:tcPr>
            <w:tcW w:w="1570" w:type="dxa"/>
          </w:tcPr>
          <w:p w14:paraId="39A141B0"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A61D460" w14:textId="5BEDDA4A" w:rsidR="00031A4C" w:rsidRPr="00052640" w:rsidRDefault="00031A4C" w:rsidP="009F5D5A">
            <w:pPr>
              <w:jc w:val="both"/>
              <w:rPr>
                <w:sz w:val="20"/>
                <w:szCs w:val="20"/>
              </w:rPr>
            </w:pPr>
            <w:r>
              <w:rPr>
                <w:sz w:val="20"/>
                <w:szCs w:val="20"/>
              </w:rPr>
              <w:t>68 148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31A4C">
              <w:rPr>
                <w:sz w:val="20"/>
                <w:szCs w:val="20"/>
              </w:rPr>
              <w:t xml:space="preserve"> lai nodrošinātu projekta “ES programmu “Radošā Eiropa” un “Eiropa pilsoņiem” informācijas centri” aktivitāšu turpināšanu</w:t>
            </w:r>
            <w:r w:rsidRPr="005112BA">
              <w:rPr>
                <w:sz w:val="20"/>
                <w:szCs w:val="20"/>
              </w:rPr>
              <w:t xml:space="preserve"> (ĀFP atlikumi).</w:t>
            </w:r>
          </w:p>
        </w:tc>
      </w:tr>
      <w:tr w:rsidR="00763364" w:rsidRPr="000D3656" w14:paraId="463D3D0B" w14:textId="77777777" w:rsidTr="006106C8">
        <w:tc>
          <w:tcPr>
            <w:tcW w:w="1570" w:type="dxa"/>
          </w:tcPr>
          <w:p w14:paraId="1CBFCFC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85D1217" w14:textId="628B0838" w:rsidR="00763364" w:rsidRPr="00763364" w:rsidRDefault="00763364" w:rsidP="00763364">
            <w:pPr>
              <w:tabs>
                <w:tab w:val="left" w:pos="993"/>
                <w:tab w:val="left" w:pos="1276"/>
              </w:tabs>
              <w:jc w:val="both"/>
              <w:rPr>
                <w:sz w:val="20"/>
                <w:szCs w:val="20"/>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tajā skaitā:</w:t>
            </w:r>
          </w:p>
          <w:p w14:paraId="058BCEA1" w14:textId="36341A9A" w:rsidR="00763364" w:rsidRPr="00763364" w:rsidRDefault="00763364" w:rsidP="00763364">
            <w:pPr>
              <w:tabs>
                <w:tab w:val="left" w:pos="993"/>
                <w:tab w:val="left" w:pos="1276"/>
              </w:tabs>
              <w:jc w:val="both"/>
              <w:rPr>
                <w:sz w:val="20"/>
                <w:szCs w:val="20"/>
              </w:rPr>
            </w:pPr>
            <w:r w:rsidRPr="00763364">
              <w:rPr>
                <w:sz w:val="20"/>
                <w:szCs w:val="20"/>
              </w:rPr>
              <w:t xml:space="preserve">1. 13 656 </w:t>
            </w:r>
            <w:proofErr w:type="spellStart"/>
            <w:r w:rsidRPr="00763364">
              <w:rPr>
                <w:sz w:val="20"/>
                <w:szCs w:val="20"/>
              </w:rPr>
              <w:t>euro</w:t>
            </w:r>
            <w:proofErr w:type="spellEnd"/>
            <w:r w:rsidRPr="00763364">
              <w:rPr>
                <w:sz w:val="20"/>
                <w:szCs w:val="20"/>
              </w:rPr>
              <w:t xml:space="preserve"> apmērā Nacionālā Kino centra projekta „Programmas MEDIA informācijas centrs” aktivitāšu īstenošanai;</w:t>
            </w:r>
          </w:p>
          <w:p w14:paraId="606B5127" w14:textId="77777777" w:rsidR="00763364" w:rsidRPr="00763364" w:rsidRDefault="00763364" w:rsidP="00763364">
            <w:pPr>
              <w:tabs>
                <w:tab w:val="left" w:pos="993"/>
                <w:tab w:val="left" w:pos="1276"/>
              </w:tabs>
              <w:jc w:val="both"/>
              <w:rPr>
                <w:sz w:val="20"/>
                <w:szCs w:val="20"/>
              </w:rPr>
            </w:pPr>
            <w:r w:rsidRPr="00763364">
              <w:rPr>
                <w:sz w:val="20"/>
                <w:szCs w:val="20"/>
              </w:rPr>
              <w:t xml:space="preserve">2. 18 055 </w:t>
            </w:r>
            <w:proofErr w:type="spellStart"/>
            <w:r w:rsidRPr="00763364">
              <w:rPr>
                <w:sz w:val="20"/>
                <w:szCs w:val="20"/>
              </w:rPr>
              <w:t>euro</w:t>
            </w:r>
            <w:proofErr w:type="spellEnd"/>
            <w:r w:rsidRPr="00763364">
              <w:rPr>
                <w:sz w:val="20"/>
                <w:szCs w:val="20"/>
              </w:rPr>
              <w:t xml:space="preserve"> apmērā Latvijas Etnogrāfiskais brīvdabas muzeja projekta “Novatorisks un pieejams pakalpojums artefaktu preventīvai saglabāšanai to deponēšanas, transportēšanas un uzglabāšanas laikā” aktivitāšu īstenošanai;</w:t>
            </w:r>
          </w:p>
          <w:p w14:paraId="0591D24B" w14:textId="1CFE3CB3" w:rsidR="00763364" w:rsidRPr="00763364" w:rsidRDefault="00763364" w:rsidP="00763364">
            <w:pPr>
              <w:tabs>
                <w:tab w:val="left" w:pos="993"/>
                <w:tab w:val="left" w:pos="1276"/>
              </w:tabs>
              <w:jc w:val="both"/>
              <w:rPr>
                <w:bCs/>
                <w:sz w:val="27"/>
                <w:szCs w:val="27"/>
              </w:rPr>
            </w:pPr>
            <w:r w:rsidRPr="00763364">
              <w:rPr>
                <w:sz w:val="20"/>
                <w:szCs w:val="20"/>
              </w:rPr>
              <w:t xml:space="preserve">3. 45 288 </w:t>
            </w:r>
            <w:proofErr w:type="spellStart"/>
            <w:r w:rsidRPr="00763364">
              <w:rPr>
                <w:sz w:val="20"/>
                <w:szCs w:val="20"/>
              </w:rPr>
              <w:t>euro</w:t>
            </w:r>
            <w:proofErr w:type="spellEnd"/>
            <w:r w:rsidRPr="00763364">
              <w:rPr>
                <w:sz w:val="20"/>
                <w:szCs w:val="20"/>
              </w:rPr>
              <w:t xml:space="preserve"> apmērā Kultūras ministrijas projekta „Latvijas </w:t>
            </w:r>
            <w:proofErr w:type="spellStart"/>
            <w:r w:rsidRPr="00763364">
              <w:rPr>
                <w:sz w:val="20"/>
                <w:szCs w:val="20"/>
              </w:rPr>
              <w:t>romu</w:t>
            </w:r>
            <w:proofErr w:type="spellEnd"/>
            <w:r w:rsidRPr="00763364">
              <w:rPr>
                <w:sz w:val="20"/>
                <w:szCs w:val="20"/>
              </w:rPr>
              <w:t xml:space="preserve"> platforma V” aktivitāšu īstenošanai. (ĀFP atlikumi).</w:t>
            </w:r>
          </w:p>
        </w:tc>
      </w:tr>
      <w:tr w:rsidR="00453123" w:rsidRPr="000D3656" w14:paraId="2D134F89" w14:textId="77777777" w:rsidTr="00610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A47B282" w14:textId="77777777" w:rsidR="00453123" w:rsidRPr="000D3656" w:rsidRDefault="00453123"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1B97E405" w14:textId="7432BD7E" w:rsidR="00453123" w:rsidRPr="003B0485" w:rsidRDefault="00A62D34" w:rsidP="00412748">
            <w:pPr>
              <w:tabs>
                <w:tab w:val="left" w:pos="993"/>
                <w:tab w:val="left" w:pos="1276"/>
              </w:tabs>
              <w:jc w:val="both"/>
              <w:rPr>
                <w:bCs/>
                <w:sz w:val="28"/>
                <w:szCs w:val="28"/>
              </w:rPr>
            </w:pPr>
            <w:r>
              <w:rPr>
                <w:sz w:val="20"/>
                <w:szCs w:val="20"/>
              </w:rPr>
              <w:t>83 000</w:t>
            </w:r>
            <w:r w:rsidR="00453123" w:rsidRPr="000D3656">
              <w:rPr>
                <w:sz w:val="20"/>
                <w:szCs w:val="20"/>
              </w:rPr>
              <w:t xml:space="preserve"> </w:t>
            </w:r>
            <w:proofErr w:type="spellStart"/>
            <w:r w:rsidR="00453123" w:rsidRPr="004C4FA4">
              <w:rPr>
                <w:i/>
                <w:sz w:val="20"/>
                <w:szCs w:val="20"/>
              </w:rPr>
              <w:t>euro</w:t>
            </w:r>
            <w:proofErr w:type="spellEnd"/>
            <w:r w:rsidR="00453123" w:rsidRPr="000D3656">
              <w:rPr>
                <w:sz w:val="20"/>
                <w:szCs w:val="20"/>
              </w:rPr>
              <w:t xml:space="preserve"> apmēr</w:t>
            </w:r>
            <w:r w:rsidR="00453123">
              <w:rPr>
                <w:sz w:val="20"/>
                <w:szCs w:val="20"/>
              </w:rPr>
              <w:t>ā palielināti izdevumi,</w:t>
            </w:r>
            <w:r w:rsidR="00453123" w:rsidRPr="00A60455">
              <w:rPr>
                <w:sz w:val="20"/>
                <w:szCs w:val="20"/>
              </w:rPr>
              <w:t xml:space="preserve"> </w:t>
            </w:r>
            <w:r w:rsidRPr="00A62D34">
              <w:rPr>
                <w:sz w:val="20"/>
                <w:szCs w:val="20"/>
              </w:rPr>
              <w:t>lai nodrošinātu projektu “Programmas MEDIA informācijas centrs” un “ES programmu “Radošā Eiropa” un “Eiropa pilsoņiem” informācijas centri” turpināšanu (ĀFP).</w:t>
            </w:r>
          </w:p>
        </w:tc>
      </w:tr>
      <w:tr w:rsidR="00EE79B1" w:rsidRPr="000D3656" w14:paraId="6F79E3BE" w14:textId="77777777" w:rsidTr="00610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3D32247" w14:textId="77777777"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15D6E0C7" w14:textId="44C402F4" w:rsidR="00EE79B1" w:rsidRPr="00A51878" w:rsidRDefault="00EE79B1" w:rsidP="00621604">
            <w:pPr>
              <w:jc w:val="both"/>
              <w:rPr>
                <w:sz w:val="28"/>
                <w:szCs w:val="28"/>
              </w:rPr>
            </w:pPr>
            <w:r>
              <w:rPr>
                <w:sz w:val="20"/>
                <w:szCs w:val="20"/>
              </w:rPr>
              <w:t>55 334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E79B1">
              <w:rPr>
                <w:sz w:val="20"/>
                <w:szCs w:val="20"/>
              </w:rPr>
              <w:t>Eiropas Kopienas iniciatīvas projektu „Programmas MEDIA informācijas centrs” un “ES programmu “Radošā Eiropa” un “Eiropa pilsoņiem” informācijas centri” turpināšanai (80.00.00 programma).</w:t>
            </w:r>
          </w:p>
        </w:tc>
      </w:tr>
      <w:tr w:rsidR="00601AF6" w:rsidRPr="000D3656" w14:paraId="357D0F11" w14:textId="77777777" w:rsidTr="00610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FEBA02F" w14:textId="77777777" w:rsidR="00601AF6" w:rsidRPr="000D3656" w:rsidRDefault="00601AF6" w:rsidP="00CB7047">
            <w:pPr>
              <w:tabs>
                <w:tab w:val="left" w:pos="0"/>
              </w:tabs>
              <w:jc w:val="both"/>
              <w:rPr>
                <w:sz w:val="20"/>
                <w:szCs w:val="20"/>
              </w:rPr>
            </w:pPr>
            <w:r w:rsidRPr="000D3656">
              <w:rPr>
                <w:sz w:val="20"/>
                <w:szCs w:val="20"/>
              </w:rPr>
              <w:t xml:space="preserve">FM </w:t>
            </w:r>
            <w:r>
              <w:rPr>
                <w:sz w:val="20"/>
                <w:szCs w:val="20"/>
              </w:rPr>
              <w:t>02.09.2021 rīk.Nr.506</w:t>
            </w:r>
          </w:p>
        </w:tc>
        <w:tc>
          <w:tcPr>
            <w:tcW w:w="7796" w:type="dxa"/>
            <w:tcBorders>
              <w:top w:val="nil"/>
              <w:left w:val="nil"/>
              <w:bottom w:val="nil"/>
              <w:right w:val="nil"/>
            </w:tcBorders>
          </w:tcPr>
          <w:p w14:paraId="5D6CE43E" w14:textId="1CB1FF53" w:rsidR="00601AF6" w:rsidRPr="00E53B81" w:rsidRDefault="00601AF6" w:rsidP="00CB7047">
            <w:pPr>
              <w:autoSpaceDE w:val="0"/>
              <w:autoSpaceDN w:val="0"/>
              <w:jc w:val="both"/>
              <w:rPr>
                <w:sz w:val="26"/>
                <w:szCs w:val="26"/>
              </w:rPr>
            </w:pPr>
            <w:r>
              <w:rPr>
                <w:sz w:val="20"/>
                <w:szCs w:val="20"/>
              </w:rPr>
              <w:t>136 302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4C0601" w:rsidRPr="004C0601">
              <w:rPr>
                <w:sz w:val="20"/>
                <w:szCs w:val="20"/>
              </w:rPr>
              <w:t xml:space="preserve">lai nodrošinātu projekta “Latvijas </w:t>
            </w:r>
            <w:proofErr w:type="spellStart"/>
            <w:r w:rsidR="004C0601" w:rsidRPr="004C0601">
              <w:rPr>
                <w:sz w:val="20"/>
                <w:szCs w:val="20"/>
              </w:rPr>
              <w:t>romu</w:t>
            </w:r>
            <w:proofErr w:type="spellEnd"/>
            <w:r w:rsidR="004C0601" w:rsidRPr="004C0601">
              <w:rPr>
                <w:sz w:val="20"/>
                <w:szCs w:val="20"/>
              </w:rPr>
              <w:t xml:space="preserve"> platforma VI” īstenošanu (ĀFP).</w:t>
            </w:r>
          </w:p>
        </w:tc>
      </w:tr>
      <w:tr w:rsidR="00824D12" w:rsidRPr="000D3656" w14:paraId="36572C17"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EEDF1E" w14:textId="77777777" w:rsidR="00824D12" w:rsidRPr="000D3656" w:rsidRDefault="00824D12"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5DF25FEF" w14:textId="711CD114" w:rsidR="00824D12" w:rsidRPr="00A51878" w:rsidRDefault="00824D12" w:rsidP="00CB7047">
            <w:pPr>
              <w:jc w:val="both"/>
              <w:rPr>
                <w:sz w:val="28"/>
                <w:szCs w:val="28"/>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4D12">
              <w:rPr>
                <w:sz w:val="20"/>
                <w:szCs w:val="20"/>
              </w:rPr>
              <w:t xml:space="preserve">Eiropas Kopienas iniciatīvas projekta „Latvijas </w:t>
            </w:r>
            <w:proofErr w:type="spellStart"/>
            <w:r w:rsidRPr="00824D12">
              <w:rPr>
                <w:sz w:val="20"/>
                <w:szCs w:val="20"/>
              </w:rPr>
              <w:t>romu</w:t>
            </w:r>
            <w:proofErr w:type="spellEnd"/>
            <w:r w:rsidRPr="00824D12">
              <w:rPr>
                <w:sz w:val="20"/>
                <w:szCs w:val="20"/>
              </w:rPr>
              <w:t xml:space="preserve"> platforma VI” īstenošanai</w:t>
            </w:r>
            <w:r w:rsidRPr="00F25E7D">
              <w:rPr>
                <w:sz w:val="20"/>
                <w:szCs w:val="20"/>
              </w:rPr>
              <w:t xml:space="preserve"> (80.00.00 programma).</w:t>
            </w:r>
          </w:p>
        </w:tc>
      </w:tr>
      <w:tr w:rsidR="00B53FE5" w:rsidRPr="000D3656" w14:paraId="16182567"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455034A" w14:textId="77777777" w:rsidR="00B53FE5" w:rsidRPr="000D3656" w:rsidRDefault="00B53FE5"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3C6BFEBB" w14:textId="19F097DA" w:rsidR="00B53FE5" w:rsidRPr="002372DF" w:rsidRDefault="00B53FE5" w:rsidP="00381674">
            <w:pPr>
              <w:jc w:val="both"/>
              <w:rPr>
                <w:sz w:val="27"/>
                <w:szCs w:val="27"/>
              </w:rPr>
            </w:pPr>
            <w:r>
              <w:rPr>
                <w:sz w:val="20"/>
                <w:szCs w:val="20"/>
              </w:rPr>
              <w:t>5 224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0013136D">
              <w:rPr>
                <w:sz w:val="20"/>
                <w:szCs w:val="20"/>
              </w:rPr>
              <w:t>,</w:t>
            </w:r>
            <w:r w:rsidR="0013136D" w:rsidRPr="0013136D">
              <w:rPr>
                <w:sz w:val="20"/>
                <w:szCs w:val="20"/>
              </w:rPr>
              <w:t xml:space="preserve"> lai nodrošinātu projektu “ES programmu “Radošā Eiropa” un “Eiropa pilsoņiem” informācijas centri”  un “Latvijas </w:t>
            </w:r>
            <w:proofErr w:type="spellStart"/>
            <w:r w:rsidR="0013136D" w:rsidRPr="0013136D">
              <w:rPr>
                <w:sz w:val="20"/>
                <w:szCs w:val="20"/>
              </w:rPr>
              <w:t>romu</w:t>
            </w:r>
            <w:proofErr w:type="spellEnd"/>
            <w:r w:rsidR="0013136D" w:rsidRPr="0013136D">
              <w:rPr>
                <w:sz w:val="20"/>
                <w:szCs w:val="20"/>
              </w:rPr>
              <w:t xml:space="preserve"> platforma V” turpināšanu (ĀFP).</w:t>
            </w:r>
          </w:p>
        </w:tc>
      </w:tr>
      <w:tr w:rsidR="006106C8" w:rsidRPr="000D3656" w14:paraId="0FEADD53"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8576E" w14:textId="77777777" w:rsidR="006106C8" w:rsidRPr="000D3656" w:rsidRDefault="006106C8" w:rsidP="00EA2FED">
            <w:pPr>
              <w:tabs>
                <w:tab w:val="left" w:pos="0"/>
              </w:tabs>
              <w:jc w:val="both"/>
              <w:rPr>
                <w:sz w:val="20"/>
                <w:szCs w:val="20"/>
              </w:rPr>
            </w:pPr>
            <w:r w:rsidRPr="000D3656">
              <w:rPr>
                <w:sz w:val="20"/>
                <w:szCs w:val="20"/>
              </w:rPr>
              <w:lastRenderedPageBreak/>
              <w:t xml:space="preserve">FM </w:t>
            </w:r>
            <w:r>
              <w:rPr>
                <w:sz w:val="20"/>
                <w:szCs w:val="20"/>
              </w:rPr>
              <w:t>16.12.2021 rīk.Nr.868</w:t>
            </w:r>
          </w:p>
        </w:tc>
        <w:tc>
          <w:tcPr>
            <w:tcW w:w="7796" w:type="dxa"/>
            <w:tcBorders>
              <w:top w:val="nil"/>
              <w:left w:val="nil"/>
              <w:bottom w:val="nil"/>
              <w:right w:val="nil"/>
            </w:tcBorders>
          </w:tcPr>
          <w:p w14:paraId="79CEDC6B" w14:textId="472E4C95" w:rsidR="006106C8" w:rsidRPr="000B4E1B" w:rsidRDefault="006106C8" w:rsidP="00EA2FED">
            <w:pPr>
              <w:jc w:val="both"/>
              <w:rPr>
                <w:sz w:val="27"/>
                <w:szCs w:val="27"/>
                <w:lang w:eastAsia="lv-LV"/>
              </w:rPr>
            </w:pPr>
            <w:r>
              <w:rPr>
                <w:sz w:val="20"/>
                <w:szCs w:val="20"/>
              </w:rPr>
              <w:t>12 151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6C8">
              <w:rPr>
                <w:sz w:val="20"/>
                <w:szCs w:val="20"/>
              </w:rPr>
              <w:t>lai nodrošinātu projekta “ES programmu “Radošā Eiropa” un “Eiropa pilsoņiem” informācijas centri”  un projekta “Programmas MEDIA informācijas centrs” īstenošanu (ĀFP).</w:t>
            </w:r>
          </w:p>
        </w:tc>
      </w:tr>
    </w:tbl>
    <w:p w14:paraId="50B30A4A" w14:textId="77777777" w:rsidR="00AB74A6" w:rsidRDefault="00AB74A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B1048A" w14:paraId="35471EB2" w14:textId="77777777" w:rsidTr="00B529C8">
        <w:tc>
          <w:tcPr>
            <w:tcW w:w="1558" w:type="dxa"/>
            <w:shd w:val="clear" w:color="auto" w:fill="C5E0B3" w:themeFill="accent6" w:themeFillTint="66"/>
          </w:tcPr>
          <w:p w14:paraId="7F9EA4ED" w14:textId="77777777" w:rsidR="00B1048A" w:rsidRDefault="00B1048A" w:rsidP="005F299F">
            <w:pPr>
              <w:jc w:val="both"/>
              <w:rPr>
                <w:sz w:val="20"/>
                <w:szCs w:val="20"/>
              </w:rPr>
            </w:pPr>
            <w:r>
              <w:rPr>
                <w:sz w:val="20"/>
                <w:szCs w:val="20"/>
              </w:rPr>
              <w:t>69.02.00</w:t>
            </w:r>
          </w:p>
        </w:tc>
        <w:tc>
          <w:tcPr>
            <w:tcW w:w="3835" w:type="dxa"/>
            <w:shd w:val="clear" w:color="auto" w:fill="C5E0B3" w:themeFill="accent6" w:themeFillTint="66"/>
          </w:tcPr>
          <w:p w14:paraId="042A1575" w14:textId="77777777" w:rsidR="00B1048A" w:rsidRDefault="00B1048A" w:rsidP="005F299F">
            <w:pPr>
              <w:jc w:val="both"/>
              <w:rPr>
                <w:sz w:val="20"/>
                <w:szCs w:val="20"/>
              </w:rPr>
            </w:pPr>
            <w:r w:rsidRPr="00B1048A">
              <w:rPr>
                <w:sz w:val="20"/>
                <w:szCs w:val="20"/>
              </w:rPr>
              <w:t>Atmaksas valsts pamatbudžetā par 3.mērķa "Eiropas teritoriālā sadarbība" pārrobežu sadarbības programmu, projektu un pasākumu īstenošanu</w:t>
            </w:r>
          </w:p>
        </w:tc>
        <w:tc>
          <w:tcPr>
            <w:tcW w:w="1279" w:type="dxa"/>
            <w:shd w:val="clear" w:color="auto" w:fill="C5E0B3" w:themeFill="accent6" w:themeFillTint="66"/>
          </w:tcPr>
          <w:p w14:paraId="5D85D8A2" w14:textId="036CB9AD" w:rsidR="00B1048A" w:rsidRDefault="003D2EEE" w:rsidP="005F299F">
            <w:pPr>
              <w:jc w:val="both"/>
              <w:rPr>
                <w:sz w:val="20"/>
                <w:szCs w:val="20"/>
              </w:rPr>
            </w:pPr>
            <w:r>
              <w:rPr>
                <w:sz w:val="20"/>
                <w:szCs w:val="20"/>
              </w:rPr>
              <w:t>0</w:t>
            </w:r>
          </w:p>
        </w:tc>
        <w:tc>
          <w:tcPr>
            <w:tcW w:w="1278" w:type="dxa"/>
            <w:shd w:val="clear" w:color="auto" w:fill="C5E0B3" w:themeFill="accent6" w:themeFillTint="66"/>
          </w:tcPr>
          <w:p w14:paraId="62655F4A" w14:textId="768BD623" w:rsidR="00B1048A" w:rsidRPr="000A783B" w:rsidRDefault="000A783B" w:rsidP="005F299F">
            <w:pPr>
              <w:jc w:val="both"/>
              <w:rPr>
                <w:rFonts w:ascii="TimesNewRoman" w:hAnsi="TimesNewRoman" w:cs="Arial"/>
                <w:sz w:val="20"/>
                <w:szCs w:val="20"/>
              </w:rPr>
            </w:pPr>
            <w:r>
              <w:rPr>
                <w:rFonts w:ascii="TimesNewRoman" w:hAnsi="TimesNewRoman" w:cs="Arial"/>
                <w:sz w:val="20"/>
                <w:szCs w:val="20"/>
              </w:rPr>
              <w:t>11 616</w:t>
            </w:r>
          </w:p>
        </w:tc>
        <w:tc>
          <w:tcPr>
            <w:tcW w:w="1414" w:type="dxa"/>
            <w:shd w:val="clear" w:color="auto" w:fill="C5E0B3" w:themeFill="accent6" w:themeFillTint="66"/>
          </w:tcPr>
          <w:p w14:paraId="7AF8C915" w14:textId="58BAE079" w:rsidR="00B1048A" w:rsidRDefault="000A783B" w:rsidP="005F299F">
            <w:pPr>
              <w:jc w:val="both"/>
              <w:rPr>
                <w:sz w:val="20"/>
                <w:szCs w:val="20"/>
              </w:rPr>
            </w:pPr>
            <w:r>
              <w:rPr>
                <w:rFonts w:ascii="TimesNewRoman" w:hAnsi="TimesNewRoman" w:cs="Arial"/>
                <w:sz w:val="20"/>
                <w:szCs w:val="20"/>
              </w:rPr>
              <w:t>11 616</w:t>
            </w:r>
          </w:p>
        </w:tc>
      </w:tr>
    </w:tbl>
    <w:p w14:paraId="04715415" w14:textId="18878143" w:rsidR="00B1048A" w:rsidRDefault="000A783B" w:rsidP="00DC3B4B">
      <w:pPr>
        <w:jc w:val="both"/>
        <w:rPr>
          <w:i/>
          <w:sz w:val="20"/>
          <w:szCs w:val="20"/>
        </w:rPr>
      </w:pPr>
      <w:r>
        <w:rPr>
          <w:noProof/>
        </w:rPr>
        <w:drawing>
          <wp:inline distT="0" distB="0" distL="0" distR="0" wp14:anchorId="2176A04A" wp14:editId="2FB7161D">
            <wp:extent cx="5939790" cy="1802765"/>
            <wp:effectExtent l="0" t="0" r="3810" b="6985"/>
            <wp:docPr id="257" name="Chart 257">
              <a:extLst xmlns:a="http://schemas.openxmlformats.org/drawingml/2006/main">
                <a:ext uri="{FF2B5EF4-FFF2-40B4-BE49-F238E27FC236}">
                  <a16:creationId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13D9B122" w14:textId="77777777" w:rsidTr="00831B4C">
        <w:tc>
          <w:tcPr>
            <w:tcW w:w="1570" w:type="dxa"/>
          </w:tcPr>
          <w:p w14:paraId="561C105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D5B5506" w14:textId="4E6D727F" w:rsidR="00763364" w:rsidRPr="00763364" w:rsidRDefault="00763364" w:rsidP="004A33C2">
            <w:pPr>
              <w:tabs>
                <w:tab w:val="left" w:pos="993"/>
                <w:tab w:val="left" w:pos="1276"/>
              </w:tabs>
              <w:jc w:val="both"/>
              <w:rPr>
                <w:bCs/>
                <w:sz w:val="27"/>
                <w:szCs w:val="27"/>
              </w:rPr>
            </w:pPr>
            <w:r>
              <w:rPr>
                <w:sz w:val="20"/>
                <w:szCs w:val="20"/>
              </w:rPr>
              <w:t>7 576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lai veiktu atmaksu valsts budžetā par projektā „Paradigmas maiņa no „tradicionālajām” uz radošajām industrijām – pamats ilgtspējīgai reģionālajai attīstībai” veiktajiem izdevumiem (</w:t>
            </w:r>
            <w:proofErr w:type="spellStart"/>
            <w:r w:rsidRPr="00763364">
              <w:rPr>
                <w:sz w:val="20"/>
                <w:szCs w:val="20"/>
              </w:rPr>
              <w:t>transferts</w:t>
            </w:r>
            <w:proofErr w:type="spellEnd"/>
            <w:r w:rsidRPr="00763364">
              <w:rPr>
                <w:sz w:val="20"/>
                <w:szCs w:val="20"/>
              </w:rPr>
              <w:t xml:space="preserve"> no pašvaldības).</w:t>
            </w:r>
          </w:p>
        </w:tc>
      </w:tr>
      <w:tr w:rsidR="001B1EB6" w:rsidRPr="000D3656" w14:paraId="21406691"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278BA65"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796" w:type="dxa"/>
            <w:tcBorders>
              <w:top w:val="nil"/>
              <w:left w:val="nil"/>
              <w:bottom w:val="nil"/>
              <w:right w:val="nil"/>
            </w:tcBorders>
          </w:tcPr>
          <w:p w14:paraId="5C937D72" w14:textId="5981F8A8" w:rsidR="001B1EB6" w:rsidRPr="00A5451F" w:rsidRDefault="001B1EB6" w:rsidP="00625BC8">
            <w:pPr>
              <w:tabs>
                <w:tab w:val="left" w:pos="993"/>
                <w:tab w:val="left" w:pos="1276"/>
              </w:tabs>
              <w:jc w:val="both"/>
              <w:rPr>
                <w:sz w:val="26"/>
                <w:szCs w:val="26"/>
              </w:rPr>
            </w:pPr>
            <w:r>
              <w:rPr>
                <w:sz w:val="20"/>
                <w:szCs w:val="20"/>
              </w:rPr>
              <w:t>4 040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pārrobežu sadarbības programmu, projektu un pasākumu īstenošanu”, lai veiktu atmaksu valsts budžetā par projektā „Paradigmas maiņa no „tradicionālajām” uz radošajām industrijām – pamats ilgtspējīgai reģionālajai attīstībai” veiktajiem izdevumiem (</w:t>
            </w:r>
            <w:proofErr w:type="spellStart"/>
            <w:r w:rsidRPr="001B1EB6">
              <w:rPr>
                <w:sz w:val="20"/>
                <w:szCs w:val="20"/>
              </w:rPr>
              <w:t>transferts</w:t>
            </w:r>
            <w:proofErr w:type="spellEnd"/>
            <w:r w:rsidRPr="001B1EB6">
              <w:rPr>
                <w:sz w:val="20"/>
                <w:szCs w:val="20"/>
              </w:rPr>
              <w:t xml:space="preserve"> no pašvaldības).</w:t>
            </w:r>
          </w:p>
        </w:tc>
      </w:tr>
    </w:tbl>
    <w:p w14:paraId="3B153B91" w14:textId="3C52890A" w:rsidR="00B81CF7" w:rsidRDefault="00B81CF7"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11600482" w14:textId="77777777" w:rsidTr="00981642">
        <w:tc>
          <w:tcPr>
            <w:tcW w:w="1555" w:type="dxa"/>
            <w:shd w:val="clear" w:color="auto" w:fill="C5E0B3" w:themeFill="accent6" w:themeFillTint="66"/>
          </w:tcPr>
          <w:p w14:paraId="352AA428"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3FE85CC9"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C765359" w14:textId="4C925263" w:rsidR="003D2EEE" w:rsidRDefault="003D2EEE" w:rsidP="003D2EEE">
            <w:pPr>
              <w:jc w:val="both"/>
              <w:rPr>
                <w:rFonts w:ascii="TimesNewRoman" w:hAnsi="TimesNewRoman" w:cs="Arial"/>
                <w:sz w:val="20"/>
                <w:szCs w:val="20"/>
              </w:rPr>
            </w:pPr>
            <w:r>
              <w:rPr>
                <w:rFonts w:ascii="TimesNewRoman" w:hAnsi="TimesNewRoman" w:cs="Arial"/>
                <w:sz w:val="20"/>
                <w:szCs w:val="20"/>
              </w:rPr>
              <w:t>18 874</w:t>
            </w:r>
          </w:p>
          <w:p w14:paraId="503C6515" w14:textId="7F88B82D" w:rsidR="00AD6EFE" w:rsidRDefault="00AD6EFE" w:rsidP="00DC3B4B">
            <w:pPr>
              <w:jc w:val="both"/>
              <w:rPr>
                <w:sz w:val="20"/>
                <w:szCs w:val="20"/>
              </w:rPr>
            </w:pPr>
          </w:p>
        </w:tc>
        <w:tc>
          <w:tcPr>
            <w:tcW w:w="1275" w:type="dxa"/>
            <w:shd w:val="clear" w:color="auto" w:fill="C5E0B3" w:themeFill="accent6" w:themeFillTint="66"/>
          </w:tcPr>
          <w:p w14:paraId="37FEBD35" w14:textId="6951E31D" w:rsidR="00AD6EFE" w:rsidRDefault="003D2EEE" w:rsidP="00DC3B4B">
            <w:pPr>
              <w:jc w:val="both"/>
              <w:rPr>
                <w:sz w:val="20"/>
                <w:szCs w:val="20"/>
              </w:rPr>
            </w:pPr>
            <w:r>
              <w:rPr>
                <w:sz w:val="20"/>
                <w:szCs w:val="20"/>
              </w:rPr>
              <w:t>0</w:t>
            </w:r>
          </w:p>
        </w:tc>
        <w:tc>
          <w:tcPr>
            <w:tcW w:w="1411" w:type="dxa"/>
            <w:shd w:val="clear" w:color="auto" w:fill="C5E0B3" w:themeFill="accent6" w:themeFillTint="66"/>
          </w:tcPr>
          <w:p w14:paraId="42AD6748" w14:textId="0D05C702" w:rsidR="00AD6EFE" w:rsidRDefault="003D2EEE" w:rsidP="00DC3B4B">
            <w:pPr>
              <w:jc w:val="both"/>
              <w:rPr>
                <w:sz w:val="20"/>
                <w:szCs w:val="20"/>
              </w:rPr>
            </w:pPr>
            <w:r>
              <w:rPr>
                <w:rFonts w:ascii="TimesNewRoman" w:hAnsi="TimesNewRoman" w:cs="Arial"/>
                <w:sz w:val="20"/>
                <w:szCs w:val="20"/>
              </w:rPr>
              <w:t>18 874</w:t>
            </w:r>
          </w:p>
        </w:tc>
      </w:tr>
    </w:tbl>
    <w:p w14:paraId="2B99B06A"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5F8817" w14:textId="77777777" w:rsidTr="00981642">
        <w:tc>
          <w:tcPr>
            <w:tcW w:w="1555" w:type="dxa"/>
            <w:shd w:val="clear" w:color="auto" w:fill="C5E0B3" w:themeFill="accent6" w:themeFillTint="66"/>
          </w:tcPr>
          <w:p w14:paraId="4211AD65"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3B35E232" w14:textId="77777777" w:rsidR="00326F3C" w:rsidRDefault="00326F3C" w:rsidP="00DC3B4B">
            <w:pPr>
              <w:jc w:val="both"/>
              <w:rPr>
                <w:sz w:val="20"/>
                <w:szCs w:val="20"/>
              </w:rPr>
            </w:pPr>
            <w:r w:rsidRPr="00326F3C">
              <w:rPr>
                <w:sz w:val="20"/>
                <w:szCs w:val="20"/>
              </w:rPr>
              <w:t xml:space="preserve">Eiropas Savienības programmas </w:t>
            </w:r>
            <w:proofErr w:type="spellStart"/>
            <w:r w:rsidRPr="00326F3C">
              <w:rPr>
                <w:sz w:val="20"/>
                <w:szCs w:val="20"/>
              </w:rPr>
              <w:t>Erasmus</w:t>
            </w:r>
            <w:proofErr w:type="spellEnd"/>
            <w:r w:rsidRPr="00326F3C">
              <w:rPr>
                <w:sz w:val="20"/>
                <w:szCs w:val="20"/>
              </w:rPr>
              <w:t>+ projektu īstenošanas nodrošināšana</w:t>
            </w:r>
          </w:p>
        </w:tc>
        <w:tc>
          <w:tcPr>
            <w:tcW w:w="1276" w:type="dxa"/>
            <w:shd w:val="clear" w:color="auto" w:fill="C5E0B3" w:themeFill="accent6" w:themeFillTint="66"/>
          </w:tcPr>
          <w:p w14:paraId="5CFD9844" w14:textId="5A4E0C86" w:rsidR="003D2EEE" w:rsidRDefault="003D2EEE" w:rsidP="003D2EEE">
            <w:pPr>
              <w:jc w:val="both"/>
              <w:rPr>
                <w:rFonts w:ascii="TimesNewRoman" w:hAnsi="TimesNewRoman" w:cs="Arial"/>
                <w:sz w:val="20"/>
                <w:szCs w:val="20"/>
              </w:rPr>
            </w:pPr>
            <w:r>
              <w:rPr>
                <w:rFonts w:ascii="TimesNewRoman" w:hAnsi="TimesNewRoman" w:cs="Arial"/>
                <w:sz w:val="20"/>
                <w:szCs w:val="20"/>
              </w:rPr>
              <w:t>105 609</w:t>
            </w:r>
          </w:p>
          <w:p w14:paraId="1D335E39" w14:textId="6460A4CE" w:rsidR="00326F3C" w:rsidRDefault="00326F3C" w:rsidP="00DC3B4B">
            <w:pPr>
              <w:jc w:val="both"/>
              <w:rPr>
                <w:sz w:val="20"/>
                <w:szCs w:val="20"/>
              </w:rPr>
            </w:pPr>
          </w:p>
        </w:tc>
        <w:tc>
          <w:tcPr>
            <w:tcW w:w="1275" w:type="dxa"/>
            <w:shd w:val="clear" w:color="auto" w:fill="C5E0B3" w:themeFill="accent6" w:themeFillTint="66"/>
          </w:tcPr>
          <w:p w14:paraId="56B2842D" w14:textId="713866D5" w:rsidR="00326F3C" w:rsidRPr="006A7191" w:rsidRDefault="006A7191" w:rsidP="00DC3B4B">
            <w:pPr>
              <w:jc w:val="both"/>
              <w:rPr>
                <w:rFonts w:ascii="TimesNewRoman" w:hAnsi="TimesNewRoman" w:cs="Arial"/>
                <w:sz w:val="20"/>
                <w:szCs w:val="20"/>
              </w:rPr>
            </w:pPr>
            <w:r>
              <w:rPr>
                <w:rFonts w:ascii="TimesNewRoman" w:hAnsi="TimesNewRoman" w:cs="Arial"/>
                <w:sz w:val="20"/>
                <w:szCs w:val="20"/>
              </w:rPr>
              <w:t>856 250</w:t>
            </w:r>
          </w:p>
        </w:tc>
        <w:tc>
          <w:tcPr>
            <w:tcW w:w="1411" w:type="dxa"/>
            <w:shd w:val="clear" w:color="auto" w:fill="C5E0B3" w:themeFill="accent6" w:themeFillTint="66"/>
          </w:tcPr>
          <w:p w14:paraId="38621340" w14:textId="0875DA98" w:rsidR="003D2EEE" w:rsidRDefault="006A7191" w:rsidP="003D2EEE">
            <w:pPr>
              <w:jc w:val="both"/>
              <w:rPr>
                <w:rFonts w:ascii="TimesNewRoman" w:hAnsi="TimesNewRoman" w:cs="Arial"/>
                <w:sz w:val="20"/>
                <w:szCs w:val="20"/>
              </w:rPr>
            </w:pPr>
            <w:r>
              <w:rPr>
                <w:rFonts w:ascii="TimesNewRoman" w:hAnsi="TimesNewRoman" w:cs="Arial"/>
                <w:sz w:val="20"/>
                <w:szCs w:val="20"/>
              </w:rPr>
              <w:t>961 859</w:t>
            </w:r>
          </w:p>
          <w:p w14:paraId="19859987" w14:textId="3B0E937B" w:rsidR="00326F3C" w:rsidRPr="009D19E6" w:rsidRDefault="00326F3C" w:rsidP="00DC3B4B">
            <w:pPr>
              <w:jc w:val="both"/>
              <w:rPr>
                <w:rFonts w:ascii="TimesNewRoman" w:hAnsi="TimesNewRoman" w:cs="Arial"/>
                <w:sz w:val="20"/>
                <w:szCs w:val="20"/>
              </w:rPr>
            </w:pPr>
          </w:p>
        </w:tc>
      </w:tr>
    </w:tbl>
    <w:p w14:paraId="2CF4AF1A" w14:textId="781A191C" w:rsidR="00D74DE3" w:rsidRDefault="006A7191" w:rsidP="00DC3B4B">
      <w:pPr>
        <w:jc w:val="both"/>
        <w:rPr>
          <w:i/>
          <w:sz w:val="20"/>
          <w:szCs w:val="20"/>
        </w:rPr>
      </w:pPr>
      <w:r>
        <w:rPr>
          <w:noProof/>
        </w:rPr>
        <w:drawing>
          <wp:inline distT="0" distB="0" distL="0" distR="0" wp14:anchorId="1C425217" wp14:editId="1DD82AC2">
            <wp:extent cx="5939790" cy="1804670"/>
            <wp:effectExtent l="0" t="0" r="3810" b="5080"/>
            <wp:docPr id="107" name="Chart 107">
              <a:extLst xmlns:a="http://schemas.openxmlformats.org/drawingml/2006/main">
                <a:ext uri="{FF2B5EF4-FFF2-40B4-BE49-F238E27FC236}">
                  <a16:creationId xmlns:a16="http://schemas.microsoft.com/office/drawing/2014/main" id="{00000000-0008-0000-1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3B596492" w14:textId="77777777" w:rsidTr="00E50BB2">
        <w:tc>
          <w:tcPr>
            <w:tcW w:w="1570" w:type="dxa"/>
          </w:tcPr>
          <w:p w14:paraId="154CFEEE"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4B1B339" w14:textId="77777777" w:rsidR="00763364" w:rsidRPr="00842B11" w:rsidRDefault="00763364" w:rsidP="00842B11">
            <w:pPr>
              <w:tabs>
                <w:tab w:val="left" w:pos="993"/>
                <w:tab w:val="left" w:pos="1276"/>
              </w:tabs>
              <w:jc w:val="both"/>
              <w:rPr>
                <w:sz w:val="20"/>
                <w:szCs w:val="20"/>
              </w:rPr>
            </w:pPr>
            <w:r>
              <w:rPr>
                <w:sz w:val="20"/>
                <w:szCs w:val="20"/>
              </w:rPr>
              <w:t>475 854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tai skaitā, </w:t>
            </w:r>
            <w:r w:rsidRPr="00842B11">
              <w:rPr>
                <w:sz w:val="20"/>
                <w:szCs w:val="20"/>
              </w:rPr>
              <w:t xml:space="preserve">24 847 </w:t>
            </w:r>
            <w:proofErr w:type="spellStart"/>
            <w:r w:rsidRPr="00842B11">
              <w:rPr>
                <w:i/>
                <w:sz w:val="20"/>
                <w:szCs w:val="20"/>
              </w:rPr>
              <w:t>euro</w:t>
            </w:r>
            <w:proofErr w:type="spellEnd"/>
            <w:r w:rsidRPr="00842B11">
              <w:rPr>
                <w:sz w:val="20"/>
                <w:szCs w:val="20"/>
              </w:rPr>
              <w:t xml:space="preserve"> apmērā, lai PIKC “Ventspils Mūzikas vidusskola” nodrošinātu projekta “VMV audzēkņu mācību prakses un pedagogu apmaiņas programmas </w:t>
            </w:r>
            <w:proofErr w:type="spellStart"/>
            <w:r w:rsidRPr="00842B11">
              <w:rPr>
                <w:sz w:val="20"/>
                <w:szCs w:val="20"/>
              </w:rPr>
              <w:t>Erasmus</w:t>
            </w:r>
            <w:proofErr w:type="spellEnd"/>
            <w:r w:rsidRPr="00842B11">
              <w:rPr>
                <w:sz w:val="20"/>
                <w:szCs w:val="20"/>
              </w:rPr>
              <w:t xml:space="preserve">+ ietvaros” īstenošanu un Staņislava Broka Daugavpils Mūzikas vidusskola nodrošinātu projekta “Māksla tagad un agrāk” īstenošanu programmas </w:t>
            </w:r>
            <w:proofErr w:type="spellStart"/>
            <w:r w:rsidRPr="00842B11">
              <w:rPr>
                <w:sz w:val="20"/>
                <w:szCs w:val="20"/>
              </w:rPr>
              <w:t>Erasmus</w:t>
            </w:r>
            <w:proofErr w:type="spellEnd"/>
            <w:r w:rsidRPr="00842B11">
              <w:rPr>
                <w:sz w:val="20"/>
                <w:szCs w:val="20"/>
              </w:rPr>
              <w:t xml:space="preserve">+ ietvaros (no Izglītības un zinātnes ministrijas budžeta apakšprogrammas 70.15.00 “Eiropas Savienības programmas </w:t>
            </w:r>
            <w:proofErr w:type="spellStart"/>
            <w:r w:rsidRPr="00842B11">
              <w:rPr>
                <w:sz w:val="20"/>
                <w:szCs w:val="20"/>
              </w:rPr>
              <w:t>Erasmus</w:t>
            </w:r>
            <w:proofErr w:type="spellEnd"/>
            <w:r w:rsidRPr="00842B11">
              <w:rPr>
                <w:sz w:val="20"/>
                <w:szCs w:val="20"/>
              </w:rPr>
              <w:t xml:space="preserve">+ projektu īstenošanas nodrošināšana”), 13 849 </w:t>
            </w:r>
            <w:proofErr w:type="spellStart"/>
            <w:r w:rsidRPr="00842B11">
              <w:rPr>
                <w:i/>
                <w:sz w:val="20"/>
                <w:szCs w:val="20"/>
              </w:rPr>
              <w:t>euro</w:t>
            </w:r>
            <w:proofErr w:type="spellEnd"/>
            <w:r w:rsidRPr="00842B11">
              <w:rPr>
                <w:sz w:val="20"/>
                <w:szCs w:val="20"/>
              </w:rPr>
              <w:t xml:space="preserve"> apmērā, lai nodrošinātu LNB projekta “</w:t>
            </w:r>
            <w:proofErr w:type="spellStart"/>
            <w:r w:rsidRPr="00842B11">
              <w:rPr>
                <w:sz w:val="20"/>
                <w:szCs w:val="20"/>
              </w:rPr>
              <w:t>Medijpratība</w:t>
            </w:r>
            <w:proofErr w:type="spellEnd"/>
            <w:r w:rsidRPr="00842B11">
              <w:rPr>
                <w:sz w:val="20"/>
                <w:szCs w:val="20"/>
              </w:rPr>
              <w:t xml:space="preserve"> un </w:t>
            </w:r>
            <w:proofErr w:type="spellStart"/>
            <w:r w:rsidRPr="00842B11">
              <w:rPr>
                <w:sz w:val="20"/>
                <w:szCs w:val="20"/>
              </w:rPr>
              <w:t>informācijpratība</w:t>
            </w:r>
            <w:proofErr w:type="spellEnd"/>
            <w:r w:rsidRPr="00842B11">
              <w:rPr>
                <w:sz w:val="20"/>
                <w:szCs w:val="20"/>
              </w:rPr>
              <w:t>. Inovatīvu mācīšanas metožu laboratorija” un projekta “Eiropas tradicionālās virtuves digitālā attēlošana un saglabāšana (</w:t>
            </w:r>
            <w:proofErr w:type="spellStart"/>
            <w:r w:rsidRPr="00842B11">
              <w:rPr>
                <w:sz w:val="20"/>
                <w:szCs w:val="20"/>
              </w:rPr>
              <w:t>EuRiCa</w:t>
            </w:r>
            <w:proofErr w:type="spellEnd"/>
            <w:r w:rsidRPr="00842B11">
              <w:rPr>
                <w:sz w:val="20"/>
                <w:szCs w:val="20"/>
              </w:rPr>
              <w:t xml:space="preserve">)” īstenošanu (ĀFP),  un 437 158 </w:t>
            </w:r>
            <w:proofErr w:type="spellStart"/>
            <w:r w:rsidRPr="00842B11">
              <w:rPr>
                <w:i/>
                <w:sz w:val="20"/>
                <w:szCs w:val="20"/>
              </w:rPr>
              <w:t>euro</w:t>
            </w:r>
            <w:proofErr w:type="spellEnd"/>
            <w:r w:rsidRPr="00842B11">
              <w:rPr>
                <w:sz w:val="20"/>
                <w:szCs w:val="20"/>
              </w:rPr>
              <w:t xml:space="preserve"> apmērā</w:t>
            </w:r>
            <w:r w:rsidR="00842B11" w:rsidRPr="00842B11">
              <w:rPr>
                <w:sz w:val="20"/>
                <w:szCs w:val="20"/>
              </w:rPr>
              <w:t xml:space="preserve"> (ĀFP atlikumi) ieskaitot:</w:t>
            </w:r>
          </w:p>
          <w:p w14:paraId="16834359" w14:textId="5057B597" w:rsidR="00842B11" w:rsidRPr="00842B11" w:rsidRDefault="00842B11" w:rsidP="00842B11">
            <w:pPr>
              <w:tabs>
                <w:tab w:val="left" w:pos="993"/>
                <w:tab w:val="left" w:pos="1276"/>
              </w:tabs>
              <w:jc w:val="both"/>
              <w:rPr>
                <w:sz w:val="20"/>
                <w:szCs w:val="20"/>
              </w:rPr>
            </w:pPr>
            <w:r w:rsidRPr="00842B11">
              <w:rPr>
                <w:sz w:val="20"/>
                <w:szCs w:val="20"/>
              </w:rPr>
              <w:t xml:space="preserve">1. 78 453 </w:t>
            </w:r>
            <w:proofErr w:type="spellStart"/>
            <w:r w:rsidRPr="00842B11">
              <w:rPr>
                <w:i/>
                <w:sz w:val="20"/>
                <w:szCs w:val="20"/>
              </w:rPr>
              <w:t>euro</w:t>
            </w:r>
            <w:proofErr w:type="spellEnd"/>
            <w:r w:rsidRPr="00842B11">
              <w:rPr>
                <w:sz w:val="20"/>
                <w:szCs w:val="20"/>
              </w:rPr>
              <w:t xml:space="preserve"> Latvijas Nacionālās bibliotēkas projektu „</w:t>
            </w:r>
            <w:proofErr w:type="spellStart"/>
            <w:r w:rsidRPr="00842B11">
              <w:rPr>
                <w:sz w:val="20"/>
                <w:szCs w:val="20"/>
              </w:rPr>
              <w:t>Medijpratība</w:t>
            </w:r>
            <w:proofErr w:type="spellEnd"/>
            <w:r w:rsidRPr="00842B11">
              <w:rPr>
                <w:sz w:val="20"/>
                <w:szCs w:val="20"/>
              </w:rPr>
              <w:t xml:space="preserve"> un </w:t>
            </w:r>
            <w:proofErr w:type="spellStart"/>
            <w:r w:rsidRPr="00842B11">
              <w:rPr>
                <w:sz w:val="20"/>
                <w:szCs w:val="20"/>
              </w:rPr>
              <w:t>informācijpratība</w:t>
            </w:r>
            <w:proofErr w:type="spellEnd"/>
            <w:r w:rsidRPr="00842B11">
              <w:rPr>
                <w:sz w:val="20"/>
                <w:szCs w:val="20"/>
              </w:rPr>
              <w:t xml:space="preserve">. Inovatīvu mācīšanās metožu laboratorija”, “Novatorisku kultūras mantojuma pakalpojumu pārprojektēšana un </w:t>
            </w:r>
            <w:proofErr w:type="spellStart"/>
            <w:r w:rsidRPr="00842B11">
              <w:rPr>
                <w:sz w:val="20"/>
                <w:szCs w:val="20"/>
              </w:rPr>
              <w:t>kopražošana</w:t>
            </w:r>
            <w:proofErr w:type="spellEnd"/>
            <w:r w:rsidRPr="00842B11">
              <w:rPr>
                <w:sz w:val="20"/>
                <w:szCs w:val="20"/>
              </w:rPr>
              <w:t>, izmantojot bibliotēkas (Re-</w:t>
            </w:r>
            <w:proofErr w:type="spellStart"/>
            <w:r w:rsidRPr="00842B11">
              <w:rPr>
                <w:sz w:val="20"/>
                <w:szCs w:val="20"/>
              </w:rPr>
              <w:t>designing</w:t>
            </w:r>
            <w:proofErr w:type="spellEnd"/>
            <w:r w:rsidRPr="00842B11">
              <w:rPr>
                <w:sz w:val="20"/>
                <w:szCs w:val="20"/>
              </w:rPr>
              <w:t xml:space="preserve"> </w:t>
            </w:r>
            <w:proofErr w:type="spellStart"/>
            <w:r w:rsidRPr="00842B11">
              <w:rPr>
                <w:sz w:val="20"/>
                <w:szCs w:val="20"/>
              </w:rPr>
              <w:t>and</w:t>
            </w:r>
            <w:proofErr w:type="spellEnd"/>
            <w:r w:rsidRPr="00842B11">
              <w:rPr>
                <w:sz w:val="20"/>
                <w:szCs w:val="20"/>
              </w:rPr>
              <w:t xml:space="preserve"> </w:t>
            </w:r>
            <w:proofErr w:type="spellStart"/>
            <w:r w:rsidRPr="00842B11">
              <w:rPr>
                <w:sz w:val="20"/>
                <w:szCs w:val="20"/>
              </w:rPr>
              <w:t>co-creating</w:t>
            </w:r>
            <w:proofErr w:type="spellEnd"/>
            <w:r w:rsidRPr="00842B11">
              <w:rPr>
                <w:sz w:val="20"/>
                <w:szCs w:val="20"/>
              </w:rPr>
              <w:t xml:space="preserve"> </w:t>
            </w:r>
            <w:proofErr w:type="spellStart"/>
            <w:r w:rsidRPr="00842B11">
              <w:rPr>
                <w:sz w:val="20"/>
                <w:szCs w:val="20"/>
              </w:rPr>
              <w:t>innovative</w:t>
            </w:r>
            <w:proofErr w:type="spellEnd"/>
            <w:r w:rsidRPr="00842B11">
              <w:rPr>
                <w:sz w:val="20"/>
                <w:szCs w:val="20"/>
              </w:rPr>
              <w:t xml:space="preserve"> </w:t>
            </w:r>
            <w:proofErr w:type="spellStart"/>
            <w:r w:rsidRPr="00842B11">
              <w:rPr>
                <w:sz w:val="20"/>
                <w:szCs w:val="20"/>
              </w:rPr>
              <w:t>cultural</w:t>
            </w:r>
            <w:proofErr w:type="spellEnd"/>
            <w:r w:rsidRPr="00842B11">
              <w:rPr>
                <w:sz w:val="20"/>
                <w:szCs w:val="20"/>
              </w:rPr>
              <w:t xml:space="preserve"> </w:t>
            </w:r>
            <w:proofErr w:type="spellStart"/>
            <w:r w:rsidRPr="00842B11">
              <w:rPr>
                <w:sz w:val="20"/>
                <w:szCs w:val="20"/>
              </w:rPr>
              <w:t>heritage</w:t>
            </w:r>
            <w:proofErr w:type="spellEnd"/>
            <w:r w:rsidRPr="00842B11">
              <w:rPr>
                <w:sz w:val="20"/>
                <w:szCs w:val="20"/>
              </w:rPr>
              <w:t xml:space="preserve"> </w:t>
            </w:r>
            <w:proofErr w:type="spellStart"/>
            <w:r w:rsidRPr="00842B11">
              <w:rPr>
                <w:sz w:val="20"/>
                <w:szCs w:val="20"/>
              </w:rPr>
              <w:t>services</w:t>
            </w:r>
            <w:proofErr w:type="spellEnd"/>
            <w:r w:rsidRPr="00842B11">
              <w:rPr>
                <w:sz w:val="20"/>
                <w:szCs w:val="20"/>
              </w:rPr>
              <w:t xml:space="preserve"> </w:t>
            </w:r>
            <w:proofErr w:type="spellStart"/>
            <w:r w:rsidRPr="00842B11">
              <w:rPr>
                <w:sz w:val="20"/>
                <w:szCs w:val="20"/>
              </w:rPr>
              <w:t>through</w:t>
            </w:r>
            <w:proofErr w:type="spellEnd"/>
            <w:r w:rsidRPr="00842B11">
              <w:rPr>
                <w:sz w:val="20"/>
                <w:szCs w:val="20"/>
              </w:rPr>
              <w:t xml:space="preserve"> </w:t>
            </w:r>
            <w:proofErr w:type="spellStart"/>
            <w:r w:rsidRPr="00842B11">
              <w:rPr>
                <w:sz w:val="20"/>
                <w:szCs w:val="20"/>
              </w:rPr>
              <w:t>libraries</w:t>
            </w:r>
            <w:proofErr w:type="spellEnd"/>
            <w:r w:rsidRPr="00842B11">
              <w:rPr>
                <w:sz w:val="20"/>
                <w:szCs w:val="20"/>
              </w:rPr>
              <w:t xml:space="preserve">)”, „Medicīniskās informācijas </w:t>
            </w:r>
            <w:proofErr w:type="spellStart"/>
            <w:r w:rsidRPr="00842B11">
              <w:rPr>
                <w:sz w:val="20"/>
                <w:szCs w:val="20"/>
              </w:rPr>
              <w:t>pratība</w:t>
            </w:r>
            <w:proofErr w:type="spellEnd"/>
            <w:r w:rsidRPr="00842B11">
              <w:rPr>
                <w:sz w:val="20"/>
                <w:szCs w:val="20"/>
              </w:rPr>
              <w:t>”, „Kultūras mantojuma nākotne modernā Eiropā”, „Debatējiet par savu problēmu” un „Andragoģija kā izaicinājums bibliotekāram” aktivitāšu īstenošanai;</w:t>
            </w:r>
          </w:p>
          <w:p w14:paraId="44BB73FD" w14:textId="3B1B53B3" w:rsidR="00842B11" w:rsidRPr="00842B11" w:rsidRDefault="00842B11" w:rsidP="00842B11">
            <w:pPr>
              <w:tabs>
                <w:tab w:val="left" w:pos="993"/>
                <w:tab w:val="left" w:pos="1276"/>
              </w:tabs>
              <w:jc w:val="both"/>
              <w:rPr>
                <w:sz w:val="20"/>
                <w:szCs w:val="20"/>
              </w:rPr>
            </w:pPr>
            <w:r w:rsidRPr="00842B11">
              <w:rPr>
                <w:sz w:val="20"/>
                <w:szCs w:val="20"/>
              </w:rPr>
              <w:lastRenderedPageBreak/>
              <w:t xml:space="preserve">2. 21 996 </w:t>
            </w:r>
            <w:proofErr w:type="spellStart"/>
            <w:r w:rsidRPr="00842B11">
              <w:rPr>
                <w:i/>
                <w:sz w:val="20"/>
                <w:szCs w:val="20"/>
              </w:rPr>
              <w:t>euro</w:t>
            </w:r>
            <w:proofErr w:type="spellEnd"/>
            <w:r w:rsidRPr="00842B11">
              <w:rPr>
                <w:sz w:val="20"/>
                <w:szCs w:val="20"/>
              </w:rPr>
              <w:t xml:space="preserve"> apmērā Profesionālās izglītības kompetences centra “Nacionālā Mākslu vidusskola” projektu „Pieredzes māksla (</w:t>
            </w:r>
            <w:proofErr w:type="spellStart"/>
            <w:r w:rsidRPr="00842B11">
              <w:rPr>
                <w:sz w:val="20"/>
                <w:szCs w:val="20"/>
              </w:rPr>
              <w:t>Experience</w:t>
            </w:r>
            <w:proofErr w:type="spellEnd"/>
            <w:r w:rsidRPr="00842B11">
              <w:rPr>
                <w:sz w:val="20"/>
                <w:szCs w:val="20"/>
              </w:rPr>
              <w:t xml:space="preserve"> art)” un „Kļūsim zaļāki! Izmantojiet atkārtoti, atsakieties, pārdomājiet, šķirojiet!” aktivitāšu īstenošanai;</w:t>
            </w:r>
          </w:p>
          <w:p w14:paraId="665D95C3" w14:textId="43572067" w:rsidR="00842B11" w:rsidRPr="00842B11" w:rsidRDefault="00842B11" w:rsidP="00842B11">
            <w:pPr>
              <w:tabs>
                <w:tab w:val="left" w:pos="993"/>
                <w:tab w:val="left" w:pos="1276"/>
              </w:tabs>
              <w:jc w:val="both"/>
              <w:rPr>
                <w:sz w:val="20"/>
                <w:szCs w:val="20"/>
              </w:rPr>
            </w:pPr>
            <w:r w:rsidRPr="00842B11">
              <w:rPr>
                <w:sz w:val="20"/>
                <w:szCs w:val="20"/>
              </w:rPr>
              <w:t xml:space="preserve">3. 6 478 </w:t>
            </w:r>
            <w:proofErr w:type="spellStart"/>
            <w:r w:rsidRPr="00842B11">
              <w:rPr>
                <w:i/>
                <w:sz w:val="20"/>
                <w:szCs w:val="20"/>
              </w:rPr>
              <w:t>euro</w:t>
            </w:r>
            <w:proofErr w:type="spellEnd"/>
            <w:r w:rsidRPr="00842B11">
              <w:rPr>
                <w:sz w:val="20"/>
                <w:szCs w:val="20"/>
              </w:rPr>
              <w:t xml:space="preserve"> apmērā Profesionālās izglītības kompetences centra “Ventspils Mūzikas vidusskola” projekta „VMV audzēkņu mācību prakse Ziemeļvalstu Jauniešu orķestrī” aktivitāšu īstenošanai;</w:t>
            </w:r>
          </w:p>
          <w:p w14:paraId="2F47466A" w14:textId="68953E8B" w:rsidR="00842B11" w:rsidRPr="00842B11" w:rsidRDefault="00842B11" w:rsidP="00842B11">
            <w:pPr>
              <w:tabs>
                <w:tab w:val="left" w:pos="993"/>
                <w:tab w:val="left" w:pos="1276"/>
              </w:tabs>
              <w:jc w:val="both"/>
              <w:rPr>
                <w:sz w:val="20"/>
                <w:szCs w:val="20"/>
              </w:rPr>
            </w:pPr>
            <w:r w:rsidRPr="00842B11">
              <w:rPr>
                <w:sz w:val="20"/>
                <w:szCs w:val="20"/>
              </w:rPr>
              <w:t xml:space="preserve">4.  65 440 </w:t>
            </w:r>
            <w:proofErr w:type="spellStart"/>
            <w:r w:rsidRPr="00842B11">
              <w:rPr>
                <w:i/>
                <w:sz w:val="20"/>
                <w:szCs w:val="20"/>
              </w:rPr>
              <w:t>euro</w:t>
            </w:r>
            <w:proofErr w:type="spellEnd"/>
            <w:r w:rsidRPr="00842B11">
              <w:rPr>
                <w:sz w:val="20"/>
                <w:szCs w:val="20"/>
              </w:rPr>
              <w:t xml:space="preserve"> apmērā S. Broka Daugavpils mūzikas vidusskolas projektu „Ar tradīcijām uz inovācijām”, “Profesionalitāte veicina motivāciju”, „STEAM prasmes - katra audzēkņa realitāte!”, „Sezam, atveries! Dalīšanās aizrautībā, stāstos un darbībā </w:t>
            </w:r>
            <w:proofErr w:type="spellStart"/>
            <w:r w:rsidRPr="00842B11">
              <w:rPr>
                <w:sz w:val="20"/>
                <w:szCs w:val="20"/>
              </w:rPr>
              <w:t>mileniāļā</w:t>
            </w:r>
            <w:proofErr w:type="spellEnd"/>
            <w:r w:rsidRPr="00842B11">
              <w:rPr>
                <w:sz w:val="20"/>
                <w:szCs w:val="20"/>
              </w:rPr>
              <w:t xml:space="preserve"> Eiropā.” un „Māksla tagad un agrāk” aktivitāšu īstenošanai; </w:t>
            </w:r>
          </w:p>
          <w:p w14:paraId="5C650B8D" w14:textId="0A65C3C3" w:rsidR="00842B11" w:rsidRPr="00842B11" w:rsidRDefault="00842B11" w:rsidP="00842B11">
            <w:pPr>
              <w:tabs>
                <w:tab w:val="left" w:pos="993"/>
                <w:tab w:val="left" w:pos="1276"/>
              </w:tabs>
              <w:jc w:val="both"/>
              <w:rPr>
                <w:sz w:val="20"/>
                <w:szCs w:val="20"/>
              </w:rPr>
            </w:pPr>
            <w:r w:rsidRPr="00842B11">
              <w:rPr>
                <w:sz w:val="20"/>
                <w:szCs w:val="20"/>
              </w:rPr>
              <w:t xml:space="preserve">5. 145 258 </w:t>
            </w:r>
            <w:proofErr w:type="spellStart"/>
            <w:r w:rsidRPr="00842B11">
              <w:rPr>
                <w:i/>
                <w:sz w:val="20"/>
                <w:szCs w:val="20"/>
              </w:rPr>
              <w:t>euro</w:t>
            </w:r>
            <w:proofErr w:type="spellEnd"/>
            <w:r w:rsidRPr="00842B11">
              <w:rPr>
                <w:sz w:val="20"/>
                <w:szCs w:val="20"/>
              </w:rPr>
              <w:t xml:space="preserve"> apmērā Profesionālās izglītības kompetences centra “Liepājas Mūzikas, mākslas un dizaina vidusskola” projektu „Profesionālo kompetenču pilnveidošana starptautiskā līmenī”, „Profesionālās zināšanas, prasmes un kompetences pilnveidošana mūzikas studentiem”, „Mēs visi esam alķīmiķi”, „Saskaroties ar mākslu” un „Audzēkņu prakšu stiprināšanas pieredze Eiropā” aktivitāšu īstenošanai;</w:t>
            </w:r>
          </w:p>
          <w:p w14:paraId="2B78FF29" w14:textId="795B269B" w:rsidR="00842B11" w:rsidRPr="00842B11" w:rsidRDefault="00842B11" w:rsidP="00842B11">
            <w:pPr>
              <w:tabs>
                <w:tab w:val="left" w:pos="993"/>
                <w:tab w:val="left" w:pos="1276"/>
              </w:tabs>
              <w:jc w:val="both"/>
              <w:rPr>
                <w:sz w:val="20"/>
                <w:szCs w:val="20"/>
              </w:rPr>
            </w:pPr>
            <w:r w:rsidRPr="00842B11">
              <w:rPr>
                <w:sz w:val="20"/>
                <w:szCs w:val="20"/>
              </w:rPr>
              <w:t xml:space="preserve">6. 23 155 </w:t>
            </w:r>
            <w:proofErr w:type="spellStart"/>
            <w:r w:rsidRPr="00842B11">
              <w:rPr>
                <w:i/>
                <w:sz w:val="20"/>
                <w:szCs w:val="20"/>
              </w:rPr>
              <w:t>euro</w:t>
            </w:r>
            <w:proofErr w:type="spellEnd"/>
            <w:r w:rsidRPr="00842B11">
              <w:rPr>
                <w:sz w:val="20"/>
                <w:szCs w:val="20"/>
              </w:rPr>
              <w:t xml:space="preserve"> apmērā Alfrēda Kalniņa </w:t>
            </w:r>
            <w:proofErr w:type="spellStart"/>
            <w:r w:rsidRPr="00842B11">
              <w:rPr>
                <w:sz w:val="20"/>
                <w:szCs w:val="20"/>
              </w:rPr>
              <w:t>Cēsu</w:t>
            </w:r>
            <w:proofErr w:type="spellEnd"/>
            <w:r w:rsidRPr="00842B11">
              <w:rPr>
                <w:sz w:val="20"/>
                <w:szCs w:val="20"/>
              </w:rPr>
              <w:t xml:space="preserve"> Mūzikas vidusskolas projekta „Audzēkņu un pedagogu zināšanu un prasmju papildināšana ārvalstīs” aktivitāšu īstenošanai;</w:t>
            </w:r>
          </w:p>
          <w:p w14:paraId="5BE180B0" w14:textId="66771FDA" w:rsidR="00842B11" w:rsidRPr="00842B11" w:rsidRDefault="00842B11" w:rsidP="00842B11">
            <w:pPr>
              <w:tabs>
                <w:tab w:val="left" w:pos="993"/>
                <w:tab w:val="left" w:pos="1276"/>
              </w:tabs>
              <w:jc w:val="both"/>
              <w:rPr>
                <w:sz w:val="20"/>
                <w:szCs w:val="20"/>
              </w:rPr>
            </w:pPr>
            <w:r w:rsidRPr="00842B11">
              <w:rPr>
                <w:sz w:val="20"/>
                <w:szCs w:val="20"/>
              </w:rPr>
              <w:t xml:space="preserve">7. 62 260 </w:t>
            </w:r>
            <w:proofErr w:type="spellStart"/>
            <w:r w:rsidRPr="00842B11">
              <w:rPr>
                <w:i/>
                <w:sz w:val="20"/>
                <w:szCs w:val="20"/>
              </w:rPr>
              <w:t>euro</w:t>
            </w:r>
            <w:proofErr w:type="spellEnd"/>
            <w:r w:rsidRPr="00842B11">
              <w:rPr>
                <w:sz w:val="20"/>
                <w:szCs w:val="20"/>
              </w:rPr>
              <w:t xml:space="preserve"> apmērā Profesionālās izglītības kompetences centra “Rīgas Dizaina un mākslas vidusskola” projektu „Mēģinājums definēt dizaina jēdzienu Eiropas kontekstā”, „Ātrais tekstils modes inovācijām” un „Prakse produktu dizaina programmās” aktivitāšu īstenošanai;</w:t>
            </w:r>
          </w:p>
          <w:p w14:paraId="7512D400" w14:textId="58900127" w:rsidR="00842B11" w:rsidRPr="00842B11" w:rsidRDefault="00842B11" w:rsidP="00842B11">
            <w:pPr>
              <w:tabs>
                <w:tab w:val="left" w:pos="993"/>
                <w:tab w:val="left" w:pos="1276"/>
              </w:tabs>
              <w:jc w:val="both"/>
              <w:rPr>
                <w:sz w:val="20"/>
                <w:szCs w:val="20"/>
              </w:rPr>
            </w:pPr>
            <w:r w:rsidRPr="00842B11">
              <w:rPr>
                <w:sz w:val="20"/>
                <w:szCs w:val="20"/>
              </w:rPr>
              <w:t>8. 11</w:t>
            </w:r>
            <w:r w:rsidR="00655B7C">
              <w:rPr>
                <w:sz w:val="20"/>
                <w:szCs w:val="20"/>
              </w:rPr>
              <w:t> </w:t>
            </w:r>
            <w:r w:rsidRPr="00842B11">
              <w:rPr>
                <w:sz w:val="20"/>
                <w:szCs w:val="20"/>
              </w:rPr>
              <w:t>836</w:t>
            </w:r>
            <w:r w:rsidR="00655B7C">
              <w:rPr>
                <w:sz w:val="20"/>
                <w:szCs w:val="20"/>
              </w:rPr>
              <w:t xml:space="preserve"> </w:t>
            </w:r>
            <w:proofErr w:type="spellStart"/>
            <w:r w:rsidR="00655B7C" w:rsidRPr="00655B7C">
              <w:rPr>
                <w:i/>
                <w:sz w:val="20"/>
                <w:szCs w:val="20"/>
              </w:rPr>
              <w:t>euro</w:t>
            </w:r>
            <w:proofErr w:type="spellEnd"/>
            <w:r w:rsidR="00655B7C">
              <w:rPr>
                <w:sz w:val="20"/>
                <w:szCs w:val="20"/>
              </w:rPr>
              <w:t xml:space="preserve"> apmērā</w:t>
            </w:r>
            <w:r w:rsidRPr="00842B11">
              <w:rPr>
                <w:sz w:val="20"/>
                <w:szCs w:val="20"/>
              </w:rPr>
              <w:t xml:space="preserve"> Latvijas Etnogrāfiskais brīvdabas muzeja projekta „Nemateriālā kultūras mantojuma digitālā saglabāšana” aktivitāšu īstenošanai;</w:t>
            </w:r>
          </w:p>
          <w:p w14:paraId="6E5BEBB3" w14:textId="06F6B9A2" w:rsidR="00842B11" w:rsidRPr="00842B11" w:rsidRDefault="00842B11" w:rsidP="00842B11">
            <w:pPr>
              <w:tabs>
                <w:tab w:val="left" w:pos="993"/>
                <w:tab w:val="left" w:pos="1276"/>
              </w:tabs>
              <w:jc w:val="both"/>
              <w:rPr>
                <w:sz w:val="20"/>
                <w:szCs w:val="20"/>
              </w:rPr>
            </w:pPr>
            <w:r w:rsidRPr="00842B11">
              <w:rPr>
                <w:sz w:val="20"/>
                <w:szCs w:val="20"/>
              </w:rPr>
              <w:t xml:space="preserve">9. 3 680 </w:t>
            </w:r>
            <w:proofErr w:type="spellStart"/>
            <w:r w:rsidRPr="00842B11">
              <w:rPr>
                <w:i/>
                <w:sz w:val="20"/>
                <w:szCs w:val="20"/>
              </w:rPr>
              <w:t>euro</w:t>
            </w:r>
            <w:proofErr w:type="spellEnd"/>
            <w:r w:rsidRPr="00842B11">
              <w:rPr>
                <w:sz w:val="20"/>
                <w:szCs w:val="20"/>
              </w:rPr>
              <w:t xml:space="preserve"> apmērā Kultūras informācijas sistēmu centra projekta „BIBLIO - Digitālo prasmju un kompetenču veicināšana bibliotekāriem Eiropā” aktivitāšu īstenošanai;</w:t>
            </w:r>
          </w:p>
          <w:p w14:paraId="45DC9BFF" w14:textId="35421293" w:rsidR="00842B11" w:rsidRPr="00763364" w:rsidRDefault="00842B11" w:rsidP="00842B11">
            <w:pPr>
              <w:tabs>
                <w:tab w:val="left" w:pos="993"/>
                <w:tab w:val="left" w:pos="1276"/>
              </w:tabs>
              <w:jc w:val="both"/>
              <w:rPr>
                <w:bCs/>
                <w:sz w:val="27"/>
                <w:szCs w:val="27"/>
              </w:rPr>
            </w:pPr>
            <w:r w:rsidRPr="00842B11">
              <w:rPr>
                <w:sz w:val="20"/>
                <w:szCs w:val="20"/>
              </w:rPr>
              <w:t xml:space="preserve">10. 18 602 </w:t>
            </w:r>
            <w:proofErr w:type="spellStart"/>
            <w:r w:rsidRPr="00842B11">
              <w:rPr>
                <w:i/>
                <w:sz w:val="20"/>
                <w:szCs w:val="20"/>
              </w:rPr>
              <w:t>euro</w:t>
            </w:r>
            <w:proofErr w:type="spellEnd"/>
            <w:r w:rsidRPr="00842B11">
              <w:rPr>
                <w:sz w:val="20"/>
                <w:szCs w:val="20"/>
              </w:rPr>
              <w:t xml:space="preserve"> apmērā </w:t>
            </w:r>
            <w:proofErr w:type="spellStart"/>
            <w:r w:rsidRPr="00842B11">
              <w:rPr>
                <w:sz w:val="20"/>
                <w:szCs w:val="20"/>
              </w:rPr>
              <w:t>J.Ivanova</w:t>
            </w:r>
            <w:proofErr w:type="spellEnd"/>
            <w:r w:rsidRPr="00842B11">
              <w:rPr>
                <w:sz w:val="20"/>
                <w:szCs w:val="20"/>
              </w:rPr>
              <w:t xml:space="preserve"> Rēzeknes mūzikas vidusskolas projekta „Karjeras izglītība radošā mūzikas un </w:t>
            </w:r>
            <w:proofErr w:type="spellStart"/>
            <w:r w:rsidRPr="00842B11">
              <w:rPr>
                <w:sz w:val="20"/>
                <w:szCs w:val="20"/>
              </w:rPr>
              <w:t>izpildītājmākslas</w:t>
            </w:r>
            <w:proofErr w:type="spellEnd"/>
            <w:r w:rsidRPr="00842B11">
              <w:rPr>
                <w:sz w:val="20"/>
                <w:szCs w:val="20"/>
              </w:rPr>
              <w:t xml:space="preserve"> attīstībā” aktivitāšu īstenošanai.</w:t>
            </w:r>
          </w:p>
        </w:tc>
      </w:tr>
      <w:tr w:rsidR="00EF270D" w:rsidRPr="000D3656" w14:paraId="4AA0F1ED" w14:textId="77777777" w:rsidTr="00E50BB2">
        <w:tc>
          <w:tcPr>
            <w:tcW w:w="1570" w:type="dxa"/>
          </w:tcPr>
          <w:p w14:paraId="5EBF3395" w14:textId="77777777" w:rsidR="00EF270D" w:rsidRPr="000D3656" w:rsidRDefault="00EF270D" w:rsidP="00825B02">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682ABCFC" w14:textId="2CBE0BF4" w:rsidR="00EF270D" w:rsidRPr="007C2245" w:rsidRDefault="00EF270D" w:rsidP="00825B02">
            <w:pPr>
              <w:jc w:val="both"/>
              <w:rPr>
                <w:sz w:val="27"/>
                <w:szCs w:val="27"/>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lai nodrošinātu LNB projekta “Galveno pilsonisko kompetenču uzlabošana “</w:t>
            </w:r>
            <w:proofErr w:type="spellStart"/>
            <w:r w:rsidRPr="00EF270D">
              <w:rPr>
                <w:sz w:val="20"/>
                <w:szCs w:val="20"/>
              </w:rPr>
              <w:t>pēcpatiesības</w:t>
            </w:r>
            <w:proofErr w:type="spellEnd"/>
            <w:r w:rsidRPr="00EF270D">
              <w:rPr>
                <w:sz w:val="20"/>
                <w:szCs w:val="20"/>
              </w:rPr>
              <w:t xml:space="preserve"> laikmetā”: ziņu </w:t>
            </w:r>
            <w:proofErr w:type="spellStart"/>
            <w:r w:rsidRPr="00EF270D">
              <w:rPr>
                <w:sz w:val="20"/>
                <w:szCs w:val="20"/>
              </w:rPr>
              <w:t>pratība</w:t>
            </w:r>
            <w:proofErr w:type="spellEnd"/>
            <w:r w:rsidRPr="00EF270D">
              <w:rPr>
                <w:sz w:val="20"/>
                <w:szCs w:val="20"/>
              </w:rPr>
              <w:t xml:space="preserve"> un kritiskā domāšana” īstenošanu (ĀFP).</w:t>
            </w:r>
          </w:p>
        </w:tc>
      </w:tr>
      <w:tr w:rsidR="006964F8" w:rsidRPr="000D3656" w14:paraId="0F7889D3" w14:textId="77777777" w:rsidTr="00E50B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6EEFF74" w14:textId="77777777" w:rsidR="006964F8" w:rsidRPr="000D3656" w:rsidRDefault="006964F8" w:rsidP="00950A5B">
            <w:pPr>
              <w:tabs>
                <w:tab w:val="left" w:pos="0"/>
              </w:tabs>
              <w:jc w:val="both"/>
              <w:rPr>
                <w:sz w:val="20"/>
                <w:szCs w:val="20"/>
              </w:rPr>
            </w:pPr>
            <w:r w:rsidRPr="000D3656">
              <w:rPr>
                <w:sz w:val="20"/>
                <w:szCs w:val="20"/>
              </w:rPr>
              <w:t xml:space="preserve">FM </w:t>
            </w:r>
            <w:r>
              <w:rPr>
                <w:sz w:val="20"/>
                <w:szCs w:val="20"/>
              </w:rPr>
              <w:t>12.04.2021 rīk.Nr.214</w:t>
            </w:r>
          </w:p>
        </w:tc>
        <w:tc>
          <w:tcPr>
            <w:tcW w:w="7796" w:type="dxa"/>
            <w:tcBorders>
              <w:top w:val="nil"/>
              <w:left w:val="nil"/>
              <w:bottom w:val="nil"/>
              <w:right w:val="nil"/>
            </w:tcBorders>
          </w:tcPr>
          <w:p w14:paraId="19CAADC1" w14:textId="7A48E15F" w:rsidR="006964F8" w:rsidRPr="00A51878" w:rsidRDefault="006964F8" w:rsidP="00950A5B">
            <w:pPr>
              <w:jc w:val="both"/>
              <w:rPr>
                <w:sz w:val="28"/>
                <w:szCs w:val="28"/>
              </w:rPr>
            </w:pPr>
            <w:r>
              <w:rPr>
                <w:sz w:val="20"/>
                <w:szCs w:val="20"/>
              </w:rPr>
              <w:t>67 502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4F8">
              <w:rPr>
                <w:sz w:val="20"/>
                <w:szCs w:val="20"/>
              </w:rPr>
              <w:t xml:space="preserve">lai programmas </w:t>
            </w:r>
            <w:proofErr w:type="spellStart"/>
            <w:r w:rsidRPr="006964F8">
              <w:rPr>
                <w:sz w:val="20"/>
                <w:szCs w:val="20"/>
              </w:rPr>
              <w:t>Erasmus</w:t>
            </w:r>
            <w:proofErr w:type="spellEnd"/>
            <w:r w:rsidRPr="006964F8">
              <w:rPr>
                <w:sz w:val="20"/>
                <w:szCs w:val="20"/>
              </w:rPr>
              <w:t xml:space="preserve">+ ietvaros nodrošinātu projektu “PIKC Ventspils Mūzikas vidusskolas projekts “VMV audzēkņu mācību prakse Ziemeļvalstu Jauniešu orķestrī”, “Novatorisku kultūras mantojuma pakalpojumu pārprojektēšana un </w:t>
            </w:r>
            <w:proofErr w:type="spellStart"/>
            <w:r w:rsidRPr="006964F8">
              <w:rPr>
                <w:sz w:val="20"/>
                <w:szCs w:val="20"/>
              </w:rPr>
              <w:t>kopražošana</w:t>
            </w:r>
            <w:proofErr w:type="spellEnd"/>
            <w:r w:rsidRPr="006964F8">
              <w:rPr>
                <w:sz w:val="20"/>
                <w:szCs w:val="20"/>
              </w:rPr>
              <w:t>, izmantojot bibliotēkas (Re-</w:t>
            </w:r>
            <w:proofErr w:type="spellStart"/>
            <w:r w:rsidRPr="006964F8">
              <w:rPr>
                <w:sz w:val="20"/>
                <w:szCs w:val="20"/>
              </w:rPr>
              <w:t>designing</w:t>
            </w:r>
            <w:proofErr w:type="spellEnd"/>
            <w:r w:rsidRPr="006964F8">
              <w:rPr>
                <w:sz w:val="20"/>
                <w:szCs w:val="20"/>
              </w:rPr>
              <w:t xml:space="preserve"> </w:t>
            </w:r>
            <w:proofErr w:type="spellStart"/>
            <w:r w:rsidRPr="006964F8">
              <w:rPr>
                <w:sz w:val="20"/>
                <w:szCs w:val="20"/>
              </w:rPr>
              <w:t>and</w:t>
            </w:r>
            <w:proofErr w:type="spellEnd"/>
            <w:r w:rsidRPr="006964F8">
              <w:rPr>
                <w:sz w:val="20"/>
                <w:szCs w:val="20"/>
              </w:rPr>
              <w:t xml:space="preserve"> </w:t>
            </w:r>
            <w:proofErr w:type="spellStart"/>
            <w:r w:rsidRPr="006964F8">
              <w:rPr>
                <w:sz w:val="20"/>
                <w:szCs w:val="20"/>
              </w:rPr>
              <w:t>co-creating</w:t>
            </w:r>
            <w:proofErr w:type="spellEnd"/>
            <w:r w:rsidRPr="006964F8">
              <w:rPr>
                <w:sz w:val="20"/>
                <w:szCs w:val="20"/>
              </w:rPr>
              <w:t xml:space="preserve"> </w:t>
            </w:r>
            <w:proofErr w:type="spellStart"/>
            <w:r w:rsidRPr="006964F8">
              <w:rPr>
                <w:sz w:val="20"/>
                <w:szCs w:val="20"/>
              </w:rPr>
              <w:t>innovative</w:t>
            </w:r>
            <w:proofErr w:type="spellEnd"/>
            <w:r w:rsidRPr="006964F8">
              <w:rPr>
                <w:sz w:val="20"/>
                <w:szCs w:val="20"/>
              </w:rPr>
              <w:t xml:space="preserve"> </w:t>
            </w:r>
            <w:proofErr w:type="spellStart"/>
            <w:r w:rsidRPr="006964F8">
              <w:rPr>
                <w:sz w:val="20"/>
                <w:szCs w:val="20"/>
              </w:rPr>
              <w:t>cultural</w:t>
            </w:r>
            <w:proofErr w:type="spellEnd"/>
            <w:r w:rsidRPr="006964F8">
              <w:rPr>
                <w:sz w:val="20"/>
                <w:szCs w:val="20"/>
              </w:rPr>
              <w:t xml:space="preserve"> </w:t>
            </w:r>
            <w:proofErr w:type="spellStart"/>
            <w:r w:rsidRPr="006964F8">
              <w:rPr>
                <w:sz w:val="20"/>
                <w:szCs w:val="20"/>
              </w:rPr>
              <w:t>heritage</w:t>
            </w:r>
            <w:proofErr w:type="spellEnd"/>
            <w:r w:rsidRPr="006964F8">
              <w:rPr>
                <w:sz w:val="20"/>
                <w:szCs w:val="20"/>
              </w:rPr>
              <w:t xml:space="preserve"> </w:t>
            </w:r>
            <w:proofErr w:type="spellStart"/>
            <w:r w:rsidRPr="006964F8">
              <w:rPr>
                <w:sz w:val="20"/>
                <w:szCs w:val="20"/>
              </w:rPr>
              <w:t>services</w:t>
            </w:r>
            <w:proofErr w:type="spellEnd"/>
            <w:r w:rsidRPr="006964F8">
              <w:rPr>
                <w:sz w:val="20"/>
                <w:szCs w:val="20"/>
              </w:rPr>
              <w:t xml:space="preserve"> </w:t>
            </w:r>
            <w:proofErr w:type="spellStart"/>
            <w:r w:rsidRPr="006964F8">
              <w:rPr>
                <w:sz w:val="20"/>
                <w:szCs w:val="20"/>
              </w:rPr>
              <w:t>through</w:t>
            </w:r>
            <w:proofErr w:type="spellEnd"/>
            <w:r w:rsidRPr="006964F8">
              <w:rPr>
                <w:sz w:val="20"/>
                <w:szCs w:val="20"/>
              </w:rPr>
              <w:t xml:space="preserve"> </w:t>
            </w:r>
            <w:proofErr w:type="spellStart"/>
            <w:r w:rsidRPr="006964F8">
              <w:rPr>
                <w:sz w:val="20"/>
                <w:szCs w:val="20"/>
              </w:rPr>
              <w:t>libraries</w:t>
            </w:r>
            <w:proofErr w:type="spellEnd"/>
            <w:r w:rsidRPr="006964F8">
              <w:rPr>
                <w:sz w:val="20"/>
                <w:szCs w:val="20"/>
              </w:rPr>
              <w:t xml:space="preserve">)”, “Profesionālās zināšanas, prasmes un kompetences pilnveidošana mūzikas studentiem”, “Mēģinājums definēt dizaina jēdzienu Eiropas kontekstā”, “Prakse produktu dizaina programmās” un “Karjeras izglītība radošā mūzikas un </w:t>
            </w:r>
            <w:proofErr w:type="spellStart"/>
            <w:r w:rsidRPr="006964F8">
              <w:rPr>
                <w:sz w:val="20"/>
                <w:szCs w:val="20"/>
              </w:rPr>
              <w:t>izpildītājmākslas</w:t>
            </w:r>
            <w:proofErr w:type="spellEnd"/>
            <w:r w:rsidRPr="006964F8">
              <w:rPr>
                <w:sz w:val="20"/>
                <w:szCs w:val="20"/>
              </w:rPr>
              <w:t xml:space="preserve"> attīstībā” īstenošanu (</w:t>
            </w:r>
            <w:proofErr w:type="spellStart"/>
            <w:r w:rsidRPr="006964F8">
              <w:rPr>
                <w:sz w:val="20"/>
                <w:szCs w:val="20"/>
              </w:rPr>
              <w:t>transferts</w:t>
            </w:r>
            <w:proofErr w:type="spellEnd"/>
            <w:r w:rsidRPr="006964F8">
              <w:rPr>
                <w:sz w:val="20"/>
                <w:szCs w:val="20"/>
              </w:rPr>
              <w:t xml:space="preserve"> no Izglītības un zinātnes ministrijas budžeta apakšprogrammas 70.15.00 “Eiropas Savienības programmas </w:t>
            </w:r>
            <w:proofErr w:type="spellStart"/>
            <w:r w:rsidRPr="006964F8">
              <w:rPr>
                <w:sz w:val="20"/>
                <w:szCs w:val="20"/>
              </w:rPr>
              <w:t>Erasmus</w:t>
            </w:r>
            <w:proofErr w:type="spellEnd"/>
            <w:r w:rsidRPr="006964F8">
              <w:rPr>
                <w:sz w:val="20"/>
                <w:szCs w:val="20"/>
              </w:rPr>
              <w:t>+ projektu īstenošanas nodrošināšana”).</w:t>
            </w:r>
          </w:p>
        </w:tc>
      </w:tr>
      <w:tr w:rsidR="00EF3E91" w:rsidRPr="000D3656" w14:paraId="22B143D2" w14:textId="77777777" w:rsidTr="00E50B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E3D783" w14:textId="77777777" w:rsidR="00EF3E91" w:rsidRPr="000D3656" w:rsidRDefault="00EF3E91"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46CF886B" w14:textId="2AFA24A1" w:rsidR="00EF3E91" w:rsidRPr="00A51878" w:rsidRDefault="00EF3E91" w:rsidP="00922DFE">
            <w:pPr>
              <w:tabs>
                <w:tab w:val="left" w:pos="993"/>
                <w:tab w:val="left" w:pos="1276"/>
              </w:tabs>
              <w:jc w:val="both"/>
              <w:rPr>
                <w:sz w:val="28"/>
                <w:szCs w:val="28"/>
              </w:rPr>
            </w:pPr>
            <w:r>
              <w:rPr>
                <w:sz w:val="20"/>
                <w:szCs w:val="20"/>
              </w:rPr>
              <w:t>26 595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3E91">
              <w:rPr>
                <w:sz w:val="20"/>
                <w:szCs w:val="20"/>
              </w:rPr>
              <w:t>lai nodrošinātu projekta “Kultūras mantojuma pasākumi apmācības, izglītības un pienākumu pilnveidošanai (CHARTER)” īstenošanu (ĀFP).</w:t>
            </w:r>
          </w:p>
        </w:tc>
      </w:tr>
      <w:tr w:rsidR="00155062" w:rsidRPr="000D3656" w14:paraId="268CA6AD" w14:textId="77777777" w:rsidTr="00E50B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66B64F" w14:textId="77777777" w:rsidR="00155062" w:rsidRPr="000D3656" w:rsidRDefault="00155062" w:rsidP="00D6068A">
            <w:pPr>
              <w:tabs>
                <w:tab w:val="left" w:pos="0"/>
              </w:tabs>
              <w:jc w:val="both"/>
              <w:rPr>
                <w:sz w:val="20"/>
                <w:szCs w:val="20"/>
              </w:rPr>
            </w:pPr>
            <w:r w:rsidRPr="000D3656">
              <w:rPr>
                <w:sz w:val="20"/>
                <w:szCs w:val="20"/>
              </w:rPr>
              <w:t xml:space="preserve">FM </w:t>
            </w:r>
            <w:r>
              <w:rPr>
                <w:sz w:val="20"/>
                <w:szCs w:val="20"/>
              </w:rPr>
              <w:t>14.06.2021 rīk.Nr.355</w:t>
            </w:r>
          </w:p>
        </w:tc>
        <w:tc>
          <w:tcPr>
            <w:tcW w:w="7796" w:type="dxa"/>
            <w:tcBorders>
              <w:top w:val="nil"/>
              <w:left w:val="nil"/>
              <w:bottom w:val="nil"/>
              <w:right w:val="nil"/>
            </w:tcBorders>
          </w:tcPr>
          <w:p w14:paraId="6C6CD74D" w14:textId="4697215A" w:rsidR="00155062" w:rsidRPr="00AA6C7C" w:rsidRDefault="00155062" w:rsidP="00D6068A">
            <w:pPr>
              <w:jc w:val="both"/>
              <w:rPr>
                <w:sz w:val="20"/>
                <w:szCs w:val="20"/>
              </w:rPr>
            </w:pPr>
            <w:r>
              <w:rPr>
                <w:sz w:val="20"/>
                <w:szCs w:val="20"/>
              </w:rPr>
              <w:t>414</w:t>
            </w:r>
            <w:r w:rsidRPr="000D3656">
              <w:rPr>
                <w:sz w:val="20"/>
                <w:szCs w:val="20"/>
              </w:rPr>
              <w:t xml:space="preserve"> </w:t>
            </w:r>
            <w:proofErr w:type="spellStart"/>
            <w:r w:rsidRPr="00AA6C7C">
              <w:rPr>
                <w:i/>
                <w:sz w:val="20"/>
                <w:szCs w:val="20"/>
              </w:rPr>
              <w:t>euro</w:t>
            </w:r>
            <w:proofErr w:type="spellEnd"/>
            <w:r w:rsidRPr="000D3656">
              <w:rPr>
                <w:sz w:val="20"/>
                <w:szCs w:val="20"/>
              </w:rPr>
              <w:t xml:space="preserve"> apmēr</w:t>
            </w:r>
            <w:r>
              <w:rPr>
                <w:sz w:val="20"/>
                <w:szCs w:val="20"/>
              </w:rPr>
              <w:t>ā palielināti izdevumi,</w:t>
            </w:r>
            <w:r w:rsidRPr="00155062">
              <w:rPr>
                <w:sz w:val="20"/>
                <w:szCs w:val="20"/>
              </w:rPr>
              <w:t xml:space="preserve"> lai nodrošinātu PIKC Nacionālās Mākslu vidusskolas projekta “Pieredzes māksla (</w:t>
            </w:r>
            <w:proofErr w:type="spellStart"/>
            <w:r w:rsidRPr="00155062">
              <w:rPr>
                <w:sz w:val="20"/>
                <w:szCs w:val="20"/>
              </w:rPr>
              <w:t>Experience</w:t>
            </w:r>
            <w:proofErr w:type="spellEnd"/>
            <w:r w:rsidRPr="00155062">
              <w:rPr>
                <w:sz w:val="20"/>
                <w:szCs w:val="20"/>
              </w:rPr>
              <w:t xml:space="preserve"> art)” turpināšanu</w:t>
            </w:r>
            <w:r w:rsidRPr="005665F7">
              <w:rPr>
                <w:sz w:val="20"/>
                <w:szCs w:val="20"/>
              </w:rPr>
              <w:t xml:space="preserve"> (ĀFP).</w:t>
            </w:r>
          </w:p>
        </w:tc>
      </w:tr>
      <w:tr w:rsidR="006B2BC4" w:rsidRPr="000D3656" w14:paraId="201AD3E8"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AE6876" w14:textId="77777777" w:rsidR="006B2BC4" w:rsidRPr="000D3656" w:rsidRDefault="006B2BC4"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34EA6B15" w14:textId="36E79788" w:rsidR="006B2BC4" w:rsidRPr="0023767E" w:rsidRDefault="006B2BC4" w:rsidP="0023767E">
            <w:pPr>
              <w:jc w:val="both"/>
              <w:rPr>
                <w:sz w:val="20"/>
                <w:szCs w:val="20"/>
              </w:rPr>
            </w:pPr>
            <w:r>
              <w:rPr>
                <w:sz w:val="20"/>
                <w:szCs w:val="20"/>
              </w:rPr>
              <w:t>5 948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Pr>
                <w:sz w:val="20"/>
                <w:szCs w:val="20"/>
              </w:rPr>
              <w:t xml:space="preserve">tai skaitā, </w:t>
            </w:r>
            <w:r w:rsidRPr="0023767E">
              <w:rPr>
                <w:sz w:val="20"/>
                <w:szCs w:val="20"/>
              </w:rPr>
              <w:t xml:space="preserve">1 363 </w:t>
            </w:r>
            <w:proofErr w:type="spellStart"/>
            <w:r w:rsidRPr="0023767E">
              <w:rPr>
                <w:i/>
                <w:iCs/>
                <w:sz w:val="20"/>
                <w:szCs w:val="20"/>
              </w:rPr>
              <w:t>euro</w:t>
            </w:r>
            <w:proofErr w:type="spellEnd"/>
            <w:r w:rsidRPr="0023767E">
              <w:rPr>
                <w:sz w:val="20"/>
                <w:szCs w:val="20"/>
              </w:rPr>
              <w:t xml:space="preserve"> apmērā, lai nodrošinātu Latvijas Nacionālās bibliotēkas projekta “</w:t>
            </w:r>
            <w:proofErr w:type="spellStart"/>
            <w:r w:rsidRPr="0023767E">
              <w:rPr>
                <w:sz w:val="20"/>
                <w:szCs w:val="20"/>
              </w:rPr>
              <w:t>Medijpratība</w:t>
            </w:r>
            <w:proofErr w:type="spellEnd"/>
            <w:r w:rsidRPr="0023767E">
              <w:rPr>
                <w:sz w:val="20"/>
                <w:szCs w:val="20"/>
              </w:rPr>
              <w:t xml:space="preserve"> un </w:t>
            </w:r>
            <w:proofErr w:type="spellStart"/>
            <w:r w:rsidRPr="0023767E">
              <w:rPr>
                <w:sz w:val="20"/>
                <w:szCs w:val="20"/>
              </w:rPr>
              <w:t>informācijpratība</w:t>
            </w:r>
            <w:proofErr w:type="spellEnd"/>
            <w:r w:rsidRPr="0023767E">
              <w:rPr>
                <w:sz w:val="20"/>
                <w:szCs w:val="20"/>
              </w:rPr>
              <w:t>. Inovatīvu mācīšanas metožu laboratorija” turpināšanu (</w:t>
            </w:r>
            <w:proofErr w:type="spellStart"/>
            <w:r w:rsidRPr="0023767E">
              <w:rPr>
                <w:sz w:val="20"/>
                <w:szCs w:val="20"/>
              </w:rPr>
              <w:t>transferts</w:t>
            </w:r>
            <w:proofErr w:type="spellEnd"/>
            <w:r w:rsidRPr="0023767E">
              <w:rPr>
                <w:sz w:val="20"/>
                <w:szCs w:val="20"/>
              </w:rPr>
              <w:t xml:space="preserve"> no APP un BNI), un 4 585 </w:t>
            </w:r>
            <w:proofErr w:type="spellStart"/>
            <w:r w:rsidRPr="0023767E">
              <w:rPr>
                <w:i/>
                <w:iCs/>
                <w:sz w:val="20"/>
                <w:szCs w:val="20"/>
              </w:rPr>
              <w:t>euro</w:t>
            </w:r>
            <w:proofErr w:type="spellEnd"/>
            <w:r w:rsidRPr="0023767E">
              <w:rPr>
                <w:sz w:val="20"/>
                <w:szCs w:val="20"/>
              </w:rPr>
              <w:t xml:space="preserve"> apmērā, tajā skaitā, </w:t>
            </w:r>
            <w:r w:rsidR="0023767E" w:rsidRPr="0023767E">
              <w:rPr>
                <w:sz w:val="20"/>
                <w:szCs w:val="20"/>
              </w:rPr>
              <w:t xml:space="preserve">palielināt 5 948 </w:t>
            </w:r>
            <w:proofErr w:type="spellStart"/>
            <w:r w:rsidR="0023767E" w:rsidRPr="0023767E">
              <w:rPr>
                <w:i/>
                <w:iCs/>
                <w:sz w:val="20"/>
                <w:szCs w:val="20"/>
              </w:rPr>
              <w:t>euro</w:t>
            </w:r>
            <w:proofErr w:type="spellEnd"/>
            <w:r w:rsidR="0023767E" w:rsidRPr="0023767E">
              <w:rPr>
                <w:sz w:val="20"/>
                <w:szCs w:val="20"/>
              </w:rPr>
              <w:t xml:space="preserve"> apmērā, lai nodrošinātu projekta “Māksla sirdī - sociālā rokdarba pieredze” īstenošanu</w:t>
            </w:r>
            <w:r w:rsidR="0023767E">
              <w:rPr>
                <w:sz w:val="20"/>
                <w:szCs w:val="20"/>
              </w:rPr>
              <w:t>, un</w:t>
            </w:r>
            <w:r w:rsidR="0023767E" w:rsidRPr="0023767E">
              <w:rPr>
                <w:sz w:val="20"/>
                <w:szCs w:val="20"/>
              </w:rPr>
              <w:t xml:space="preserve"> samazināt 1 363 </w:t>
            </w:r>
            <w:proofErr w:type="spellStart"/>
            <w:r w:rsidR="0023767E" w:rsidRPr="0023767E">
              <w:rPr>
                <w:i/>
                <w:iCs/>
                <w:sz w:val="20"/>
                <w:szCs w:val="20"/>
              </w:rPr>
              <w:t>euro</w:t>
            </w:r>
            <w:proofErr w:type="spellEnd"/>
            <w:r w:rsidR="0023767E" w:rsidRPr="0023767E">
              <w:rPr>
                <w:i/>
                <w:iCs/>
                <w:sz w:val="20"/>
                <w:szCs w:val="20"/>
              </w:rPr>
              <w:t xml:space="preserve"> </w:t>
            </w:r>
            <w:r w:rsidR="0023767E" w:rsidRPr="0023767E">
              <w:rPr>
                <w:sz w:val="20"/>
                <w:szCs w:val="20"/>
              </w:rPr>
              <w:t>apmērā Latvijas Nacionālās bibliotēkas projekta “</w:t>
            </w:r>
            <w:proofErr w:type="spellStart"/>
            <w:r w:rsidR="0023767E" w:rsidRPr="0023767E">
              <w:rPr>
                <w:sz w:val="20"/>
                <w:szCs w:val="20"/>
              </w:rPr>
              <w:t>Medijpratība</w:t>
            </w:r>
            <w:proofErr w:type="spellEnd"/>
            <w:r w:rsidR="0023767E" w:rsidRPr="0023767E">
              <w:rPr>
                <w:sz w:val="20"/>
                <w:szCs w:val="20"/>
              </w:rPr>
              <w:t xml:space="preserve"> un </w:t>
            </w:r>
            <w:proofErr w:type="spellStart"/>
            <w:r w:rsidR="0023767E" w:rsidRPr="0023767E">
              <w:rPr>
                <w:sz w:val="20"/>
                <w:szCs w:val="20"/>
              </w:rPr>
              <w:t>informācijpratība</w:t>
            </w:r>
            <w:proofErr w:type="spellEnd"/>
            <w:r w:rsidR="0023767E" w:rsidRPr="0023767E">
              <w:rPr>
                <w:sz w:val="20"/>
                <w:szCs w:val="20"/>
              </w:rPr>
              <w:t>. Inovatīvu mācīšanas metožu laboratorija” īstenošanai (ĀFP).</w:t>
            </w:r>
          </w:p>
        </w:tc>
      </w:tr>
      <w:tr w:rsidR="0013136D" w:rsidRPr="000D3656" w14:paraId="2546BB05"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2A7E672" w14:textId="77777777" w:rsidR="0013136D" w:rsidRPr="000D3656" w:rsidRDefault="0013136D" w:rsidP="00381674">
            <w:pPr>
              <w:tabs>
                <w:tab w:val="left" w:pos="0"/>
              </w:tabs>
              <w:jc w:val="both"/>
              <w:rPr>
                <w:sz w:val="20"/>
                <w:szCs w:val="20"/>
              </w:rPr>
            </w:pPr>
            <w:r w:rsidRPr="000D3656">
              <w:rPr>
                <w:sz w:val="20"/>
                <w:szCs w:val="20"/>
              </w:rPr>
              <w:t xml:space="preserve">FM </w:t>
            </w:r>
            <w:r>
              <w:rPr>
                <w:sz w:val="20"/>
                <w:szCs w:val="20"/>
              </w:rPr>
              <w:t>26.10.2021 rīk.Nr.650</w:t>
            </w:r>
          </w:p>
        </w:tc>
        <w:tc>
          <w:tcPr>
            <w:tcW w:w="7796" w:type="dxa"/>
            <w:tcBorders>
              <w:top w:val="nil"/>
              <w:left w:val="nil"/>
              <w:bottom w:val="nil"/>
              <w:right w:val="nil"/>
            </w:tcBorders>
          </w:tcPr>
          <w:p w14:paraId="1E405698" w14:textId="7291030B" w:rsidR="0013136D" w:rsidRPr="002372DF" w:rsidRDefault="0013136D" w:rsidP="00381674">
            <w:pPr>
              <w:jc w:val="both"/>
              <w:rPr>
                <w:sz w:val="27"/>
                <w:szCs w:val="27"/>
              </w:rPr>
            </w:pPr>
            <w:r>
              <w:rPr>
                <w:sz w:val="20"/>
                <w:szCs w:val="20"/>
              </w:rPr>
              <w:t>5 537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3136D">
              <w:rPr>
                <w:sz w:val="20"/>
                <w:szCs w:val="20"/>
              </w:rPr>
              <w:t xml:space="preserve"> lai nodrošinātu Profesionālās izglītības kompetences centra “Nacionālā Mākslu vidusskola” projekta “</w:t>
            </w:r>
            <w:proofErr w:type="spellStart"/>
            <w:r w:rsidRPr="0013136D">
              <w:rPr>
                <w:sz w:val="20"/>
                <w:szCs w:val="20"/>
              </w:rPr>
              <w:t>MusicXchain</w:t>
            </w:r>
            <w:proofErr w:type="spellEnd"/>
            <w:r w:rsidRPr="0013136D">
              <w:rPr>
                <w:sz w:val="20"/>
                <w:szCs w:val="20"/>
              </w:rPr>
              <w:t>” turpināšanu (ĀFP).</w:t>
            </w:r>
          </w:p>
        </w:tc>
      </w:tr>
      <w:tr w:rsidR="00E50BB2" w:rsidRPr="000D3656" w14:paraId="5A6CAACF"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273A22" w14:textId="77777777" w:rsidR="00E50BB2" w:rsidRPr="000D3656" w:rsidRDefault="00E50BB2"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57EDD762" w14:textId="1E3F6903" w:rsidR="00E50BB2" w:rsidRPr="007C62D3" w:rsidRDefault="00E50BB2" w:rsidP="001F01F2">
            <w:pPr>
              <w:jc w:val="both"/>
              <w:rPr>
                <w:sz w:val="28"/>
                <w:szCs w:val="28"/>
              </w:rPr>
            </w:pPr>
            <w:r>
              <w:rPr>
                <w:sz w:val="20"/>
                <w:szCs w:val="20"/>
              </w:rPr>
              <w:t>265 400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0BB2">
              <w:rPr>
                <w:sz w:val="20"/>
                <w:szCs w:val="20"/>
              </w:rPr>
              <w:t xml:space="preserve">lai programmas </w:t>
            </w:r>
            <w:proofErr w:type="spellStart"/>
            <w:r w:rsidRPr="00E50BB2">
              <w:rPr>
                <w:sz w:val="20"/>
                <w:szCs w:val="20"/>
              </w:rPr>
              <w:t>Erasmus</w:t>
            </w:r>
            <w:proofErr w:type="spellEnd"/>
            <w:r w:rsidRPr="00E50BB2">
              <w:rPr>
                <w:sz w:val="20"/>
                <w:szCs w:val="20"/>
              </w:rPr>
              <w:t>+ ietvaros nodrošinātu projektu “21.gs.mūzikas apguve pedagoģija, profesija, perspektīva”, “Vispārējās vidējās izglītības personāla kapacitātes stiprināšana PIKC LMMDV”, “Jaunie mūziķi - nākotnes Eiropas kultūras dzīves veidotāji”, “Akreditēti projekti izglītojamo un darbinieku mobilitātei profesionālajā izglītībā un apmācībā”, “Eiropas dizaina dimensija profesionālajā vidējā izglītībā”, “Daudzveidīgi risinājumi mākslas un dizaina izglītības pielāgošanai mūsdienu darba tirgum” un “Francijas mākslas valoda (LINGUA FRANCA OF ARTS)” īstenošanu, kā arī PIKC “Nacionālā Mākslu vidusskola” projekta “Pieredzes māksla (</w:t>
            </w:r>
            <w:proofErr w:type="spellStart"/>
            <w:r w:rsidRPr="00E50BB2">
              <w:rPr>
                <w:sz w:val="20"/>
                <w:szCs w:val="20"/>
              </w:rPr>
              <w:t>Experience</w:t>
            </w:r>
            <w:proofErr w:type="spellEnd"/>
            <w:r w:rsidRPr="00E50BB2">
              <w:rPr>
                <w:sz w:val="20"/>
                <w:szCs w:val="20"/>
              </w:rPr>
              <w:t xml:space="preserve"> art)” turpināšanu (</w:t>
            </w:r>
            <w:proofErr w:type="spellStart"/>
            <w:r w:rsidRPr="00E50BB2">
              <w:rPr>
                <w:sz w:val="20"/>
                <w:szCs w:val="20"/>
              </w:rPr>
              <w:t>transferts</w:t>
            </w:r>
            <w:proofErr w:type="spellEnd"/>
            <w:r w:rsidRPr="00E50BB2">
              <w:rPr>
                <w:sz w:val="20"/>
                <w:szCs w:val="20"/>
              </w:rPr>
              <w:t xml:space="preserve"> no Izglītības un zinātnes ministrijas budžeta apakšprogrammas 70.15.00 “Eiropas Savienības programmas </w:t>
            </w:r>
            <w:proofErr w:type="spellStart"/>
            <w:r w:rsidRPr="00E50BB2">
              <w:rPr>
                <w:sz w:val="20"/>
                <w:szCs w:val="20"/>
              </w:rPr>
              <w:t>Erasmus</w:t>
            </w:r>
            <w:proofErr w:type="spellEnd"/>
            <w:r w:rsidRPr="00E50BB2">
              <w:rPr>
                <w:sz w:val="20"/>
                <w:szCs w:val="20"/>
              </w:rPr>
              <w:t>+ projektu īstenošanas nodrošināšana”).</w:t>
            </w:r>
          </w:p>
        </w:tc>
      </w:tr>
    </w:tbl>
    <w:p w14:paraId="2534DC27"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C318476" w14:textId="77777777" w:rsidTr="00981642">
        <w:tc>
          <w:tcPr>
            <w:tcW w:w="1555" w:type="dxa"/>
            <w:shd w:val="clear" w:color="auto" w:fill="C5E0B3" w:themeFill="accent6" w:themeFillTint="66"/>
          </w:tcPr>
          <w:p w14:paraId="77EE8B6C" w14:textId="77777777" w:rsidR="00326F3C" w:rsidRDefault="00326F3C" w:rsidP="00DC3B4B">
            <w:pPr>
              <w:jc w:val="both"/>
              <w:rPr>
                <w:sz w:val="20"/>
                <w:szCs w:val="20"/>
              </w:rPr>
            </w:pPr>
            <w:r>
              <w:rPr>
                <w:sz w:val="20"/>
                <w:szCs w:val="20"/>
              </w:rPr>
              <w:lastRenderedPageBreak/>
              <w:t>70.18.00</w:t>
            </w:r>
          </w:p>
        </w:tc>
        <w:tc>
          <w:tcPr>
            <w:tcW w:w="3827" w:type="dxa"/>
            <w:shd w:val="clear" w:color="auto" w:fill="C5E0B3" w:themeFill="accent6" w:themeFillTint="66"/>
          </w:tcPr>
          <w:p w14:paraId="1567A479"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1B1244CB" w14:textId="03BFBC07" w:rsidR="003D2EEE" w:rsidRDefault="003D2EEE" w:rsidP="003D2EEE">
            <w:pPr>
              <w:jc w:val="both"/>
              <w:rPr>
                <w:rFonts w:ascii="TimesNewRoman" w:hAnsi="TimesNewRoman" w:cs="Arial"/>
                <w:sz w:val="20"/>
                <w:szCs w:val="20"/>
              </w:rPr>
            </w:pPr>
            <w:r>
              <w:rPr>
                <w:rFonts w:ascii="TimesNewRoman" w:hAnsi="TimesNewRoman" w:cs="Arial"/>
                <w:sz w:val="20"/>
                <w:szCs w:val="20"/>
              </w:rPr>
              <w:t>620 802</w:t>
            </w:r>
          </w:p>
          <w:p w14:paraId="441D81B6" w14:textId="384D0B92" w:rsidR="00326F3C" w:rsidRDefault="00326F3C" w:rsidP="00DC3B4B">
            <w:pPr>
              <w:jc w:val="both"/>
              <w:rPr>
                <w:sz w:val="20"/>
                <w:szCs w:val="20"/>
              </w:rPr>
            </w:pPr>
          </w:p>
        </w:tc>
        <w:tc>
          <w:tcPr>
            <w:tcW w:w="1275" w:type="dxa"/>
            <w:shd w:val="clear" w:color="auto" w:fill="C5E0B3" w:themeFill="accent6" w:themeFillTint="66"/>
          </w:tcPr>
          <w:p w14:paraId="702CC165" w14:textId="733C60DE" w:rsidR="003D2EEE" w:rsidRDefault="00D864C7" w:rsidP="003D2EEE">
            <w:pPr>
              <w:jc w:val="both"/>
              <w:rPr>
                <w:rFonts w:ascii="TimesNewRoman" w:hAnsi="TimesNewRoman" w:cs="Arial"/>
                <w:sz w:val="20"/>
                <w:szCs w:val="20"/>
              </w:rPr>
            </w:pPr>
            <w:r>
              <w:rPr>
                <w:rFonts w:ascii="TimesNewRoman" w:hAnsi="TimesNewRoman" w:cs="Arial"/>
                <w:sz w:val="20"/>
                <w:szCs w:val="20"/>
              </w:rPr>
              <w:t>497 537</w:t>
            </w:r>
          </w:p>
          <w:p w14:paraId="3B05EF18" w14:textId="5623D91D" w:rsidR="00326F3C" w:rsidRDefault="00326F3C" w:rsidP="00DC3B4B">
            <w:pPr>
              <w:jc w:val="both"/>
              <w:rPr>
                <w:sz w:val="20"/>
                <w:szCs w:val="20"/>
              </w:rPr>
            </w:pPr>
          </w:p>
        </w:tc>
        <w:tc>
          <w:tcPr>
            <w:tcW w:w="1411" w:type="dxa"/>
            <w:shd w:val="clear" w:color="auto" w:fill="C5E0B3" w:themeFill="accent6" w:themeFillTint="66"/>
          </w:tcPr>
          <w:p w14:paraId="6DB24C99" w14:textId="4EB051C2" w:rsidR="00326F3C" w:rsidRPr="009D19E6" w:rsidRDefault="00D864C7" w:rsidP="00DC3B4B">
            <w:pPr>
              <w:jc w:val="both"/>
              <w:rPr>
                <w:rFonts w:ascii="TimesNewRoman" w:hAnsi="TimesNewRoman" w:cs="Arial"/>
                <w:sz w:val="20"/>
                <w:szCs w:val="20"/>
              </w:rPr>
            </w:pPr>
            <w:r>
              <w:rPr>
                <w:rFonts w:ascii="TimesNewRoman" w:hAnsi="TimesNewRoman" w:cs="Arial"/>
                <w:sz w:val="20"/>
                <w:szCs w:val="20"/>
              </w:rPr>
              <w:t>1 118 339</w:t>
            </w:r>
          </w:p>
        </w:tc>
      </w:tr>
    </w:tbl>
    <w:p w14:paraId="42B39EE0" w14:textId="67CE18D3" w:rsidR="000777DE" w:rsidRDefault="000A783B" w:rsidP="00DC3B4B">
      <w:pPr>
        <w:jc w:val="both"/>
        <w:rPr>
          <w:i/>
          <w:sz w:val="20"/>
          <w:szCs w:val="20"/>
        </w:rPr>
      </w:pPr>
      <w:r>
        <w:rPr>
          <w:noProof/>
        </w:rPr>
        <w:drawing>
          <wp:inline distT="0" distB="0" distL="0" distR="0" wp14:anchorId="689B3BA7" wp14:editId="6F4C7ACC">
            <wp:extent cx="5939790" cy="1810385"/>
            <wp:effectExtent l="0" t="0" r="3810" b="18415"/>
            <wp:docPr id="259" name="Chart 259">
              <a:extLst xmlns:a="http://schemas.openxmlformats.org/drawingml/2006/main">
                <a:ext uri="{FF2B5EF4-FFF2-40B4-BE49-F238E27FC236}">
                  <a16:creationId xmlns:a16="http://schemas.microsoft.com/office/drawing/2014/main" id="{00000000-0008-0000-1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7D02BF7" w14:textId="77777777" w:rsidTr="007F322A">
        <w:tc>
          <w:tcPr>
            <w:tcW w:w="1570" w:type="dxa"/>
          </w:tcPr>
          <w:p w14:paraId="23346C44"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D2A38C2" w14:textId="027DA4A6" w:rsidR="00DC6600" w:rsidRPr="00F6194B" w:rsidRDefault="00DC6600" w:rsidP="00DC6600">
            <w:pPr>
              <w:jc w:val="both"/>
              <w:rPr>
                <w:sz w:val="27"/>
                <w:szCs w:val="27"/>
              </w:rPr>
            </w:pPr>
            <w:r>
              <w:rPr>
                <w:sz w:val="20"/>
                <w:szCs w:val="20"/>
              </w:rPr>
              <w:t>165 313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 xml:space="preserve">citu Eiropas Savienības politiku instrumentu projekta „Patvēruma, migrācijas un integrācijas fonda finansējums integrācijas jomā” īstenošanai </w:t>
            </w:r>
            <w:r w:rsidRPr="00AD2678">
              <w:rPr>
                <w:sz w:val="20"/>
                <w:szCs w:val="20"/>
              </w:rPr>
              <w:t>(80.00.00 programma).</w:t>
            </w:r>
          </w:p>
        </w:tc>
      </w:tr>
      <w:tr w:rsidR="00BF1438" w:rsidRPr="000D3656" w14:paraId="7C7C625D" w14:textId="77777777" w:rsidTr="00D864C7">
        <w:tc>
          <w:tcPr>
            <w:tcW w:w="1570" w:type="dxa"/>
          </w:tcPr>
          <w:p w14:paraId="2AE1EF3D"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38A3BC52" w14:textId="039AA24A" w:rsidR="00BF1438" w:rsidRPr="0021549C" w:rsidRDefault="00BF1438" w:rsidP="005C625A">
            <w:pPr>
              <w:jc w:val="both"/>
              <w:rPr>
                <w:color w:val="000000"/>
                <w:sz w:val="27"/>
                <w:szCs w:val="27"/>
              </w:rPr>
            </w:pPr>
            <w:r>
              <w:rPr>
                <w:sz w:val="20"/>
                <w:szCs w:val="20"/>
              </w:rPr>
              <w:t>83 060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r w:rsidR="007F322A" w:rsidRPr="000D3656" w14:paraId="4B3F45C2" w14:textId="77777777" w:rsidTr="00D864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47177B" w14:textId="77777777" w:rsidR="007F322A" w:rsidRPr="000D3656" w:rsidRDefault="007F322A" w:rsidP="0041171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1B5C9EA8" w14:textId="6C5DF19E" w:rsidR="007F322A" w:rsidRPr="00A51878" w:rsidRDefault="007F322A" w:rsidP="007F322A">
            <w:pPr>
              <w:jc w:val="both"/>
              <w:rPr>
                <w:sz w:val="28"/>
                <w:szCs w:val="28"/>
              </w:rPr>
            </w:pPr>
            <w:r>
              <w:rPr>
                <w:sz w:val="20"/>
                <w:szCs w:val="20"/>
              </w:rPr>
              <w:t>249 164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22A">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bl>
    <w:p w14:paraId="2AF0176B" w14:textId="77777777" w:rsidR="005E5FB5" w:rsidRDefault="005E5FB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4DCF050F" w14:textId="77777777" w:rsidTr="000777DE">
        <w:tc>
          <w:tcPr>
            <w:tcW w:w="1555" w:type="dxa"/>
            <w:shd w:val="clear" w:color="auto" w:fill="C5E0B3" w:themeFill="accent6" w:themeFillTint="66"/>
          </w:tcPr>
          <w:p w14:paraId="57BF24D5"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5AF4EBB9"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3138F6EE" w14:textId="1EEE32AB" w:rsidR="00D73062" w:rsidRDefault="00D73062" w:rsidP="00D73062">
            <w:pPr>
              <w:jc w:val="both"/>
              <w:rPr>
                <w:rFonts w:ascii="TimesNewRoman" w:hAnsi="TimesNewRoman" w:cs="Arial"/>
                <w:sz w:val="20"/>
                <w:szCs w:val="20"/>
              </w:rPr>
            </w:pPr>
            <w:r>
              <w:rPr>
                <w:rFonts w:ascii="TimesNewRoman" w:hAnsi="TimesNewRoman" w:cs="Arial"/>
                <w:sz w:val="20"/>
                <w:szCs w:val="20"/>
              </w:rPr>
              <w:t>51 803</w:t>
            </w:r>
          </w:p>
          <w:p w14:paraId="01040B14" w14:textId="2460F09C" w:rsidR="00EB79CB" w:rsidRDefault="00EB79CB" w:rsidP="00DC3B4B">
            <w:pPr>
              <w:jc w:val="both"/>
              <w:rPr>
                <w:sz w:val="20"/>
                <w:szCs w:val="20"/>
              </w:rPr>
            </w:pPr>
          </w:p>
        </w:tc>
        <w:tc>
          <w:tcPr>
            <w:tcW w:w="1275" w:type="dxa"/>
            <w:shd w:val="clear" w:color="auto" w:fill="C5E0B3" w:themeFill="accent6" w:themeFillTint="66"/>
          </w:tcPr>
          <w:p w14:paraId="13299CD7" w14:textId="7C95D43F" w:rsidR="00EB79CB" w:rsidRDefault="00D73062" w:rsidP="00DC3B4B">
            <w:pPr>
              <w:jc w:val="both"/>
              <w:rPr>
                <w:sz w:val="20"/>
                <w:szCs w:val="20"/>
              </w:rPr>
            </w:pPr>
            <w:r>
              <w:rPr>
                <w:sz w:val="20"/>
                <w:szCs w:val="20"/>
              </w:rPr>
              <w:t>68 035</w:t>
            </w:r>
          </w:p>
        </w:tc>
        <w:tc>
          <w:tcPr>
            <w:tcW w:w="1411" w:type="dxa"/>
            <w:shd w:val="clear" w:color="auto" w:fill="C5E0B3" w:themeFill="accent6" w:themeFillTint="66"/>
          </w:tcPr>
          <w:p w14:paraId="79702B14" w14:textId="65487884" w:rsidR="00D73062" w:rsidRDefault="00D73062" w:rsidP="00D73062">
            <w:pPr>
              <w:jc w:val="both"/>
              <w:rPr>
                <w:rFonts w:ascii="TimesNewRoman" w:hAnsi="TimesNewRoman" w:cs="Arial"/>
                <w:sz w:val="20"/>
                <w:szCs w:val="20"/>
              </w:rPr>
            </w:pPr>
            <w:r>
              <w:rPr>
                <w:rFonts w:ascii="TimesNewRoman" w:hAnsi="TimesNewRoman" w:cs="Arial"/>
                <w:sz w:val="20"/>
                <w:szCs w:val="20"/>
              </w:rPr>
              <w:t>119 838</w:t>
            </w:r>
          </w:p>
          <w:p w14:paraId="3E729BC7" w14:textId="68C86120" w:rsidR="00EB79CB" w:rsidRDefault="00EB79CB" w:rsidP="00DC3B4B">
            <w:pPr>
              <w:jc w:val="both"/>
              <w:rPr>
                <w:sz w:val="20"/>
                <w:szCs w:val="20"/>
              </w:rPr>
            </w:pPr>
          </w:p>
        </w:tc>
      </w:tr>
    </w:tbl>
    <w:p w14:paraId="1A01F7DA" w14:textId="55906947" w:rsidR="00EB79CB" w:rsidRDefault="000A783B" w:rsidP="00DC3B4B">
      <w:pPr>
        <w:jc w:val="both"/>
        <w:rPr>
          <w:i/>
          <w:sz w:val="20"/>
          <w:szCs w:val="20"/>
        </w:rPr>
      </w:pPr>
      <w:r>
        <w:rPr>
          <w:noProof/>
        </w:rPr>
        <w:drawing>
          <wp:inline distT="0" distB="0" distL="0" distR="0" wp14:anchorId="2023AA6D" wp14:editId="640FCAD6">
            <wp:extent cx="5939790" cy="1805940"/>
            <wp:effectExtent l="0" t="0" r="3810" b="3810"/>
            <wp:docPr id="260" name="Chart 260">
              <a:extLst xmlns:a="http://schemas.openxmlformats.org/drawingml/2006/main">
                <a:ext uri="{FF2B5EF4-FFF2-40B4-BE49-F238E27FC236}">
                  <a16:creationId xmlns:a16="http://schemas.microsoft.com/office/drawing/2014/main" id="{00000000-0008-0000-1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9A54EC6" w14:textId="77777777" w:rsidTr="00D73062">
        <w:tc>
          <w:tcPr>
            <w:tcW w:w="1570" w:type="dxa"/>
          </w:tcPr>
          <w:p w14:paraId="19EACA4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F5E2459" w14:textId="61E1C567" w:rsidR="00DC6600" w:rsidRPr="00F6194B" w:rsidRDefault="00DC6600" w:rsidP="00DC6600">
            <w:pPr>
              <w:jc w:val="both"/>
              <w:rPr>
                <w:sz w:val="27"/>
                <w:szCs w:val="27"/>
              </w:rPr>
            </w:pPr>
            <w:r>
              <w:rPr>
                <w:sz w:val="20"/>
                <w:szCs w:val="20"/>
              </w:rPr>
              <w:t>68 035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Ekonomikas zonas un Norvēģijas finanšu instrumentu finansētā projekta „Vietējā attīstība, nabadzības mazināšana un kultūras sadarbība” īstenošanai</w:t>
            </w:r>
            <w:r w:rsidRPr="00AD2678">
              <w:rPr>
                <w:sz w:val="20"/>
                <w:szCs w:val="20"/>
              </w:rPr>
              <w:t xml:space="preserve"> (80.00.00 programma).</w:t>
            </w:r>
          </w:p>
        </w:tc>
      </w:tr>
    </w:tbl>
    <w:p w14:paraId="37145A27"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34D8292" w14:textId="77777777" w:rsidTr="00981642">
        <w:tc>
          <w:tcPr>
            <w:tcW w:w="1555" w:type="dxa"/>
            <w:shd w:val="clear" w:color="auto" w:fill="C5E0B3" w:themeFill="accent6" w:themeFillTint="66"/>
          </w:tcPr>
          <w:p w14:paraId="0A560673"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21421CBB"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323248C6" w14:textId="1C6C2973" w:rsidR="00D73062" w:rsidRDefault="00D73062" w:rsidP="00D73062">
            <w:pPr>
              <w:jc w:val="both"/>
              <w:rPr>
                <w:rFonts w:ascii="TimesNewRoman" w:hAnsi="TimesNewRoman" w:cs="Arial"/>
                <w:sz w:val="20"/>
                <w:szCs w:val="20"/>
              </w:rPr>
            </w:pPr>
            <w:r>
              <w:rPr>
                <w:rFonts w:ascii="TimesNewRoman" w:hAnsi="TimesNewRoman" w:cs="Arial"/>
                <w:sz w:val="20"/>
                <w:szCs w:val="20"/>
              </w:rPr>
              <w:t>8 447</w:t>
            </w:r>
          </w:p>
          <w:p w14:paraId="0054F932" w14:textId="21CDEF63" w:rsidR="00326F3C" w:rsidRDefault="00326F3C" w:rsidP="00DC3B4B">
            <w:pPr>
              <w:jc w:val="both"/>
              <w:rPr>
                <w:sz w:val="20"/>
                <w:szCs w:val="20"/>
              </w:rPr>
            </w:pPr>
          </w:p>
        </w:tc>
        <w:tc>
          <w:tcPr>
            <w:tcW w:w="1275" w:type="dxa"/>
            <w:shd w:val="clear" w:color="auto" w:fill="C5E0B3" w:themeFill="accent6" w:themeFillTint="66"/>
          </w:tcPr>
          <w:p w14:paraId="705AE88B" w14:textId="7EA7B18B" w:rsidR="00D73062" w:rsidRDefault="000A783B" w:rsidP="00D73062">
            <w:pPr>
              <w:jc w:val="both"/>
              <w:rPr>
                <w:rFonts w:ascii="TimesNewRoman" w:hAnsi="TimesNewRoman" w:cs="Arial"/>
                <w:sz w:val="20"/>
                <w:szCs w:val="20"/>
              </w:rPr>
            </w:pPr>
            <w:r>
              <w:rPr>
                <w:rFonts w:ascii="TimesNewRoman" w:hAnsi="TimesNewRoman" w:cs="Arial"/>
                <w:sz w:val="20"/>
                <w:szCs w:val="20"/>
              </w:rPr>
              <w:t>96 673</w:t>
            </w:r>
          </w:p>
          <w:p w14:paraId="56E89CAC" w14:textId="3F971358" w:rsidR="00326F3C" w:rsidRPr="00F3731A" w:rsidRDefault="00326F3C" w:rsidP="00DC3B4B">
            <w:pPr>
              <w:jc w:val="both"/>
              <w:rPr>
                <w:sz w:val="20"/>
                <w:szCs w:val="20"/>
              </w:rPr>
            </w:pPr>
          </w:p>
        </w:tc>
        <w:tc>
          <w:tcPr>
            <w:tcW w:w="1411" w:type="dxa"/>
            <w:shd w:val="clear" w:color="auto" w:fill="C5E0B3" w:themeFill="accent6" w:themeFillTint="66"/>
          </w:tcPr>
          <w:p w14:paraId="2E7EF7D4" w14:textId="1F51CDD3" w:rsidR="00D73062" w:rsidRDefault="000A783B" w:rsidP="00D73062">
            <w:pPr>
              <w:jc w:val="both"/>
              <w:rPr>
                <w:rFonts w:ascii="TimesNewRoman" w:hAnsi="TimesNewRoman" w:cs="Arial"/>
                <w:sz w:val="20"/>
                <w:szCs w:val="20"/>
              </w:rPr>
            </w:pPr>
            <w:r>
              <w:rPr>
                <w:rFonts w:ascii="TimesNewRoman" w:hAnsi="TimesNewRoman" w:cs="Arial"/>
                <w:sz w:val="20"/>
                <w:szCs w:val="20"/>
              </w:rPr>
              <w:t>105 120</w:t>
            </w:r>
          </w:p>
          <w:p w14:paraId="34CF6474" w14:textId="060D197A" w:rsidR="00326F3C" w:rsidRPr="00C939A7" w:rsidRDefault="00326F3C" w:rsidP="00DC3B4B">
            <w:pPr>
              <w:jc w:val="both"/>
              <w:rPr>
                <w:rFonts w:ascii="TimesNewRoman" w:hAnsi="TimesNewRoman" w:cs="Arial"/>
                <w:sz w:val="20"/>
                <w:szCs w:val="20"/>
              </w:rPr>
            </w:pPr>
          </w:p>
        </w:tc>
      </w:tr>
    </w:tbl>
    <w:p w14:paraId="1F96D902" w14:textId="69759422" w:rsidR="00D74DE3" w:rsidRDefault="000A783B" w:rsidP="00DC3B4B">
      <w:pPr>
        <w:jc w:val="both"/>
        <w:rPr>
          <w:i/>
          <w:sz w:val="20"/>
          <w:szCs w:val="20"/>
        </w:rPr>
      </w:pPr>
      <w:r>
        <w:rPr>
          <w:noProof/>
        </w:rPr>
        <w:drawing>
          <wp:inline distT="0" distB="0" distL="0" distR="0" wp14:anchorId="5EC0B91C" wp14:editId="4CE54EC8">
            <wp:extent cx="5939790" cy="1805940"/>
            <wp:effectExtent l="0" t="0" r="3810" b="3810"/>
            <wp:docPr id="261" name="Chart 261">
              <a:extLst xmlns:a="http://schemas.openxmlformats.org/drawingml/2006/main">
                <a:ext uri="{FF2B5EF4-FFF2-40B4-BE49-F238E27FC236}">
                  <a16:creationId xmlns:a16="http://schemas.microsoft.com/office/drawing/2014/main" id="{00000000-0008-0000-1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315F0E14" w14:textId="77777777" w:rsidTr="005B20FA">
        <w:tc>
          <w:tcPr>
            <w:tcW w:w="1570" w:type="dxa"/>
          </w:tcPr>
          <w:p w14:paraId="285664A9"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5607B18" w14:textId="1167252B" w:rsidR="00031A4C" w:rsidRPr="00052640" w:rsidRDefault="00031A4C" w:rsidP="009F5D5A">
            <w:pPr>
              <w:jc w:val="both"/>
              <w:rPr>
                <w:sz w:val="20"/>
                <w:szCs w:val="20"/>
              </w:rPr>
            </w:pPr>
            <w:r>
              <w:rPr>
                <w:sz w:val="20"/>
                <w:szCs w:val="20"/>
              </w:rPr>
              <w:t>21 267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031A4C">
              <w:rPr>
                <w:sz w:val="20"/>
                <w:szCs w:val="20"/>
              </w:rPr>
              <w:t xml:space="preserve"> lai nodrošinātu LNB projekta “Federālais elektroniskās tulkošanas tīkls </w:t>
            </w:r>
            <w:proofErr w:type="spellStart"/>
            <w:r w:rsidRPr="00031A4C">
              <w:rPr>
                <w:sz w:val="20"/>
                <w:szCs w:val="20"/>
              </w:rPr>
              <w:t>Termbank</w:t>
            </w:r>
            <w:proofErr w:type="spellEnd"/>
            <w:r w:rsidRPr="00031A4C">
              <w:rPr>
                <w:sz w:val="20"/>
                <w:szCs w:val="20"/>
              </w:rPr>
              <w:t>” īstenošanu</w:t>
            </w:r>
            <w:r w:rsidRPr="005112BA">
              <w:rPr>
                <w:sz w:val="20"/>
                <w:szCs w:val="20"/>
              </w:rPr>
              <w:t xml:space="preserve"> (</w:t>
            </w:r>
            <w:r>
              <w:rPr>
                <w:sz w:val="20"/>
                <w:szCs w:val="20"/>
              </w:rPr>
              <w:t>ĀFP</w:t>
            </w:r>
            <w:r w:rsidRPr="005112BA">
              <w:rPr>
                <w:sz w:val="20"/>
                <w:szCs w:val="20"/>
              </w:rPr>
              <w:t>).</w:t>
            </w:r>
          </w:p>
        </w:tc>
      </w:tr>
      <w:tr w:rsidR="00D34260" w:rsidRPr="000D3656" w14:paraId="74882562" w14:textId="77777777" w:rsidTr="005B20FA">
        <w:tc>
          <w:tcPr>
            <w:tcW w:w="1570" w:type="dxa"/>
          </w:tcPr>
          <w:p w14:paraId="6A0DA0D5" w14:textId="77777777" w:rsidR="00D34260" w:rsidRPr="000D3656" w:rsidRDefault="00D34260" w:rsidP="004A33C2">
            <w:pPr>
              <w:tabs>
                <w:tab w:val="left" w:pos="0"/>
              </w:tabs>
              <w:jc w:val="both"/>
              <w:rPr>
                <w:sz w:val="20"/>
                <w:szCs w:val="20"/>
              </w:rPr>
            </w:pPr>
            <w:r w:rsidRPr="000D3656">
              <w:rPr>
                <w:sz w:val="20"/>
                <w:szCs w:val="20"/>
              </w:rPr>
              <w:lastRenderedPageBreak/>
              <w:t xml:space="preserve">FM </w:t>
            </w:r>
            <w:r>
              <w:rPr>
                <w:sz w:val="20"/>
                <w:szCs w:val="20"/>
              </w:rPr>
              <w:t>08.03.2021 rīk.Nr.135</w:t>
            </w:r>
          </w:p>
        </w:tc>
        <w:tc>
          <w:tcPr>
            <w:tcW w:w="7796" w:type="dxa"/>
          </w:tcPr>
          <w:p w14:paraId="27E00870" w14:textId="47D64A76" w:rsidR="00D34260" w:rsidRPr="004611E4" w:rsidRDefault="00D34260" w:rsidP="004611E4">
            <w:pPr>
              <w:tabs>
                <w:tab w:val="left" w:pos="993"/>
                <w:tab w:val="left" w:pos="1276"/>
              </w:tabs>
              <w:jc w:val="both"/>
              <w:rPr>
                <w:sz w:val="20"/>
                <w:szCs w:val="20"/>
              </w:rPr>
            </w:pPr>
            <w:r>
              <w:rPr>
                <w:sz w:val="20"/>
                <w:szCs w:val="20"/>
              </w:rPr>
              <w:t>17 574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7309DB">
              <w:rPr>
                <w:sz w:val="20"/>
                <w:szCs w:val="20"/>
              </w:rPr>
              <w:t xml:space="preserve"> </w:t>
            </w:r>
            <w:r w:rsidR="004611E4">
              <w:rPr>
                <w:sz w:val="20"/>
                <w:szCs w:val="20"/>
              </w:rPr>
              <w:t xml:space="preserve">tajā skaitā, </w:t>
            </w:r>
            <w:r w:rsidR="004611E4" w:rsidRPr="004611E4">
              <w:rPr>
                <w:sz w:val="20"/>
                <w:szCs w:val="20"/>
              </w:rPr>
              <w:t xml:space="preserve">4 315 </w:t>
            </w:r>
            <w:proofErr w:type="spellStart"/>
            <w:r w:rsidR="004611E4" w:rsidRPr="004611E4">
              <w:rPr>
                <w:i/>
                <w:sz w:val="20"/>
                <w:szCs w:val="20"/>
              </w:rPr>
              <w:t>euro</w:t>
            </w:r>
            <w:proofErr w:type="spellEnd"/>
            <w:r w:rsidR="004611E4" w:rsidRPr="004611E4">
              <w:rPr>
                <w:sz w:val="20"/>
                <w:szCs w:val="20"/>
              </w:rPr>
              <w:t xml:space="preserve"> apmērā, lai nodrošinātu LNB projekta „Vairāk par vienkāršu informācijas meklēšanu: digitālo prasmju veicināšana bibliotēku un pētnieku kopienās” īstenošanu (ĀFP), un 13 259 </w:t>
            </w:r>
            <w:proofErr w:type="spellStart"/>
            <w:r w:rsidR="004611E4" w:rsidRPr="004611E4">
              <w:rPr>
                <w:sz w:val="20"/>
                <w:szCs w:val="20"/>
              </w:rPr>
              <w:t>euro</w:t>
            </w:r>
            <w:proofErr w:type="spellEnd"/>
            <w:r w:rsidR="004611E4" w:rsidRPr="004611E4">
              <w:rPr>
                <w:sz w:val="20"/>
                <w:szCs w:val="20"/>
              </w:rPr>
              <w:t xml:space="preserve"> apmērā (ĀFP atlikumi), ieskaitot:</w:t>
            </w:r>
          </w:p>
          <w:p w14:paraId="61D6F153" w14:textId="5F662D77" w:rsidR="004611E4" w:rsidRPr="004611E4" w:rsidRDefault="004611E4" w:rsidP="004611E4">
            <w:pPr>
              <w:tabs>
                <w:tab w:val="left" w:pos="993"/>
                <w:tab w:val="left" w:pos="1276"/>
              </w:tabs>
              <w:jc w:val="both"/>
              <w:rPr>
                <w:sz w:val="20"/>
                <w:szCs w:val="20"/>
              </w:rPr>
            </w:pPr>
            <w:r w:rsidRPr="004611E4">
              <w:rPr>
                <w:sz w:val="20"/>
                <w:szCs w:val="20"/>
              </w:rPr>
              <w:t xml:space="preserve">1. 10 150 </w:t>
            </w:r>
            <w:proofErr w:type="spellStart"/>
            <w:r w:rsidRPr="004611E4">
              <w:rPr>
                <w:i/>
                <w:sz w:val="20"/>
                <w:szCs w:val="20"/>
              </w:rPr>
              <w:t>euro</w:t>
            </w:r>
            <w:proofErr w:type="spellEnd"/>
            <w:r w:rsidRPr="004611E4">
              <w:rPr>
                <w:sz w:val="20"/>
                <w:szCs w:val="20"/>
              </w:rPr>
              <w:t xml:space="preserve"> apmērā Profesionālās izglītības kompetences centra “Rīgas Dizaina un mākslas vidusskola” projekta “Jaunrades un inovāciju attīstīšana mācību procesā mākslas un dizaina jomā” aktivitāšu īstenošanai;</w:t>
            </w:r>
          </w:p>
          <w:p w14:paraId="30D4F357" w14:textId="222F46C9" w:rsidR="00D34260" w:rsidRPr="00763364" w:rsidRDefault="004611E4" w:rsidP="004611E4">
            <w:pPr>
              <w:tabs>
                <w:tab w:val="left" w:pos="993"/>
                <w:tab w:val="left" w:pos="1276"/>
              </w:tabs>
              <w:jc w:val="both"/>
              <w:rPr>
                <w:bCs/>
                <w:sz w:val="27"/>
                <w:szCs w:val="27"/>
              </w:rPr>
            </w:pPr>
            <w:r w:rsidRPr="004611E4">
              <w:rPr>
                <w:sz w:val="20"/>
                <w:szCs w:val="20"/>
              </w:rPr>
              <w:t xml:space="preserve">2. 3 109 </w:t>
            </w:r>
            <w:proofErr w:type="spellStart"/>
            <w:r w:rsidRPr="004611E4">
              <w:rPr>
                <w:i/>
                <w:sz w:val="20"/>
                <w:szCs w:val="20"/>
              </w:rPr>
              <w:t>euro</w:t>
            </w:r>
            <w:proofErr w:type="spellEnd"/>
            <w:r w:rsidRPr="004611E4">
              <w:rPr>
                <w:sz w:val="20"/>
                <w:szCs w:val="20"/>
              </w:rPr>
              <w:t xml:space="preserve"> apmērā Latvijas Nacionālās bibliotēkas projektu „Vairāk par vienkāršu informācijas meklēšanu: digitālo prasmju veicināšana bibliotēku un pētnieku kopienās” un „</w:t>
            </w:r>
            <w:proofErr w:type="spellStart"/>
            <w:r w:rsidRPr="004611E4">
              <w:rPr>
                <w:sz w:val="20"/>
                <w:szCs w:val="20"/>
              </w:rPr>
              <w:t>Zenit</w:t>
            </w:r>
            <w:proofErr w:type="spellEnd"/>
            <w:r w:rsidRPr="004611E4">
              <w:rPr>
                <w:sz w:val="20"/>
                <w:szCs w:val="20"/>
              </w:rPr>
              <w:t xml:space="preserve"> stāsti” aktivitāšu īstenošanai.</w:t>
            </w:r>
          </w:p>
        </w:tc>
      </w:tr>
      <w:tr w:rsidR="002E75D0" w:rsidRPr="000D3656" w14:paraId="70638A90"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522DC9" w14:textId="77777777" w:rsidR="002E75D0" w:rsidRPr="000D3656" w:rsidRDefault="002E75D0" w:rsidP="00922DFE">
            <w:pPr>
              <w:tabs>
                <w:tab w:val="left" w:pos="0"/>
              </w:tabs>
              <w:jc w:val="both"/>
              <w:rPr>
                <w:sz w:val="20"/>
                <w:szCs w:val="20"/>
              </w:rPr>
            </w:pPr>
            <w:r w:rsidRPr="000D3656">
              <w:rPr>
                <w:sz w:val="20"/>
                <w:szCs w:val="20"/>
              </w:rPr>
              <w:t xml:space="preserve">FM </w:t>
            </w:r>
            <w:r>
              <w:rPr>
                <w:sz w:val="20"/>
                <w:szCs w:val="20"/>
              </w:rPr>
              <w:t>08.06.2021 rīk.Nr.332</w:t>
            </w:r>
          </w:p>
        </w:tc>
        <w:tc>
          <w:tcPr>
            <w:tcW w:w="7796" w:type="dxa"/>
            <w:tcBorders>
              <w:top w:val="nil"/>
              <w:left w:val="nil"/>
              <w:bottom w:val="nil"/>
              <w:right w:val="nil"/>
            </w:tcBorders>
          </w:tcPr>
          <w:p w14:paraId="79B358D3" w14:textId="5B411E60" w:rsidR="002E75D0" w:rsidRPr="00A51878" w:rsidRDefault="002E75D0" w:rsidP="00922DFE">
            <w:pPr>
              <w:tabs>
                <w:tab w:val="left" w:pos="993"/>
                <w:tab w:val="left" w:pos="1276"/>
              </w:tabs>
              <w:jc w:val="both"/>
              <w:rPr>
                <w:sz w:val="28"/>
                <w:szCs w:val="28"/>
              </w:rPr>
            </w:pPr>
            <w:r>
              <w:rPr>
                <w:sz w:val="20"/>
                <w:szCs w:val="20"/>
              </w:rPr>
              <w:t>17 000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75D0">
              <w:rPr>
                <w:sz w:val="20"/>
                <w:szCs w:val="20"/>
              </w:rPr>
              <w:t xml:space="preserve">lai nodrošinātu LNB projekta “Turpinot pilsonisko izglītību Latvijā. Pilsonības izglītības federālās aģentūras grāmatu sērijas izdošana” turpināšanu </w:t>
            </w:r>
            <w:r w:rsidRPr="00EF3E91">
              <w:rPr>
                <w:sz w:val="20"/>
                <w:szCs w:val="20"/>
              </w:rPr>
              <w:t>(ĀFP).</w:t>
            </w:r>
          </w:p>
        </w:tc>
      </w:tr>
      <w:tr w:rsidR="005B20FA" w:rsidRPr="000D3656" w14:paraId="2C022AFA" w14:textId="77777777" w:rsidTr="00831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904034"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43FBC004" w14:textId="6D533254" w:rsidR="005B20FA" w:rsidRPr="0023767E" w:rsidRDefault="005B20FA" w:rsidP="00412748">
            <w:pPr>
              <w:jc w:val="both"/>
              <w:rPr>
                <w:sz w:val="20"/>
                <w:szCs w:val="20"/>
              </w:rPr>
            </w:pPr>
            <w:r>
              <w:rPr>
                <w:sz w:val="20"/>
                <w:szCs w:val="20"/>
              </w:rPr>
              <w:t>40 832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nodrošinātu projekta “Mazināt plaisas ar kultūras un izglītības palīdzību” īstenošanu (ĀFP).</w:t>
            </w:r>
          </w:p>
        </w:tc>
      </w:tr>
    </w:tbl>
    <w:p w14:paraId="592CCA21" w14:textId="77777777" w:rsidR="00031A4C" w:rsidRDefault="00031A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9409916" w14:textId="77777777" w:rsidTr="008C4DEF">
        <w:tc>
          <w:tcPr>
            <w:tcW w:w="1555" w:type="dxa"/>
            <w:shd w:val="clear" w:color="auto" w:fill="C5E0B3" w:themeFill="accent6" w:themeFillTint="66"/>
          </w:tcPr>
          <w:p w14:paraId="11A34AF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40807725"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1B6798DD" w14:textId="14116A08" w:rsidR="00326F3C" w:rsidRPr="00D73062" w:rsidRDefault="00D73062" w:rsidP="00DC3B4B">
            <w:pPr>
              <w:jc w:val="both"/>
              <w:rPr>
                <w:rFonts w:ascii="TimesNewRoman" w:hAnsi="TimesNewRoman" w:cs="Arial"/>
                <w:sz w:val="20"/>
                <w:szCs w:val="20"/>
              </w:rPr>
            </w:pPr>
            <w:r>
              <w:rPr>
                <w:rFonts w:ascii="TimesNewRoman" w:hAnsi="TimesNewRoman" w:cs="Arial"/>
                <w:sz w:val="20"/>
                <w:szCs w:val="20"/>
              </w:rPr>
              <w:t>3 207 589</w:t>
            </w:r>
          </w:p>
        </w:tc>
        <w:tc>
          <w:tcPr>
            <w:tcW w:w="1275" w:type="dxa"/>
            <w:shd w:val="clear" w:color="auto" w:fill="C5E0B3" w:themeFill="accent6" w:themeFillTint="66"/>
          </w:tcPr>
          <w:p w14:paraId="706028A1" w14:textId="5FD46B75" w:rsidR="00326F3C" w:rsidRDefault="003108D7" w:rsidP="00DC3B4B">
            <w:pPr>
              <w:jc w:val="both"/>
              <w:rPr>
                <w:sz w:val="20"/>
                <w:szCs w:val="20"/>
              </w:rPr>
            </w:pPr>
            <w:r>
              <w:rPr>
                <w:sz w:val="20"/>
                <w:szCs w:val="20"/>
              </w:rPr>
              <w:t>63 828</w:t>
            </w:r>
          </w:p>
        </w:tc>
        <w:tc>
          <w:tcPr>
            <w:tcW w:w="1411" w:type="dxa"/>
            <w:shd w:val="clear" w:color="auto" w:fill="C5E0B3" w:themeFill="accent6" w:themeFillTint="66"/>
          </w:tcPr>
          <w:p w14:paraId="34039A3B" w14:textId="468B5C79" w:rsidR="00326F3C" w:rsidRPr="003108D7" w:rsidRDefault="003108D7" w:rsidP="00DC3B4B">
            <w:pPr>
              <w:jc w:val="both"/>
              <w:rPr>
                <w:rFonts w:ascii="TimesNewRoman" w:hAnsi="TimesNewRoman" w:cs="Arial"/>
                <w:sz w:val="20"/>
                <w:szCs w:val="20"/>
              </w:rPr>
            </w:pPr>
            <w:r>
              <w:rPr>
                <w:rFonts w:ascii="TimesNewRoman" w:hAnsi="TimesNewRoman" w:cs="Arial"/>
                <w:sz w:val="20"/>
                <w:szCs w:val="20"/>
              </w:rPr>
              <w:t>3 271 417</w:t>
            </w:r>
          </w:p>
        </w:tc>
      </w:tr>
    </w:tbl>
    <w:p w14:paraId="7EABEBDD" w14:textId="5916B68E" w:rsidR="00B81CF7" w:rsidRDefault="000A783B" w:rsidP="00B81CF7">
      <w:pPr>
        <w:jc w:val="both"/>
        <w:rPr>
          <w:i/>
          <w:sz w:val="20"/>
          <w:szCs w:val="20"/>
        </w:rPr>
      </w:pPr>
      <w:r>
        <w:rPr>
          <w:noProof/>
        </w:rPr>
        <w:drawing>
          <wp:inline distT="0" distB="0" distL="0" distR="0" wp14:anchorId="576650CF" wp14:editId="140C1CBC">
            <wp:extent cx="5939790" cy="1811655"/>
            <wp:effectExtent l="0" t="0" r="3810" b="17145"/>
            <wp:docPr id="262" name="Chart 262">
              <a:extLst xmlns:a="http://schemas.openxmlformats.org/drawingml/2006/main">
                <a:ext uri="{FF2B5EF4-FFF2-40B4-BE49-F238E27FC236}">
                  <a16:creationId xmlns:a16="http://schemas.microsoft.com/office/drawing/2014/main" id="{00000000-0008-0000-14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C4088" w:rsidRPr="000D3656" w14:paraId="44B12868" w14:textId="77777777" w:rsidTr="003108D7">
        <w:tc>
          <w:tcPr>
            <w:tcW w:w="1570" w:type="dxa"/>
          </w:tcPr>
          <w:p w14:paraId="05B00CCB"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DE77CF2" w14:textId="2541E1C5" w:rsidR="001C4088" w:rsidRPr="00A5451F" w:rsidRDefault="001C4088" w:rsidP="00BD7F31">
            <w:pPr>
              <w:jc w:val="both"/>
              <w:rPr>
                <w:sz w:val="26"/>
                <w:szCs w:val="26"/>
              </w:rPr>
            </w:pPr>
            <w:r>
              <w:rPr>
                <w:sz w:val="20"/>
                <w:szCs w:val="20"/>
              </w:rPr>
              <w:t>63 828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lai nodrošinātu ministrijas darbinieku novērtēšanas prēmiju izmaksu</w:t>
            </w:r>
            <w:r w:rsidRPr="00A5451F">
              <w:rPr>
                <w:sz w:val="20"/>
                <w:szCs w:val="20"/>
              </w:rPr>
              <w:t xml:space="preserve"> (Apropriācijas rezerve).</w:t>
            </w:r>
          </w:p>
        </w:tc>
      </w:tr>
    </w:tbl>
    <w:p w14:paraId="0683930B" w14:textId="77777777" w:rsidR="001C4088" w:rsidRDefault="001C4088"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F1289" w14:paraId="4CFA4FFE" w14:textId="77777777" w:rsidTr="00EB00A3">
        <w:tc>
          <w:tcPr>
            <w:tcW w:w="1555" w:type="dxa"/>
            <w:shd w:val="clear" w:color="auto" w:fill="C5E0B3" w:themeFill="accent6" w:themeFillTint="66"/>
          </w:tcPr>
          <w:p w14:paraId="155CFD34" w14:textId="77777777" w:rsidR="00AF1289" w:rsidRDefault="00AF1289" w:rsidP="00EB00A3">
            <w:pPr>
              <w:jc w:val="both"/>
              <w:rPr>
                <w:sz w:val="20"/>
                <w:szCs w:val="20"/>
              </w:rPr>
            </w:pPr>
            <w:r>
              <w:rPr>
                <w:sz w:val="20"/>
                <w:szCs w:val="20"/>
              </w:rPr>
              <w:t>99.00.00</w:t>
            </w:r>
          </w:p>
        </w:tc>
        <w:tc>
          <w:tcPr>
            <w:tcW w:w="3827" w:type="dxa"/>
            <w:shd w:val="clear" w:color="auto" w:fill="C5E0B3" w:themeFill="accent6" w:themeFillTint="66"/>
          </w:tcPr>
          <w:p w14:paraId="2B6A6BB7" w14:textId="77ACB5F7" w:rsidR="00AF1289" w:rsidRDefault="00AF1289" w:rsidP="00EB00A3">
            <w:pPr>
              <w:jc w:val="both"/>
              <w:rPr>
                <w:sz w:val="20"/>
                <w:szCs w:val="20"/>
              </w:rPr>
            </w:pPr>
            <w:r w:rsidRPr="00AF1289">
              <w:rPr>
                <w:sz w:val="20"/>
                <w:szCs w:val="20"/>
              </w:rPr>
              <w:t>Līdzekļu neparedzētiem gadījumiem izlietojums</w:t>
            </w:r>
            <w:r w:rsidR="003108D7">
              <w:rPr>
                <w:sz w:val="20"/>
                <w:szCs w:val="20"/>
              </w:rPr>
              <w:t>*</w:t>
            </w:r>
          </w:p>
        </w:tc>
        <w:tc>
          <w:tcPr>
            <w:tcW w:w="1276" w:type="dxa"/>
            <w:shd w:val="clear" w:color="auto" w:fill="C5E0B3" w:themeFill="accent6" w:themeFillTint="66"/>
          </w:tcPr>
          <w:p w14:paraId="2CB30B52" w14:textId="79C5034D" w:rsidR="00AF1289" w:rsidRDefault="00D73062" w:rsidP="00EB00A3">
            <w:pPr>
              <w:jc w:val="both"/>
              <w:rPr>
                <w:sz w:val="20"/>
                <w:szCs w:val="20"/>
              </w:rPr>
            </w:pPr>
            <w:r>
              <w:rPr>
                <w:sz w:val="20"/>
                <w:szCs w:val="20"/>
              </w:rPr>
              <w:t>0</w:t>
            </w:r>
          </w:p>
        </w:tc>
        <w:tc>
          <w:tcPr>
            <w:tcW w:w="1275" w:type="dxa"/>
            <w:shd w:val="clear" w:color="auto" w:fill="C5E0B3" w:themeFill="accent6" w:themeFillTint="66"/>
          </w:tcPr>
          <w:p w14:paraId="6BC61956" w14:textId="4C9099B8" w:rsidR="00AF1289" w:rsidRPr="00D73062" w:rsidRDefault="006A7191" w:rsidP="00EB00A3">
            <w:pPr>
              <w:jc w:val="both"/>
              <w:rPr>
                <w:rFonts w:ascii="TimesNewRoman" w:hAnsi="TimesNewRoman" w:cs="Arial"/>
                <w:sz w:val="20"/>
                <w:szCs w:val="20"/>
              </w:rPr>
            </w:pPr>
            <w:r>
              <w:rPr>
                <w:rFonts w:ascii="TimesNewRoman" w:hAnsi="TimesNewRoman" w:cs="Arial"/>
                <w:sz w:val="20"/>
                <w:szCs w:val="20"/>
              </w:rPr>
              <w:t>43 077 214</w:t>
            </w:r>
          </w:p>
        </w:tc>
        <w:tc>
          <w:tcPr>
            <w:tcW w:w="1411" w:type="dxa"/>
            <w:shd w:val="clear" w:color="auto" w:fill="C5E0B3" w:themeFill="accent6" w:themeFillTint="66"/>
          </w:tcPr>
          <w:p w14:paraId="29C6DC33" w14:textId="1B75BFA4" w:rsidR="00AF1289" w:rsidRPr="003108D7" w:rsidRDefault="006A7191" w:rsidP="00EB00A3">
            <w:pPr>
              <w:jc w:val="both"/>
              <w:rPr>
                <w:rFonts w:ascii="TimesNewRoman" w:hAnsi="TimesNewRoman" w:cs="Arial"/>
                <w:sz w:val="20"/>
                <w:szCs w:val="20"/>
              </w:rPr>
            </w:pPr>
            <w:r>
              <w:rPr>
                <w:rFonts w:ascii="TimesNewRoman" w:hAnsi="TimesNewRoman" w:cs="Arial"/>
                <w:sz w:val="20"/>
                <w:szCs w:val="20"/>
              </w:rPr>
              <w:t>43 077 214</w:t>
            </w:r>
          </w:p>
        </w:tc>
      </w:tr>
    </w:tbl>
    <w:tbl>
      <w:tblPr>
        <w:tblW w:w="5812" w:type="dxa"/>
        <w:tblLook w:val="04A0" w:firstRow="1" w:lastRow="0" w:firstColumn="1" w:lastColumn="0" w:noHBand="0" w:noVBand="1"/>
      </w:tblPr>
      <w:tblGrid>
        <w:gridCol w:w="5812"/>
      </w:tblGrid>
      <w:tr w:rsidR="003108D7" w:rsidRPr="003108D7" w14:paraId="53AA2EAE" w14:textId="77777777" w:rsidTr="003108D7">
        <w:trPr>
          <w:trHeight w:val="260"/>
        </w:trPr>
        <w:tc>
          <w:tcPr>
            <w:tcW w:w="5812" w:type="dxa"/>
            <w:tcBorders>
              <w:top w:val="nil"/>
              <w:left w:val="nil"/>
              <w:bottom w:val="nil"/>
              <w:right w:val="nil"/>
            </w:tcBorders>
            <w:shd w:val="clear" w:color="auto" w:fill="auto"/>
            <w:noWrap/>
            <w:vAlign w:val="center"/>
            <w:hideMark/>
          </w:tcPr>
          <w:p w14:paraId="5043CA06" w14:textId="77777777" w:rsidR="003108D7" w:rsidRPr="003108D7" w:rsidRDefault="003108D7" w:rsidP="003108D7">
            <w:pPr>
              <w:rPr>
                <w:rFonts w:eastAsia="Times New Roman" w:cs="Times New Roman"/>
                <w:i/>
                <w:iCs/>
                <w:sz w:val="20"/>
                <w:szCs w:val="20"/>
                <w:lang w:eastAsia="lv-LV"/>
              </w:rPr>
            </w:pPr>
            <w:r w:rsidRPr="003108D7">
              <w:rPr>
                <w:rFonts w:eastAsia="Times New Roman" w:cs="Times New Roman"/>
                <w:i/>
                <w:iCs/>
                <w:sz w:val="20"/>
                <w:szCs w:val="20"/>
                <w:lang w:eastAsia="lv-LV"/>
              </w:rPr>
              <w:t>* izdevumu izmaiņas grafikā attēlotas uz katra mēneša beigām</w:t>
            </w:r>
          </w:p>
        </w:tc>
      </w:tr>
    </w:tbl>
    <w:p w14:paraId="5EC61BE6" w14:textId="111C750F" w:rsidR="003108D7" w:rsidRDefault="006A7191" w:rsidP="00DC3B4B">
      <w:pPr>
        <w:jc w:val="both"/>
        <w:rPr>
          <w:i/>
          <w:sz w:val="20"/>
          <w:szCs w:val="20"/>
        </w:rPr>
      </w:pPr>
      <w:r>
        <w:rPr>
          <w:noProof/>
        </w:rPr>
        <w:drawing>
          <wp:inline distT="0" distB="0" distL="0" distR="0" wp14:anchorId="0BC369AA" wp14:editId="410A3427">
            <wp:extent cx="5939790" cy="1804035"/>
            <wp:effectExtent l="0" t="0" r="3810" b="5715"/>
            <wp:docPr id="109" name="Chart 109">
              <a:extLst xmlns:a="http://schemas.openxmlformats.org/drawingml/2006/main">
                <a:ext uri="{FF2B5EF4-FFF2-40B4-BE49-F238E27FC236}">
                  <a16:creationId xmlns:a16="http://schemas.microsoft.com/office/drawing/2014/main" id="{00000000-0008-0000-1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E0B33" w:rsidRPr="000D3656" w14:paraId="62E85FDE" w14:textId="77777777" w:rsidTr="0054467F">
        <w:tc>
          <w:tcPr>
            <w:tcW w:w="1570" w:type="dxa"/>
          </w:tcPr>
          <w:p w14:paraId="1539C1BE"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63CA4C92" w14:textId="54A03F0C" w:rsidR="002E0B33" w:rsidRPr="00E53B81" w:rsidRDefault="002E0B33" w:rsidP="005C625A">
            <w:pPr>
              <w:autoSpaceDE w:val="0"/>
              <w:autoSpaceDN w:val="0"/>
              <w:spacing w:after="80"/>
              <w:jc w:val="both"/>
              <w:rPr>
                <w:sz w:val="26"/>
                <w:szCs w:val="26"/>
              </w:rPr>
            </w:pPr>
            <w:r>
              <w:rPr>
                <w:sz w:val="20"/>
                <w:szCs w:val="20"/>
              </w:rPr>
              <w:t>67 368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r w:rsidR="005D45D8">
              <w:rPr>
                <w:sz w:val="20"/>
                <w:szCs w:val="20"/>
              </w:rPr>
              <w:t xml:space="preserve"> (zaudējis spēku ar Finanšu ministrijas 2021.gada 10.novembra rīkojumu Nr.699).</w:t>
            </w:r>
          </w:p>
        </w:tc>
      </w:tr>
      <w:tr w:rsidR="00884D86" w:rsidRPr="000D3656" w14:paraId="64920FFB" w14:textId="77777777" w:rsidTr="0054467F">
        <w:tc>
          <w:tcPr>
            <w:tcW w:w="1570" w:type="dxa"/>
          </w:tcPr>
          <w:p w14:paraId="669DD492" w14:textId="77777777"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Pr>
          <w:p w14:paraId="4FF0D116" w14:textId="4D42F2BB" w:rsidR="00884D86" w:rsidRPr="00E53B81" w:rsidRDefault="00884D86" w:rsidP="00884D86">
            <w:pPr>
              <w:autoSpaceDE w:val="0"/>
              <w:autoSpaceDN w:val="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4D86">
              <w:rPr>
                <w:sz w:val="20"/>
                <w:szCs w:val="20"/>
              </w:rPr>
              <w:t>mērķprogrammas “Radošo personu nodarbinātības programma” īstenošanai – atbalsta sniegšanai radošām personām no 2021. gada 1. janvāra līdz 2021. gada 30. jūnijam, lai mazinātu Covid-19 krīzes radīto negatīvo seku ietekmi uz kultūras nozari.</w:t>
            </w:r>
          </w:p>
        </w:tc>
      </w:tr>
      <w:tr w:rsidR="007C6B04" w:rsidRPr="000D3656" w14:paraId="3DEC9162" w14:textId="77777777" w:rsidTr="0054467F">
        <w:tc>
          <w:tcPr>
            <w:tcW w:w="1570" w:type="dxa"/>
          </w:tcPr>
          <w:p w14:paraId="258AACD3" w14:textId="77777777"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Pr>
          <w:p w14:paraId="5414D2EC" w14:textId="0035A1E1" w:rsidR="007C6B04" w:rsidRPr="00E53B81" w:rsidRDefault="007C6B04" w:rsidP="007C6B04">
            <w:pPr>
              <w:autoSpaceDE w:val="0"/>
              <w:autoSpaceDN w:val="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C6B04">
              <w:rPr>
                <w:sz w:val="20"/>
                <w:szCs w:val="20"/>
              </w:rPr>
              <w:t>mērķprogrammas “Nākotnes kultūras piedāvājuma veidošana visās kultūras nozarēs” īstenošanai, lai mazinātu Covid-19 krīzes radīto negatīvo seku ietekmi uz kultūras nozari</w:t>
            </w:r>
            <w:r>
              <w:rPr>
                <w:sz w:val="20"/>
                <w:szCs w:val="20"/>
              </w:rPr>
              <w:t>.</w:t>
            </w:r>
          </w:p>
        </w:tc>
      </w:tr>
      <w:tr w:rsidR="00B61FD6" w:rsidRPr="000D3656" w14:paraId="76F1D01C" w14:textId="77777777" w:rsidTr="0054467F">
        <w:tc>
          <w:tcPr>
            <w:tcW w:w="1570" w:type="dxa"/>
          </w:tcPr>
          <w:p w14:paraId="01D95F7E" w14:textId="77777777"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Pr>
          <w:p w14:paraId="0B3121FE" w14:textId="52C47E2F" w:rsidR="00B61FD6" w:rsidRPr="00E53B81" w:rsidRDefault="00B61FD6" w:rsidP="00B61FD6">
            <w:pPr>
              <w:autoSpaceDE w:val="0"/>
              <w:autoSpaceDN w:val="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1FD6">
              <w:rPr>
                <w:sz w:val="20"/>
                <w:szCs w:val="20"/>
              </w:rPr>
              <w:t>mērķprogrammas “Covid-19 ietekmēto kultūras institūciju ilgtspēja” īstenošanai laikposmā no 2021. gada 1. janvāra līdz 2021. gada 30. jūnijam, lai mazinātu Covid-19 krīzes radīto negatīvo seku ietekmi uz kultūras nozari.</w:t>
            </w:r>
          </w:p>
        </w:tc>
      </w:tr>
      <w:tr w:rsidR="00D903C2" w:rsidRPr="000D3656" w14:paraId="4E79CFB0"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6A99E3D" w14:textId="77777777" w:rsidR="00D903C2" w:rsidRPr="000D3656" w:rsidRDefault="00D903C2" w:rsidP="00BD7F31">
            <w:pPr>
              <w:tabs>
                <w:tab w:val="left" w:pos="0"/>
              </w:tabs>
              <w:jc w:val="both"/>
              <w:rPr>
                <w:sz w:val="20"/>
                <w:szCs w:val="20"/>
              </w:rPr>
            </w:pPr>
            <w:r w:rsidRPr="000D3656">
              <w:rPr>
                <w:sz w:val="20"/>
                <w:szCs w:val="20"/>
              </w:rPr>
              <w:lastRenderedPageBreak/>
              <w:t xml:space="preserve">FM </w:t>
            </w:r>
            <w:r>
              <w:rPr>
                <w:sz w:val="20"/>
                <w:szCs w:val="20"/>
              </w:rPr>
              <w:t>19.04.2021 rīk.Nr.234</w:t>
            </w:r>
          </w:p>
        </w:tc>
        <w:tc>
          <w:tcPr>
            <w:tcW w:w="7796" w:type="dxa"/>
            <w:tcBorders>
              <w:top w:val="nil"/>
              <w:left w:val="nil"/>
              <w:bottom w:val="nil"/>
              <w:right w:val="nil"/>
            </w:tcBorders>
          </w:tcPr>
          <w:p w14:paraId="742870BC" w14:textId="2E795B4F" w:rsidR="00D903C2" w:rsidRPr="00E53B81" w:rsidRDefault="00D903C2" w:rsidP="00D903C2">
            <w:pPr>
              <w:autoSpaceDE w:val="0"/>
              <w:autoSpaceDN w:val="0"/>
              <w:jc w:val="both"/>
              <w:rPr>
                <w:sz w:val="26"/>
                <w:szCs w:val="26"/>
              </w:rPr>
            </w:pPr>
            <w:r>
              <w:rPr>
                <w:sz w:val="20"/>
                <w:szCs w:val="20"/>
              </w:rPr>
              <w:t>539 777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03C2">
              <w:rPr>
                <w:sz w:val="20"/>
                <w:szCs w:val="20"/>
              </w:rPr>
              <w:t>Rundāles pils jumta pārbūves 4. kārtas pabeigšanai, lai Covid-19 krīzes seku pārvarēšanas un ekonomikas atlabšanas pasākumu ietvaros veiktu investīcijas kultūras infrastruktūrā.</w:t>
            </w:r>
          </w:p>
        </w:tc>
      </w:tr>
      <w:tr w:rsidR="00F760F8" w:rsidRPr="000D3656" w14:paraId="7649DDC6"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C5A511"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265A6E65" w14:textId="54C14097" w:rsidR="00F760F8" w:rsidRPr="00E53B81" w:rsidRDefault="00F760F8" w:rsidP="00BD7F31">
            <w:pPr>
              <w:autoSpaceDE w:val="0"/>
              <w:autoSpaceDN w:val="0"/>
              <w:jc w:val="both"/>
              <w:rPr>
                <w:sz w:val="26"/>
                <w:szCs w:val="26"/>
              </w:rPr>
            </w:pPr>
            <w:r>
              <w:rPr>
                <w:sz w:val="20"/>
                <w:szCs w:val="20"/>
              </w:rPr>
              <w:t>957 771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r w:rsidR="00D93D2D">
              <w:rPr>
                <w:sz w:val="20"/>
                <w:szCs w:val="20"/>
              </w:rPr>
              <w:t xml:space="preserve"> (zaudējis spēku ar Finanšu ministrijas 2021.gada 8.novembra rīkojumu Nr.692).</w:t>
            </w:r>
          </w:p>
        </w:tc>
      </w:tr>
      <w:tr w:rsidR="009A260F" w:rsidRPr="000D3656" w14:paraId="111922F4"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3325E73" w14:textId="77777777"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4E5E420F" w14:textId="5CA7BB75" w:rsidR="009A260F" w:rsidRPr="009A260F" w:rsidRDefault="009A260F" w:rsidP="009A260F">
            <w:pPr>
              <w:pStyle w:val="ListParagraph"/>
              <w:ind w:left="0"/>
              <w:jc w:val="both"/>
              <w:rPr>
                <w:rFonts w:eastAsia="Calibri"/>
                <w:sz w:val="28"/>
                <w:szCs w:val="28"/>
              </w:rPr>
            </w:pPr>
            <w:r>
              <w:rPr>
                <w:sz w:val="20"/>
                <w:szCs w:val="20"/>
              </w:rPr>
              <w:t>187 149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260F">
              <w:rPr>
                <w:sz w:val="20"/>
                <w:szCs w:val="20"/>
              </w:rPr>
              <w:t>lai atbilstoši mērķprogrammas "Kultūras pasākumu rīkotāju biļešu kompensācija" 2. kārtas rezultātiem</w:t>
            </w:r>
            <w:r w:rsidRPr="009A260F" w:rsidDel="000A06D7">
              <w:rPr>
                <w:sz w:val="20"/>
                <w:szCs w:val="20"/>
              </w:rPr>
              <w:t xml:space="preserve"> </w:t>
            </w:r>
            <w:r w:rsidRPr="009A260F">
              <w:rPr>
                <w:sz w:val="20"/>
                <w:szCs w:val="20"/>
              </w:rPr>
              <w:t>kultūras pasākumu rīkotājiem nodrošinātu biļešu kompensāciju 80 % apmērā par ārkārtējās situācijas laikā atceltajiem pasākumiem.</w:t>
            </w:r>
          </w:p>
        </w:tc>
      </w:tr>
      <w:tr w:rsidR="00E43CEC" w:rsidRPr="000D3656" w14:paraId="07823FD6"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74AB59" w14:textId="77777777"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2BDE3ACB" w14:textId="3DB2D424" w:rsidR="00E43CEC" w:rsidRPr="00E53B81" w:rsidRDefault="00E43CEC" w:rsidP="00E43CEC">
            <w:pPr>
              <w:autoSpaceDE w:val="0"/>
              <w:autoSpaceDN w:val="0"/>
              <w:jc w:val="both"/>
              <w:rPr>
                <w:sz w:val="26"/>
                <w:szCs w:val="26"/>
              </w:rPr>
            </w:pPr>
            <w:r>
              <w:rPr>
                <w:sz w:val="20"/>
                <w:szCs w:val="20"/>
              </w:rPr>
              <w:t>6 000 000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3CEC">
              <w:rPr>
                <w:sz w:val="20"/>
                <w:szCs w:val="20"/>
              </w:rPr>
              <w:t>lai saskaņā ar Ministru kabineta 2021.gada 4.februāra noteikumiem Nr.86 “Noteikumi par atbalstu mākslas, izklaides un atpūtas nozaru komersantiem, kuru darbību ietekmējusi Covid-19 izplatība” nodrošinātu atbalsta piešķiršanu komersantiem, kuri organizē pastāvīgus publiskus mākslas, izklaides un atpūtas pasākumus, un mazinātu Covid-19 krīzes radīto negatīvo seku ietekmi uz mākslas, izklaides un atpūtas nozari.</w:t>
            </w:r>
          </w:p>
        </w:tc>
      </w:tr>
      <w:tr w:rsidR="009A3FDD" w:rsidRPr="000D3656" w14:paraId="42764D43"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075250" w14:textId="77777777"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07EDA241" w14:textId="3F6D395A"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3FDD">
              <w:rPr>
                <w:sz w:val="20"/>
                <w:szCs w:val="20"/>
              </w:rPr>
              <w:t>pārskaitīšanai nekustamā īpašuma Merķeļa ielā 4, Rīgā, bijušā īpašnieka mantiniekiem.</w:t>
            </w:r>
          </w:p>
        </w:tc>
      </w:tr>
      <w:tr w:rsidR="00C3746E" w:rsidRPr="000D3656" w14:paraId="2EFB0234"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F5E54FE" w14:textId="77777777"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70EF7F7E" w14:textId="4751028C" w:rsidR="00C3746E" w:rsidRPr="0006287A" w:rsidRDefault="00C3746E" w:rsidP="00C1618F">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C1618F">
              <w:rPr>
                <w:sz w:val="20"/>
                <w:szCs w:val="20"/>
              </w:rPr>
              <w:t>ā palielināti</w:t>
            </w:r>
            <w:r>
              <w:rPr>
                <w:sz w:val="20"/>
                <w:szCs w:val="20"/>
              </w:rPr>
              <w:t xml:space="preserve"> izdevumi </w:t>
            </w:r>
            <w:r w:rsidRPr="00C3746E">
              <w:rPr>
                <w:sz w:val="20"/>
                <w:szCs w:val="20"/>
              </w:rPr>
              <w:t>Rīgas cirka vēsturiskās ēkas Merķeļa ielā 4, Rīgā, pārbūves īstenošanai, lai Covid-19 krīzes seku pārvarēšanas un ekonomikas atlabšanas pasākumu ietvaros veiktu investīcijas kultūras infrastruktūrā.</w:t>
            </w:r>
          </w:p>
        </w:tc>
      </w:tr>
      <w:tr w:rsidR="00952768" w:rsidRPr="000D3656" w14:paraId="62915E41"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2BA92F" w14:textId="77777777"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7062A4C" w14:textId="6F862518" w:rsidR="00952768" w:rsidRPr="0006287A" w:rsidRDefault="00952768" w:rsidP="00952768">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veiktu </w:t>
            </w:r>
            <w:proofErr w:type="spellStart"/>
            <w:r>
              <w:rPr>
                <w:sz w:val="20"/>
                <w:szCs w:val="20"/>
              </w:rPr>
              <w:t>transferta</w:t>
            </w:r>
            <w:proofErr w:type="spellEnd"/>
            <w:r>
              <w:rPr>
                <w:sz w:val="20"/>
                <w:szCs w:val="20"/>
              </w:rPr>
              <w:t xml:space="preserve"> pārskaitījumu </w:t>
            </w:r>
            <w:r w:rsidRPr="00952768">
              <w:rPr>
                <w:sz w:val="20"/>
                <w:szCs w:val="20"/>
              </w:rPr>
              <w:t>uz Sabiedrības integrācijas fonda budžeta programmu 04.00.00 “Mediju projektu īstenošana”.</w:t>
            </w:r>
          </w:p>
        </w:tc>
      </w:tr>
      <w:tr w:rsidR="005B3293" w:rsidRPr="000D3656" w14:paraId="18152CB1"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1B7093" w14:textId="77777777" w:rsidR="005B3293" w:rsidRPr="000D3656" w:rsidRDefault="005B3293" w:rsidP="002F681C">
            <w:pPr>
              <w:tabs>
                <w:tab w:val="left" w:pos="0"/>
              </w:tabs>
              <w:jc w:val="both"/>
              <w:rPr>
                <w:sz w:val="20"/>
                <w:szCs w:val="20"/>
              </w:rPr>
            </w:pPr>
            <w:r w:rsidRPr="000D3656">
              <w:rPr>
                <w:sz w:val="20"/>
                <w:szCs w:val="20"/>
              </w:rPr>
              <w:t xml:space="preserve">FM </w:t>
            </w:r>
            <w:r>
              <w:rPr>
                <w:sz w:val="20"/>
                <w:szCs w:val="20"/>
              </w:rPr>
              <w:t>21.07.2021 rīk.Nr.418</w:t>
            </w:r>
          </w:p>
        </w:tc>
        <w:tc>
          <w:tcPr>
            <w:tcW w:w="7796" w:type="dxa"/>
            <w:tcBorders>
              <w:top w:val="nil"/>
              <w:left w:val="nil"/>
              <w:bottom w:val="nil"/>
              <w:right w:val="nil"/>
            </w:tcBorders>
          </w:tcPr>
          <w:p w14:paraId="28BA8F38" w14:textId="0BBF45D6" w:rsidR="005B3293" w:rsidRPr="005B3293" w:rsidRDefault="005B3293" w:rsidP="005B3293">
            <w:pPr>
              <w:jc w:val="both"/>
              <w:rPr>
                <w:rFonts w:eastAsia="Calibri"/>
                <w:sz w:val="28"/>
                <w:szCs w:val="28"/>
                <w:lang w:eastAsia="lv-LV"/>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B3293">
              <w:rPr>
                <w:sz w:val="20"/>
                <w:szCs w:val="20"/>
              </w:rPr>
              <w:t>lai mazinātu Covid-19 krīzes radīto negatīvo seku ietekmi uz kultūras nozari, tai skaitā, 700 000 </w:t>
            </w:r>
            <w:proofErr w:type="spellStart"/>
            <w:r w:rsidRPr="005B3293">
              <w:rPr>
                <w:i/>
                <w:sz w:val="20"/>
                <w:szCs w:val="20"/>
              </w:rPr>
              <w:t>euro</w:t>
            </w:r>
            <w:proofErr w:type="spellEnd"/>
            <w:r w:rsidRPr="005B3293">
              <w:rPr>
                <w:sz w:val="20"/>
                <w:szCs w:val="20"/>
              </w:rPr>
              <w:t xml:space="preserve"> Valsts </w:t>
            </w:r>
            <w:proofErr w:type="spellStart"/>
            <w:r w:rsidRPr="005B3293">
              <w:rPr>
                <w:sz w:val="20"/>
                <w:szCs w:val="20"/>
              </w:rPr>
              <w:t>kultūrkapitāla</w:t>
            </w:r>
            <w:proofErr w:type="spellEnd"/>
            <w:r w:rsidRPr="005B3293">
              <w:rPr>
                <w:sz w:val="20"/>
                <w:szCs w:val="20"/>
              </w:rPr>
              <w:t xml:space="preserve"> fondam kultūras piedāvājuma attīstīšanai un 300 000 </w:t>
            </w:r>
            <w:proofErr w:type="spellStart"/>
            <w:r w:rsidRPr="005B3293">
              <w:rPr>
                <w:i/>
                <w:sz w:val="20"/>
                <w:szCs w:val="20"/>
              </w:rPr>
              <w:t>euro</w:t>
            </w:r>
            <w:proofErr w:type="spellEnd"/>
            <w:r w:rsidRPr="005B3293">
              <w:rPr>
                <w:sz w:val="20"/>
                <w:szCs w:val="20"/>
              </w:rPr>
              <w:t xml:space="preserve"> Latvijas Nacionālajai bibliotēkai, lai īstenotu grāmatu iepirkuma programmu publiskajām bibliotēkām.</w:t>
            </w:r>
          </w:p>
        </w:tc>
      </w:tr>
      <w:tr w:rsidR="004C111A" w:rsidRPr="000D3656" w14:paraId="60CEC0F0"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8EF3873" w14:textId="1804BDB8" w:rsidR="004C111A" w:rsidRPr="000D3656" w:rsidRDefault="004C111A" w:rsidP="002F681C">
            <w:pPr>
              <w:tabs>
                <w:tab w:val="left" w:pos="0"/>
              </w:tabs>
              <w:jc w:val="both"/>
              <w:rPr>
                <w:sz w:val="20"/>
                <w:szCs w:val="20"/>
              </w:rPr>
            </w:pPr>
            <w:r w:rsidRPr="000D3656">
              <w:rPr>
                <w:sz w:val="20"/>
                <w:szCs w:val="20"/>
              </w:rPr>
              <w:t xml:space="preserve">FM </w:t>
            </w:r>
            <w:r>
              <w:rPr>
                <w:sz w:val="20"/>
                <w:szCs w:val="20"/>
              </w:rPr>
              <w:t>21.07.2021 rīk.Nr.419</w:t>
            </w:r>
          </w:p>
        </w:tc>
        <w:tc>
          <w:tcPr>
            <w:tcW w:w="7796" w:type="dxa"/>
            <w:tcBorders>
              <w:top w:val="nil"/>
              <w:left w:val="nil"/>
              <w:bottom w:val="nil"/>
              <w:right w:val="nil"/>
            </w:tcBorders>
          </w:tcPr>
          <w:p w14:paraId="2C5555F1" w14:textId="76D9374C" w:rsidR="004C111A" w:rsidRPr="005B3293" w:rsidRDefault="004C111A" w:rsidP="004C111A">
            <w:pPr>
              <w:jc w:val="both"/>
              <w:rPr>
                <w:rFonts w:eastAsia="Calibri"/>
                <w:sz w:val="28"/>
                <w:szCs w:val="28"/>
                <w:lang w:eastAsia="lv-LV"/>
              </w:rPr>
            </w:pPr>
            <w:r>
              <w:rPr>
                <w:sz w:val="20"/>
                <w:szCs w:val="20"/>
              </w:rPr>
              <w:t>639 740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11A">
              <w:rPr>
                <w:sz w:val="20"/>
                <w:szCs w:val="20"/>
              </w:rPr>
              <w:t>lai atbilstoši mērķprogrammas “Kultūras pasākumu rīkotāju biļešu kompensācija” 3. kārtas rezultātiem</w:t>
            </w:r>
            <w:r w:rsidRPr="004C111A" w:rsidDel="000A06D7">
              <w:rPr>
                <w:sz w:val="20"/>
                <w:szCs w:val="20"/>
              </w:rPr>
              <w:t xml:space="preserve"> </w:t>
            </w:r>
            <w:r w:rsidRPr="004C111A">
              <w:rPr>
                <w:sz w:val="20"/>
                <w:szCs w:val="20"/>
              </w:rPr>
              <w:t>kultūras pasākumu rīkotājiem nodrošinātu biļešu kompensāciju 80 % apmērā par ārkārtējās situācijas laikā atceltajiem pasākumiem.</w:t>
            </w:r>
          </w:p>
        </w:tc>
      </w:tr>
      <w:tr w:rsidR="003E249A" w:rsidRPr="000D3656" w14:paraId="67402A8D"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8E60A9D" w14:textId="77777777" w:rsidR="003E249A" w:rsidRPr="000D3656" w:rsidRDefault="003E249A" w:rsidP="002F681C">
            <w:pPr>
              <w:tabs>
                <w:tab w:val="left" w:pos="0"/>
              </w:tabs>
              <w:jc w:val="both"/>
              <w:rPr>
                <w:sz w:val="20"/>
                <w:szCs w:val="20"/>
              </w:rPr>
            </w:pPr>
            <w:r w:rsidRPr="000D3656">
              <w:rPr>
                <w:sz w:val="20"/>
                <w:szCs w:val="20"/>
              </w:rPr>
              <w:t xml:space="preserve">FM </w:t>
            </w:r>
            <w:r>
              <w:rPr>
                <w:sz w:val="20"/>
                <w:szCs w:val="20"/>
              </w:rPr>
              <w:t>21.07.2021 rīk.Nr.420</w:t>
            </w:r>
          </w:p>
        </w:tc>
        <w:tc>
          <w:tcPr>
            <w:tcW w:w="7796" w:type="dxa"/>
            <w:tcBorders>
              <w:top w:val="nil"/>
              <w:left w:val="nil"/>
              <w:bottom w:val="nil"/>
              <w:right w:val="nil"/>
            </w:tcBorders>
          </w:tcPr>
          <w:p w14:paraId="3C320D97" w14:textId="70E18942" w:rsidR="003E249A" w:rsidRPr="00E53B81" w:rsidRDefault="003E249A" w:rsidP="003E249A">
            <w:pPr>
              <w:autoSpaceDE w:val="0"/>
              <w:autoSpaceDN w:val="0"/>
              <w:jc w:val="both"/>
              <w:rPr>
                <w:sz w:val="26"/>
                <w:szCs w:val="26"/>
              </w:rPr>
            </w:pPr>
            <w:r>
              <w:rPr>
                <w:sz w:val="20"/>
                <w:szCs w:val="20"/>
              </w:rPr>
              <w:t>1 105 445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E249A">
              <w:rPr>
                <w:sz w:val="20"/>
                <w:szCs w:val="20"/>
              </w:rPr>
              <w:t>valsts sabiedrības ar ierobežotu atbildību “Latvijas Nacionālā opera un balets” skatuves mākslu dekorāciju darbnīcu un mēģinājuma zāļu kompleksa izbūvei, lai Covid-19 krīzes seku pārvarēšanas un ekonomikas atlabšanas pasākumu ietvaros veiktu investīcijas kultūras infrastruktūrā.</w:t>
            </w:r>
          </w:p>
        </w:tc>
      </w:tr>
      <w:tr w:rsidR="002E0F76" w:rsidRPr="000D3656" w14:paraId="5ACEDD56"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5ABBCB" w14:textId="097D4F22" w:rsidR="002E0F76" w:rsidRPr="000D3656" w:rsidRDefault="002E0F76" w:rsidP="002F681C">
            <w:pPr>
              <w:tabs>
                <w:tab w:val="left" w:pos="0"/>
              </w:tabs>
              <w:jc w:val="both"/>
              <w:rPr>
                <w:sz w:val="20"/>
                <w:szCs w:val="20"/>
              </w:rPr>
            </w:pPr>
            <w:r w:rsidRPr="000D3656">
              <w:rPr>
                <w:sz w:val="20"/>
                <w:szCs w:val="20"/>
              </w:rPr>
              <w:t xml:space="preserve">FM </w:t>
            </w:r>
            <w:r>
              <w:rPr>
                <w:sz w:val="20"/>
                <w:szCs w:val="20"/>
              </w:rPr>
              <w:t>21.07.2021 rīk.Nr.421</w:t>
            </w:r>
          </w:p>
        </w:tc>
        <w:tc>
          <w:tcPr>
            <w:tcW w:w="7796" w:type="dxa"/>
            <w:tcBorders>
              <w:top w:val="nil"/>
              <w:left w:val="nil"/>
              <w:bottom w:val="nil"/>
              <w:right w:val="nil"/>
            </w:tcBorders>
          </w:tcPr>
          <w:p w14:paraId="7BE35207" w14:textId="11402408" w:rsidR="002E0F76" w:rsidRPr="002E0F76" w:rsidRDefault="002E0F76" w:rsidP="002E0F76">
            <w:pPr>
              <w:jc w:val="both"/>
              <w:rPr>
                <w:rFonts w:eastAsia="Calibri"/>
                <w:sz w:val="28"/>
                <w:szCs w:val="28"/>
                <w:lang w:eastAsia="lv-LV"/>
              </w:rPr>
            </w:pPr>
            <w:r>
              <w:rPr>
                <w:sz w:val="20"/>
                <w:szCs w:val="20"/>
              </w:rPr>
              <w:t>849 399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F76">
              <w:rPr>
                <w:sz w:val="20"/>
                <w:szCs w:val="20"/>
              </w:rPr>
              <w:t xml:space="preserve">profesionālās izglītības kompetences centra “Nacionālā Mākslu vidusskola” </w:t>
            </w:r>
            <w:proofErr w:type="spellStart"/>
            <w:r w:rsidRPr="002E0F76">
              <w:rPr>
                <w:sz w:val="20"/>
                <w:szCs w:val="20"/>
              </w:rPr>
              <w:t>multifunkcionālās</w:t>
            </w:r>
            <w:proofErr w:type="spellEnd"/>
            <w:r w:rsidRPr="002E0F76">
              <w:rPr>
                <w:sz w:val="20"/>
                <w:szCs w:val="20"/>
              </w:rPr>
              <w:t xml:space="preserve"> zāles pārbūvei un aprīkošanai, lai Covid-19 krīzes seku pārvarēšanas un ekonomikas atlabšanas pasākumu ietvaros veiktu investīcijas kultūras infrastruktūrā.</w:t>
            </w:r>
          </w:p>
        </w:tc>
      </w:tr>
      <w:tr w:rsidR="00FB1482" w:rsidRPr="000D3656" w14:paraId="6A73830C"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5EC330"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0372E979" w14:textId="6CC99D6D" w:rsidR="00FB1482" w:rsidRPr="00E53B81" w:rsidRDefault="00FB1482" w:rsidP="00412748">
            <w:pPr>
              <w:autoSpaceDE w:val="0"/>
              <w:autoSpaceDN w:val="0"/>
              <w:jc w:val="both"/>
              <w:rPr>
                <w:sz w:val="26"/>
                <w:szCs w:val="26"/>
              </w:rPr>
            </w:pPr>
            <w:r>
              <w:rPr>
                <w:sz w:val="20"/>
                <w:szCs w:val="20"/>
              </w:rPr>
              <w:t>3 458 256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DF41DF" w:rsidRPr="000D3656" w14:paraId="1AE02726"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A66EF1" w14:textId="77777777" w:rsidR="00DF41DF" w:rsidRPr="000D3656" w:rsidRDefault="00DF41DF" w:rsidP="00BB52C4">
            <w:pPr>
              <w:tabs>
                <w:tab w:val="left" w:pos="0"/>
              </w:tabs>
              <w:jc w:val="both"/>
              <w:rPr>
                <w:sz w:val="20"/>
                <w:szCs w:val="20"/>
              </w:rPr>
            </w:pPr>
            <w:r w:rsidRPr="000D3656">
              <w:rPr>
                <w:sz w:val="20"/>
                <w:szCs w:val="20"/>
              </w:rPr>
              <w:t xml:space="preserve">FM </w:t>
            </w:r>
            <w:r>
              <w:rPr>
                <w:sz w:val="20"/>
                <w:szCs w:val="20"/>
              </w:rPr>
              <w:t>19.08.2021 rīk.Nr.468</w:t>
            </w:r>
          </w:p>
        </w:tc>
        <w:tc>
          <w:tcPr>
            <w:tcW w:w="7796" w:type="dxa"/>
            <w:tcBorders>
              <w:top w:val="nil"/>
              <w:left w:val="nil"/>
              <w:bottom w:val="nil"/>
              <w:right w:val="nil"/>
            </w:tcBorders>
          </w:tcPr>
          <w:p w14:paraId="67FAC839" w14:textId="5D7ACF16" w:rsidR="00DF41DF" w:rsidRPr="00DF41DF" w:rsidRDefault="00DF41DF" w:rsidP="00DF41DF">
            <w:pPr>
              <w:jc w:val="both"/>
              <w:rPr>
                <w:iCs/>
                <w:sz w:val="27"/>
                <w:szCs w:val="27"/>
              </w:rPr>
            </w:pPr>
            <w:r>
              <w:rPr>
                <w:sz w:val="20"/>
                <w:szCs w:val="20"/>
              </w:rPr>
              <w:t>469 847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41DF">
              <w:rPr>
                <w:sz w:val="20"/>
                <w:szCs w:val="20"/>
              </w:rPr>
              <w:t xml:space="preserve">pārskaitīšanai valsts akciju sabiedrībai “Valsts nekustamie īpašumi” Latvijas Nacionālā arhīva ēku telpu pielāgošanai arhīva funkcijas nodrošināšanai, lai Covid-19 krīzes seku pārvarēšanas un ekonomikas atlabšanas pasākumu ietvaros veiktu investīcijas kultūras infrastruktūrā, tai skaitā, 147 946 </w:t>
            </w:r>
            <w:proofErr w:type="spellStart"/>
            <w:r w:rsidRPr="00DF41DF">
              <w:rPr>
                <w:i/>
                <w:iCs/>
                <w:sz w:val="20"/>
                <w:szCs w:val="20"/>
              </w:rPr>
              <w:t>euro</w:t>
            </w:r>
            <w:proofErr w:type="spellEnd"/>
            <w:r w:rsidRPr="00DF41DF">
              <w:rPr>
                <w:i/>
                <w:iCs/>
                <w:sz w:val="20"/>
                <w:szCs w:val="20"/>
              </w:rPr>
              <w:t xml:space="preserve"> </w:t>
            </w:r>
            <w:r w:rsidRPr="00DF41DF">
              <w:rPr>
                <w:sz w:val="20"/>
                <w:szCs w:val="20"/>
              </w:rPr>
              <w:t xml:space="preserve">nekustamā īpašuma Skandu ielā 14, Rīgā, pārbūvei un remontam, un 321 901 </w:t>
            </w:r>
            <w:proofErr w:type="spellStart"/>
            <w:r w:rsidRPr="00DF41DF">
              <w:rPr>
                <w:i/>
                <w:iCs/>
                <w:sz w:val="20"/>
                <w:szCs w:val="20"/>
              </w:rPr>
              <w:t>euro</w:t>
            </w:r>
            <w:proofErr w:type="spellEnd"/>
            <w:r w:rsidRPr="00DF41DF">
              <w:rPr>
                <w:sz w:val="20"/>
                <w:szCs w:val="20"/>
              </w:rPr>
              <w:t xml:space="preserve"> nekustamā īpašuma Komandanta ielā 9, Daugavpilī, pārbūvei un remontam.</w:t>
            </w:r>
          </w:p>
        </w:tc>
      </w:tr>
      <w:tr w:rsidR="00FD38E4" w:rsidRPr="000D3656" w14:paraId="7583F662"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98AB26E" w14:textId="4943A29E" w:rsidR="00FD38E4" w:rsidRPr="000D3656" w:rsidRDefault="00FD38E4" w:rsidP="00BB52C4">
            <w:pPr>
              <w:tabs>
                <w:tab w:val="left" w:pos="0"/>
              </w:tabs>
              <w:jc w:val="both"/>
              <w:rPr>
                <w:sz w:val="20"/>
                <w:szCs w:val="20"/>
              </w:rPr>
            </w:pPr>
            <w:r w:rsidRPr="000D3656">
              <w:rPr>
                <w:sz w:val="20"/>
                <w:szCs w:val="20"/>
              </w:rPr>
              <w:t xml:space="preserve">FM </w:t>
            </w:r>
            <w:r>
              <w:rPr>
                <w:sz w:val="20"/>
                <w:szCs w:val="20"/>
              </w:rPr>
              <w:t>19.08.2021 rīk.Nr.469</w:t>
            </w:r>
          </w:p>
        </w:tc>
        <w:tc>
          <w:tcPr>
            <w:tcW w:w="7796" w:type="dxa"/>
            <w:tcBorders>
              <w:top w:val="nil"/>
              <w:left w:val="nil"/>
              <w:bottom w:val="nil"/>
              <w:right w:val="nil"/>
            </w:tcBorders>
          </w:tcPr>
          <w:p w14:paraId="58EC1F92" w14:textId="00D8715C" w:rsidR="00FD38E4" w:rsidRPr="00FD38E4" w:rsidRDefault="00FD38E4" w:rsidP="00FD38E4">
            <w:pPr>
              <w:jc w:val="both"/>
              <w:rPr>
                <w:rFonts w:eastAsia="Calibri"/>
                <w:sz w:val="28"/>
                <w:szCs w:val="28"/>
                <w:lang w:eastAsia="lv-LV"/>
              </w:rPr>
            </w:pPr>
            <w:r>
              <w:rPr>
                <w:sz w:val="20"/>
                <w:szCs w:val="20"/>
              </w:rPr>
              <w:t>2 067 148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38E4">
              <w:rPr>
                <w:sz w:val="20"/>
                <w:szCs w:val="20"/>
              </w:rPr>
              <w:t>mērķprogrammas “Radošo personu nodarbinātības programma” 2. kārtas īstenošanai – atbalsta sniegšanai radošām personām no 2021. gada 1. aprīļa līdz 2021. gada 30. jūnijam, lai mazinātu Covid</w:t>
            </w:r>
            <w:r w:rsidRPr="00FD38E4">
              <w:rPr>
                <w:sz w:val="20"/>
                <w:szCs w:val="20"/>
              </w:rPr>
              <w:noBreakHyphen/>
              <w:t>19 krīzes radīto negatīvo seku ietekmi uz kultūras nozari.</w:t>
            </w:r>
          </w:p>
        </w:tc>
      </w:tr>
      <w:tr w:rsidR="006B1EE8" w:rsidRPr="000D3656" w14:paraId="4BDFB22A"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5A94426" w14:textId="77777777" w:rsidR="006B1EE8" w:rsidRPr="000D3656" w:rsidRDefault="006B1EE8" w:rsidP="006422E3">
            <w:pPr>
              <w:tabs>
                <w:tab w:val="left" w:pos="0"/>
              </w:tabs>
              <w:jc w:val="both"/>
              <w:rPr>
                <w:sz w:val="20"/>
                <w:szCs w:val="20"/>
              </w:rPr>
            </w:pPr>
            <w:r w:rsidRPr="000D3656">
              <w:rPr>
                <w:sz w:val="20"/>
                <w:szCs w:val="20"/>
              </w:rPr>
              <w:t xml:space="preserve">FM </w:t>
            </w:r>
            <w:r>
              <w:rPr>
                <w:sz w:val="20"/>
                <w:szCs w:val="20"/>
              </w:rPr>
              <w:t>19.08.2021 rīk.Nr.474</w:t>
            </w:r>
          </w:p>
        </w:tc>
        <w:tc>
          <w:tcPr>
            <w:tcW w:w="7796" w:type="dxa"/>
            <w:tcBorders>
              <w:top w:val="nil"/>
              <w:left w:val="nil"/>
              <w:bottom w:val="nil"/>
              <w:right w:val="nil"/>
            </w:tcBorders>
          </w:tcPr>
          <w:p w14:paraId="79A862B5" w14:textId="529E2D08" w:rsidR="006B1EE8" w:rsidRPr="00FD38E4" w:rsidRDefault="006B1EE8" w:rsidP="006422E3">
            <w:pPr>
              <w:jc w:val="both"/>
              <w:rPr>
                <w:rFonts w:eastAsia="Calibri"/>
                <w:sz w:val="28"/>
                <w:szCs w:val="28"/>
                <w:lang w:eastAsia="lv-LV"/>
              </w:rPr>
            </w:pPr>
            <w:r>
              <w:rPr>
                <w:sz w:val="20"/>
                <w:szCs w:val="20"/>
              </w:rPr>
              <w:t>244 902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1EE8">
              <w:rPr>
                <w:sz w:val="20"/>
                <w:szCs w:val="20"/>
              </w:rPr>
              <w:t>pārskaitīšanai valsts akciju sabiedrībai “Valsts nekustamie īpašumi” Staņislava Broka Daugavpils Mūzikas vidusskolas Kandavas ielā 2a, Daugavpilī, pārbūves darbiem, lai Covid-19 krīzes seku pārvarēšanas un ekonomikas atlabšanas pasākumu ietvaros veiktu investīcijas kultūras infrastruktūrā.</w:t>
            </w:r>
          </w:p>
        </w:tc>
      </w:tr>
      <w:tr w:rsidR="006E0B7E" w:rsidRPr="000D3656" w14:paraId="38BDA1D8"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4D9ED2B" w14:textId="5BE43163" w:rsidR="006E0B7E" w:rsidRPr="000D3656" w:rsidRDefault="006E0B7E" w:rsidP="006422E3">
            <w:pPr>
              <w:tabs>
                <w:tab w:val="left" w:pos="0"/>
              </w:tabs>
              <w:jc w:val="both"/>
              <w:rPr>
                <w:sz w:val="20"/>
                <w:szCs w:val="20"/>
              </w:rPr>
            </w:pPr>
            <w:r w:rsidRPr="000D3656">
              <w:rPr>
                <w:sz w:val="20"/>
                <w:szCs w:val="20"/>
              </w:rPr>
              <w:t xml:space="preserve">FM </w:t>
            </w:r>
            <w:r>
              <w:rPr>
                <w:sz w:val="20"/>
                <w:szCs w:val="20"/>
              </w:rPr>
              <w:t>19.08.2021 rīk.Nr.475</w:t>
            </w:r>
          </w:p>
        </w:tc>
        <w:tc>
          <w:tcPr>
            <w:tcW w:w="7796" w:type="dxa"/>
            <w:tcBorders>
              <w:top w:val="nil"/>
              <w:left w:val="nil"/>
              <w:bottom w:val="nil"/>
              <w:right w:val="nil"/>
            </w:tcBorders>
          </w:tcPr>
          <w:p w14:paraId="176C81D6" w14:textId="66E59859" w:rsidR="006E0B7E" w:rsidRPr="006E0B7E" w:rsidRDefault="006E0B7E" w:rsidP="006E0B7E">
            <w:pPr>
              <w:jc w:val="both"/>
              <w:rPr>
                <w:rFonts w:eastAsia="Calibri"/>
                <w:sz w:val="27"/>
                <w:szCs w:val="27"/>
                <w:lang w:eastAsia="lv-LV"/>
              </w:rPr>
            </w:pPr>
            <w:r>
              <w:rPr>
                <w:sz w:val="20"/>
                <w:szCs w:val="20"/>
              </w:rPr>
              <w:t>1 382 553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E0B7E">
              <w:rPr>
                <w:sz w:val="20"/>
                <w:szCs w:val="20"/>
              </w:rPr>
              <w:t>lai Covid-19 krīzes seku pārvarēšanas un ekonomikas atlabšanas pasākumu ietvaros veiktu investīcijas kultūras infrastruktūrā un veiktu būvdarbus profesionālās izglītības kompetences centra “Liepājas Mūzikas, mākslas un dizaina vidusskola” ēkās Alejas ielā 18, Liepājā, tai skaitā veicot jaunbūves otrās kārtas būvniecību, pārbūvējot neatjaunotā korpusa ēku un savienojot mācību ēkas ar pārejām.</w:t>
            </w:r>
          </w:p>
        </w:tc>
      </w:tr>
      <w:tr w:rsidR="00596ACD" w:rsidRPr="000D3656" w14:paraId="571799D9"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E618F2D" w14:textId="77777777" w:rsidR="00596ACD" w:rsidRPr="000D3656" w:rsidRDefault="00596ACD" w:rsidP="006422E3">
            <w:pPr>
              <w:tabs>
                <w:tab w:val="left" w:pos="0"/>
              </w:tabs>
              <w:jc w:val="both"/>
              <w:rPr>
                <w:sz w:val="20"/>
                <w:szCs w:val="20"/>
              </w:rPr>
            </w:pPr>
            <w:r w:rsidRPr="000D3656">
              <w:rPr>
                <w:sz w:val="20"/>
                <w:szCs w:val="20"/>
              </w:rPr>
              <w:t xml:space="preserve">FM </w:t>
            </w:r>
            <w:r>
              <w:rPr>
                <w:sz w:val="20"/>
                <w:szCs w:val="20"/>
              </w:rPr>
              <w:t>19.08.2021 rīk.Nr.476</w:t>
            </w:r>
          </w:p>
        </w:tc>
        <w:tc>
          <w:tcPr>
            <w:tcW w:w="7796" w:type="dxa"/>
            <w:tcBorders>
              <w:top w:val="nil"/>
              <w:left w:val="nil"/>
              <w:bottom w:val="nil"/>
              <w:right w:val="nil"/>
            </w:tcBorders>
          </w:tcPr>
          <w:p w14:paraId="4FBE6AE4" w14:textId="1AD6E54D" w:rsidR="00596ACD" w:rsidRPr="006E0B7E" w:rsidRDefault="00596ACD" w:rsidP="006422E3">
            <w:pPr>
              <w:jc w:val="both"/>
              <w:rPr>
                <w:rFonts w:eastAsia="Calibri"/>
                <w:sz w:val="27"/>
                <w:szCs w:val="27"/>
                <w:lang w:eastAsia="lv-LV"/>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6ACD">
              <w:rPr>
                <w:sz w:val="20"/>
                <w:szCs w:val="20"/>
              </w:rPr>
              <w:t xml:space="preserve">pārskaitīšanai valsts akciju sabiedrībai „Valsts nekustamie īpašumi” valsts sabiedrības ar ierobežotu atbildību "Valmieras drāmas teātris" teātra </w:t>
            </w:r>
            <w:r w:rsidRPr="00596ACD">
              <w:rPr>
                <w:sz w:val="20"/>
                <w:szCs w:val="20"/>
              </w:rPr>
              <w:lastRenderedPageBreak/>
              <w:t>ēkas Lāčplēša ielā 4, Valmierā, pārbūves darbiem, lai Covid-19 krīzes seku pārvarēšanas un ekonomikas atlabšanas pasākumu ietvaros veiktu investīcijas kultūras infrastruktūrā.</w:t>
            </w:r>
          </w:p>
        </w:tc>
      </w:tr>
      <w:tr w:rsidR="00147A57" w:rsidRPr="000D3656" w14:paraId="5E0EEA61"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20D668D" w14:textId="76E1C54C" w:rsidR="00147A57" w:rsidRPr="000D3656" w:rsidRDefault="00147A57" w:rsidP="006422E3">
            <w:pPr>
              <w:tabs>
                <w:tab w:val="left" w:pos="0"/>
              </w:tabs>
              <w:jc w:val="both"/>
              <w:rPr>
                <w:sz w:val="20"/>
                <w:szCs w:val="20"/>
              </w:rPr>
            </w:pPr>
            <w:r w:rsidRPr="000D3656">
              <w:rPr>
                <w:sz w:val="20"/>
                <w:szCs w:val="20"/>
              </w:rPr>
              <w:lastRenderedPageBreak/>
              <w:t xml:space="preserve">FM </w:t>
            </w:r>
            <w:r>
              <w:rPr>
                <w:sz w:val="20"/>
                <w:szCs w:val="20"/>
              </w:rPr>
              <w:t>19.08.2021 rīk.Nr.477</w:t>
            </w:r>
          </w:p>
        </w:tc>
        <w:tc>
          <w:tcPr>
            <w:tcW w:w="7796" w:type="dxa"/>
            <w:tcBorders>
              <w:top w:val="nil"/>
              <w:left w:val="nil"/>
              <w:bottom w:val="nil"/>
              <w:right w:val="nil"/>
            </w:tcBorders>
          </w:tcPr>
          <w:p w14:paraId="1724138E" w14:textId="196F58F8" w:rsidR="00147A57" w:rsidRPr="006E0B7E" w:rsidRDefault="00147A57" w:rsidP="006422E3">
            <w:pPr>
              <w:jc w:val="both"/>
              <w:rPr>
                <w:rFonts w:eastAsia="Calibri"/>
                <w:sz w:val="27"/>
                <w:szCs w:val="27"/>
                <w:lang w:eastAsia="lv-LV"/>
              </w:rPr>
            </w:pPr>
            <w:r>
              <w:rPr>
                <w:sz w:val="20"/>
                <w:szCs w:val="20"/>
              </w:rPr>
              <w:t>1 436 730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7A57">
              <w:rPr>
                <w:sz w:val="20"/>
                <w:szCs w:val="20"/>
              </w:rPr>
              <w:t>profesionālās izglītības kompetences centra “Nacionālā Mākslu vidusskola” ēku Slokas ielā 52a un 52b un Kalnciema ielā 10, k-2 un 10, k</w:t>
            </w:r>
            <w:r w:rsidRPr="00147A57">
              <w:rPr>
                <w:sz w:val="20"/>
                <w:szCs w:val="20"/>
              </w:rPr>
              <w:noBreakHyphen/>
              <w:t>3, Rīgā, pārbūves darbiem, lai Covid-19 krīzes seku pārvarēšanas un ekonomikas atlabšanas pasākumu ietvaros veiktu investīcijas kultūras infrastruktūrā.</w:t>
            </w:r>
          </w:p>
        </w:tc>
      </w:tr>
      <w:tr w:rsidR="00D91E3D" w:rsidRPr="000D3656" w14:paraId="3FE00C94"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10D87DE" w14:textId="77777777" w:rsidR="00D91E3D" w:rsidRPr="000D3656" w:rsidRDefault="00D91E3D" w:rsidP="006422E3">
            <w:pPr>
              <w:tabs>
                <w:tab w:val="left" w:pos="0"/>
              </w:tabs>
              <w:jc w:val="both"/>
              <w:rPr>
                <w:sz w:val="20"/>
                <w:szCs w:val="20"/>
              </w:rPr>
            </w:pPr>
            <w:r w:rsidRPr="000D3656">
              <w:rPr>
                <w:sz w:val="20"/>
                <w:szCs w:val="20"/>
              </w:rPr>
              <w:t xml:space="preserve">FM </w:t>
            </w:r>
            <w:r>
              <w:rPr>
                <w:sz w:val="20"/>
                <w:szCs w:val="20"/>
              </w:rPr>
              <w:t>19.08.2021 rīk.Nr.478</w:t>
            </w:r>
          </w:p>
        </w:tc>
        <w:tc>
          <w:tcPr>
            <w:tcW w:w="7796" w:type="dxa"/>
            <w:tcBorders>
              <w:top w:val="nil"/>
              <w:left w:val="nil"/>
              <w:bottom w:val="nil"/>
              <w:right w:val="nil"/>
            </w:tcBorders>
          </w:tcPr>
          <w:p w14:paraId="5F223F37" w14:textId="05016049" w:rsidR="00D91E3D" w:rsidRPr="00D91E3D" w:rsidRDefault="00D91E3D" w:rsidP="00D91E3D">
            <w:pPr>
              <w:jc w:val="both"/>
              <w:rPr>
                <w:rFonts w:eastAsia="Calibri"/>
                <w:sz w:val="28"/>
                <w:szCs w:val="28"/>
                <w:lang w:eastAsia="lv-LV"/>
              </w:rPr>
            </w:pPr>
            <w:r>
              <w:rPr>
                <w:sz w:val="20"/>
                <w:szCs w:val="20"/>
              </w:rPr>
              <w:t>1 197 551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91E3D">
              <w:rPr>
                <w:sz w:val="20"/>
                <w:szCs w:val="20"/>
              </w:rPr>
              <w:t xml:space="preserve">pārskaitīšanai valsts akciju sabiedrībai „Valsts nekustamie īpašumi”, lai Covid-19 krīzes seku pārvarēšanas un ekonomikas atlabšanas pasākumu ietvaros veiktu investīcijas kultūras infrastruktūrā un izbūvētu profesionālās izglītības kompetences centra “Rīgas Dizaina un mākslas vidusskola” un Latvijas Mākslas akadēmijas </w:t>
            </w:r>
            <w:proofErr w:type="spellStart"/>
            <w:r w:rsidRPr="00D91E3D">
              <w:rPr>
                <w:sz w:val="20"/>
                <w:szCs w:val="20"/>
              </w:rPr>
              <w:t>prototipēšanas</w:t>
            </w:r>
            <w:proofErr w:type="spellEnd"/>
            <w:r w:rsidRPr="00D91E3D">
              <w:rPr>
                <w:sz w:val="20"/>
                <w:szCs w:val="20"/>
              </w:rPr>
              <w:t xml:space="preserve"> darbnīcu “</w:t>
            </w:r>
            <w:proofErr w:type="spellStart"/>
            <w:r w:rsidRPr="00D91E3D">
              <w:rPr>
                <w:sz w:val="20"/>
                <w:szCs w:val="20"/>
              </w:rPr>
              <w:t>Riga</w:t>
            </w:r>
            <w:proofErr w:type="spellEnd"/>
            <w:r w:rsidRPr="00D91E3D">
              <w:rPr>
                <w:sz w:val="20"/>
                <w:szCs w:val="20"/>
              </w:rPr>
              <w:t xml:space="preserve"> </w:t>
            </w:r>
            <w:proofErr w:type="spellStart"/>
            <w:r w:rsidRPr="00D91E3D">
              <w:rPr>
                <w:sz w:val="20"/>
                <w:szCs w:val="20"/>
              </w:rPr>
              <w:t>Makerspace</w:t>
            </w:r>
            <w:proofErr w:type="spellEnd"/>
            <w:r w:rsidRPr="00D91E3D">
              <w:rPr>
                <w:sz w:val="20"/>
                <w:szCs w:val="20"/>
              </w:rPr>
              <w:t xml:space="preserve">” </w:t>
            </w:r>
            <w:proofErr w:type="spellStart"/>
            <w:r w:rsidRPr="00D91E3D">
              <w:rPr>
                <w:sz w:val="20"/>
                <w:szCs w:val="20"/>
              </w:rPr>
              <w:t>Aristida</w:t>
            </w:r>
            <w:proofErr w:type="spellEnd"/>
            <w:r w:rsidRPr="00D91E3D">
              <w:rPr>
                <w:sz w:val="20"/>
                <w:szCs w:val="20"/>
              </w:rPr>
              <w:t xml:space="preserve"> Briāna ielā 13, Rīgā.</w:t>
            </w:r>
          </w:p>
        </w:tc>
      </w:tr>
      <w:tr w:rsidR="00E05884" w:rsidRPr="000D3656" w14:paraId="53ACB77F"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7F12AA" w14:textId="77777777" w:rsidR="00E05884" w:rsidRPr="000D3656" w:rsidRDefault="00E05884"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Borders>
              <w:top w:val="nil"/>
              <w:left w:val="nil"/>
              <w:bottom w:val="nil"/>
              <w:right w:val="nil"/>
            </w:tcBorders>
          </w:tcPr>
          <w:p w14:paraId="6EFBF9D8" w14:textId="376A9EA4" w:rsidR="00E05884" w:rsidRPr="006E0B7E" w:rsidRDefault="00E05884"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FC2C29">
              <w:rPr>
                <w:sz w:val="20"/>
                <w:szCs w:val="20"/>
              </w:rPr>
              <w:t xml:space="preserve">lai veiktu </w:t>
            </w:r>
            <w:proofErr w:type="spellStart"/>
            <w:r w:rsidR="00FC2C29">
              <w:rPr>
                <w:sz w:val="20"/>
                <w:szCs w:val="20"/>
              </w:rPr>
              <w:t>transfertu</w:t>
            </w:r>
            <w:proofErr w:type="spellEnd"/>
            <w:r w:rsidR="00FC2C29">
              <w:rPr>
                <w:sz w:val="20"/>
                <w:szCs w:val="20"/>
              </w:rPr>
              <w:t xml:space="preserve"> </w:t>
            </w:r>
            <w:r w:rsidR="00FC2C29" w:rsidRPr="00FC2C29">
              <w:rPr>
                <w:sz w:val="20"/>
                <w:szCs w:val="20"/>
              </w:rPr>
              <w:t>uz budžeta resora 47. “Radio un televīzija” apakšprogrammu 06.01.00 “Sabiedrisko elektronisko plašsaziņas līdzekļu padomes darbības nodrošināšana”.</w:t>
            </w:r>
          </w:p>
        </w:tc>
      </w:tr>
      <w:tr w:rsidR="00176DEC" w:rsidRPr="000D3656" w14:paraId="47F96A64"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435628" w14:textId="77777777" w:rsidR="00176DEC" w:rsidRPr="000D3656" w:rsidRDefault="00176DEC" w:rsidP="00CB7047">
            <w:pPr>
              <w:tabs>
                <w:tab w:val="left" w:pos="0"/>
              </w:tabs>
              <w:jc w:val="both"/>
              <w:rPr>
                <w:sz w:val="20"/>
                <w:szCs w:val="20"/>
              </w:rPr>
            </w:pPr>
            <w:r w:rsidRPr="000D3656">
              <w:rPr>
                <w:sz w:val="20"/>
                <w:szCs w:val="20"/>
              </w:rPr>
              <w:t xml:space="preserve">FM </w:t>
            </w:r>
            <w:r>
              <w:rPr>
                <w:sz w:val="20"/>
                <w:szCs w:val="20"/>
              </w:rPr>
              <w:t>02.09.2021 rīk.Nr.508</w:t>
            </w:r>
          </w:p>
        </w:tc>
        <w:tc>
          <w:tcPr>
            <w:tcW w:w="7796" w:type="dxa"/>
            <w:tcBorders>
              <w:top w:val="nil"/>
              <w:left w:val="nil"/>
              <w:bottom w:val="nil"/>
              <w:right w:val="nil"/>
            </w:tcBorders>
          </w:tcPr>
          <w:p w14:paraId="694CF254" w14:textId="7BE340FD" w:rsidR="00176DEC" w:rsidRPr="00E53B81" w:rsidRDefault="00176DEC" w:rsidP="00176DEC">
            <w:pPr>
              <w:autoSpaceDE w:val="0"/>
              <w:autoSpaceDN w:val="0"/>
              <w:jc w:val="both"/>
              <w:rPr>
                <w:sz w:val="26"/>
                <w:szCs w:val="26"/>
              </w:rPr>
            </w:pPr>
            <w:r>
              <w:rPr>
                <w:sz w:val="20"/>
                <w:szCs w:val="20"/>
              </w:rPr>
              <w:t>21 704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6DEC">
              <w:rPr>
                <w:sz w:val="20"/>
                <w:szCs w:val="20"/>
              </w:rPr>
              <w:t>lai Covid-19 izplatības seku novēršanas un pārvarēšanas pasākumu ietvaros stabilizētu finanšu situāciju biedrības struktūrvienībā – 1991. gada barikāžu muzejā</w:t>
            </w:r>
            <w:r>
              <w:rPr>
                <w:sz w:val="20"/>
                <w:szCs w:val="20"/>
              </w:rPr>
              <w:t>.</w:t>
            </w:r>
          </w:p>
        </w:tc>
      </w:tr>
      <w:tr w:rsidR="00DA3051" w:rsidRPr="000D3656" w14:paraId="74F2425C"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D49B98" w14:textId="56CB5849" w:rsidR="00DA3051" w:rsidRPr="000D3656" w:rsidRDefault="00DA3051" w:rsidP="00CB7047">
            <w:pPr>
              <w:tabs>
                <w:tab w:val="left" w:pos="0"/>
              </w:tabs>
              <w:jc w:val="both"/>
              <w:rPr>
                <w:sz w:val="20"/>
                <w:szCs w:val="20"/>
              </w:rPr>
            </w:pPr>
            <w:r w:rsidRPr="000D3656">
              <w:rPr>
                <w:sz w:val="20"/>
                <w:szCs w:val="20"/>
              </w:rPr>
              <w:t xml:space="preserve">FM </w:t>
            </w:r>
            <w:r>
              <w:rPr>
                <w:sz w:val="20"/>
                <w:szCs w:val="20"/>
              </w:rPr>
              <w:t>02.09.2021 rīk.Nr.509</w:t>
            </w:r>
          </w:p>
        </w:tc>
        <w:tc>
          <w:tcPr>
            <w:tcW w:w="7796" w:type="dxa"/>
            <w:tcBorders>
              <w:top w:val="nil"/>
              <w:left w:val="nil"/>
              <w:bottom w:val="nil"/>
              <w:right w:val="nil"/>
            </w:tcBorders>
          </w:tcPr>
          <w:p w14:paraId="326201F8" w14:textId="69FAF7CA" w:rsidR="00DA3051" w:rsidRPr="00E53B81" w:rsidRDefault="00DA3051" w:rsidP="00CB7047">
            <w:pPr>
              <w:autoSpaceDE w:val="0"/>
              <w:autoSpaceDN w:val="0"/>
              <w:jc w:val="both"/>
              <w:rPr>
                <w:sz w:val="26"/>
                <w:szCs w:val="26"/>
              </w:rPr>
            </w:pPr>
            <w:r>
              <w:rPr>
                <w:sz w:val="20"/>
                <w:szCs w:val="20"/>
              </w:rPr>
              <w:t>394 826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A3051">
              <w:rPr>
                <w:sz w:val="20"/>
                <w:szCs w:val="20"/>
              </w:rPr>
              <w:t>lai Covid-19 krīzes seku pārvarēšanas un ekonomikas atlabšanas pasākumu ietvaros veiktu investīcijas kultūras infrastruktūrā un labiekārtotu valsts sabiedrības ar ierobežotu atbildību “Dailes teātris” skvēru Brīvības ielā 75 un Šarlotes ielā 1, Rīgā.</w:t>
            </w:r>
          </w:p>
        </w:tc>
      </w:tr>
      <w:tr w:rsidR="00024B56" w:rsidRPr="000D3656" w14:paraId="2CADD9CE" w14:textId="77777777" w:rsidTr="00544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2A2A4F9" w14:textId="77777777" w:rsidR="00024B56" w:rsidRPr="000D3656" w:rsidRDefault="00024B56" w:rsidP="00CB7047">
            <w:pPr>
              <w:tabs>
                <w:tab w:val="left" w:pos="0"/>
              </w:tabs>
              <w:jc w:val="both"/>
              <w:rPr>
                <w:sz w:val="20"/>
                <w:szCs w:val="20"/>
              </w:rPr>
            </w:pPr>
            <w:r w:rsidRPr="000D3656">
              <w:rPr>
                <w:sz w:val="20"/>
                <w:szCs w:val="20"/>
              </w:rPr>
              <w:t xml:space="preserve">FM </w:t>
            </w:r>
            <w:r>
              <w:rPr>
                <w:sz w:val="20"/>
                <w:szCs w:val="20"/>
              </w:rPr>
              <w:t>16.09.2021 rīk.Nr.540</w:t>
            </w:r>
          </w:p>
        </w:tc>
        <w:tc>
          <w:tcPr>
            <w:tcW w:w="7796" w:type="dxa"/>
            <w:tcBorders>
              <w:top w:val="nil"/>
              <w:left w:val="nil"/>
              <w:bottom w:val="nil"/>
              <w:right w:val="nil"/>
            </w:tcBorders>
          </w:tcPr>
          <w:p w14:paraId="749FAC9C" w14:textId="202CEF1B" w:rsidR="00024B56" w:rsidRPr="00024B56" w:rsidRDefault="00024B56" w:rsidP="00024B56">
            <w:pPr>
              <w:jc w:val="both"/>
              <w:rPr>
                <w:sz w:val="28"/>
                <w:szCs w:val="28"/>
              </w:rPr>
            </w:pPr>
            <w:r>
              <w:rPr>
                <w:sz w:val="20"/>
                <w:szCs w:val="20"/>
              </w:rPr>
              <w:t>125 907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24B56">
              <w:rPr>
                <w:sz w:val="20"/>
                <w:szCs w:val="20"/>
              </w:rPr>
              <w:t>lai Covid-19 krīzes seku pārvarēšanas un ekonomikas atlabšanas pasākumu ietvaros veiktu investīcijas kultūras infrastruktūrā un īstenotu sabiedrības ar ierobežotu atbildību “Latvijas Leļļu teātris” ēkas Krišjāņa Barona ielā 16/18, Rīgā, pārbūvi.</w:t>
            </w:r>
          </w:p>
        </w:tc>
      </w:tr>
      <w:tr w:rsidR="00CA3F3A" w:rsidRPr="000D3656" w14:paraId="3E2E0E1E"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8A3095C" w14:textId="77777777" w:rsidR="00CA3F3A" w:rsidRPr="000D3656" w:rsidRDefault="00CA3F3A" w:rsidP="00CB7047">
            <w:pPr>
              <w:tabs>
                <w:tab w:val="left" w:pos="0"/>
              </w:tabs>
              <w:jc w:val="both"/>
              <w:rPr>
                <w:sz w:val="20"/>
                <w:szCs w:val="20"/>
              </w:rPr>
            </w:pPr>
            <w:r w:rsidRPr="000D3656">
              <w:rPr>
                <w:sz w:val="20"/>
                <w:szCs w:val="20"/>
              </w:rPr>
              <w:t xml:space="preserve">FM </w:t>
            </w:r>
            <w:r>
              <w:rPr>
                <w:sz w:val="20"/>
                <w:szCs w:val="20"/>
              </w:rPr>
              <w:t>16.09.2021 rīk.Nr.542</w:t>
            </w:r>
          </w:p>
        </w:tc>
        <w:tc>
          <w:tcPr>
            <w:tcW w:w="7796" w:type="dxa"/>
            <w:tcBorders>
              <w:top w:val="nil"/>
              <w:left w:val="nil"/>
              <w:bottom w:val="nil"/>
              <w:right w:val="nil"/>
            </w:tcBorders>
          </w:tcPr>
          <w:p w14:paraId="71AABD53" w14:textId="5D12E28B" w:rsidR="00CA3F3A" w:rsidRPr="00CA3F3A" w:rsidRDefault="00CA3F3A" w:rsidP="00CA3F3A">
            <w:pPr>
              <w:jc w:val="both"/>
              <w:rPr>
                <w:sz w:val="28"/>
                <w:szCs w:val="28"/>
              </w:rPr>
            </w:pPr>
            <w:r>
              <w:rPr>
                <w:sz w:val="20"/>
                <w:szCs w:val="20"/>
              </w:rPr>
              <w:t>217 391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3F3A">
              <w:rPr>
                <w:sz w:val="20"/>
                <w:szCs w:val="20"/>
              </w:rPr>
              <w:t>lai Covid-19 krīzes seku pārvarēšanas un ekonomikas atlabšanas pasākumu ietvaros veiktu investīcijas kultūras infrastruktūrā un īstenotu Rīgas cirka vēsturiskās ēkas Merķeļa ielā 4, Rīgā, pārbūvi.</w:t>
            </w:r>
          </w:p>
        </w:tc>
      </w:tr>
      <w:tr w:rsidR="00CC3B2C" w:rsidRPr="000D3656" w14:paraId="16BCDE5A"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DF9D2F4" w14:textId="77777777" w:rsidR="00CC3B2C" w:rsidRPr="000D3656" w:rsidRDefault="00CC3B2C" w:rsidP="002A3655">
            <w:pPr>
              <w:tabs>
                <w:tab w:val="left" w:pos="0"/>
              </w:tabs>
              <w:jc w:val="both"/>
              <w:rPr>
                <w:sz w:val="20"/>
                <w:szCs w:val="20"/>
              </w:rPr>
            </w:pPr>
            <w:r w:rsidRPr="000D3656">
              <w:rPr>
                <w:sz w:val="20"/>
                <w:szCs w:val="20"/>
              </w:rPr>
              <w:t xml:space="preserve">FM </w:t>
            </w:r>
            <w:r>
              <w:rPr>
                <w:sz w:val="20"/>
                <w:szCs w:val="20"/>
              </w:rPr>
              <w:t>18.10.2021 rīk.Nr.603</w:t>
            </w:r>
          </w:p>
        </w:tc>
        <w:tc>
          <w:tcPr>
            <w:tcW w:w="7796" w:type="dxa"/>
            <w:tcBorders>
              <w:top w:val="nil"/>
              <w:left w:val="nil"/>
              <w:bottom w:val="nil"/>
              <w:right w:val="nil"/>
            </w:tcBorders>
          </w:tcPr>
          <w:p w14:paraId="341EA56C" w14:textId="4D4FA8C3" w:rsidR="00CC3B2C" w:rsidRPr="00CC3B2C" w:rsidRDefault="00CC3B2C" w:rsidP="00CC3B2C">
            <w:pPr>
              <w:jc w:val="both"/>
              <w:rPr>
                <w:sz w:val="28"/>
                <w:szCs w:val="28"/>
              </w:rPr>
            </w:pPr>
            <w:r>
              <w:rPr>
                <w:sz w:val="20"/>
                <w:szCs w:val="20"/>
              </w:rPr>
              <w:t>636 064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3B2C">
              <w:rPr>
                <w:sz w:val="20"/>
                <w:szCs w:val="20"/>
              </w:rPr>
              <w:t>lai Covid-19 krīzes seku pārvarēšanas un ekonomikas atlabšanas pasākumu ietvaros veiktu investīcijas kultūras infrastruktūrā.</w:t>
            </w:r>
          </w:p>
        </w:tc>
      </w:tr>
      <w:tr w:rsidR="00082913" w:rsidRPr="000D3656" w14:paraId="549DE024"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8A7B0D4" w14:textId="77777777" w:rsidR="00082913" w:rsidRPr="000D3656" w:rsidRDefault="00082913" w:rsidP="00D2021A">
            <w:pPr>
              <w:tabs>
                <w:tab w:val="left" w:pos="0"/>
              </w:tabs>
              <w:jc w:val="both"/>
              <w:rPr>
                <w:sz w:val="20"/>
                <w:szCs w:val="20"/>
              </w:rPr>
            </w:pPr>
            <w:r w:rsidRPr="000D3656">
              <w:rPr>
                <w:sz w:val="20"/>
                <w:szCs w:val="20"/>
              </w:rPr>
              <w:t xml:space="preserve">FM </w:t>
            </w:r>
            <w:r>
              <w:rPr>
                <w:sz w:val="20"/>
                <w:szCs w:val="20"/>
              </w:rPr>
              <w:t>08.11.2021 rīk.Nr.692</w:t>
            </w:r>
          </w:p>
        </w:tc>
        <w:tc>
          <w:tcPr>
            <w:tcW w:w="7796" w:type="dxa"/>
            <w:tcBorders>
              <w:top w:val="nil"/>
              <w:left w:val="nil"/>
              <w:bottom w:val="nil"/>
              <w:right w:val="nil"/>
            </w:tcBorders>
          </w:tcPr>
          <w:p w14:paraId="34379D64" w14:textId="2544363E" w:rsidR="00082913" w:rsidRPr="000375DD" w:rsidRDefault="00082913" w:rsidP="00D2021A">
            <w:pPr>
              <w:jc w:val="both"/>
              <w:rPr>
                <w:color w:val="000000"/>
                <w:sz w:val="28"/>
                <w:szCs w:val="28"/>
                <w:lang w:eastAsia="lv-LV"/>
              </w:rPr>
            </w:pPr>
            <w:r>
              <w:rPr>
                <w:sz w:val="20"/>
                <w:szCs w:val="20"/>
              </w:rPr>
              <w:t>939 469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2913">
              <w:rPr>
                <w:sz w:val="20"/>
                <w:szCs w:val="20"/>
              </w:rPr>
              <w:t>lai profesionālās izglītības un profesionālās ievirzes izglītības pedagogiem un atbalsta personālam nodrošinātu vienreizēju piemaksu 300 </w:t>
            </w:r>
            <w:proofErr w:type="spellStart"/>
            <w:r w:rsidRPr="00082913">
              <w:rPr>
                <w:i/>
                <w:iCs/>
                <w:sz w:val="20"/>
                <w:szCs w:val="20"/>
              </w:rPr>
              <w:t>euro</w:t>
            </w:r>
            <w:proofErr w:type="spellEnd"/>
            <w:r w:rsidRPr="00082913">
              <w:rPr>
                <w:sz w:val="20"/>
                <w:szCs w:val="20"/>
              </w:rPr>
              <w:t>, tai skaitā piemaksas bruto apmērs 242,74 </w:t>
            </w:r>
            <w:proofErr w:type="spellStart"/>
            <w:r w:rsidRPr="00082913">
              <w:rPr>
                <w:i/>
                <w:iCs/>
                <w:sz w:val="20"/>
                <w:szCs w:val="20"/>
              </w:rPr>
              <w:t>euro</w:t>
            </w:r>
            <w:proofErr w:type="spellEnd"/>
            <w:r w:rsidRPr="00082913">
              <w:rPr>
                <w:sz w:val="20"/>
                <w:szCs w:val="20"/>
              </w:rPr>
              <w:t xml:space="preserve"> un darba devēja valsts sociālās apdrošināšanas obligātās iemaksas 57,26 </w:t>
            </w:r>
            <w:proofErr w:type="spellStart"/>
            <w:r w:rsidRPr="00082913">
              <w:rPr>
                <w:i/>
                <w:iCs/>
                <w:sz w:val="20"/>
                <w:szCs w:val="20"/>
              </w:rPr>
              <w:t>euro</w:t>
            </w:r>
            <w:proofErr w:type="spellEnd"/>
            <w:r w:rsidRPr="00082913">
              <w:rPr>
                <w:sz w:val="20"/>
                <w:szCs w:val="20"/>
              </w:rPr>
              <w:t>, par papildu slodzi un palielināto darba apjomu obligātā mācību satura apguvei Covid-19 pandēmijas laikā.</w:t>
            </w:r>
          </w:p>
        </w:tc>
      </w:tr>
      <w:tr w:rsidR="003917A1" w:rsidRPr="000D3656" w14:paraId="3831BFA8"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3C1867" w14:textId="77777777" w:rsidR="003917A1" w:rsidRPr="000D3656" w:rsidRDefault="003917A1" w:rsidP="00D2021A">
            <w:pPr>
              <w:tabs>
                <w:tab w:val="left" w:pos="0"/>
              </w:tabs>
              <w:jc w:val="both"/>
              <w:rPr>
                <w:sz w:val="20"/>
                <w:szCs w:val="20"/>
              </w:rPr>
            </w:pPr>
            <w:r w:rsidRPr="000D3656">
              <w:rPr>
                <w:sz w:val="20"/>
                <w:szCs w:val="20"/>
              </w:rPr>
              <w:t xml:space="preserve">FM </w:t>
            </w:r>
            <w:r>
              <w:rPr>
                <w:sz w:val="20"/>
                <w:szCs w:val="20"/>
              </w:rPr>
              <w:t>10.11.2021 rīk.Nr.699</w:t>
            </w:r>
          </w:p>
        </w:tc>
        <w:tc>
          <w:tcPr>
            <w:tcW w:w="7796" w:type="dxa"/>
            <w:tcBorders>
              <w:top w:val="nil"/>
              <w:left w:val="nil"/>
              <w:bottom w:val="nil"/>
              <w:right w:val="nil"/>
            </w:tcBorders>
          </w:tcPr>
          <w:p w14:paraId="3C80E72F" w14:textId="4935CB4F" w:rsidR="003917A1" w:rsidRPr="00E53B81" w:rsidRDefault="003917A1" w:rsidP="00D2021A">
            <w:pPr>
              <w:autoSpaceDE w:val="0"/>
              <w:autoSpaceDN w:val="0"/>
              <w:jc w:val="both"/>
              <w:rPr>
                <w:sz w:val="26"/>
                <w:szCs w:val="26"/>
              </w:rPr>
            </w:pPr>
            <w:r>
              <w:rPr>
                <w:sz w:val="20"/>
                <w:szCs w:val="20"/>
              </w:rPr>
              <w:t>28 415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5D8">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2F0F2A" w:rsidRPr="000D3656" w14:paraId="50A8E72A"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C0F521F" w14:textId="77777777" w:rsidR="002F0F2A" w:rsidRPr="000D3656" w:rsidRDefault="002F0F2A" w:rsidP="0085119B">
            <w:pPr>
              <w:tabs>
                <w:tab w:val="left" w:pos="0"/>
              </w:tabs>
              <w:jc w:val="both"/>
              <w:rPr>
                <w:sz w:val="20"/>
                <w:szCs w:val="20"/>
              </w:rPr>
            </w:pPr>
            <w:r w:rsidRPr="000D3656">
              <w:rPr>
                <w:sz w:val="20"/>
                <w:szCs w:val="20"/>
              </w:rPr>
              <w:t xml:space="preserve">FM </w:t>
            </w:r>
            <w:r>
              <w:rPr>
                <w:sz w:val="20"/>
                <w:szCs w:val="20"/>
              </w:rPr>
              <w:t>16.11.2021 rīk.Nr.726</w:t>
            </w:r>
          </w:p>
        </w:tc>
        <w:tc>
          <w:tcPr>
            <w:tcW w:w="7796" w:type="dxa"/>
            <w:tcBorders>
              <w:top w:val="nil"/>
              <w:left w:val="nil"/>
              <w:bottom w:val="nil"/>
              <w:right w:val="nil"/>
            </w:tcBorders>
          </w:tcPr>
          <w:p w14:paraId="52CE553D" w14:textId="634B9F34" w:rsidR="002F0F2A" w:rsidRPr="000375DD" w:rsidRDefault="002F0F2A" w:rsidP="0085119B">
            <w:pPr>
              <w:jc w:val="both"/>
              <w:rPr>
                <w:color w:val="000000"/>
                <w:sz w:val="28"/>
                <w:szCs w:val="28"/>
                <w:lang w:eastAsia="lv-LV"/>
              </w:rPr>
            </w:pPr>
            <w:r>
              <w:rPr>
                <w:sz w:val="20"/>
                <w:szCs w:val="20"/>
              </w:rPr>
              <w:t>41 145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0F2A">
              <w:rPr>
                <w:sz w:val="20"/>
                <w:szCs w:val="20"/>
              </w:rPr>
              <w:t>lai atbilstoši rīkojuma 1.1.4.apakšpunktam segtu izdevumus par komunikācijas pasākumiem saistībā ar vakcinēšanos.</w:t>
            </w:r>
          </w:p>
        </w:tc>
      </w:tr>
      <w:tr w:rsidR="007F4CC2" w:rsidRPr="000D3656" w14:paraId="0D9E430E"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6927F25" w14:textId="77777777" w:rsidR="007F4CC2" w:rsidRPr="000D3656" w:rsidRDefault="007F4CC2" w:rsidP="009E51CA">
            <w:pPr>
              <w:tabs>
                <w:tab w:val="left" w:pos="0"/>
              </w:tabs>
              <w:jc w:val="both"/>
              <w:rPr>
                <w:sz w:val="20"/>
                <w:szCs w:val="20"/>
              </w:rPr>
            </w:pPr>
            <w:r w:rsidRPr="000D3656">
              <w:rPr>
                <w:sz w:val="20"/>
                <w:szCs w:val="20"/>
              </w:rPr>
              <w:t xml:space="preserve">FM </w:t>
            </w:r>
            <w:r>
              <w:rPr>
                <w:sz w:val="20"/>
                <w:szCs w:val="20"/>
              </w:rPr>
              <w:t>22.11.2021 rīk.Nr.735</w:t>
            </w:r>
          </w:p>
        </w:tc>
        <w:tc>
          <w:tcPr>
            <w:tcW w:w="7796" w:type="dxa"/>
            <w:tcBorders>
              <w:top w:val="nil"/>
              <w:left w:val="nil"/>
              <w:bottom w:val="nil"/>
              <w:right w:val="nil"/>
            </w:tcBorders>
          </w:tcPr>
          <w:p w14:paraId="4D2488BB" w14:textId="0F76D78D" w:rsidR="007F4CC2" w:rsidRPr="000375DD" w:rsidRDefault="007F4CC2" w:rsidP="009E51CA">
            <w:pPr>
              <w:jc w:val="both"/>
              <w:rPr>
                <w:color w:val="000000"/>
                <w:sz w:val="28"/>
                <w:szCs w:val="28"/>
                <w:lang w:eastAsia="lv-LV"/>
              </w:rPr>
            </w:pPr>
            <w:r>
              <w:rPr>
                <w:sz w:val="20"/>
                <w:szCs w:val="20"/>
              </w:rPr>
              <w:t>82 197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pārdalītu </w:t>
            </w:r>
            <w:r w:rsidRPr="007F4CC2">
              <w:rPr>
                <w:sz w:val="20"/>
                <w:szCs w:val="20"/>
              </w:rPr>
              <w:t>budžeta resora 47. “Radio un televīzija” apakšprogrammai 06.01.00 “Sabiedrisko elektronisko plašsaziņas līdzekļu padomes darbības nodrošināšana”.</w:t>
            </w:r>
          </w:p>
        </w:tc>
      </w:tr>
      <w:tr w:rsidR="007E429B" w:rsidRPr="000D3656" w14:paraId="1DC606BD"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8DFAB33" w14:textId="77777777" w:rsidR="007E429B" w:rsidRPr="000D3656" w:rsidRDefault="007E429B" w:rsidP="00E073E0">
            <w:pPr>
              <w:tabs>
                <w:tab w:val="left" w:pos="0"/>
              </w:tabs>
              <w:jc w:val="both"/>
              <w:rPr>
                <w:sz w:val="20"/>
                <w:szCs w:val="20"/>
              </w:rPr>
            </w:pPr>
            <w:r w:rsidRPr="000D3656">
              <w:rPr>
                <w:sz w:val="20"/>
                <w:szCs w:val="20"/>
              </w:rPr>
              <w:t xml:space="preserve">FM </w:t>
            </w:r>
            <w:r>
              <w:rPr>
                <w:sz w:val="20"/>
                <w:szCs w:val="20"/>
              </w:rPr>
              <w:t>01.12.2021 rīk.Nr.782</w:t>
            </w:r>
          </w:p>
        </w:tc>
        <w:tc>
          <w:tcPr>
            <w:tcW w:w="7796" w:type="dxa"/>
            <w:tcBorders>
              <w:top w:val="nil"/>
              <w:left w:val="nil"/>
              <w:bottom w:val="nil"/>
              <w:right w:val="nil"/>
            </w:tcBorders>
          </w:tcPr>
          <w:p w14:paraId="29A75307" w14:textId="77777777" w:rsidR="007E429B" w:rsidRPr="007E429B" w:rsidRDefault="007E429B" w:rsidP="007E429B">
            <w:pPr>
              <w:jc w:val="both"/>
              <w:rPr>
                <w:sz w:val="20"/>
                <w:szCs w:val="20"/>
              </w:rPr>
            </w:pPr>
            <w:r w:rsidRPr="007E429B">
              <w:rPr>
                <w:sz w:val="20"/>
                <w:szCs w:val="20"/>
              </w:rPr>
              <w:t xml:space="preserve">730 220 </w:t>
            </w:r>
            <w:proofErr w:type="spellStart"/>
            <w:r w:rsidRPr="007E429B">
              <w:rPr>
                <w:i/>
                <w:iCs/>
                <w:sz w:val="20"/>
                <w:szCs w:val="20"/>
              </w:rPr>
              <w:t>euro</w:t>
            </w:r>
            <w:proofErr w:type="spellEnd"/>
            <w:r w:rsidRPr="007E429B">
              <w:rPr>
                <w:sz w:val="20"/>
                <w:szCs w:val="20"/>
              </w:rPr>
              <w:t xml:space="preserve"> apmērā palielināti izdevumi, lai mazinātu Covid-19 krīzes radīto negatīvo seku ietekmi uz kultūras nozari, tai skaitā:</w:t>
            </w:r>
          </w:p>
          <w:p w14:paraId="1504A941" w14:textId="77777777" w:rsidR="007E429B" w:rsidRPr="007E429B" w:rsidRDefault="007E429B" w:rsidP="007E429B">
            <w:pPr>
              <w:jc w:val="both"/>
              <w:rPr>
                <w:sz w:val="20"/>
                <w:szCs w:val="20"/>
              </w:rPr>
            </w:pPr>
            <w:r w:rsidRPr="007E429B">
              <w:rPr>
                <w:sz w:val="20"/>
                <w:szCs w:val="20"/>
              </w:rPr>
              <w:t>1.  718 604 </w:t>
            </w:r>
            <w:proofErr w:type="spellStart"/>
            <w:r w:rsidRPr="007E429B">
              <w:rPr>
                <w:i/>
                <w:iCs/>
                <w:sz w:val="20"/>
                <w:szCs w:val="20"/>
              </w:rPr>
              <w:t>euro</w:t>
            </w:r>
            <w:proofErr w:type="spellEnd"/>
            <w:r w:rsidRPr="007E429B">
              <w:rPr>
                <w:sz w:val="20"/>
                <w:szCs w:val="20"/>
              </w:rPr>
              <w:t>, lai atbilstoši mērķprogrammas “Kultūras pasākumu rīkotāju biļešu kompensācija” 4. kārtas rezultātiem kultūras pasākumu rīkotājiem nodrošinātu biļešu kompensāciju 80 % apmērā;</w:t>
            </w:r>
          </w:p>
          <w:p w14:paraId="37B7B5CB" w14:textId="24776FB1" w:rsidR="007E429B" w:rsidRPr="007E429B" w:rsidRDefault="007E429B" w:rsidP="007E429B">
            <w:pPr>
              <w:jc w:val="both"/>
              <w:rPr>
                <w:sz w:val="20"/>
                <w:szCs w:val="20"/>
              </w:rPr>
            </w:pPr>
            <w:r w:rsidRPr="007E429B">
              <w:rPr>
                <w:sz w:val="20"/>
                <w:szCs w:val="20"/>
              </w:rPr>
              <w:t>2.  11 616 </w:t>
            </w:r>
            <w:proofErr w:type="spellStart"/>
            <w:r w:rsidRPr="007E429B">
              <w:rPr>
                <w:i/>
                <w:iCs/>
                <w:sz w:val="20"/>
                <w:szCs w:val="20"/>
              </w:rPr>
              <w:t>euro</w:t>
            </w:r>
            <w:proofErr w:type="spellEnd"/>
            <w:r w:rsidRPr="007E429B">
              <w:rPr>
                <w:sz w:val="20"/>
                <w:szCs w:val="20"/>
              </w:rPr>
              <w:t xml:space="preserve">, lai Valsts </w:t>
            </w:r>
            <w:proofErr w:type="spellStart"/>
            <w:r w:rsidRPr="007E429B">
              <w:rPr>
                <w:sz w:val="20"/>
                <w:szCs w:val="20"/>
              </w:rPr>
              <w:t>kultūrkapitāla</w:t>
            </w:r>
            <w:proofErr w:type="spellEnd"/>
            <w:r w:rsidRPr="007E429B">
              <w:rPr>
                <w:sz w:val="20"/>
                <w:szCs w:val="20"/>
              </w:rPr>
              <w:t xml:space="preserve"> fonds nodrošinātu mērķprogrammas “Kultūras pasākumu rīkotāju biļešu kompensācija” 4. un 5. kārtas pieteikumu (pamatojošo dokumentu) izvērtēšanu.</w:t>
            </w:r>
          </w:p>
        </w:tc>
      </w:tr>
      <w:tr w:rsidR="00277A28" w:rsidRPr="000D3656" w14:paraId="24175474"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3317BED" w14:textId="77777777" w:rsidR="00277A28" w:rsidRPr="000D3656" w:rsidRDefault="00277A28"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0C6BF15E" w14:textId="429402FF" w:rsidR="00277A28" w:rsidRPr="000375DD" w:rsidRDefault="00EB2FA3" w:rsidP="006113E0">
            <w:pPr>
              <w:jc w:val="both"/>
              <w:rPr>
                <w:color w:val="000000"/>
                <w:sz w:val="28"/>
                <w:szCs w:val="28"/>
                <w:lang w:eastAsia="lv-LV"/>
              </w:rPr>
            </w:pPr>
            <w:r>
              <w:rPr>
                <w:sz w:val="20"/>
                <w:szCs w:val="20"/>
              </w:rPr>
              <w:t>106 838</w:t>
            </w:r>
            <w:r w:rsidR="00277A28" w:rsidRPr="000D3656">
              <w:rPr>
                <w:sz w:val="20"/>
                <w:szCs w:val="20"/>
              </w:rPr>
              <w:t xml:space="preserve"> </w:t>
            </w:r>
            <w:proofErr w:type="spellStart"/>
            <w:r w:rsidR="00277A28" w:rsidRPr="004C4FA4">
              <w:rPr>
                <w:i/>
                <w:sz w:val="20"/>
                <w:szCs w:val="20"/>
              </w:rPr>
              <w:t>euro</w:t>
            </w:r>
            <w:proofErr w:type="spellEnd"/>
            <w:r w:rsidR="00277A28" w:rsidRPr="000D3656">
              <w:rPr>
                <w:sz w:val="20"/>
                <w:szCs w:val="20"/>
              </w:rPr>
              <w:t xml:space="preserve"> apmēr</w:t>
            </w:r>
            <w:r w:rsidR="00277A28">
              <w:rPr>
                <w:sz w:val="20"/>
                <w:szCs w:val="20"/>
              </w:rPr>
              <w:t>ā palielināti izdevumi</w:t>
            </w:r>
            <w:r w:rsidR="00277A28" w:rsidRPr="00277A28">
              <w:rPr>
                <w:sz w:val="20"/>
                <w:szCs w:val="20"/>
              </w:rPr>
              <w:t xml:space="preserve"> par epidemioloģisko nosacījumu, loģistikas un darba organizācijas procesa nodrošināšanu izglītības iestādēs.</w:t>
            </w:r>
          </w:p>
        </w:tc>
      </w:tr>
      <w:tr w:rsidR="004A1BB7" w:rsidRPr="000D3656" w14:paraId="6C170258"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A2A4370" w14:textId="77777777" w:rsidR="004A1BB7" w:rsidRPr="000D3656" w:rsidRDefault="004A1BB7" w:rsidP="00DD499F">
            <w:pPr>
              <w:tabs>
                <w:tab w:val="left" w:pos="0"/>
              </w:tabs>
              <w:jc w:val="both"/>
              <w:rPr>
                <w:sz w:val="20"/>
                <w:szCs w:val="20"/>
              </w:rPr>
            </w:pPr>
            <w:r w:rsidRPr="000D3656">
              <w:rPr>
                <w:sz w:val="20"/>
                <w:szCs w:val="20"/>
              </w:rPr>
              <w:t xml:space="preserve">FM </w:t>
            </w:r>
            <w:r>
              <w:rPr>
                <w:sz w:val="20"/>
                <w:szCs w:val="20"/>
              </w:rPr>
              <w:t>21.12.2021 rīk.Nr.881</w:t>
            </w:r>
          </w:p>
        </w:tc>
        <w:tc>
          <w:tcPr>
            <w:tcW w:w="7796" w:type="dxa"/>
            <w:tcBorders>
              <w:top w:val="nil"/>
              <w:left w:val="nil"/>
              <w:bottom w:val="nil"/>
              <w:right w:val="nil"/>
            </w:tcBorders>
          </w:tcPr>
          <w:p w14:paraId="726A1E3D" w14:textId="73E1E3B0" w:rsidR="004A1BB7" w:rsidRPr="0024696F" w:rsidRDefault="004A1BB7" w:rsidP="00DD499F">
            <w:pPr>
              <w:pStyle w:val="CommentText"/>
              <w:rPr>
                <w:sz w:val="28"/>
                <w:szCs w:val="28"/>
              </w:rPr>
            </w:pPr>
            <w:r>
              <w:t>6 200 085</w:t>
            </w:r>
            <w:r w:rsidRPr="000D3656">
              <w:t xml:space="preserve"> </w:t>
            </w:r>
            <w:proofErr w:type="spellStart"/>
            <w:r w:rsidRPr="004C4FA4">
              <w:rPr>
                <w:i/>
              </w:rPr>
              <w:t>euro</w:t>
            </w:r>
            <w:proofErr w:type="spellEnd"/>
            <w:r w:rsidRPr="000D3656">
              <w:t xml:space="preserve"> apmēr</w:t>
            </w:r>
            <w:r>
              <w:t xml:space="preserve">ā palielināti izdevumi </w:t>
            </w:r>
            <w:r w:rsidRPr="004A1BB7">
              <w:t>nekustamā īpašuma Kronvalda bulvārī 4, Rīgā, iegādei un ar iegādi saistīto izdevumu segšanai.</w:t>
            </w:r>
          </w:p>
        </w:tc>
      </w:tr>
      <w:tr w:rsidR="00BC0CBE" w:rsidRPr="000D3656" w14:paraId="34DA91EC"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FAA08CD" w14:textId="77777777" w:rsidR="00BC0CBE" w:rsidRPr="000D3656" w:rsidRDefault="00BC0CBE" w:rsidP="00DD499F">
            <w:pPr>
              <w:tabs>
                <w:tab w:val="left" w:pos="0"/>
              </w:tabs>
              <w:jc w:val="both"/>
              <w:rPr>
                <w:sz w:val="20"/>
                <w:szCs w:val="20"/>
              </w:rPr>
            </w:pPr>
            <w:r w:rsidRPr="000D3656">
              <w:rPr>
                <w:sz w:val="20"/>
                <w:szCs w:val="20"/>
              </w:rPr>
              <w:t xml:space="preserve">FM </w:t>
            </w:r>
            <w:r>
              <w:rPr>
                <w:sz w:val="20"/>
                <w:szCs w:val="20"/>
              </w:rPr>
              <w:t>22.12.2021 rīk.Nr.898</w:t>
            </w:r>
          </w:p>
        </w:tc>
        <w:tc>
          <w:tcPr>
            <w:tcW w:w="7796" w:type="dxa"/>
            <w:tcBorders>
              <w:top w:val="nil"/>
              <w:left w:val="nil"/>
              <w:bottom w:val="nil"/>
              <w:right w:val="nil"/>
            </w:tcBorders>
          </w:tcPr>
          <w:p w14:paraId="3920A805" w14:textId="18973E46" w:rsidR="00BC0CBE" w:rsidRPr="00BC0CBE" w:rsidRDefault="00BC0CBE" w:rsidP="00BC0CBE">
            <w:pPr>
              <w:jc w:val="both"/>
              <w:rPr>
                <w:rFonts w:eastAsia="Times New Roman" w:cs="Times New Roman"/>
                <w:sz w:val="20"/>
                <w:szCs w:val="20"/>
              </w:rPr>
            </w:pPr>
            <w:r w:rsidRPr="00BC0CBE">
              <w:rPr>
                <w:rFonts w:eastAsia="Times New Roman" w:cs="Times New Roman"/>
                <w:sz w:val="20"/>
                <w:szCs w:val="20"/>
              </w:rPr>
              <w:t xml:space="preserve">115 775 </w:t>
            </w:r>
            <w:proofErr w:type="spellStart"/>
            <w:r w:rsidRPr="00BC0CBE">
              <w:rPr>
                <w:rFonts w:eastAsia="Times New Roman" w:cs="Times New Roman"/>
                <w:i/>
                <w:iCs/>
                <w:sz w:val="20"/>
                <w:szCs w:val="20"/>
              </w:rPr>
              <w:t>euro</w:t>
            </w:r>
            <w:proofErr w:type="spellEnd"/>
            <w:r w:rsidRPr="00BC0CBE">
              <w:rPr>
                <w:rFonts w:eastAsia="Times New Roman" w:cs="Times New Roman"/>
                <w:sz w:val="20"/>
                <w:szCs w:val="20"/>
              </w:rPr>
              <w:t xml:space="preserve"> apmērā palielināti izdevumi, lai atbilstoši mērķprogrammas “Kultūras pasākumu rīkotāju biļešu kompensācija” 5. kārtas rezultātiem kultūras pasākumu rīkotājiem nodrošinātu biļešu kompensāciju 80 % apmērā.</w:t>
            </w:r>
          </w:p>
        </w:tc>
      </w:tr>
      <w:tr w:rsidR="0054467F" w:rsidRPr="000D3656" w14:paraId="3B0B8DCC" w14:textId="77777777" w:rsidTr="006A7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1D0AD6D" w14:textId="77777777" w:rsidR="0054467F" w:rsidRPr="000D3656" w:rsidRDefault="0054467F" w:rsidP="00C0017A">
            <w:pPr>
              <w:tabs>
                <w:tab w:val="left" w:pos="0"/>
              </w:tabs>
              <w:jc w:val="both"/>
              <w:rPr>
                <w:sz w:val="20"/>
                <w:szCs w:val="20"/>
              </w:rPr>
            </w:pPr>
            <w:r w:rsidRPr="000D3656">
              <w:rPr>
                <w:sz w:val="20"/>
                <w:szCs w:val="20"/>
              </w:rPr>
              <w:t xml:space="preserve">FM </w:t>
            </w:r>
            <w:r>
              <w:rPr>
                <w:sz w:val="20"/>
                <w:szCs w:val="20"/>
              </w:rPr>
              <w:t>23.12.2021 rīk.Nr.913</w:t>
            </w:r>
          </w:p>
        </w:tc>
        <w:tc>
          <w:tcPr>
            <w:tcW w:w="7796" w:type="dxa"/>
            <w:tcBorders>
              <w:top w:val="nil"/>
              <w:left w:val="nil"/>
              <w:bottom w:val="nil"/>
              <w:right w:val="nil"/>
            </w:tcBorders>
          </w:tcPr>
          <w:p w14:paraId="1D9A145A" w14:textId="676D290D" w:rsidR="0054467F" w:rsidRPr="00612F1B" w:rsidRDefault="0054467F" w:rsidP="00C0017A">
            <w:pPr>
              <w:pStyle w:val="CommentText"/>
            </w:pPr>
            <w:r>
              <w:t xml:space="preserve">30 000 </w:t>
            </w:r>
            <w:proofErr w:type="spellStart"/>
            <w:r w:rsidRPr="004C4FA4">
              <w:rPr>
                <w:i/>
              </w:rPr>
              <w:t>euro</w:t>
            </w:r>
            <w:proofErr w:type="spellEnd"/>
            <w:r w:rsidRPr="000D3656">
              <w:t xml:space="preserve"> apmēr</w:t>
            </w:r>
            <w:r>
              <w:t xml:space="preserve">ā palielināti izdevumi, </w:t>
            </w:r>
            <w:r w:rsidRPr="0054467F">
              <w:t>pārskaitīšanai biedrībai "Romu Kultūras centrs" Starptautiskā Romu kultūras festivāla "ROMA WORLD 2021" organizēšanai 2021. gada decembrī.</w:t>
            </w:r>
          </w:p>
        </w:tc>
      </w:tr>
    </w:tbl>
    <w:p w14:paraId="0F153342" w14:textId="77777777" w:rsidR="00AF1289" w:rsidRDefault="00AF1289" w:rsidP="00DC3B4B">
      <w:pPr>
        <w:jc w:val="both"/>
        <w:rPr>
          <w:i/>
          <w:sz w:val="20"/>
          <w:szCs w:val="20"/>
        </w:rPr>
      </w:pPr>
    </w:p>
    <w:p w14:paraId="567C6BA9" w14:textId="77777777" w:rsidR="00612FFC" w:rsidRPr="0039433A" w:rsidRDefault="00612FFC" w:rsidP="00DC3B4B">
      <w:pPr>
        <w:pStyle w:val="Heading1"/>
        <w:spacing w:before="0"/>
        <w:jc w:val="both"/>
        <w:rPr>
          <w:rFonts w:ascii="Times New Roman" w:hAnsi="Times New Roman" w:cs="Times New Roman"/>
          <w:b/>
          <w:color w:val="auto"/>
          <w:sz w:val="28"/>
          <w:szCs w:val="28"/>
        </w:rPr>
      </w:pPr>
      <w:bookmarkStart w:id="80" w:name="_Valsts_kontrole"/>
      <w:bookmarkStart w:id="81" w:name="_Valsts_kontrole_"/>
      <w:bookmarkStart w:id="82" w:name="_Toc479760155"/>
      <w:bookmarkEnd w:id="80"/>
      <w:bookmarkEnd w:id="81"/>
      <w:r w:rsidRPr="0039433A">
        <w:rPr>
          <w:rFonts w:ascii="Times New Roman" w:hAnsi="Times New Roman" w:cs="Times New Roman"/>
          <w:b/>
          <w:color w:val="auto"/>
          <w:sz w:val="28"/>
          <w:szCs w:val="28"/>
        </w:rPr>
        <w:lastRenderedPageBreak/>
        <w:t>Valsts kontrole</w:t>
      </w:r>
      <w:bookmarkEnd w:id="8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40FA1AF" w14:textId="77777777" w:rsidTr="00396AD1">
        <w:tc>
          <w:tcPr>
            <w:tcW w:w="1584" w:type="dxa"/>
          </w:tcPr>
          <w:p w14:paraId="7E3B0509" w14:textId="77777777" w:rsidR="00612FFC" w:rsidRPr="00FE5AE6" w:rsidRDefault="00612FF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3D37E2"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C95BEA0" w14:textId="6E04AA88"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w:t>
            </w:r>
          </w:p>
        </w:tc>
        <w:tc>
          <w:tcPr>
            <w:tcW w:w="1275" w:type="dxa"/>
          </w:tcPr>
          <w:p w14:paraId="17BF050D" w14:textId="6CE918D9"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322C00">
              <w:rPr>
                <w:b/>
                <w:sz w:val="20"/>
                <w:szCs w:val="20"/>
              </w:rPr>
              <w:t>1</w:t>
            </w:r>
            <w:r w:rsidR="00CC3F0B">
              <w:rPr>
                <w:b/>
                <w:sz w:val="20"/>
                <w:szCs w:val="20"/>
              </w:rPr>
              <w:t>.</w:t>
            </w:r>
            <w:r w:rsidR="00322C00">
              <w:rPr>
                <w:b/>
                <w:sz w:val="20"/>
                <w:szCs w:val="20"/>
              </w:rPr>
              <w:t>12</w:t>
            </w:r>
            <w:r w:rsidR="008C4DEF">
              <w:rPr>
                <w:b/>
                <w:sz w:val="20"/>
                <w:szCs w:val="20"/>
              </w:rPr>
              <w:t>.202</w:t>
            </w:r>
            <w:r w:rsidR="009F3731">
              <w:rPr>
                <w:b/>
                <w:sz w:val="20"/>
                <w:szCs w:val="20"/>
              </w:rPr>
              <w:t>1</w:t>
            </w:r>
          </w:p>
        </w:tc>
        <w:tc>
          <w:tcPr>
            <w:tcW w:w="1411" w:type="dxa"/>
          </w:tcPr>
          <w:p w14:paraId="16318031" w14:textId="65253D59"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 kopā ar izmaiņām</w:t>
            </w:r>
          </w:p>
        </w:tc>
      </w:tr>
      <w:tr w:rsidR="00322C00" w14:paraId="4ABA2EC3" w14:textId="77777777" w:rsidTr="00E91016">
        <w:tc>
          <w:tcPr>
            <w:tcW w:w="5382" w:type="dxa"/>
            <w:gridSpan w:val="2"/>
            <w:shd w:val="clear" w:color="auto" w:fill="FFD966" w:themeFill="accent4" w:themeFillTint="99"/>
          </w:tcPr>
          <w:p w14:paraId="66BA6DCB" w14:textId="77777777" w:rsidR="00322C00" w:rsidRPr="00FE5AE6" w:rsidRDefault="00322C00" w:rsidP="00322C00">
            <w:pPr>
              <w:jc w:val="both"/>
              <w:rPr>
                <w:b/>
                <w:sz w:val="20"/>
                <w:szCs w:val="20"/>
              </w:rPr>
            </w:pPr>
            <w:r w:rsidRPr="00FE5AE6">
              <w:rPr>
                <w:b/>
                <w:sz w:val="20"/>
                <w:szCs w:val="20"/>
              </w:rPr>
              <w:t>Izdevumi - kopā</w:t>
            </w:r>
          </w:p>
        </w:tc>
        <w:tc>
          <w:tcPr>
            <w:tcW w:w="1276" w:type="dxa"/>
            <w:shd w:val="clear" w:color="auto" w:fill="FFD966" w:themeFill="accent4" w:themeFillTint="99"/>
          </w:tcPr>
          <w:p w14:paraId="1912FFEE" w14:textId="7C08F5D1" w:rsidR="00322C00" w:rsidRPr="00920115" w:rsidRDefault="00322C00" w:rsidP="00322C00">
            <w:pPr>
              <w:jc w:val="both"/>
              <w:rPr>
                <w:rFonts w:ascii="TimesNewRoman" w:hAnsi="TimesNewRoman" w:cs="Arial"/>
                <w:b/>
                <w:bCs/>
                <w:sz w:val="20"/>
                <w:szCs w:val="20"/>
              </w:rPr>
            </w:pPr>
            <w:r>
              <w:rPr>
                <w:rFonts w:ascii="TimesNewRoman" w:hAnsi="TimesNewRoman" w:cs="Arial"/>
                <w:b/>
                <w:bCs/>
                <w:sz w:val="20"/>
                <w:szCs w:val="20"/>
              </w:rPr>
              <w:t>7 054 513</w:t>
            </w:r>
          </w:p>
        </w:tc>
        <w:tc>
          <w:tcPr>
            <w:tcW w:w="1275" w:type="dxa"/>
            <w:shd w:val="clear" w:color="auto" w:fill="FFD966" w:themeFill="accent4" w:themeFillTint="99"/>
            <w:vAlign w:val="bottom"/>
          </w:tcPr>
          <w:p w14:paraId="08F1189E" w14:textId="46E087B1" w:rsidR="00322C00" w:rsidRPr="00322C00" w:rsidRDefault="00322C00" w:rsidP="00322C00">
            <w:pPr>
              <w:jc w:val="both"/>
              <w:rPr>
                <w:rFonts w:ascii="TimesNewRoman" w:hAnsi="TimesNewRoman" w:cs="Arial"/>
                <w:b/>
                <w:bCs/>
                <w:sz w:val="20"/>
                <w:szCs w:val="20"/>
              </w:rPr>
            </w:pPr>
            <w:r w:rsidRPr="00322C00">
              <w:rPr>
                <w:rFonts w:ascii="TimesNewRoman" w:hAnsi="TimesNewRoman" w:cs="Arial"/>
                <w:b/>
                <w:bCs/>
                <w:sz w:val="20"/>
                <w:szCs w:val="20"/>
              </w:rPr>
              <w:t>205 204</w:t>
            </w:r>
          </w:p>
        </w:tc>
        <w:tc>
          <w:tcPr>
            <w:tcW w:w="1411" w:type="dxa"/>
            <w:shd w:val="clear" w:color="auto" w:fill="FFD966" w:themeFill="accent4" w:themeFillTint="99"/>
            <w:vAlign w:val="bottom"/>
          </w:tcPr>
          <w:p w14:paraId="244A1FFF" w14:textId="36D53F84" w:rsidR="00322C00" w:rsidRPr="00920115" w:rsidRDefault="00322C00" w:rsidP="00322C00">
            <w:pPr>
              <w:jc w:val="both"/>
              <w:rPr>
                <w:rFonts w:ascii="TimesNewRoman" w:hAnsi="TimesNewRoman" w:cs="Arial"/>
                <w:b/>
                <w:bCs/>
                <w:sz w:val="20"/>
                <w:szCs w:val="20"/>
              </w:rPr>
            </w:pPr>
            <w:r>
              <w:rPr>
                <w:rFonts w:ascii="TimesNewRoman" w:hAnsi="TimesNewRoman" w:cs="Arial"/>
                <w:b/>
                <w:bCs/>
                <w:sz w:val="20"/>
                <w:szCs w:val="20"/>
              </w:rPr>
              <w:t>7 259 717</w:t>
            </w:r>
          </w:p>
        </w:tc>
      </w:tr>
    </w:tbl>
    <w:p w14:paraId="63A0C05C"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C71B0" w14:paraId="15FAB019" w14:textId="77777777" w:rsidTr="00E91016">
        <w:tc>
          <w:tcPr>
            <w:tcW w:w="1555" w:type="dxa"/>
            <w:shd w:val="clear" w:color="auto" w:fill="C5E0B3" w:themeFill="accent6" w:themeFillTint="66"/>
          </w:tcPr>
          <w:p w14:paraId="29007B3D" w14:textId="77777777" w:rsidR="008C71B0" w:rsidRDefault="008C71B0" w:rsidP="008C71B0">
            <w:pPr>
              <w:jc w:val="both"/>
              <w:rPr>
                <w:sz w:val="20"/>
                <w:szCs w:val="20"/>
              </w:rPr>
            </w:pPr>
            <w:r>
              <w:rPr>
                <w:sz w:val="20"/>
                <w:szCs w:val="20"/>
              </w:rPr>
              <w:t>01.00.00</w:t>
            </w:r>
          </w:p>
        </w:tc>
        <w:tc>
          <w:tcPr>
            <w:tcW w:w="3827" w:type="dxa"/>
            <w:shd w:val="clear" w:color="auto" w:fill="C5E0B3" w:themeFill="accent6" w:themeFillTint="66"/>
          </w:tcPr>
          <w:p w14:paraId="1284A9A1" w14:textId="77777777" w:rsidR="008C71B0" w:rsidRDefault="008C71B0" w:rsidP="008C71B0">
            <w:pPr>
              <w:jc w:val="both"/>
              <w:rPr>
                <w:sz w:val="20"/>
                <w:szCs w:val="20"/>
              </w:rPr>
            </w:pPr>
            <w:r>
              <w:rPr>
                <w:sz w:val="20"/>
                <w:szCs w:val="20"/>
              </w:rPr>
              <w:t>Valsts kontrole</w:t>
            </w:r>
          </w:p>
        </w:tc>
        <w:tc>
          <w:tcPr>
            <w:tcW w:w="1276" w:type="dxa"/>
            <w:shd w:val="clear" w:color="auto" w:fill="C5E0B3" w:themeFill="accent6" w:themeFillTint="66"/>
          </w:tcPr>
          <w:p w14:paraId="066C507F" w14:textId="6FBB706D" w:rsidR="008C71B0" w:rsidRPr="00920115" w:rsidRDefault="008C71B0" w:rsidP="008C71B0">
            <w:pPr>
              <w:jc w:val="both"/>
              <w:rPr>
                <w:sz w:val="20"/>
                <w:szCs w:val="20"/>
              </w:rPr>
            </w:pPr>
            <w:r w:rsidRPr="00920115">
              <w:rPr>
                <w:rFonts w:ascii="TimesNewRoman" w:hAnsi="TimesNewRoman" w:cs="Arial"/>
                <w:bCs/>
                <w:sz w:val="20"/>
                <w:szCs w:val="20"/>
              </w:rPr>
              <w:t>7 054 513</w:t>
            </w:r>
          </w:p>
        </w:tc>
        <w:tc>
          <w:tcPr>
            <w:tcW w:w="1275" w:type="dxa"/>
            <w:shd w:val="clear" w:color="auto" w:fill="C5E0B3" w:themeFill="accent6" w:themeFillTint="66"/>
            <w:vAlign w:val="bottom"/>
          </w:tcPr>
          <w:p w14:paraId="0458C4CC" w14:textId="572EC02A" w:rsidR="008C71B0" w:rsidRPr="00122B13" w:rsidRDefault="00322C00" w:rsidP="008C71B0">
            <w:pPr>
              <w:jc w:val="both"/>
              <w:rPr>
                <w:bCs/>
                <w:sz w:val="20"/>
                <w:szCs w:val="20"/>
              </w:rPr>
            </w:pPr>
            <w:r>
              <w:rPr>
                <w:rFonts w:ascii="TimesNewRoman" w:hAnsi="TimesNewRoman" w:cs="Arial"/>
                <w:sz w:val="20"/>
                <w:szCs w:val="20"/>
              </w:rPr>
              <w:t>205 204</w:t>
            </w:r>
          </w:p>
        </w:tc>
        <w:tc>
          <w:tcPr>
            <w:tcW w:w="1411" w:type="dxa"/>
            <w:shd w:val="clear" w:color="auto" w:fill="C5E0B3" w:themeFill="accent6" w:themeFillTint="66"/>
            <w:vAlign w:val="bottom"/>
          </w:tcPr>
          <w:p w14:paraId="5C828379" w14:textId="7ED8E91C" w:rsidR="008C71B0" w:rsidRPr="00322C00" w:rsidRDefault="00322C00" w:rsidP="008C71B0">
            <w:pPr>
              <w:jc w:val="both"/>
              <w:rPr>
                <w:sz w:val="20"/>
                <w:szCs w:val="20"/>
              </w:rPr>
            </w:pPr>
            <w:r w:rsidRPr="00322C00">
              <w:rPr>
                <w:rFonts w:ascii="TimesNewRoman" w:hAnsi="TimesNewRoman" w:cs="Arial"/>
                <w:sz w:val="20"/>
                <w:szCs w:val="20"/>
              </w:rPr>
              <w:t>7 259 717</w:t>
            </w:r>
          </w:p>
        </w:tc>
      </w:tr>
    </w:tbl>
    <w:p w14:paraId="4D425B37" w14:textId="123FB61C" w:rsidR="00AB0646" w:rsidRDefault="007E1D78" w:rsidP="00DC3B4B">
      <w:pPr>
        <w:jc w:val="both"/>
        <w:rPr>
          <w:i/>
          <w:sz w:val="20"/>
          <w:szCs w:val="20"/>
        </w:rPr>
      </w:pPr>
      <w:r>
        <w:rPr>
          <w:noProof/>
        </w:rPr>
        <w:drawing>
          <wp:inline distT="0" distB="0" distL="0" distR="0" wp14:anchorId="3139FEC7" wp14:editId="76718DDE">
            <wp:extent cx="5939790" cy="1826260"/>
            <wp:effectExtent l="0" t="0" r="3810" b="2540"/>
            <wp:docPr id="277" name="Chart 277">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393B" w:rsidRPr="000D3656" w14:paraId="172D3C35" w14:textId="77777777" w:rsidTr="006106C8">
        <w:tc>
          <w:tcPr>
            <w:tcW w:w="1560" w:type="dxa"/>
          </w:tcPr>
          <w:p w14:paraId="42E834C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Pr>
          <w:p w14:paraId="613DB3F2" w14:textId="00674019" w:rsidR="004E393B" w:rsidRPr="00F6194B" w:rsidRDefault="004E393B" w:rsidP="00DC6600">
            <w:pPr>
              <w:jc w:val="both"/>
              <w:rPr>
                <w:sz w:val="27"/>
                <w:szCs w:val="27"/>
              </w:rPr>
            </w:pPr>
            <w:r>
              <w:rPr>
                <w:sz w:val="20"/>
                <w:szCs w:val="20"/>
              </w:rPr>
              <w:t>44 838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4E393B">
              <w:rPr>
                <w:sz w:val="20"/>
                <w:szCs w:val="20"/>
              </w:rPr>
              <w:t>8 526 </w:t>
            </w:r>
            <w:proofErr w:type="spellStart"/>
            <w:r w:rsidRPr="004E393B">
              <w:rPr>
                <w:i/>
                <w:sz w:val="20"/>
                <w:szCs w:val="20"/>
              </w:rPr>
              <w:t>euro</w:t>
            </w:r>
            <w:proofErr w:type="spellEnd"/>
            <w:r w:rsidRPr="004E393B">
              <w:rPr>
                <w:sz w:val="20"/>
                <w:szCs w:val="20"/>
              </w:rPr>
              <w:t xml:space="preserve"> apmērā, lai nodrošinātu projekta “Gruzijas augstākās revīzijas iestādes institucionālās kapacitātes stiprināšana” īstenošanu (pašu </w:t>
            </w:r>
            <w:proofErr w:type="spellStart"/>
            <w:r w:rsidRPr="004E393B">
              <w:rPr>
                <w:sz w:val="20"/>
                <w:szCs w:val="20"/>
              </w:rPr>
              <w:t>ieņēmumii</w:t>
            </w:r>
            <w:proofErr w:type="spellEnd"/>
            <w:r w:rsidRPr="004E393B">
              <w:rPr>
                <w:sz w:val="20"/>
                <w:szCs w:val="20"/>
              </w:rPr>
              <w:t>) un 36 312 </w:t>
            </w:r>
            <w:proofErr w:type="spellStart"/>
            <w:r w:rsidRPr="004E393B">
              <w:rPr>
                <w:i/>
                <w:sz w:val="20"/>
                <w:szCs w:val="20"/>
              </w:rPr>
              <w:t>euro</w:t>
            </w:r>
            <w:proofErr w:type="spellEnd"/>
            <w:r w:rsidRPr="004E393B">
              <w:rPr>
                <w:sz w:val="20"/>
                <w:szCs w:val="20"/>
              </w:rPr>
              <w:t xml:space="preserve"> apmērā, lai nodrošinātu projekta “Gruzijas augstākās revīzijas iestādes institucionālās kapacitātes stiprināšana” īstenošanu</w:t>
            </w:r>
            <w:r w:rsidRPr="00F959E5">
              <w:rPr>
                <w:sz w:val="20"/>
                <w:szCs w:val="20"/>
              </w:rPr>
              <w:t xml:space="preserve"> (pašu ieņēmumu atlikumi).</w:t>
            </w:r>
          </w:p>
        </w:tc>
      </w:tr>
      <w:tr w:rsidR="001C4088" w:rsidRPr="000D3656" w14:paraId="29CB3FCC" w14:textId="77777777" w:rsidTr="00610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7039F87"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89" w:type="dxa"/>
            <w:tcBorders>
              <w:top w:val="nil"/>
              <w:left w:val="nil"/>
              <w:bottom w:val="nil"/>
              <w:right w:val="nil"/>
            </w:tcBorders>
          </w:tcPr>
          <w:p w14:paraId="6DB5AE6B" w14:textId="77777777" w:rsidR="001C4088" w:rsidRPr="001C4088" w:rsidRDefault="001C4088" w:rsidP="001C4088">
            <w:pPr>
              <w:jc w:val="both"/>
              <w:rPr>
                <w:sz w:val="20"/>
                <w:szCs w:val="20"/>
              </w:rPr>
            </w:pPr>
            <w:r>
              <w:rPr>
                <w:sz w:val="20"/>
                <w:szCs w:val="20"/>
              </w:rPr>
              <w:t>148 946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C4088">
              <w:rPr>
                <w:sz w:val="20"/>
                <w:szCs w:val="20"/>
              </w:rPr>
              <w:t xml:space="preserve">tajā skaitā: </w:t>
            </w:r>
          </w:p>
          <w:p w14:paraId="6DF141B2" w14:textId="65B68875" w:rsidR="001C4088" w:rsidRPr="001C4088" w:rsidRDefault="001C4088" w:rsidP="001C4088">
            <w:pPr>
              <w:jc w:val="both"/>
              <w:rPr>
                <w:sz w:val="20"/>
                <w:szCs w:val="20"/>
              </w:rPr>
            </w:pPr>
            <w:r w:rsidRPr="001C4088">
              <w:rPr>
                <w:sz w:val="20"/>
                <w:szCs w:val="20"/>
              </w:rPr>
              <w:t>1.  95 156 </w:t>
            </w:r>
            <w:proofErr w:type="spellStart"/>
            <w:r w:rsidRPr="001C4088">
              <w:rPr>
                <w:i/>
                <w:sz w:val="20"/>
                <w:szCs w:val="20"/>
              </w:rPr>
              <w:t>euro</w:t>
            </w:r>
            <w:proofErr w:type="spellEnd"/>
            <w:r w:rsidRPr="001C4088">
              <w:rPr>
                <w:sz w:val="20"/>
                <w:szCs w:val="20"/>
              </w:rPr>
              <w:t xml:space="preserve"> apmērā piemaksu par personisko ieguldījumu un darba kvalitāti nodrošināšanai darbiniekiem; </w:t>
            </w:r>
          </w:p>
          <w:p w14:paraId="5B722932" w14:textId="23328132" w:rsidR="001C4088" w:rsidRPr="001C4088" w:rsidRDefault="001C4088" w:rsidP="001C4088">
            <w:pPr>
              <w:jc w:val="both"/>
              <w:rPr>
                <w:sz w:val="20"/>
                <w:szCs w:val="20"/>
              </w:rPr>
            </w:pPr>
            <w:r w:rsidRPr="001C4088">
              <w:rPr>
                <w:sz w:val="20"/>
                <w:szCs w:val="20"/>
              </w:rPr>
              <w:t>2.  29 000 </w:t>
            </w:r>
            <w:proofErr w:type="spellStart"/>
            <w:r w:rsidRPr="001C4088">
              <w:rPr>
                <w:i/>
                <w:sz w:val="20"/>
                <w:szCs w:val="20"/>
              </w:rPr>
              <w:t>euro</w:t>
            </w:r>
            <w:proofErr w:type="spellEnd"/>
            <w:r w:rsidRPr="001C4088">
              <w:rPr>
                <w:sz w:val="20"/>
                <w:szCs w:val="20"/>
              </w:rPr>
              <w:t xml:space="preserve"> apmērā gala maksājumam par OECD ekspertu sniegtajiem pakalpojumiem revīzijas “Noziedzīgu nodarījumu ekonomikas un finanšu jomā izmeklēšanas un iztiesāšanas efektivitāte” ietvaros; </w:t>
            </w:r>
          </w:p>
          <w:p w14:paraId="45A353C8" w14:textId="469AD36D" w:rsidR="001C4088" w:rsidRPr="001C4088" w:rsidRDefault="001C4088" w:rsidP="001C4088">
            <w:pPr>
              <w:jc w:val="both"/>
              <w:rPr>
                <w:sz w:val="20"/>
                <w:szCs w:val="20"/>
              </w:rPr>
            </w:pPr>
            <w:r w:rsidRPr="001C4088">
              <w:rPr>
                <w:sz w:val="20"/>
                <w:szCs w:val="20"/>
              </w:rPr>
              <w:t>3.  6 700 </w:t>
            </w:r>
            <w:proofErr w:type="spellStart"/>
            <w:r w:rsidRPr="001C4088">
              <w:rPr>
                <w:i/>
                <w:sz w:val="20"/>
                <w:szCs w:val="20"/>
              </w:rPr>
              <w:t>euro</w:t>
            </w:r>
            <w:proofErr w:type="spellEnd"/>
            <w:r w:rsidRPr="001C4088">
              <w:rPr>
                <w:sz w:val="20"/>
                <w:szCs w:val="20"/>
              </w:rPr>
              <w:t xml:space="preserve"> attālinātā darba režīmā izmantojamo rīku un darbinieku prasmju pilnveidei tos pielietot gan iekšējā, gan ārējā komunikācijā;</w:t>
            </w:r>
          </w:p>
          <w:p w14:paraId="25D1F9B9" w14:textId="22AB9547" w:rsidR="001C4088" w:rsidRPr="001C4088" w:rsidRDefault="001C4088" w:rsidP="001C4088">
            <w:pPr>
              <w:jc w:val="both"/>
              <w:rPr>
                <w:sz w:val="20"/>
                <w:szCs w:val="20"/>
              </w:rPr>
            </w:pPr>
            <w:r w:rsidRPr="001C4088">
              <w:rPr>
                <w:sz w:val="20"/>
                <w:szCs w:val="20"/>
              </w:rPr>
              <w:t>4.  5 400 </w:t>
            </w:r>
            <w:proofErr w:type="spellStart"/>
            <w:r w:rsidRPr="001C4088">
              <w:rPr>
                <w:i/>
                <w:sz w:val="20"/>
                <w:szCs w:val="20"/>
              </w:rPr>
              <w:t>euro</w:t>
            </w:r>
            <w:proofErr w:type="spellEnd"/>
            <w:r w:rsidRPr="001C4088">
              <w:rPr>
                <w:sz w:val="20"/>
                <w:szCs w:val="20"/>
              </w:rPr>
              <w:t xml:space="preserve"> pētījumiem Valsts kontroles kā darba devēja tēla uzturēšanai;</w:t>
            </w:r>
          </w:p>
          <w:p w14:paraId="258F762E" w14:textId="77777777" w:rsidR="001C4088" w:rsidRDefault="001C4088" w:rsidP="001C4088">
            <w:pPr>
              <w:jc w:val="both"/>
              <w:rPr>
                <w:sz w:val="20"/>
                <w:szCs w:val="20"/>
              </w:rPr>
            </w:pPr>
            <w:r w:rsidRPr="001C4088">
              <w:rPr>
                <w:sz w:val="20"/>
                <w:szCs w:val="20"/>
              </w:rPr>
              <w:t>5.  12 690 </w:t>
            </w:r>
            <w:proofErr w:type="spellStart"/>
            <w:r w:rsidRPr="001C4088">
              <w:rPr>
                <w:i/>
                <w:sz w:val="20"/>
                <w:szCs w:val="20"/>
              </w:rPr>
              <w:t>euro</w:t>
            </w:r>
            <w:proofErr w:type="spellEnd"/>
            <w:r w:rsidRPr="001C4088">
              <w:rPr>
                <w:sz w:val="20"/>
                <w:szCs w:val="20"/>
              </w:rPr>
              <w:t xml:space="preserve"> apmērā ugunsmūra iekārtu iegādei un uzturēšanai.</w:t>
            </w:r>
            <w:r w:rsidRPr="00A5451F">
              <w:rPr>
                <w:sz w:val="20"/>
                <w:szCs w:val="20"/>
              </w:rPr>
              <w:t xml:space="preserve"> </w:t>
            </w:r>
          </w:p>
          <w:p w14:paraId="310BB92A" w14:textId="30F441DD" w:rsidR="001C4088" w:rsidRPr="00A5451F" w:rsidRDefault="001C4088" w:rsidP="001C4088">
            <w:pPr>
              <w:jc w:val="both"/>
              <w:rPr>
                <w:sz w:val="26"/>
                <w:szCs w:val="26"/>
              </w:rPr>
            </w:pPr>
            <w:r w:rsidRPr="00A5451F">
              <w:rPr>
                <w:sz w:val="20"/>
                <w:szCs w:val="20"/>
              </w:rPr>
              <w:t>(Apropriācijas rezerve).</w:t>
            </w:r>
          </w:p>
        </w:tc>
      </w:tr>
      <w:tr w:rsidR="005B20FA" w:rsidRPr="000D3656" w14:paraId="5AA85A5C" w14:textId="77777777" w:rsidTr="00322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7A30A423"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789" w:type="dxa"/>
            <w:tcBorders>
              <w:top w:val="nil"/>
              <w:left w:val="nil"/>
              <w:bottom w:val="nil"/>
              <w:right w:val="nil"/>
            </w:tcBorders>
          </w:tcPr>
          <w:p w14:paraId="3715CEB9" w14:textId="15E38BE0" w:rsidR="005B20FA" w:rsidRPr="0023767E" w:rsidRDefault="005B20FA" w:rsidP="00412748">
            <w:pPr>
              <w:jc w:val="both"/>
              <w:rPr>
                <w:sz w:val="20"/>
                <w:szCs w:val="20"/>
              </w:rPr>
            </w:pPr>
            <w:r>
              <w:rPr>
                <w:sz w:val="20"/>
                <w:szCs w:val="20"/>
              </w:rPr>
              <w:t>8 157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nodrošinātu projekta “Moldovas un Gruzijas Augstāko revīzijas iestāžu kapacitātes celšana starptautisko augstāko revīzijas iestāžu standartu (ISSAI) integrācijas procesā” īstenošanu (</w:t>
            </w:r>
            <w:proofErr w:type="spellStart"/>
            <w:r w:rsidRPr="005B20FA">
              <w:rPr>
                <w:sz w:val="20"/>
                <w:szCs w:val="20"/>
              </w:rPr>
              <w:t>transferts</w:t>
            </w:r>
            <w:proofErr w:type="spellEnd"/>
            <w:r w:rsidRPr="005B20FA">
              <w:rPr>
                <w:sz w:val="20"/>
                <w:szCs w:val="20"/>
              </w:rPr>
              <w:t xml:space="preserve"> no Ārlietu ministrijas budžeta programmas 07.00.00 “Attīstības sadarbības projekti un starptautiskā palīdzība”).</w:t>
            </w:r>
          </w:p>
        </w:tc>
      </w:tr>
      <w:tr w:rsidR="006106C8" w:rsidRPr="000D3656" w14:paraId="31A510F5" w14:textId="77777777" w:rsidTr="00322C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491ED8F6" w14:textId="77777777" w:rsidR="006106C8" w:rsidRPr="000D3656" w:rsidRDefault="006106C8" w:rsidP="00EA2FED">
            <w:pPr>
              <w:tabs>
                <w:tab w:val="left" w:pos="0"/>
              </w:tabs>
              <w:jc w:val="both"/>
              <w:rPr>
                <w:sz w:val="20"/>
                <w:szCs w:val="20"/>
              </w:rPr>
            </w:pPr>
            <w:r w:rsidRPr="000D3656">
              <w:rPr>
                <w:sz w:val="20"/>
                <w:szCs w:val="20"/>
              </w:rPr>
              <w:t xml:space="preserve">FM </w:t>
            </w:r>
            <w:r>
              <w:rPr>
                <w:sz w:val="20"/>
                <w:szCs w:val="20"/>
              </w:rPr>
              <w:t>16.12.2021 rīk.Nr.868</w:t>
            </w:r>
          </w:p>
        </w:tc>
        <w:tc>
          <w:tcPr>
            <w:tcW w:w="7789" w:type="dxa"/>
            <w:tcBorders>
              <w:top w:val="nil"/>
              <w:left w:val="nil"/>
              <w:bottom w:val="nil"/>
              <w:right w:val="nil"/>
            </w:tcBorders>
          </w:tcPr>
          <w:p w14:paraId="3F761F8C" w14:textId="4616B236" w:rsidR="006106C8" w:rsidRPr="000B4E1B" w:rsidRDefault="006106C8" w:rsidP="00EA2FED">
            <w:pPr>
              <w:jc w:val="both"/>
              <w:rPr>
                <w:sz w:val="27"/>
                <w:szCs w:val="27"/>
                <w:lang w:eastAsia="lv-LV"/>
              </w:rPr>
            </w:pPr>
            <w:r>
              <w:rPr>
                <w:sz w:val="20"/>
                <w:szCs w:val="20"/>
              </w:rPr>
              <w:t>3 263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06C8">
              <w:rPr>
                <w:sz w:val="20"/>
                <w:szCs w:val="20"/>
              </w:rPr>
              <w:t>lai nodrošinātu attīstības sadarbības projekta “Atbalsts publisko pakalpojumu sniegšanas kvalitātes uzlabošanai Uzbekistānas reģionos” īstenošanu (</w:t>
            </w:r>
            <w:proofErr w:type="spellStart"/>
            <w:r w:rsidRPr="006106C8">
              <w:rPr>
                <w:sz w:val="20"/>
                <w:szCs w:val="20"/>
              </w:rPr>
              <w:t>transferts</w:t>
            </w:r>
            <w:proofErr w:type="spellEnd"/>
            <w:r w:rsidRPr="006106C8">
              <w:rPr>
                <w:sz w:val="20"/>
                <w:szCs w:val="20"/>
              </w:rPr>
              <w:t xml:space="preserve"> no Ārlietu ministrijas pamatbudžeta programmas 07.00.00 “Attīstības sadarbības projekti un starptautiskā palīdzība”).</w:t>
            </w:r>
          </w:p>
        </w:tc>
      </w:tr>
    </w:tbl>
    <w:p w14:paraId="4CAB61E3" w14:textId="5F1CA35A" w:rsidR="00791EE2" w:rsidRDefault="00791EE2" w:rsidP="00DC3B4B">
      <w:pPr>
        <w:jc w:val="both"/>
        <w:rPr>
          <w:i/>
          <w:sz w:val="20"/>
          <w:szCs w:val="20"/>
        </w:rPr>
      </w:pPr>
    </w:p>
    <w:p w14:paraId="68B3910E" w14:textId="77777777" w:rsidR="004E393B" w:rsidRDefault="004E393B" w:rsidP="00DC3B4B">
      <w:pPr>
        <w:jc w:val="both"/>
        <w:rPr>
          <w:i/>
          <w:sz w:val="20"/>
          <w:szCs w:val="20"/>
        </w:rPr>
      </w:pPr>
    </w:p>
    <w:p w14:paraId="35EA38DC" w14:textId="77777777" w:rsidR="00E94CBC" w:rsidRDefault="00E94CBC" w:rsidP="00DC3B4B">
      <w:pPr>
        <w:jc w:val="both"/>
        <w:rPr>
          <w:i/>
          <w:sz w:val="20"/>
          <w:szCs w:val="20"/>
        </w:rPr>
      </w:pPr>
    </w:p>
    <w:p w14:paraId="75940E09" w14:textId="77777777" w:rsidR="00612FFC" w:rsidRDefault="00612FFC" w:rsidP="00DC3B4B">
      <w:pPr>
        <w:tabs>
          <w:tab w:val="left" w:pos="3195"/>
        </w:tabs>
        <w:jc w:val="both"/>
        <w:rPr>
          <w:sz w:val="20"/>
          <w:szCs w:val="20"/>
        </w:rPr>
      </w:pPr>
    </w:p>
    <w:p w14:paraId="4BEB5F5D" w14:textId="77777777" w:rsidR="00D120E2" w:rsidRDefault="00D120E2" w:rsidP="00DC3B4B">
      <w:pPr>
        <w:tabs>
          <w:tab w:val="left" w:pos="3195"/>
        </w:tabs>
        <w:jc w:val="both"/>
        <w:rPr>
          <w:sz w:val="20"/>
          <w:szCs w:val="20"/>
        </w:rPr>
      </w:pPr>
    </w:p>
    <w:p w14:paraId="6FEDF48E" w14:textId="77777777" w:rsidR="009F3731" w:rsidRDefault="009F3731">
      <w:pPr>
        <w:rPr>
          <w:rFonts w:eastAsiaTheme="majorEastAsia" w:cs="Times New Roman"/>
          <w:b/>
          <w:sz w:val="28"/>
          <w:szCs w:val="28"/>
        </w:rPr>
      </w:pPr>
      <w:bookmarkStart w:id="83" w:name="_Pārresoru_koordinācijas_centrs"/>
      <w:bookmarkStart w:id="84" w:name="_Toc479760156"/>
      <w:bookmarkEnd w:id="83"/>
      <w:r>
        <w:rPr>
          <w:rFonts w:cs="Times New Roman"/>
          <w:b/>
          <w:sz w:val="28"/>
          <w:szCs w:val="28"/>
        </w:rPr>
        <w:br w:type="page"/>
      </w:r>
    </w:p>
    <w:p w14:paraId="3B8AD324" w14:textId="6A44E40F" w:rsidR="00326F3C" w:rsidRPr="0039433A" w:rsidRDefault="00326F3C" w:rsidP="00DC3B4B">
      <w:pPr>
        <w:pStyle w:val="Heading1"/>
        <w:spacing w:before="0"/>
        <w:jc w:val="both"/>
        <w:rPr>
          <w:rFonts w:ascii="Times New Roman" w:hAnsi="Times New Roman" w:cs="Times New Roman"/>
          <w:b/>
          <w:color w:val="auto"/>
          <w:sz w:val="28"/>
          <w:szCs w:val="28"/>
        </w:rPr>
      </w:pPr>
      <w:proofErr w:type="spellStart"/>
      <w:r w:rsidRPr="0039433A">
        <w:rPr>
          <w:rFonts w:ascii="Times New Roman" w:hAnsi="Times New Roman" w:cs="Times New Roman"/>
          <w:b/>
          <w:color w:val="auto"/>
          <w:sz w:val="28"/>
          <w:szCs w:val="28"/>
        </w:rPr>
        <w:lastRenderedPageBreak/>
        <w:t>Pārresoru</w:t>
      </w:r>
      <w:proofErr w:type="spellEnd"/>
      <w:r w:rsidRPr="0039433A">
        <w:rPr>
          <w:rFonts w:ascii="Times New Roman" w:hAnsi="Times New Roman" w:cs="Times New Roman"/>
          <w:b/>
          <w:color w:val="auto"/>
          <w:sz w:val="28"/>
          <w:szCs w:val="28"/>
        </w:rPr>
        <w:t xml:space="preserve"> koordinācijas centrs</w:t>
      </w:r>
      <w:bookmarkEnd w:id="8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74DD4FA0" w14:textId="77777777" w:rsidTr="00981642">
        <w:tc>
          <w:tcPr>
            <w:tcW w:w="1584" w:type="dxa"/>
          </w:tcPr>
          <w:p w14:paraId="57D2D9DA" w14:textId="77777777" w:rsidR="00326F3C" w:rsidRPr="00FE5AE6" w:rsidRDefault="00326F3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EFC6EDD"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535F8FD" w14:textId="24B79D72"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w:t>
            </w:r>
          </w:p>
        </w:tc>
        <w:tc>
          <w:tcPr>
            <w:tcW w:w="1275" w:type="dxa"/>
          </w:tcPr>
          <w:p w14:paraId="429DE08B" w14:textId="6061D938" w:rsidR="00326F3C" w:rsidRPr="00FE5AE6" w:rsidRDefault="00326F3C" w:rsidP="00DC3B4B">
            <w:pPr>
              <w:jc w:val="both"/>
              <w:rPr>
                <w:b/>
                <w:sz w:val="20"/>
                <w:szCs w:val="20"/>
              </w:rPr>
            </w:pPr>
            <w:r w:rsidRPr="00FE5AE6">
              <w:rPr>
                <w:b/>
                <w:sz w:val="20"/>
                <w:szCs w:val="20"/>
              </w:rPr>
              <w:t xml:space="preserve">Izmaiņas uz </w:t>
            </w:r>
            <w:r w:rsidR="007B45BF">
              <w:rPr>
                <w:b/>
                <w:sz w:val="20"/>
                <w:szCs w:val="20"/>
              </w:rPr>
              <w:t>3</w:t>
            </w:r>
            <w:r w:rsidR="009B21B8">
              <w:rPr>
                <w:b/>
                <w:sz w:val="20"/>
                <w:szCs w:val="20"/>
              </w:rPr>
              <w:t>1</w:t>
            </w:r>
            <w:r w:rsidR="007B45BF">
              <w:rPr>
                <w:b/>
                <w:sz w:val="20"/>
                <w:szCs w:val="20"/>
              </w:rPr>
              <w:t>.</w:t>
            </w:r>
            <w:r w:rsidR="009B21B8">
              <w:rPr>
                <w:b/>
                <w:sz w:val="20"/>
                <w:szCs w:val="20"/>
              </w:rPr>
              <w:t>12</w:t>
            </w:r>
            <w:r w:rsidR="008C4DEF">
              <w:rPr>
                <w:b/>
                <w:sz w:val="20"/>
                <w:szCs w:val="20"/>
              </w:rPr>
              <w:t>.202</w:t>
            </w:r>
            <w:r w:rsidR="009F3731">
              <w:rPr>
                <w:b/>
                <w:sz w:val="20"/>
                <w:szCs w:val="20"/>
              </w:rPr>
              <w:t>1</w:t>
            </w:r>
          </w:p>
        </w:tc>
        <w:tc>
          <w:tcPr>
            <w:tcW w:w="1411" w:type="dxa"/>
          </w:tcPr>
          <w:p w14:paraId="3DBC1E25" w14:textId="5A387B95"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 kopā ar izmaiņām</w:t>
            </w:r>
          </w:p>
        </w:tc>
      </w:tr>
      <w:tr w:rsidR="00326F3C" w14:paraId="6B9EAF3B" w14:textId="77777777" w:rsidTr="00981642">
        <w:tc>
          <w:tcPr>
            <w:tcW w:w="5382" w:type="dxa"/>
            <w:gridSpan w:val="2"/>
            <w:shd w:val="clear" w:color="auto" w:fill="FFD966" w:themeFill="accent4" w:themeFillTint="99"/>
          </w:tcPr>
          <w:p w14:paraId="69449353"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D4CE11" w14:textId="7EE75AB1"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c>
          <w:tcPr>
            <w:tcW w:w="1275" w:type="dxa"/>
            <w:shd w:val="clear" w:color="auto" w:fill="FFD966" w:themeFill="accent4" w:themeFillTint="99"/>
          </w:tcPr>
          <w:p w14:paraId="2CF21FC5" w14:textId="5D3C1B7A" w:rsidR="00326F3C" w:rsidRPr="001967B2" w:rsidRDefault="00A57D18" w:rsidP="00DC3B4B">
            <w:pPr>
              <w:jc w:val="both"/>
              <w:rPr>
                <w:b/>
                <w:sz w:val="20"/>
                <w:szCs w:val="20"/>
              </w:rPr>
            </w:pPr>
            <w:r>
              <w:rPr>
                <w:b/>
                <w:sz w:val="20"/>
                <w:szCs w:val="20"/>
              </w:rPr>
              <w:t>-75 828</w:t>
            </w:r>
          </w:p>
        </w:tc>
        <w:tc>
          <w:tcPr>
            <w:tcW w:w="1411" w:type="dxa"/>
            <w:shd w:val="clear" w:color="auto" w:fill="FFD966" w:themeFill="accent4" w:themeFillTint="99"/>
          </w:tcPr>
          <w:p w14:paraId="5FB987E1" w14:textId="7AE105B3" w:rsidR="00326F3C" w:rsidRPr="0069607E" w:rsidRDefault="00A57D18" w:rsidP="00DC3B4B">
            <w:pPr>
              <w:jc w:val="both"/>
              <w:rPr>
                <w:rFonts w:ascii="TimesNewRoman" w:hAnsi="TimesNewRoman" w:cs="Arial"/>
                <w:b/>
                <w:bCs/>
                <w:sz w:val="20"/>
                <w:szCs w:val="20"/>
              </w:rPr>
            </w:pPr>
            <w:r>
              <w:rPr>
                <w:rFonts w:ascii="TimesNewRoman" w:hAnsi="TimesNewRoman" w:cs="Arial"/>
                <w:b/>
                <w:bCs/>
                <w:sz w:val="20"/>
                <w:szCs w:val="20"/>
              </w:rPr>
              <w:t>1 975 262</w:t>
            </w:r>
          </w:p>
        </w:tc>
      </w:tr>
    </w:tbl>
    <w:p w14:paraId="41B56B3C"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8EA264E" w14:textId="77777777" w:rsidTr="00981642">
        <w:tc>
          <w:tcPr>
            <w:tcW w:w="1555" w:type="dxa"/>
            <w:shd w:val="clear" w:color="auto" w:fill="C5E0B3" w:themeFill="accent6" w:themeFillTint="66"/>
          </w:tcPr>
          <w:p w14:paraId="67DFBFE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0DD2CCDB" w14:textId="77777777" w:rsidR="00326F3C" w:rsidRDefault="00326F3C" w:rsidP="00DC3B4B">
            <w:pPr>
              <w:jc w:val="both"/>
              <w:rPr>
                <w:sz w:val="20"/>
                <w:szCs w:val="20"/>
              </w:rPr>
            </w:pPr>
            <w:proofErr w:type="spellStart"/>
            <w:r w:rsidRPr="00326F3C">
              <w:rPr>
                <w:sz w:val="20"/>
                <w:szCs w:val="20"/>
              </w:rPr>
              <w:t>Pārresoru</w:t>
            </w:r>
            <w:proofErr w:type="spellEnd"/>
            <w:r w:rsidRPr="00326F3C">
              <w:rPr>
                <w:sz w:val="20"/>
                <w:szCs w:val="20"/>
              </w:rPr>
              <w:t xml:space="preserve"> koordinācijas centra darbības nodrošināšana</w:t>
            </w:r>
          </w:p>
        </w:tc>
        <w:tc>
          <w:tcPr>
            <w:tcW w:w="1276" w:type="dxa"/>
            <w:shd w:val="clear" w:color="auto" w:fill="C5E0B3" w:themeFill="accent6" w:themeFillTint="66"/>
          </w:tcPr>
          <w:p w14:paraId="6B09944B" w14:textId="4306B999" w:rsidR="00326F3C" w:rsidRPr="0069607E" w:rsidRDefault="0069607E" w:rsidP="00DC3B4B">
            <w:pPr>
              <w:jc w:val="both"/>
              <w:rPr>
                <w:rFonts w:ascii="TimesNewRoman" w:hAnsi="TimesNewRoman" w:cs="Arial"/>
                <w:sz w:val="20"/>
                <w:szCs w:val="20"/>
              </w:rPr>
            </w:pPr>
            <w:r>
              <w:rPr>
                <w:rFonts w:ascii="TimesNewRoman" w:hAnsi="TimesNewRoman" w:cs="Arial"/>
                <w:sz w:val="20"/>
                <w:szCs w:val="20"/>
              </w:rPr>
              <w:t>2 045 539</w:t>
            </w:r>
          </w:p>
        </w:tc>
        <w:tc>
          <w:tcPr>
            <w:tcW w:w="1275" w:type="dxa"/>
            <w:shd w:val="clear" w:color="auto" w:fill="C5E0B3" w:themeFill="accent6" w:themeFillTint="66"/>
          </w:tcPr>
          <w:p w14:paraId="698AFDED" w14:textId="4F260F80" w:rsidR="00326F3C" w:rsidRPr="00A57D18" w:rsidRDefault="00A57D18" w:rsidP="00DC3B4B">
            <w:pPr>
              <w:jc w:val="both"/>
              <w:rPr>
                <w:bCs/>
                <w:sz w:val="20"/>
                <w:szCs w:val="20"/>
              </w:rPr>
            </w:pPr>
            <w:r w:rsidRPr="00A57D18">
              <w:rPr>
                <w:bCs/>
                <w:sz w:val="20"/>
                <w:szCs w:val="20"/>
              </w:rPr>
              <w:t>-75 828</w:t>
            </w:r>
          </w:p>
        </w:tc>
        <w:tc>
          <w:tcPr>
            <w:tcW w:w="1411" w:type="dxa"/>
            <w:shd w:val="clear" w:color="auto" w:fill="C5E0B3" w:themeFill="accent6" w:themeFillTint="66"/>
          </w:tcPr>
          <w:p w14:paraId="143C5088" w14:textId="593160D3" w:rsidR="00326F3C" w:rsidRDefault="00A57D18" w:rsidP="00DC3B4B">
            <w:pPr>
              <w:jc w:val="both"/>
              <w:rPr>
                <w:sz w:val="20"/>
                <w:szCs w:val="20"/>
              </w:rPr>
            </w:pPr>
            <w:r>
              <w:rPr>
                <w:sz w:val="20"/>
                <w:szCs w:val="20"/>
              </w:rPr>
              <w:t>1 969 711</w:t>
            </w:r>
          </w:p>
        </w:tc>
      </w:tr>
    </w:tbl>
    <w:p w14:paraId="45DC522A" w14:textId="07D6DAD1" w:rsidR="0069607E" w:rsidRDefault="00A57D18" w:rsidP="0069607E">
      <w:pPr>
        <w:jc w:val="both"/>
        <w:rPr>
          <w:i/>
          <w:sz w:val="20"/>
          <w:szCs w:val="20"/>
        </w:rPr>
      </w:pPr>
      <w:r>
        <w:rPr>
          <w:noProof/>
        </w:rPr>
        <w:drawing>
          <wp:inline distT="0" distB="0" distL="0" distR="0" wp14:anchorId="58952A4A" wp14:editId="6BE7CE25">
            <wp:extent cx="5939790" cy="1826260"/>
            <wp:effectExtent l="0" t="0" r="3810" b="2540"/>
            <wp:docPr id="120" name="Chart 120">
              <a:extLst xmlns:a="http://schemas.openxmlformats.org/drawingml/2006/main">
                <a:ext uri="{FF2B5EF4-FFF2-40B4-BE49-F238E27FC236}">
                  <a16:creationId xmlns:a16="http://schemas.microsoft.com/office/drawing/2014/main" id="{B0E5B05B-31E6-4366-8176-2A6A9492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86DE9" w:rsidRPr="000D3656" w14:paraId="495AECD1" w14:textId="77777777" w:rsidTr="007D3810">
        <w:tc>
          <w:tcPr>
            <w:tcW w:w="1570" w:type="dxa"/>
          </w:tcPr>
          <w:p w14:paraId="11C45A81" w14:textId="77777777" w:rsidR="00686DE9" w:rsidRPr="000D3656" w:rsidRDefault="00686DE9" w:rsidP="00C805F5">
            <w:pPr>
              <w:tabs>
                <w:tab w:val="left" w:pos="0"/>
              </w:tabs>
              <w:jc w:val="both"/>
              <w:rPr>
                <w:sz w:val="20"/>
                <w:szCs w:val="20"/>
              </w:rPr>
            </w:pPr>
            <w:r w:rsidRPr="000D3656">
              <w:rPr>
                <w:sz w:val="20"/>
                <w:szCs w:val="20"/>
              </w:rPr>
              <w:t xml:space="preserve">FM </w:t>
            </w:r>
            <w:r>
              <w:rPr>
                <w:sz w:val="20"/>
                <w:szCs w:val="20"/>
              </w:rPr>
              <w:t>22.09.2021 rīk.Nr.559</w:t>
            </w:r>
          </w:p>
        </w:tc>
        <w:tc>
          <w:tcPr>
            <w:tcW w:w="7796" w:type="dxa"/>
          </w:tcPr>
          <w:p w14:paraId="34D0CD26" w14:textId="109E642E" w:rsidR="00686DE9" w:rsidRPr="00A51878" w:rsidRDefault="00686DE9" w:rsidP="00C805F5">
            <w:pPr>
              <w:jc w:val="both"/>
              <w:rPr>
                <w:sz w:val="28"/>
                <w:szCs w:val="28"/>
                <w:lang w:eastAsia="lv-LV"/>
              </w:rPr>
            </w:pPr>
            <w:r>
              <w:rPr>
                <w:sz w:val="20"/>
                <w:szCs w:val="20"/>
              </w:rPr>
              <w:t>75 828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686DE9">
              <w:rPr>
                <w:sz w:val="20"/>
                <w:szCs w:val="20"/>
              </w:rPr>
              <w:t>Izglītības un zinātnes ministrijas budžeta apakšprogrammai 42.06.00 “Valsts izglītības satura centra darbības nodrošināšana”.</w:t>
            </w:r>
          </w:p>
        </w:tc>
      </w:tr>
    </w:tbl>
    <w:p w14:paraId="5A33D6CD" w14:textId="77777777" w:rsidR="00686DE9" w:rsidRDefault="00686DE9" w:rsidP="0069607E">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9E64AB2" w14:textId="77777777" w:rsidTr="00981642">
        <w:tc>
          <w:tcPr>
            <w:tcW w:w="1555" w:type="dxa"/>
            <w:shd w:val="clear" w:color="auto" w:fill="C5E0B3" w:themeFill="accent6" w:themeFillTint="66"/>
          </w:tcPr>
          <w:p w14:paraId="0C9C8541"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6BB0C77B"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7943BD0" w14:textId="7EAD51CD"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77E1B4B6" w14:textId="535A0536" w:rsidR="00326F3C" w:rsidRDefault="00326F3C" w:rsidP="00DC3B4B">
            <w:pPr>
              <w:jc w:val="both"/>
              <w:rPr>
                <w:sz w:val="20"/>
                <w:szCs w:val="20"/>
              </w:rPr>
            </w:pPr>
          </w:p>
        </w:tc>
        <w:tc>
          <w:tcPr>
            <w:tcW w:w="1275" w:type="dxa"/>
            <w:shd w:val="clear" w:color="auto" w:fill="C5E0B3" w:themeFill="accent6" w:themeFillTint="66"/>
          </w:tcPr>
          <w:p w14:paraId="28DEB436" w14:textId="3684C99C"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2011679D" w14:textId="28E1E1D7"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02B44C78" w14:textId="49DC904C" w:rsidR="00326F3C" w:rsidRDefault="00326F3C" w:rsidP="00DC3B4B">
            <w:pPr>
              <w:jc w:val="both"/>
              <w:rPr>
                <w:sz w:val="20"/>
                <w:szCs w:val="20"/>
              </w:rPr>
            </w:pPr>
          </w:p>
        </w:tc>
      </w:tr>
    </w:tbl>
    <w:p w14:paraId="72CC63DB" w14:textId="77777777" w:rsidR="00326F3C" w:rsidRDefault="00326F3C" w:rsidP="00DC3B4B">
      <w:pPr>
        <w:jc w:val="both"/>
        <w:rPr>
          <w:i/>
          <w:sz w:val="20"/>
          <w:szCs w:val="20"/>
        </w:rPr>
      </w:pPr>
      <w:r>
        <w:rPr>
          <w:i/>
          <w:sz w:val="20"/>
          <w:szCs w:val="20"/>
        </w:rPr>
        <w:t>Pārskata periodā netika veiktas apropriācijas izmaiņas</w:t>
      </w:r>
    </w:p>
    <w:p w14:paraId="261FCD8F" w14:textId="77777777" w:rsidR="00792076" w:rsidRPr="00EF4014" w:rsidRDefault="00792076" w:rsidP="00DC3B4B">
      <w:pPr>
        <w:jc w:val="both"/>
        <w:rPr>
          <w:b/>
          <w:sz w:val="20"/>
          <w:szCs w:val="20"/>
        </w:rPr>
      </w:pPr>
    </w:p>
    <w:p w14:paraId="2D1DAA50" w14:textId="77777777" w:rsidR="003E627C" w:rsidRDefault="003E627C" w:rsidP="00DC3B4B">
      <w:pPr>
        <w:jc w:val="both"/>
        <w:rPr>
          <w:b/>
          <w:sz w:val="28"/>
          <w:szCs w:val="28"/>
        </w:rPr>
      </w:pPr>
    </w:p>
    <w:p w14:paraId="661B7DDA" w14:textId="77777777" w:rsidR="003E627C" w:rsidRDefault="003E627C" w:rsidP="00DC3B4B">
      <w:pPr>
        <w:jc w:val="both"/>
        <w:rPr>
          <w:b/>
          <w:sz w:val="28"/>
          <w:szCs w:val="28"/>
        </w:rPr>
      </w:pPr>
    </w:p>
    <w:p w14:paraId="47B7F647" w14:textId="77777777" w:rsidR="003E627C" w:rsidRDefault="003E627C" w:rsidP="00DC3B4B">
      <w:pPr>
        <w:jc w:val="both"/>
        <w:rPr>
          <w:b/>
          <w:sz w:val="28"/>
          <w:szCs w:val="28"/>
        </w:rPr>
      </w:pPr>
    </w:p>
    <w:p w14:paraId="776FD2B6" w14:textId="77777777" w:rsidR="003E627C" w:rsidRDefault="003E627C" w:rsidP="00DC3B4B">
      <w:pPr>
        <w:jc w:val="both"/>
        <w:rPr>
          <w:b/>
          <w:sz w:val="28"/>
          <w:szCs w:val="28"/>
        </w:rPr>
      </w:pPr>
    </w:p>
    <w:p w14:paraId="17F396EA" w14:textId="77777777" w:rsidR="003E627C" w:rsidRDefault="003E627C" w:rsidP="00DC3B4B">
      <w:pPr>
        <w:jc w:val="both"/>
        <w:rPr>
          <w:b/>
          <w:sz w:val="28"/>
          <w:szCs w:val="28"/>
        </w:rPr>
      </w:pPr>
    </w:p>
    <w:p w14:paraId="76F16027" w14:textId="77777777" w:rsidR="003E627C" w:rsidRDefault="003E627C" w:rsidP="00DC3B4B">
      <w:pPr>
        <w:jc w:val="both"/>
        <w:rPr>
          <w:b/>
          <w:sz w:val="28"/>
          <w:szCs w:val="28"/>
        </w:rPr>
      </w:pPr>
    </w:p>
    <w:p w14:paraId="2502AD82" w14:textId="77777777" w:rsidR="003E627C" w:rsidRDefault="003E627C" w:rsidP="00DC3B4B">
      <w:pPr>
        <w:jc w:val="both"/>
        <w:rPr>
          <w:b/>
          <w:sz w:val="28"/>
          <w:szCs w:val="28"/>
        </w:rPr>
      </w:pPr>
    </w:p>
    <w:p w14:paraId="72C71915" w14:textId="77777777" w:rsidR="00A57C82" w:rsidRDefault="00A57C82" w:rsidP="00DC3B4B">
      <w:pPr>
        <w:jc w:val="both"/>
        <w:rPr>
          <w:rFonts w:eastAsiaTheme="majorEastAsia" w:cs="Times New Roman"/>
          <w:b/>
          <w:sz w:val="28"/>
          <w:szCs w:val="28"/>
        </w:rPr>
      </w:pPr>
      <w:bookmarkStart w:id="85" w:name="_Augstākā_tiesa"/>
      <w:bookmarkStart w:id="86" w:name="_Toc479760157"/>
      <w:bookmarkEnd w:id="85"/>
      <w:r>
        <w:rPr>
          <w:rFonts w:cs="Times New Roman"/>
          <w:b/>
          <w:sz w:val="28"/>
          <w:szCs w:val="28"/>
        </w:rPr>
        <w:br w:type="page"/>
      </w:r>
    </w:p>
    <w:p w14:paraId="5B1A380F"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87" w:name="_Augstākā_tiesa_"/>
      <w:bookmarkEnd w:id="87"/>
      <w:r w:rsidRPr="0039433A">
        <w:rPr>
          <w:rFonts w:ascii="Times New Roman" w:hAnsi="Times New Roman" w:cs="Times New Roman"/>
          <w:b/>
          <w:color w:val="auto"/>
          <w:sz w:val="28"/>
          <w:szCs w:val="28"/>
        </w:rPr>
        <w:lastRenderedPageBreak/>
        <w:t>Augstākā tiesa</w:t>
      </w:r>
      <w:bookmarkEnd w:id="86"/>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74A59724" w14:textId="77777777" w:rsidTr="00A02602">
        <w:tc>
          <w:tcPr>
            <w:tcW w:w="1584" w:type="dxa"/>
          </w:tcPr>
          <w:p w14:paraId="17E573FD" w14:textId="77777777" w:rsidR="003A4DAA" w:rsidRPr="00FE5AE6" w:rsidRDefault="003A4DA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9F70E6"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77BB0609" w14:textId="214A876D"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w:t>
            </w:r>
          </w:p>
        </w:tc>
        <w:tc>
          <w:tcPr>
            <w:tcW w:w="1275" w:type="dxa"/>
          </w:tcPr>
          <w:p w14:paraId="5CE38958" w14:textId="0FB3BDD3" w:rsidR="003A4DAA" w:rsidRPr="00FE5AE6" w:rsidRDefault="003A4DAA" w:rsidP="00FC2F35">
            <w:pPr>
              <w:jc w:val="both"/>
              <w:rPr>
                <w:b/>
                <w:sz w:val="20"/>
                <w:szCs w:val="20"/>
              </w:rPr>
            </w:pPr>
            <w:r w:rsidRPr="00FE5AE6">
              <w:rPr>
                <w:b/>
                <w:sz w:val="20"/>
                <w:szCs w:val="20"/>
              </w:rPr>
              <w:t xml:space="preserve">Izmaiņas uz </w:t>
            </w:r>
            <w:r w:rsidR="003A3AE7">
              <w:rPr>
                <w:b/>
                <w:sz w:val="20"/>
                <w:szCs w:val="20"/>
              </w:rPr>
              <w:t>3</w:t>
            </w:r>
            <w:r w:rsidR="00396E68">
              <w:rPr>
                <w:b/>
                <w:sz w:val="20"/>
                <w:szCs w:val="20"/>
              </w:rPr>
              <w:t>1</w:t>
            </w:r>
            <w:r w:rsidR="003A3AE7">
              <w:rPr>
                <w:b/>
                <w:sz w:val="20"/>
                <w:szCs w:val="20"/>
              </w:rPr>
              <w:t>.</w:t>
            </w:r>
            <w:r w:rsidR="00396E68">
              <w:rPr>
                <w:b/>
                <w:sz w:val="20"/>
                <w:szCs w:val="20"/>
              </w:rPr>
              <w:t>12</w:t>
            </w:r>
            <w:r w:rsidR="008C4DEF">
              <w:rPr>
                <w:b/>
                <w:sz w:val="20"/>
                <w:szCs w:val="20"/>
              </w:rPr>
              <w:t>.202</w:t>
            </w:r>
            <w:r w:rsidR="009F3731">
              <w:rPr>
                <w:b/>
                <w:sz w:val="20"/>
                <w:szCs w:val="20"/>
              </w:rPr>
              <w:t>1</w:t>
            </w:r>
          </w:p>
        </w:tc>
        <w:tc>
          <w:tcPr>
            <w:tcW w:w="1411" w:type="dxa"/>
          </w:tcPr>
          <w:p w14:paraId="2018DB66" w14:textId="525BFE21"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 kopā ar izmaiņām</w:t>
            </w:r>
          </w:p>
        </w:tc>
      </w:tr>
      <w:tr w:rsidR="003A4DAA" w14:paraId="24BCD49D" w14:textId="77777777" w:rsidTr="00A02602">
        <w:tc>
          <w:tcPr>
            <w:tcW w:w="5382" w:type="dxa"/>
            <w:gridSpan w:val="2"/>
            <w:shd w:val="clear" w:color="auto" w:fill="FFD966" w:themeFill="accent4" w:themeFillTint="99"/>
          </w:tcPr>
          <w:p w14:paraId="0FA43E09"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AEC9FC9" w14:textId="1CA5084D" w:rsidR="003A4DAA" w:rsidRPr="00A46FBB" w:rsidRDefault="00A46FBB" w:rsidP="00DC3B4B">
            <w:pPr>
              <w:jc w:val="both"/>
              <w:rPr>
                <w:rFonts w:ascii="TimesNewRoman" w:hAnsi="TimesNewRoman" w:cs="Arial"/>
                <w:b/>
                <w:bCs/>
                <w:sz w:val="20"/>
                <w:szCs w:val="20"/>
              </w:rPr>
            </w:pPr>
            <w:r>
              <w:rPr>
                <w:rFonts w:ascii="TimesNewRoman" w:hAnsi="TimesNewRoman" w:cs="Arial"/>
                <w:b/>
                <w:bCs/>
                <w:sz w:val="20"/>
                <w:szCs w:val="20"/>
              </w:rPr>
              <w:t>6 749 474</w:t>
            </w:r>
          </w:p>
        </w:tc>
        <w:tc>
          <w:tcPr>
            <w:tcW w:w="1275" w:type="dxa"/>
            <w:shd w:val="clear" w:color="auto" w:fill="FFD966" w:themeFill="accent4" w:themeFillTint="99"/>
          </w:tcPr>
          <w:p w14:paraId="52BAA48E" w14:textId="42FB19E2" w:rsidR="003A4DAA" w:rsidRPr="00FE5AE6" w:rsidRDefault="00FC2F35" w:rsidP="00DC3B4B">
            <w:pPr>
              <w:jc w:val="both"/>
              <w:rPr>
                <w:b/>
                <w:sz w:val="20"/>
                <w:szCs w:val="20"/>
              </w:rPr>
            </w:pPr>
            <w:r>
              <w:rPr>
                <w:sz w:val="20"/>
                <w:szCs w:val="20"/>
              </w:rPr>
              <w:t>150 196</w:t>
            </w:r>
          </w:p>
        </w:tc>
        <w:tc>
          <w:tcPr>
            <w:tcW w:w="1411" w:type="dxa"/>
            <w:shd w:val="clear" w:color="auto" w:fill="FFD966" w:themeFill="accent4" w:themeFillTint="99"/>
          </w:tcPr>
          <w:p w14:paraId="5D47C0D0" w14:textId="66CFA4E5" w:rsidR="003A4DAA" w:rsidRPr="00A46FBB" w:rsidRDefault="00FC2F35" w:rsidP="00DC3B4B">
            <w:pPr>
              <w:jc w:val="both"/>
              <w:rPr>
                <w:rFonts w:ascii="TimesNewRoman" w:hAnsi="TimesNewRoman" w:cs="Arial"/>
                <w:b/>
                <w:bCs/>
                <w:sz w:val="20"/>
                <w:szCs w:val="20"/>
              </w:rPr>
            </w:pPr>
            <w:r>
              <w:rPr>
                <w:rFonts w:ascii="TimesNewRoman" w:hAnsi="TimesNewRoman" w:cs="Arial"/>
                <w:b/>
                <w:bCs/>
                <w:sz w:val="20"/>
                <w:szCs w:val="20"/>
              </w:rPr>
              <w:t>6 899 670</w:t>
            </w:r>
          </w:p>
        </w:tc>
      </w:tr>
    </w:tbl>
    <w:p w14:paraId="7B3557D5"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5645473E" w14:textId="77777777" w:rsidTr="00981642">
        <w:tc>
          <w:tcPr>
            <w:tcW w:w="1555" w:type="dxa"/>
            <w:shd w:val="clear" w:color="auto" w:fill="C5E0B3" w:themeFill="accent6" w:themeFillTint="66"/>
          </w:tcPr>
          <w:p w14:paraId="48778D8D"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2D7E27C6"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5BC8B0B1" w14:textId="77F36351" w:rsidR="00981642" w:rsidRPr="00A46FBB" w:rsidRDefault="00A46FBB" w:rsidP="00DC3B4B">
            <w:pPr>
              <w:jc w:val="both"/>
              <w:rPr>
                <w:rFonts w:ascii="TimesNewRoman" w:hAnsi="TimesNewRoman" w:cs="Arial"/>
                <w:sz w:val="20"/>
                <w:szCs w:val="20"/>
              </w:rPr>
            </w:pPr>
            <w:r>
              <w:rPr>
                <w:rFonts w:ascii="TimesNewRoman" w:hAnsi="TimesNewRoman" w:cs="Arial"/>
                <w:sz w:val="20"/>
                <w:szCs w:val="20"/>
              </w:rPr>
              <w:t>6 749 474</w:t>
            </w:r>
          </w:p>
        </w:tc>
        <w:tc>
          <w:tcPr>
            <w:tcW w:w="1275" w:type="dxa"/>
            <w:shd w:val="clear" w:color="auto" w:fill="C5E0B3" w:themeFill="accent6" w:themeFillTint="66"/>
          </w:tcPr>
          <w:p w14:paraId="3D2F675E" w14:textId="7C7B2406" w:rsidR="00981642" w:rsidRDefault="00FC2F35" w:rsidP="00DC3B4B">
            <w:pPr>
              <w:jc w:val="both"/>
              <w:rPr>
                <w:sz w:val="20"/>
                <w:szCs w:val="20"/>
              </w:rPr>
            </w:pPr>
            <w:r>
              <w:rPr>
                <w:sz w:val="20"/>
                <w:szCs w:val="20"/>
              </w:rPr>
              <w:t>150 196</w:t>
            </w:r>
          </w:p>
        </w:tc>
        <w:tc>
          <w:tcPr>
            <w:tcW w:w="1411" w:type="dxa"/>
            <w:shd w:val="clear" w:color="auto" w:fill="C5E0B3" w:themeFill="accent6" w:themeFillTint="66"/>
          </w:tcPr>
          <w:p w14:paraId="5E9D5EA8" w14:textId="5D553F1F" w:rsidR="00981642" w:rsidRPr="00FC2F35" w:rsidRDefault="00FC2F35" w:rsidP="00DC3B4B">
            <w:pPr>
              <w:jc w:val="both"/>
              <w:rPr>
                <w:sz w:val="20"/>
                <w:szCs w:val="20"/>
              </w:rPr>
            </w:pPr>
            <w:r w:rsidRPr="00FC2F35">
              <w:rPr>
                <w:rFonts w:ascii="TimesNewRoman" w:hAnsi="TimesNewRoman" w:cs="Arial"/>
                <w:bCs/>
                <w:sz w:val="20"/>
                <w:szCs w:val="20"/>
              </w:rPr>
              <w:t>6 899 670</w:t>
            </w:r>
          </w:p>
        </w:tc>
      </w:tr>
    </w:tbl>
    <w:p w14:paraId="5593CBE4" w14:textId="5A0BD09C" w:rsidR="00A46FBB" w:rsidRDefault="00FC2F35" w:rsidP="00A46FBB">
      <w:pPr>
        <w:jc w:val="both"/>
        <w:rPr>
          <w:i/>
          <w:sz w:val="20"/>
          <w:szCs w:val="20"/>
        </w:rPr>
      </w:pPr>
      <w:r>
        <w:rPr>
          <w:noProof/>
          <w:lang w:eastAsia="lv-LV"/>
        </w:rPr>
        <w:drawing>
          <wp:inline distT="0" distB="0" distL="0" distR="0" wp14:anchorId="124ED587" wp14:editId="7D860577">
            <wp:extent cx="5939790" cy="1894205"/>
            <wp:effectExtent l="0" t="0" r="3810" b="10795"/>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27CD0" w:rsidRPr="000D3656" w14:paraId="437806C5" w14:textId="77777777" w:rsidTr="00FC2F35">
        <w:tc>
          <w:tcPr>
            <w:tcW w:w="1570" w:type="dxa"/>
          </w:tcPr>
          <w:p w14:paraId="049E1C4C" w14:textId="77777777" w:rsidR="00D27CD0" w:rsidRPr="000D3656" w:rsidRDefault="00D27CD0" w:rsidP="00A40B30">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40B03898" w14:textId="4A4CEE3A" w:rsidR="00D27CD0" w:rsidRPr="009B3967" w:rsidRDefault="00D27CD0" w:rsidP="00A40B30">
            <w:pPr>
              <w:tabs>
                <w:tab w:val="left" w:pos="993"/>
                <w:tab w:val="left" w:pos="1276"/>
              </w:tabs>
              <w:jc w:val="both"/>
              <w:rPr>
                <w:sz w:val="20"/>
                <w:szCs w:val="20"/>
              </w:rPr>
            </w:pPr>
            <w:r>
              <w:rPr>
                <w:sz w:val="20"/>
                <w:szCs w:val="20"/>
              </w:rPr>
              <w:t>150 196</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sidRPr="00D27CD0">
              <w:rPr>
                <w:sz w:val="20"/>
                <w:szCs w:val="20"/>
              </w:rPr>
              <w:t>lai nodrošinātu Augstākajai tiesai finansējumu atlīdzības izmaksai diviem tiesnešiem un diviem tiesneša palīgiem saskaņā ar Tieslietu padomes 27.11.2020. lēmumu Nr.69 “Par tiesnešu skaita noteikšanu apgabaltiesās” uz laiku no 2021.gada 1.janvāra līdz 2022.gada 31.decembrim no Administratīvās apgabaltiesas uz Augstāko tiesu pārcelt divas tiesneša amata vietas (</w:t>
            </w:r>
            <w:proofErr w:type="spellStart"/>
            <w:r w:rsidRPr="00D27CD0">
              <w:rPr>
                <w:sz w:val="20"/>
                <w:szCs w:val="20"/>
              </w:rPr>
              <w:t>transferts</w:t>
            </w:r>
            <w:proofErr w:type="spellEnd"/>
            <w:r w:rsidRPr="00D27CD0">
              <w:rPr>
                <w:sz w:val="20"/>
                <w:szCs w:val="20"/>
              </w:rPr>
              <w:t xml:space="preserve"> no Tieslietu ministrijas budžeta apakšprogrammas 03.02.00 “Apgabaltiesas un rajonu (pilsētu) tiesas”).</w:t>
            </w:r>
          </w:p>
        </w:tc>
      </w:tr>
    </w:tbl>
    <w:p w14:paraId="5B13DD72" w14:textId="77777777" w:rsidR="00D27CD0" w:rsidRDefault="00D27CD0" w:rsidP="00A46FBB">
      <w:pPr>
        <w:jc w:val="both"/>
        <w:rPr>
          <w:i/>
          <w:sz w:val="20"/>
          <w:szCs w:val="20"/>
        </w:rPr>
      </w:pPr>
    </w:p>
    <w:p w14:paraId="678D7BAD" w14:textId="6D962041" w:rsidR="00612FFC" w:rsidRDefault="00612FFC" w:rsidP="00DC3B4B">
      <w:pPr>
        <w:jc w:val="both"/>
        <w:rPr>
          <w:b/>
          <w:sz w:val="28"/>
          <w:szCs w:val="28"/>
        </w:rPr>
      </w:pPr>
    </w:p>
    <w:p w14:paraId="2933E955" w14:textId="77777777" w:rsidR="008C4DEF" w:rsidRDefault="008C4DEF">
      <w:pPr>
        <w:rPr>
          <w:rFonts w:eastAsiaTheme="majorEastAsia" w:cs="Times New Roman"/>
          <w:b/>
          <w:sz w:val="28"/>
          <w:szCs w:val="28"/>
        </w:rPr>
      </w:pPr>
      <w:bookmarkStart w:id="88" w:name="_Veselības_ministrija"/>
      <w:bookmarkStart w:id="89" w:name="_Toc479760158"/>
      <w:bookmarkEnd w:id="88"/>
      <w:r>
        <w:rPr>
          <w:rFonts w:eastAsiaTheme="majorEastAsia" w:cs="Times New Roman"/>
          <w:b/>
          <w:sz w:val="28"/>
          <w:szCs w:val="28"/>
        </w:rPr>
        <w:br w:type="page"/>
      </w:r>
    </w:p>
    <w:p w14:paraId="478B1834"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89"/>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0B1D9401" w14:textId="77777777" w:rsidTr="002C6662">
        <w:tc>
          <w:tcPr>
            <w:tcW w:w="1584" w:type="dxa"/>
          </w:tcPr>
          <w:p w14:paraId="3E2C50D1" w14:textId="77777777" w:rsidR="00FE5AE6" w:rsidRPr="00FE5AE6" w:rsidRDefault="00FE5AE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4525382B"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3FE8A615" w14:textId="0E951F5F"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w:t>
            </w:r>
          </w:p>
        </w:tc>
        <w:tc>
          <w:tcPr>
            <w:tcW w:w="1275" w:type="dxa"/>
          </w:tcPr>
          <w:p w14:paraId="5B385303" w14:textId="7C606C37"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207CA9">
              <w:rPr>
                <w:b/>
                <w:sz w:val="20"/>
                <w:szCs w:val="20"/>
              </w:rPr>
              <w:t>1</w:t>
            </w:r>
            <w:r w:rsidR="00EF61E1">
              <w:rPr>
                <w:b/>
                <w:sz w:val="20"/>
                <w:szCs w:val="20"/>
              </w:rPr>
              <w:t>.</w:t>
            </w:r>
            <w:r w:rsidR="00207CA9">
              <w:rPr>
                <w:b/>
                <w:sz w:val="20"/>
                <w:szCs w:val="20"/>
              </w:rPr>
              <w:t>12</w:t>
            </w:r>
            <w:r w:rsidR="008C4DEF">
              <w:rPr>
                <w:b/>
                <w:sz w:val="20"/>
                <w:szCs w:val="20"/>
              </w:rPr>
              <w:t>.202</w:t>
            </w:r>
            <w:r w:rsidR="009F3731">
              <w:rPr>
                <w:b/>
                <w:sz w:val="20"/>
                <w:szCs w:val="20"/>
              </w:rPr>
              <w:t>1</w:t>
            </w:r>
          </w:p>
        </w:tc>
        <w:tc>
          <w:tcPr>
            <w:tcW w:w="1411" w:type="dxa"/>
          </w:tcPr>
          <w:p w14:paraId="1AD57CB3" w14:textId="1CB3575E"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 kopā ar izmaiņām</w:t>
            </w:r>
          </w:p>
        </w:tc>
      </w:tr>
      <w:tr w:rsidR="00632C32" w14:paraId="5BFE8C8F" w14:textId="77777777" w:rsidTr="003E31B3">
        <w:tc>
          <w:tcPr>
            <w:tcW w:w="5240" w:type="dxa"/>
            <w:gridSpan w:val="2"/>
            <w:shd w:val="clear" w:color="auto" w:fill="FFD966" w:themeFill="accent4" w:themeFillTint="99"/>
          </w:tcPr>
          <w:p w14:paraId="08C3ADF4" w14:textId="77777777" w:rsidR="00632C32" w:rsidRPr="00FE5AE6" w:rsidRDefault="00632C32" w:rsidP="00632C32">
            <w:pPr>
              <w:jc w:val="both"/>
              <w:rPr>
                <w:b/>
                <w:sz w:val="20"/>
                <w:szCs w:val="20"/>
              </w:rPr>
            </w:pPr>
            <w:r w:rsidRPr="00FE5AE6">
              <w:rPr>
                <w:b/>
                <w:sz w:val="20"/>
                <w:szCs w:val="20"/>
              </w:rPr>
              <w:t>Izdevumi - kopā</w:t>
            </w:r>
          </w:p>
        </w:tc>
        <w:tc>
          <w:tcPr>
            <w:tcW w:w="1418" w:type="dxa"/>
            <w:shd w:val="clear" w:color="auto" w:fill="FFD966" w:themeFill="accent4" w:themeFillTint="99"/>
          </w:tcPr>
          <w:p w14:paraId="55F516F9" w14:textId="7035F54D" w:rsidR="00632C32" w:rsidRPr="006B2064" w:rsidRDefault="00632C32" w:rsidP="00632C32">
            <w:pPr>
              <w:jc w:val="both"/>
              <w:rPr>
                <w:rFonts w:ascii="TimesNewRoman" w:hAnsi="TimesNewRoman" w:cs="Arial"/>
                <w:b/>
                <w:bCs/>
                <w:sz w:val="20"/>
                <w:szCs w:val="20"/>
              </w:rPr>
            </w:pPr>
            <w:r>
              <w:rPr>
                <w:rFonts w:ascii="TimesNewRoman" w:hAnsi="TimesNewRoman" w:cs="Arial"/>
                <w:b/>
                <w:bCs/>
                <w:sz w:val="20"/>
                <w:szCs w:val="20"/>
              </w:rPr>
              <w:t>1 405 807 422</w:t>
            </w:r>
          </w:p>
        </w:tc>
        <w:tc>
          <w:tcPr>
            <w:tcW w:w="1275" w:type="dxa"/>
            <w:shd w:val="clear" w:color="auto" w:fill="FFD966" w:themeFill="accent4" w:themeFillTint="99"/>
            <w:vAlign w:val="bottom"/>
          </w:tcPr>
          <w:p w14:paraId="367F242D" w14:textId="0A832DEB" w:rsidR="00632C32" w:rsidRPr="00632C32" w:rsidRDefault="00632C32" w:rsidP="00632C32">
            <w:pPr>
              <w:jc w:val="both"/>
              <w:rPr>
                <w:rFonts w:ascii="TimesNewRoman" w:hAnsi="TimesNewRoman" w:cs="Arial"/>
                <w:b/>
                <w:bCs/>
                <w:sz w:val="20"/>
                <w:szCs w:val="20"/>
              </w:rPr>
            </w:pPr>
            <w:r w:rsidRPr="00632C32">
              <w:rPr>
                <w:rFonts w:ascii="TimesNewRoman" w:hAnsi="TimesNewRoman" w:cs="Arial"/>
                <w:b/>
                <w:bCs/>
                <w:sz w:val="20"/>
                <w:szCs w:val="20"/>
              </w:rPr>
              <w:t>506 456 696</w:t>
            </w:r>
          </w:p>
        </w:tc>
        <w:tc>
          <w:tcPr>
            <w:tcW w:w="1411" w:type="dxa"/>
            <w:shd w:val="clear" w:color="auto" w:fill="FFD966" w:themeFill="accent4" w:themeFillTint="99"/>
            <w:vAlign w:val="bottom"/>
          </w:tcPr>
          <w:p w14:paraId="469BA465" w14:textId="44DC09C1" w:rsidR="00632C32" w:rsidRPr="00E84E3A" w:rsidRDefault="00632C32" w:rsidP="00632C32">
            <w:pPr>
              <w:jc w:val="both"/>
              <w:rPr>
                <w:rFonts w:ascii="TimesNewRoman" w:hAnsi="TimesNewRoman" w:cs="Arial"/>
                <w:b/>
                <w:bCs/>
                <w:sz w:val="20"/>
                <w:szCs w:val="20"/>
              </w:rPr>
            </w:pPr>
            <w:r>
              <w:rPr>
                <w:rFonts w:ascii="TimesNewRoman" w:hAnsi="TimesNewRoman" w:cs="Arial"/>
                <w:b/>
                <w:bCs/>
                <w:sz w:val="20"/>
                <w:szCs w:val="20"/>
              </w:rPr>
              <w:t>1 912 264 118</w:t>
            </w:r>
          </w:p>
        </w:tc>
      </w:tr>
    </w:tbl>
    <w:p w14:paraId="4F6329EF"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762D33A2" w14:textId="77777777" w:rsidTr="00981642">
        <w:tc>
          <w:tcPr>
            <w:tcW w:w="1555" w:type="dxa"/>
            <w:shd w:val="clear" w:color="auto" w:fill="C5E0B3" w:themeFill="accent6" w:themeFillTint="66"/>
          </w:tcPr>
          <w:p w14:paraId="2A4C8374"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545BB382"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5D026F2C" w14:textId="60A8B4CA" w:rsidR="00981642" w:rsidRPr="006B2064" w:rsidRDefault="006B2064" w:rsidP="00DC3B4B">
            <w:pPr>
              <w:jc w:val="both"/>
              <w:rPr>
                <w:rFonts w:ascii="TimesNewRoman" w:hAnsi="TimesNewRoman" w:cs="Arial"/>
                <w:sz w:val="20"/>
                <w:szCs w:val="20"/>
              </w:rPr>
            </w:pPr>
            <w:r>
              <w:rPr>
                <w:rFonts w:ascii="TimesNewRoman" w:hAnsi="TimesNewRoman" w:cs="Arial"/>
                <w:sz w:val="20"/>
                <w:szCs w:val="20"/>
              </w:rPr>
              <w:t>19 946 572</w:t>
            </w:r>
          </w:p>
        </w:tc>
        <w:tc>
          <w:tcPr>
            <w:tcW w:w="1275" w:type="dxa"/>
            <w:shd w:val="clear" w:color="auto" w:fill="C5E0B3" w:themeFill="accent6" w:themeFillTint="66"/>
          </w:tcPr>
          <w:p w14:paraId="416FC8DF" w14:textId="1BF894A4" w:rsidR="00981642" w:rsidRDefault="00AE6857" w:rsidP="00DC3B4B">
            <w:pPr>
              <w:jc w:val="both"/>
              <w:rPr>
                <w:sz w:val="20"/>
                <w:szCs w:val="20"/>
              </w:rPr>
            </w:pPr>
            <w:r>
              <w:rPr>
                <w:sz w:val="20"/>
                <w:szCs w:val="20"/>
              </w:rPr>
              <w:t>254 411</w:t>
            </w:r>
          </w:p>
        </w:tc>
        <w:tc>
          <w:tcPr>
            <w:tcW w:w="1411" w:type="dxa"/>
            <w:shd w:val="clear" w:color="auto" w:fill="C5E0B3" w:themeFill="accent6" w:themeFillTint="66"/>
          </w:tcPr>
          <w:p w14:paraId="7879DD56" w14:textId="31DA9689" w:rsidR="00981642" w:rsidRPr="00E84E3A" w:rsidRDefault="00AE6857" w:rsidP="00DC3B4B">
            <w:pPr>
              <w:jc w:val="both"/>
              <w:rPr>
                <w:rFonts w:ascii="TimesNewRoman" w:hAnsi="TimesNewRoman" w:cs="Arial"/>
                <w:sz w:val="20"/>
                <w:szCs w:val="20"/>
              </w:rPr>
            </w:pPr>
            <w:r>
              <w:rPr>
                <w:rFonts w:ascii="TimesNewRoman" w:hAnsi="TimesNewRoman" w:cs="Arial"/>
                <w:sz w:val="20"/>
                <w:szCs w:val="20"/>
              </w:rPr>
              <w:t>20 200 983</w:t>
            </w:r>
          </w:p>
        </w:tc>
      </w:tr>
    </w:tbl>
    <w:p w14:paraId="5C2B6680" w14:textId="3B9E59D7" w:rsidR="006B2064" w:rsidRDefault="00AE6857" w:rsidP="006B2064">
      <w:pPr>
        <w:jc w:val="both"/>
        <w:rPr>
          <w:i/>
          <w:sz w:val="20"/>
          <w:szCs w:val="20"/>
        </w:rPr>
      </w:pPr>
      <w:r>
        <w:rPr>
          <w:noProof/>
        </w:rPr>
        <w:drawing>
          <wp:inline distT="0" distB="0" distL="0" distR="0" wp14:anchorId="44E9514A" wp14:editId="3686FA0B">
            <wp:extent cx="5939790" cy="1814830"/>
            <wp:effectExtent l="0" t="0" r="3810" b="13970"/>
            <wp:docPr id="264" name="Chart 264">
              <a:extLst xmlns:a="http://schemas.openxmlformats.org/drawingml/2006/main">
                <a:ext uri="{FF2B5EF4-FFF2-40B4-BE49-F238E27FC236}">
                  <a16:creationId xmlns:a16="http://schemas.microsoft.com/office/drawing/2014/main" id="{CD4159E7-9723-4781-99E5-F07602AEC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514DE" w:rsidRPr="000D3656" w14:paraId="71ED1C27" w14:textId="77777777" w:rsidTr="007D3810">
        <w:tc>
          <w:tcPr>
            <w:tcW w:w="1570" w:type="dxa"/>
          </w:tcPr>
          <w:p w14:paraId="09E57698"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Pr>
          <w:p w14:paraId="43035553" w14:textId="67C9E03D" w:rsidR="00F514DE" w:rsidRPr="002F0973" w:rsidRDefault="00F514DE" w:rsidP="00C805F5">
            <w:pPr>
              <w:jc w:val="both"/>
              <w:rPr>
                <w:sz w:val="20"/>
                <w:szCs w:val="20"/>
              </w:rPr>
            </w:pPr>
            <w:r>
              <w:rPr>
                <w:sz w:val="20"/>
                <w:szCs w:val="20"/>
              </w:rPr>
              <w:t>254 411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312E">
              <w:rPr>
                <w:sz w:val="20"/>
                <w:szCs w:val="20"/>
              </w:rPr>
              <w:t xml:space="preserve"> </w:t>
            </w:r>
            <w:r w:rsidRPr="00F514DE">
              <w:rPr>
                <w:sz w:val="20"/>
                <w:szCs w:val="20"/>
              </w:rPr>
              <w:t>lai ar 2021.gada 1.septembri palielinātu stipendiju skaitu un apmēru pirmā līmeņa profesionālās augstākās izglītības (koledžas), bakalaura un maģistra līmeņa studijām augstākās izglītības iestādēs un mazinātu Covid-19 krīzes radīto negatīvo seku ietekmi uz izglītības nozari (no budžeta resora “74. Gadskārtējā valsts budžeta izpildes procesā pārdalāmais finansējums” programmas 11.00.00 “Demogrāfijas pasākumi”).</w:t>
            </w:r>
          </w:p>
        </w:tc>
      </w:tr>
    </w:tbl>
    <w:p w14:paraId="63DBFF7E" w14:textId="77777777" w:rsidR="00F514DE" w:rsidRDefault="00F514D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CF139C5" w14:textId="77777777" w:rsidTr="009C13BA">
        <w:trPr>
          <w:trHeight w:val="298"/>
        </w:trPr>
        <w:tc>
          <w:tcPr>
            <w:tcW w:w="1555" w:type="dxa"/>
            <w:shd w:val="clear" w:color="auto" w:fill="C5E0B3" w:themeFill="accent6" w:themeFillTint="66"/>
          </w:tcPr>
          <w:p w14:paraId="5062287B"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60B7DC6F"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089081CB" w14:textId="604E81C3" w:rsidR="009C13BA" w:rsidRPr="006B2064" w:rsidRDefault="006B2064" w:rsidP="00DC3B4B">
            <w:pPr>
              <w:jc w:val="both"/>
              <w:rPr>
                <w:rFonts w:ascii="TimesNewRoman" w:hAnsi="TimesNewRoman" w:cs="Arial"/>
                <w:sz w:val="20"/>
                <w:szCs w:val="20"/>
              </w:rPr>
            </w:pPr>
            <w:r>
              <w:rPr>
                <w:rFonts w:ascii="TimesNewRoman" w:hAnsi="TimesNewRoman" w:cs="Arial"/>
                <w:sz w:val="20"/>
                <w:szCs w:val="20"/>
              </w:rPr>
              <w:t>30 478 705</w:t>
            </w:r>
          </w:p>
        </w:tc>
        <w:tc>
          <w:tcPr>
            <w:tcW w:w="1275" w:type="dxa"/>
            <w:shd w:val="clear" w:color="auto" w:fill="C5E0B3" w:themeFill="accent6" w:themeFillTint="66"/>
          </w:tcPr>
          <w:p w14:paraId="2ACFF8B4" w14:textId="26579592" w:rsidR="009C13BA" w:rsidRPr="003D793E"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784CE76" w14:textId="37D3FA7F" w:rsidR="009C13BA" w:rsidRPr="003D793E" w:rsidRDefault="006B2064" w:rsidP="00DC3B4B">
            <w:pPr>
              <w:jc w:val="both"/>
              <w:rPr>
                <w:rFonts w:ascii="TimesNewRoman" w:hAnsi="TimesNewRoman" w:cs="Arial"/>
                <w:sz w:val="20"/>
                <w:szCs w:val="20"/>
              </w:rPr>
            </w:pPr>
            <w:r>
              <w:rPr>
                <w:rFonts w:ascii="TimesNewRoman" w:hAnsi="TimesNewRoman" w:cs="Arial"/>
                <w:sz w:val="20"/>
                <w:szCs w:val="20"/>
              </w:rPr>
              <w:t>30 478 705</w:t>
            </w:r>
          </w:p>
        </w:tc>
      </w:tr>
    </w:tbl>
    <w:p w14:paraId="0998DA9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51571" w14:paraId="52D75887" w14:textId="77777777" w:rsidTr="003E31B3">
        <w:tc>
          <w:tcPr>
            <w:tcW w:w="1555" w:type="dxa"/>
            <w:shd w:val="clear" w:color="auto" w:fill="C5E0B3" w:themeFill="accent6" w:themeFillTint="66"/>
          </w:tcPr>
          <w:p w14:paraId="756B4BC5" w14:textId="77777777" w:rsidR="00A51571" w:rsidRDefault="00A51571" w:rsidP="00A51571">
            <w:pPr>
              <w:jc w:val="both"/>
              <w:rPr>
                <w:sz w:val="20"/>
                <w:szCs w:val="20"/>
              </w:rPr>
            </w:pPr>
            <w:r>
              <w:rPr>
                <w:sz w:val="20"/>
                <w:szCs w:val="20"/>
              </w:rPr>
              <w:t>06.02.00</w:t>
            </w:r>
          </w:p>
        </w:tc>
        <w:tc>
          <w:tcPr>
            <w:tcW w:w="3827" w:type="dxa"/>
            <w:shd w:val="clear" w:color="auto" w:fill="C5E0B3" w:themeFill="accent6" w:themeFillTint="66"/>
          </w:tcPr>
          <w:p w14:paraId="3046CA2A" w14:textId="77777777" w:rsidR="00A51571" w:rsidRDefault="00A51571" w:rsidP="00A51571">
            <w:pPr>
              <w:jc w:val="both"/>
              <w:rPr>
                <w:sz w:val="20"/>
                <w:szCs w:val="20"/>
              </w:rPr>
            </w:pPr>
            <w:r w:rsidRPr="002C329F">
              <w:rPr>
                <w:sz w:val="20"/>
                <w:szCs w:val="20"/>
              </w:rPr>
              <w:t>Medicīnas vēstures muzejs</w:t>
            </w:r>
          </w:p>
        </w:tc>
        <w:tc>
          <w:tcPr>
            <w:tcW w:w="1276" w:type="dxa"/>
            <w:shd w:val="clear" w:color="auto" w:fill="C5E0B3" w:themeFill="accent6" w:themeFillTint="66"/>
          </w:tcPr>
          <w:p w14:paraId="26C68D8B" w14:textId="28F78A17" w:rsidR="00A51571" w:rsidRPr="006B2064" w:rsidRDefault="00A51571" w:rsidP="00A51571">
            <w:pPr>
              <w:jc w:val="both"/>
              <w:rPr>
                <w:rFonts w:ascii="TimesNewRoman" w:hAnsi="TimesNewRoman" w:cs="Arial"/>
                <w:sz w:val="20"/>
                <w:szCs w:val="20"/>
              </w:rPr>
            </w:pPr>
            <w:r>
              <w:rPr>
                <w:rFonts w:ascii="TimesNewRoman" w:hAnsi="TimesNewRoman" w:cs="Arial"/>
                <w:sz w:val="20"/>
                <w:szCs w:val="20"/>
              </w:rPr>
              <w:t>994 947</w:t>
            </w:r>
          </w:p>
        </w:tc>
        <w:tc>
          <w:tcPr>
            <w:tcW w:w="1275" w:type="dxa"/>
            <w:shd w:val="clear" w:color="auto" w:fill="C5E0B3" w:themeFill="accent6" w:themeFillTint="66"/>
            <w:vAlign w:val="bottom"/>
          </w:tcPr>
          <w:p w14:paraId="2A30D0A2" w14:textId="52CBB865" w:rsidR="00A51571" w:rsidRPr="00F127F5" w:rsidRDefault="00AE6857" w:rsidP="00A51571">
            <w:pPr>
              <w:jc w:val="both"/>
              <w:rPr>
                <w:rFonts w:ascii="TimesNewRoman" w:hAnsi="TimesNewRoman" w:cs="Arial"/>
                <w:sz w:val="20"/>
                <w:szCs w:val="20"/>
              </w:rPr>
            </w:pPr>
            <w:r>
              <w:rPr>
                <w:rFonts w:ascii="TimesNewRoman" w:hAnsi="TimesNewRoman" w:cs="Arial"/>
                <w:sz w:val="20"/>
                <w:szCs w:val="20"/>
              </w:rPr>
              <w:t>65 000</w:t>
            </w:r>
          </w:p>
        </w:tc>
        <w:tc>
          <w:tcPr>
            <w:tcW w:w="1411" w:type="dxa"/>
            <w:shd w:val="clear" w:color="auto" w:fill="C5E0B3" w:themeFill="accent6" w:themeFillTint="66"/>
            <w:vAlign w:val="bottom"/>
          </w:tcPr>
          <w:p w14:paraId="2DC0A71A" w14:textId="39C6E40E" w:rsidR="00A51571" w:rsidRPr="00E84E3A" w:rsidRDefault="00AE6857" w:rsidP="00A51571">
            <w:pPr>
              <w:jc w:val="both"/>
              <w:rPr>
                <w:rFonts w:ascii="TimesNewRoman" w:hAnsi="TimesNewRoman" w:cs="Arial"/>
                <w:sz w:val="20"/>
                <w:szCs w:val="20"/>
              </w:rPr>
            </w:pPr>
            <w:r>
              <w:rPr>
                <w:rFonts w:ascii="TimesNewRoman" w:hAnsi="TimesNewRoman" w:cs="Arial"/>
                <w:sz w:val="20"/>
                <w:szCs w:val="20"/>
              </w:rPr>
              <w:t>1 059 947</w:t>
            </w:r>
          </w:p>
        </w:tc>
      </w:tr>
    </w:tbl>
    <w:p w14:paraId="7D032AE4" w14:textId="529D68C7" w:rsidR="006B2064" w:rsidRDefault="00AE6857" w:rsidP="006B2064">
      <w:pPr>
        <w:jc w:val="both"/>
        <w:rPr>
          <w:i/>
          <w:sz w:val="20"/>
          <w:szCs w:val="20"/>
        </w:rPr>
      </w:pPr>
      <w:r>
        <w:rPr>
          <w:noProof/>
        </w:rPr>
        <w:drawing>
          <wp:inline distT="0" distB="0" distL="0" distR="0" wp14:anchorId="7BC98AC2" wp14:editId="733346E5">
            <wp:extent cx="5939790" cy="1816735"/>
            <wp:effectExtent l="0" t="0" r="3810" b="12065"/>
            <wp:docPr id="265" name="Chart 265">
              <a:extLst xmlns:a="http://schemas.openxmlformats.org/drawingml/2006/main">
                <a:ext uri="{FF2B5EF4-FFF2-40B4-BE49-F238E27FC236}">
                  <a16:creationId xmlns:a16="http://schemas.microsoft.com/office/drawing/2014/main" id="{00000000-0008-0000-1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6C616A" w:rsidRPr="000D3656" w14:paraId="5806E79D" w14:textId="77777777" w:rsidTr="001B1EB6">
        <w:tc>
          <w:tcPr>
            <w:tcW w:w="1571" w:type="dxa"/>
          </w:tcPr>
          <w:p w14:paraId="12EBB83C" w14:textId="77777777" w:rsidR="006C616A" w:rsidRPr="000D3656" w:rsidRDefault="006C616A" w:rsidP="006C616A">
            <w:pPr>
              <w:tabs>
                <w:tab w:val="left" w:pos="0"/>
              </w:tabs>
              <w:jc w:val="both"/>
              <w:rPr>
                <w:sz w:val="20"/>
                <w:szCs w:val="20"/>
              </w:rPr>
            </w:pPr>
            <w:r w:rsidRPr="000D3656">
              <w:rPr>
                <w:sz w:val="20"/>
                <w:szCs w:val="20"/>
              </w:rPr>
              <w:t xml:space="preserve">FM </w:t>
            </w:r>
            <w:r>
              <w:rPr>
                <w:sz w:val="20"/>
                <w:szCs w:val="20"/>
              </w:rPr>
              <w:t>19.05.2021 rīk.Nr.287</w:t>
            </w:r>
          </w:p>
        </w:tc>
        <w:tc>
          <w:tcPr>
            <w:tcW w:w="7800" w:type="dxa"/>
          </w:tcPr>
          <w:p w14:paraId="7807A30B" w14:textId="073496DA" w:rsidR="006C616A" w:rsidRPr="00A51878" w:rsidRDefault="006C616A" w:rsidP="006C616A">
            <w:pPr>
              <w:jc w:val="both"/>
              <w:rPr>
                <w:sz w:val="28"/>
                <w:szCs w:val="28"/>
                <w:lang w:eastAsia="lv-LV"/>
              </w:rPr>
            </w:pPr>
            <w:r>
              <w:rPr>
                <w:sz w:val="20"/>
                <w:szCs w:val="20"/>
              </w:rPr>
              <w:t>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00F41053" w:rsidRPr="00F41053">
              <w:rPr>
                <w:sz w:val="20"/>
                <w:szCs w:val="20"/>
              </w:rPr>
              <w:t xml:space="preserve">lai Paula Stradiņa Medicīnas vēstures muzejs nodrošinātu mērķprogrammas “Muzeju nozares attīstības programma” projekta “MVM </w:t>
            </w:r>
            <w:proofErr w:type="spellStart"/>
            <w:r w:rsidR="00F41053" w:rsidRPr="00F41053">
              <w:rPr>
                <w:sz w:val="20"/>
                <w:szCs w:val="20"/>
              </w:rPr>
              <w:t>Koprades</w:t>
            </w:r>
            <w:proofErr w:type="spellEnd"/>
            <w:r w:rsidR="00F41053" w:rsidRPr="00F41053">
              <w:rPr>
                <w:sz w:val="20"/>
                <w:szCs w:val="20"/>
              </w:rPr>
              <w:t xml:space="preserve"> telpa (</w:t>
            </w:r>
            <w:proofErr w:type="spellStart"/>
            <w:r w:rsidR="00F41053" w:rsidRPr="00F41053">
              <w:rPr>
                <w:sz w:val="20"/>
                <w:szCs w:val="20"/>
              </w:rPr>
              <w:t>makerspace</w:t>
            </w:r>
            <w:proofErr w:type="spellEnd"/>
            <w:r w:rsidR="00F41053" w:rsidRPr="00F41053">
              <w:rPr>
                <w:sz w:val="20"/>
                <w:szCs w:val="20"/>
              </w:rPr>
              <w:t>)”  īstenošanu (</w:t>
            </w:r>
            <w:proofErr w:type="spellStart"/>
            <w:r w:rsidR="00F41053" w:rsidRPr="00F41053">
              <w:rPr>
                <w:sz w:val="20"/>
                <w:szCs w:val="20"/>
              </w:rPr>
              <w:t>transferts</w:t>
            </w:r>
            <w:proofErr w:type="spellEnd"/>
            <w:r w:rsidR="00F41053" w:rsidRPr="00F41053">
              <w:rPr>
                <w:sz w:val="20"/>
                <w:szCs w:val="20"/>
              </w:rPr>
              <w:t xml:space="preserve"> no Kultūras ministrijas budžeta apakšprogrammas 25.02.00 “Valsts </w:t>
            </w:r>
            <w:proofErr w:type="spellStart"/>
            <w:r w:rsidR="00F41053" w:rsidRPr="00F41053">
              <w:rPr>
                <w:sz w:val="20"/>
                <w:szCs w:val="20"/>
              </w:rPr>
              <w:t>kultūrkapitāla</w:t>
            </w:r>
            <w:proofErr w:type="spellEnd"/>
            <w:r w:rsidR="00F41053" w:rsidRPr="00F41053">
              <w:rPr>
                <w:sz w:val="20"/>
                <w:szCs w:val="20"/>
              </w:rPr>
              <w:t xml:space="preserve">  fonda programmu un projektu konkursi”).</w:t>
            </w:r>
          </w:p>
        </w:tc>
      </w:tr>
      <w:tr w:rsidR="009851D2" w:rsidRPr="000D3656" w14:paraId="03780C97" w14:textId="77777777" w:rsidTr="007D3810">
        <w:tc>
          <w:tcPr>
            <w:tcW w:w="1571" w:type="dxa"/>
          </w:tcPr>
          <w:p w14:paraId="0DE2A4CD" w14:textId="77777777" w:rsidR="009851D2" w:rsidRPr="000D3656" w:rsidRDefault="009851D2" w:rsidP="00922DFE">
            <w:pPr>
              <w:tabs>
                <w:tab w:val="left" w:pos="0"/>
              </w:tabs>
              <w:jc w:val="both"/>
              <w:rPr>
                <w:sz w:val="20"/>
                <w:szCs w:val="20"/>
              </w:rPr>
            </w:pPr>
            <w:r w:rsidRPr="000D3656">
              <w:rPr>
                <w:sz w:val="20"/>
                <w:szCs w:val="20"/>
              </w:rPr>
              <w:t xml:space="preserve">FM </w:t>
            </w:r>
            <w:r>
              <w:rPr>
                <w:sz w:val="20"/>
                <w:szCs w:val="20"/>
              </w:rPr>
              <w:t>08.06.2021 rīk.Nr.332</w:t>
            </w:r>
          </w:p>
        </w:tc>
        <w:tc>
          <w:tcPr>
            <w:tcW w:w="7800" w:type="dxa"/>
          </w:tcPr>
          <w:p w14:paraId="4AD90A96" w14:textId="7C9F0A76" w:rsidR="009851D2" w:rsidRPr="00A51878" w:rsidRDefault="009851D2" w:rsidP="00922DFE">
            <w:pPr>
              <w:tabs>
                <w:tab w:val="left" w:pos="993"/>
                <w:tab w:val="left" w:pos="1276"/>
              </w:tabs>
              <w:jc w:val="both"/>
              <w:rPr>
                <w:sz w:val="28"/>
                <w:szCs w:val="28"/>
              </w:rPr>
            </w:pPr>
            <w:r>
              <w:rPr>
                <w:sz w:val="20"/>
                <w:szCs w:val="20"/>
              </w:rPr>
              <w:t>32 900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51D2">
              <w:rPr>
                <w:sz w:val="20"/>
                <w:szCs w:val="20"/>
              </w:rPr>
              <w:t>lai Paula Stradiņa Medicīnas vēstures muzejs nodrošinātu mērķprogrammas “</w:t>
            </w:r>
            <w:proofErr w:type="spellStart"/>
            <w:r w:rsidRPr="009851D2">
              <w:rPr>
                <w:sz w:val="20"/>
                <w:szCs w:val="20"/>
              </w:rPr>
              <w:t>Kultūrtelpa</w:t>
            </w:r>
            <w:proofErr w:type="spellEnd"/>
            <w:r w:rsidRPr="009851D2">
              <w:rPr>
                <w:sz w:val="20"/>
                <w:szCs w:val="20"/>
              </w:rPr>
              <w:t xml:space="preserve">” projekta “Paula Stradiņa Medicīnas vēstures muzeja apmeklētāju plūsmas un navigācijas reorganizācija” (25 000 </w:t>
            </w:r>
            <w:proofErr w:type="spellStart"/>
            <w:r w:rsidRPr="009851D2">
              <w:rPr>
                <w:i/>
                <w:sz w:val="20"/>
                <w:szCs w:val="20"/>
              </w:rPr>
              <w:t>euro</w:t>
            </w:r>
            <w:proofErr w:type="spellEnd"/>
            <w:r w:rsidRPr="009851D2">
              <w:rPr>
                <w:sz w:val="20"/>
                <w:szCs w:val="20"/>
              </w:rPr>
              <w:t xml:space="preserve">) un projekta “Farmācijas muzeja projekts “Digitālais kultūras piedāvājums. Radošā </w:t>
            </w:r>
            <w:proofErr w:type="spellStart"/>
            <w:r w:rsidRPr="009851D2">
              <w:rPr>
                <w:sz w:val="20"/>
                <w:szCs w:val="20"/>
              </w:rPr>
              <w:t>muzejpedagoģija</w:t>
            </w:r>
            <w:proofErr w:type="spellEnd"/>
            <w:r w:rsidRPr="009851D2">
              <w:rPr>
                <w:sz w:val="20"/>
                <w:szCs w:val="20"/>
              </w:rPr>
              <w:t xml:space="preserve"> un prasmes”, finansējums aktivitātei  “Aptiekas dārzs””  (7 900 </w:t>
            </w:r>
            <w:proofErr w:type="spellStart"/>
            <w:r w:rsidRPr="009851D2">
              <w:rPr>
                <w:i/>
                <w:sz w:val="20"/>
                <w:szCs w:val="20"/>
              </w:rPr>
              <w:t>euro</w:t>
            </w:r>
            <w:proofErr w:type="spellEnd"/>
            <w:r w:rsidRPr="009851D2">
              <w:rPr>
                <w:sz w:val="20"/>
                <w:szCs w:val="20"/>
              </w:rPr>
              <w:t>) īstenošanu saskaņā ar Valsts Kultūrkapitāla fonda padomes lēmumu (</w:t>
            </w:r>
            <w:proofErr w:type="spellStart"/>
            <w:r w:rsidRPr="009851D2">
              <w:rPr>
                <w:sz w:val="20"/>
                <w:szCs w:val="20"/>
              </w:rPr>
              <w:t>transferts</w:t>
            </w:r>
            <w:proofErr w:type="spellEnd"/>
            <w:r w:rsidRPr="009851D2">
              <w:rPr>
                <w:sz w:val="20"/>
                <w:szCs w:val="20"/>
              </w:rPr>
              <w:t xml:space="preserve"> no Kultūras ministrijas budžeta programmas 99.00.00 “Līdzekļu neparedzētiem gadījumiem izlietojums”).</w:t>
            </w:r>
          </w:p>
        </w:tc>
      </w:tr>
      <w:tr w:rsidR="005B20FA" w:rsidRPr="000D3656" w14:paraId="7DF7CC9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0614210" w14:textId="77777777" w:rsidR="005B20FA" w:rsidRPr="000D3656" w:rsidRDefault="005B20FA" w:rsidP="00412748">
            <w:pPr>
              <w:tabs>
                <w:tab w:val="left" w:pos="0"/>
              </w:tabs>
              <w:jc w:val="both"/>
              <w:rPr>
                <w:sz w:val="20"/>
                <w:szCs w:val="20"/>
              </w:rPr>
            </w:pPr>
            <w:r w:rsidRPr="000D3656">
              <w:rPr>
                <w:sz w:val="20"/>
                <w:szCs w:val="20"/>
              </w:rPr>
              <w:t xml:space="preserve">FM </w:t>
            </w:r>
            <w:r>
              <w:rPr>
                <w:sz w:val="20"/>
                <w:szCs w:val="20"/>
              </w:rPr>
              <w:t>23.07.2021 rīk.Nr.431</w:t>
            </w:r>
          </w:p>
        </w:tc>
        <w:tc>
          <w:tcPr>
            <w:tcW w:w="7800" w:type="dxa"/>
            <w:tcBorders>
              <w:top w:val="nil"/>
              <w:left w:val="nil"/>
              <w:bottom w:val="nil"/>
              <w:right w:val="nil"/>
            </w:tcBorders>
          </w:tcPr>
          <w:p w14:paraId="5E304C9B" w14:textId="05009467" w:rsidR="005B20FA" w:rsidRPr="0023767E" w:rsidRDefault="005B20FA" w:rsidP="00412748">
            <w:pPr>
              <w:jc w:val="both"/>
              <w:rPr>
                <w:sz w:val="20"/>
                <w:szCs w:val="20"/>
              </w:rPr>
            </w:pPr>
            <w:r>
              <w:rPr>
                <w:sz w:val="20"/>
                <w:szCs w:val="20"/>
              </w:rPr>
              <w:t>2 100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5B20FA">
              <w:rPr>
                <w:sz w:val="20"/>
                <w:szCs w:val="20"/>
              </w:rPr>
              <w:t>lai pasākuma “Nodarbinātības pasākumi vasaras brīvlaikā personām, kuras iegūst izglītību vispārējās, speciālās vai profesionālās izglītības iestādēs” ietvaros Paula Stradiņa Medicīnas vēstures muzejs nodrošinātu samaksu par skolēnu un darba vadītāja vasaras darbu atbilstoši noslēgtajam līgumam (</w:t>
            </w:r>
            <w:proofErr w:type="spellStart"/>
            <w:r w:rsidRPr="005B20FA">
              <w:rPr>
                <w:sz w:val="20"/>
                <w:szCs w:val="20"/>
              </w:rPr>
              <w:t>transferts</w:t>
            </w:r>
            <w:proofErr w:type="spellEnd"/>
            <w:r w:rsidRPr="005B20FA">
              <w:rPr>
                <w:sz w:val="20"/>
                <w:szCs w:val="20"/>
              </w:rPr>
              <w:t xml:space="preserve"> no Labklājības ministrijas speciālā budžeta apakšprogrammas 04.02.00 “Nodarbinātības speciālais budžets”).</w:t>
            </w:r>
          </w:p>
        </w:tc>
      </w:tr>
      <w:tr w:rsidR="00BF43E9" w:rsidRPr="000D3656" w14:paraId="5F474D5A"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EF48ACA" w14:textId="77777777" w:rsidR="00BF43E9" w:rsidRPr="000D3656" w:rsidRDefault="00BF43E9" w:rsidP="00FA0124">
            <w:pPr>
              <w:tabs>
                <w:tab w:val="left" w:pos="0"/>
              </w:tabs>
              <w:jc w:val="both"/>
              <w:rPr>
                <w:sz w:val="20"/>
                <w:szCs w:val="20"/>
              </w:rPr>
            </w:pPr>
            <w:r w:rsidRPr="000D3656">
              <w:rPr>
                <w:sz w:val="20"/>
                <w:szCs w:val="20"/>
              </w:rPr>
              <w:t xml:space="preserve">FM </w:t>
            </w:r>
            <w:r>
              <w:rPr>
                <w:sz w:val="20"/>
                <w:szCs w:val="20"/>
              </w:rPr>
              <w:t>06.08.2021 rīk.Nr.455</w:t>
            </w:r>
          </w:p>
        </w:tc>
        <w:tc>
          <w:tcPr>
            <w:tcW w:w="7800" w:type="dxa"/>
            <w:tcBorders>
              <w:top w:val="nil"/>
              <w:left w:val="nil"/>
              <w:bottom w:val="nil"/>
              <w:right w:val="nil"/>
            </w:tcBorders>
          </w:tcPr>
          <w:p w14:paraId="167D4831" w14:textId="42E31A00" w:rsidR="00BF43E9" w:rsidRPr="00907363" w:rsidRDefault="00BF43E9" w:rsidP="00FA0124">
            <w:pPr>
              <w:tabs>
                <w:tab w:val="left" w:pos="993"/>
                <w:tab w:val="left" w:pos="1276"/>
              </w:tabs>
              <w:jc w:val="both"/>
              <w:rPr>
                <w:sz w:val="28"/>
                <w:szCs w:val="28"/>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43E9">
              <w:rPr>
                <w:sz w:val="20"/>
                <w:szCs w:val="20"/>
              </w:rPr>
              <w:t xml:space="preserve">lai Paula Stradiņa Medicīnas vēstures muzejs nodrošinātu Kristas un Reiņa </w:t>
            </w:r>
            <w:proofErr w:type="spellStart"/>
            <w:r w:rsidRPr="00BF43E9">
              <w:rPr>
                <w:sz w:val="20"/>
                <w:szCs w:val="20"/>
              </w:rPr>
              <w:t>Dzudzilo</w:t>
            </w:r>
            <w:proofErr w:type="spellEnd"/>
            <w:r w:rsidRPr="00BF43E9">
              <w:rPr>
                <w:sz w:val="20"/>
                <w:szCs w:val="20"/>
              </w:rPr>
              <w:t xml:space="preserve"> izstādes-instalācijas projekta rezidenču programmā “Muzeja asinsaina” īstenošanu (</w:t>
            </w:r>
            <w:proofErr w:type="spellStart"/>
            <w:r w:rsidRPr="00BF43E9">
              <w:rPr>
                <w:sz w:val="20"/>
                <w:szCs w:val="20"/>
              </w:rPr>
              <w:t>transferts</w:t>
            </w:r>
            <w:proofErr w:type="spellEnd"/>
            <w:r w:rsidRPr="00BF43E9">
              <w:rPr>
                <w:sz w:val="20"/>
                <w:szCs w:val="20"/>
              </w:rPr>
              <w:t xml:space="preserve"> no Kultūras ministrijas budžeta apakšprogrammas 25.02.00 “Valsts </w:t>
            </w:r>
            <w:proofErr w:type="spellStart"/>
            <w:r w:rsidRPr="00BF43E9">
              <w:rPr>
                <w:sz w:val="20"/>
                <w:szCs w:val="20"/>
              </w:rPr>
              <w:t>kultūrkapitāla</w:t>
            </w:r>
            <w:proofErr w:type="spellEnd"/>
            <w:r w:rsidRPr="00BF43E9">
              <w:rPr>
                <w:sz w:val="20"/>
                <w:szCs w:val="20"/>
              </w:rPr>
              <w:t xml:space="preserve"> fonda programmu un projektu konkursi”).</w:t>
            </w:r>
          </w:p>
        </w:tc>
      </w:tr>
      <w:tr w:rsidR="001B1EB6" w:rsidRPr="000D3656" w14:paraId="5226C62C"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4E679D6" w14:textId="77777777" w:rsidR="001B1EB6" w:rsidRPr="000D3656" w:rsidRDefault="001B1EB6" w:rsidP="00625BC8">
            <w:pPr>
              <w:tabs>
                <w:tab w:val="left" w:pos="0"/>
              </w:tabs>
              <w:jc w:val="both"/>
              <w:rPr>
                <w:sz w:val="20"/>
                <w:szCs w:val="20"/>
              </w:rPr>
            </w:pPr>
            <w:r w:rsidRPr="000D3656">
              <w:rPr>
                <w:sz w:val="20"/>
                <w:szCs w:val="20"/>
              </w:rPr>
              <w:lastRenderedPageBreak/>
              <w:t xml:space="preserve">FM </w:t>
            </w:r>
            <w:r>
              <w:rPr>
                <w:sz w:val="20"/>
                <w:szCs w:val="20"/>
              </w:rPr>
              <w:t>16.09.2021 rīk.Nr.543</w:t>
            </w:r>
          </w:p>
        </w:tc>
        <w:tc>
          <w:tcPr>
            <w:tcW w:w="7800" w:type="dxa"/>
            <w:tcBorders>
              <w:top w:val="nil"/>
              <w:left w:val="nil"/>
              <w:bottom w:val="nil"/>
              <w:right w:val="nil"/>
            </w:tcBorders>
          </w:tcPr>
          <w:p w14:paraId="78DD0571" w14:textId="65C4072C" w:rsidR="001B1EB6" w:rsidRPr="00A5451F" w:rsidRDefault="001B1EB6" w:rsidP="00625BC8">
            <w:pPr>
              <w:tabs>
                <w:tab w:val="left" w:pos="993"/>
                <w:tab w:val="left" w:pos="1276"/>
              </w:tabs>
              <w:jc w:val="both"/>
              <w:rPr>
                <w:sz w:val="26"/>
                <w:szCs w:val="26"/>
              </w:rPr>
            </w:pPr>
            <w:r>
              <w:rPr>
                <w:sz w:val="20"/>
                <w:szCs w:val="20"/>
              </w:rPr>
              <w:t>14 000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lai nodrošinātu Paula Stradiņa medicīnas vēstures muzeja darbinieku veselības apdrošināšanas polises iegādi (</w:t>
            </w:r>
            <w:proofErr w:type="spellStart"/>
            <w:r w:rsidRPr="001B1EB6">
              <w:rPr>
                <w:sz w:val="20"/>
                <w:szCs w:val="20"/>
              </w:rPr>
              <w:t>transferts</w:t>
            </w:r>
            <w:proofErr w:type="spellEnd"/>
            <w:r w:rsidRPr="001B1EB6">
              <w:rPr>
                <w:sz w:val="20"/>
                <w:szCs w:val="20"/>
              </w:rPr>
              <w:t xml:space="preserve"> no APP un BNI).</w:t>
            </w:r>
          </w:p>
        </w:tc>
      </w:tr>
    </w:tbl>
    <w:p w14:paraId="57B340E6" w14:textId="77777777" w:rsidR="006C616A" w:rsidRDefault="006C616A"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73CC2A5B" w14:textId="77777777" w:rsidTr="0001304D">
        <w:tc>
          <w:tcPr>
            <w:tcW w:w="1555" w:type="dxa"/>
            <w:shd w:val="clear" w:color="auto" w:fill="C5E0B3" w:themeFill="accent6" w:themeFillTint="66"/>
          </w:tcPr>
          <w:p w14:paraId="0C83F76C"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3DB7AAF9"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4A26E9E6" w14:textId="237D61DD" w:rsidR="00FE5AE6" w:rsidRPr="006B2064" w:rsidRDefault="006B2064" w:rsidP="00DC3B4B">
            <w:pPr>
              <w:jc w:val="both"/>
              <w:rPr>
                <w:rFonts w:ascii="TimesNewRoman" w:hAnsi="TimesNewRoman" w:cs="Arial"/>
                <w:sz w:val="20"/>
                <w:szCs w:val="20"/>
              </w:rPr>
            </w:pPr>
            <w:r>
              <w:rPr>
                <w:rFonts w:ascii="TimesNewRoman" w:hAnsi="TimesNewRoman" w:cs="Arial"/>
                <w:sz w:val="20"/>
                <w:szCs w:val="20"/>
              </w:rPr>
              <w:t>169 707 132</w:t>
            </w:r>
          </w:p>
        </w:tc>
        <w:tc>
          <w:tcPr>
            <w:tcW w:w="1275" w:type="dxa"/>
            <w:shd w:val="clear" w:color="auto" w:fill="C5E0B3" w:themeFill="accent6" w:themeFillTint="66"/>
          </w:tcPr>
          <w:p w14:paraId="4ABEF40B" w14:textId="05407EEA" w:rsidR="00FE5AE6" w:rsidRPr="0049450C" w:rsidRDefault="00632C32" w:rsidP="00DC3B4B">
            <w:pPr>
              <w:jc w:val="both"/>
              <w:rPr>
                <w:rFonts w:ascii="TimesNewRoman" w:hAnsi="TimesNewRoman" w:cs="Arial"/>
                <w:sz w:val="20"/>
                <w:szCs w:val="20"/>
              </w:rPr>
            </w:pPr>
            <w:r>
              <w:rPr>
                <w:rFonts w:ascii="TimesNewRoman" w:hAnsi="TimesNewRoman" w:cs="Arial"/>
                <w:sz w:val="20"/>
                <w:szCs w:val="20"/>
              </w:rPr>
              <w:t>20 817 735</w:t>
            </w:r>
          </w:p>
        </w:tc>
        <w:tc>
          <w:tcPr>
            <w:tcW w:w="1411" w:type="dxa"/>
            <w:shd w:val="clear" w:color="auto" w:fill="C5E0B3" w:themeFill="accent6" w:themeFillTint="66"/>
          </w:tcPr>
          <w:p w14:paraId="4E92E0F0" w14:textId="6D121E90" w:rsidR="00FE5AE6" w:rsidRPr="005827C8" w:rsidRDefault="00632C32" w:rsidP="00DC3B4B">
            <w:pPr>
              <w:jc w:val="both"/>
              <w:rPr>
                <w:rFonts w:ascii="TimesNewRoman" w:hAnsi="TimesNewRoman" w:cs="Arial"/>
                <w:sz w:val="20"/>
                <w:szCs w:val="20"/>
              </w:rPr>
            </w:pPr>
            <w:r>
              <w:rPr>
                <w:rFonts w:ascii="TimesNewRoman" w:hAnsi="TimesNewRoman" w:cs="Arial"/>
                <w:sz w:val="20"/>
                <w:szCs w:val="20"/>
              </w:rPr>
              <w:t>190 524 867</w:t>
            </w:r>
          </w:p>
        </w:tc>
      </w:tr>
    </w:tbl>
    <w:p w14:paraId="2D2FAC40" w14:textId="6BF74720" w:rsidR="006B2064" w:rsidRDefault="00632C32" w:rsidP="006B2064">
      <w:pPr>
        <w:jc w:val="both"/>
        <w:rPr>
          <w:i/>
          <w:sz w:val="20"/>
          <w:szCs w:val="20"/>
        </w:rPr>
      </w:pPr>
      <w:r>
        <w:rPr>
          <w:noProof/>
        </w:rPr>
        <w:drawing>
          <wp:inline distT="0" distB="0" distL="0" distR="0" wp14:anchorId="087080E1" wp14:editId="1133A34C">
            <wp:extent cx="5939790" cy="1811020"/>
            <wp:effectExtent l="0" t="0" r="3810" b="17780"/>
            <wp:docPr id="110" name="Chart 110">
              <a:extLst xmlns:a="http://schemas.openxmlformats.org/drawingml/2006/main">
                <a:ext uri="{FF2B5EF4-FFF2-40B4-BE49-F238E27FC236}">
                  <a16:creationId xmlns:a16="http://schemas.microsoft.com/office/drawing/2014/main" id="{00000000-0008-0000-1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952B0" w:rsidRPr="000D3656" w14:paraId="7562D587" w14:textId="77777777" w:rsidTr="007E23AC">
        <w:tc>
          <w:tcPr>
            <w:tcW w:w="1570" w:type="dxa"/>
          </w:tcPr>
          <w:p w14:paraId="01609773" w14:textId="77777777" w:rsidR="001952B0" w:rsidRPr="000D3656" w:rsidRDefault="001952B0" w:rsidP="00411718">
            <w:pPr>
              <w:tabs>
                <w:tab w:val="left" w:pos="0"/>
              </w:tabs>
              <w:jc w:val="both"/>
              <w:rPr>
                <w:sz w:val="20"/>
                <w:szCs w:val="20"/>
              </w:rPr>
            </w:pPr>
            <w:r w:rsidRPr="000D3656">
              <w:rPr>
                <w:sz w:val="20"/>
                <w:szCs w:val="20"/>
              </w:rPr>
              <w:t xml:space="preserve">FM </w:t>
            </w:r>
            <w:r>
              <w:rPr>
                <w:sz w:val="20"/>
                <w:szCs w:val="20"/>
              </w:rPr>
              <w:t>08.06.2021 rīk.Nr.330</w:t>
            </w:r>
          </w:p>
        </w:tc>
        <w:tc>
          <w:tcPr>
            <w:tcW w:w="7796" w:type="dxa"/>
          </w:tcPr>
          <w:p w14:paraId="719ED51E" w14:textId="7CA14CFA" w:rsidR="001952B0" w:rsidRPr="00F6194B" w:rsidRDefault="001952B0" w:rsidP="00411718">
            <w:pPr>
              <w:jc w:val="both"/>
              <w:rPr>
                <w:sz w:val="27"/>
                <w:szCs w:val="27"/>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952B0">
              <w:rPr>
                <w:sz w:val="20"/>
                <w:szCs w:val="20"/>
              </w:rPr>
              <w:t>lai Nacionālais veselības dienests daļēji segtu līdzekļu deficītu ambulatorajai ārstēšanai paredzēto zāļu un medicīnas ierīču iegādes izdevumu kompensācijai saistībā ar pacientu skaita pieaugumu (pašu ieņēmu</w:t>
            </w:r>
            <w:r>
              <w:rPr>
                <w:sz w:val="20"/>
                <w:szCs w:val="20"/>
              </w:rPr>
              <w:t>mi</w:t>
            </w:r>
            <w:r w:rsidRPr="001952B0">
              <w:rPr>
                <w:sz w:val="20"/>
                <w:szCs w:val="20"/>
              </w:rPr>
              <w:t>).</w:t>
            </w:r>
          </w:p>
        </w:tc>
      </w:tr>
      <w:tr w:rsidR="00E94E59" w:rsidRPr="000D3656" w14:paraId="79951637" w14:textId="77777777" w:rsidTr="007E23AC">
        <w:tc>
          <w:tcPr>
            <w:tcW w:w="1570" w:type="dxa"/>
          </w:tcPr>
          <w:p w14:paraId="0B693D16" w14:textId="1D9783B2"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F5922B3" w14:textId="646B016B" w:rsidR="00E94E59" w:rsidRPr="00F6194B" w:rsidRDefault="00E94E59" w:rsidP="002F639A">
            <w:pPr>
              <w:jc w:val="both"/>
              <w:rPr>
                <w:sz w:val="27"/>
                <w:szCs w:val="27"/>
              </w:rPr>
            </w:pPr>
            <w:r>
              <w:rPr>
                <w:sz w:val="20"/>
                <w:szCs w:val="20"/>
              </w:rPr>
              <w:t>216 555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94E59">
              <w:rPr>
                <w:sz w:val="20"/>
                <w:szCs w:val="20"/>
              </w:rPr>
              <w:t xml:space="preserve">lai nodrošinātu medikamentu iegādi pirms </w:t>
            </w:r>
            <w:proofErr w:type="spellStart"/>
            <w:r w:rsidRPr="00E94E59">
              <w:rPr>
                <w:sz w:val="20"/>
                <w:szCs w:val="20"/>
              </w:rPr>
              <w:t>kolonoskopijas</w:t>
            </w:r>
            <w:proofErr w:type="spellEnd"/>
            <w:r w:rsidRPr="00E94E59">
              <w:rPr>
                <w:sz w:val="20"/>
                <w:szCs w:val="20"/>
              </w:rPr>
              <w:t xml:space="preserve"> procedūras (no Veselības ministrijas budžeta apakšprogrammas 33.14.00 “Primārās ambulatorās veselības aprūpes nodrošināšana”).</w:t>
            </w:r>
          </w:p>
        </w:tc>
      </w:tr>
      <w:tr w:rsidR="00B315BB" w:rsidRPr="000D3656" w14:paraId="19D206BB" w14:textId="77777777" w:rsidTr="007E23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D48B18" w14:textId="77777777" w:rsidR="00B315BB" w:rsidRPr="000D3656" w:rsidRDefault="00B315B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2FE90783" w14:textId="12DCACC1" w:rsidR="00B315BB" w:rsidRPr="00A5451F" w:rsidRDefault="00B315BB" w:rsidP="00B378DB">
            <w:pPr>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15BB">
              <w:rPr>
                <w:sz w:val="20"/>
                <w:szCs w:val="20"/>
              </w:rPr>
              <w:t xml:space="preserve">lai nodrošinātu medikamentu </w:t>
            </w:r>
            <w:proofErr w:type="spellStart"/>
            <w:r w:rsidRPr="00B315BB">
              <w:rPr>
                <w:sz w:val="20"/>
                <w:szCs w:val="20"/>
              </w:rPr>
              <w:t>Rituximabum</w:t>
            </w:r>
            <w:proofErr w:type="spellEnd"/>
            <w:r w:rsidRPr="00B315BB">
              <w:rPr>
                <w:sz w:val="20"/>
                <w:szCs w:val="20"/>
              </w:rPr>
              <w:t xml:space="preserve"> un </w:t>
            </w:r>
            <w:proofErr w:type="spellStart"/>
            <w:r w:rsidRPr="00B315BB">
              <w:rPr>
                <w:sz w:val="20"/>
                <w:szCs w:val="20"/>
              </w:rPr>
              <w:t>Votubia</w:t>
            </w:r>
            <w:proofErr w:type="spellEnd"/>
            <w:r w:rsidRPr="00B315BB">
              <w:rPr>
                <w:sz w:val="20"/>
                <w:szCs w:val="20"/>
              </w:rPr>
              <w:t xml:space="preserve"> (</w:t>
            </w:r>
            <w:proofErr w:type="spellStart"/>
            <w:r w:rsidRPr="00B315BB">
              <w:rPr>
                <w:sz w:val="20"/>
                <w:szCs w:val="20"/>
              </w:rPr>
              <w:t>Everolimusum</w:t>
            </w:r>
            <w:proofErr w:type="spellEnd"/>
            <w:r w:rsidRPr="00B315BB">
              <w:rPr>
                <w:sz w:val="20"/>
                <w:szCs w:val="20"/>
              </w:rPr>
              <w:t>) iegādi (no Veselības ministrijas budžeta apakšprogrammas 33.12.00</w:t>
            </w:r>
            <w:r w:rsidR="00385DFD">
              <w:rPr>
                <w:sz w:val="20"/>
                <w:szCs w:val="20"/>
              </w:rPr>
              <w:t xml:space="preserve"> “Reto slimību ārstēšana”</w:t>
            </w:r>
            <w:r w:rsidRPr="00B315BB">
              <w:rPr>
                <w:sz w:val="20"/>
                <w:szCs w:val="20"/>
              </w:rPr>
              <w:t>).</w:t>
            </w:r>
          </w:p>
        </w:tc>
      </w:tr>
      <w:tr w:rsidR="008F358E" w:rsidRPr="000D3656" w14:paraId="50402F34"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D465E43" w14:textId="47E34A4A" w:rsidR="008F358E" w:rsidRPr="000D3656" w:rsidRDefault="008F358E"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0F9B34AB" w14:textId="38BE01E0" w:rsidR="008F358E" w:rsidRPr="00A5451F" w:rsidRDefault="008F358E" w:rsidP="00053683">
            <w:pPr>
              <w:jc w:val="both"/>
              <w:rPr>
                <w:sz w:val="26"/>
                <w:szCs w:val="26"/>
              </w:rPr>
            </w:pPr>
            <w:r>
              <w:rPr>
                <w:sz w:val="20"/>
                <w:szCs w:val="20"/>
              </w:rPr>
              <w:t>845 688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58E">
              <w:rPr>
                <w:sz w:val="20"/>
                <w:szCs w:val="20"/>
              </w:rPr>
              <w:t>lai nodrošinātu ambulatorai ārstniecībai paredzēto zāļu, medicīnisko ierīču un preču iegādes izdevumu kompensāciju (pašu ieņēmumu atlikumi).</w:t>
            </w:r>
          </w:p>
        </w:tc>
      </w:tr>
      <w:tr w:rsidR="002F76F8" w:rsidRPr="000D3656" w14:paraId="4585027E"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7EE93B2" w14:textId="77777777" w:rsidR="002F76F8" w:rsidRPr="000D3656" w:rsidRDefault="002F76F8"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46A510DF" w14:textId="5B1E4A9D" w:rsidR="002F76F8" w:rsidRPr="00286042" w:rsidRDefault="002F76F8" w:rsidP="006113E0">
            <w:pPr>
              <w:jc w:val="both"/>
              <w:rPr>
                <w:bCs/>
              </w:rPr>
            </w:pPr>
            <w:r>
              <w:rPr>
                <w:sz w:val="20"/>
                <w:szCs w:val="20"/>
              </w:rPr>
              <w:t>4 158 153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76F8">
              <w:rPr>
                <w:sz w:val="20"/>
                <w:szCs w:val="20"/>
              </w:rPr>
              <w:t>lai nodrošinātu ambulatorai ārstniecībai paredzēto zāļu, medicīnisko ierīču un preču iegādes izdevumu kompensāciju (no Veselības ministrijas budžeta apakšprogrammas 33.04.00 “Centralizēta medikamentu un materiālu iegāde”).</w:t>
            </w:r>
          </w:p>
        </w:tc>
      </w:tr>
      <w:tr w:rsidR="00A45D9C" w:rsidRPr="000D3656" w14:paraId="11AF9C78"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94FBE1" w14:textId="77777777" w:rsidR="00A45D9C" w:rsidRPr="000D3656" w:rsidRDefault="00A45D9C" w:rsidP="005C6076">
            <w:pPr>
              <w:tabs>
                <w:tab w:val="left" w:pos="0"/>
              </w:tabs>
              <w:jc w:val="both"/>
              <w:rPr>
                <w:sz w:val="20"/>
                <w:szCs w:val="20"/>
              </w:rPr>
            </w:pPr>
            <w:r w:rsidRPr="000D3656">
              <w:rPr>
                <w:sz w:val="20"/>
                <w:szCs w:val="20"/>
              </w:rPr>
              <w:t xml:space="preserve">FM </w:t>
            </w:r>
            <w:r>
              <w:rPr>
                <w:sz w:val="20"/>
                <w:szCs w:val="20"/>
              </w:rPr>
              <w:t>06.12.2021 rīk.Nr.804</w:t>
            </w:r>
          </w:p>
        </w:tc>
        <w:tc>
          <w:tcPr>
            <w:tcW w:w="7796" w:type="dxa"/>
            <w:tcBorders>
              <w:top w:val="nil"/>
              <w:left w:val="nil"/>
              <w:bottom w:val="nil"/>
              <w:right w:val="nil"/>
            </w:tcBorders>
          </w:tcPr>
          <w:p w14:paraId="1E8FE778" w14:textId="700ED90B" w:rsidR="00A45D9C" w:rsidRPr="00A45D9C" w:rsidRDefault="00A45D9C" w:rsidP="005C6076">
            <w:pPr>
              <w:widowControl w:val="0"/>
              <w:jc w:val="both"/>
              <w:rPr>
                <w:rFonts w:eastAsia="Calibri"/>
                <w:bCs/>
                <w:sz w:val="36"/>
                <w:szCs w:val="28"/>
                <w:lang w:eastAsia="lv-LV"/>
              </w:rPr>
            </w:pPr>
            <w:r>
              <w:rPr>
                <w:sz w:val="20"/>
                <w:szCs w:val="20"/>
              </w:rPr>
              <w:t>2 547 175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A45D9C">
              <w:rPr>
                <w:sz w:val="20"/>
                <w:szCs w:val="20"/>
              </w:rPr>
              <w:t xml:space="preserve"> lai Nacionālais veselības dienests daļēji segtu līdzekļu deficītu ambulatorajai ārstēšanai paredzēto zāļu un medicīnas ierīču iegādes izdevumu kompensācijai saistībā ar pacientu skaita pieaugumu</w:t>
            </w:r>
            <w:r>
              <w:rPr>
                <w:sz w:val="20"/>
                <w:szCs w:val="20"/>
              </w:rPr>
              <w:t xml:space="preserve"> (pašu ieņēmumi).</w:t>
            </w:r>
          </w:p>
        </w:tc>
      </w:tr>
      <w:tr w:rsidR="009E4F50" w:rsidRPr="000D3656" w14:paraId="377D53A6"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1236BB" w14:textId="0040FD5F" w:rsidR="009E4F50" w:rsidRPr="000D3656" w:rsidRDefault="009E4F50" w:rsidP="000304F4">
            <w:pPr>
              <w:tabs>
                <w:tab w:val="left" w:pos="0"/>
              </w:tabs>
              <w:jc w:val="both"/>
              <w:rPr>
                <w:sz w:val="20"/>
                <w:szCs w:val="20"/>
              </w:rPr>
            </w:pPr>
            <w:r w:rsidRPr="000D3656">
              <w:rPr>
                <w:sz w:val="20"/>
                <w:szCs w:val="20"/>
              </w:rPr>
              <w:t xml:space="preserve">FM </w:t>
            </w:r>
            <w:r>
              <w:rPr>
                <w:sz w:val="20"/>
                <w:szCs w:val="20"/>
              </w:rPr>
              <w:t>10.12.2021 rīk.Nr.842</w:t>
            </w:r>
          </w:p>
        </w:tc>
        <w:tc>
          <w:tcPr>
            <w:tcW w:w="7796" w:type="dxa"/>
            <w:tcBorders>
              <w:top w:val="nil"/>
              <w:left w:val="nil"/>
              <w:bottom w:val="nil"/>
              <w:right w:val="nil"/>
            </w:tcBorders>
          </w:tcPr>
          <w:p w14:paraId="61CAADE0" w14:textId="70E17EAD" w:rsidR="009E4F50" w:rsidRPr="00A45D9C" w:rsidRDefault="009E4F50" w:rsidP="000304F4">
            <w:pPr>
              <w:widowControl w:val="0"/>
              <w:jc w:val="both"/>
              <w:rPr>
                <w:rFonts w:eastAsia="Calibri"/>
                <w:bCs/>
                <w:sz w:val="36"/>
                <w:szCs w:val="28"/>
                <w:lang w:eastAsia="lv-LV"/>
              </w:rPr>
            </w:pPr>
            <w:r>
              <w:rPr>
                <w:sz w:val="20"/>
                <w:szCs w:val="20"/>
              </w:rPr>
              <w:t>1 083 134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9E4F50">
              <w:rPr>
                <w:sz w:val="20"/>
                <w:szCs w:val="20"/>
              </w:rPr>
              <w:t>medikamentu nodrošināšanai onkoloģiskās inovatīvās terapijas turpināšanai, pamatojoties uz likuma “Par valsts budžetu 2021.gadam” 32.pantu un Ministru kabineta 2021.gada 1.decembra rīkojumu Nr.884 (prot. Nr.78 7.§).</w:t>
            </w:r>
          </w:p>
        </w:tc>
      </w:tr>
      <w:tr w:rsidR="00907EF4" w:rsidRPr="000D3656" w14:paraId="25F4CC44"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568CE9" w14:textId="55E823AC" w:rsidR="00907EF4" w:rsidRPr="000D3656" w:rsidRDefault="00907EF4" w:rsidP="00C0017A">
            <w:pPr>
              <w:tabs>
                <w:tab w:val="left" w:pos="0"/>
              </w:tabs>
              <w:jc w:val="both"/>
              <w:rPr>
                <w:sz w:val="20"/>
                <w:szCs w:val="20"/>
              </w:rPr>
            </w:pPr>
            <w:r w:rsidRPr="000D3656">
              <w:rPr>
                <w:sz w:val="20"/>
                <w:szCs w:val="20"/>
              </w:rPr>
              <w:t xml:space="preserve">FM </w:t>
            </w:r>
            <w:r>
              <w:rPr>
                <w:sz w:val="20"/>
                <w:szCs w:val="20"/>
              </w:rPr>
              <w:t>27.12.2021 rīk.Nr.941</w:t>
            </w:r>
          </w:p>
        </w:tc>
        <w:tc>
          <w:tcPr>
            <w:tcW w:w="7796" w:type="dxa"/>
            <w:tcBorders>
              <w:top w:val="nil"/>
              <w:left w:val="nil"/>
              <w:bottom w:val="nil"/>
              <w:right w:val="nil"/>
            </w:tcBorders>
          </w:tcPr>
          <w:p w14:paraId="3868C25A" w14:textId="1EC348B9" w:rsidR="00907EF4" w:rsidRPr="00A45D9C" w:rsidRDefault="00907EF4" w:rsidP="00C0017A">
            <w:pPr>
              <w:widowControl w:val="0"/>
              <w:jc w:val="both"/>
              <w:rPr>
                <w:rFonts w:eastAsia="Calibri"/>
                <w:bCs/>
                <w:sz w:val="36"/>
                <w:szCs w:val="28"/>
                <w:lang w:eastAsia="lv-LV"/>
              </w:rPr>
            </w:pPr>
            <w:r>
              <w:rPr>
                <w:sz w:val="20"/>
                <w:szCs w:val="20"/>
              </w:rPr>
              <w:t>116 656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907EF4">
              <w:rPr>
                <w:sz w:val="20"/>
                <w:szCs w:val="20"/>
              </w:rPr>
              <w:t>lai nodrošinātu ambulatorai ārstniecībai paredzēto zāļu, medicīnisko ierīču un preču iegādes izdevumu kompensāciju (no Veselības ministrijas budžeta apakšprogrammas 45.01.00 “Veselības aprūpes finansējuma administrēšana un ekonomiskā novērtēšana”).</w:t>
            </w:r>
          </w:p>
        </w:tc>
      </w:tr>
      <w:tr w:rsidR="007E23AC" w:rsidRPr="000D3656" w14:paraId="45A61FDC"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F5163CE" w14:textId="3BA51FD8" w:rsidR="007E23AC" w:rsidRPr="000D3656" w:rsidRDefault="007E23AC" w:rsidP="00C0017A">
            <w:pPr>
              <w:tabs>
                <w:tab w:val="left" w:pos="0"/>
              </w:tabs>
              <w:jc w:val="both"/>
              <w:rPr>
                <w:sz w:val="20"/>
                <w:szCs w:val="20"/>
              </w:rPr>
            </w:pPr>
            <w:r w:rsidRPr="000D3656">
              <w:rPr>
                <w:sz w:val="20"/>
                <w:szCs w:val="20"/>
              </w:rPr>
              <w:t xml:space="preserve">FM </w:t>
            </w:r>
            <w:r>
              <w:rPr>
                <w:sz w:val="20"/>
                <w:szCs w:val="20"/>
              </w:rPr>
              <w:t>27.12.2021 rīk.Nr.946</w:t>
            </w:r>
          </w:p>
        </w:tc>
        <w:tc>
          <w:tcPr>
            <w:tcW w:w="7796" w:type="dxa"/>
            <w:tcBorders>
              <w:top w:val="nil"/>
              <w:left w:val="nil"/>
              <w:bottom w:val="nil"/>
              <w:right w:val="nil"/>
            </w:tcBorders>
          </w:tcPr>
          <w:p w14:paraId="506ECC72" w14:textId="01A7724D" w:rsidR="007E23AC" w:rsidRPr="00A45D9C" w:rsidRDefault="007E23AC" w:rsidP="007E23AC">
            <w:pPr>
              <w:widowControl w:val="0"/>
              <w:jc w:val="both"/>
              <w:rPr>
                <w:rFonts w:eastAsia="Calibri"/>
                <w:bCs/>
                <w:sz w:val="36"/>
                <w:szCs w:val="28"/>
                <w:lang w:eastAsia="lv-LV"/>
              </w:rPr>
            </w:pPr>
            <w:r>
              <w:rPr>
                <w:sz w:val="20"/>
                <w:szCs w:val="20"/>
              </w:rPr>
              <w:t>5 850 374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7E23AC">
              <w:rPr>
                <w:sz w:val="20"/>
                <w:szCs w:val="20"/>
              </w:rPr>
              <w:t>lai nodrošinātu ambulatorai ārstniecībai paredzēto zāļu, medicīnisko ierīču un preču iegādes izdevumu kompensāciju</w:t>
            </w:r>
            <w:r w:rsidRPr="00907EF4">
              <w:rPr>
                <w:sz w:val="20"/>
                <w:szCs w:val="20"/>
              </w:rPr>
              <w:t xml:space="preserve"> (no Veselības ministrijas budžeta apakšprogrammas </w:t>
            </w:r>
            <w:r w:rsidRPr="007E23AC">
              <w:rPr>
                <w:sz w:val="20"/>
                <w:szCs w:val="20"/>
              </w:rPr>
              <w:t>33.12.00 “Reto slimību ārstēšana”</w:t>
            </w:r>
            <w:r w:rsidRPr="00907EF4">
              <w:rPr>
                <w:sz w:val="20"/>
                <w:szCs w:val="20"/>
              </w:rPr>
              <w:t>).</w:t>
            </w:r>
          </w:p>
        </w:tc>
      </w:tr>
    </w:tbl>
    <w:p w14:paraId="0F6F884C" w14:textId="77777777" w:rsidR="001952B0" w:rsidRDefault="001952B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7097230" w14:textId="77777777" w:rsidTr="003D4D28">
        <w:tc>
          <w:tcPr>
            <w:tcW w:w="1555" w:type="dxa"/>
            <w:shd w:val="clear" w:color="auto" w:fill="C5E0B3" w:themeFill="accent6" w:themeFillTint="66"/>
          </w:tcPr>
          <w:p w14:paraId="3FADC4F7"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086A1A91"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10288122" w14:textId="78DBE23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6989D031" w14:textId="611106FA" w:rsidR="002C329F" w:rsidRDefault="002C329F" w:rsidP="00DC3B4B">
            <w:pPr>
              <w:jc w:val="both"/>
              <w:rPr>
                <w:sz w:val="20"/>
                <w:szCs w:val="20"/>
              </w:rPr>
            </w:pPr>
          </w:p>
        </w:tc>
        <w:tc>
          <w:tcPr>
            <w:tcW w:w="1275" w:type="dxa"/>
            <w:shd w:val="clear" w:color="auto" w:fill="C5E0B3" w:themeFill="accent6" w:themeFillTint="66"/>
          </w:tcPr>
          <w:p w14:paraId="3D153BC9" w14:textId="684B0FE5" w:rsidR="002C329F" w:rsidRPr="00632C32" w:rsidRDefault="00632C32" w:rsidP="00DC3B4B">
            <w:pPr>
              <w:jc w:val="both"/>
              <w:rPr>
                <w:rFonts w:ascii="TimesNewRoman" w:hAnsi="TimesNewRoman" w:cs="Arial"/>
                <w:sz w:val="20"/>
                <w:szCs w:val="20"/>
              </w:rPr>
            </w:pPr>
            <w:r>
              <w:rPr>
                <w:rFonts w:ascii="TimesNewRoman" w:hAnsi="TimesNewRoman" w:cs="Arial"/>
                <w:sz w:val="20"/>
                <w:szCs w:val="20"/>
              </w:rPr>
              <w:t>-3 115 284</w:t>
            </w:r>
          </w:p>
        </w:tc>
        <w:tc>
          <w:tcPr>
            <w:tcW w:w="1411" w:type="dxa"/>
            <w:shd w:val="clear" w:color="auto" w:fill="C5E0B3" w:themeFill="accent6" w:themeFillTint="66"/>
          </w:tcPr>
          <w:p w14:paraId="7FA0CDF0" w14:textId="0449F712" w:rsidR="002C329F" w:rsidRPr="00632C32" w:rsidRDefault="00632C32" w:rsidP="00DC3B4B">
            <w:pPr>
              <w:jc w:val="both"/>
              <w:rPr>
                <w:rFonts w:ascii="TimesNewRoman" w:hAnsi="TimesNewRoman" w:cs="Arial"/>
                <w:sz w:val="20"/>
                <w:szCs w:val="20"/>
              </w:rPr>
            </w:pPr>
            <w:r>
              <w:rPr>
                <w:rFonts w:ascii="TimesNewRoman" w:hAnsi="TimesNewRoman" w:cs="Arial"/>
                <w:sz w:val="20"/>
                <w:szCs w:val="20"/>
              </w:rPr>
              <w:t>13 573 152</w:t>
            </w:r>
          </w:p>
        </w:tc>
      </w:tr>
    </w:tbl>
    <w:p w14:paraId="2E971143" w14:textId="55D8040B" w:rsidR="006B2064" w:rsidRDefault="00632C32" w:rsidP="006B2064">
      <w:pPr>
        <w:jc w:val="both"/>
        <w:rPr>
          <w:i/>
          <w:sz w:val="20"/>
          <w:szCs w:val="20"/>
        </w:rPr>
      </w:pPr>
      <w:r>
        <w:rPr>
          <w:noProof/>
        </w:rPr>
        <w:drawing>
          <wp:inline distT="0" distB="0" distL="0" distR="0" wp14:anchorId="5B200F1C" wp14:editId="050C67DD">
            <wp:extent cx="5939790" cy="1814830"/>
            <wp:effectExtent l="0" t="0" r="3810" b="13970"/>
            <wp:docPr id="111" name="Chart 111">
              <a:extLst xmlns:a="http://schemas.openxmlformats.org/drawingml/2006/main">
                <a:ext uri="{FF2B5EF4-FFF2-40B4-BE49-F238E27FC236}">
                  <a16:creationId xmlns:a16="http://schemas.microsoft.com/office/drawing/2014/main" id="{05466A3A-4320-46EC-8668-EDC0B73C8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76F8" w:rsidRPr="000D3656" w14:paraId="243EEE69" w14:textId="77777777" w:rsidTr="00632C32">
        <w:tc>
          <w:tcPr>
            <w:tcW w:w="1570" w:type="dxa"/>
          </w:tcPr>
          <w:p w14:paraId="3FC722AB" w14:textId="77777777" w:rsidR="002F76F8" w:rsidRPr="000D3656" w:rsidRDefault="002F76F8"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Pr>
          <w:p w14:paraId="5589D861" w14:textId="1B179E74" w:rsidR="002F76F8" w:rsidRPr="00286042" w:rsidRDefault="002F76F8" w:rsidP="006113E0">
            <w:pPr>
              <w:jc w:val="both"/>
              <w:rPr>
                <w:bCs/>
              </w:rPr>
            </w:pPr>
            <w:r>
              <w:rPr>
                <w:sz w:val="20"/>
                <w:szCs w:val="20"/>
              </w:rPr>
              <w:t>4 158 153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2F76F8">
              <w:rPr>
                <w:sz w:val="20"/>
                <w:szCs w:val="20"/>
              </w:rPr>
              <w:t xml:space="preserve"> Veselības ministrijas budžeta apakšprogramma</w:t>
            </w:r>
            <w:r>
              <w:rPr>
                <w:sz w:val="20"/>
                <w:szCs w:val="20"/>
              </w:rPr>
              <w:t xml:space="preserve">i </w:t>
            </w:r>
            <w:r w:rsidRPr="002F76F8">
              <w:rPr>
                <w:sz w:val="20"/>
                <w:szCs w:val="20"/>
              </w:rPr>
              <w:t>33.03.00 “Kompensējamo medikamentu un materiālu apmaksāšana”.</w:t>
            </w:r>
          </w:p>
        </w:tc>
      </w:tr>
      <w:tr w:rsidR="006B4202" w:rsidRPr="000D3656" w14:paraId="72EDAD0C" w14:textId="77777777" w:rsidTr="00632C32">
        <w:tc>
          <w:tcPr>
            <w:tcW w:w="1570" w:type="dxa"/>
          </w:tcPr>
          <w:p w14:paraId="7C55F78F" w14:textId="77777777" w:rsidR="006B4202" w:rsidRPr="000D3656" w:rsidRDefault="006B4202" w:rsidP="00EA2FED">
            <w:pPr>
              <w:tabs>
                <w:tab w:val="left" w:pos="0"/>
              </w:tabs>
              <w:jc w:val="both"/>
              <w:rPr>
                <w:sz w:val="20"/>
                <w:szCs w:val="20"/>
              </w:rPr>
            </w:pPr>
            <w:r w:rsidRPr="000D3656">
              <w:rPr>
                <w:sz w:val="20"/>
                <w:szCs w:val="20"/>
              </w:rPr>
              <w:lastRenderedPageBreak/>
              <w:t xml:space="preserve">FM </w:t>
            </w:r>
            <w:r>
              <w:rPr>
                <w:sz w:val="20"/>
                <w:szCs w:val="20"/>
              </w:rPr>
              <w:t>21.12.2021 rīk.Nr.872</w:t>
            </w:r>
          </w:p>
        </w:tc>
        <w:tc>
          <w:tcPr>
            <w:tcW w:w="7796" w:type="dxa"/>
          </w:tcPr>
          <w:p w14:paraId="09072A47" w14:textId="3DD334B9" w:rsidR="006B4202" w:rsidRPr="006B4202" w:rsidRDefault="006B4202" w:rsidP="006B4202">
            <w:pPr>
              <w:jc w:val="both"/>
              <w:rPr>
                <w:szCs w:val="24"/>
              </w:rPr>
            </w:pPr>
            <w:r>
              <w:rPr>
                <w:sz w:val="20"/>
                <w:szCs w:val="20"/>
              </w:rPr>
              <w:t>1 042 869</w:t>
            </w:r>
            <w:r w:rsidRPr="000D3656">
              <w:rPr>
                <w:sz w:val="20"/>
                <w:szCs w:val="20"/>
              </w:rPr>
              <w:t xml:space="preserve"> </w:t>
            </w:r>
            <w:proofErr w:type="spellStart"/>
            <w:r w:rsidRPr="006B4202">
              <w:rPr>
                <w:i/>
                <w:iCs/>
                <w:sz w:val="20"/>
                <w:szCs w:val="20"/>
              </w:rPr>
              <w:t>euro</w:t>
            </w:r>
            <w:proofErr w:type="spellEnd"/>
            <w:r w:rsidRPr="000D3656">
              <w:rPr>
                <w:sz w:val="20"/>
                <w:szCs w:val="20"/>
              </w:rPr>
              <w:t xml:space="preserve"> apmēr</w:t>
            </w:r>
            <w:r>
              <w:rPr>
                <w:sz w:val="20"/>
                <w:szCs w:val="20"/>
              </w:rPr>
              <w:t xml:space="preserve">ā palielināti izdevumi, </w:t>
            </w:r>
            <w:r w:rsidRPr="006B4202">
              <w:rPr>
                <w:sz w:val="20"/>
                <w:szCs w:val="20"/>
              </w:rPr>
              <w:t>tai skaitā, 712 637 </w:t>
            </w:r>
            <w:proofErr w:type="spellStart"/>
            <w:r w:rsidRPr="006B4202">
              <w:rPr>
                <w:sz w:val="20"/>
                <w:szCs w:val="20"/>
              </w:rPr>
              <w:t>euro</w:t>
            </w:r>
            <w:proofErr w:type="spellEnd"/>
            <w:r w:rsidRPr="006B4202">
              <w:rPr>
                <w:sz w:val="20"/>
                <w:szCs w:val="20"/>
              </w:rPr>
              <w:t xml:space="preserve"> vakcīnu iegādei 2021.gadā pret cilvēka </w:t>
            </w:r>
            <w:proofErr w:type="spellStart"/>
            <w:r w:rsidRPr="006B4202">
              <w:rPr>
                <w:sz w:val="20"/>
                <w:szCs w:val="20"/>
              </w:rPr>
              <w:t>papilomas</w:t>
            </w:r>
            <w:proofErr w:type="spellEnd"/>
            <w:r w:rsidRPr="006B4202">
              <w:rPr>
                <w:sz w:val="20"/>
                <w:szCs w:val="20"/>
              </w:rPr>
              <w:t xml:space="preserve"> vīrusa infekciju, un 330 232 </w:t>
            </w:r>
            <w:proofErr w:type="spellStart"/>
            <w:r w:rsidRPr="006B4202">
              <w:rPr>
                <w:sz w:val="20"/>
                <w:szCs w:val="20"/>
              </w:rPr>
              <w:t>euro</w:t>
            </w:r>
            <w:proofErr w:type="spellEnd"/>
            <w:r w:rsidRPr="006B4202">
              <w:rPr>
                <w:sz w:val="20"/>
                <w:szCs w:val="20"/>
              </w:rPr>
              <w:t> vakcīnu iegādei 2021.gadā pret garo klepu (no Saeimas budžeta programmas 01.00.00 “Saeimas darbības nodrošināšana”).</w:t>
            </w:r>
          </w:p>
        </w:tc>
      </w:tr>
    </w:tbl>
    <w:p w14:paraId="4900D3B8" w14:textId="77777777" w:rsidR="002F76F8" w:rsidRDefault="002F76F8"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2EA131BE" w14:textId="77777777" w:rsidTr="003D4D28">
        <w:tc>
          <w:tcPr>
            <w:tcW w:w="1555" w:type="dxa"/>
            <w:shd w:val="clear" w:color="auto" w:fill="C5E0B3" w:themeFill="accent6" w:themeFillTint="66"/>
          </w:tcPr>
          <w:p w14:paraId="7D467A7D"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13D614E2"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405940C8" w14:textId="5CF32A56"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16EBE52A" w14:textId="46E96987" w:rsidR="002C329F" w:rsidRDefault="002C329F" w:rsidP="00DC3B4B">
            <w:pPr>
              <w:jc w:val="both"/>
              <w:rPr>
                <w:sz w:val="20"/>
                <w:szCs w:val="20"/>
              </w:rPr>
            </w:pPr>
          </w:p>
        </w:tc>
        <w:tc>
          <w:tcPr>
            <w:tcW w:w="1275" w:type="dxa"/>
            <w:shd w:val="clear" w:color="auto" w:fill="C5E0B3" w:themeFill="accent6" w:themeFillTint="66"/>
          </w:tcPr>
          <w:p w14:paraId="72C34589" w14:textId="6F880316"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7B88153D" w14:textId="3F3491A3"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484F8B56" w14:textId="39746466" w:rsidR="002C329F" w:rsidRDefault="002C329F" w:rsidP="00DC3B4B">
            <w:pPr>
              <w:jc w:val="both"/>
              <w:rPr>
                <w:sz w:val="20"/>
                <w:szCs w:val="20"/>
              </w:rPr>
            </w:pPr>
          </w:p>
        </w:tc>
      </w:tr>
    </w:tbl>
    <w:p w14:paraId="78FE1525"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2EF09E5" w14:textId="77777777" w:rsidTr="003D4D28">
        <w:tc>
          <w:tcPr>
            <w:tcW w:w="1555" w:type="dxa"/>
            <w:shd w:val="clear" w:color="auto" w:fill="C5E0B3" w:themeFill="accent6" w:themeFillTint="66"/>
          </w:tcPr>
          <w:p w14:paraId="467E2573"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706F941A"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31FD3B50" w14:textId="76993FEC"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039195CC" w14:textId="418F24EF" w:rsidR="002C329F" w:rsidRDefault="002C329F" w:rsidP="00DC3B4B">
            <w:pPr>
              <w:jc w:val="both"/>
              <w:rPr>
                <w:sz w:val="20"/>
                <w:szCs w:val="20"/>
              </w:rPr>
            </w:pPr>
          </w:p>
        </w:tc>
        <w:tc>
          <w:tcPr>
            <w:tcW w:w="1275" w:type="dxa"/>
            <w:shd w:val="clear" w:color="auto" w:fill="C5E0B3" w:themeFill="accent6" w:themeFillTint="66"/>
          </w:tcPr>
          <w:p w14:paraId="032C5967" w14:textId="3A393B94"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0BB89FB9" w14:textId="2A6055D6"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576E70ED" w14:textId="03824101" w:rsidR="002C329F" w:rsidRPr="005827C8" w:rsidRDefault="002C329F" w:rsidP="00DC3B4B">
            <w:pPr>
              <w:jc w:val="both"/>
              <w:rPr>
                <w:rFonts w:ascii="TimesNewRoman" w:hAnsi="TimesNewRoman" w:cs="Arial"/>
                <w:sz w:val="20"/>
                <w:szCs w:val="20"/>
              </w:rPr>
            </w:pPr>
          </w:p>
        </w:tc>
      </w:tr>
    </w:tbl>
    <w:p w14:paraId="675B5FD8" w14:textId="77777777" w:rsidR="009E507E" w:rsidRDefault="00893A49" w:rsidP="00DC3B4B">
      <w:pPr>
        <w:jc w:val="both"/>
        <w:rPr>
          <w:i/>
          <w:sz w:val="20"/>
          <w:szCs w:val="20"/>
        </w:rPr>
      </w:pPr>
      <w:r>
        <w:rPr>
          <w:i/>
          <w:sz w:val="20"/>
          <w:szCs w:val="20"/>
        </w:rPr>
        <w:t>Pārskata periodā netika</w:t>
      </w:r>
      <w:r w:rsidR="00F127F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96D57D0" w14:textId="77777777" w:rsidTr="003D4D28">
        <w:tc>
          <w:tcPr>
            <w:tcW w:w="1555" w:type="dxa"/>
            <w:shd w:val="clear" w:color="auto" w:fill="C5E0B3" w:themeFill="accent6" w:themeFillTint="66"/>
          </w:tcPr>
          <w:p w14:paraId="3778D083"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30E412C6"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4071DD53" w14:textId="195E1E09"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38B0FFF6" w14:textId="56FC5758" w:rsidR="002C329F" w:rsidRDefault="002C329F" w:rsidP="00DC3B4B">
            <w:pPr>
              <w:jc w:val="both"/>
              <w:rPr>
                <w:sz w:val="20"/>
                <w:szCs w:val="20"/>
              </w:rPr>
            </w:pPr>
          </w:p>
        </w:tc>
        <w:tc>
          <w:tcPr>
            <w:tcW w:w="1275" w:type="dxa"/>
            <w:shd w:val="clear" w:color="auto" w:fill="C5E0B3" w:themeFill="accent6" w:themeFillTint="66"/>
          </w:tcPr>
          <w:p w14:paraId="79584586" w14:textId="0268B605" w:rsidR="002C329F" w:rsidRPr="00632C32" w:rsidRDefault="00632C32" w:rsidP="00DC3B4B">
            <w:pPr>
              <w:jc w:val="both"/>
              <w:rPr>
                <w:rFonts w:ascii="TimesNewRoman" w:hAnsi="TimesNewRoman" w:cs="Arial"/>
                <w:sz w:val="20"/>
                <w:szCs w:val="20"/>
              </w:rPr>
            </w:pPr>
            <w:r>
              <w:rPr>
                <w:rFonts w:ascii="TimesNewRoman" w:hAnsi="TimesNewRoman" w:cs="Arial"/>
                <w:sz w:val="20"/>
                <w:szCs w:val="20"/>
              </w:rPr>
              <w:t>-6 850 374</w:t>
            </w:r>
          </w:p>
        </w:tc>
        <w:tc>
          <w:tcPr>
            <w:tcW w:w="1411" w:type="dxa"/>
            <w:shd w:val="clear" w:color="auto" w:fill="C5E0B3" w:themeFill="accent6" w:themeFillTint="66"/>
          </w:tcPr>
          <w:p w14:paraId="4A70189F" w14:textId="023DFD9A" w:rsidR="002C329F" w:rsidRPr="005827C8" w:rsidRDefault="00632C32" w:rsidP="00DC3B4B">
            <w:pPr>
              <w:jc w:val="both"/>
              <w:rPr>
                <w:rFonts w:ascii="TimesNewRoman" w:hAnsi="TimesNewRoman" w:cs="Arial"/>
                <w:sz w:val="20"/>
                <w:szCs w:val="20"/>
              </w:rPr>
            </w:pPr>
            <w:r>
              <w:rPr>
                <w:rFonts w:ascii="TimesNewRoman" w:hAnsi="TimesNewRoman" w:cs="Arial"/>
                <w:sz w:val="20"/>
                <w:szCs w:val="20"/>
              </w:rPr>
              <w:t>87 560</w:t>
            </w:r>
          </w:p>
        </w:tc>
      </w:tr>
    </w:tbl>
    <w:p w14:paraId="0E61CD86" w14:textId="5AD1AA82" w:rsidR="006B2064" w:rsidRDefault="00632C32" w:rsidP="006B2064">
      <w:pPr>
        <w:jc w:val="both"/>
        <w:rPr>
          <w:i/>
          <w:sz w:val="20"/>
          <w:szCs w:val="20"/>
        </w:rPr>
      </w:pPr>
      <w:r>
        <w:rPr>
          <w:noProof/>
        </w:rPr>
        <w:drawing>
          <wp:inline distT="0" distB="0" distL="0" distR="0" wp14:anchorId="388715A5" wp14:editId="47F9472D">
            <wp:extent cx="5939790" cy="1808480"/>
            <wp:effectExtent l="0" t="0" r="3810" b="1270"/>
            <wp:docPr id="113" name="Chart 113">
              <a:extLst xmlns:a="http://schemas.openxmlformats.org/drawingml/2006/main">
                <a:ext uri="{FF2B5EF4-FFF2-40B4-BE49-F238E27FC236}">
                  <a16:creationId xmlns:a16="http://schemas.microsoft.com/office/drawing/2014/main" id="{F9B73453-8CA9-42EF-B65D-B6436EF94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15BB" w:rsidRPr="000D3656" w14:paraId="4E88B895" w14:textId="77777777" w:rsidTr="00632C32">
        <w:tc>
          <w:tcPr>
            <w:tcW w:w="1570" w:type="dxa"/>
          </w:tcPr>
          <w:p w14:paraId="37553946" w14:textId="77777777" w:rsidR="00B315BB" w:rsidRPr="000D3656" w:rsidRDefault="00B315BB"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Pr>
          <w:p w14:paraId="5B831350" w14:textId="2CBA9D50" w:rsidR="00B315BB" w:rsidRPr="00A5451F" w:rsidRDefault="00B315BB" w:rsidP="00B315BB">
            <w:pPr>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315BB">
              <w:rPr>
                <w:sz w:val="20"/>
                <w:szCs w:val="20"/>
              </w:rPr>
              <w:t>Veselības ministrijas budžeta apak</w:t>
            </w:r>
            <w:r>
              <w:rPr>
                <w:sz w:val="20"/>
                <w:szCs w:val="20"/>
              </w:rPr>
              <w:t>šprogrammai</w:t>
            </w:r>
            <w:r w:rsidRPr="00B315BB">
              <w:rPr>
                <w:sz w:val="20"/>
                <w:szCs w:val="20"/>
              </w:rPr>
              <w:t xml:space="preserve"> </w:t>
            </w:r>
            <w:r>
              <w:rPr>
                <w:sz w:val="20"/>
                <w:szCs w:val="20"/>
              </w:rPr>
              <w:t>33.03.00 “</w:t>
            </w:r>
            <w:r w:rsidR="00385DFD" w:rsidRPr="00385DFD">
              <w:rPr>
                <w:sz w:val="20"/>
                <w:szCs w:val="20"/>
              </w:rPr>
              <w:t>Kompensējamo medikamentu un materiālu apmaksāšana”.</w:t>
            </w:r>
          </w:p>
        </w:tc>
      </w:tr>
      <w:tr w:rsidR="007E23AC" w:rsidRPr="000D3656" w14:paraId="339243B4"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36A3B5B" w14:textId="77777777" w:rsidR="007E23AC" w:rsidRPr="000D3656" w:rsidRDefault="007E23AC" w:rsidP="00C0017A">
            <w:pPr>
              <w:tabs>
                <w:tab w:val="left" w:pos="0"/>
              </w:tabs>
              <w:jc w:val="both"/>
              <w:rPr>
                <w:sz w:val="20"/>
                <w:szCs w:val="20"/>
              </w:rPr>
            </w:pPr>
            <w:r w:rsidRPr="000D3656">
              <w:rPr>
                <w:sz w:val="20"/>
                <w:szCs w:val="20"/>
              </w:rPr>
              <w:t xml:space="preserve">FM </w:t>
            </w:r>
            <w:r>
              <w:rPr>
                <w:sz w:val="20"/>
                <w:szCs w:val="20"/>
              </w:rPr>
              <w:t>27.12.2021 rīk.Nr.946</w:t>
            </w:r>
          </w:p>
        </w:tc>
        <w:tc>
          <w:tcPr>
            <w:tcW w:w="7796" w:type="dxa"/>
            <w:tcBorders>
              <w:top w:val="nil"/>
              <w:left w:val="nil"/>
              <w:bottom w:val="nil"/>
              <w:right w:val="nil"/>
            </w:tcBorders>
          </w:tcPr>
          <w:p w14:paraId="0D73EE86" w14:textId="279EE163" w:rsidR="007E23AC" w:rsidRPr="00A45D9C" w:rsidRDefault="007E23AC" w:rsidP="00C0017A">
            <w:pPr>
              <w:widowControl w:val="0"/>
              <w:jc w:val="both"/>
              <w:rPr>
                <w:rFonts w:eastAsia="Calibri"/>
                <w:bCs/>
                <w:sz w:val="36"/>
                <w:szCs w:val="28"/>
                <w:lang w:eastAsia="lv-LV"/>
              </w:rPr>
            </w:pPr>
            <w:r>
              <w:rPr>
                <w:sz w:val="20"/>
                <w:szCs w:val="20"/>
              </w:rPr>
              <w:t>5 850 374</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 xml:space="preserve">samazināti izdevumi pārdalot </w:t>
            </w:r>
            <w:r w:rsidRPr="00B315BB">
              <w:rPr>
                <w:sz w:val="20"/>
                <w:szCs w:val="20"/>
              </w:rPr>
              <w:t>Veselības ministrijas budžeta apak</w:t>
            </w:r>
            <w:r>
              <w:rPr>
                <w:sz w:val="20"/>
                <w:szCs w:val="20"/>
              </w:rPr>
              <w:t>šprogrammai</w:t>
            </w:r>
            <w:r w:rsidRPr="00B315BB">
              <w:rPr>
                <w:sz w:val="20"/>
                <w:szCs w:val="20"/>
              </w:rPr>
              <w:t xml:space="preserve"> </w:t>
            </w:r>
            <w:r>
              <w:rPr>
                <w:sz w:val="20"/>
                <w:szCs w:val="20"/>
              </w:rPr>
              <w:t>33.03.00 “</w:t>
            </w:r>
            <w:r w:rsidRPr="00385DFD">
              <w:rPr>
                <w:sz w:val="20"/>
                <w:szCs w:val="20"/>
              </w:rPr>
              <w:t>Kompensējamo medikamentu un materiālu apmaksāšana”.</w:t>
            </w:r>
          </w:p>
        </w:tc>
      </w:tr>
    </w:tbl>
    <w:p w14:paraId="425950D5" w14:textId="77777777" w:rsidR="00B315BB" w:rsidRDefault="00B315B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3CBCDD49" w14:textId="77777777" w:rsidTr="003D4D28">
        <w:tc>
          <w:tcPr>
            <w:tcW w:w="1555" w:type="dxa"/>
            <w:shd w:val="clear" w:color="auto" w:fill="C5E0B3" w:themeFill="accent6" w:themeFillTint="66"/>
          </w:tcPr>
          <w:p w14:paraId="64A1BCAD"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2BD01396"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688C3A0E" w14:textId="0D68BD82"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158 763 587</w:t>
            </w:r>
          </w:p>
        </w:tc>
        <w:tc>
          <w:tcPr>
            <w:tcW w:w="1275" w:type="dxa"/>
            <w:shd w:val="clear" w:color="auto" w:fill="C5E0B3" w:themeFill="accent6" w:themeFillTint="66"/>
          </w:tcPr>
          <w:p w14:paraId="0E7ADB79" w14:textId="70A52497"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-517 730</w:t>
            </w:r>
          </w:p>
        </w:tc>
        <w:tc>
          <w:tcPr>
            <w:tcW w:w="1411" w:type="dxa"/>
            <w:shd w:val="clear" w:color="auto" w:fill="C5E0B3" w:themeFill="accent6" w:themeFillTint="66"/>
          </w:tcPr>
          <w:p w14:paraId="0321A4D3" w14:textId="502FF878" w:rsidR="002C329F" w:rsidRPr="0049450C" w:rsidRDefault="0049450C" w:rsidP="00DC3B4B">
            <w:pPr>
              <w:jc w:val="both"/>
              <w:rPr>
                <w:rFonts w:ascii="TimesNewRoman" w:hAnsi="TimesNewRoman" w:cs="Arial"/>
                <w:sz w:val="20"/>
                <w:szCs w:val="20"/>
              </w:rPr>
            </w:pPr>
            <w:r>
              <w:rPr>
                <w:rFonts w:ascii="TimesNewRoman" w:hAnsi="TimesNewRoman" w:cs="Arial"/>
                <w:sz w:val="20"/>
                <w:szCs w:val="20"/>
              </w:rPr>
              <w:t>158 245 857</w:t>
            </w:r>
          </w:p>
        </w:tc>
      </w:tr>
    </w:tbl>
    <w:p w14:paraId="0ADCC851" w14:textId="318746E0" w:rsidR="006B2064" w:rsidRDefault="00AE6857" w:rsidP="006B2064">
      <w:pPr>
        <w:jc w:val="both"/>
        <w:rPr>
          <w:i/>
          <w:sz w:val="20"/>
          <w:szCs w:val="20"/>
        </w:rPr>
      </w:pPr>
      <w:r>
        <w:rPr>
          <w:noProof/>
        </w:rPr>
        <w:drawing>
          <wp:inline distT="0" distB="0" distL="0" distR="0" wp14:anchorId="2DB6C8BB" wp14:editId="412C6489">
            <wp:extent cx="5939790" cy="1816735"/>
            <wp:effectExtent l="0" t="0" r="3810" b="12065"/>
            <wp:docPr id="268" name="Chart 268">
              <a:extLst xmlns:a="http://schemas.openxmlformats.org/drawingml/2006/main">
                <a:ext uri="{FF2B5EF4-FFF2-40B4-BE49-F238E27FC236}">
                  <a16:creationId xmlns:a16="http://schemas.microsoft.com/office/drawing/2014/main" id="{00000000-0008-0000-1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96F104" w14:textId="77777777" w:rsidTr="0049450C">
        <w:tc>
          <w:tcPr>
            <w:tcW w:w="1570" w:type="dxa"/>
          </w:tcPr>
          <w:p w14:paraId="06CAE47B"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30ABE5AD" w14:textId="540E14D3" w:rsidR="00A4292E" w:rsidRPr="007C2245" w:rsidRDefault="00A4292E" w:rsidP="00F26A5E">
            <w:pPr>
              <w:jc w:val="both"/>
              <w:rPr>
                <w:sz w:val="20"/>
                <w:szCs w:val="20"/>
              </w:rPr>
            </w:pPr>
            <w:r>
              <w:rPr>
                <w:sz w:val="20"/>
                <w:szCs w:val="20"/>
              </w:rPr>
              <w:t>301 175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526C360C" w14:textId="77777777" w:rsidTr="0049450C">
        <w:tc>
          <w:tcPr>
            <w:tcW w:w="1570" w:type="dxa"/>
          </w:tcPr>
          <w:p w14:paraId="7C5527D9"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69E6B2F4" w14:textId="50659D10" w:rsidR="00E94E59" w:rsidRPr="00F6194B" w:rsidRDefault="00E94E59" w:rsidP="00E94E59">
            <w:pPr>
              <w:jc w:val="both"/>
              <w:rPr>
                <w:sz w:val="27"/>
                <w:szCs w:val="27"/>
              </w:rPr>
            </w:pPr>
            <w:r>
              <w:rPr>
                <w:sz w:val="20"/>
                <w:szCs w:val="20"/>
              </w:rPr>
              <w:t>216 555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33.03.00 “Kompensējamo medikamentu un materiālu apmaksāšana”.</w:t>
            </w:r>
          </w:p>
        </w:tc>
      </w:tr>
    </w:tbl>
    <w:p w14:paraId="5EFD97EB"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16B8E2A6" w14:textId="77777777" w:rsidTr="003D4D28">
        <w:tc>
          <w:tcPr>
            <w:tcW w:w="1555" w:type="dxa"/>
            <w:shd w:val="clear" w:color="auto" w:fill="C5E0B3" w:themeFill="accent6" w:themeFillTint="66"/>
          </w:tcPr>
          <w:p w14:paraId="15FD6F6B"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36A814AB"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234C7B24" w14:textId="4024354B" w:rsidR="006B2064" w:rsidRDefault="006B2064" w:rsidP="006B2064">
            <w:pPr>
              <w:jc w:val="both"/>
              <w:rPr>
                <w:rFonts w:ascii="TimesNewRoman" w:hAnsi="TimesNewRoman" w:cs="Arial"/>
                <w:sz w:val="20"/>
                <w:szCs w:val="20"/>
              </w:rPr>
            </w:pPr>
            <w:r>
              <w:rPr>
                <w:rFonts w:ascii="TimesNewRoman" w:hAnsi="TimesNewRoman" w:cs="Arial"/>
                <w:sz w:val="20"/>
                <w:szCs w:val="20"/>
              </w:rPr>
              <w:t>42 607 739</w:t>
            </w:r>
          </w:p>
          <w:p w14:paraId="692DB1D2" w14:textId="4957C428" w:rsidR="002C329F" w:rsidRDefault="002C329F" w:rsidP="00DC3B4B">
            <w:pPr>
              <w:jc w:val="both"/>
              <w:rPr>
                <w:sz w:val="20"/>
                <w:szCs w:val="20"/>
              </w:rPr>
            </w:pPr>
          </w:p>
        </w:tc>
        <w:tc>
          <w:tcPr>
            <w:tcW w:w="1275" w:type="dxa"/>
            <w:shd w:val="clear" w:color="auto" w:fill="C5E0B3" w:themeFill="accent6" w:themeFillTint="66"/>
          </w:tcPr>
          <w:p w14:paraId="6FF84EBB" w14:textId="43CE86EC" w:rsidR="002C329F" w:rsidRPr="00632C32" w:rsidRDefault="00632C32" w:rsidP="00DC3B4B">
            <w:pPr>
              <w:jc w:val="both"/>
              <w:rPr>
                <w:rFonts w:ascii="TimesNewRoman" w:hAnsi="TimesNewRoman" w:cs="Arial"/>
                <w:sz w:val="20"/>
                <w:szCs w:val="20"/>
              </w:rPr>
            </w:pPr>
            <w:r>
              <w:rPr>
                <w:rFonts w:ascii="TimesNewRoman" w:hAnsi="TimesNewRoman" w:cs="Arial"/>
                <w:sz w:val="20"/>
                <w:szCs w:val="20"/>
              </w:rPr>
              <w:t>116 354</w:t>
            </w:r>
          </w:p>
        </w:tc>
        <w:tc>
          <w:tcPr>
            <w:tcW w:w="1411" w:type="dxa"/>
            <w:shd w:val="clear" w:color="auto" w:fill="C5E0B3" w:themeFill="accent6" w:themeFillTint="66"/>
          </w:tcPr>
          <w:p w14:paraId="7E1214E7" w14:textId="1FAE60E5" w:rsidR="002C329F" w:rsidRPr="0049450C" w:rsidRDefault="00632C32" w:rsidP="00DC3B4B">
            <w:pPr>
              <w:jc w:val="both"/>
              <w:rPr>
                <w:rFonts w:ascii="TimesNewRoman" w:hAnsi="TimesNewRoman" w:cs="Arial"/>
                <w:sz w:val="20"/>
                <w:szCs w:val="20"/>
              </w:rPr>
            </w:pPr>
            <w:r>
              <w:rPr>
                <w:rFonts w:ascii="TimesNewRoman" w:hAnsi="TimesNewRoman" w:cs="Arial"/>
                <w:sz w:val="20"/>
                <w:szCs w:val="20"/>
              </w:rPr>
              <w:t>42 724 093</w:t>
            </w:r>
          </w:p>
        </w:tc>
      </w:tr>
    </w:tbl>
    <w:p w14:paraId="78CCB6F2" w14:textId="44BF4499" w:rsidR="006B2064" w:rsidRDefault="00632C32" w:rsidP="006B2064">
      <w:pPr>
        <w:jc w:val="both"/>
        <w:rPr>
          <w:i/>
          <w:sz w:val="20"/>
          <w:szCs w:val="20"/>
        </w:rPr>
      </w:pPr>
      <w:r>
        <w:rPr>
          <w:noProof/>
        </w:rPr>
        <w:lastRenderedPageBreak/>
        <w:drawing>
          <wp:inline distT="0" distB="0" distL="0" distR="0" wp14:anchorId="78B78B87" wp14:editId="5F19B7C8">
            <wp:extent cx="5939790" cy="1813560"/>
            <wp:effectExtent l="0" t="0" r="3810" b="15240"/>
            <wp:docPr id="116" name="Chart 116">
              <a:extLst xmlns:a="http://schemas.openxmlformats.org/drawingml/2006/main">
                <a:ext uri="{FF2B5EF4-FFF2-40B4-BE49-F238E27FC236}">
                  <a16:creationId xmlns:a16="http://schemas.microsoft.com/office/drawing/2014/main" id="{00000000-0008-0000-1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1887208E" w14:textId="77777777" w:rsidTr="00632C32">
        <w:tc>
          <w:tcPr>
            <w:tcW w:w="1570" w:type="dxa"/>
          </w:tcPr>
          <w:p w14:paraId="134648E0"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0A667AF1" w14:textId="774C0513" w:rsidR="00A4292E" w:rsidRPr="007C2245" w:rsidRDefault="00A4292E" w:rsidP="00F26A5E">
            <w:pPr>
              <w:jc w:val="both"/>
              <w:rPr>
                <w:sz w:val="20"/>
                <w:szCs w:val="20"/>
              </w:rPr>
            </w:pPr>
            <w:r>
              <w:rPr>
                <w:sz w:val="20"/>
                <w:szCs w:val="20"/>
              </w:rPr>
              <w:t>38 260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6C6E31" w:rsidRPr="000D3656" w14:paraId="153F227B"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DFB17D" w14:textId="77777777" w:rsidR="006C6E31" w:rsidRPr="000D3656" w:rsidRDefault="006C6E31"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Borders>
              <w:top w:val="nil"/>
              <w:left w:val="nil"/>
              <w:bottom w:val="nil"/>
              <w:right w:val="nil"/>
            </w:tcBorders>
          </w:tcPr>
          <w:p w14:paraId="06A8CFF8" w14:textId="7AAB5776" w:rsidR="006C6E31" w:rsidRPr="00A51878" w:rsidRDefault="006C6E31" w:rsidP="00C0017A">
            <w:pPr>
              <w:jc w:val="both"/>
              <w:rPr>
                <w:sz w:val="28"/>
                <w:szCs w:val="28"/>
                <w:lang w:eastAsia="lv-LV"/>
              </w:rPr>
            </w:pPr>
            <w:r>
              <w:rPr>
                <w:sz w:val="20"/>
                <w:szCs w:val="20"/>
              </w:rPr>
              <w:t>154 614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6E31">
              <w:rPr>
                <w:sz w:val="20"/>
                <w:szCs w:val="20"/>
              </w:rPr>
              <w:t xml:space="preserve">lai nodrošinātu </w:t>
            </w:r>
            <w:proofErr w:type="spellStart"/>
            <w:r w:rsidRPr="006C6E31">
              <w:rPr>
                <w:sz w:val="20"/>
                <w:szCs w:val="20"/>
              </w:rPr>
              <w:t>prostatas</w:t>
            </w:r>
            <w:proofErr w:type="spellEnd"/>
            <w:r w:rsidRPr="006C6E31">
              <w:rPr>
                <w:sz w:val="20"/>
                <w:szCs w:val="20"/>
              </w:rPr>
              <w:t xml:space="preserve"> vēža </w:t>
            </w:r>
            <w:proofErr w:type="spellStart"/>
            <w:r w:rsidRPr="006C6E31">
              <w:rPr>
                <w:sz w:val="20"/>
                <w:szCs w:val="20"/>
              </w:rPr>
              <w:t>skrīningu</w:t>
            </w:r>
            <w:proofErr w:type="spellEnd"/>
            <w:r w:rsidRPr="006C6E31">
              <w:rPr>
                <w:sz w:val="20"/>
                <w:szCs w:val="20"/>
              </w:rPr>
              <w:t>, veicot valsts apmaksātu PSA noteikšanu, atbilstoši Ministru kabineta 2021.gada 30.novembra sēdes protokolam Nr.78 7.§ “Rīkojuma projekts “Par apropriācijas palielināšanu”” (no Veselības ministrijas budžeta apakšprogrammas 33.16.00 “Pārējo ambulatoro veselības aprūpes pakalpojumu nodrošināšana”).</w:t>
            </w:r>
          </w:p>
        </w:tc>
      </w:tr>
    </w:tbl>
    <w:p w14:paraId="71110D58"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45D463FF" w14:textId="77777777" w:rsidTr="00035AB7">
        <w:tc>
          <w:tcPr>
            <w:tcW w:w="1555" w:type="dxa"/>
            <w:shd w:val="clear" w:color="auto" w:fill="C5E0B3" w:themeFill="accent6" w:themeFillTint="66"/>
          </w:tcPr>
          <w:p w14:paraId="3A29BC1D"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6E2280D8"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3CB5D648" w14:textId="36E4538B"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272 237 629</w:t>
            </w:r>
          </w:p>
        </w:tc>
        <w:tc>
          <w:tcPr>
            <w:tcW w:w="1275" w:type="dxa"/>
            <w:shd w:val="clear" w:color="auto" w:fill="C5E0B3" w:themeFill="accent6" w:themeFillTint="66"/>
          </w:tcPr>
          <w:p w14:paraId="26EA4CB8" w14:textId="6606EA43" w:rsidR="0001304D" w:rsidRPr="0049450C" w:rsidRDefault="00632C32" w:rsidP="00DC3B4B">
            <w:pPr>
              <w:jc w:val="both"/>
              <w:rPr>
                <w:rFonts w:ascii="TimesNewRoman" w:hAnsi="TimesNewRoman" w:cs="Arial"/>
                <w:sz w:val="20"/>
                <w:szCs w:val="20"/>
              </w:rPr>
            </w:pPr>
            <w:r>
              <w:rPr>
                <w:rFonts w:ascii="TimesNewRoman" w:hAnsi="TimesNewRoman" w:cs="Arial"/>
                <w:sz w:val="20"/>
                <w:szCs w:val="20"/>
              </w:rPr>
              <w:t>-81 341</w:t>
            </w:r>
          </w:p>
        </w:tc>
        <w:tc>
          <w:tcPr>
            <w:tcW w:w="1411" w:type="dxa"/>
            <w:shd w:val="clear" w:color="auto" w:fill="C5E0B3" w:themeFill="accent6" w:themeFillTint="66"/>
          </w:tcPr>
          <w:p w14:paraId="30584824" w14:textId="7666C8DF" w:rsidR="0001304D" w:rsidRPr="005827C8" w:rsidRDefault="00632C32" w:rsidP="00DC3B4B">
            <w:pPr>
              <w:jc w:val="both"/>
              <w:rPr>
                <w:rFonts w:ascii="TimesNewRoman" w:hAnsi="TimesNewRoman" w:cs="Arial"/>
                <w:sz w:val="20"/>
                <w:szCs w:val="20"/>
              </w:rPr>
            </w:pPr>
            <w:r>
              <w:rPr>
                <w:rFonts w:ascii="TimesNewRoman" w:hAnsi="TimesNewRoman" w:cs="Arial"/>
                <w:sz w:val="20"/>
                <w:szCs w:val="20"/>
              </w:rPr>
              <w:t>272 156 288</w:t>
            </w:r>
          </w:p>
        </w:tc>
      </w:tr>
    </w:tbl>
    <w:p w14:paraId="60895CA2" w14:textId="179E27F8" w:rsidR="006B2064" w:rsidRDefault="00632C32" w:rsidP="006B2064">
      <w:pPr>
        <w:jc w:val="both"/>
        <w:rPr>
          <w:i/>
          <w:sz w:val="20"/>
          <w:szCs w:val="20"/>
        </w:rPr>
      </w:pPr>
      <w:r>
        <w:rPr>
          <w:noProof/>
        </w:rPr>
        <w:drawing>
          <wp:inline distT="0" distB="0" distL="0" distR="0" wp14:anchorId="2970056D" wp14:editId="78AC4F97">
            <wp:extent cx="5939790" cy="1818005"/>
            <wp:effectExtent l="0" t="0" r="3810" b="10795"/>
            <wp:docPr id="117" name="Chart 117">
              <a:extLst xmlns:a="http://schemas.openxmlformats.org/drawingml/2006/main">
                <a:ext uri="{FF2B5EF4-FFF2-40B4-BE49-F238E27FC236}">
                  <a16:creationId xmlns:a16="http://schemas.microsoft.com/office/drawing/2014/main" id="{00000000-0008-0000-18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355F797D" w14:textId="77777777" w:rsidTr="006C6E31">
        <w:tc>
          <w:tcPr>
            <w:tcW w:w="1570" w:type="dxa"/>
          </w:tcPr>
          <w:p w14:paraId="27BD1B13"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1CC464E5" w14:textId="3F018BF1" w:rsidR="00A4292E" w:rsidRPr="007C2245" w:rsidRDefault="00A4292E" w:rsidP="00F26A5E">
            <w:pPr>
              <w:jc w:val="both"/>
              <w:rPr>
                <w:sz w:val="20"/>
                <w:szCs w:val="20"/>
              </w:rPr>
            </w:pPr>
            <w:r>
              <w:rPr>
                <w:sz w:val="20"/>
                <w:szCs w:val="20"/>
              </w:rPr>
              <w:t>240 404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E94E59" w:rsidRPr="000D3656" w14:paraId="2361B743" w14:textId="77777777" w:rsidTr="006C6E31">
        <w:tc>
          <w:tcPr>
            <w:tcW w:w="1570" w:type="dxa"/>
          </w:tcPr>
          <w:p w14:paraId="6376A3F5"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597CCA17" w14:textId="580FDCB5" w:rsidR="00E94E59" w:rsidRPr="00F6194B" w:rsidRDefault="00E94E59" w:rsidP="00E94E59">
            <w:pPr>
              <w:jc w:val="both"/>
              <w:rPr>
                <w:sz w:val="27"/>
                <w:szCs w:val="27"/>
              </w:rPr>
            </w:pPr>
            <w:r>
              <w:rPr>
                <w:sz w:val="20"/>
                <w:szCs w:val="20"/>
              </w:rPr>
              <w:t>98 485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0F0">
              <w:rPr>
                <w:sz w:val="20"/>
                <w:szCs w:val="20"/>
              </w:rPr>
              <w:t>lai VSIA “Strenču psihoneiroloģiskā slimnīca” nodrošinātu veselības aprūpes pakalpojumus dienas stacionārā</w:t>
            </w:r>
            <w:r>
              <w:rPr>
                <w:sz w:val="20"/>
                <w:szCs w:val="20"/>
              </w:rPr>
              <w:t xml:space="preserve"> (no Veselības ministrijas budžeta apakšprogrammai 33.17.00 </w:t>
            </w:r>
            <w:r w:rsidRPr="006360F0">
              <w:rPr>
                <w:sz w:val="20"/>
                <w:szCs w:val="20"/>
              </w:rPr>
              <w:t>“Neatliekamās medicīniskās palīdzības nodrošināšana stacionārās ārstniecības iestādēs”).</w:t>
            </w:r>
          </w:p>
        </w:tc>
      </w:tr>
      <w:tr w:rsidR="0015504F" w:rsidRPr="000D3656" w14:paraId="280E1EAF"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611422"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054E4DDF" w14:textId="583714EA" w:rsidR="0015504F" w:rsidRPr="00A5451F" w:rsidRDefault="0015504F" w:rsidP="0015504F">
            <w:pPr>
              <w:jc w:val="both"/>
              <w:rPr>
                <w:sz w:val="26"/>
                <w:szCs w:val="26"/>
              </w:rPr>
            </w:pPr>
            <w:r>
              <w:rPr>
                <w:sz w:val="20"/>
                <w:szCs w:val="20"/>
              </w:rPr>
              <w:t>215 192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504F">
              <w:rPr>
                <w:sz w:val="20"/>
                <w:szCs w:val="20"/>
              </w:rPr>
              <w:t>lai nodrošinātu jaunu ambulatoro veselības aprūpes pakalpojumu “</w:t>
            </w:r>
            <w:proofErr w:type="spellStart"/>
            <w:r w:rsidRPr="0015504F">
              <w:rPr>
                <w:sz w:val="20"/>
                <w:szCs w:val="20"/>
              </w:rPr>
              <w:t>Stereotakses</w:t>
            </w:r>
            <w:proofErr w:type="spellEnd"/>
            <w:r w:rsidRPr="0015504F">
              <w:rPr>
                <w:sz w:val="20"/>
                <w:szCs w:val="20"/>
              </w:rPr>
              <w:t xml:space="preserve"> </w:t>
            </w:r>
            <w:proofErr w:type="spellStart"/>
            <w:r w:rsidRPr="0015504F">
              <w:rPr>
                <w:sz w:val="20"/>
                <w:szCs w:val="20"/>
              </w:rPr>
              <w:t>mammogrāfija</w:t>
            </w:r>
            <w:proofErr w:type="spellEnd"/>
            <w:r w:rsidRPr="0015504F">
              <w:rPr>
                <w:sz w:val="20"/>
                <w:szCs w:val="20"/>
              </w:rPr>
              <w:t>”</w:t>
            </w:r>
            <w:r w:rsidRPr="00B315BB">
              <w:rPr>
                <w:sz w:val="20"/>
                <w:szCs w:val="20"/>
              </w:rPr>
              <w:t xml:space="preserve"> (no Veselības ministrijas budžeta apakšprogrammas 33.1</w:t>
            </w:r>
            <w:r>
              <w:rPr>
                <w:sz w:val="20"/>
                <w:szCs w:val="20"/>
              </w:rPr>
              <w:t>8</w:t>
            </w:r>
            <w:r w:rsidRPr="00B315BB">
              <w:rPr>
                <w:sz w:val="20"/>
                <w:szCs w:val="20"/>
              </w:rPr>
              <w:t>.00</w:t>
            </w:r>
            <w:r>
              <w:rPr>
                <w:sz w:val="20"/>
                <w:szCs w:val="20"/>
              </w:rPr>
              <w:t xml:space="preserve"> “</w:t>
            </w:r>
            <w:r w:rsidRPr="0015504F">
              <w:rPr>
                <w:sz w:val="20"/>
                <w:szCs w:val="20"/>
              </w:rPr>
              <w:t>Plānveida stacionāro veselības aprūpes pakalpojumu nodrošināšana</w:t>
            </w:r>
            <w:r>
              <w:rPr>
                <w:sz w:val="20"/>
                <w:szCs w:val="20"/>
              </w:rPr>
              <w:t>”</w:t>
            </w:r>
            <w:r w:rsidRPr="00B315BB">
              <w:rPr>
                <w:sz w:val="20"/>
                <w:szCs w:val="20"/>
              </w:rPr>
              <w:t>).</w:t>
            </w:r>
          </w:p>
        </w:tc>
      </w:tr>
      <w:tr w:rsidR="006C6E31" w:rsidRPr="000D3656" w14:paraId="3AB298CF"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89E009C" w14:textId="77777777" w:rsidR="006C6E31" w:rsidRPr="000D3656" w:rsidRDefault="006C6E31" w:rsidP="00C0017A">
            <w:pPr>
              <w:tabs>
                <w:tab w:val="left" w:pos="0"/>
              </w:tabs>
              <w:jc w:val="both"/>
              <w:rPr>
                <w:sz w:val="20"/>
                <w:szCs w:val="20"/>
              </w:rPr>
            </w:pPr>
            <w:r w:rsidRPr="000D3656">
              <w:rPr>
                <w:sz w:val="20"/>
                <w:szCs w:val="20"/>
              </w:rPr>
              <w:t xml:space="preserve">FM </w:t>
            </w:r>
            <w:r>
              <w:rPr>
                <w:sz w:val="20"/>
                <w:szCs w:val="20"/>
              </w:rPr>
              <w:t>23.12.2021 rīk.Nr.906</w:t>
            </w:r>
          </w:p>
        </w:tc>
        <w:tc>
          <w:tcPr>
            <w:tcW w:w="7796" w:type="dxa"/>
            <w:tcBorders>
              <w:top w:val="nil"/>
              <w:left w:val="nil"/>
              <w:bottom w:val="nil"/>
              <w:right w:val="nil"/>
            </w:tcBorders>
          </w:tcPr>
          <w:p w14:paraId="308A0A1C" w14:textId="0F356D8B" w:rsidR="006C6E31" w:rsidRPr="00A51878" w:rsidRDefault="006C6E31" w:rsidP="00C0017A">
            <w:pPr>
              <w:jc w:val="both"/>
              <w:rPr>
                <w:sz w:val="28"/>
                <w:szCs w:val="28"/>
                <w:lang w:eastAsia="lv-LV"/>
              </w:rPr>
            </w:pPr>
            <w:r>
              <w:rPr>
                <w:sz w:val="20"/>
                <w:szCs w:val="20"/>
              </w:rPr>
              <w:t>154 614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6C6E31">
              <w:rPr>
                <w:sz w:val="20"/>
                <w:szCs w:val="20"/>
              </w:rPr>
              <w:t xml:space="preserve"> Veselības ministrijas budžeta apakšprogramma</w:t>
            </w:r>
            <w:r>
              <w:rPr>
                <w:sz w:val="20"/>
                <w:szCs w:val="20"/>
              </w:rPr>
              <w:t>i</w:t>
            </w:r>
            <w:r w:rsidRPr="006C6E31">
              <w:rPr>
                <w:sz w:val="20"/>
                <w:szCs w:val="20"/>
              </w:rPr>
              <w:t xml:space="preserve"> 33.1</w:t>
            </w:r>
            <w:r>
              <w:rPr>
                <w:sz w:val="20"/>
                <w:szCs w:val="20"/>
              </w:rPr>
              <w:t>5</w:t>
            </w:r>
            <w:r w:rsidRPr="006C6E31">
              <w:rPr>
                <w:sz w:val="20"/>
                <w:szCs w:val="20"/>
              </w:rPr>
              <w:t>.00 “Laboratorisko izmeklējumu nodrošināšana ambulatorajā aprūpē”.</w:t>
            </w:r>
          </w:p>
        </w:tc>
      </w:tr>
    </w:tbl>
    <w:p w14:paraId="37EAD05C"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46BA593" w14:textId="77777777" w:rsidTr="003D4D28">
        <w:tc>
          <w:tcPr>
            <w:tcW w:w="1555" w:type="dxa"/>
            <w:shd w:val="clear" w:color="auto" w:fill="C5E0B3" w:themeFill="accent6" w:themeFillTint="66"/>
          </w:tcPr>
          <w:p w14:paraId="3F3F0821" w14:textId="77777777" w:rsidR="002C329F" w:rsidRDefault="002C329F" w:rsidP="00DC3B4B">
            <w:pPr>
              <w:jc w:val="both"/>
              <w:rPr>
                <w:sz w:val="20"/>
                <w:szCs w:val="20"/>
              </w:rPr>
            </w:pPr>
            <w:r>
              <w:rPr>
                <w:sz w:val="20"/>
                <w:szCs w:val="20"/>
              </w:rPr>
              <w:t>33.17.00</w:t>
            </w:r>
          </w:p>
        </w:tc>
        <w:tc>
          <w:tcPr>
            <w:tcW w:w="3827" w:type="dxa"/>
            <w:shd w:val="clear" w:color="auto" w:fill="C5E0B3" w:themeFill="accent6" w:themeFillTint="66"/>
          </w:tcPr>
          <w:p w14:paraId="7027C2CF"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406983D3" w14:textId="19D0B56E"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349 524 730</w:t>
            </w:r>
          </w:p>
        </w:tc>
        <w:tc>
          <w:tcPr>
            <w:tcW w:w="1275" w:type="dxa"/>
            <w:shd w:val="clear" w:color="auto" w:fill="C5E0B3" w:themeFill="accent6" w:themeFillTint="66"/>
          </w:tcPr>
          <w:p w14:paraId="46D1C709" w14:textId="749EF2FD" w:rsidR="002C329F" w:rsidRPr="0049450C" w:rsidRDefault="00AE6857" w:rsidP="00DC3B4B">
            <w:pPr>
              <w:jc w:val="both"/>
              <w:rPr>
                <w:rFonts w:ascii="TimesNewRoman" w:hAnsi="TimesNewRoman" w:cs="Arial"/>
                <w:sz w:val="20"/>
                <w:szCs w:val="20"/>
              </w:rPr>
            </w:pPr>
            <w:r>
              <w:rPr>
                <w:rFonts w:ascii="TimesNewRoman" w:hAnsi="TimesNewRoman" w:cs="Arial"/>
                <w:sz w:val="20"/>
                <w:szCs w:val="20"/>
              </w:rPr>
              <w:t>1 861 234</w:t>
            </w:r>
          </w:p>
        </w:tc>
        <w:tc>
          <w:tcPr>
            <w:tcW w:w="1411" w:type="dxa"/>
            <w:shd w:val="clear" w:color="auto" w:fill="C5E0B3" w:themeFill="accent6" w:themeFillTint="66"/>
          </w:tcPr>
          <w:p w14:paraId="7EC205F6" w14:textId="174AD8B6" w:rsidR="002C329F" w:rsidRPr="005827C8" w:rsidRDefault="00AE6857" w:rsidP="00DC3B4B">
            <w:pPr>
              <w:jc w:val="both"/>
              <w:rPr>
                <w:rFonts w:ascii="TimesNewRoman" w:hAnsi="TimesNewRoman" w:cs="Arial"/>
                <w:sz w:val="20"/>
                <w:szCs w:val="20"/>
              </w:rPr>
            </w:pPr>
            <w:r>
              <w:rPr>
                <w:rFonts w:ascii="TimesNewRoman" w:hAnsi="TimesNewRoman" w:cs="Arial"/>
                <w:sz w:val="20"/>
                <w:szCs w:val="20"/>
              </w:rPr>
              <w:t>351 385 964</w:t>
            </w:r>
          </w:p>
        </w:tc>
      </w:tr>
    </w:tbl>
    <w:p w14:paraId="4E2E04D2" w14:textId="4EE1FAAB" w:rsidR="006B2064" w:rsidRDefault="00AE6857" w:rsidP="006B2064">
      <w:pPr>
        <w:jc w:val="both"/>
        <w:rPr>
          <w:i/>
          <w:sz w:val="20"/>
          <w:szCs w:val="20"/>
        </w:rPr>
      </w:pPr>
      <w:r>
        <w:rPr>
          <w:noProof/>
        </w:rPr>
        <w:lastRenderedPageBreak/>
        <w:drawing>
          <wp:inline distT="0" distB="0" distL="0" distR="0" wp14:anchorId="4E5A624A" wp14:editId="05764F31">
            <wp:extent cx="5939790" cy="1814830"/>
            <wp:effectExtent l="0" t="0" r="3810" b="13970"/>
            <wp:docPr id="343" name="Chart 343">
              <a:extLst xmlns:a="http://schemas.openxmlformats.org/drawingml/2006/main">
                <a:ext uri="{FF2B5EF4-FFF2-40B4-BE49-F238E27FC236}">
                  <a16:creationId xmlns:a16="http://schemas.microsoft.com/office/drawing/2014/main" id="{00000000-0008-0000-18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57E4EB2F" w14:textId="77777777" w:rsidTr="008F358E">
        <w:tc>
          <w:tcPr>
            <w:tcW w:w="1570" w:type="dxa"/>
          </w:tcPr>
          <w:p w14:paraId="1A4FB0D2"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E3F27C0" w14:textId="62C22CEE" w:rsidR="00A4292E" w:rsidRPr="007C2245" w:rsidRDefault="00A4292E" w:rsidP="0059588A">
            <w:pPr>
              <w:jc w:val="both"/>
              <w:rPr>
                <w:sz w:val="20"/>
                <w:szCs w:val="20"/>
              </w:rPr>
            </w:pPr>
            <w:r>
              <w:rPr>
                <w:sz w:val="20"/>
                <w:szCs w:val="20"/>
              </w:rPr>
              <w:t>1 041 675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9588A" w:rsidRPr="0059588A">
              <w:rPr>
                <w:sz w:val="20"/>
                <w:szCs w:val="20"/>
              </w:rPr>
              <w:t>lai nodrošinātu pakalpojumu “</w:t>
            </w:r>
            <w:proofErr w:type="spellStart"/>
            <w:r w:rsidR="0059588A" w:rsidRPr="0059588A">
              <w:rPr>
                <w:sz w:val="20"/>
                <w:szCs w:val="20"/>
              </w:rPr>
              <w:t>Endovaskulārā</w:t>
            </w:r>
            <w:proofErr w:type="spellEnd"/>
            <w:r w:rsidR="0059588A" w:rsidRPr="0059588A">
              <w:rPr>
                <w:sz w:val="20"/>
                <w:szCs w:val="20"/>
              </w:rPr>
              <w:t xml:space="preserve"> </w:t>
            </w:r>
            <w:proofErr w:type="spellStart"/>
            <w:r w:rsidR="0059588A" w:rsidRPr="0059588A">
              <w:rPr>
                <w:sz w:val="20"/>
                <w:szCs w:val="20"/>
              </w:rPr>
              <w:t>trombektomija</w:t>
            </w:r>
            <w:proofErr w:type="spellEnd"/>
            <w:r w:rsidR="0059588A" w:rsidRPr="0059588A">
              <w:rPr>
                <w:sz w:val="20"/>
                <w:szCs w:val="20"/>
              </w:rPr>
              <w:t>”</w:t>
            </w:r>
            <w:r>
              <w:rPr>
                <w:sz w:val="20"/>
                <w:szCs w:val="20"/>
              </w:rPr>
              <w:t xml:space="preserve"> </w:t>
            </w:r>
            <w:r w:rsidR="0059588A">
              <w:rPr>
                <w:sz w:val="20"/>
                <w:szCs w:val="20"/>
              </w:rPr>
              <w:t xml:space="preserve">(no </w:t>
            </w:r>
            <w:r>
              <w:rPr>
                <w:sz w:val="20"/>
                <w:szCs w:val="20"/>
              </w:rPr>
              <w:t>Veselības</w:t>
            </w:r>
            <w:r w:rsidRPr="00AE0656">
              <w:rPr>
                <w:sz w:val="20"/>
                <w:szCs w:val="20"/>
              </w:rPr>
              <w:t xml:space="preserve"> ministrijas budžeta apak</w:t>
            </w:r>
            <w:r w:rsidR="0059588A">
              <w:rPr>
                <w:sz w:val="20"/>
                <w:szCs w:val="20"/>
              </w:rPr>
              <w:t>šprogrammām</w:t>
            </w:r>
            <w:r w:rsidRPr="00AE0656">
              <w:rPr>
                <w:sz w:val="20"/>
                <w:szCs w:val="20"/>
              </w:rPr>
              <w:t xml:space="preserve"> </w:t>
            </w:r>
            <w:r w:rsidR="0059588A" w:rsidRPr="0059588A">
              <w:rPr>
                <w:sz w:val="20"/>
                <w:szCs w:val="20"/>
              </w:rPr>
              <w:t>33.14.00 “Primārās ambulatorās veselības aprūpes nodrošināšana”, 33.15.00 “Laboratorisko izmeklējumu nodrošināšana ambulatorajā aprūpē”, 33.16.00 “Pārējo ambulatoro veselības aprūpes pakalpojumu nodrošināšana” un 33.18.00 “Plānveida stacionāro veselības aprūpes pakalpojumu nodrošināšana”).</w:t>
            </w:r>
          </w:p>
        </w:tc>
      </w:tr>
      <w:tr w:rsidR="00E94E59" w:rsidRPr="000D3656" w14:paraId="504596A6" w14:textId="77777777" w:rsidTr="007D3810">
        <w:tc>
          <w:tcPr>
            <w:tcW w:w="1570" w:type="dxa"/>
          </w:tcPr>
          <w:p w14:paraId="3AEF2B2F" w14:textId="77777777" w:rsidR="00E94E59" w:rsidRPr="000D3656" w:rsidRDefault="00E94E59"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Pr>
          <w:p w14:paraId="04587322" w14:textId="5A0C6328" w:rsidR="00E94E59" w:rsidRPr="00F6194B" w:rsidRDefault="00E94E59" w:rsidP="00E94E59">
            <w:pPr>
              <w:jc w:val="both"/>
              <w:rPr>
                <w:sz w:val="27"/>
                <w:szCs w:val="27"/>
              </w:rPr>
            </w:pPr>
            <w:r>
              <w:rPr>
                <w:sz w:val="20"/>
                <w:szCs w:val="20"/>
              </w:rPr>
              <w:t>98 485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Veselības ministrijas budžeta apakšprogrammai </w:t>
            </w:r>
            <w:r w:rsidRPr="00E94E59">
              <w:rPr>
                <w:sz w:val="20"/>
                <w:szCs w:val="20"/>
              </w:rPr>
              <w:t>33.16.00 “Pārējo ambulatoro veselības aprūpes pakalpojumu nodrošināšana”.</w:t>
            </w:r>
          </w:p>
        </w:tc>
      </w:tr>
      <w:tr w:rsidR="0015504F" w:rsidRPr="000D3656" w14:paraId="2296E7EE"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AC448D7"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072B48DD" w14:textId="40394E61" w:rsidR="0015504F" w:rsidRPr="00A5451F" w:rsidRDefault="0015504F" w:rsidP="00B378DB">
            <w:pPr>
              <w:jc w:val="both"/>
              <w:rPr>
                <w:sz w:val="26"/>
                <w:szCs w:val="26"/>
              </w:rPr>
            </w:pPr>
            <w:r>
              <w:rPr>
                <w:sz w:val="20"/>
                <w:szCs w:val="20"/>
              </w:rPr>
              <w:t>780 994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5504F">
              <w:rPr>
                <w:sz w:val="20"/>
                <w:szCs w:val="20"/>
              </w:rPr>
              <w:t>lai nodrošinātu fiksēto piemaksu par pacientu observāciju līdz 24 stundām saistībā ar pacientu skaita pieaugumu sabiedrībā ar ierobežotu atbildību “Rīgas Austrumu klīniskā universitātes slimnīca”</w:t>
            </w:r>
            <w:r w:rsidRPr="00B315BB">
              <w:rPr>
                <w:sz w:val="20"/>
                <w:szCs w:val="20"/>
              </w:rPr>
              <w:t xml:space="preserve"> (no Veselības ministrijas budžeta apakšprogrammas 33.1</w:t>
            </w:r>
            <w:r>
              <w:rPr>
                <w:sz w:val="20"/>
                <w:szCs w:val="20"/>
              </w:rPr>
              <w:t>8</w:t>
            </w:r>
            <w:r w:rsidRPr="00B315BB">
              <w:rPr>
                <w:sz w:val="20"/>
                <w:szCs w:val="20"/>
              </w:rPr>
              <w:t>.00</w:t>
            </w:r>
            <w:r>
              <w:rPr>
                <w:sz w:val="20"/>
                <w:szCs w:val="20"/>
              </w:rPr>
              <w:t xml:space="preserve"> “</w:t>
            </w:r>
            <w:r w:rsidRPr="0015504F">
              <w:rPr>
                <w:sz w:val="20"/>
                <w:szCs w:val="20"/>
              </w:rPr>
              <w:t>Plānveida stacionāro veselības aprūpes pakalpojumu nodrošināšana</w:t>
            </w:r>
            <w:r>
              <w:rPr>
                <w:sz w:val="20"/>
                <w:szCs w:val="20"/>
              </w:rPr>
              <w:t>”</w:t>
            </w:r>
            <w:r w:rsidRPr="00B315BB">
              <w:rPr>
                <w:sz w:val="20"/>
                <w:szCs w:val="20"/>
              </w:rPr>
              <w:t>).</w:t>
            </w:r>
          </w:p>
        </w:tc>
      </w:tr>
      <w:tr w:rsidR="008F358E" w:rsidRPr="000D3656" w14:paraId="52A0A04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F7ED15" w14:textId="77777777" w:rsidR="008F358E" w:rsidRPr="000D3656" w:rsidRDefault="008F358E"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224F2DE6" w14:textId="77485829" w:rsidR="008F358E" w:rsidRPr="00A5451F" w:rsidRDefault="008F358E" w:rsidP="00053683">
            <w:pPr>
              <w:jc w:val="both"/>
              <w:rPr>
                <w:sz w:val="26"/>
                <w:szCs w:val="26"/>
              </w:rPr>
            </w:pPr>
            <w:r>
              <w:rPr>
                <w:sz w:val="20"/>
                <w:szCs w:val="20"/>
              </w:rPr>
              <w:t>137 050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358E">
              <w:rPr>
                <w:sz w:val="20"/>
                <w:szCs w:val="20"/>
              </w:rPr>
              <w:t xml:space="preserve">lai nodrošinātu apmaksu par </w:t>
            </w:r>
            <w:proofErr w:type="spellStart"/>
            <w:r w:rsidRPr="008F358E">
              <w:rPr>
                <w:sz w:val="20"/>
                <w:szCs w:val="20"/>
              </w:rPr>
              <w:t>trombolītisko</w:t>
            </w:r>
            <w:proofErr w:type="spellEnd"/>
            <w:r w:rsidRPr="008F358E">
              <w:rPr>
                <w:sz w:val="20"/>
                <w:szCs w:val="20"/>
              </w:rPr>
              <w:t xml:space="preserve"> līdzekļu 50 mg lietošanu un hemodialīzes manipulācijām (60 302 </w:t>
            </w:r>
            <w:proofErr w:type="spellStart"/>
            <w:r w:rsidRPr="008F358E">
              <w:rPr>
                <w:i/>
                <w:iCs/>
                <w:sz w:val="20"/>
                <w:szCs w:val="20"/>
              </w:rPr>
              <w:t>euro</w:t>
            </w:r>
            <w:proofErr w:type="spellEnd"/>
            <w:r w:rsidRPr="008F358E">
              <w:rPr>
                <w:sz w:val="20"/>
                <w:szCs w:val="20"/>
              </w:rPr>
              <w:t>) un piemaksu par rehabilitāciju psihiatriskā profila pacientiem (76 748 </w:t>
            </w:r>
            <w:proofErr w:type="spellStart"/>
            <w:r w:rsidRPr="008F358E">
              <w:rPr>
                <w:i/>
                <w:iCs/>
                <w:sz w:val="20"/>
                <w:szCs w:val="20"/>
              </w:rPr>
              <w:t>euro</w:t>
            </w:r>
            <w:proofErr w:type="spellEnd"/>
            <w:r w:rsidRPr="008F358E">
              <w:rPr>
                <w:sz w:val="20"/>
                <w:szCs w:val="20"/>
              </w:rPr>
              <w:t>) (pašu ieņēmumu atlikumi).</w:t>
            </w:r>
          </w:p>
        </w:tc>
      </w:tr>
    </w:tbl>
    <w:p w14:paraId="3057FD1E"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D6100A7" w14:textId="77777777" w:rsidTr="0001304D">
        <w:tc>
          <w:tcPr>
            <w:tcW w:w="1555" w:type="dxa"/>
            <w:shd w:val="clear" w:color="auto" w:fill="C5E0B3" w:themeFill="accent6" w:themeFillTint="66"/>
          </w:tcPr>
          <w:p w14:paraId="0015865D"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54D05EE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58D57179" w14:textId="7DEA80E2"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183 937 585</w:t>
            </w:r>
          </w:p>
        </w:tc>
        <w:tc>
          <w:tcPr>
            <w:tcW w:w="1275" w:type="dxa"/>
            <w:shd w:val="clear" w:color="auto" w:fill="C5E0B3" w:themeFill="accent6" w:themeFillTint="66"/>
          </w:tcPr>
          <w:p w14:paraId="0F6F2738" w14:textId="784959D4" w:rsidR="0001304D" w:rsidRPr="005F5CFF" w:rsidRDefault="00632C32" w:rsidP="00DC3B4B">
            <w:pPr>
              <w:jc w:val="both"/>
              <w:rPr>
                <w:rFonts w:ascii="TimesNewRoman" w:hAnsi="TimesNewRoman" w:cs="Arial"/>
                <w:sz w:val="20"/>
                <w:szCs w:val="20"/>
              </w:rPr>
            </w:pPr>
            <w:r>
              <w:rPr>
                <w:rFonts w:ascii="TimesNewRoman" w:hAnsi="TimesNewRoman" w:cs="Arial"/>
                <w:sz w:val="20"/>
                <w:szCs w:val="20"/>
              </w:rPr>
              <w:t>332 778</w:t>
            </w:r>
          </w:p>
        </w:tc>
        <w:tc>
          <w:tcPr>
            <w:tcW w:w="1411" w:type="dxa"/>
            <w:shd w:val="clear" w:color="auto" w:fill="C5E0B3" w:themeFill="accent6" w:themeFillTint="66"/>
          </w:tcPr>
          <w:p w14:paraId="36405747" w14:textId="1E3AC9D6" w:rsidR="0001304D" w:rsidRPr="00636C8F" w:rsidRDefault="00632C32" w:rsidP="00DC3B4B">
            <w:pPr>
              <w:jc w:val="both"/>
              <w:rPr>
                <w:rFonts w:ascii="TimesNewRoman" w:hAnsi="TimesNewRoman" w:cs="Arial"/>
                <w:sz w:val="20"/>
                <w:szCs w:val="20"/>
              </w:rPr>
            </w:pPr>
            <w:r>
              <w:rPr>
                <w:rFonts w:ascii="TimesNewRoman" w:hAnsi="TimesNewRoman" w:cs="Arial"/>
                <w:sz w:val="20"/>
                <w:szCs w:val="20"/>
              </w:rPr>
              <w:t>184 270 363</w:t>
            </w:r>
          </w:p>
        </w:tc>
      </w:tr>
    </w:tbl>
    <w:p w14:paraId="57BBDD6A" w14:textId="0E8D6AB4" w:rsidR="006B2064" w:rsidRDefault="00632C32" w:rsidP="006B2064">
      <w:pPr>
        <w:jc w:val="both"/>
        <w:rPr>
          <w:i/>
          <w:sz w:val="20"/>
          <w:szCs w:val="20"/>
        </w:rPr>
      </w:pPr>
      <w:r>
        <w:rPr>
          <w:noProof/>
        </w:rPr>
        <w:drawing>
          <wp:inline distT="0" distB="0" distL="0" distR="0" wp14:anchorId="62433861" wp14:editId="26C8BDAE">
            <wp:extent cx="5939790" cy="1813560"/>
            <wp:effectExtent l="0" t="0" r="3810" b="15240"/>
            <wp:docPr id="119" name="Chart 119">
              <a:extLst xmlns:a="http://schemas.openxmlformats.org/drawingml/2006/main">
                <a:ext uri="{FF2B5EF4-FFF2-40B4-BE49-F238E27FC236}">
                  <a16:creationId xmlns:a16="http://schemas.microsoft.com/office/drawing/2014/main" id="{00000000-0008-0000-18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4292E" w:rsidRPr="000D3656" w14:paraId="4D272C42" w14:textId="77777777" w:rsidTr="006B4202">
        <w:tc>
          <w:tcPr>
            <w:tcW w:w="1570" w:type="dxa"/>
          </w:tcPr>
          <w:p w14:paraId="76A93551" w14:textId="77777777" w:rsidR="00A4292E" w:rsidRPr="000D3656" w:rsidRDefault="00A4292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546F4E99" w14:textId="588C7E54" w:rsidR="00A4292E" w:rsidRPr="007C2245" w:rsidRDefault="00A4292E" w:rsidP="00F26A5E">
            <w:pPr>
              <w:jc w:val="both"/>
              <w:rPr>
                <w:sz w:val="20"/>
                <w:szCs w:val="20"/>
              </w:rPr>
            </w:pPr>
            <w:r>
              <w:rPr>
                <w:sz w:val="20"/>
                <w:szCs w:val="20"/>
              </w:rPr>
              <w:t>299 283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A4292E">
              <w:rPr>
                <w:sz w:val="20"/>
                <w:szCs w:val="20"/>
              </w:rPr>
              <w:t>33.17.00 “Neatliekamās medicīniskās palīdzības nodrošināšana stacionārās ārstniecības iestādēs”.</w:t>
            </w:r>
          </w:p>
        </w:tc>
      </w:tr>
      <w:tr w:rsidR="0015504F" w:rsidRPr="000D3656" w14:paraId="5152AE39" w14:textId="77777777" w:rsidTr="006B4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562E87" w14:textId="77777777" w:rsidR="0015504F" w:rsidRPr="000D3656" w:rsidRDefault="0015504F" w:rsidP="00B378DB">
            <w:pPr>
              <w:tabs>
                <w:tab w:val="left" w:pos="0"/>
              </w:tabs>
              <w:jc w:val="both"/>
              <w:rPr>
                <w:sz w:val="20"/>
                <w:szCs w:val="20"/>
              </w:rPr>
            </w:pPr>
            <w:r w:rsidRPr="000D3656">
              <w:rPr>
                <w:sz w:val="20"/>
                <w:szCs w:val="20"/>
              </w:rPr>
              <w:t xml:space="preserve">FM </w:t>
            </w:r>
            <w:r>
              <w:rPr>
                <w:sz w:val="20"/>
                <w:szCs w:val="20"/>
              </w:rPr>
              <w:t>21.07.2021 rīk.Nr.425</w:t>
            </w:r>
          </w:p>
        </w:tc>
        <w:tc>
          <w:tcPr>
            <w:tcW w:w="7796" w:type="dxa"/>
            <w:tcBorders>
              <w:top w:val="nil"/>
              <w:left w:val="nil"/>
              <w:bottom w:val="nil"/>
              <w:right w:val="nil"/>
            </w:tcBorders>
          </w:tcPr>
          <w:p w14:paraId="5043BA66" w14:textId="331B9A9B" w:rsidR="0015504F" w:rsidRPr="00A5451F" w:rsidRDefault="0015504F" w:rsidP="0015504F">
            <w:pPr>
              <w:jc w:val="both"/>
              <w:rPr>
                <w:sz w:val="26"/>
                <w:szCs w:val="26"/>
              </w:rPr>
            </w:pPr>
            <w:r>
              <w:rPr>
                <w:sz w:val="20"/>
                <w:szCs w:val="20"/>
              </w:rPr>
              <w:t>996 186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 apakšprogrammām 33.16.00 “</w:t>
            </w:r>
            <w:r w:rsidRPr="0015504F">
              <w:rPr>
                <w:sz w:val="20"/>
                <w:szCs w:val="20"/>
              </w:rPr>
              <w:t>Pārējo ambulatoro veselības aprūpes pakalpojumu nodrošināšana” un 33.17.00 “Neatliekamās medicīniskās palīdzības nodrošināšana stacionārās ārstniecības iestādēs”.</w:t>
            </w:r>
          </w:p>
        </w:tc>
      </w:tr>
      <w:tr w:rsidR="008B1BBA" w:rsidRPr="000D3656" w14:paraId="7011B098"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A57F0E9" w14:textId="77777777" w:rsidR="008B1BBA" w:rsidRPr="000D3656" w:rsidRDefault="008B1BBA"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Borders>
              <w:top w:val="nil"/>
              <w:left w:val="nil"/>
              <w:bottom w:val="nil"/>
              <w:right w:val="nil"/>
            </w:tcBorders>
          </w:tcPr>
          <w:p w14:paraId="2AC2039F" w14:textId="31B7F57E" w:rsidR="008B1BBA" w:rsidRPr="00A51878" w:rsidRDefault="008B1BBA" w:rsidP="00621604">
            <w:pPr>
              <w:jc w:val="both"/>
              <w:rPr>
                <w:sz w:val="28"/>
                <w:szCs w:val="28"/>
                <w:lang w:eastAsia="lv-LV"/>
              </w:rPr>
            </w:pPr>
            <w:r>
              <w:rPr>
                <w:sz w:val="20"/>
                <w:szCs w:val="20"/>
              </w:rPr>
              <w:t>321 116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275 645 </w:t>
            </w:r>
            <w:proofErr w:type="spellStart"/>
            <w:r w:rsidRPr="008B1BBA">
              <w:rPr>
                <w:i/>
                <w:iCs/>
                <w:sz w:val="20"/>
                <w:szCs w:val="20"/>
              </w:rPr>
              <w:t>euro</w:t>
            </w:r>
            <w:proofErr w:type="spellEnd"/>
            <w:r>
              <w:rPr>
                <w:sz w:val="20"/>
                <w:szCs w:val="20"/>
              </w:rPr>
              <w:t xml:space="preserve"> apmērā, </w:t>
            </w:r>
            <w:r w:rsidRPr="008B1BBA">
              <w:rPr>
                <w:sz w:val="20"/>
                <w:szCs w:val="20"/>
              </w:rPr>
              <w:t>lai Nacionālais veselības dienests veiktu samaksu ārstniecības iestādēm par sniegtajiem veselības aprūpes pakalpojumiem Eiropas Savienības sociālā nodrošinājumu sistēmā apdrošinātajām personām saistībā ar apjoma pieaugumu</w:t>
            </w:r>
            <w:r w:rsidRPr="005C7FC9">
              <w:rPr>
                <w:sz w:val="20"/>
                <w:szCs w:val="20"/>
              </w:rPr>
              <w:t xml:space="preserve"> (pašu ieņēmumi)</w:t>
            </w:r>
            <w:r>
              <w:rPr>
                <w:sz w:val="20"/>
                <w:szCs w:val="20"/>
              </w:rPr>
              <w:t xml:space="preserve">, un </w:t>
            </w:r>
            <w:r w:rsidRPr="008B1BBA">
              <w:rPr>
                <w:sz w:val="20"/>
                <w:szCs w:val="20"/>
              </w:rPr>
              <w:t xml:space="preserve">45 471 </w:t>
            </w:r>
            <w:proofErr w:type="spellStart"/>
            <w:r w:rsidRPr="008B1BBA">
              <w:rPr>
                <w:i/>
                <w:iCs/>
                <w:sz w:val="20"/>
                <w:szCs w:val="20"/>
              </w:rPr>
              <w:t>euro</w:t>
            </w:r>
            <w:proofErr w:type="spellEnd"/>
            <w:r w:rsidRPr="008B1BBA">
              <w:rPr>
                <w:sz w:val="20"/>
                <w:szCs w:val="20"/>
              </w:rPr>
              <w:t xml:space="preserve"> apmērā, lai Nacionālais veselības dienests veiktu samaksu ārstniecības iestādēm par sniegtajiem veselības aprūpes pakalpojumiem Eiropas Savienības sociālā nodrošinājumu sistēmā apdrošinātajām personām (pašu ieņēmumu atlikumi).</w:t>
            </w:r>
          </w:p>
        </w:tc>
      </w:tr>
      <w:tr w:rsidR="006B4202" w:rsidRPr="000D3656" w14:paraId="268E48F7"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C3DD00C" w14:textId="77777777" w:rsidR="006B4202" w:rsidRPr="000D3656" w:rsidRDefault="006B4202" w:rsidP="00EA2FED">
            <w:pPr>
              <w:tabs>
                <w:tab w:val="left" w:pos="0"/>
              </w:tabs>
              <w:jc w:val="both"/>
              <w:rPr>
                <w:sz w:val="20"/>
                <w:szCs w:val="20"/>
              </w:rPr>
            </w:pPr>
            <w:r w:rsidRPr="000D3656">
              <w:rPr>
                <w:sz w:val="20"/>
                <w:szCs w:val="20"/>
              </w:rPr>
              <w:t xml:space="preserve">FM </w:t>
            </w:r>
            <w:r>
              <w:rPr>
                <w:sz w:val="20"/>
                <w:szCs w:val="20"/>
              </w:rPr>
              <w:t>21.12.2021 rīk.Nr.872</w:t>
            </w:r>
          </w:p>
        </w:tc>
        <w:tc>
          <w:tcPr>
            <w:tcW w:w="7796" w:type="dxa"/>
            <w:tcBorders>
              <w:top w:val="nil"/>
              <w:left w:val="nil"/>
              <w:bottom w:val="nil"/>
              <w:right w:val="nil"/>
            </w:tcBorders>
          </w:tcPr>
          <w:p w14:paraId="5A6317A0" w14:textId="1B4B4B17" w:rsidR="006B4202" w:rsidRPr="006B4202" w:rsidRDefault="006B4202" w:rsidP="00EA2FED">
            <w:pPr>
              <w:jc w:val="both"/>
              <w:rPr>
                <w:szCs w:val="24"/>
              </w:rPr>
            </w:pPr>
            <w:r>
              <w:rPr>
                <w:sz w:val="20"/>
                <w:szCs w:val="20"/>
              </w:rPr>
              <w:t>1 307 131</w:t>
            </w:r>
            <w:r w:rsidRPr="000D3656">
              <w:rPr>
                <w:sz w:val="20"/>
                <w:szCs w:val="20"/>
              </w:rPr>
              <w:t xml:space="preserve"> </w:t>
            </w:r>
            <w:proofErr w:type="spellStart"/>
            <w:r w:rsidRPr="006B4202">
              <w:rPr>
                <w:i/>
                <w:iCs/>
                <w:sz w:val="20"/>
                <w:szCs w:val="20"/>
              </w:rPr>
              <w:t>euro</w:t>
            </w:r>
            <w:proofErr w:type="spellEnd"/>
            <w:r w:rsidRPr="000D3656">
              <w:rPr>
                <w:sz w:val="20"/>
                <w:szCs w:val="20"/>
              </w:rPr>
              <w:t xml:space="preserve"> apmēr</w:t>
            </w:r>
            <w:r>
              <w:rPr>
                <w:sz w:val="20"/>
                <w:szCs w:val="20"/>
              </w:rPr>
              <w:t xml:space="preserve">ā palielināti izdevumi </w:t>
            </w:r>
            <w:r w:rsidRPr="006B4202">
              <w:rPr>
                <w:sz w:val="20"/>
                <w:szCs w:val="20"/>
              </w:rPr>
              <w:t>valsts sabiedrībai ar ierobežotu atbildību “Bērnu klīniskā universitātes slimnīca” jaunu tehnoloģiju ieviešanai un aprīkojuma iegādei (no Saeimas budžeta programmas 01.00.00 “Saeimas darbības nodrošināšana”).</w:t>
            </w:r>
          </w:p>
        </w:tc>
      </w:tr>
    </w:tbl>
    <w:p w14:paraId="57289F81" w14:textId="77777777" w:rsidR="00A4292E" w:rsidRDefault="00A4292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97E34EA" w14:textId="77777777" w:rsidTr="003D4D28">
        <w:tc>
          <w:tcPr>
            <w:tcW w:w="1555" w:type="dxa"/>
            <w:shd w:val="clear" w:color="auto" w:fill="C5E0B3" w:themeFill="accent6" w:themeFillTint="66"/>
          </w:tcPr>
          <w:p w14:paraId="12732D64"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7A110E5"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5457407F" w14:textId="282114F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29120A8B" w14:textId="7CD0F86A" w:rsidR="00B4427B" w:rsidRDefault="00B4427B" w:rsidP="00DC3B4B">
            <w:pPr>
              <w:jc w:val="both"/>
              <w:rPr>
                <w:sz w:val="20"/>
                <w:szCs w:val="20"/>
              </w:rPr>
            </w:pPr>
          </w:p>
        </w:tc>
        <w:tc>
          <w:tcPr>
            <w:tcW w:w="1275" w:type="dxa"/>
            <w:shd w:val="clear" w:color="auto" w:fill="C5E0B3" w:themeFill="accent6" w:themeFillTint="66"/>
          </w:tcPr>
          <w:p w14:paraId="792F2D85" w14:textId="41C0ADB1" w:rsidR="00B4427B" w:rsidRPr="00632C32" w:rsidRDefault="00632C32" w:rsidP="00DC3B4B">
            <w:pPr>
              <w:jc w:val="both"/>
              <w:rPr>
                <w:rFonts w:ascii="TimesNewRoman" w:hAnsi="TimesNewRoman" w:cs="Arial"/>
                <w:sz w:val="20"/>
                <w:szCs w:val="20"/>
              </w:rPr>
            </w:pPr>
            <w:r>
              <w:rPr>
                <w:rFonts w:ascii="TimesNewRoman" w:hAnsi="TimesNewRoman" w:cs="Arial"/>
                <w:sz w:val="20"/>
                <w:szCs w:val="20"/>
              </w:rPr>
              <w:t>1 494 030</w:t>
            </w:r>
          </w:p>
        </w:tc>
        <w:tc>
          <w:tcPr>
            <w:tcW w:w="1411" w:type="dxa"/>
            <w:shd w:val="clear" w:color="auto" w:fill="C5E0B3" w:themeFill="accent6" w:themeFillTint="66"/>
          </w:tcPr>
          <w:p w14:paraId="65109DAF" w14:textId="212AE4B2" w:rsidR="00B4427B" w:rsidRPr="002F0AB7" w:rsidRDefault="00632C32" w:rsidP="00DC3B4B">
            <w:pPr>
              <w:jc w:val="both"/>
              <w:rPr>
                <w:rFonts w:ascii="TimesNewRoman" w:hAnsi="TimesNewRoman" w:cs="Arial"/>
                <w:sz w:val="20"/>
                <w:szCs w:val="20"/>
              </w:rPr>
            </w:pPr>
            <w:r>
              <w:rPr>
                <w:rFonts w:ascii="TimesNewRoman" w:hAnsi="TimesNewRoman" w:cs="Arial"/>
                <w:sz w:val="20"/>
                <w:szCs w:val="20"/>
              </w:rPr>
              <w:t>4 131 888</w:t>
            </w:r>
          </w:p>
        </w:tc>
      </w:tr>
    </w:tbl>
    <w:p w14:paraId="2EC08C61" w14:textId="2113308B" w:rsidR="006B2064" w:rsidRDefault="00632C32" w:rsidP="006B2064">
      <w:pPr>
        <w:jc w:val="both"/>
        <w:rPr>
          <w:i/>
          <w:sz w:val="20"/>
          <w:szCs w:val="20"/>
        </w:rPr>
      </w:pPr>
      <w:r>
        <w:rPr>
          <w:noProof/>
        </w:rPr>
        <w:drawing>
          <wp:inline distT="0" distB="0" distL="0" distR="0" wp14:anchorId="783A0741" wp14:editId="7E217C7F">
            <wp:extent cx="5939790" cy="1812925"/>
            <wp:effectExtent l="0" t="0" r="3810" b="15875"/>
            <wp:docPr id="121" name="Chart 121">
              <a:extLst xmlns:a="http://schemas.openxmlformats.org/drawingml/2006/main">
                <a:ext uri="{FF2B5EF4-FFF2-40B4-BE49-F238E27FC236}">
                  <a16:creationId xmlns:a16="http://schemas.microsoft.com/office/drawing/2014/main" id="{222015F2-61A1-485A-A5B7-F84E715DF2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B1BBA" w:rsidRPr="000D3656" w14:paraId="2FF9727F" w14:textId="77777777" w:rsidTr="00632C32">
        <w:tc>
          <w:tcPr>
            <w:tcW w:w="1570" w:type="dxa"/>
          </w:tcPr>
          <w:p w14:paraId="4C374CF4" w14:textId="77777777" w:rsidR="008B1BBA" w:rsidRPr="000D3656" w:rsidRDefault="008B1BBA"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00900416" w14:textId="758B776C" w:rsidR="008B1BBA" w:rsidRPr="00A51878" w:rsidRDefault="008B1BBA" w:rsidP="00621604">
            <w:pPr>
              <w:jc w:val="both"/>
              <w:rPr>
                <w:sz w:val="28"/>
                <w:szCs w:val="28"/>
                <w:lang w:eastAsia="lv-LV"/>
              </w:rPr>
            </w:pPr>
            <w:r>
              <w:rPr>
                <w:sz w:val="20"/>
                <w:szCs w:val="20"/>
              </w:rPr>
              <w:t>96 502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B1BBA">
              <w:rPr>
                <w:sz w:val="20"/>
                <w:szCs w:val="20"/>
              </w:rPr>
              <w:t xml:space="preserve">lai Nacionālais veselības dienests veiktu samaksu par ambulatorai ārstēšanai paredzētajiem kompensējamiem medikamentiem (15 129 </w:t>
            </w:r>
            <w:proofErr w:type="spellStart"/>
            <w:r w:rsidRPr="008B1BBA">
              <w:rPr>
                <w:i/>
                <w:iCs/>
                <w:sz w:val="20"/>
                <w:szCs w:val="20"/>
              </w:rPr>
              <w:t>euro</w:t>
            </w:r>
            <w:proofErr w:type="spellEnd"/>
            <w:r w:rsidRPr="008B1BBA">
              <w:rPr>
                <w:sz w:val="20"/>
                <w:szCs w:val="20"/>
              </w:rPr>
              <w:t xml:space="preserve">) un nodrošinātu administratīvās  izmaksas par Krievijas Federācijas militāro pensionāru veselības aprūpi (81 373 </w:t>
            </w:r>
            <w:proofErr w:type="spellStart"/>
            <w:r w:rsidRPr="008B1BBA">
              <w:rPr>
                <w:i/>
                <w:iCs/>
                <w:sz w:val="20"/>
                <w:szCs w:val="20"/>
              </w:rPr>
              <w:t>euro</w:t>
            </w:r>
            <w:proofErr w:type="spellEnd"/>
            <w:r w:rsidRPr="008B1BBA">
              <w:rPr>
                <w:sz w:val="20"/>
                <w:szCs w:val="20"/>
              </w:rPr>
              <w:t>)</w:t>
            </w:r>
            <w:r w:rsidRPr="005C7FC9">
              <w:rPr>
                <w:sz w:val="20"/>
                <w:szCs w:val="20"/>
              </w:rPr>
              <w:t xml:space="preserve"> (pašu ieņēmum</w:t>
            </w:r>
            <w:r>
              <w:rPr>
                <w:sz w:val="20"/>
                <w:szCs w:val="20"/>
              </w:rPr>
              <w:t>u atlikumi</w:t>
            </w:r>
            <w:r w:rsidRPr="005C7FC9">
              <w:rPr>
                <w:sz w:val="20"/>
                <w:szCs w:val="20"/>
              </w:rPr>
              <w:t>).</w:t>
            </w:r>
          </w:p>
        </w:tc>
      </w:tr>
      <w:tr w:rsidR="00B53F16" w:rsidRPr="000D3656" w14:paraId="31EFBD51"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ED307A" w14:textId="3FF2D3D4" w:rsidR="00B53F16" w:rsidRPr="000D3656" w:rsidRDefault="00B53F16" w:rsidP="009D0DCC">
            <w:pPr>
              <w:tabs>
                <w:tab w:val="left" w:pos="0"/>
              </w:tabs>
              <w:jc w:val="both"/>
              <w:rPr>
                <w:sz w:val="20"/>
                <w:szCs w:val="20"/>
              </w:rPr>
            </w:pPr>
            <w:r w:rsidRPr="000D3656">
              <w:rPr>
                <w:sz w:val="20"/>
                <w:szCs w:val="20"/>
              </w:rPr>
              <w:t xml:space="preserve">FM </w:t>
            </w:r>
            <w:r>
              <w:rPr>
                <w:sz w:val="20"/>
                <w:szCs w:val="20"/>
              </w:rPr>
              <w:t>18.10.2021 rīk.Nr.602</w:t>
            </w:r>
          </w:p>
        </w:tc>
        <w:tc>
          <w:tcPr>
            <w:tcW w:w="7796" w:type="dxa"/>
            <w:tcBorders>
              <w:top w:val="nil"/>
              <w:left w:val="nil"/>
              <w:bottom w:val="nil"/>
              <w:right w:val="nil"/>
            </w:tcBorders>
          </w:tcPr>
          <w:p w14:paraId="4B69B91F" w14:textId="4FEFFDA5" w:rsidR="00B53F16" w:rsidRPr="00A51878" w:rsidRDefault="00B53F16" w:rsidP="009D0DCC">
            <w:pPr>
              <w:jc w:val="both"/>
              <w:rPr>
                <w:sz w:val="28"/>
                <w:szCs w:val="28"/>
                <w:lang w:eastAsia="lv-LV"/>
              </w:rPr>
            </w:pPr>
            <w:r>
              <w:rPr>
                <w:sz w:val="20"/>
                <w:szCs w:val="20"/>
              </w:rPr>
              <w:t>1 397 528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16">
              <w:rPr>
                <w:sz w:val="20"/>
                <w:szCs w:val="20"/>
              </w:rPr>
              <w:t>lai Nacionālais veselības dienests veiktu norēķinus par Krievijas Federācijas militārajiem pensionāriem sniegtajiem veselības aprūpes pakalpojumiem (pašu ieņēmumi).</w:t>
            </w:r>
          </w:p>
        </w:tc>
      </w:tr>
    </w:tbl>
    <w:p w14:paraId="5A1AABA2" w14:textId="77777777" w:rsidR="008B1BBA" w:rsidRDefault="008B1BBA"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35F4DD6" w14:textId="77777777" w:rsidTr="003D4D28">
        <w:tc>
          <w:tcPr>
            <w:tcW w:w="1555" w:type="dxa"/>
            <w:shd w:val="clear" w:color="auto" w:fill="C5E0B3" w:themeFill="accent6" w:themeFillTint="66"/>
          </w:tcPr>
          <w:p w14:paraId="616153E4"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6DDC4152"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5C2CB6B" w14:textId="2EC9F553"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381 341</w:t>
            </w:r>
          </w:p>
        </w:tc>
        <w:tc>
          <w:tcPr>
            <w:tcW w:w="1275" w:type="dxa"/>
            <w:shd w:val="clear" w:color="auto" w:fill="C5E0B3" w:themeFill="accent6" w:themeFillTint="66"/>
          </w:tcPr>
          <w:p w14:paraId="0D029F9E" w14:textId="6805FFF5"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8B21869" w14:textId="19AFFFF0" w:rsidR="00B4427B" w:rsidRDefault="00AF39FC" w:rsidP="00DC3B4B">
            <w:pPr>
              <w:jc w:val="both"/>
              <w:rPr>
                <w:sz w:val="20"/>
                <w:szCs w:val="20"/>
              </w:rPr>
            </w:pPr>
            <w:r>
              <w:rPr>
                <w:rFonts w:ascii="TimesNewRoman" w:hAnsi="TimesNewRoman" w:cs="Arial"/>
                <w:sz w:val="20"/>
                <w:szCs w:val="20"/>
              </w:rPr>
              <w:t>381 341</w:t>
            </w:r>
          </w:p>
        </w:tc>
      </w:tr>
    </w:tbl>
    <w:p w14:paraId="1A39CE7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B2FD3B" w14:textId="77777777" w:rsidTr="003D4D28">
        <w:tc>
          <w:tcPr>
            <w:tcW w:w="1555" w:type="dxa"/>
            <w:shd w:val="clear" w:color="auto" w:fill="C5E0B3" w:themeFill="accent6" w:themeFillTint="66"/>
          </w:tcPr>
          <w:p w14:paraId="36B2FFF4"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0C12011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29C1AEB2" w14:textId="61BFF20A"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9 399 799</w:t>
            </w:r>
          </w:p>
        </w:tc>
        <w:tc>
          <w:tcPr>
            <w:tcW w:w="1275" w:type="dxa"/>
            <w:shd w:val="clear" w:color="auto" w:fill="C5E0B3" w:themeFill="accent6" w:themeFillTint="66"/>
          </w:tcPr>
          <w:p w14:paraId="0657B17E" w14:textId="1277F749" w:rsidR="00B4427B" w:rsidRPr="00F127F5" w:rsidRDefault="00F55145" w:rsidP="00DC3B4B">
            <w:pPr>
              <w:jc w:val="both"/>
              <w:rPr>
                <w:rFonts w:ascii="TimesNewRoman" w:hAnsi="TimesNewRoman" w:cs="Arial"/>
                <w:sz w:val="20"/>
                <w:szCs w:val="20"/>
              </w:rPr>
            </w:pPr>
            <w:r>
              <w:rPr>
                <w:rFonts w:ascii="TimesNewRoman" w:hAnsi="TimesNewRoman" w:cs="Arial"/>
                <w:sz w:val="20"/>
                <w:szCs w:val="20"/>
              </w:rPr>
              <w:t>486 730</w:t>
            </w:r>
          </w:p>
        </w:tc>
        <w:tc>
          <w:tcPr>
            <w:tcW w:w="1411" w:type="dxa"/>
            <w:shd w:val="clear" w:color="auto" w:fill="C5E0B3" w:themeFill="accent6" w:themeFillTint="66"/>
          </w:tcPr>
          <w:p w14:paraId="6D40E58B" w14:textId="359DE690" w:rsidR="00B4427B" w:rsidRPr="002F0AB7" w:rsidRDefault="00F55145" w:rsidP="00DC3B4B">
            <w:pPr>
              <w:jc w:val="both"/>
              <w:rPr>
                <w:rFonts w:ascii="TimesNewRoman" w:hAnsi="TimesNewRoman" w:cs="Arial"/>
                <w:sz w:val="20"/>
                <w:szCs w:val="20"/>
              </w:rPr>
            </w:pPr>
            <w:r>
              <w:rPr>
                <w:rFonts w:ascii="TimesNewRoman" w:hAnsi="TimesNewRoman" w:cs="Arial"/>
                <w:sz w:val="20"/>
                <w:szCs w:val="20"/>
              </w:rPr>
              <w:t>9 886 529</w:t>
            </w:r>
          </w:p>
        </w:tc>
      </w:tr>
    </w:tbl>
    <w:p w14:paraId="1686E944" w14:textId="0D4350A2" w:rsidR="006B2064" w:rsidRDefault="00AE6857" w:rsidP="006B2064">
      <w:pPr>
        <w:jc w:val="both"/>
        <w:rPr>
          <w:i/>
          <w:sz w:val="20"/>
          <w:szCs w:val="20"/>
        </w:rPr>
      </w:pPr>
      <w:r>
        <w:rPr>
          <w:noProof/>
        </w:rPr>
        <w:drawing>
          <wp:inline distT="0" distB="0" distL="0" distR="0" wp14:anchorId="6A791710" wp14:editId="65B20E7E">
            <wp:extent cx="5939790" cy="1821180"/>
            <wp:effectExtent l="0" t="0" r="3810" b="7620"/>
            <wp:docPr id="346" name="Chart 346">
              <a:extLst xmlns:a="http://schemas.openxmlformats.org/drawingml/2006/main">
                <a:ext uri="{FF2B5EF4-FFF2-40B4-BE49-F238E27FC236}">
                  <a16:creationId xmlns:a16="http://schemas.microsoft.com/office/drawing/2014/main" id="{00000000-0008-0000-18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D71C0" w:rsidRPr="000D3656" w14:paraId="693AFB1C" w14:textId="77777777" w:rsidTr="00F55145">
        <w:tc>
          <w:tcPr>
            <w:tcW w:w="1570" w:type="dxa"/>
          </w:tcPr>
          <w:p w14:paraId="3D4A33B8" w14:textId="77777777" w:rsidR="002D71C0" w:rsidRPr="000D3656" w:rsidRDefault="002D71C0" w:rsidP="00794E81">
            <w:pPr>
              <w:tabs>
                <w:tab w:val="left" w:pos="0"/>
              </w:tabs>
              <w:jc w:val="both"/>
              <w:rPr>
                <w:sz w:val="20"/>
                <w:szCs w:val="20"/>
              </w:rPr>
            </w:pPr>
            <w:r w:rsidRPr="000D3656">
              <w:rPr>
                <w:sz w:val="20"/>
                <w:szCs w:val="20"/>
              </w:rPr>
              <w:t xml:space="preserve">FM </w:t>
            </w:r>
            <w:r>
              <w:rPr>
                <w:sz w:val="20"/>
                <w:szCs w:val="20"/>
              </w:rPr>
              <w:t>12.04.2021 rīk.Nr.212</w:t>
            </w:r>
          </w:p>
        </w:tc>
        <w:tc>
          <w:tcPr>
            <w:tcW w:w="7796" w:type="dxa"/>
          </w:tcPr>
          <w:p w14:paraId="62AEDC01" w14:textId="2FB7F8AF" w:rsidR="002D71C0" w:rsidRPr="00A51878" w:rsidRDefault="002D71C0" w:rsidP="00794E81">
            <w:pPr>
              <w:jc w:val="both"/>
              <w:rPr>
                <w:sz w:val="28"/>
                <w:szCs w:val="28"/>
                <w:lang w:eastAsia="lv-LV"/>
              </w:rPr>
            </w:pPr>
            <w:r>
              <w:rPr>
                <w:sz w:val="20"/>
                <w:szCs w:val="20"/>
              </w:rPr>
              <w:t>88 802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D71C0">
              <w:rPr>
                <w:sz w:val="20"/>
                <w:szCs w:val="20"/>
              </w:rPr>
              <w:t xml:space="preserve"> lai Valsts asinsdonoru centrs nodrošinātu nepārtrauktu laboratorijas maksas pakalpojumu sniegšanu</w:t>
            </w:r>
            <w:r>
              <w:rPr>
                <w:sz w:val="20"/>
                <w:szCs w:val="20"/>
              </w:rPr>
              <w:t xml:space="preserve"> (pašu ieņēmumu atlikumi</w:t>
            </w:r>
            <w:r w:rsidRPr="00B14547">
              <w:rPr>
                <w:sz w:val="20"/>
                <w:szCs w:val="20"/>
              </w:rPr>
              <w:t>).</w:t>
            </w:r>
          </w:p>
        </w:tc>
      </w:tr>
      <w:tr w:rsidR="001C4088" w:rsidRPr="000D3656" w14:paraId="607B5E15" w14:textId="77777777" w:rsidTr="00F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E4A7CB1" w14:textId="77777777" w:rsidR="001C4088" w:rsidRPr="000D3656" w:rsidRDefault="001C4088"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731E718" w14:textId="199E5573" w:rsidR="001C4088" w:rsidRPr="00A5451F" w:rsidRDefault="001C4088" w:rsidP="00BD7F31">
            <w:pPr>
              <w:jc w:val="both"/>
              <w:rPr>
                <w:sz w:val="26"/>
                <w:szCs w:val="26"/>
              </w:rPr>
            </w:pPr>
            <w:r>
              <w:rPr>
                <w:sz w:val="20"/>
                <w:szCs w:val="20"/>
              </w:rPr>
              <w:t>397 928</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lai Valsts asinsdonora centrs nodrošinātu zāļu, ķīmikāliju un laboratorijas preču iegādi (303 295 </w:t>
            </w:r>
            <w:proofErr w:type="spellStart"/>
            <w:r w:rsidRPr="001C4088">
              <w:rPr>
                <w:i/>
                <w:sz w:val="20"/>
                <w:szCs w:val="20"/>
              </w:rPr>
              <w:t>euro</w:t>
            </w:r>
            <w:proofErr w:type="spellEnd"/>
            <w:r w:rsidRPr="001C4088">
              <w:rPr>
                <w:sz w:val="20"/>
                <w:szCs w:val="20"/>
              </w:rPr>
              <w:t>), informācijas tehnoloģiju pakalpojumu apmaksu (9 654 </w:t>
            </w:r>
            <w:proofErr w:type="spellStart"/>
            <w:r w:rsidRPr="001C4088">
              <w:rPr>
                <w:i/>
                <w:sz w:val="20"/>
                <w:szCs w:val="20"/>
              </w:rPr>
              <w:t>euro</w:t>
            </w:r>
            <w:proofErr w:type="spellEnd"/>
            <w:r w:rsidRPr="001C4088">
              <w:rPr>
                <w:sz w:val="20"/>
                <w:szCs w:val="20"/>
              </w:rPr>
              <w:t>), iepirkuma “Donoru portāla izstrāde” realizēšanu (6 839 </w:t>
            </w:r>
            <w:proofErr w:type="spellStart"/>
            <w:r w:rsidRPr="001C4088">
              <w:rPr>
                <w:i/>
                <w:sz w:val="20"/>
                <w:szCs w:val="20"/>
              </w:rPr>
              <w:t>euro</w:t>
            </w:r>
            <w:proofErr w:type="spellEnd"/>
            <w:r w:rsidRPr="001C4088">
              <w:rPr>
                <w:sz w:val="20"/>
                <w:szCs w:val="20"/>
              </w:rPr>
              <w:t>) un medicīnisko iekārtu iegādi (78 140 </w:t>
            </w:r>
            <w:proofErr w:type="spellStart"/>
            <w:r w:rsidRPr="001C4088">
              <w:rPr>
                <w:i/>
                <w:sz w:val="20"/>
                <w:szCs w:val="20"/>
              </w:rPr>
              <w:t>euro</w:t>
            </w:r>
            <w:proofErr w:type="spellEnd"/>
            <w:r w:rsidRPr="001C4088">
              <w:rPr>
                <w:sz w:val="20"/>
                <w:szCs w:val="20"/>
              </w:rPr>
              <w:t>)</w:t>
            </w:r>
            <w:r w:rsidRPr="00A5451F">
              <w:rPr>
                <w:sz w:val="20"/>
                <w:szCs w:val="20"/>
              </w:rPr>
              <w:t xml:space="preserve"> (Apropriācijas rezerve).</w:t>
            </w:r>
          </w:p>
        </w:tc>
      </w:tr>
    </w:tbl>
    <w:p w14:paraId="7FBED9C9" w14:textId="77777777" w:rsidR="002D71C0" w:rsidRDefault="002D71C0"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32C32" w14:paraId="5D4D319C" w14:textId="77777777" w:rsidTr="00C4085E">
        <w:tc>
          <w:tcPr>
            <w:tcW w:w="1555" w:type="dxa"/>
            <w:shd w:val="clear" w:color="auto" w:fill="C5E0B3" w:themeFill="accent6" w:themeFillTint="66"/>
          </w:tcPr>
          <w:p w14:paraId="1D2383A3" w14:textId="77777777" w:rsidR="00632C32" w:rsidRDefault="00632C32" w:rsidP="00632C32">
            <w:pPr>
              <w:jc w:val="both"/>
              <w:rPr>
                <w:sz w:val="20"/>
                <w:szCs w:val="20"/>
              </w:rPr>
            </w:pPr>
            <w:r>
              <w:rPr>
                <w:sz w:val="20"/>
                <w:szCs w:val="20"/>
              </w:rPr>
              <w:t>39.04.00</w:t>
            </w:r>
          </w:p>
        </w:tc>
        <w:tc>
          <w:tcPr>
            <w:tcW w:w="3827" w:type="dxa"/>
            <w:shd w:val="clear" w:color="auto" w:fill="C5E0B3" w:themeFill="accent6" w:themeFillTint="66"/>
          </w:tcPr>
          <w:p w14:paraId="767DD1FD" w14:textId="77777777" w:rsidR="00632C32" w:rsidRDefault="00632C32" w:rsidP="00632C32">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53EDC594" w14:textId="492004D4" w:rsidR="00632C32" w:rsidRPr="00AF39FC" w:rsidRDefault="00632C32" w:rsidP="00632C32">
            <w:pPr>
              <w:jc w:val="both"/>
              <w:rPr>
                <w:rFonts w:ascii="TimesNewRoman" w:hAnsi="TimesNewRoman" w:cs="Arial"/>
                <w:sz w:val="20"/>
                <w:szCs w:val="20"/>
              </w:rPr>
            </w:pPr>
            <w:r>
              <w:rPr>
                <w:rFonts w:ascii="TimesNewRoman" w:hAnsi="TimesNewRoman" w:cs="Arial"/>
                <w:sz w:val="20"/>
                <w:szCs w:val="20"/>
              </w:rPr>
              <w:t>95 645 174</w:t>
            </w:r>
          </w:p>
        </w:tc>
        <w:tc>
          <w:tcPr>
            <w:tcW w:w="1275" w:type="dxa"/>
            <w:shd w:val="clear" w:color="auto" w:fill="C5E0B3" w:themeFill="accent6" w:themeFillTint="66"/>
            <w:vAlign w:val="bottom"/>
          </w:tcPr>
          <w:p w14:paraId="63C1A38B" w14:textId="45FC1250" w:rsidR="00632C32" w:rsidRPr="003D793E" w:rsidRDefault="00632C32" w:rsidP="00632C32">
            <w:pPr>
              <w:jc w:val="both"/>
              <w:rPr>
                <w:rFonts w:ascii="TimesNewRoman" w:hAnsi="TimesNewRoman" w:cs="Arial"/>
                <w:sz w:val="20"/>
                <w:szCs w:val="20"/>
              </w:rPr>
            </w:pPr>
            <w:r>
              <w:rPr>
                <w:rFonts w:ascii="TimesNewRoman" w:hAnsi="TimesNewRoman" w:cs="Arial"/>
                <w:sz w:val="20"/>
                <w:szCs w:val="20"/>
              </w:rPr>
              <w:t>1 051 108</w:t>
            </w:r>
          </w:p>
        </w:tc>
        <w:tc>
          <w:tcPr>
            <w:tcW w:w="1411" w:type="dxa"/>
            <w:shd w:val="clear" w:color="auto" w:fill="C5E0B3" w:themeFill="accent6" w:themeFillTint="66"/>
            <w:vAlign w:val="bottom"/>
          </w:tcPr>
          <w:p w14:paraId="16ABF11A" w14:textId="27CA2C34" w:rsidR="00632C32" w:rsidRPr="003D793E" w:rsidRDefault="00632C32" w:rsidP="00632C32">
            <w:pPr>
              <w:jc w:val="both"/>
              <w:rPr>
                <w:rFonts w:ascii="TimesNewRoman" w:hAnsi="TimesNewRoman" w:cs="Arial"/>
                <w:sz w:val="20"/>
                <w:szCs w:val="20"/>
              </w:rPr>
            </w:pPr>
            <w:r>
              <w:rPr>
                <w:rFonts w:ascii="TimesNewRoman" w:hAnsi="TimesNewRoman" w:cs="Arial"/>
                <w:sz w:val="20"/>
                <w:szCs w:val="20"/>
              </w:rPr>
              <w:t>96 696 282</w:t>
            </w:r>
          </w:p>
        </w:tc>
      </w:tr>
    </w:tbl>
    <w:p w14:paraId="3C90D02F" w14:textId="518B6E41" w:rsidR="006B2064" w:rsidRDefault="00632C32" w:rsidP="006B2064">
      <w:pPr>
        <w:jc w:val="both"/>
        <w:rPr>
          <w:i/>
          <w:sz w:val="20"/>
          <w:szCs w:val="20"/>
        </w:rPr>
      </w:pPr>
      <w:r>
        <w:rPr>
          <w:noProof/>
        </w:rPr>
        <w:drawing>
          <wp:inline distT="0" distB="0" distL="0" distR="0" wp14:anchorId="6D1184C2" wp14:editId="7AE2E970">
            <wp:extent cx="5939790" cy="1821180"/>
            <wp:effectExtent l="0" t="0" r="3810" b="7620"/>
            <wp:docPr id="124" name="Chart 124">
              <a:extLst xmlns:a="http://schemas.openxmlformats.org/drawingml/2006/main">
                <a:ext uri="{FF2B5EF4-FFF2-40B4-BE49-F238E27FC236}">
                  <a16:creationId xmlns:a16="http://schemas.microsoft.com/office/drawing/2014/main" id="{00000000-0008-0000-18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404BD" w:rsidRPr="000D3656" w14:paraId="7845C0F3" w14:textId="77777777" w:rsidTr="00B53F16">
        <w:tc>
          <w:tcPr>
            <w:tcW w:w="1570" w:type="dxa"/>
          </w:tcPr>
          <w:p w14:paraId="37EF120D" w14:textId="197B6787" w:rsidR="00D404BD" w:rsidRPr="000D3656" w:rsidRDefault="00D404BD" w:rsidP="00794E81">
            <w:pPr>
              <w:tabs>
                <w:tab w:val="left" w:pos="0"/>
              </w:tabs>
              <w:jc w:val="both"/>
              <w:rPr>
                <w:sz w:val="20"/>
                <w:szCs w:val="20"/>
              </w:rPr>
            </w:pPr>
            <w:r w:rsidRPr="000D3656">
              <w:rPr>
                <w:sz w:val="20"/>
                <w:szCs w:val="20"/>
              </w:rPr>
              <w:t xml:space="preserve">FM </w:t>
            </w:r>
            <w:r>
              <w:rPr>
                <w:sz w:val="20"/>
                <w:szCs w:val="20"/>
              </w:rPr>
              <w:t>12.04.2021 rīk.Nr.213</w:t>
            </w:r>
          </w:p>
        </w:tc>
        <w:tc>
          <w:tcPr>
            <w:tcW w:w="7796" w:type="dxa"/>
          </w:tcPr>
          <w:p w14:paraId="699445C7" w14:textId="6A67D105" w:rsidR="00D404BD" w:rsidRPr="00A51878" w:rsidRDefault="00D404BD" w:rsidP="00D404BD">
            <w:pPr>
              <w:jc w:val="both"/>
              <w:rPr>
                <w:sz w:val="28"/>
                <w:szCs w:val="28"/>
                <w:lang w:eastAsia="lv-LV"/>
              </w:rPr>
            </w:pPr>
            <w:r>
              <w:rPr>
                <w:sz w:val="20"/>
                <w:szCs w:val="20"/>
              </w:rPr>
              <w:t>168 984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D71C0">
              <w:rPr>
                <w:sz w:val="20"/>
                <w:szCs w:val="20"/>
              </w:rPr>
              <w:t xml:space="preserve"> </w:t>
            </w:r>
            <w:r w:rsidRPr="00D404BD">
              <w:rPr>
                <w:sz w:val="20"/>
                <w:szCs w:val="20"/>
              </w:rPr>
              <w:t>lai Neatliekamās medicīniskās palīdzības dienests nodrošinātu specializētā operatīvā medicīniskā transportlīdzekļa iegādi (134 956 </w:t>
            </w:r>
            <w:proofErr w:type="spellStart"/>
            <w:r w:rsidRPr="00D404BD">
              <w:rPr>
                <w:i/>
                <w:sz w:val="20"/>
                <w:szCs w:val="20"/>
              </w:rPr>
              <w:t>euro</w:t>
            </w:r>
            <w:proofErr w:type="spellEnd"/>
            <w:r w:rsidRPr="00D404BD">
              <w:rPr>
                <w:sz w:val="20"/>
                <w:szCs w:val="20"/>
              </w:rPr>
              <w:t>) un valsts materiālo rezervju uzturēšanu (34 028 </w:t>
            </w:r>
            <w:proofErr w:type="spellStart"/>
            <w:r w:rsidRPr="00D404BD">
              <w:rPr>
                <w:i/>
                <w:sz w:val="20"/>
                <w:szCs w:val="20"/>
              </w:rPr>
              <w:t>euro</w:t>
            </w:r>
            <w:proofErr w:type="spellEnd"/>
            <w:r w:rsidRPr="00D404BD">
              <w:rPr>
                <w:sz w:val="20"/>
                <w:szCs w:val="20"/>
              </w:rPr>
              <w:t>)</w:t>
            </w:r>
            <w:r>
              <w:rPr>
                <w:sz w:val="20"/>
                <w:szCs w:val="20"/>
              </w:rPr>
              <w:t xml:space="preserve"> (pašu ieņēmumu atlikumi</w:t>
            </w:r>
            <w:r w:rsidRPr="00B14547">
              <w:rPr>
                <w:sz w:val="20"/>
                <w:szCs w:val="20"/>
              </w:rPr>
              <w:t>).</w:t>
            </w:r>
          </w:p>
        </w:tc>
      </w:tr>
      <w:tr w:rsidR="00060C91" w:rsidRPr="000D3656" w14:paraId="59A53A11"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C38218" w14:textId="77777777" w:rsidR="00060C91" w:rsidRPr="000D3656" w:rsidRDefault="00060C91" w:rsidP="00BD7F31">
            <w:pPr>
              <w:tabs>
                <w:tab w:val="left" w:pos="0"/>
              </w:tabs>
              <w:jc w:val="both"/>
              <w:rPr>
                <w:sz w:val="20"/>
                <w:szCs w:val="20"/>
              </w:rPr>
            </w:pPr>
            <w:r w:rsidRPr="000D3656">
              <w:rPr>
                <w:sz w:val="20"/>
                <w:szCs w:val="20"/>
              </w:rPr>
              <w:lastRenderedPageBreak/>
              <w:t xml:space="preserve">FM </w:t>
            </w:r>
            <w:r>
              <w:rPr>
                <w:sz w:val="20"/>
                <w:szCs w:val="20"/>
              </w:rPr>
              <w:t>19.04.2021 rīk.Nr.230</w:t>
            </w:r>
          </w:p>
        </w:tc>
        <w:tc>
          <w:tcPr>
            <w:tcW w:w="7796" w:type="dxa"/>
            <w:tcBorders>
              <w:top w:val="nil"/>
              <w:left w:val="nil"/>
              <w:bottom w:val="nil"/>
              <w:right w:val="nil"/>
            </w:tcBorders>
          </w:tcPr>
          <w:p w14:paraId="7962AD74" w14:textId="4955B1C2" w:rsidR="00060C91" w:rsidRPr="00A5451F" w:rsidRDefault="00060C91" w:rsidP="00BD7F31">
            <w:pPr>
              <w:jc w:val="both"/>
              <w:rPr>
                <w:sz w:val="26"/>
                <w:szCs w:val="26"/>
              </w:rPr>
            </w:pPr>
            <w:r>
              <w:rPr>
                <w:sz w:val="20"/>
                <w:szCs w:val="20"/>
              </w:rPr>
              <w:t>825 881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060C91">
              <w:rPr>
                <w:sz w:val="20"/>
                <w:szCs w:val="20"/>
              </w:rPr>
              <w:t>lai Neatliekamais medicīniskās palīdzības dienests noslēgtā līguma “Operatīvo medicīnisko transportlīdzekļu iegāde un servisa pakalpojumi (Iepirkuma 3.daļa “Ārstu palīgu brigāžu operatīvo medicīnisko transportlīdzekļu iegāde”)” ietvaros nodrošinātu operatīvo medicīnisko transportlīdzekļu iegādi</w:t>
            </w:r>
            <w:r w:rsidRPr="00A5451F">
              <w:rPr>
                <w:sz w:val="20"/>
                <w:szCs w:val="20"/>
              </w:rPr>
              <w:t xml:space="preserve"> (Apropriācijas rezerve).</w:t>
            </w:r>
          </w:p>
        </w:tc>
      </w:tr>
      <w:tr w:rsidR="00B53F16" w:rsidRPr="000D3656" w14:paraId="2C7C324A"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9C6E3DB" w14:textId="77777777" w:rsidR="00B53F16" w:rsidRPr="000D3656" w:rsidRDefault="00B53F16" w:rsidP="009D0DCC">
            <w:pPr>
              <w:tabs>
                <w:tab w:val="left" w:pos="0"/>
              </w:tabs>
              <w:jc w:val="both"/>
              <w:rPr>
                <w:sz w:val="20"/>
                <w:szCs w:val="20"/>
              </w:rPr>
            </w:pPr>
            <w:r w:rsidRPr="000D3656">
              <w:rPr>
                <w:sz w:val="20"/>
                <w:szCs w:val="20"/>
              </w:rPr>
              <w:t xml:space="preserve">FM </w:t>
            </w:r>
            <w:r>
              <w:rPr>
                <w:sz w:val="20"/>
                <w:szCs w:val="20"/>
              </w:rPr>
              <w:t>18.10.2021 rīk.Nr.602</w:t>
            </w:r>
          </w:p>
        </w:tc>
        <w:tc>
          <w:tcPr>
            <w:tcW w:w="7796" w:type="dxa"/>
            <w:tcBorders>
              <w:top w:val="nil"/>
              <w:left w:val="nil"/>
              <w:bottom w:val="nil"/>
              <w:right w:val="nil"/>
            </w:tcBorders>
          </w:tcPr>
          <w:p w14:paraId="7E1FFEBA" w14:textId="25760835" w:rsidR="00B53F16" w:rsidRPr="00A51878" w:rsidRDefault="00B53F16" w:rsidP="00B53F16">
            <w:pPr>
              <w:jc w:val="both"/>
              <w:rPr>
                <w:sz w:val="28"/>
                <w:szCs w:val="28"/>
              </w:rPr>
            </w:pPr>
            <w:r>
              <w:rPr>
                <w:sz w:val="20"/>
                <w:szCs w:val="20"/>
              </w:rPr>
              <w:t>56 243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16">
              <w:rPr>
                <w:sz w:val="20"/>
                <w:szCs w:val="20"/>
              </w:rPr>
              <w:t>lai Neatliekamās medicīniskās palīdzības dienests daļēji veiktu samaksu par operatīvo medicīnisko transportlīdzekļu remontiem un B tipa operatīvā medicīniskā transportlīdzekļa iegādi (pašu ieņēmumi).</w:t>
            </w:r>
          </w:p>
        </w:tc>
      </w:tr>
    </w:tbl>
    <w:p w14:paraId="5E3450EC" w14:textId="77777777" w:rsidR="00D404BD" w:rsidRDefault="00D404BD"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32C32" w14:paraId="51E3FDE3" w14:textId="77777777" w:rsidTr="00533682">
        <w:tc>
          <w:tcPr>
            <w:tcW w:w="1555" w:type="dxa"/>
            <w:shd w:val="clear" w:color="auto" w:fill="C5E0B3" w:themeFill="accent6" w:themeFillTint="66"/>
          </w:tcPr>
          <w:p w14:paraId="716E2780" w14:textId="77777777" w:rsidR="00632C32" w:rsidRDefault="00632C32" w:rsidP="00632C32">
            <w:pPr>
              <w:jc w:val="both"/>
              <w:rPr>
                <w:sz w:val="20"/>
                <w:szCs w:val="20"/>
              </w:rPr>
            </w:pPr>
            <w:r>
              <w:rPr>
                <w:sz w:val="20"/>
                <w:szCs w:val="20"/>
              </w:rPr>
              <w:t>39.06.00</w:t>
            </w:r>
          </w:p>
        </w:tc>
        <w:tc>
          <w:tcPr>
            <w:tcW w:w="3827" w:type="dxa"/>
            <w:shd w:val="clear" w:color="auto" w:fill="C5E0B3" w:themeFill="accent6" w:themeFillTint="66"/>
          </w:tcPr>
          <w:p w14:paraId="29EE48B2" w14:textId="77777777" w:rsidR="00632C32" w:rsidRDefault="00632C32" w:rsidP="00632C32">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5679D6C" w14:textId="191A2E81" w:rsidR="00632C32" w:rsidRPr="00AF39FC" w:rsidRDefault="00632C32" w:rsidP="00632C32">
            <w:pPr>
              <w:jc w:val="both"/>
              <w:rPr>
                <w:rFonts w:ascii="TimesNewRoman" w:hAnsi="TimesNewRoman" w:cs="Arial"/>
                <w:sz w:val="20"/>
                <w:szCs w:val="20"/>
              </w:rPr>
            </w:pPr>
            <w:r>
              <w:rPr>
                <w:rFonts w:ascii="TimesNewRoman" w:hAnsi="TimesNewRoman" w:cs="Arial"/>
                <w:sz w:val="20"/>
                <w:szCs w:val="20"/>
              </w:rPr>
              <w:t>4 122 643</w:t>
            </w:r>
          </w:p>
        </w:tc>
        <w:tc>
          <w:tcPr>
            <w:tcW w:w="1275" w:type="dxa"/>
            <w:shd w:val="clear" w:color="auto" w:fill="C5E0B3" w:themeFill="accent6" w:themeFillTint="66"/>
            <w:vAlign w:val="bottom"/>
          </w:tcPr>
          <w:p w14:paraId="630EFA05" w14:textId="7AFD0488" w:rsidR="00632C32" w:rsidRPr="00F127F5" w:rsidRDefault="00632C32" w:rsidP="00632C32">
            <w:pPr>
              <w:jc w:val="both"/>
              <w:rPr>
                <w:rFonts w:ascii="TimesNewRoman" w:hAnsi="TimesNewRoman" w:cs="Arial"/>
                <w:sz w:val="20"/>
                <w:szCs w:val="20"/>
              </w:rPr>
            </w:pPr>
            <w:r>
              <w:rPr>
                <w:rFonts w:ascii="TimesNewRoman" w:hAnsi="TimesNewRoman" w:cs="Arial"/>
                <w:sz w:val="20"/>
                <w:szCs w:val="20"/>
              </w:rPr>
              <w:t>731 901</w:t>
            </w:r>
          </w:p>
        </w:tc>
        <w:tc>
          <w:tcPr>
            <w:tcW w:w="1411" w:type="dxa"/>
            <w:shd w:val="clear" w:color="auto" w:fill="C5E0B3" w:themeFill="accent6" w:themeFillTint="66"/>
            <w:vAlign w:val="bottom"/>
          </w:tcPr>
          <w:p w14:paraId="509A7E16" w14:textId="708CD179" w:rsidR="00632C32" w:rsidRPr="003D793E" w:rsidRDefault="00632C32" w:rsidP="00632C32">
            <w:pPr>
              <w:jc w:val="both"/>
              <w:rPr>
                <w:rFonts w:ascii="TimesNewRoman" w:hAnsi="TimesNewRoman" w:cs="Arial"/>
                <w:sz w:val="20"/>
                <w:szCs w:val="20"/>
              </w:rPr>
            </w:pPr>
            <w:r>
              <w:rPr>
                <w:rFonts w:ascii="TimesNewRoman" w:hAnsi="TimesNewRoman" w:cs="Arial"/>
                <w:sz w:val="20"/>
                <w:szCs w:val="20"/>
              </w:rPr>
              <w:t>4 854 544</w:t>
            </w:r>
          </w:p>
        </w:tc>
      </w:tr>
    </w:tbl>
    <w:p w14:paraId="328FDCE2" w14:textId="0DAEF4FA" w:rsidR="00B4427B" w:rsidRDefault="00632C32" w:rsidP="00DC3B4B">
      <w:pPr>
        <w:jc w:val="both"/>
        <w:rPr>
          <w:i/>
          <w:sz w:val="20"/>
          <w:szCs w:val="20"/>
        </w:rPr>
      </w:pPr>
      <w:r>
        <w:rPr>
          <w:noProof/>
        </w:rPr>
        <w:drawing>
          <wp:inline distT="0" distB="0" distL="0" distR="0" wp14:anchorId="0BF8DB30" wp14:editId="6E225C94">
            <wp:extent cx="5939790" cy="1813560"/>
            <wp:effectExtent l="0" t="0" r="3810" b="15240"/>
            <wp:docPr id="125" name="Chart 125">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3740" w:rsidRPr="000D3656" w14:paraId="197D9FE7" w14:textId="77777777" w:rsidTr="00632C32">
        <w:tc>
          <w:tcPr>
            <w:tcW w:w="1570" w:type="dxa"/>
          </w:tcPr>
          <w:p w14:paraId="31C70038" w14:textId="565DDE40" w:rsidR="00A63740" w:rsidRPr="000D3656" w:rsidRDefault="00A63740" w:rsidP="00825B02">
            <w:pPr>
              <w:tabs>
                <w:tab w:val="left" w:pos="0"/>
              </w:tabs>
              <w:jc w:val="both"/>
              <w:rPr>
                <w:sz w:val="20"/>
                <w:szCs w:val="20"/>
              </w:rPr>
            </w:pPr>
            <w:r w:rsidRPr="000D3656">
              <w:rPr>
                <w:sz w:val="20"/>
                <w:szCs w:val="20"/>
              </w:rPr>
              <w:t xml:space="preserve">FM </w:t>
            </w:r>
            <w:r>
              <w:rPr>
                <w:sz w:val="20"/>
                <w:szCs w:val="20"/>
              </w:rPr>
              <w:t>31.03.2021 rīk.Nr.188</w:t>
            </w:r>
          </w:p>
        </w:tc>
        <w:tc>
          <w:tcPr>
            <w:tcW w:w="7796" w:type="dxa"/>
          </w:tcPr>
          <w:p w14:paraId="3A603FD5" w14:textId="4AE69C62" w:rsidR="00A63740" w:rsidRPr="00F6194B" w:rsidRDefault="00A63740" w:rsidP="00A63740">
            <w:pPr>
              <w:jc w:val="both"/>
              <w:rPr>
                <w:sz w:val="27"/>
                <w:szCs w:val="27"/>
              </w:rPr>
            </w:pPr>
            <w:r>
              <w:rPr>
                <w:sz w:val="20"/>
                <w:szCs w:val="20"/>
              </w:rPr>
              <w:t>272 725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3740">
              <w:rPr>
                <w:sz w:val="20"/>
                <w:szCs w:val="20"/>
              </w:rPr>
              <w:t>lai Valsts tiesu medicīnas ekspertīzes centrs nodrošinātu pasākuma “Uzturēt un pilnveidot Valsts tiesu medicīnas ekspertīzes centra tehnoloģisko nodrošinājumu bioloģiski seroloģiskās un DNS izpētes metodes realizācijai noziedzīgos nodarījumos cietušo un aizdomās turēto personu tiesu medicīnisko ekspertīžu veikšanā saskaņā ar starptautiskajiem standartiem un labāko praksi” īstenošanu (pašu ieņēmumu atlikumi).</w:t>
            </w:r>
          </w:p>
        </w:tc>
      </w:tr>
      <w:tr w:rsidR="00E50BB2" w:rsidRPr="000D3656" w14:paraId="6DA87034"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AFE934" w14:textId="77777777" w:rsidR="00E50BB2" w:rsidRPr="000D3656" w:rsidRDefault="00E50BB2"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67922BD5" w14:textId="38521F75" w:rsidR="00E50BB2" w:rsidRPr="007C62D3" w:rsidRDefault="00E50BB2" w:rsidP="001F01F2">
            <w:pPr>
              <w:jc w:val="both"/>
              <w:rPr>
                <w:sz w:val="28"/>
                <w:szCs w:val="28"/>
              </w:rPr>
            </w:pPr>
            <w:r>
              <w:rPr>
                <w:sz w:val="20"/>
                <w:szCs w:val="20"/>
              </w:rPr>
              <w:t>363 004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0BB2">
              <w:rPr>
                <w:sz w:val="20"/>
                <w:szCs w:val="20"/>
              </w:rPr>
              <w:t>lai Valsts tiesu medicīnas ekspertīzes centrs nodrošinātu pasākuma “Uzturēt un pilnveidot Valsts tiesu medicīnas ekspertīzes centra tehnoloģisko nodrošinājumu bioloģiski seroloģiskās un DNS izpētes, kā arī tiesu toksikoloģisko izpēšu realizācijai noziedzīgos nodarījumos cietušo un aizdomās turēto personu tiesu medicīnisko ekspertīžu veikšanā saskaņā ar starptautiskajiem standartiem un labāko praksi; kā arī izvairīties no prognozējama riska tuvākajā nākotnē laboratorijas procesu pārrāvumam tehnisku iemeslu dēļ un nodrošināt laboratorijas darba nepārtrauktību” īstenošanu (</w:t>
            </w:r>
            <w:proofErr w:type="spellStart"/>
            <w:r w:rsidRPr="00E50BB2">
              <w:rPr>
                <w:sz w:val="20"/>
                <w:szCs w:val="20"/>
              </w:rPr>
              <w:t>transferts</w:t>
            </w:r>
            <w:proofErr w:type="spellEnd"/>
            <w:r w:rsidRPr="00E50BB2">
              <w:rPr>
                <w:sz w:val="20"/>
                <w:szCs w:val="20"/>
              </w:rPr>
              <w:t xml:space="preserve"> no Tieslietu ministrijas budžeta programmas 10.00.00 “Noziedzīgi iegūtu līdzekļu konfiskācijas fonds”).</w:t>
            </w:r>
          </w:p>
        </w:tc>
      </w:tr>
      <w:tr w:rsidR="002F76F8" w:rsidRPr="000D3656" w14:paraId="25F4E6B6" w14:textId="77777777" w:rsidTr="00632C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F44538" w14:textId="77777777" w:rsidR="002F76F8" w:rsidRPr="000D3656" w:rsidRDefault="002F76F8"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36102F57" w14:textId="3E250447" w:rsidR="002F76F8" w:rsidRPr="00286042" w:rsidRDefault="002F76F8" w:rsidP="006113E0">
            <w:pPr>
              <w:jc w:val="both"/>
              <w:rPr>
                <w:bCs/>
              </w:rPr>
            </w:pPr>
            <w:r>
              <w:rPr>
                <w:sz w:val="20"/>
                <w:szCs w:val="20"/>
              </w:rPr>
              <w:t>96 172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317C92">
              <w:rPr>
                <w:sz w:val="20"/>
                <w:szCs w:val="20"/>
              </w:rPr>
              <w:t>palielināti</w:t>
            </w:r>
            <w:r>
              <w:rPr>
                <w:sz w:val="20"/>
                <w:szCs w:val="20"/>
              </w:rPr>
              <w:t xml:space="preserve"> izdevumi, </w:t>
            </w:r>
            <w:r w:rsidR="00317C92">
              <w:rPr>
                <w:sz w:val="20"/>
                <w:szCs w:val="20"/>
              </w:rPr>
              <w:t xml:space="preserve">tai skaitā, </w:t>
            </w:r>
            <w:r w:rsidR="00317C92" w:rsidRPr="00317C92">
              <w:rPr>
                <w:sz w:val="20"/>
                <w:szCs w:val="20"/>
              </w:rPr>
              <w:t xml:space="preserve">17 424 </w:t>
            </w:r>
            <w:proofErr w:type="spellStart"/>
            <w:r w:rsidR="00317C92" w:rsidRPr="0089712B">
              <w:rPr>
                <w:i/>
                <w:iCs/>
                <w:sz w:val="20"/>
                <w:szCs w:val="20"/>
              </w:rPr>
              <w:t>euro</w:t>
            </w:r>
            <w:proofErr w:type="spellEnd"/>
            <w:r w:rsidR="00317C92" w:rsidRPr="00317C92">
              <w:rPr>
                <w:sz w:val="20"/>
                <w:szCs w:val="20"/>
              </w:rPr>
              <w:t xml:space="preserve"> apmērā, lai Valsts tiesu medicīnas ekspertīzes centrs nodrošinātu diagnostisko, </w:t>
            </w:r>
            <w:proofErr w:type="spellStart"/>
            <w:r w:rsidR="00317C92" w:rsidRPr="00317C92">
              <w:rPr>
                <w:sz w:val="20"/>
                <w:szCs w:val="20"/>
              </w:rPr>
              <w:t>precipitējošo</w:t>
            </w:r>
            <w:proofErr w:type="spellEnd"/>
            <w:r w:rsidR="00317C92" w:rsidRPr="00317C92">
              <w:rPr>
                <w:sz w:val="20"/>
                <w:szCs w:val="20"/>
              </w:rPr>
              <w:t xml:space="preserve"> serumu, reaģentu un piederumu iegādi (8 393 </w:t>
            </w:r>
            <w:proofErr w:type="spellStart"/>
            <w:r w:rsidR="00317C92" w:rsidRPr="0089712B">
              <w:rPr>
                <w:i/>
                <w:iCs/>
                <w:sz w:val="20"/>
                <w:szCs w:val="20"/>
              </w:rPr>
              <w:t>euro</w:t>
            </w:r>
            <w:proofErr w:type="spellEnd"/>
            <w:r w:rsidR="00317C92" w:rsidRPr="00317C92">
              <w:rPr>
                <w:sz w:val="20"/>
                <w:szCs w:val="20"/>
              </w:rPr>
              <w:t xml:space="preserve">), apmaksu par laboratoriskajiem izmeklējumiem, kas nepieciešami nāves cēloņa (diagnozes) precizēšanai (918 </w:t>
            </w:r>
            <w:proofErr w:type="spellStart"/>
            <w:r w:rsidR="00317C92" w:rsidRPr="0089712B">
              <w:rPr>
                <w:i/>
                <w:iCs/>
                <w:sz w:val="20"/>
                <w:szCs w:val="20"/>
              </w:rPr>
              <w:t>euro</w:t>
            </w:r>
            <w:proofErr w:type="spellEnd"/>
            <w:r w:rsidR="00317C92" w:rsidRPr="00317C92">
              <w:rPr>
                <w:sz w:val="20"/>
                <w:szCs w:val="20"/>
              </w:rPr>
              <w:t xml:space="preserve"> apmērā), apmaksu par ilgstošu dokumentu arhīvu sakārtošanu (1 350 </w:t>
            </w:r>
            <w:proofErr w:type="spellStart"/>
            <w:r w:rsidR="00317C92" w:rsidRPr="0089712B">
              <w:rPr>
                <w:i/>
                <w:iCs/>
                <w:sz w:val="20"/>
                <w:szCs w:val="20"/>
              </w:rPr>
              <w:t>euro</w:t>
            </w:r>
            <w:proofErr w:type="spellEnd"/>
            <w:r w:rsidR="00317C92" w:rsidRPr="00317C92">
              <w:rPr>
                <w:sz w:val="20"/>
                <w:szCs w:val="20"/>
              </w:rPr>
              <w:t xml:space="preserve">), un  izdevumus pamatkapitāla veidošanai 6 763 </w:t>
            </w:r>
            <w:proofErr w:type="spellStart"/>
            <w:r w:rsidR="00317C92" w:rsidRPr="0089712B">
              <w:rPr>
                <w:i/>
                <w:iCs/>
                <w:sz w:val="20"/>
                <w:szCs w:val="20"/>
              </w:rPr>
              <w:t>euro</w:t>
            </w:r>
            <w:proofErr w:type="spellEnd"/>
            <w:r w:rsidR="00317C92" w:rsidRPr="00317C92">
              <w:rPr>
                <w:sz w:val="20"/>
                <w:szCs w:val="20"/>
              </w:rPr>
              <w:t xml:space="preserve"> apmērā,  lai nodrošinātu arhīvu sistēmas iegādi kasešu un priekšmetstikliņu uzglabāšanai Tiesu histoloģijas laboratorijā (no </w:t>
            </w:r>
            <w:r w:rsidR="005E1E45">
              <w:rPr>
                <w:sz w:val="20"/>
                <w:szCs w:val="20"/>
              </w:rPr>
              <w:t>Veselības</w:t>
            </w:r>
            <w:r w:rsidR="00317C92" w:rsidRPr="00317C92">
              <w:rPr>
                <w:sz w:val="20"/>
                <w:szCs w:val="20"/>
              </w:rPr>
              <w:t xml:space="preserve"> ministrijas budžeta apakšprogrammas 39.07.00 “Antidopinga politikas īstenošana”), 9 993  </w:t>
            </w:r>
            <w:proofErr w:type="spellStart"/>
            <w:r w:rsidR="00317C92" w:rsidRPr="0089712B">
              <w:rPr>
                <w:i/>
                <w:iCs/>
                <w:sz w:val="20"/>
                <w:szCs w:val="20"/>
              </w:rPr>
              <w:t>euro</w:t>
            </w:r>
            <w:proofErr w:type="spellEnd"/>
            <w:r w:rsidR="00317C92" w:rsidRPr="00317C92">
              <w:rPr>
                <w:sz w:val="20"/>
                <w:szCs w:val="20"/>
              </w:rPr>
              <w:t xml:space="preserve"> apmērā, lai Valsts tiesu medicīnas ekspertīzes centrs veiktu samaksu par akreditētas atbilstības novērtēšanas institūcijas akreditācijas statusa uzturēšanu (2 325 </w:t>
            </w:r>
            <w:proofErr w:type="spellStart"/>
            <w:r w:rsidR="00317C92" w:rsidRPr="0089712B">
              <w:rPr>
                <w:i/>
                <w:iCs/>
                <w:sz w:val="20"/>
                <w:szCs w:val="20"/>
              </w:rPr>
              <w:t>euro</w:t>
            </w:r>
            <w:proofErr w:type="spellEnd"/>
            <w:r w:rsidR="00317C92" w:rsidRPr="00317C92">
              <w:rPr>
                <w:sz w:val="20"/>
                <w:szCs w:val="20"/>
              </w:rPr>
              <w:t xml:space="preserve">), laboratoriskajiem pakalpojumiem, kas nepieciešami nāves cēloņa (diagnozes) precizēšanai (68 </w:t>
            </w:r>
            <w:proofErr w:type="spellStart"/>
            <w:r w:rsidR="00317C92" w:rsidRPr="0089712B">
              <w:rPr>
                <w:i/>
                <w:iCs/>
                <w:sz w:val="20"/>
                <w:szCs w:val="20"/>
              </w:rPr>
              <w:t>euro</w:t>
            </w:r>
            <w:proofErr w:type="spellEnd"/>
            <w:r w:rsidR="00317C92" w:rsidRPr="00317C92">
              <w:rPr>
                <w:sz w:val="20"/>
                <w:szCs w:val="20"/>
              </w:rPr>
              <w:t xml:space="preserve">), starptautiskās pārbaudes testa veikšanu (474 </w:t>
            </w:r>
            <w:proofErr w:type="spellStart"/>
            <w:r w:rsidR="00317C92" w:rsidRPr="00317C92">
              <w:rPr>
                <w:sz w:val="20"/>
                <w:szCs w:val="20"/>
              </w:rPr>
              <w:t>e</w:t>
            </w:r>
            <w:r w:rsidR="00317C92" w:rsidRPr="0089712B">
              <w:rPr>
                <w:i/>
                <w:iCs/>
                <w:sz w:val="20"/>
                <w:szCs w:val="20"/>
              </w:rPr>
              <w:t>uro</w:t>
            </w:r>
            <w:proofErr w:type="spellEnd"/>
            <w:r w:rsidR="00317C92" w:rsidRPr="00317C92">
              <w:rPr>
                <w:sz w:val="20"/>
                <w:szCs w:val="20"/>
              </w:rPr>
              <w:t xml:space="preserve">), veselības aprūpes atkritumu un bīstamo atkritumu savākšanu un utilizāciju (1 754 </w:t>
            </w:r>
            <w:proofErr w:type="spellStart"/>
            <w:r w:rsidR="00317C92" w:rsidRPr="0089712B">
              <w:rPr>
                <w:i/>
                <w:iCs/>
                <w:sz w:val="20"/>
                <w:szCs w:val="20"/>
              </w:rPr>
              <w:t>euro</w:t>
            </w:r>
            <w:proofErr w:type="spellEnd"/>
            <w:r w:rsidR="00317C92" w:rsidRPr="00317C92">
              <w:rPr>
                <w:sz w:val="20"/>
                <w:szCs w:val="20"/>
              </w:rPr>
              <w:t xml:space="preserve">) un datu aizsardzības speciālista pakalpojumiem (5 372 </w:t>
            </w:r>
            <w:proofErr w:type="spellStart"/>
            <w:r w:rsidR="00317C92" w:rsidRPr="0089712B">
              <w:rPr>
                <w:i/>
                <w:iCs/>
                <w:sz w:val="20"/>
                <w:szCs w:val="20"/>
              </w:rPr>
              <w:t>euro</w:t>
            </w:r>
            <w:proofErr w:type="spellEnd"/>
            <w:r w:rsidR="00317C92" w:rsidRPr="00317C92">
              <w:rPr>
                <w:sz w:val="20"/>
                <w:szCs w:val="20"/>
              </w:rPr>
              <w:t xml:space="preserve">), un 68 755 </w:t>
            </w:r>
            <w:proofErr w:type="spellStart"/>
            <w:r w:rsidR="00317C92" w:rsidRPr="0089712B">
              <w:rPr>
                <w:i/>
                <w:iCs/>
                <w:sz w:val="20"/>
                <w:szCs w:val="20"/>
              </w:rPr>
              <w:t>euro</w:t>
            </w:r>
            <w:proofErr w:type="spellEnd"/>
            <w:r w:rsidR="00317C92" w:rsidRPr="00317C92">
              <w:rPr>
                <w:sz w:val="20"/>
                <w:szCs w:val="20"/>
              </w:rPr>
              <w:t xml:space="preserve"> apmērā, lai Valsts tiesu medicīnas ekspertīzes centrs nodrošinātu reaģentu iegādi ģenētikas un seroloģiskajām tiesu medicīniskajām ekspertīzēm un izpētēm (15 040 </w:t>
            </w:r>
            <w:proofErr w:type="spellStart"/>
            <w:r w:rsidR="00317C92" w:rsidRPr="0089712B">
              <w:rPr>
                <w:i/>
                <w:iCs/>
                <w:sz w:val="20"/>
                <w:szCs w:val="20"/>
              </w:rPr>
              <w:t>euro</w:t>
            </w:r>
            <w:proofErr w:type="spellEnd"/>
            <w:r w:rsidR="00317C92" w:rsidRPr="00317C92">
              <w:rPr>
                <w:sz w:val="20"/>
                <w:szCs w:val="20"/>
              </w:rPr>
              <w:t xml:space="preserve">), nomas maksas un komunālo izdevumu apmaksu (2 178 </w:t>
            </w:r>
            <w:proofErr w:type="spellStart"/>
            <w:r w:rsidR="00317C92" w:rsidRPr="0089712B">
              <w:rPr>
                <w:i/>
                <w:iCs/>
                <w:sz w:val="20"/>
                <w:szCs w:val="20"/>
              </w:rPr>
              <w:t>euro</w:t>
            </w:r>
            <w:proofErr w:type="spellEnd"/>
            <w:r w:rsidR="00317C92" w:rsidRPr="00317C92">
              <w:rPr>
                <w:sz w:val="20"/>
                <w:szCs w:val="20"/>
              </w:rPr>
              <w:t xml:space="preserve">), darba aizsardzības speciālista pakalpojuma nodrošināšanu (1 845 </w:t>
            </w:r>
            <w:proofErr w:type="spellStart"/>
            <w:r w:rsidR="00317C92" w:rsidRPr="0089712B">
              <w:rPr>
                <w:i/>
                <w:iCs/>
                <w:sz w:val="20"/>
                <w:szCs w:val="20"/>
              </w:rPr>
              <w:t>euro</w:t>
            </w:r>
            <w:proofErr w:type="spellEnd"/>
            <w:r w:rsidR="00317C92" w:rsidRPr="00317C92">
              <w:rPr>
                <w:sz w:val="20"/>
                <w:szCs w:val="20"/>
              </w:rPr>
              <w:t xml:space="preserve">), apmaksu par dokumentu arhivēšanas pakalpojumiem (1 350 </w:t>
            </w:r>
            <w:proofErr w:type="spellStart"/>
            <w:r w:rsidR="00317C92" w:rsidRPr="0089712B">
              <w:rPr>
                <w:i/>
                <w:iCs/>
                <w:sz w:val="20"/>
                <w:szCs w:val="20"/>
              </w:rPr>
              <w:t>euro</w:t>
            </w:r>
            <w:proofErr w:type="spellEnd"/>
            <w:r w:rsidR="00317C92" w:rsidRPr="00317C92">
              <w:rPr>
                <w:sz w:val="20"/>
                <w:szCs w:val="20"/>
              </w:rPr>
              <w:t xml:space="preserve">), un izdevumus pamatkapitāla veidošanai  48 342 </w:t>
            </w:r>
            <w:proofErr w:type="spellStart"/>
            <w:r w:rsidR="00317C92" w:rsidRPr="0089712B">
              <w:rPr>
                <w:i/>
                <w:iCs/>
                <w:sz w:val="20"/>
                <w:szCs w:val="20"/>
              </w:rPr>
              <w:t>euro</w:t>
            </w:r>
            <w:proofErr w:type="spellEnd"/>
            <w:r w:rsidR="00317C92" w:rsidRPr="00317C92">
              <w:rPr>
                <w:sz w:val="20"/>
                <w:szCs w:val="20"/>
              </w:rPr>
              <w:t xml:space="preserve"> apmērā, lai Valsts tiesu medicīnas ekspertīzes centrs veiktu četru līķu transportēšanas ratu iegādi (7 807 </w:t>
            </w:r>
            <w:proofErr w:type="spellStart"/>
            <w:r w:rsidR="00317C92" w:rsidRPr="0089712B">
              <w:rPr>
                <w:i/>
                <w:iCs/>
                <w:sz w:val="20"/>
                <w:szCs w:val="20"/>
              </w:rPr>
              <w:t>euro</w:t>
            </w:r>
            <w:proofErr w:type="spellEnd"/>
            <w:r w:rsidR="00317C92" w:rsidRPr="00317C92">
              <w:rPr>
                <w:sz w:val="20"/>
                <w:szCs w:val="20"/>
              </w:rPr>
              <w:t xml:space="preserve">), gāzu </w:t>
            </w:r>
            <w:proofErr w:type="spellStart"/>
            <w:r w:rsidR="00317C92" w:rsidRPr="00317C92">
              <w:rPr>
                <w:sz w:val="20"/>
                <w:szCs w:val="20"/>
              </w:rPr>
              <w:t>hromatogrāfa</w:t>
            </w:r>
            <w:proofErr w:type="spellEnd"/>
            <w:r w:rsidR="00317C92" w:rsidRPr="00317C92">
              <w:rPr>
                <w:sz w:val="20"/>
                <w:szCs w:val="20"/>
              </w:rPr>
              <w:t xml:space="preserve"> ar FID detektoru iegādi (40 535 </w:t>
            </w:r>
            <w:proofErr w:type="spellStart"/>
            <w:r w:rsidR="00317C92" w:rsidRPr="0089712B">
              <w:rPr>
                <w:i/>
                <w:iCs/>
                <w:sz w:val="20"/>
                <w:szCs w:val="20"/>
              </w:rPr>
              <w:t>euro</w:t>
            </w:r>
            <w:proofErr w:type="spellEnd"/>
            <w:r w:rsidR="00317C92" w:rsidRPr="00317C92">
              <w:rPr>
                <w:sz w:val="20"/>
                <w:szCs w:val="20"/>
              </w:rPr>
              <w:t xml:space="preserve">) (no </w:t>
            </w:r>
            <w:r w:rsidR="005E1E45">
              <w:rPr>
                <w:sz w:val="20"/>
                <w:szCs w:val="20"/>
              </w:rPr>
              <w:t>Veselības</w:t>
            </w:r>
            <w:r w:rsidR="00317C92" w:rsidRPr="00317C92">
              <w:rPr>
                <w:sz w:val="20"/>
                <w:szCs w:val="20"/>
              </w:rPr>
              <w:t xml:space="preserve"> ministrijas budžeta apakšprogrammas 46.01.00 “Uzraudzība un kontrole”).</w:t>
            </w:r>
          </w:p>
        </w:tc>
      </w:tr>
    </w:tbl>
    <w:p w14:paraId="46B3C6AD" w14:textId="77777777" w:rsidR="002C6662" w:rsidRDefault="002C66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25867D9D" w14:textId="77777777" w:rsidTr="005C1D67">
        <w:tc>
          <w:tcPr>
            <w:tcW w:w="1555" w:type="dxa"/>
            <w:shd w:val="clear" w:color="auto" w:fill="C5E0B3" w:themeFill="accent6" w:themeFillTint="66"/>
          </w:tcPr>
          <w:p w14:paraId="79D9B44F"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2FE73642"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541949AF" w14:textId="08CBCF80" w:rsidR="001159AE" w:rsidRPr="00A96816" w:rsidRDefault="00A96816" w:rsidP="00DC3B4B">
            <w:pPr>
              <w:jc w:val="both"/>
              <w:rPr>
                <w:rFonts w:ascii="TimesNewRoman" w:hAnsi="TimesNewRoman" w:cs="Arial"/>
                <w:sz w:val="20"/>
                <w:szCs w:val="20"/>
              </w:rPr>
            </w:pPr>
            <w:r>
              <w:rPr>
                <w:rFonts w:ascii="TimesNewRoman" w:hAnsi="TimesNewRoman" w:cs="Arial"/>
                <w:sz w:val="20"/>
                <w:szCs w:val="20"/>
              </w:rPr>
              <w:t>843 696</w:t>
            </w:r>
          </w:p>
        </w:tc>
        <w:tc>
          <w:tcPr>
            <w:tcW w:w="1275" w:type="dxa"/>
            <w:shd w:val="clear" w:color="auto" w:fill="C5E0B3" w:themeFill="accent6" w:themeFillTint="66"/>
          </w:tcPr>
          <w:p w14:paraId="692C91E4" w14:textId="5627D5EE" w:rsidR="001159AE" w:rsidRDefault="00632C32" w:rsidP="00DC3B4B">
            <w:pPr>
              <w:jc w:val="both"/>
              <w:rPr>
                <w:sz w:val="20"/>
                <w:szCs w:val="20"/>
              </w:rPr>
            </w:pPr>
            <w:r>
              <w:rPr>
                <w:sz w:val="20"/>
                <w:szCs w:val="20"/>
              </w:rPr>
              <w:t>-120 960</w:t>
            </w:r>
          </w:p>
        </w:tc>
        <w:tc>
          <w:tcPr>
            <w:tcW w:w="1411" w:type="dxa"/>
            <w:shd w:val="clear" w:color="auto" w:fill="C5E0B3" w:themeFill="accent6" w:themeFillTint="66"/>
          </w:tcPr>
          <w:p w14:paraId="6DE5D76E" w14:textId="460B5545" w:rsidR="001159AE" w:rsidRPr="00632C32" w:rsidRDefault="00632C32" w:rsidP="00DC3B4B">
            <w:pPr>
              <w:jc w:val="both"/>
              <w:rPr>
                <w:rFonts w:ascii="TimesNewRoman" w:hAnsi="TimesNewRoman" w:cs="Arial"/>
                <w:sz w:val="20"/>
                <w:szCs w:val="20"/>
              </w:rPr>
            </w:pPr>
            <w:r>
              <w:rPr>
                <w:rFonts w:ascii="TimesNewRoman" w:hAnsi="TimesNewRoman" w:cs="Arial"/>
                <w:sz w:val="20"/>
                <w:szCs w:val="20"/>
              </w:rPr>
              <w:t>722 736</w:t>
            </w:r>
          </w:p>
        </w:tc>
      </w:tr>
    </w:tbl>
    <w:p w14:paraId="2C9E4AA5" w14:textId="0D47F511" w:rsidR="006B2064" w:rsidRDefault="00632C32" w:rsidP="006B2064">
      <w:pPr>
        <w:jc w:val="both"/>
        <w:rPr>
          <w:i/>
          <w:sz w:val="20"/>
          <w:szCs w:val="20"/>
        </w:rPr>
      </w:pPr>
      <w:r>
        <w:rPr>
          <w:noProof/>
        </w:rPr>
        <w:lastRenderedPageBreak/>
        <w:drawing>
          <wp:inline distT="0" distB="0" distL="0" distR="0" wp14:anchorId="1C915602" wp14:editId="37469360">
            <wp:extent cx="5939790" cy="1814195"/>
            <wp:effectExtent l="0" t="0" r="3810" b="14605"/>
            <wp:docPr id="222" name="Chart 222">
              <a:extLst xmlns:a="http://schemas.openxmlformats.org/drawingml/2006/main">
                <a:ext uri="{FF2B5EF4-FFF2-40B4-BE49-F238E27FC236}">
                  <a16:creationId xmlns:a16="http://schemas.microsoft.com/office/drawing/2014/main" id="{88590B1F-BE9C-4999-8FEC-0066690BE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12B" w:rsidRPr="000D3656" w14:paraId="1BAE56B8" w14:textId="77777777" w:rsidTr="00632C32">
        <w:tc>
          <w:tcPr>
            <w:tcW w:w="1570" w:type="dxa"/>
          </w:tcPr>
          <w:p w14:paraId="5449B2D9" w14:textId="77777777" w:rsidR="0089712B" w:rsidRPr="000D3656" w:rsidRDefault="0089712B"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Pr>
          <w:p w14:paraId="2A5F0E24" w14:textId="6BEDE030" w:rsidR="0089712B" w:rsidRPr="00286042" w:rsidRDefault="0089712B" w:rsidP="006113E0">
            <w:pPr>
              <w:jc w:val="both"/>
              <w:rPr>
                <w:bCs/>
              </w:rPr>
            </w:pPr>
            <w:r>
              <w:rPr>
                <w:sz w:val="20"/>
                <w:szCs w:val="20"/>
              </w:rPr>
              <w:t>120 960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317C92">
              <w:rPr>
                <w:sz w:val="20"/>
                <w:szCs w:val="20"/>
              </w:rPr>
              <w:t xml:space="preserve"> </w:t>
            </w:r>
            <w:r w:rsidR="005E1E45">
              <w:rPr>
                <w:sz w:val="20"/>
                <w:szCs w:val="20"/>
              </w:rPr>
              <w:t>Veselības</w:t>
            </w:r>
            <w:r w:rsidRPr="00317C92">
              <w:rPr>
                <w:sz w:val="20"/>
                <w:szCs w:val="20"/>
              </w:rPr>
              <w:t xml:space="preserve"> ministrijas budžeta apakšprogramma</w:t>
            </w:r>
            <w:r>
              <w:rPr>
                <w:sz w:val="20"/>
                <w:szCs w:val="20"/>
              </w:rPr>
              <w:t xml:space="preserve">i </w:t>
            </w:r>
            <w:r w:rsidRPr="0089712B">
              <w:rPr>
                <w:sz w:val="20"/>
                <w:szCs w:val="20"/>
              </w:rPr>
              <w:t>39.06.00 “Tiesu medicīniskā ekspertīze” un programmai 97.00.00 “Nozaru vadība un politikas plānošana”.</w:t>
            </w:r>
          </w:p>
        </w:tc>
      </w:tr>
    </w:tbl>
    <w:p w14:paraId="2F25B2D0" w14:textId="77777777" w:rsidR="0089712B" w:rsidRDefault="0089712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295ED56" w14:textId="77777777" w:rsidTr="003D4D28">
        <w:tc>
          <w:tcPr>
            <w:tcW w:w="1555" w:type="dxa"/>
            <w:shd w:val="clear" w:color="auto" w:fill="C5E0B3" w:themeFill="accent6" w:themeFillTint="66"/>
          </w:tcPr>
          <w:p w14:paraId="4FC47C7D"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3FE8B388"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7C26193A" w14:textId="6C04B0E2" w:rsidR="00A96816" w:rsidRDefault="00A96816" w:rsidP="00A96816">
            <w:pPr>
              <w:jc w:val="both"/>
              <w:rPr>
                <w:rFonts w:ascii="TimesNewRoman" w:hAnsi="TimesNewRoman" w:cs="Arial"/>
                <w:sz w:val="20"/>
                <w:szCs w:val="20"/>
              </w:rPr>
            </w:pPr>
            <w:r>
              <w:rPr>
                <w:rFonts w:ascii="TimesNewRoman" w:hAnsi="TimesNewRoman" w:cs="Arial"/>
                <w:sz w:val="20"/>
                <w:szCs w:val="20"/>
              </w:rPr>
              <w:t>10 772 091</w:t>
            </w:r>
          </w:p>
          <w:p w14:paraId="5D3C465D" w14:textId="469C7AE3" w:rsidR="00B4427B" w:rsidRDefault="00B4427B" w:rsidP="00DC3B4B">
            <w:pPr>
              <w:jc w:val="both"/>
              <w:rPr>
                <w:sz w:val="20"/>
                <w:szCs w:val="20"/>
              </w:rPr>
            </w:pPr>
          </w:p>
        </w:tc>
        <w:tc>
          <w:tcPr>
            <w:tcW w:w="1275" w:type="dxa"/>
            <w:shd w:val="clear" w:color="auto" w:fill="C5E0B3" w:themeFill="accent6" w:themeFillTint="66"/>
          </w:tcPr>
          <w:p w14:paraId="602ED353" w14:textId="68B872E5" w:rsidR="00B4427B" w:rsidRPr="00F55145" w:rsidRDefault="00632C32" w:rsidP="00DC3B4B">
            <w:pPr>
              <w:jc w:val="both"/>
              <w:rPr>
                <w:rFonts w:ascii="TimesNewRoman" w:hAnsi="TimesNewRoman" w:cs="Arial"/>
                <w:sz w:val="20"/>
                <w:szCs w:val="20"/>
              </w:rPr>
            </w:pPr>
            <w:r>
              <w:rPr>
                <w:rFonts w:ascii="TimesNewRoman" w:hAnsi="TimesNewRoman" w:cs="Arial"/>
                <w:sz w:val="20"/>
                <w:szCs w:val="20"/>
              </w:rPr>
              <w:t>454 525</w:t>
            </w:r>
          </w:p>
        </w:tc>
        <w:tc>
          <w:tcPr>
            <w:tcW w:w="1411" w:type="dxa"/>
            <w:shd w:val="clear" w:color="auto" w:fill="C5E0B3" w:themeFill="accent6" w:themeFillTint="66"/>
          </w:tcPr>
          <w:p w14:paraId="391C026D" w14:textId="5431A044" w:rsidR="00B4427B" w:rsidRPr="00145E5D" w:rsidRDefault="00632C32" w:rsidP="00DC3B4B">
            <w:pPr>
              <w:jc w:val="both"/>
              <w:rPr>
                <w:rFonts w:ascii="TimesNewRoman" w:hAnsi="TimesNewRoman" w:cs="Arial"/>
                <w:sz w:val="20"/>
                <w:szCs w:val="20"/>
              </w:rPr>
            </w:pPr>
            <w:r>
              <w:rPr>
                <w:rFonts w:ascii="TimesNewRoman" w:hAnsi="TimesNewRoman" w:cs="Arial"/>
                <w:sz w:val="20"/>
                <w:szCs w:val="20"/>
              </w:rPr>
              <w:t>11 226 616</w:t>
            </w:r>
          </w:p>
        </w:tc>
      </w:tr>
    </w:tbl>
    <w:p w14:paraId="2693CB61" w14:textId="2973B239" w:rsidR="006B2064" w:rsidRDefault="00632C32" w:rsidP="006B2064">
      <w:pPr>
        <w:jc w:val="both"/>
        <w:rPr>
          <w:i/>
          <w:sz w:val="20"/>
          <w:szCs w:val="20"/>
        </w:rPr>
      </w:pPr>
      <w:r>
        <w:rPr>
          <w:noProof/>
        </w:rPr>
        <w:drawing>
          <wp:inline distT="0" distB="0" distL="0" distR="0" wp14:anchorId="568903D5" wp14:editId="29909C39">
            <wp:extent cx="5939790" cy="1812925"/>
            <wp:effectExtent l="0" t="0" r="3810" b="15875"/>
            <wp:docPr id="223" name="Chart 223">
              <a:extLst xmlns:a="http://schemas.openxmlformats.org/drawingml/2006/main">
                <a:ext uri="{FF2B5EF4-FFF2-40B4-BE49-F238E27FC236}">
                  <a16:creationId xmlns:a16="http://schemas.microsoft.com/office/drawing/2014/main" id="{00000000-0008-0000-18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921FE" w:rsidRPr="000D3656" w14:paraId="3A02EA6B" w14:textId="77777777" w:rsidTr="00907EF4">
        <w:tc>
          <w:tcPr>
            <w:tcW w:w="1570" w:type="dxa"/>
          </w:tcPr>
          <w:p w14:paraId="54B6A007" w14:textId="77777777" w:rsidR="00C921FE" w:rsidRPr="000D3656" w:rsidRDefault="00C921FE" w:rsidP="00F26A5E">
            <w:pPr>
              <w:tabs>
                <w:tab w:val="left" w:pos="0"/>
              </w:tabs>
              <w:jc w:val="both"/>
              <w:rPr>
                <w:sz w:val="20"/>
                <w:szCs w:val="20"/>
              </w:rPr>
            </w:pPr>
            <w:r w:rsidRPr="000D3656">
              <w:rPr>
                <w:sz w:val="20"/>
                <w:szCs w:val="20"/>
              </w:rPr>
              <w:t xml:space="preserve">FM </w:t>
            </w:r>
            <w:r>
              <w:rPr>
                <w:sz w:val="20"/>
                <w:szCs w:val="20"/>
              </w:rPr>
              <w:t>14.05.2021 rīk.Nr.277</w:t>
            </w:r>
          </w:p>
        </w:tc>
        <w:tc>
          <w:tcPr>
            <w:tcW w:w="7796" w:type="dxa"/>
          </w:tcPr>
          <w:p w14:paraId="7D261BBC" w14:textId="77F19670" w:rsidR="00C921FE" w:rsidRPr="007C2245" w:rsidRDefault="00C921FE" w:rsidP="00C921FE">
            <w:pPr>
              <w:jc w:val="both"/>
              <w:rPr>
                <w:sz w:val="20"/>
                <w:szCs w:val="20"/>
              </w:rPr>
            </w:pPr>
            <w:r>
              <w:rPr>
                <w:sz w:val="20"/>
                <w:szCs w:val="20"/>
              </w:rPr>
              <w:t>162 553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AE0656">
              <w:rPr>
                <w:sz w:val="20"/>
                <w:szCs w:val="20"/>
              </w:rPr>
              <w:t xml:space="preserve"> ministrijas budžeta apakšprogramma</w:t>
            </w:r>
            <w:r>
              <w:rPr>
                <w:sz w:val="20"/>
                <w:szCs w:val="20"/>
              </w:rPr>
              <w:t>i</w:t>
            </w:r>
            <w:r w:rsidRPr="00AE0656">
              <w:rPr>
                <w:sz w:val="20"/>
                <w:szCs w:val="20"/>
              </w:rPr>
              <w:t xml:space="preserve"> </w:t>
            </w:r>
            <w:r w:rsidRPr="00C921FE">
              <w:rPr>
                <w:sz w:val="20"/>
                <w:szCs w:val="20"/>
              </w:rPr>
              <w:t xml:space="preserve">33.16.00 “Pārējo ambulatoro veselības aprūpes pakalpojumu nodrošināšana”, lai nodrošinātu onkoloģisko pacientu </w:t>
            </w:r>
            <w:proofErr w:type="spellStart"/>
            <w:r w:rsidRPr="00C921FE">
              <w:rPr>
                <w:sz w:val="20"/>
                <w:szCs w:val="20"/>
              </w:rPr>
              <w:t>psihoemocionālā</w:t>
            </w:r>
            <w:proofErr w:type="spellEnd"/>
            <w:r w:rsidRPr="00C921FE">
              <w:rPr>
                <w:sz w:val="20"/>
                <w:szCs w:val="20"/>
              </w:rPr>
              <w:t xml:space="preserve"> atbalsta kabineta SIA “Rīgas Austrumu klīniskā universitātes slimnīca” darbību.</w:t>
            </w:r>
          </w:p>
        </w:tc>
      </w:tr>
      <w:tr w:rsidR="004619C2" w:rsidRPr="000D3656" w14:paraId="550515B3" w14:textId="77777777" w:rsidTr="00907EF4">
        <w:tc>
          <w:tcPr>
            <w:tcW w:w="1570" w:type="dxa"/>
          </w:tcPr>
          <w:p w14:paraId="09C83621" w14:textId="43E6646E" w:rsidR="004619C2" w:rsidRPr="000D3656" w:rsidRDefault="004619C2" w:rsidP="00562E28">
            <w:pPr>
              <w:tabs>
                <w:tab w:val="left" w:pos="0"/>
              </w:tabs>
              <w:jc w:val="both"/>
              <w:rPr>
                <w:sz w:val="20"/>
                <w:szCs w:val="20"/>
              </w:rPr>
            </w:pPr>
            <w:r w:rsidRPr="000D3656">
              <w:rPr>
                <w:sz w:val="20"/>
                <w:szCs w:val="20"/>
              </w:rPr>
              <w:t xml:space="preserve">FM </w:t>
            </w:r>
            <w:r>
              <w:rPr>
                <w:sz w:val="20"/>
                <w:szCs w:val="20"/>
              </w:rPr>
              <w:t>26.05.2021 rīk.Nr.298</w:t>
            </w:r>
          </w:p>
        </w:tc>
        <w:tc>
          <w:tcPr>
            <w:tcW w:w="7796" w:type="dxa"/>
          </w:tcPr>
          <w:p w14:paraId="60D135AD" w14:textId="7FB84064" w:rsidR="004619C2" w:rsidRPr="007C2245" w:rsidRDefault="004619C2" w:rsidP="00562E28">
            <w:pPr>
              <w:jc w:val="both"/>
              <w:rPr>
                <w:sz w:val="20"/>
                <w:szCs w:val="20"/>
              </w:rPr>
            </w:pPr>
            <w:r>
              <w:rPr>
                <w:sz w:val="20"/>
                <w:szCs w:val="20"/>
              </w:rPr>
              <w:t>93 747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619C2">
              <w:rPr>
                <w:sz w:val="20"/>
                <w:szCs w:val="20"/>
              </w:rPr>
              <w:t>lai Nacionālais veselības dienests nodrošinātu atlīdzību piecām amata vietām uz laiku no 2021. gada 15. maij</w:t>
            </w:r>
            <w:r>
              <w:rPr>
                <w:sz w:val="20"/>
                <w:szCs w:val="20"/>
              </w:rPr>
              <w:t>a līdz 2021. gada 31. decembrim (pašu ieņēmumu atlikumi).</w:t>
            </w:r>
          </w:p>
        </w:tc>
      </w:tr>
      <w:tr w:rsidR="000B7886" w:rsidRPr="000D3656" w14:paraId="043699CE"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1E1C9D2" w14:textId="77777777" w:rsidR="000B7886" w:rsidRPr="000D3656" w:rsidRDefault="000B7886" w:rsidP="00053683">
            <w:pPr>
              <w:tabs>
                <w:tab w:val="left" w:pos="0"/>
              </w:tabs>
              <w:jc w:val="both"/>
              <w:rPr>
                <w:sz w:val="20"/>
                <w:szCs w:val="20"/>
              </w:rPr>
            </w:pPr>
            <w:r w:rsidRPr="000D3656">
              <w:rPr>
                <w:sz w:val="20"/>
                <w:szCs w:val="20"/>
              </w:rPr>
              <w:t xml:space="preserve">FM </w:t>
            </w:r>
            <w:r>
              <w:rPr>
                <w:sz w:val="20"/>
                <w:szCs w:val="20"/>
              </w:rPr>
              <w:t>27.07.2021 rīk.Nr.449</w:t>
            </w:r>
          </w:p>
        </w:tc>
        <w:tc>
          <w:tcPr>
            <w:tcW w:w="7796" w:type="dxa"/>
            <w:tcBorders>
              <w:top w:val="nil"/>
              <w:left w:val="nil"/>
              <w:bottom w:val="nil"/>
              <w:right w:val="nil"/>
            </w:tcBorders>
          </w:tcPr>
          <w:p w14:paraId="7F7268B9" w14:textId="14828371" w:rsidR="000B7886" w:rsidRPr="000B7886" w:rsidRDefault="000B7886" w:rsidP="000B7886">
            <w:pPr>
              <w:widowControl w:val="0"/>
              <w:jc w:val="both"/>
              <w:rPr>
                <w:sz w:val="20"/>
                <w:szCs w:val="20"/>
              </w:rPr>
            </w:pPr>
            <w:r>
              <w:rPr>
                <w:sz w:val="20"/>
                <w:szCs w:val="20"/>
              </w:rPr>
              <w:t>506 369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7886">
              <w:rPr>
                <w:sz w:val="20"/>
                <w:szCs w:val="20"/>
              </w:rPr>
              <w:t>, tai skaitā, 494 269 </w:t>
            </w:r>
            <w:proofErr w:type="spellStart"/>
            <w:r w:rsidRPr="000B7886">
              <w:rPr>
                <w:i/>
                <w:iCs/>
                <w:sz w:val="20"/>
                <w:szCs w:val="20"/>
              </w:rPr>
              <w:t>euro</w:t>
            </w:r>
            <w:proofErr w:type="spellEnd"/>
            <w:r w:rsidRPr="000B7886">
              <w:rPr>
                <w:sz w:val="20"/>
                <w:szCs w:val="20"/>
              </w:rPr>
              <w:t>, lai Nacionālais veselības dienests nodrošinātu amatpersonām/darbiniekiem atvaļinājuma pabalsta (152 493 </w:t>
            </w:r>
            <w:proofErr w:type="spellStart"/>
            <w:r w:rsidRPr="000B7886">
              <w:rPr>
                <w:i/>
                <w:iCs/>
                <w:sz w:val="20"/>
                <w:szCs w:val="20"/>
              </w:rPr>
              <w:t>euro</w:t>
            </w:r>
            <w:proofErr w:type="spellEnd"/>
            <w:r w:rsidRPr="000B7886">
              <w:rPr>
                <w:sz w:val="20"/>
                <w:szCs w:val="20"/>
              </w:rPr>
              <w:t>) un prēmijas (214 450 </w:t>
            </w:r>
            <w:proofErr w:type="spellStart"/>
            <w:r w:rsidRPr="000B7886">
              <w:rPr>
                <w:i/>
                <w:iCs/>
                <w:sz w:val="20"/>
                <w:szCs w:val="20"/>
              </w:rPr>
              <w:t>euro</w:t>
            </w:r>
            <w:proofErr w:type="spellEnd"/>
            <w:r w:rsidRPr="000B7886">
              <w:rPr>
                <w:sz w:val="20"/>
                <w:szCs w:val="20"/>
              </w:rPr>
              <w:t>) izmaksas atbilstoši novērtējuma rezultātiem, un piemaksas par papildus darbu izmaksas (127 326 </w:t>
            </w:r>
            <w:proofErr w:type="spellStart"/>
            <w:r w:rsidRPr="000B7886">
              <w:rPr>
                <w:sz w:val="20"/>
                <w:szCs w:val="20"/>
              </w:rPr>
              <w:t>euro</w:t>
            </w:r>
            <w:proofErr w:type="spellEnd"/>
            <w:r w:rsidRPr="000B7886">
              <w:rPr>
                <w:sz w:val="20"/>
                <w:szCs w:val="20"/>
              </w:rPr>
              <w:t>)</w:t>
            </w:r>
            <w:bookmarkStart w:id="90" w:name="_Hlk78188424"/>
            <w:r w:rsidRPr="000B7886">
              <w:rPr>
                <w:sz w:val="20"/>
                <w:szCs w:val="20"/>
              </w:rPr>
              <w:t>, un 12 100 </w:t>
            </w:r>
            <w:proofErr w:type="spellStart"/>
            <w:r w:rsidRPr="000B7886">
              <w:rPr>
                <w:i/>
                <w:iCs/>
                <w:sz w:val="20"/>
                <w:szCs w:val="20"/>
              </w:rPr>
              <w:t>euro</w:t>
            </w:r>
            <w:proofErr w:type="spellEnd"/>
            <w:r w:rsidRPr="000B7886">
              <w:rPr>
                <w:sz w:val="20"/>
                <w:szCs w:val="20"/>
              </w:rPr>
              <w:t>, lai nodrošinātu nacionāla mēroga vakcinācijas kompleksa simulācijas pakalpojuma sniegšanu.</w:t>
            </w:r>
            <w:bookmarkEnd w:id="90"/>
          </w:p>
          <w:p w14:paraId="5E086C7B" w14:textId="63288082" w:rsidR="000B7886" w:rsidRPr="00A5451F" w:rsidRDefault="000B7886" w:rsidP="000B7886">
            <w:pPr>
              <w:jc w:val="both"/>
              <w:rPr>
                <w:sz w:val="26"/>
                <w:szCs w:val="26"/>
              </w:rPr>
            </w:pPr>
            <w:r w:rsidRPr="008F358E">
              <w:rPr>
                <w:sz w:val="20"/>
                <w:szCs w:val="20"/>
              </w:rPr>
              <w:t xml:space="preserve"> (pašu ieņēmumu atlikumi).</w:t>
            </w:r>
          </w:p>
        </w:tc>
      </w:tr>
      <w:tr w:rsidR="00767442" w:rsidRPr="000D3656" w14:paraId="3D90CA7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80D9978" w14:textId="02599EC9" w:rsidR="00767442" w:rsidRPr="000D3656" w:rsidRDefault="00767442" w:rsidP="00DD499F">
            <w:pPr>
              <w:tabs>
                <w:tab w:val="left" w:pos="0"/>
              </w:tabs>
              <w:jc w:val="both"/>
              <w:rPr>
                <w:sz w:val="20"/>
                <w:szCs w:val="20"/>
              </w:rPr>
            </w:pPr>
            <w:r w:rsidRPr="000D3656">
              <w:rPr>
                <w:sz w:val="20"/>
                <w:szCs w:val="20"/>
              </w:rPr>
              <w:t xml:space="preserve">FM </w:t>
            </w:r>
            <w:r>
              <w:rPr>
                <w:sz w:val="20"/>
                <w:szCs w:val="20"/>
              </w:rPr>
              <w:t>21.12.2021 rīk.Nr.87</w:t>
            </w:r>
            <w:r w:rsidR="0032312F">
              <w:rPr>
                <w:sz w:val="20"/>
                <w:szCs w:val="20"/>
              </w:rPr>
              <w:t>8</w:t>
            </w:r>
          </w:p>
        </w:tc>
        <w:tc>
          <w:tcPr>
            <w:tcW w:w="7796" w:type="dxa"/>
            <w:tcBorders>
              <w:top w:val="nil"/>
              <w:left w:val="nil"/>
              <w:bottom w:val="nil"/>
              <w:right w:val="nil"/>
            </w:tcBorders>
          </w:tcPr>
          <w:p w14:paraId="7CC57119" w14:textId="7098458E" w:rsidR="00767442" w:rsidRPr="00520C14" w:rsidRDefault="00767442" w:rsidP="00DD499F">
            <w:pPr>
              <w:pStyle w:val="CommentText"/>
            </w:pPr>
            <w:r>
              <w:t>133 618</w:t>
            </w:r>
            <w:r w:rsidRPr="000D3656">
              <w:t xml:space="preserve"> </w:t>
            </w:r>
            <w:proofErr w:type="spellStart"/>
            <w:r w:rsidRPr="00520C14">
              <w:rPr>
                <w:i/>
                <w:iCs/>
              </w:rPr>
              <w:t>euro</w:t>
            </w:r>
            <w:proofErr w:type="spellEnd"/>
            <w:r w:rsidRPr="000D3656">
              <w:t xml:space="preserve"> apmēr</w:t>
            </w:r>
            <w:r>
              <w:t xml:space="preserve">ā palielināti izdevumi, </w:t>
            </w:r>
            <w:r w:rsidRPr="00767442">
              <w:t>lai Nacionālais veselības dienests apmaksātu Covid-19 sertifikāta modulim veiktos uzlabojumus un izmaiņas saistībā ar grozījumiem normatīvajos aktos, kas regulē Covid-19 sertifikātu pielietošanu (pašu ieņēmumu atlikumi).</w:t>
            </w:r>
          </w:p>
        </w:tc>
      </w:tr>
      <w:tr w:rsidR="00907EF4" w:rsidRPr="000D3656" w14:paraId="6F4CE0A5"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FCCE04" w14:textId="77777777" w:rsidR="00907EF4" w:rsidRPr="000D3656" w:rsidRDefault="00907EF4" w:rsidP="00C0017A">
            <w:pPr>
              <w:tabs>
                <w:tab w:val="left" w:pos="0"/>
              </w:tabs>
              <w:jc w:val="both"/>
              <w:rPr>
                <w:sz w:val="20"/>
                <w:szCs w:val="20"/>
              </w:rPr>
            </w:pPr>
            <w:r w:rsidRPr="000D3656">
              <w:rPr>
                <w:sz w:val="20"/>
                <w:szCs w:val="20"/>
              </w:rPr>
              <w:t xml:space="preserve">FM </w:t>
            </w:r>
            <w:r>
              <w:rPr>
                <w:sz w:val="20"/>
                <w:szCs w:val="20"/>
              </w:rPr>
              <w:t>27.12.2021 rīk.Nr.941</w:t>
            </w:r>
          </w:p>
        </w:tc>
        <w:tc>
          <w:tcPr>
            <w:tcW w:w="7796" w:type="dxa"/>
            <w:tcBorders>
              <w:top w:val="nil"/>
              <w:left w:val="nil"/>
              <w:bottom w:val="nil"/>
              <w:right w:val="nil"/>
            </w:tcBorders>
          </w:tcPr>
          <w:p w14:paraId="3C785475" w14:textId="31D536CA" w:rsidR="00907EF4" w:rsidRPr="00A45D9C" w:rsidRDefault="00907EF4" w:rsidP="00C0017A">
            <w:pPr>
              <w:widowControl w:val="0"/>
              <w:jc w:val="both"/>
              <w:rPr>
                <w:rFonts w:eastAsia="Calibri"/>
                <w:bCs/>
                <w:sz w:val="36"/>
                <w:szCs w:val="28"/>
                <w:lang w:eastAsia="lv-LV"/>
              </w:rPr>
            </w:pPr>
            <w:r>
              <w:rPr>
                <w:sz w:val="20"/>
                <w:szCs w:val="20"/>
              </w:rPr>
              <w:t>116 656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w:t>
            </w:r>
            <w:r>
              <w:rPr>
                <w:sz w:val="20"/>
                <w:szCs w:val="20"/>
              </w:rPr>
              <w:t>samazināti</w:t>
            </w:r>
            <w:r w:rsidRPr="008B5F36">
              <w:rPr>
                <w:sz w:val="20"/>
                <w:szCs w:val="20"/>
              </w:rPr>
              <w:t xml:space="preserve"> izdevumi</w:t>
            </w:r>
            <w:r>
              <w:rPr>
                <w:sz w:val="20"/>
                <w:szCs w:val="20"/>
              </w:rPr>
              <w:t>, pārdalot</w:t>
            </w:r>
            <w:r w:rsidRPr="00907EF4">
              <w:rPr>
                <w:sz w:val="20"/>
                <w:szCs w:val="20"/>
              </w:rPr>
              <w:t xml:space="preserve"> Veselības ministrijas budžeta apakšprogramma</w:t>
            </w:r>
            <w:r>
              <w:rPr>
                <w:sz w:val="20"/>
                <w:szCs w:val="20"/>
              </w:rPr>
              <w:t>i</w:t>
            </w:r>
            <w:r w:rsidRPr="00907EF4">
              <w:rPr>
                <w:sz w:val="20"/>
                <w:szCs w:val="20"/>
              </w:rPr>
              <w:t xml:space="preserve"> 33.03.00 “Kompensējamo medikamentu un materiālu apmaksāšana”.</w:t>
            </w:r>
          </w:p>
        </w:tc>
      </w:tr>
    </w:tbl>
    <w:p w14:paraId="1965F56C" w14:textId="77777777" w:rsidR="00C921FE" w:rsidRDefault="00C921FE"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E2F22E7" w14:textId="77777777" w:rsidTr="003D4D28">
        <w:tc>
          <w:tcPr>
            <w:tcW w:w="1555" w:type="dxa"/>
            <w:shd w:val="clear" w:color="auto" w:fill="C5E0B3" w:themeFill="accent6" w:themeFillTint="66"/>
          </w:tcPr>
          <w:p w14:paraId="048472AD"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68300108"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4E9556FE" w14:textId="3341F530"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14A47F5C" w14:textId="0496F913" w:rsidR="00B4427B" w:rsidRDefault="00B4427B" w:rsidP="00DC3B4B">
            <w:pPr>
              <w:jc w:val="both"/>
              <w:rPr>
                <w:sz w:val="20"/>
                <w:szCs w:val="20"/>
              </w:rPr>
            </w:pPr>
          </w:p>
        </w:tc>
        <w:tc>
          <w:tcPr>
            <w:tcW w:w="1275" w:type="dxa"/>
            <w:shd w:val="clear" w:color="auto" w:fill="C5E0B3" w:themeFill="accent6" w:themeFillTint="66"/>
          </w:tcPr>
          <w:p w14:paraId="05B6B2C9" w14:textId="279681C2" w:rsidR="00B4427B" w:rsidRDefault="00AE6857" w:rsidP="00DC3B4B">
            <w:pPr>
              <w:jc w:val="both"/>
              <w:rPr>
                <w:sz w:val="20"/>
                <w:szCs w:val="20"/>
              </w:rPr>
            </w:pPr>
            <w:r>
              <w:rPr>
                <w:sz w:val="20"/>
                <w:szCs w:val="20"/>
              </w:rPr>
              <w:t>2 550</w:t>
            </w:r>
          </w:p>
        </w:tc>
        <w:tc>
          <w:tcPr>
            <w:tcW w:w="1411" w:type="dxa"/>
            <w:shd w:val="clear" w:color="auto" w:fill="C5E0B3" w:themeFill="accent6" w:themeFillTint="66"/>
          </w:tcPr>
          <w:p w14:paraId="177968C6" w14:textId="7EEF47E3" w:rsidR="00A96816" w:rsidRDefault="00AE6857" w:rsidP="00A96816">
            <w:pPr>
              <w:jc w:val="both"/>
              <w:rPr>
                <w:rFonts w:ascii="TimesNewRoman" w:hAnsi="TimesNewRoman" w:cs="Arial"/>
                <w:sz w:val="20"/>
                <w:szCs w:val="20"/>
              </w:rPr>
            </w:pPr>
            <w:r>
              <w:rPr>
                <w:rFonts w:ascii="TimesNewRoman" w:hAnsi="TimesNewRoman" w:cs="Arial"/>
                <w:sz w:val="20"/>
                <w:szCs w:val="20"/>
              </w:rPr>
              <w:t>1 873 936</w:t>
            </w:r>
          </w:p>
          <w:p w14:paraId="4CF56BA3" w14:textId="6F70B5F1" w:rsidR="00B4427B" w:rsidRDefault="00B4427B" w:rsidP="00DC3B4B">
            <w:pPr>
              <w:jc w:val="both"/>
              <w:rPr>
                <w:sz w:val="20"/>
                <w:szCs w:val="20"/>
              </w:rPr>
            </w:pPr>
          </w:p>
        </w:tc>
      </w:tr>
    </w:tbl>
    <w:p w14:paraId="2B70C77B" w14:textId="4C24157F" w:rsidR="006B2064" w:rsidRDefault="00AE6857" w:rsidP="006B2064">
      <w:pPr>
        <w:jc w:val="both"/>
        <w:rPr>
          <w:i/>
          <w:sz w:val="20"/>
          <w:szCs w:val="20"/>
        </w:rPr>
      </w:pPr>
      <w:r>
        <w:rPr>
          <w:noProof/>
        </w:rPr>
        <w:lastRenderedPageBreak/>
        <w:drawing>
          <wp:inline distT="0" distB="0" distL="0" distR="0" wp14:anchorId="1F5992CA" wp14:editId="2BC60216">
            <wp:extent cx="5939790" cy="1812290"/>
            <wp:effectExtent l="0" t="0" r="3810" b="16510"/>
            <wp:docPr id="350" name="Chart 350">
              <a:extLst xmlns:a="http://schemas.openxmlformats.org/drawingml/2006/main">
                <a:ext uri="{FF2B5EF4-FFF2-40B4-BE49-F238E27FC236}">
                  <a16:creationId xmlns:a16="http://schemas.microsoft.com/office/drawing/2014/main" id="{B4B137F6-8D79-4FF4-99E2-B23CB150F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A798D" w:rsidRPr="000D3656" w14:paraId="36100D06" w14:textId="77777777" w:rsidTr="007D3810">
        <w:tc>
          <w:tcPr>
            <w:tcW w:w="1570" w:type="dxa"/>
          </w:tcPr>
          <w:p w14:paraId="2356A40E" w14:textId="77777777" w:rsidR="002A798D" w:rsidRPr="000D3656" w:rsidRDefault="002A798D" w:rsidP="00621604">
            <w:pPr>
              <w:tabs>
                <w:tab w:val="left" w:pos="0"/>
              </w:tabs>
              <w:jc w:val="both"/>
              <w:rPr>
                <w:sz w:val="20"/>
                <w:szCs w:val="20"/>
              </w:rPr>
            </w:pPr>
            <w:r w:rsidRPr="000D3656">
              <w:rPr>
                <w:sz w:val="20"/>
                <w:szCs w:val="20"/>
              </w:rPr>
              <w:t xml:space="preserve">FM </w:t>
            </w:r>
            <w:r>
              <w:rPr>
                <w:sz w:val="20"/>
                <w:szCs w:val="20"/>
              </w:rPr>
              <w:t>23.07.2021 rīk.Nr.441</w:t>
            </w:r>
          </w:p>
        </w:tc>
        <w:tc>
          <w:tcPr>
            <w:tcW w:w="7796" w:type="dxa"/>
          </w:tcPr>
          <w:p w14:paraId="4DE06F06" w14:textId="28268695" w:rsidR="002A798D" w:rsidRPr="00A51878" w:rsidRDefault="002A798D" w:rsidP="00621604">
            <w:pPr>
              <w:jc w:val="both"/>
              <w:rPr>
                <w:sz w:val="28"/>
                <w:szCs w:val="28"/>
                <w:lang w:eastAsia="lv-LV"/>
              </w:rPr>
            </w:pPr>
            <w:r>
              <w:rPr>
                <w:sz w:val="20"/>
                <w:szCs w:val="20"/>
              </w:rPr>
              <w:t>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798D">
              <w:rPr>
                <w:sz w:val="20"/>
                <w:szCs w:val="20"/>
              </w:rPr>
              <w:t>lai Veselības inspekcija nodrošinātu Ārstniecības riska fonda lietu izskatīšanai piesaistīto personu darba apmaksu</w:t>
            </w:r>
            <w:r w:rsidRPr="005C7FC9">
              <w:rPr>
                <w:sz w:val="20"/>
                <w:szCs w:val="20"/>
              </w:rPr>
              <w:t xml:space="preserve"> (pašu ieņēmum</w:t>
            </w:r>
            <w:r>
              <w:rPr>
                <w:sz w:val="20"/>
                <w:szCs w:val="20"/>
              </w:rPr>
              <w:t>u atlikumi</w:t>
            </w:r>
            <w:r w:rsidRPr="005C7FC9">
              <w:rPr>
                <w:sz w:val="20"/>
                <w:szCs w:val="20"/>
              </w:rPr>
              <w:t>).</w:t>
            </w:r>
          </w:p>
        </w:tc>
      </w:tr>
    </w:tbl>
    <w:p w14:paraId="591F5D99" w14:textId="77777777" w:rsidR="002A798D" w:rsidRDefault="002A798D"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F7C8BD9" w14:textId="77777777" w:rsidTr="003D4D28">
        <w:tc>
          <w:tcPr>
            <w:tcW w:w="1555" w:type="dxa"/>
            <w:shd w:val="clear" w:color="auto" w:fill="C5E0B3" w:themeFill="accent6" w:themeFillTint="66"/>
          </w:tcPr>
          <w:p w14:paraId="0C83E955"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3B9B1727"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47D412A0" w14:textId="2FBD8488"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5 788 832</w:t>
            </w:r>
          </w:p>
        </w:tc>
        <w:tc>
          <w:tcPr>
            <w:tcW w:w="1275" w:type="dxa"/>
            <w:shd w:val="clear" w:color="auto" w:fill="C5E0B3" w:themeFill="accent6" w:themeFillTint="66"/>
          </w:tcPr>
          <w:p w14:paraId="2DDB6DB3" w14:textId="099D3CDF" w:rsidR="00B4427B" w:rsidRPr="0068391B" w:rsidRDefault="00823CD6" w:rsidP="00DC3B4B">
            <w:pPr>
              <w:jc w:val="both"/>
              <w:rPr>
                <w:rFonts w:ascii="TimesNewRoman" w:hAnsi="TimesNewRoman" w:cs="Arial"/>
                <w:sz w:val="20"/>
                <w:szCs w:val="20"/>
              </w:rPr>
            </w:pPr>
            <w:r>
              <w:rPr>
                <w:sz w:val="20"/>
                <w:szCs w:val="20"/>
              </w:rPr>
              <w:t>-114 985</w:t>
            </w:r>
          </w:p>
        </w:tc>
        <w:tc>
          <w:tcPr>
            <w:tcW w:w="1411" w:type="dxa"/>
            <w:shd w:val="clear" w:color="auto" w:fill="C5E0B3" w:themeFill="accent6" w:themeFillTint="66"/>
          </w:tcPr>
          <w:p w14:paraId="560C433E" w14:textId="79105E7A" w:rsidR="00B4427B" w:rsidRPr="00145E5D" w:rsidRDefault="00823CD6" w:rsidP="00DC3B4B">
            <w:pPr>
              <w:jc w:val="both"/>
              <w:rPr>
                <w:rFonts w:ascii="TimesNewRoman" w:hAnsi="TimesNewRoman" w:cs="Arial"/>
                <w:sz w:val="20"/>
                <w:szCs w:val="20"/>
              </w:rPr>
            </w:pPr>
            <w:r>
              <w:rPr>
                <w:rFonts w:ascii="TimesNewRoman" w:hAnsi="TimesNewRoman" w:cs="Arial"/>
                <w:sz w:val="20"/>
                <w:szCs w:val="20"/>
              </w:rPr>
              <w:t>5 673 847</w:t>
            </w:r>
          </w:p>
        </w:tc>
      </w:tr>
    </w:tbl>
    <w:p w14:paraId="017BADD0" w14:textId="1394E0D1" w:rsidR="006B2064" w:rsidRDefault="00823CD6" w:rsidP="006B2064">
      <w:pPr>
        <w:jc w:val="both"/>
        <w:rPr>
          <w:i/>
          <w:sz w:val="20"/>
          <w:szCs w:val="20"/>
        </w:rPr>
      </w:pPr>
      <w:r>
        <w:rPr>
          <w:noProof/>
        </w:rPr>
        <w:drawing>
          <wp:inline distT="0" distB="0" distL="0" distR="0" wp14:anchorId="51816314" wp14:editId="664AD57D">
            <wp:extent cx="5939790" cy="1814195"/>
            <wp:effectExtent l="0" t="0" r="3810" b="14605"/>
            <wp:docPr id="224" name="Chart 224">
              <a:extLst xmlns:a="http://schemas.openxmlformats.org/drawingml/2006/main">
                <a:ext uri="{FF2B5EF4-FFF2-40B4-BE49-F238E27FC236}">
                  <a16:creationId xmlns:a16="http://schemas.microsoft.com/office/drawing/2014/main" id="{54639F74-23AA-4CE1-8EEF-EDDF7E4C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12B" w:rsidRPr="000D3656" w14:paraId="47A5FCC9" w14:textId="77777777" w:rsidTr="00823CD6">
        <w:tc>
          <w:tcPr>
            <w:tcW w:w="1570" w:type="dxa"/>
          </w:tcPr>
          <w:p w14:paraId="25A7C450" w14:textId="77777777" w:rsidR="0089712B" w:rsidRPr="000D3656" w:rsidRDefault="0089712B"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Pr>
          <w:p w14:paraId="3022F1E0" w14:textId="132DBD35" w:rsidR="0089712B" w:rsidRPr="00286042" w:rsidRDefault="0089712B" w:rsidP="006113E0">
            <w:pPr>
              <w:jc w:val="both"/>
              <w:rPr>
                <w:bCs/>
              </w:rPr>
            </w:pPr>
            <w:r>
              <w:rPr>
                <w:sz w:val="20"/>
                <w:szCs w:val="20"/>
              </w:rPr>
              <w:t>114 985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317C92">
              <w:rPr>
                <w:sz w:val="20"/>
                <w:szCs w:val="20"/>
              </w:rPr>
              <w:t xml:space="preserve"> </w:t>
            </w:r>
            <w:r w:rsidR="005E1E45">
              <w:rPr>
                <w:sz w:val="20"/>
                <w:szCs w:val="20"/>
              </w:rPr>
              <w:t>Veselības</w:t>
            </w:r>
            <w:r w:rsidRPr="00317C92">
              <w:rPr>
                <w:sz w:val="20"/>
                <w:szCs w:val="20"/>
              </w:rPr>
              <w:t xml:space="preserve"> ministrijas budžeta apakšprogramma</w:t>
            </w:r>
            <w:r>
              <w:rPr>
                <w:sz w:val="20"/>
                <w:szCs w:val="20"/>
              </w:rPr>
              <w:t xml:space="preserve">i </w:t>
            </w:r>
            <w:r w:rsidRPr="0089712B">
              <w:rPr>
                <w:sz w:val="20"/>
                <w:szCs w:val="20"/>
              </w:rPr>
              <w:t>39.06.00 “Tiesu medicīniskā ekspertīze”</w:t>
            </w:r>
            <w:r>
              <w:rPr>
                <w:sz w:val="20"/>
                <w:szCs w:val="20"/>
              </w:rPr>
              <w:t>.</w:t>
            </w:r>
          </w:p>
        </w:tc>
      </w:tr>
    </w:tbl>
    <w:p w14:paraId="4A2918C3" w14:textId="77777777" w:rsidR="0089712B" w:rsidRDefault="0089712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F61444" w14:textId="77777777" w:rsidTr="003D4D28">
        <w:tc>
          <w:tcPr>
            <w:tcW w:w="1555" w:type="dxa"/>
            <w:shd w:val="clear" w:color="auto" w:fill="C5E0B3" w:themeFill="accent6" w:themeFillTint="66"/>
          </w:tcPr>
          <w:p w14:paraId="063741DF"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10E6B785"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7E1B22EF" w14:textId="61288A6C"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4 504 328</w:t>
            </w:r>
          </w:p>
        </w:tc>
        <w:tc>
          <w:tcPr>
            <w:tcW w:w="1275" w:type="dxa"/>
            <w:shd w:val="clear" w:color="auto" w:fill="C5E0B3" w:themeFill="accent6" w:themeFillTint="66"/>
          </w:tcPr>
          <w:p w14:paraId="72181ECF" w14:textId="1E92C580" w:rsidR="00B4427B" w:rsidRPr="0068391B" w:rsidRDefault="00F5514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262F24C" w14:textId="371DFE0A" w:rsidR="00B4427B" w:rsidRPr="003D793E" w:rsidRDefault="00A96816" w:rsidP="00DC3B4B">
            <w:pPr>
              <w:jc w:val="both"/>
              <w:rPr>
                <w:rFonts w:ascii="TimesNewRoman" w:hAnsi="TimesNewRoman" w:cs="Arial"/>
                <w:sz w:val="20"/>
                <w:szCs w:val="20"/>
              </w:rPr>
            </w:pPr>
            <w:r>
              <w:rPr>
                <w:rFonts w:ascii="TimesNewRoman" w:hAnsi="TimesNewRoman" w:cs="Arial"/>
                <w:sz w:val="20"/>
                <w:szCs w:val="20"/>
              </w:rPr>
              <w:t>4 504 328</w:t>
            </w:r>
          </w:p>
        </w:tc>
      </w:tr>
    </w:tbl>
    <w:p w14:paraId="4D15A8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DE9CCDA" w14:textId="77777777" w:rsidTr="003D4D28">
        <w:tc>
          <w:tcPr>
            <w:tcW w:w="1555" w:type="dxa"/>
            <w:shd w:val="clear" w:color="auto" w:fill="C5E0B3" w:themeFill="accent6" w:themeFillTint="66"/>
          </w:tcPr>
          <w:p w14:paraId="4E191FF3"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34EB8B50"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4C5454" w14:textId="213735C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238 715</w:t>
            </w:r>
          </w:p>
        </w:tc>
        <w:tc>
          <w:tcPr>
            <w:tcW w:w="1275" w:type="dxa"/>
            <w:shd w:val="clear" w:color="auto" w:fill="C5E0B3" w:themeFill="accent6" w:themeFillTint="66"/>
          </w:tcPr>
          <w:p w14:paraId="4A4BF34E" w14:textId="440F8967" w:rsidR="00B4427B" w:rsidRDefault="00F55145" w:rsidP="00DC3B4B">
            <w:pPr>
              <w:jc w:val="both"/>
              <w:rPr>
                <w:sz w:val="20"/>
                <w:szCs w:val="20"/>
              </w:rPr>
            </w:pPr>
            <w:r>
              <w:rPr>
                <w:sz w:val="20"/>
                <w:szCs w:val="20"/>
              </w:rPr>
              <w:t>0</w:t>
            </w:r>
          </w:p>
        </w:tc>
        <w:tc>
          <w:tcPr>
            <w:tcW w:w="1411" w:type="dxa"/>
            <w:shd w:val="clear" w:color="auto" w:fill="C5E0B3" w:themeFill="accent6" w:themeFillTint="66"/>
          </w:tcPr>
          <w:p w14:paraId="5EC1DA8A" w14:textId="3BD1FAE4" w:rsidR="00B4427B" w:rsidRDefault="00A96816" w:rsidP="00DC3B4B">
            <w:pPr>
              <w:jc w:val="both"/>
              <w:rPr>
                <w:sz w:val="20"/>
                <w:szCs w:val="20"/>
              </w:rPr>
            </w:pPr>
            <w:r>
              <w:rPr>
                <w:rFonts w:ascii="TimesNewRoman" w:hAnsi="TimesNewRoman" w:cs="Arial"/>
                <w:sz w:val="20"/>
                <w:szCs w:val="20"/>
              </w:rPr>
              <w:t>238 715</w:t>
            </w:r>
          </w:p>
        </w:tc>
      </w:tr>
    </w:tbl>
    <w:p w14:paraId="1D64B68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F6E7E75" w14:textId="77777777" w:rsidTr="00726DFA">
        <w:tc>
          <w:tcPr>
            <w:tcW w:w="1555" w:type="dxa"/>
            <w:shd w:val="clear" w:color="auto" w:fill="C5E0B3" w:themeFill="accent6" w:themeFillTint="66"/>
          </w:tcPr>
          <w:p w14:paraId="3BBBA2D3"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2862589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0846D36D" w14:textId="1CE8B77B" w:rsidR="00A96816" w:rsidRDefault="00A96816" w:rsidP="00A96816">
            <w:pPr>
              <w:jc w:val="both"/>
              <w:rPr>
                <w:rFonts w:ascii="TimesNewRoman" w:hAnsi="TimesNewRoman" w:cs="Arial"/>
                <w:sz w:val="20"/>
                <w:szCs w:val="20"/>
              </w:rPr>
            </w:pPr>
            <w:r>
              <w:rPr>
                <w:rFonts w:ascii="TimesNewRoman" w:hAnsi="TimesNewRoman" w:cs="Arial"/>
                <w:sz w:val="20"/>
                <w:szCs w:val="20"/>
              </w:rPr>
              <w:t>1 256 951</w:t>
            </w:r>
          </w:p>
          <w:p w14:paraId="5FEC52F8" w14:textId="1D1499B2" w:rsidR="00A319E0" w:rsidRDefault="00A319E0" w:rsidP="00DC3B4B">
            <w:pPr>
              <w:jc w:val="both"/>
              <w:rPr>
                <w:sz w:val="20"/>
                <w:szCs w:val="20"/>
              </w:rPr>
            </w:pPr>
          </w:p>
        </w:tc>
        <w:tc>
          <w:tcPr>
            <w:tcW w:w="1275" w:type="dxa"/>
            <w:shd w:val="clear" w:color="auto" w:fill="C5E0B3" w:themeFill="accent6" w:themeFillTint="66"/>
          </w:tcPr>
          <w:p w14:paraId="0837D8F3" w14:textId="1770D01D" w:rsidR="00A319E0" w:rsidRDefault="00A96816" w:rsidP="00DC3B4B">
            <w:pPr>
              <w:jc w:val="both"/>
              <w:rPr>
                <w:sz w:val="20"/>
                <w:szCs w:val="20"/>
              </w:rPr>
            </w:pPr>
            <w:r>
              <w:rPr>
                <w:sz w:val="20"/>
                <w:szCs w:val="20"/>
              </w:rPr>
              <w:t>1 880 470</w:t>
            </w:r>
          </w:p>
        </w:tc>
        <w:tc>
          <w:tcPr>
            <w:tcW w:w="1411" w:type="dxa"/>
            <w:shd w:val="clear" w:color="auto" w:fill="C5E0B3" w:themeFill="accent6" w:themeFillTint="66"/>
          </w:tcPr>
          <w:p w14:paraId="618AA87C" w14:textId="55F6AEFF" w:rsidR="00A319E0" w:rsidRPr="00145E5D" w:rsidRDefault="00A96816" w:rsidP="00DC3B4B">
            <w:pPr>
              <w:jc w:val="both"/>
              <w:rPr>
                <w:rFonts w:ascii="TimesNewRoman" w:hAnsi="TimesNewRoman" w:cs="Arial"/>
                <w:sz w:val="20"/>
                <w:szCs w:val="20"/>
              </w:rPr>
            </w:pPr>
            <w:r>
              <w:rPr>
                <w:rFonts w:ascii="TimesNewRoman" w:hAnsi="TimesNewRoman" w:cs="Arial"/>
                <w:sz w:val="20"/>
                <w:szCs w:val="20"/>
              </w:rPr>
              <w:t>3 137 421</w:t>
            </w:r>
          </w:p>
        </w:tc>
      </w:tr>
    </w:tbl>
    <w:p w14:paraId="6CF60713" w14:textId="19ACC6EF" w:rsidR="00CF4EC5" w:rsidRDefault="00AE6857" w:rsidP="00DC3B4B">
      <w:pPr>
        <w:jc w:val="both"/>
        <w:rPr>
          <w:i/>
          <w:sz w:val="20"/>
          <w:szCs w:val="20"/>
        </w:rPr>
      </w:pPr>
      <w:r>
        <w:rPr>
          <w:noProof/>
        </w:rPr>
        <w:drawing>
          <wp:inline distT="0" distB="0" distL="0" distR="0" wp14:anchorId="14588363" wp14:editId="5FED11E5">
            <wp:extent cx="5939790" cy="1812290"/>
            <wp:effectExtent l="0" t="0" r="3810" b="16510"/>
            <wp:docPr id="351" name="Chart 351">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F1438" w:rsidRPr="000D3656" w14:paraId="50CFEAFE" w14:textId="77777777" w:rsidTr="00A96816">
        <w:tc>
          <w:tcPr>
            <w:tcW w:w="1570" w:type="dxa"/>
          </w:tcPr>
          <w:p w14:paraId="013B002B"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CE8F06B" w14:textId="77777777" w:rsidR="00BF1438" w:rsidRDefault="00BF1438" w:rsidP="00E57885">
            <w:pPr>
              <w:jc w:val="both"/>
              <w:rPr>
                <w:sz w:val="20"/>
                <w:szCs w:val="20"/>
              </w:rPr>
            </w:pPr>
            <w:r>
              <w:rPr>
                <w:sz w:val="20"/>
                <w:szCs w:val="20"/>
              </w:rPr>
              <w:t>1 880 470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2014.-2020.gada programmēšanas perioda projektu īstenošanai </w:t>
            </w:r>
            <w:r w:rsidR="00E57885">
              <w:rPr>
                <w:sz w:val="20"/>
                <w:szCs w:val="20"/>
              </w:rPr>
              <w:t>(80.00.00 programma), tajā skaitā:</w:t>
            </w:r>
          </w:p>
          <w:p w14:paraId="266FAAF8" w14:textId="1B568F68" w:rsidR="00E57885" w:rsidRPr="00E57885" w:rsidRDefault="00E57885" w:rsidP="00E57885">
            <w:pPr>
              <w:jc w:val="both"/>
              <w:rPr>
                <w:sz w:val="20"/>
                <w:szCs w:val="20"/>
              </w:rPr>
            </w:pPr>
            <w:r w:rsidRPr="00E57885">
              <w:rPr>
                <w:sz w:val="20"/>
                <w:szCs w:val="20"/>
              </w:rPr>
              <w:t xml:space="preserve">1. projekta “Vienotās neatliekamās medicīniskās palīdzības un katastrofu medicīnas vadības informācijas sistēmas attīstība (1.kārta)” īstenošanai 377 680  </w:t>
            </w:r>
            <w:proofErr w:type="spellStart"/>
            <w:r w:rsidRPr="00E57885">
              <w:rPr>
                <w:i/>
                <w:sz w:val="20"/>
                <w:szCs w:val="20"/>
              </w:rPr>
              <w:t>euro</w:t>
            </w:r>
            <w:proofErr w:type="spellEnd"/>
            <w:r w:rsidRPr="00E57885">
              <w:rPr>
                <w:sz w:val="20"/>
                <w:szCs w:val="20"/>
              </w:rPr>
              <w:t xml:space="preserve"> apmērā;</w:t>
            </w:r>
          </w:p>
          <w:p w14:paraId="24FEADA8" w14:textId="401270F2" w:rsidR="00E57885" w:rsidRPr="00E57885" w:rsidRDefault="00E57885" w:rsidP="00E57885">
            <w:pPr>
              <w:jc w:val="both"/>
              <w:rPr>
                <w:sz w:val="20"/>
                <w:szCs w:val="20"/>
              </w:rPr>
            </w:pPr>
            <w:r w:rsidRPr="00E57885">
              <w:rPr>
                <w:sz w:val="20"/>
                <w:szCs w:val="20"/>
              </w:rPr>
              <w:t xml:space="preserve">2. projekta “Veselības ministrijas un padotības iestāžu IKT centralizācijas atbalsts” īstenošanai 187 607 </w:t>
            </w:r>
            <w:proofErr w:type="spellStart"/>
            <w:r w:rsidRPr="00E57885">
              <w:rPr>
                <w:i/>
                <w:sz w:val="20"/>
                <w:szCs w:val="20"/>
              </w:rPr>
              <w:t>euro</w:t>
            </w:r>
            <w:proofErr w:type="spellEnd"/>
            <w:r w:rsidRPr="00E57885">
              <w:rPr>
                <w:sz w:val="20"/>
                <w:szCs w:val="20"/>
              </w:rPr>
              <w:t xml:space="preserve"> apmērā;</w:t>
            </w:r>
          </w:p>
          <w:p w14:paraId="5958DD65" w14:textId="28A2A084" w:rsidR="00E57885" w:rsidRPr="00E57885" w:rsidRDefault="00E57885" w:rsidP="00E57885">
            <w:pPr>
              <w:jc w:val="both"/>
              <w:rPr>
                <w:sz w:val="20"/>
                <w:szCs w:val="20"/>
              </w:rPr>
            </w:pPr>
            <w:r w:rsidRPr="00E57885">
              <w:rPr>
                <w:sz w:val="20"/>
                <w:szCs w:val="20"/>
              </w:rPr>
              <w:t xml:space="preserve">3. projekta “Tiesu medicīnas ekspertīzes un izpētes procesu optimizācija un attīstība” īstenošanai 55 650 </w:t>
            </w:r>
            <w:proofErr w:type="spellStart"/>
            <w:r w:rsidRPr="00E57885">
              <w:rPr>
                <w:i/>
                <w:sz w:val="20"/>
                <w:szCs w:val="20"/>
              </w:rPr>
              <w:t>euro</w:t>
            </w:r>
            <w:proofErr w:type="spellEnd"/>
            <w:r w:rsidRPr="00E57885">
              <w:rPr>
                <w:sz w:val="20"/>
                <w:szCs w:val="20"/>
              </w:rPr>
              <w:t xml:space="preserve"> apmērā;</w:t>
            </w:r>
          </w:p>
          <w:p w14:paraId="413263F4" w14:textId="263DD655" w:rsidR="00E57885" w:rsidRPr="00E57885" w:rsidRDefault="00E57885" w:rsidP="00E57885">
            <w:pPr>
              <w:jc w:val="both"/>
              <w:rPr>
                <w:sz w:val="20"/>
                <w:szCs w:val="20"/>
              </w:rPr>
            </w:pPr>
            <w:r w:rsidRPr="00E57885">
              <w:rPr>
                <w:sz w:val="20"/>
                <w:szCs w:val="20"/>
              </w:rPr>
              <w:t xml:space="preserve">4. projekta “Vienotās neatliekamās medicīniskās palīdzības un katastrofu medicīnas vadības informācijas sistēmas attīstība (2. kārta)” īstenošanai 751 368 </w:t>
            </w:r>
            <w:proofErr w:type="spellStart"/>
            <w:r w:rsidRPr="00E57885">
              <w:rPr>
                <w:i/>
                <w:sz w:val="20"/>
                <w:szCs w:val="20"/>
              </w:rPr>
              <w:t>euro</w:t>
            </w:r>
            <w:proofErr w:type="spellEnd"/>
            <w:r w:rsidRPr="00E57885">
              <w:rPr>
                <w:sz w:val="20"/>
                <w:szCs w:val="20"/>
              </w:rPr>
              <w:t xml:space="preserve"> apmērā;</w:t>
            </w:r>
          </w:p>
          <w:p w14:paraId="45314F92" w14:textId="1FCBD69A" w:rsidR="00E57885" w:rsidRPr="00E57885" w:rsidRDefault="00E57885" w:rsidP="00E57885">
            <w:pPr>
              <w:jc w:val="both"/>
              <w:rPr>
                <w:sz w:val="20"/>
                <w:szCs w:val="20"/>
              </w:rPr>
            </w:pPr>
            <w:r w:rsidRPr="00E57885">
              <w:rPr>
                <w:sz w:val="20"/>
                <w:szCs w:val="20"/>
              </w:rPr>
              <w:lastRenderedPageBreak/>
              <w:t xml:space="preserve">5. projekta “Valsts asinsdonoru centra galvenā un 1.korpusa energoefektivitātes paaugstināšana” īstenošanai 148 355  </w:t>
            </w:r>
            <w:proofErr w:type="spellStart"/>
            <w:r w:rsidRPr="00E57885">
              <w:rPr>
                <w:i/>
                <w:sz w:val="20"/>
                <w:szCs w:val="20"/>
              </w:rPr>
              <w:t>euro</w:t>
            </w:r>
            <w:proofErr w:type="spellEnd"/>
            <w:r w:rsidRPr="00E57885">
              <w:rPr>
                <w:sz w:val="20"/>
                <w:szCs w:val="20"/>
              </w:rPr>
              <w:t xml:space="preserve"> apmērā;</w:t>
            </w:r>
          </w:p>
          <w:p w14:paraId="4F823249" w14:textId="496D6A16" w:rsidR="00E57885" w:rsidRPr="00E57885" w:rsidRDefault="00E57885" w:rsidP="00E57885">
            <w:pPr>
              <w:jc w:val="both"/>
              <w:rPr>
                <w:sz w:val="27"/>
                <w:szCs w:val="27"/>
              </w:rPr>
            </w:pPr>
            <w:r w:rsidRPr="00E57885">
              <w:rPr>
                <w:sz w:val="20"/>
                <w:szCs w:val="20"/>
              </w:rPr>
              <w:t xml:space="preserve">6. projekta “Energoefektivitātes paaugstināšanas pasākumi Neatliekamās medicīniskās palīdzības dienesta Brigāžu atbalsta centra ēkā Nīcgales ielā 7, Rīgā” īstenošanai 359 810  </w:t>
            </w:r>
            <w:proofErr w:type="spellStart"/>
            <w:r w:rsidRPr="00E57885">
              <w:rPr>
                <w:i/>
                <w:sz w:val="20"/>
                <w:szCs w:val="20"/>
              </w:rPr>
              <w:t>euro</w:t>
            </w:r>
            <w:proofErr w:type="spellEnd"/>
            <w:r w:rsidRPr="00E57885">
              <w:rPr>
                <w:sz w:val="20"/>
                <w:szCs w:val="20"/>
              </w:rPr>
              <w:t xml:space="preserve"> apmērā.</w:t>
            </w:r>
          </w:p>
        </w:tc>
      </w:tr>
    </w:tbl>
    <w:p w14:paraId="77C365AD"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BA3C2F1" w14:textId="77777777" w:rsidTr="003D4D28">
        <w:tc>
          <w:tcPr>
            <w:tcW w:w="1555" w:type="dxa"/>
            <w:shd w:val="clear" w:color="auto" w:fill="C5E0B3" w:themeFill="accent6" w:themeFillTint="66"/>
          </w:tcPr>
          <w:p w14:paraId="357A4310"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2E6B8AAA"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350D3E20" w14:textId="6FE33B09" w:rsidR="00A96816" w:rsidRDefault="00A96816" w:rsidP="00A96816">
            <w:pPr>
              <w:jc w:val="both"/>
              <w:rPr>
                <w:rFonts w:ascii="TimesNewRoman" w:hAnsi="TimesNewRoman" w:cs="Arial"/>
                <w:sz w:val="20"/>
                <w:szCs w:val="20"/>
              </w:rPr>
            </w:pPr>
            <w:r>
              <w:rPr>
                <w:rFonts w:ascii="TimesNewRoman" w:hAnsi="TimesNewRoman" w:cs="Arial"/>
                <w:sz w:val="20"/>
                <w:szCs w:val="20"/>
              </w:rPr>
              <w:t>48 538</w:t>
            </w:r>
          </w:p>
          <w:p w14:paraId="6EB36B08" w14:textId="67DC9EED" w:rsidR="00B4427B" w:rsidRDefault="00B4427B" w:rsidP="00DC3B4B">
            <w:pPr>
              <w:jc w:val="both"/>
              <w:rPr>
                <w:sz w:val="20"/>
                <w:szCs w:val="20"/>
              </w:rPr>
            </w:pPr>
          </w:p>
        </w:tc>
        <w:tc>
          <w:tcPr>
            <w:tcW w:w="1275" w:type="dxa"/>
            <w:shd w:val="clear" w:color="auto" w:fill="C5E0B3" w:themeFill="accent6" w:themeFillTint="66"/>
          </w:tcPr>
          <w:p w14:paraId="741DF27C" w14:textId="4B0C8561" w:rsidR="00B4427B" w:rsidRDefault="00A96816" w:rsidP="00DC3B4B">
            <w:pPr>
              <w:jc w:val="both"/>
              <w:rPr>
                <w:sz w:val="20"/>
                <w:szCs w:val="20"/>
              </w:rPr>
            </w:pPr>
            <w:r>
              <w:rPr>
                <w:sz w:val="20"/>
                <w:szCs w:val="20"/>
              </w:rPr>
              <w:t>343 950</w:t>
            </w:r>
          </w:p>
        </w:tc>
        <w:tc>
          <w:tcPr>
            <w:tcW w:w="1411" w:type="dxa"/>
            <w:shd w:val="clear" w:color="auto" w:fill="C5E0B3" w:themeFill="accent6" w:themeFillTint="66"/>
          </w:tcPr>
          <w:p w14:paraId="5F8FC3E4" w14:textId="1BC6EB1C" w:rsidR="00A96816" w:rsidRDefault="00A96816" w:rsidP="00A96816">
            <w:pPr>
              <w:jc w:val="both"/>
              <w:rPr>
                <w:rFonts w:ascii="TimesNewRoman" w:hAnsi="TimesNewRoman" w:cs="Arial"/>
                <w:sz w:val="20"/>
                <w:szCs w:val="20"/>
              </w:rPr>
            </w:pPr>
            <w:r>
              <w:rPr>
                <w:rFonts w:ascii="TimesNewRoman" w:hAnsi="TimesNewRoman" w:cs="Arial"/>
                <w:sz w:val="20"/>
                <w:szCs w:val="20"/>
              </w:rPr>
              <w:t>392 488</w:t>
            </w:r>
          </w:p>
          <w:p w14:paraId="3BEC847F" w14:textId="06B7BE97" w:rsidR="00B4427B" w:rsidRDefault="00B4427B" w:rsidP="00DC3B4B">
            <w:pPr>
              <w:jc w:val="both"/>
              <w:rPr>
                <w:sz w:val="20"/>
                <w:szCs w:val="20"/>
              </w:rPr>
            </w:pPr>
          </w:p>
        </w:tc>
      </w:tr>
    </w:tbl>
    <w:p w14:paraId="547A8A57" w14:textId="0CCE37CC" w:rsidR="002B773F" w:rsidRDefault="00AE6857" w:rsidP="00DC3B4B">
      <w:pPr>
        <w:jc w:val="both"/>
        <w:rPr>
          <w:i/>
          <w:sz w:val="20"/>
          <w:szCs w:val="20"/>
        </w:rPr>
      </w:pPr>
      <w:r>
        <w:rPr>
          <w:noProof/>
        </w:rPr>
        <w:drawing>
          <wp:inline distT="0" distB="0" distL="0" distR="0" wp14:anchorId="5E3F3FFC" wp14:editId="24D47734">
            <wp:extent cx="5939790" cy="1904365"/>
            <wp:effectExtent l="0" t="0" r="3810" b="635"/>
            <wp:docPr id="352" name="Chart 352">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7885" w:rsidRPr="000D3656" w14:paraId="37E5AB62" w14:textId="77777777" w:rsidTr="00A96816">
        <w:tc>
          <w:tcPr>
            <w:tcW w:w="1570" w:type="dxa"/>
          </w:tcPr>
          <w:p w14:paraId="0BB2A9A6" w14:textId="77777777" w:rsidR="00E57885" w:rsidRPr="000D3656" w:rsidRDefault="00E5788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022F389" w14:textId="76FB98A8" w:rsidR="00E57885" w:rsidRPr="0021549C" w:rsidRDefault="00E57885" w:rsidP="005C625A">
            <w:pPr>
              <w:jc w:val="both"/>
              <w:rPr>
                <w:color w:val="000000"/>
                <w:sz w:val="27"/>
                <w:szCs w:val="27"/>
              </w:rPr>
            </w:pPr>
            <w:r>
              <w:rPr>
                <w:sz w:val="20"/>
                <w:szCs w:val="20"/>
              </w:rPr>
              <w:t>343 950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E57885">
              <w:rPr>
                <w:sz w:val="20"/>
                <w:szCs w:val="20"/>
              </w:rPr>
              <w:t>Eiropas Reģionālās attīstības fonda (ERAF) 2014.-2020.gada programmēšanas perioda projekta “Tehniskā palīdzība Veselības ministrijai kā Eiropas Savienības fondu atbildīgajai iestādei otrā kārta” īstenošanai</w:t>
            </w:r>
            <w:r w:rsidRPr="00B55D7E">
              <w:rPr>
                <w:sz w:val="20"/>
                <w:szCs w:val="20"/>
              </w:rPr>
              <w:t xml:space="preserve"> (80.00.00 programma).</w:t>
            </w:r>
          </w:p>
        </w:tc>
      </w:tr>
    </w:tbl>
    <w:p w14:paraId="354A201D" w14:textId="00DF40BF" w:rsidR="00E57885" w:rsidRDefault="00E578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525CD" w14:paraId="2B09CB31" w14:textId="77777777" w:rsidTr="00FA0124">
        <w:tc>
          <w:tcPr>
            <w:tcW w:w="1555" w:type="dxa"/>
            <w:shd w:val="clear" w:color="auto" w:fill="C5E0B3" w:themeFill="accent6" w:themeFillTint="66"/>
          </w:tcPr>
          <w:p w14:paraId="50FF31D3" w14:textId="0AEDE0CE" w:rsidR="006525CD" w:rsidRDefault="006525CD" w:rsidP="00FA0124">
            <w:pPr>
              <w:jc w:val="both"/>
              <w:rPr>
                <w:sz w:val="20"/>
                <w:szCs w:val="20"/>
              </w:rPr>
            </w:pPr>
            <w:r>
              <w:rPr>
                <w:sz w:val="20"/>
                <w:szCs w:val="20"/>
              </w:rPr>
              <w:t>62.2</w:t>
            </w:r>
            <w:r w:rsidR="00AE6857">
              <w:rPr>
                <w:sz w:val="20"/>
                <w:szCs w:val="20"/>
              </w:rPr>
              <w:t>1</w:t>
            </w:r>
            <w:r>
              <w:rPr>
                <w:sz w:val="20"/>
                <w:szCs w:val="20"/>
              </w:rPr>
              <w:t>.00</w:t>
            </w:r>
          </w:p>
        </w:tc>
        <w:tc>
          <w:tcPr>
            <w:tcW w:w="3827" w:type="dxa"/>
            <w:shd w:val="clear" w:color="auto" w:fill="C5E0B3" w:themeFill="accent6" w:themeFillTint="66"/>
          </w:tcPr>
          <w:p w14:paraId="692751ED" w14:textId="569AE6F1" w:rsidR="006525CD" w:rsidRDefault="00AE6857" w:rsidP="00FA0124">
            <w:pPr>
              <w:jc w:val="both"/>
              <w:rPr>
                <w:sz w:val="20"/>
                <w:szCs w:val="20"/>
              </w:rPr>
            </w:pPr>
            <w:r w:rsidRPr="00AE6857">
              <w:rPr>
                <w:sz w:val="20"/>
                <w:szCs w:val="20"/>
              </w:rPr>
              <w:t>Atmaksas valsts pamatbudžetā par Eiropas Reģionālās attīstības fonda (ERAF) finansējumu (2014–2020)</w:t>
            </w:r>
          </w:p>
        </w:tc>
        <w:tc>
          <w:tcPr>
            <w:tcW w:w="1276" w:type="dxa"/>
            <w:shd w:val="clear" w:color="auto" w:fill="C5E0B3" w:themeFill="accent6" w:themeFillTint="66"/>
          </w:tcPr>
          <w:p w14:paraId="34A2CCA8" w14:textId="3E015EDB" w:rsidR="006525CD" w:rsidRDefault="006525CD" w:rsidP="00FA0124">
            <w:pPr>
              <w:jc w:val="both"/>
              <w:rPr>
                <w:sz w:val="20"/>
                <w:szCs w:val="20"/>
              </w:rPr>
            </w:pPr>
            <w:r>
              <w:rPr>
                <w:sz w:val="20"/>
                <w:szCs w:val="20"/>
              </w:rPr>
              <w:t>0</w:t>
            </w:r>
          </w:p>
        </w:tc>
        <w:tc>
          <w:tcPr>
            <w:tcW w:w="1275" w:type="dxa"/>
            <w:shd w:val="clear" w:color="auto" w:fill="C5E0B3" w:themeFill="accent6" w:themeFillTint="66"/>
          </w:tcPr>
          <w:p w14:paraId="649208B8" w14:textId="60343CCB" w:rsidR="006525CD" w:rsidRDefault="00AE6857" w:rsidP="00FA0124">
            <w:pPr>
              <w:jc w:val="both"/>
              <w:rPr>
                <w:sz w:val="20"/>
                <w:szCs w:val="20"/>
              </w:rPr>
            </w:pPr>
            <w:r>
              <w:rPr>
                <w:sz w:val="20"/>
                <w:szCs w:val="20"/>
              </w:rPr>
              <w:t>2 481 545</w:t>
            </w:r>
          </w:p>
        </w:tc>
        <w:tc>
          <w:tcPr>
            <w:tcW w:w="1411" w:type="dxa"/>
            <w:shd w:val="clear" w:color="auto" w:fill="C5E0B3" w:themeFill="accent6" w:themeFillTint="66"/>
          </w:tcPr>
          <w:p w14:paraId="39B3351F" w14:textId="4F0D340D" w:rsidR="006525CD" w:rsidRDefault="00AE6857" w:rsidP="00FA0124">
            <w:pPr>
              <w:jc w:val="both"/>
              <w:rPr>
                <w:sz w:val="20"/>
                <w:szCs w:val="20"/>
              </w:rPr>
            </w:pPr>
            <w:r>
              <w:rPr>
                <w:sz w:val="20"/>
                <w:szCs w:val="20"/>
              </w:rPr>
              <w:t>2 481 545</w:t>
            </w:r>
          </w:p>
        </w:tc>
      </w:tr>
    </w:tbl>
    <w:p w14:paraId="0FC39DF5" w14:textId="110EEA4E" w:rsidR="006525CD" w:rsidRDefault="00AE6857" w:rsidP="00DC3B4B">
      <w:pPr>
        <w:jc w:val="both"/>
        <w:rPr>
          <w:i/>
          <w:sz w:val="20"/>
          <w:szCs w:val="20"/>
        </w:rPr>
      </w:pPr>
      <w:r>
        <w:rPr>
          <w:noProof/>
        </w:rPr>
        <w:drawing>
          <wp:inline distT="0" distB="0" distL="0" distR="0" wp14:anchorId="043F7B3F" wp14:editId="05EDC6C8">
            <wp:extent cx="5939790" cy="1814830"/>
            <wp:effectExtent l="0" t="0" r="3810" b="13970"/>
            <wp:docPr id="353" name="Chart 353">
              <a:extLst xmlns:a="http://schemas.openxmlformats.org/drawingml/2006/main">
                <a:ext uri="{FF2B5EF4-FFF2-40B4-BE49-F238E27FC236}">
                  <a16:creationId xmlns:a16="http://schemas.microsoft.com/office/drawing/2014/main" id="{4BF7B8A5-815E-4C86-8EFE-17744467E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25CD" w:rsidRPr="000D3656" w14:paraId="795D01A4" w14:textId="77777777" w:rsidTr="00FA0124">
        <w:tc>
          <w:tcPr>
            <w:tcW w:w="1570" w:type="dxa"/>
          </w:tcPr>
          <w:p w14:paraId="04D11C8A" w14:textId="19654490" w:rsidR="006525CD" w:rsidRPr="000D3656" w:rsidRDefault="006525CD" w:rsidP="00FA0124">
            <w:pPr>
              <w:tabs>
                <w:tab w:val="left" w:pos="0"/>
              </w:tabs>
              <w:jc w:val="both"/>
              <w:rPr>
                <w:sz w:val="20"/>
                <w:szCs w:val="20"/>
              </w:rPr>
            </w:pPr>
            <w:r w:rsidRPr="000D3656">
              <w:rPr>
                <w:sz w:val="20"/>
                <w:szCs w:val="20"/>
              </w:rPr>
              <w:t xml:space="preserve">FM </w:t>
            </w:r>
            <w:r>
              <w:rPr>
                <w:sz w:val="20"/>
                <w:szCs w:val="20"/>
              </w:rPr>
              <w:t>06.08.2021 rīk.Nr.457</w:t>
            </w:r>
          </w:p>
        </w:tc>
        <w:tc>
          <w:tcPr>
            <w:tcW w:w="7796" w:type="dxa"/>
          </w:tcPr>
          <w:p w14:paraId="6540933A" w14:textId="73E45E65" w:rsidR="006525CD" w:rsidRPr="0021549C" w:rsidRDefault="006525CD" w:rsidP="00FA0124">
            <w:pPr>
              <w:jc w:val="both"/>
              <w:rPr>
                <w:color w:val="000000"/>
                <w:sz w:val="27"/>
                <w:szCs w:val="27"/>
              </w:rPr>
            </w:pPr>
            <w:r>
              <w:rPr>
                <w:sz w:val="20"/>
                <w:szCs w:val="20"/>
              </w:rPr>
              <w:t>2 481 545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605C7">
              <w:rPr>
                <w:sz w:val="20"/>
                <w:szCs w:val="20"/>
              </w:rPr>
              <w:t xml:space="preserve"> </w:t>
            </w:r>
            <w:r w:rsidRPr="006525CD">
              <w:rPr>
                <w:sz w:val="20"/>
                <w:szCs w:val="20"/>
              </w:rPr>
              <w:t xml:space="preserve">lai nodrošinātu atmaksu valsts pamatbudžetā par VSIA “Paula Stradiņa klīniskā universitātes slimnīca” Eiropas Reģionālās attīstības fonda līdzfinansētam pagaidu projektam “Slimnīcas A1 korpusa 2.kārtas būvniecība” piešķirto Eiropas Reģionālās attīstības fonda </w:t>
            </w:r>
            <w:proofErr w:type="spellStart"/>
            <w:r w:rsidRPr="006525CD">
              <w:rPr>
                <w:sz w:val="20"/>
                <w:szCs w:val="20"/>
              </w:rPr>
              <w:t>priekšfinansējumu</w:t>
            </w:r>
            <w:proofErr w:type="spellEnd"/>
            <w:r w:rsidRPr="006525CD">
              <w:rPr>
                <w:sz w:val="20"/>
                <w:szCs w:val="20"/>
              </w:rPr>
              <w:t xml:space="preserve"> (pašu ieņēmumi).</w:t>
            </w:r>
          </w:p>
        </w:tc>
      </w:tr>
    </w:tbl>
    <w:p w14:paraId="256C90E4" w14:textId="77777777" w:rsidR="006525CD" w:rsidRDefault="006525C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2173EEDA" w14:textId="77777777" w:rsidTr="00396AD1">
        <w:tc>
          <w:tcPr>
            <w:tcW w:w="1555" w:type="dxa"/>
            <w:shd w:val="clear" w:color="auto" w:fill="C5E0B3" w:themeFill="accent6" w:themeFillTint="66"/>
          </w:tcPr>
          <w:p w14:paraId="7C1A0FEE"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EE225F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07F1BF50" w14:textId="45E9F4A7"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14D7E63A" w14:textId="3337FD08" w:rsidR="00793084" w:rsidRDefault="00793084" w:rsidP="00DC3B4B">
            <w:pPr>
              <w:jc w:val="both"/>
              <w:rPr>
                <w:sz w:val="20"/>
                <w:szCs w:val="20"/>
              </w:rPr>
            </w:pPr>
          </w:p>
        </w:tc>
        <w:tc>
          <w:tcPr>
            <w:tcW w:w="1275" w:type="dxa"/>
            <w:shd w:val="clear" w:color="auto" w:fill="C5E0B3" w:themeFill="accent6" w:themeFillTint="66"/>
          </w:tcPr>
          <w:p w14:paraId="39A802F5" w14:textId="4C472B96" w:rsidR="00793084" w:rsidRDefault="00823CD6" w:rsidP="00DC3B4B">
            <w:pPr>
              <w:jc w:val="both"/>
              <w:rPr>
                <w:sz w:val="20"/>
                <w:szCs w:val="20"/>
              </w:rPr>
            </w:pPr>
            <w:r>
              <w:rPr>
                <w:sz w:val="20"/>
                <w:szCs w:val="20"/>
              </w:rPr>
              <w:t>-14 803</w:t>
            </w:r>
          </w:p>
        </w:tc>
        <w:tc>
          <w:tcPr>
            <w:tcW w:w="1411" w:type="dxa"/>
            <w:shd w:val="clear" w:color="auto" w:fill="C5E0B3" w:themeFill="accent6" w:themeFillTint="66"/>
          </w:tcPr>
          <w:p w14:paraId="7D863A35" w14:textId="69B61E05" w:rsidR="00793084" w:rsidRPr="00823CD6" w:rsidRDefault="00823CD6" w:rsidP="00DC3B4B">
            <w:pPr>
              <w:jc w:val="both"/>
              <w:rPr>
                <w:rFonts w:ascii="TimesNewRoman" w:hAnsi="TimesNewRoman" w:cs="Arial"/>
                <w:sz w:val="20"/>
                <w:szCs w:val="20"/>
              </w:rPr>
            </w:pPr>
            <w:r>
              <w:rPr>
                <w:rFonts w:ascii="TimesNewRoman" w:hAnsi="TimesNewRoman" w:cs="Arial"/>
                <w:sz w:val="20"/>
                <w:szCs w:val="20"/>
              </w:rPr>
              <w:t>11 558 310</w:t>
            </w:r>
          </w:p>
        </w:tc>
      </w:tr>
    </w:tbl>
    <w:p w14:paraId="02EE64CE" w14:textId="5F219735" w:rsidR="006B2064" w:rsidRDefault="00823CD6" w:rsidP="006B2064">
      <w:pPr>
        <w:jc w:val="both"/>
        <w:rPr>
          <w:i/>
          <w:sz w:val="20"/>
          <w:szCs w:val="20"/>
        </w:rPr>
      </w:pPr>
      <w:r>
        <w:rPr>
          <w:noProof/>
        </w:rPr>
        <w:drawing>
          <wp:inline distT="0" distB="0" distL="0" distR="0" wp14:anchorId="26B2BCDF" wp14:editId="0DEFA5AD">
            <wp:extent cx="5939790" cy="1809115"/>
            <wp:effectExtent l="0" t="0" r="3810" b="635"/>
            <wp:docPr id="225" name="Chart 225">
              <a:extLst xmlns:a="http://schemas.openxmlformats.org/drawingml/2006/main">
                <a:ext uri="{FF2B5EF4-FFF2-40B4-BE49-F238E27FC236}">
                  <a16:creationId xmlns:a16="http://schemas.microsoft.com/office/drawing/2014/main" id="{B68AD5D0-E94A-47EB-9A3B-3B9BB9849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D507B" w:rsidRPr="000D3656" w14:paraId="464A5EE0" w14:textId="77777777" w:rsidTr="00823CD6">
        <w:tc>
          <w:tcPr>
            <w:tcW w:w="1570" w:type="dxa"/>
          </w:tcPr>
          <w:p w14:paraId="0D566352" w14:textId="77777777" w:rsidR="000D507B" w:rsidRPr="000D3656" w:rsidRDefault="000D507B" w:rsidP="00E07E97">
            <w:pPr>
              <w:tabs>
                <w:tab w:val="left" w:pos="0"/>
              </w:tabs>
              <w:jc w:val="both"/>
              <w:rPr>
                <w:sz w:val="20"/>
                <w:szCs w:val="20"/>
              </w:rPr>
            </w:pPr>
            <w:r w:rsidRPr="000D3656">
              <w:rPr>
                <w:sz w:val="20"/>
                <w:szCs w:val="20"/>
              </w:rPr>
              <w:lastRenderedPageBreak/>
              <w:t xml:space="preserve">FM </w:t>
            </w:r>
            <w:r>
              <w:rPr>
                <w:sz w:val="20"/>
                <w:szCs w:val="20"/>
              </w:rPr>
              <w:t>15.12.2021 rīk.Nr.853</w:t>
            </w:r>
          </w:p>
        </w:tc>
        <w:tc>
          <w:tcPr>
            <w:tcW w:w="7796" w:type="dxa"/>
          </w:tcPr>
          <w:p w14:paraId="462CF89C" w14:textId="3EDCECDF" w:rsidR="000D507B" w:rsidRPr="00A51878" w:rsidRDefault="000D507B" w:rsidP="00E07E97">
            <w:pPr>
              <w:jc w:val="both"/>
              <w:rPr>
                <w:sz w:val="28"/>
                <w:szCs w:val="28"/>
                <w:lang w:eastAsia="lv-LV"/>
              </w:rPr>
            </w:pPr>
            <w:r>
              <w:rPr>
                <w:sz w:val="20"/>
                <w:szCs w:val="20"/>
              </w:rPr>
              <w:t>14 803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w:t>
            </w:r>
            <w:r w:rsidRPr="000D507B">
              <w:rPr>
                <w:sz w:val="20"/>
                <w:szCs w:val="20"/>
              </w:rPr>
              <w:t xml:space="preserve"> apakšprogrammai 74.50.00 “Tehniskā palīdzība Atveseļošanās un noturības mehānisma (ANM) apgūšanai”.</w:t>
            </w:r>
          </w:p>
        </w:tc>
      </w:tr>
    </w:tbl>
    <w:p w14:paraId="2EA50FA8" w14:textId="77777777" w:rsidR="000D507B" w:rsidRDefault="000D507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707DE3" w14:textId="77777777" w:rsidTr="003D4D28">
        <w:tc>
          <w:tcPr>
            <w:tcW w:w="1555" w:type="dxa"/>
            <w:shd w:val="clear" w:color="auto" w:fill="C5E0B3" w:themeFill="accent6" w:themeFillTint="66"/>
          </w:tcPr>
          <w:p w14:paraId="281FE4CE"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6A998D46"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6051DCD6" w14:textId="6D1107CD"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1FCD997D" w14:textId="3724FF85" w:rsidR="00B4427B" w:rsidRDefault="00B4427B" w:rsidP="00DC3B4B">
            <w:pPr>
              <w:jc w:val="both"/>
              <w:rPr>
                <w:sz w:val="20"/>
                <w:szCs w:val="20"/>
              </w:rPr>
            </w:pPr>
          </w:p>
        </w:tc>
        <w:tc>
          <w:tcPr>
            <w:tcW w:w="1275" w:type="dxa"/>
            <w:shd w:val="clear" w:color="auto" w:fill="C5E0B3" w:themeFill="accent6" w:themeFillTint="66"/>
          </w:tcPr>
          <w:p w14:paraId="2D8608D5" w14:textId="4D2D0C2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78BBB4E" w14:textId="539E3D40"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0A0DA49B" w14:textId="54BEF293" w:rsidR="00B4427B" w:rsidRDefault="00B4427B" w:rsidP="00DC3B4B">
            <w:pPr>
              <w:jc w:val="both"/>
              <w:rPr>
                <w:sz w:val="20"/>
                <w:szCs w:val="20"/>
              </w:rPr>
            </w:pPr>
          </w:p>
        </w:tc>
      </w:tr>
    </w:tbl>
    <w:p w14:paraId="46BD6BE9"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40092BA5" w14:textId="77777777" w:rsidTr="00E73CAE">
        <w:tc>
          <w:tcPr>
            <w:tcW w:w="1555" w:type="dxa"/>
            <w:shd w:val="clear" w:color="auto" w:fill="C5E0B3" w:themeFill="accent6" w:themeFillTint="66"/>
          </w:tcPr>
          <w:p w14:paraId="4178FCD8"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5988B9E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35FA2215" w14:textId="37C44EA9"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6D504E58" w14:textId="1AF59362" w:rsidR="0069651F" w:rsidRDefault="0069651F" w:rsidP="00E73CAE">
            <w:pPr>
              <w:jc w:val="both"/>
              <w:rPr>
                <w:sz w:val="20"/>
                <w:szCs w:val="20"/>
              </w:rPr>
            </w:pPr>
          </w:p>
        </w:tc>
        <w:tc>
          <w:tcPr>
            <w:tcW w:w="1275" w:type="dxa"/>
            <w:shd w:val="clear" w:color="auto" w:fill="C5E0B3" w:themeFill="accent6" w:themeFillTint="66"/>
          </w:tcPr>
          <w:p w14:paraId="3CDA8319" w14:textId="5B19B13E" w:rsidR="0069651F" w:rsidRDefault="00A96816" w:rsidP="00E73CAE">
            <w:pPr>
              <w:jc w:val="both"/>
              <w:rPr>
                <w:sz w:val="20"/>
                <w:szCs w:val="20"/>
              </w:rPr>
            </w:pPr>
            <w:r>
              <w:rPr>
                <w:sz w:val="20"/>
                <w:szCs w:val="20"/>
              </w:rPr>
              <w:t>0</w:t>
            </w:r>
          </w:p>
        </w:tc>
        <w:tc>
          <w:tcPr>
            <w:tcW w:w="1411" w:type="dxa"/>
            <w:shd w:val="clear" w:color="auto" w:fill="C5E0B3" w:themeFill="accent6" w:themeFillTint="66"/>
          </w:tcPr>
          <w:p w14:paraId="2E7056B7" w14:textId="1D725C57"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25E43D1C" w14:textId="30FAAF34" w:rsidR="0069651F" w:rsidRDefault="0069651F" w:rsidP="00E73CAE">
            <w:pPr>
              <w:jc w:val="both"/>
              <w:rPr>
                <w:sz w:val="20"/>
                <w:szCs w:val="20"/>
              </w:rPr>
            </w:pPr>
          </w:p>
        </w:tc>
      </w:tr>
    </w:tbl>
    <w:p w14:paraId="3ADC35EE" w14:textId="77777777" w:rsidR="00893A49" w:rsidRDefault="00893A49" w:rsidP="00893A4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499DD07A" w14:textId="77777777" w:rsidTr="00A26D72">
        <w:tc>
          <w:tcPr>
            <w:tcW w:w="1555" w:type="dxa"/>
            <w:shd w:val="clear" w:color="auto" w:fill="C5E0B3" w:themeFill="accent6" w:themeFillTint="66"/>
          </w:tcPr>
          <w:p w14:paraId="2D0DAEE6" w14:textId="77777777"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14:paraId="00FB7351" w14:textId="77777777"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1EEAF732" w14:textId="7BE23DD3"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4983A206" w14:textId="4228FF27" w:rsidR="003526CF" w:rsidRDefault="003526CF" w:rsidP="00DC3B4B">
            <w:pPr>
              <w:jc w:val="both"/>
              <w:rPr>
                <w:sz w:val="20"/>
                <w:szCs w:val="20"/>
              </w:rPr>
            </w:pPr>
          </w:p>
        </w:tc>
        <w:tc>
          <w:tcPr>
            <w:tcW w:w="1275" w:type="dxa"/>
            <w:shd w:val="clear" w:color="auto" w:fill="C5E0B3" w:themeFill="accent6" w:themeFillTint="66"/>
          </w:tcPr>
          <w:p w14:paraId="59EB917A" w14:textId="481834BE"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7A34F844" w14:textId="1010B32A"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3D38DDB2" w14:textId="5A23E25A" w:rsidR="003526CF" w:rsidRDefault="003526CF" w:rsidP="00DC3B4B">
            <w:pPr>
              <w:jc w:val="both"/>
              <w:rPr>
                <w:sz w:val="20"/>
                <w:szCs w:val="20"/>
              </w:rPr>
            </w:pPr>
          </w:p>
        </w:tc>
      </w:tr>
    </w:tbl>
    <w:p w14:paraId="3B2FA1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64F70552" w14:textId="77777777" w:rsidTr="00A26D72">
        <w:tc>
          <w:tcPr>
            <w:tcW w:w="1555" w:type="dxa"/>
            <w:shd w:val="clear" w:color="auto" w:fill="C5E0B3" w:themeFill="accent6" w:themeFillTint="66"/>
          </w:tcPr>
          <w:p w14:paraId="6EE7DDD9" w14:textId="77777777" w:rsidR="003526CF" w:rsidRDefault="003526CF" w:rsidP="00DC3B4B">
            <w:pPr>
              <w:jc w:val="both"/>
              <w:rPr>
                <w:sz w:val="20"/>
                <w:szCs w:val="20"/>
              </w:rPr>
            </w:pPr>
            <w:r>
              <w:rPr>
                <w:sz w:val="20"/>
                <w:szCs w:val="20"/>
              </w:rPr>
              <w:t>69.21.00</w:t>
            </w:r>
          </w:p>
        </w:tc>
        <w:tc>
          <w:tcPr>
            <w:tcW w:w="3827" w:type="dxa"/>
            <w:shd w:val="clear" w:color="auto" w:fill="C5E0B3" w:themeFill="accent6" w:themeFillTint="66"/>
          </w:tcPr>
          <w:p w14:paraId="5036C9FD"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6A14C7F3" w14:textId="36B89277"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60EFC800" w14:textId="4029363E" w:rsidR="003526CF" w:rsidRDefault="003526CF" w:rsidP="00DC3B4B">
            <w:pPr>
              <w:jc w:val="both"/>
              <w:rPr>
                <w:sz w:val="20"/>
                <w:szCs w:val="20"/>
              </w:rPr>
            </w:pPr>
          </w:p>
        </w:tc>
        <w:tc>
          <w:tcPr>
            <w:tcW w:w="1275" w:type="dxa"/>
            <w:shd w:val="clear" w:color="auto" w:fill="C5E0B3" w:themeFill="accent6" w:themeFillTint="66"/>
          </w:tcPr>
          <w:p w14:paraId="69D880B6" w14:textId="720304CF" w:rsidR="003526CF" w:rsidRDefault="00823CD6" w:rsidP="00DC3B4B">
            <w:pPr>
              <w:jc w:val="both"/>
              <w:rPr>
                <w:sz w:val="20"/>
                <w:szCs w:val="20"/>
              </w:rPr>
            </w:pPr>
            <w:r>
              <w:rPr>
                <w:sz w:val="20"/>
                <w:szCs w:val="20"/>
              </w:rPr>
              <w:t>537</w:t>
            </w:r>
          </w:p>
        </w:tc>
        <w:tc>
          <w:tcPr>
            <w:tcW w:w="1411" w:type="dxa"/>
            <w:shd w:val="clear" w:color="auto" w:fill="C5E0B3" w:themeFill="accent6" w:themeFillTint="66"/>
          </w:tcPr>
          <w:p w14:paraId="359F047E" w14:textId="1E0ED75F" w:rsidR="00A96816" w:rsidRDefault="00823CD6" w:rsidP="00A96816">
            <w:pPr>
              <w:jc w:val="both"/>
              <w:rPr>
                <w:rFonts w:ascii="TimesNewRoman" w:hAnsi="TimesNewRoman" w:cs="Arial"/>
                <w:sz w:val="20"/>
                <w:szCs w:val="20"/>
              </w:rPr>
            </w:pPr>
            <w:r>
              <w:rPr>
                <w:rFonts w:ascii="TimesNewRoman" w:hAnsi="TimesNewRoman" w:cs="Arial"/>
                <w:sz w:val="20"/>
                <w:szCs w:val="20"/>
              </w:rPr>
              <w:t>80 644</w:t>
            </w:r>
          </w:p>
          <w:p w14:paraId="31CEC8B8" w14:textId="2DEAE895" w:rsidR="003526CF" w:rsidRDefault="003526CF" w:rsidP="00DC3B4B">
            <w:pPr>
              <w:jc w:val="both"/>
              <w:rPr>
                <w:sz w:val="20"/>
                <w:szCs w:val="20"/>
              </w:rPr>
            </w:pPr>
          </w:p>
        </w:tc>
      </w:tr>
    </w:tbl>
    <w:p w14:paraId="7DD9E7E2" w14:textId="439F3298" w:rsidR="006B2064" w:rsidRDefault="00823CD6" w:rsidP="006B2064">
      <w:pPr>
        <w:jc w:val="both"/>
        <w:rPr>
          <w:i/>
          <w:sz w:val="20"/>
          <w:szCs w:val="20"/>
        </w:rPr>
      </w:pPr>
      <w:r>
        <w:rPr>
          <w:noProof/>
        </w:rPr>
        <w:drawing>
          <wp:inline distT="0" distB="0" distL="0" distR="0" wp14:anchorId="4D64B939" wp14:editId="3DB3881C">
            <wp:extent cx="5939790" cy="1814830"/>
            <wp:effectExtent l="0" t="0" r="3810" b="13970"/>
            <wp:docPr id="226" name="Chart 226">
              <a:extLst xmlns:a="http://schemas.openxmlformats.org/drawingml/2006/main">
                <a:ext uri="{FF2B5EF4-FFF2-40B4-BE49-F238E27FC236}">
                  <a16:creationId xmlns:a16="http://schemas.microsoft.com/office/drawing/2014/main" id="{DC8814E9-B0DD-454C-9979-CB7A86E7F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840F9" w:rsidRPr="000D3656" w14:paraId="17AE4E23" w14:textId="77777777" w:rsidTr="00823CD6">
        <w:tc>
          <w:tcPr>
            <w:tcW w:w="1560" w:type="dxa"/>
          </w:tcPr>
          <w:p w14:paraId="739EED24" w14:textId="77777777" w:rsidR="005840F9" w:rsidRPr="000D3656" w:rsidRDefault="005840F9" w:rsidP="00EA2FED">
            <w:pPr>
              <w:tabs>
                <w:tab w:val="left" w:pos="0"/>
              </w:tabs>
              <w:jc w:val="both"/>
              <w:rPr>
                <w:sz w:val="20"/>
                <w:szCs w:val="20"/>
              </w:rPr>
            </w:pPr>
            <w:r w:rsidRPr="000D3656">
              <w:rPr>
                <w:sz w:val="20"/>
                <w:szCs w:val="20"/>
              </w:rPr>
              <w:t xml:space="preserve">FM </w:t>
            </w:r>
            <w:r>
              <w:rPr>
                <w:sz w:val="20"/>
                <w:szCs w:val="20"/>
              </w:rPr>
              <w:t>16.12.2021 rīk.Nr.868</w:t>
            </w:r>
          </w:p>
        </w:tc>
        <w:tc>
          <w:tcPr>
            <w:tcW w:w="7789" w:type="dxa"/>
          </w:tcPr>
          <w:p w14:paraId="32FC64A8" w14:textId="4A1BF48D" w:rsidR="005840F9" w:rsidRPr="000B4E1B" w:rsidRDefault="005840F9" w:rsidP="00EA2FED">
            <w:pPr>
              <w:jc w:val="both"/>
              <w:rPr>
                <w:sz w:val="27"/>
                <w:szCs w:val="27"/>
                <w:lang w:eastAsia="lv-LV"/>
              </w:rPr>
            </w:pPr>
            <w:r>
              <w:rPr>
                <w:sz w:val="20"/>
                <w:szCs w:val="20"/>
              </w:rPr>
              <w:t>537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40F9">
              <w:rPr>
                <w:sz w:val="20"/>
                <w:szCs w:val="20"/>
              </w:rPr>
              <w:t xml:space="preserve">lai veiktu atmaksu valsts pamatbudžetā par </w:t>
            </w:r>
            <w:proofErr w:type="spellStart"/>
            <w:r w:rsidRPr="005840F9">
              <w:rPr>
                <w:sz w:val="20"/>
                <w:szCs w:val="20"/>
              </w:rPr>
              <w:t>Interreg</w:t>
            </w:r>
            <w:proofErr w:type="spellEnd"/>
            <w:r w:rsidRPr="005840F9">
              <w:rPr>
                <w:sz w:val="20"/>
                <w:szCs w:val="20"/>
              </w:rPr>
              <w:t xml:space="preserve"> Baltijas jūras reģiona transnacionālās sadarbības programmas (2014-2020) projekta “Baltijas pilsētas stājas pretī dzīvesveida izraisītām slimībām - Novatoriska modeļa izstrāde profilakses pasākumiem, kas vērsti uz sabiedrības veselības iestādēm Baltijas jūras reģionā” ietvaros veiktajiem izdevumiem (</w:t>
            </w:r>
            <w:proofErr w:type="spellStart"/>
            <w:r w:rsidRPr="005840F9">
              <w:rPr>
                <w:sz w:val="20"/>
                <w:szCs w:val="20"/>
              </w:rPr>
              <w:t>transferts</w:t>
            </w:r>
            <w:proofErr w:type="spellEnd"/>
            <w:r w:rsidRPr="005840F9">
              <w:rPr>
                <w:sz w:val="20"/>
                <w:szCs w:val="20"/>
              </w:rPr>
              <w:t xml:space="preserve"> no APP un BNI).</w:t>
            </w:r>
          </w:p>
        </w:tc>
      </w:tr>
    </w:tbl>
    <w:p w14:paraId="1ED88625" w14:textId="77777777" w:rsidR="005840F9" w:rsidRDefault="005840F9"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8FAF71" w14:textId="77777777" w:rsidTr="003D4D28">
        <w:tc>
          <w:tcPr>
            <w:tcW w:w="1555" w:type="dxa"/>
            <w:shd w:val="clear" w:color="auto" w:fill="C5E0B3" w:themeFill="accent6" w:themeFillTint="66"/>
          </w:tcPr>
          <w:p w14:paraId="6C151D7C"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01191B2E"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44DA1ED2" w14:textId="4995B675"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B347460" w14:textId="32FECF08" w:rsidR="00B4427B" w:rsidRDefault="00B4427B" w:rsidP="00DC3B4B">
            <w:pPr>
              <w:jc w:val="both"/>
              <w:rPr>
                <w:sz w:val="20"/>
                <w:szCs w:val="20"/>
              </w:rPr>
            </w:pPr>
          </w:p>
        </w:tc>
        <w:tc>
          <w:tcPr>
            <w:tcW w:w="1275" w:type="dxa"/>
            <w:shd w:val="clear" w:color="auto" w:fill="C5E0B3" w:themeFill="accent6" w:themeFillTint="66"/>
          </w:tcPr>
          <w:p w14:paraId="66615759" w14:textId="39671DBE"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D49EF00" w14:textId="1233C2BC"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F60D9C8" w14:textId="5394917F" w:rsidR="00B4427B" w:rsidRDefault="00B4427B" w:rsidP="00DC3B4B">
            <w:pPr>
              <w:jc w:val="both"/>
              <w:rPr>
                <w:sz w:val="20"/>
                <w:szCs w:val="20"/>
              </w:rPr>
            </w:pPr>
          </w:p>
        </w:tc>
      </w:tr>
    </w:tbl>
    <w:p w14:paraId="004A371B" w14:textId="77777777" w:rsidR="00A0685B" w:rsidRDefault="00B4427B" w:rsidP="00DC3B4B">
      <w:pPr>
        <w:jc w:val="both"/>
        <w:rPr>
          <w:i/>
          <w:sz w:val="20"/>
          <w:szCs w:val="20"/>
        </w:rPr>
      </w:pPr>
      <w:r>
        <w:rPr>
          <w:i/>
          <w:sz w:val="20"/>
          <w:szCs w:val="20"/>
        </w:rPr>
        <w:t>Pārskata periodā netika veiktas apropr</w:t>
      </w:r>
      <w:r w:rsidR="0068391B">
        <w:rPr>
          <w:i/>
          <w:sz w:val="20"/>
          <w:szCs w:val="20"/>
        </w:rPr>
        <w:t>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823CD6" w14:paraId="3E4DBA85" w14:textId="77777777" w:rsidTr="00F74ED5">
        <w:tc>
          <w:tcPr>
            <w:tcW w:w="1555" w:type="dxa"/>
            <w:shd w:val="clear" w:color="auto" w:fill="C5E0B3" w:themeFill="accent6" w:themeFillTint="66"/>
          </w:tcPr>
          <w:p w14:paraId="3A30AB00" w14:textId="77777777" w:rsidR="00823CD6" w:rsidRDefault="00823CD6" w:rsidP="00823CD6">
            <w:pPr>
              <w:jc w:val="both"/>
              <w:rPr>
                <w:sz w:val="20"/>
                <w:szCs w:val="20"/>
              </w:rPr>
            </w:pPr>
            <w:r>
              <w:rPr>
                <w:sz w:val="20"/>
                <w:szCs w:val="20"/>
              </w:rPr>
              <w:t>70.07.00</w:t>
            </w:r>
          </w:p>
        </w:tc>
        <w:tc>
          <w:tcPr>
            <w:tcW w:w="3827" w:type="dxa"/>
            <w:shd w:val="clear" w:color="auto" w:fill="C5E0B3" w:themeFill="accent6" w:themeFillTint="66"/>
          </w:tcPr>
          <w:p w14:paraId="781CFA12" w14:textId="77777777" w:rsidR="00823CD6" w:rsidRDefault="00823CD6" w:rsidP="00823CD6">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14:paraId="0AB27B87" w14:textId="55FBFD86" w:rsidR="00823CD6" w:rsidRDefault="00823CD6" w:rsidP="00823CD6">
            <w:pPr>
              <w:jc w:val="both"/>
              <w:rPr>
                <w:sz w:val="20"/>
                <w:szCs w:val="20"/>
              </w:rPr>
            </w:pPr>
            <w:r>
              <w:rPr>
                <w:sz w:val="20"/>
                <w:szCs w:val="20"/>
              </w:rPr>
              <w:t>0</w:t>
            </w:r>
          </w:p>
        </w:tc>
        <w:tc>
          <w:tcPr>
            <w:tcW w:w="1275" w:type="dxa"/>
            <w:shd w:val="clear" w:color="auto" w:fill="C5E0B3" w:themeFill="accent6" w:themeFillTint="66"/>
            <w:vAlign w:val="bottom"/>
          </w:tcPr>
          <w:p w14:paraId="7C39AE99" w14:textId="2634E433" w:rsidR="00823CD6" w:rsidRPr="00A96816" w:rsidRDefault="00823CD6" w:rsidP="00823CD6">
            <w:pPr>
              <w:jc w:val="both"/>
              <w:rPr>
                <w:rFonts w:ascii="TimesNewRoman" w:hAnsi="TimesNewRoman" w:cs="Arial"/>
                <w:sz w:val="20"/>
                <w:szCs w:val="20"/>
              </w:rPr>
            </w:pPr>
            <w:r>
              <w:rPr>
                <w:rFonts w:ascii="TimesNewRoman" w:hAnsi="TimesNewRoman" w:cs="Arial"/>
                <w:sz w:val="20"/>
                <w:szCs w:val="20"/>
              </w:rPr>
              <w:t>542 807</w:t>
            </w:r>
          </w:p>
        </w:tc>
        <w:tc>
          <w:tcPr>
            <w:tcW w:w="1411" w:type="dxa"/>
            <w:shd w:val="clear" w:color="auto" w:fill="C5E0B3" w:themeFill="accent6" w:themeFillTint="66"/>
            <w:vAlign w:val="bottom"/>
          </w:tcPr>
          <w:p w14:paraId="4BEC2B80" w14:textId="5E9DAF2A" w:rsidR="00823CD6" w:rsidRPr="000E541B" w:rsidRDefault="00823CD6" w:rsidP="00823CD6">
            <w:pPr>
              <w:jc w:val="both"/>
              <w:rPr>
                <w:rFonts w:ascii="TimesNewRoman" w:hAnsi="TimesNewRoman" w:cs="Arial"/>
                <w:sz w:val="20"/>
                <w:szCs w:val="20"/>
              </w:rPr>
            </w:pPr>
            <w:r>
              <w:rPr>
                <w:rFonts w:ascii="TimesNewRoman" w:hAnsi="TimesNewRoman" w:cs="Arial"/>
                <w:sz w:val="20"/>
                <w:szCs w:val="20"/>
              </w:rPr>
              <w:t>542 807</w:t>
            </w:r>
          </w:p>
        </w:tc>
      </w:tr>
    </w:tbl>
    <w:p w14:paraId="46F9652B" w14:textId="2E3C0379" w:rsidR="00014567" w:rsidRDefault="00823CD6" w:rsidP="00DC3B4B">
      <w:pPr>
        <w:jc w:val="both"/>
        <w:rPr>
          <w:i/>
          <w:sz w:val="20"/>
          <w:szCs w:val="20"/>
        </w:rPr>
      </w:pPr>
      <w:r>
        <w:rPr>
          <w:noProof/>
        </w:rPr>
        <w:drawing>
          <wp:inline distT="0" distB="0" distL="0" distR="0" wp14:anchorId="4F5E0801" wp14:editId="2B795EBC">
            <wp:extent cx="5939790" cy="1814830"/>
            <wp:effectExtent l="0" t="0" r="3810" b="13970"/>
            <wp:docPr id="227" name="Chart 227">
              <a:extLst xmlns:a="http://schemas.openxmlformats.org/drawingml/2006/main">
                <a:ext uri="{FF2B5EF4-FFF2-40B4-BE49-F238E27FC236}">
                  <a16:creationId xmlns:a16="http://schemas.microsoft.com/office/drawing/2014/main" id="{00000000-0008-0000-1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7494A" w:rsidRPr="000D3656" w14:paraId="31833847" w14:textId="77777777" w:rsidTr="009C39EA">
        <w:tc>
          <w:tcPr>
            <w:tcW w:w="1570" w:type="dxa"/>
          </w:tcPr>
          <w:p w14:paraId="533351FE" w14:textId="77777777" w:rsidR="0017494A" w:rsidRPr="000D3656" w:rsidRDefault="0017494A"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72DD5E9A" w14:textId="51B1AAB6" w:rsidR="0017494A" w:rsidRPr="00F6194B" w:rsidRDefault="0017494A" w:rsidP="00B13B69">
            <w:pPr>
              <w:jc w:val="both"/>
              <w:rPr>
                <w:sz w:val="27"/>
                <w:szCs w:val="27"/>
              </w:rPr>
            </w:pPr>
            <w:r>
              <w:rPr>
                <w:sz w:val="20"/>
                <w:szCs w:val="20"/>
              </w:rPr>
              <w:t>3 897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494A">
              <w:rPr>
                <w:sz w:val="20"/>
                <w:szCs w:val="20"/>
              </w:rPr>
              <w:t>citu Eiropas Savienības politiku instrumentu projekta “Eiropas Komisijas trešās Savienības rīcības programmas veselības jomā (2014.-2020.gads) projektu un pasākumu īstenošana” ietvaros paredzētā projekta „Vienotā rīcība par izvērtētu labās prakses pārņemšanu uzturā” īstenošanai</w:t>
            </w:r>
            <w:r w:rsidRPr="00FC5A25">
              <w:rPr>
                <w:sz w:val="20"/>
                <w:szCs w:val="20"/>
              </w:rPr>
              <w:t xml:space="preserve"> </w:t>
            </w:r>
            <w:r>
              <w:rPr>
                <w:sz w:val="20"/>
                <w:szCs w:val="20"/>
              </w:rPr>
              <w:t>(80.00.00 programma).</w:t>
            </w:r>
          </w:p>
        </w:tc>
      </w:tr>
      <w:tr w:rsidR="00EF270D" w:rsidRPr="000D3656" w14:paraId="42970E1B" w14:textId="77777777" w:rsidTr="009C39EA">
        <w:tc>
          <w:tcPr>
            <w:tcW w:w="1570" w:type="dxa"/>
          </w:tcPr>
          <w:p w14:paraId="39734AC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708AB0F" w14:textId="24C51D56" w:rsidR="00EF270D" w:rsidRPr="007C2245" w:rsidRDefault="00EF270D" w:rsidP="00EF270D">
            <w:pPr>
              <w:jc w:val="both"/>
              <w:rPr>
                <w:sz w:val="27"/>
                <w:szCs w:val="27"/>
              </w:rPr>
            </w:pPr>
            <w:r>
              <w:rPr>
                <w:sz w:val="20"/>
                <w:szCs w:val="20"/>
              </w:rPr>
              <w:t>15 587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projekta Eiropas Komisijas trešās Savienības rīcības programmas veselības jomā (2014.-2020.gads) ietvaros paredzētā projekta „Vienotā rīcība par izvērtētu labās prakses pārņemšanu uzturā” īstenošanai (ĀFP).</w:t>
            </w:r>
          </w:p>
        </w:tc>
      </w:tr>
      <w:tr w:rsidR="005019F0" w:rsidRPr="000D3656" w14:paraId="5142EF89" w14:textId="77777777" w:rsidTr="009C3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4943F" w14:textId="518ED242" w:rsidR="005019F0" w:rsidRPr="000D3656" w:rsidRDefault="005019F0" w:rsidP="00BF4CF5">
            <w:pPr>
              <w:tabs>
                <w:tab w:val="left" w:pos="0"/>
              </w:tabs>
              <w:jc w:val="both"/>
              <w:rPr>
                <w:sz w:val="20"/>
                <w:szCs w:val="20"/>
              </w:rPr>
            </w:pPr>
            <w:r w:rsidRPr="000D3656">
              <w:rPr>
                <w:sz w:val="20"/>
                <w:szCs w:val="20"/>
              </w:rPr>
              <w:t xml:space="preserve">FM </w:t>
            </w:r>
            <w:r>
              <w:rPr>
                <w:sz w:val="20"/>
                <w:szCs w:val="20"/>
              </w:rPr>
              <w:t>21.04.2021 rīk.Nr.237</w:t>
            </w:r>
          </w:p>
        </w:tc>
        <w:tc>
          <w:tcPr>
            <w:tcW w:w="7796" w:type="dxa"/>
            <w:tcBorders>
              <w:top w:val="nil"/>
              <w:left w:val="nil"/>
              <w:bottom w:val="nil"/>
              <w:right w:val="nil"/>
            </w:tcBorders>
          </w:tcPr>
          <w:p w14:paraId="54234004" w14:textId="77777777" w:rsidR="005019F0" w:rsidRDefault="005019F0" w:rsidP="005019F0">
            <w:pPr>
              <w:jc w:val="both"/>
              <w:rPr>
                <w:sz w:val="20"/>
                <w:szCs w:val="20"/>
              </w:rPr>
            </w:pPr>
            <w:r>
              <w:rPr>
                <w:sz w:val="20"/>
                <w:szCs w:val="20"/>
              </w:rPr>
              <w:t>58 238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019F0">
              <w:rPr>
                <w:sz w:val="20"/>
                <w:szCs w:val="20"/>
              </w:rPr>
              <w:t>citu Eiropas Savienības politiku instrumentu projekta Eiropas Komisijas trešās Savienības rīcības programmas veselības jomā (2014.-2020.gadam) ietvaros paredzēto projektu īstenošanai</w:t>
            </w:r>
            <w:r w:rsidRPr="00FC5A25">
              <w:rPr>
                <w:sz w:val="20"/>
                <w:szCs w:val="20"/>
              </w:rPr>
              <w:t xml:space="preserve"> </w:t>
            </w:r>
            <w:r>
              <w:rPr>
                <w:sz w:val="20"/>
                <w:szCs w:val="20"/>
              </w:rPr>
              <w:t>(80.00.00 programma), tai skaitā:</w:t>
            </w:r>
          </w:p>
          <w:p w14:paraId="2CB087CA" w14:textId="77777777" w:rsidR="005019F0" w:rsidRPr="005019F0" w:rsidRDefault="005019F0" w:rsidP="005019F0">
            <w:pPr>
              <w:jc w:val="both"/>
              <w:rPr>
                <w:sz w:val="20"/>
                <w:szCs w:val="20"/>
              </w:rPr>
            </w:pPr>
            <w:r w:rsidRPr="005019F0">
              <w:rPr>
                <w:sz w:val="20"/>
                <w:szCs w:val="20"/>
              </w:rPr>
              <w:lastRenderedPageBreak/>
              <w:t xml:space="preserve">1. projekta „Vienotā rīcība par veselības informāciju, virzoties uz ilgtspējīgu Eiropas Savienības veselības informācijas sistēmu, kas atbalsta valsts zināšanu, veselības pētniecības un politikas veidošanu” īstenošanai 19 046  </w:t>
            </w:r>
            <w:proofErr w:type="spellStart"/>
            <w:r w:rsidRPr="005019F0">
              <w:rPr>
                <w:i/>
                <w:sz w:val="20"/>
                <w:szCs w:val="20"/>
              </w:rPr>
              <w:t>euro</w:t>
            </w:r>
            <w:proofErr w:type="spellEnd"/>
            <w:r w:rsidRPr="005019F0">
              <w:rPr>
                <w:sz w:val="20"/>
                <w:szCs w:val="20"/>
              </w:rPr>
              <w:t xml:space="preserve"> apmērā;</w:t>
            </w:r>
          </w:p>
          <w:p w14:paraId="4338EF95" w14:textId="77777777" w:rsidR="005019F0" w:rsidRPr="005019F0" w:rsidRDefault="005019F0" w:rsidP="005019F0">
            <w:pPr>
              <w:jc w:val="both"/>
              <w:rPr>
                <w:sz w:val="20"/>
                <w:szCs w:val="20"/>
              </w:rPr>
            </w:pPr>
            <w:r w:rsidRPr="005019F0">
              <w:rPr>
                <w:sz w:val="20"/>
                <w:szCs w:val="20"/>
              </w:rPr>
              <w:t xml:space="preserve">2. projekta „Vienotā rīcība vakcinācijas jomā” īstenošanai 25 731 </w:t>
            </w:r>
            <w:proofErr w:type="spellStart"/>
            <w:r w:rsidRPr="005019F0">
              <w:rPr>
                <w:i/>
                <w:sz w:val="20"/>
                <w:szCs w:val="20"/>
              </w:rPr>
              <w:t>euro</w:t>
            </w:r>
            <w:proofErr w:type="spellEnd"/>
            <w:r w:rsidRPr="005019F0">
              <w:rPr>
                <w:sz w:val="20"/>
                <w:szCs w:val="20"/>
              </w:rPr>
              <w:t xml:space="preserve"> apmērā;</w:t>
            </w:r>
          </w:p>
          <w:p w14:paraId="6EE7E4D7" w14:textId="190A6C03" w:rsidR="005019F0" w:rsidRPr="005019F0" w:rsidRDefault="005019F0" w:rsidP="005019F0">
            <w:pPr>
              <w:jc w:val="both"/>
              <w:rPr>
                <w:sz w:val="28"/>
                <w:szCs w:val="28"/>
              </w:rPr>
            </w:pPr>
            <w:r w:rsidRPr="005019F0">
              <w:rPr>
                <w:sz w:val="20"/>
                <w:szCs w:val="20"/>
              </w:rPr>
              <w:t xml:space="preserve">3. projekta „Vienotā rīcība gatavības stiprināšanai nopietniem pārrobežu draudiem veselībai Eiropas Savienībā un Starptautisko sabiedrības veselības aizsardzības noteikumu ieviešanā” īstenošanai 13 461 </w:t>
            </w:r>
            <w:proofErr w:type="spellStart"/>
            <w:r w:rsidRPr="005019F0">
              <w:rPr>
                <w:i/>
                <w:sz w:val="20"/>
                <w:szCs w:val="20"/>
              </w:rPr>
              <w:t>euro</w:t>
            </w:r>
            <w:proofErr w:type="spellEnd"/>
            <w:r w:rsidRPr="005019F0">
              <w:rPr>
                <w:sz w:val="20"/>
                <w:szCs w:val="20"/>
              </w:rPr>
              <w:t xml:space="preserve"> apmērā.</w:t>
            </w:r>
          </w:p>
        </w:tc>
      </w:tr>
      <w:tr w:rsidR="00A40B30" w:rsidRPr="000D3656" w14:paraId="60361B80" w14:textId="77777777" w:rsidTr="009C3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2C365A" w14:textId="77777777" w:rsidR="00A40B30" w:rsidRPr="000D3656" w:rsidRDefault="00A40B30" w:rsidP="00A40B30">
            <w:pPr>
              <w:tabs>
                <w:tab w:val="left" w:pos="0"/>
              </w:tabs>
              <w:jc w:val="both"/>
              <w:rPr>
                <w:sz w:val="20"/>
                <w:szCs w:val="20"/>
              </w:rPr>
            </w:pPr>
            <w:r w:rsidRPr="000D3656">
              <w:rPr>
                <w:sz w:val="20"/>
                <w:szCs w:val="20"/>
              </w:rPr>
              <w:lastRenderedPageBreak/>
              <w:t xml:space="preserve">FM </w:t>
            </w:r>
            <w:r>
              <w:rPr>
                <w:sz w:val="20"/>
                <w:szCs w:val="20"/>
              </w:rPr>
              <w:t>28.04.2021 rīk.Nr.245</w:t>
            </w:r>
          </w:p>
        </w:tc>
        <w:tc>
          <w:tcPr>
            <w:tcW w:w="7796" w:type="dxa"/>
            <w:tcBorders>
              <w:top w:val="nil"/>
              <w:left w:val="nil"/>
              <w:bottom w:val="nil"/>
              <w:right w:val="nil"/>
            </w:tcBorders>
          </w:tcPr>
          <w:p w14:paraId="6225AB9D" w14:textId="77777777" w:rsidR="00A40B30" w:rsidRDefault="00A40B30" w:rsidP="00A40B30">
            <w:pPr>
              <w:tabs>
                <w:tab w:val="left" w:pos="993"/>
                <w:tab w:val="left" w:pos="1276"/>
              </w:tabs>
              <w:jc w:val="both"/>
              <w:rPr>
                <w:sz w:val="20"/>
                <w:szCs w:val="20"/>
              </w:rPr>
            </w:pPr>
            <w:r>
              <w:rPr>
                <w:sz w:val="20"/>
                <w:szCs w:val="20"/>
              </w:rPr>
              <w:t>371 755</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tajā skaitā:</w:t>
            </w:r>
          </w:p>
          <w:p w14:paraId="3268BDA0" w14:textId="52946AE2" w:rsidR="00A40B30" w:rsidRPr="004F258D" w:rsidRDefault="00A40B30" w:rsidP="004F258D">
            <w:pPr>
              <w:jc w:val="both"/>
              <w:rPr>
                <w:sz w:val="20"/>
                <w:szCs w:val="20"/>
              </w:rPr>
            </w:pPr>
            <w:r w:rsidRPr="004F258D">
              <w:rPr>
                <w:sz w:val="20"/>
                <w:szCs w:val="20"/>
              </w:rPr>
              <w:t>1. 1 125 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paredzētā projekta “Trešā Vienotā rīcība Eiropas veselības aprūpes tehnoloģiju novērtēšanas tīkls” īstenošanai</w:t>
            </w:r>
            <w:r w:rsidR="004F258D" w:rsidRPr="004F258D">
              <w:rPr>
                <w:sz w:val="20"/>
                <w:szCs w:val="20"/>
              </w:rPr>
              <w:t xml:space="preserve"> (ĀFP)</w:t>
            </w:r>
            <w:r w:rsidRPr="004F258D">
              <w:rPr>
                <w:sz w:val="20"/>
                <w:szCs w:val="20"/>
              </w:rPr>
              <w:t>;</w:t>
            </w:r>
          </w:p>
          <w:p w14:paraId="773F7F23" w14:textId="15E1EA92" w:rsidR="00A40B30" w:rsidRPr="004F258D" w:rsidRDefault="00A40B30" w:rsidP="004F258D">
            <w:pPr>
              <w:jc w:val="both"/>
              <w:rPr>
                <w:sz w:val="20"/>
                <w:szCs w:val="20"/>
              </w:rPr>
            </w:pPr>
            <w:r w:rsidRPr="004F258D">
              <w:rPr>
                <w:sz w:val="20"/>
                <w:szCs w:val="20"/>
              </w:rPr>
              <w:t xml:space="preserve">2. 255 485 </w:t>
            </w:r>
            <w:proofErr w:type="spellStart"/>
            <w:r w:rsidRPr="004F258D">
              <w:rPr>
                <w:i/>
                <w:sz w:val="20"/>
                <w:szCs w:val="20"/>
              </w:rPr>
              <w:t>euro</w:t>
            </w:r>
            <w:proofErr w:type="spellEnd"/>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r w:rsidR="004F258D" w:rsidRPr="004F258D">
              <w:rPr>
                <w:sz w:val="20"/>
                <w:szCs w:val="20"/>
              </w:rPr>
              <w:t xml:space="preserve"> (ĀFP)</w:t>
            </w:r>
            <w:r w:rsidRPr="004F258D">
              <w:rPr>
                <w:sz w:val="20"/>
                <w:szCs w:val="20"/>
              </w:rPr>
              <w:t>;</w:t>
            </w:r>
          </w:p>
          <w:p w14:paraId="59FD54A7" w14:textId="1A2656A0" w:rsidR="00A40B30" w:rsidRPr="004F258D" w:rsidRDefault="00A40B30" w:rsidP="004F258D">
            <w:pPr>
              <w:jc w:val="both"/>
              <w:rPr>
                <w:sz w:val="20"/>
                <w:szCs w:val="20"/>
              </w:rPr>
            </w:pPr>
            <w:r w:rsidRPr="004F258D">
              <w:rPr>
                <w:sz w:val="20"/>
                <w:szCs w:val="20"/>
              </w:rPr>
              <w:t xml:space="preserve">3. 15 265 </w:t>
            </w:r>
            <w:proofErr w:type="spellStart"/>
            <w:r w:rsidRPr="004F258D">
              <w:rPr>
                <w:i/>
                <w:sz w:val="20"/>
                <w:szCs w:val="20"/>
              </w:rPr>
              <w:t>euro</w:t>
            </w:r>
            <w:proofErr w:type="spellEnd"/>
            <w:r w:rsidRPr="004F258D">
              <w:rPr>
                <w:sz w:val="20"/>
                <w:szCs w:val="20"/>
              </w:rPr>
              <w:t xml:space="preserve"> apmērā</w:t>
            </w:r>
            <w:bookmarkStart w:id="91" w:name="_Hlk51765680"/>
            <w:r w:rsidRPr="004F258D">
              <w:rPr>
                <w:sz w:val="20"/>
                <w:szCs w:val="20"/>
              </w:rPr>
              <w:t xml:space="preserve"> projekta “Eiropas Savienības pētniecības un inovācijas atbalsta programmas “Apvārsnis 2020” (2014.-2020.gadam)</w:t>
            </w:r>
            <w:bookmarkEnd w:id="91"/>
            <w:r w:rsidRPr="004F258D">
              <w:rPr>
                <w:sz w:val="20"/>
                <w:szCs w:val="20"/>
              </w:rPr>
              <w:t>” ietvaros paredzētā projekta “X-</w:t>
            </w:r>
            <w:proofErr w:type="spellStart"/>
            <w:r w:rsidRPr="004F258D">
              <w:rPr>
                <w:sz w:val="20"/>
                <w:szCs w:val="20"/>
              </w:rPr>
              <w:t>eHealth</w:t>
            </w:r>
            <w:proofErr w:type="spellEnd"/>
            <w:r w:rsidRPr="004F258D">
              <w:rPr>
                <w:sz w:val="20"/>
                <w:szCs w:val="20"/>
              </w:rPr>
              <w:t>: elektronisko veselības ierakstu apmaiņa kopējā ietvarā” īstenošanai</w:t>
            </w:r>
            <w:r w:rsidR="004F258D" w:rsidRPr="004F258D">
              <w:rPr>
                <w:sz w:val="20"/>
                <w:szCs w:val="20"/>
              </w:rPr>
              <w:t xml:space="preserve"> (ĀFP)</w:t>
            </w:r>
            <w:r w:rsidRPr="004F258D">
              <w:rPr>
                <w:sz w:val="20"/>
                <w:szCs w:val="20"/>
              </w:rPr>
              <w:t>;</w:t>
            </w:r>
          </w:p>
          <w:p w14:paraId="41B5FC27" w14:textId="3AF0DD96" w:rsidR="004F258D" w:rsidRPr="004F258D" w:rsidRDefault="004F258D" w:rsidP="004F258D">
            <w:pPr>
              <w:tabs>
                <w:tab w:val="left" w:pos="993"/>
                <w:tab w:val="left" w:pos="1276"/>
              </w:tabs>
              <w:jc w:val="both"/>
              <w:rPr>
                <w:sz w:val="20"/>
                <w:szCs w:val="20"/>
              </w:rPr>
            </w:pPr>
            <w:r w:rsidRPr="004F258D">
              <w:rPr>
                <w:sz w:val="20"/>
                <w:szCs w:val="20"/>
              </w:rPr>
              <w:t xml:space="preserve">4. 99 880 </w:t>
            </w:r>
            <w:proofErr w:type="spellStart"/>
            <w:r w:rsidRPr="004F258D">
              <w:rPr>
                <w:i/>
                <w:sz w:val="20"/>
                <w:szCs w:val="20"/>
              </w:rPr>
              <w:t>euro</w:t>
            </w:r>
            <w:proofErr w:type="spellEnd"/>
            <w:r w:rsidRPr="004F258D">
              <w:rPr>
                <w:sz w:val="20"/>
                <w:szCs w:val="20"/>
              </w:rPr>
              <w:t xml:space="preserve"> apmērā (ĀFP atlikumi) Veselības ministrijai budžeta apakšprogrammā 70.07.00 “Citu Eiropas Kopienas projektu īstenošana”, tajā skaitā:</w:t>
            </w:r>
          </w:p>
          <w:p w14:paraId="7D9748A5" w14:textId="59A92AC6" w:rsidR="004F258D" w:rsidRPr="004F258D" w:rsidRDefault="004F258D" w:rsidP="004F258D">
            <w:pPr>
              <w:jc w:val="both"/>
              <w:rPr>
                <w:sz w:val="20"/>
                <w:szCs w:val="20"/>
              </w:rPr>
            </w:pPr>
            <w:r w:rsidRPr="004F258D">
              <w:rPr>
                <w:sz w:val="20"/>
                <w:szCs w:val="20"/>
              </w:rPr>
              <w:t>4.1. 40 954 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paredzēto projektu īstenošanai, tajā skaitā:</w:t>
            </w:r>
          </w:p>
          <w:p w14:paraId="2FCAD209" w14:textId="047B1E2A" w:rsidR="004F258D" w:rsidRPr="004F258D" w:rsidRDefault="004F258D" w:rsidP="004F258D">
            <w:pPr>
              <w:jc w:val="both"/>
              <w:rPr>
                <w:sz w:val="20"/>
                <w:szCs w:val="20"/>
              </w:rPr>
            </w:pPr>
            <w:r w:rsidRPr="004F258D">
              <w:rPr>
                <w:sz w:val="20"/>
                <w:szCs w:val="20"/>
              </w:rPr>
              <w:t>4.1.1. 9 480 </w:t>
            </w:r>
            <w:proofErr w:type="spellStart"/>
            <w:r w:rsidRPr="004F258D">
              <w:rPr>
                <w:i/>
                <w:sz w:val="20"/>
                <w:szCs w:val="20"/>
              </w:rPr>
              <w:t>euro</w:t>
            </w:r>
            <w:proofErr w:type="spellEnd"/>
            <w:r w:rsidRPr="004F258D">
              <w:rPr>
                <w:sz w:val="20"/>
                <w:szCs w:val="20"/>
              </w:rPr>
              <w:t xml:space="preserve"> apmērā projekta “Vienotā rīcība E-veselības tīkla atbalstam” īstenošanai;</w:t>
            </w:r>
          </w:p>
          <w:p w14:paraId="12E872EC" w14:textId="218B3C96" w:rsidR="004F258D" w:rsidRPr="004F258D" w:rsidRDefault="004F258D" w:rsidP="004F258D">
            <w:pPr>
              <w:tabs>
                <w:tab w:val="left" w:pos="851"/>
              </w:tabs>
              <w:jc w:val="both"/>
              <w:rPr>
                <w:sz w:val="20"/>
                <w:szCs w:val="20"/>
              </w:rPr>
            </w:pPr>
            <w:r w:rsidRPr="004F258D">
              <w:rPr>
                <w:sz w:val="20"/>
                <w:szCs w:val="20"/>
              </w:rPr>
              <w:t>4.1.2. 31 474 </w:t>
            </w:r>
            <w:proofErr w:type="spellStart"/>
            <w:r w:rsidRPr="004F258D">
              <w:rPr>
                <w:i/>
                <w:sz w:val="20"/>
                <w:szCs w:val="20"/>
              </w:rPr>
              <w:t>euro</w:t>
            </w:r>
            <w:proofErr w:type="spellEnd"/>
            <w:r w:rsidRPr="004F258D">
              <w:rPr>
                <w:sz w:val="20"/>
                <w:szCs w:val="20"/>
              </w:rPr>
              <w:t xml:space="preserve"> apmērā projekta “Vienotā rīcība, gatavības stiprināšanai nopietniem pārrobežu draudiem veselībai Eiropas Savienībā un Starptautisko sabiedrības veselības aizsardzības noteikumu ieviešanā” īstenošanai;</w:t>
            </w:r>
          </w:p>
          <w:p w14:paraId="7A8D7E6E" w14:textId="6A62A91F" w:rsidR="004F258D" w:rsidRPr="004F258D" w:rsidRDefault="004F258D" w:rsidP="004F258D">
            <w:pPr>
              <w:jc w:val="both"/>
              <w:rPr>
                <w:sz w:val="20"/>
                <w:szCs w:val="20"/>
              </w:rPr>
            </w:pPr>
            <w:r w:rsidRPr="004F258D">
              <w:rPr>
                <w:sz w:val="20"/>
                <w:szCs w:val="20"/>
              </w:rPr>
              <w:t xml:space="preserve">4.2. 49 423 </w:t>
            </w:r>
            <w:proofErr w:type="spellStart"/>
            <w:r w:rsidRPr="004F258D">
              <w:rPr>
                <w:i/>
                <w:sz w:val="20"/>
                <w:szCs w:val="20"/>
              </w:rPr>
              <w:t>euro</w:t>
            </w:r>
            <w:proofErr w:type="spellEnd"/>
            <w:r w:rsidRPr="004F258D">
              <w:rPr>
                <w:sz w:val="20"/>
                <w:szCs w:val="20"/>
              </w:rPr>
              <w:t xml:space="preserve"> apmērā projekta “Eiropas infrastruktūras savienošanas instrumenta” ietvaros paredzētā projekta “Pacientu veselības pamatdatu un e-receptes informācijas apmaiņa ar pārrobežu E-veselības informācijas sistēmām” īstenošanai;</w:t>
            </w:r>
          </w:p>
          <w:p w14:paraId="213832BB" w14:textId="53B9B8C8" w:rsidR="004F258D" w:rsidRPr="004F258D" w:rsidRDefault="004F258D" w:rsidP="004F258D">
            <w:pPr>
              <w:tabs>
                <w:tab w:val="left" w:pos="993"/>
                <w:tab w:val="left" w:pos="1276"/>
              </w:tabs>
              <w:jc w:val="both"/>
              <w:rPr>
                <w:sz w:val="20"/>
                <w:szCs w:val="20"/>
              </w:rPr>
            </w:pPr>
            <w:r w:rsidRPr="004F258D">
              <w:rPr>
                <w:sz w:val="20"/>
                <w:szCs w:val="20"/>
              </w:rPr>
              <w:t xml:space="preserve">4.3. 4 093 </w:t>
            </w:r>
            <w:proofErr w:type="spellStart"/>
            <w:r w:rsidRPr="004F258D">
              <w:rPr>
                <w:i/>
                <w:sz w:val="20"/>
                <w:szCs w:val="20"/>
              </w:rPr>
              <w:t>euro</w:t>
            </w:r>
            <w:proofErr w:type="spellEnd"/>
            <w:r w:rsidRPr="004F258D">
              <w:rPr>
                <w:sz w:val="20"/>
                <w:szCs w:val="20"/>
              </w:rPr>
              <w:t xml:space="preserve"> apmērā projekta “Eiropas Savienības pētniecības un inovācijas atbalsta programmas “Apvārsnis 2020” (2014.-2020.gadam)” ietvaros paredzētā projekta “X-</w:t>
            </w:r>
            <w:proofErr w:type="spellStart"/>
            <w:r w:rsidRPr="004F258D">
              <w:rPr>
                <w:sz w:val="20"/>
                <w:szCs w:val="20"/>
              </w:rPr>
              <w:t>eHealth</w:t>
            </w:r>
            <w:proofErr w:type="spellEnd"/>
            <w:r w:rsidRPr="004F258D">
              <w:rPr>
                <w:sz w:val="20"/>
                <w:szCs w:val="20"/>
              </w:rPr>
              <w:t>: elektronisko veselības ierakstu apmaiņa kopējā ietvarā” īstenošanai;</w:t>
            </w:r>
          </w:p>
          <w:p w14:paraId="03FEF1A6" w14:textId="0E69C3A3" w:rsidR="004F258D" w:rsidRPr="004F258D" w:rsidRDefault="004F258D" w:rsidP="004F258D">
            <w:pPr>
              <w:tabs>
                <w:tab w:val="left" w:pos="1418"/>
              </w:tabs>
              <w:jc w:val="both"/>
              <w:rPr>
                <w:sz w:val="20"/>
                <w:szCs w:val="20"/>
              </w:rPr>
            </w:pPr>
            <w:r w:rsidRPr="004F258D">
              <w:rPr>
                <w:sz w:val="20"/>
                <w:szCs w:val="20"/>
              </w:rPr>
              <w:t xml:space="preserve">4.4. 5 410 </w:t>
            </w:r>
            <w:proofErr w:type="spellStart"/>
            <w:r w:rsidRPr="004F258D">
              <w:rPr>
                <w:i/>
                <w:sz w:val="20"/>
                <w:szCs w:val="20"/>
              </w:rPr>
              <w:t>euro</w:t>
            </w:r>
            <w:proofErr w:type="spellEnd"/>
            <w:r w:rsidRPr="004F258D">
              <w:rPr>
                <w:sz w:val="20"/>
                <w:szCs w:val="20"/>
              </w:rPr>
              <w:t xml:space="preserve"> apmērā projekta “Eiropas Komisijas trešās Savienības rīcības programmas veselības jomā (2014.-2020.gadam)” ietvaros paredzēto projektu īstenošanai, tajā skaitā:</w:t>
            </w:r>
          </w:p>
          <w:p w14:paraId="66892C3E" w14:textId="2B666C02" w:rsidR="004F258D" w:rsidRPr="004F258D" w:rsidRDefault="004F258D" w:rsidP="004F258D">
            <w:pPr>
              <w:jc w:val="both"/>
              <w:rPr>
                <w:sz w:val="20"/>
                <w:szCs w:val="20"/>
              </w:rPr>
            </w:pPr>
            <w:r w:rsidRPr="004F258D">
              <w:rPr>
                <w:sz w:val="20"/>
                <w:szCs w:val="20"/>
              </w:rPr>
              <w:t>4.4.1. 443 </w:t>
            </w:r>
            <w:proofErr w:type="spellStart"/>
            <w:r w:rsidRPr="004F258D">
              <w:rPr>
                <w:i/>
                <w:sz w:val="20"/>
                <w:szCs w:val="20"/>
              </w:rPr>
              <w:t>euro</w:t>
            </w:r>
            <w:proofErr w:type="spellEnd"/>
            <w:r w:rsidRPr="004F258D">
              <w:rPr>
                <w:sz w:val="20"/>
                <w:szCs w:val="20"/>
              </w:rPr>
              <w:t xml:space="preserve"> apmērā projekta “Vienotā rīcība par veselības informāciju, virzoties uz ilgtspējīgu Eiropas Savienības veselības informācijas sistēmu, kas atbalsta valsts zināšanu, veselības pētniecības un politikas veidošanu” īstenošanai;</w:t>
            </w:r>
          </w:p>
          <w:p w14:paraId="4A2DF5A8" w14:textId="7A29500C" w:rsidR="00A40B30" w:rsidRPr="004F258D" w:rsidRDefault="004F258D" w:rsidP="004F258D">
            <w:pPr>
              <w:jc w:val="both"/>
              <w:rPr>
                <w:sz w:val="27"/>
                <w:szCs w:val="27"/>
              </w:rPr>
            </w:pPr>
            <w:r w:rsidRPr="004F258D">
              <w:rPr>
                <w:sz w:val="20"/>
                <w:szCs w:val="20"/>
              </w:rPr>
              <w:t>4.4.2. 4 967 </w:t>
            </w:r>
            <w:proofErr w:type="spellStart"/>
            <w:r w:rsidRPr="004F258D">
              <w:rPr>
                <w:i/>
                <w:sz w:val="20"/>
                <w:szCs w:val="20"/>
              </w:rPr>
              <w:t>euro</w:t>
            </w:r>
            <w:proofErr w:type="spellEnd"/>
            <w:r w:rsidRPr="004F258D">
              <w:rPr>
                <w:sz w:val="20"/>
                <w:szCs w:val="20"/>
              </w:rPr>
              <w:t xml:space="preserve"> apmērā projekta “Vienotā rīcība vakcinācijas jomā” īstenošanai.</w:t>
            </w:r>
          </w:p>
        </w:tc>
      </w:tr>
      <w:tr w:rsidR="00603F5D" w:rsidRPr="000D3656" w14:paraId="098166DF" w14:textId="77777777" w:rsidTr="009C39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49113E2" w14:textId="77777777" w:rsidR="00603F5D" w:rsidRPr="000D3656" w:rsidRDefault="00603F5D" w:rsidP="00562E28">
            <w:pPr>
              <w:tabs>
                <w:tab w:val="left" w:pos="0"/>
              </w:tabs>
              <w:jc w:val="both"/>
              <w:rPr>
                <w:sz w:val="20"/>
                <w:szCs w:val="20"/>
              </w:rPr>
            </w:pPr>
            <w:r w:rsidRPr="000D3656">
              <w:rPr>
                <w:sz w:val="20"/>
                <w:szCs w:val="20"/>
              </w:rPr>
              <w:t xml:space="preserve">FM </w:t>
            </w:r>
            <w:r>
              <w:rPr>
                <w:sz w:val="20"/>
                <w:szCs w:val="20"/>
              </w:rPr>
              <w:t>19.05.2021 rīk.Nr.287</w:t>
            </w:r>
          </w:p>
        </w:tc>
        <w:tc>
          <w:tcPr>
            <w:tcW w:w="7796" w:type="dxa"/>
            <w:tcBorders>
              <w:top w:val="nil"/>
              <w:left w:val="nil"/>
              <w:bottom w:val="nil"/>
              <w:right w:val="nil"/>
            </w:tcBorders>
          </w:tcPr>
          <w:p w14:paraId="0CB4A743" w14:textId="7B71B124" w:rsidR="00603F5D" w:rsidRPr="00A51878" w:rsidRDefault="00603F5D" w:rsidP="00562E28">
            <w:pPr>
              <w:jc w:val="both"/>
              <w:rPr>
                <w:sz w:val="28"/>
                <w:szCs w:val="28"/>
                <w:lang w:eastAsia="lv-LV"/>
              </w:rPr>
            </w:pPr>
            <w:r>
              <w:rPr>
                <w:sz w:val="20"/>
                <w:szCs w:val="20"/>
              </w:rPr>
              <w:t>40 105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124FB">
              <w:rPr>
                <w:sz w:val="20"/>
                <w:szCs w:val="20"/>
              </w:rPr>
              <w:t xml:space="preserve"> </w:t>
            </w:r>
            <w:r w:rsidRPr="00603F5D">
              <w:rPr>
                <w:sz w:val="20"/>
                <w:szCs w:val="20"/>
              </w:rPr>
              <w:t>lai projekta “Eiropas Komisijas trešās Savienības rīcības programmas veselības jomā (2014.-2020.gads) projektu un pasākumu īstenošana” ietvaros nodrošinātu paredzētā projekta “Vienotā rīcība, lai īstenotu digitāli integrētu uz cilvēku vērstu veselības aprūpi” īstenošanu (ĀFP).</w:t>
            </w:r>
          </w:p>
        </w:tc>
      </w:tr>
      <w:tr w:rsidR="00BF43E9" w:rsidRPr="000D3656" w14:paraId="275037A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9F37C84" w14:textId="77777777" w:rsidR="00BF43E9" w:rsidRPr="000D3656" w:rsidRDefault="00BF43E9" w:rsidP="00FA0124">
            <w:pPr>
              <w:tabs>
                <w:tab w:val="left" w:pos="0"/>
              </w:tabs>
              <w:jc w:val="both"/>
              <w:rPr>
                <w:sz w:val="20"/>
                <w:szCs w:val="20"/>
              </w:rPr>
            </w:pPr>
            <w:r w:rsidRPr="000D3656">
              <w:rPr>
                <w:sz w:val="20"/>
                <w:szCs w:val="20"/>
              </w:rPr>
              <w:t xml:space="preserve">FM </w:t>
            </w:r>
            <w:r>
              <w:rPr>
                <w:sz w:val="20"/>
                <w:szCs w:val="20"/>
              </w:rPr>
              <w:t>06.08.2021 rīk.Nr.455</w:t>
            </w:r>
          </w:p>
        </w:tc>
        <w:tc>
          <w:tcPr>
            <w:tcW w:w="7796" w:type="dxa"/>
            <w:tcBorders>
              <w:top w:val="nil"/>
              <w:left w:val="nil"/>
              <w:bottom w:val="nil"/>
              <w:right w:val="nil"/>
            </w:tcBorders>
          </w:tcPr>
          <w:p w14:paraId="1CFCBFA1" w14:textId="7F649DD7" w:rsidR="00BF43E9" w:rsidRPr="00907363" w:rsidRDefault="00BF43E9" w:rsidP="00FA0124">
            <w:pPr>
              <w:tabs>
                <w:tab w:val="left" w:pos="993"/>
                <w:tab w:val="left" w:pos="1276"/>
              </w:tabs>
              <w:jc w:val="both"/>
              <w:rPr>
                <w:sz w:val="28"/>
                <w:szCs w:val="28"/>
              </w:rPr>
            </w:pPr>
            <w:r>
              <w:rPr>
                <w:sz w:val="20"/>
                <w:szCs w:val="20"/>
              </w:rPr>
              <w:t>11 572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F43E9">
              <w:rPr>
                <w:sz w:val="20"/>
                <w:szCs w:val="20"/>
              </w:rPr>
              <w:t>projekta “Eiropas Komisijas trešās Savienības rīcības programmas veselības jomā (2014.-2020.gads) projektu un pasākumu īstenošana” ietvaros paredzētā projekta “Sadarbības uzlabošana imunizācijas jomā Eiropas Savienībā” īstenošanai (ĀFP).</w:t>
            </w:r>
          </w:p>
        </w:tc>
      </w:tr>
      <w:tr w:rsidR="009C39EA" w:rsidRPr="000D3656" w14:paraId="18518E39"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FEE80EB" w14:textId="77777777" w:rsidR="009C39EA" w:rsidRPr="000D3656" w:rsidRDefault="009C39EA"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Borders>
              <w:top w:val="nil"/>
              <w:left w:val="nil"/>
              <w:bottom w:val="nil"/>
              <w:right w:val="nil"/>
            </w:tcBorders>
          </w:tcPr>
          <w:p w14:paraId="2BD4A884" w14:textId="0AC15554" w:rsidR="009C39EA" w:rsidRPr="00A51878" w:rsidRDefault="009C39EA" w:rsidP="00381674">
            <w:pPr>
              <w:jc w:val="both"/>
              <w:rPr>
                <w:sz w:val="28"/>
                <w:szCs w:val="28"/>
              </w:rPr>
            </w:pPr>
            <w:r>
              <w:rPr>
                <w:sz w:val="20"/>
                <w:szCs w:val="20"/>
              </w:rPr>
              <w:t>41 653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C39EA">
              <w:rPr>
                <w:sz w:val="20"/>
                <w:szCs w:val="20"/>
              </w:rPr>
              <w:t xml:space="preserve">citu Eiropas Savienības politiku instrumenta projekta “Pacientu veselības pamatdatu un e-receptes informācijas apmaiņa ar pārrobežu E-veselības informācijas sistēmām” īstenošanai </w:t>
            </w:r>
            <w:r w:rsidRPr="00A67F3D">
              <w:rPr>
                <w:sz w:val="20"/>
                <w:szCs w:val="20"/>
              </w:rPr>
              <w:t>(80.00.00 programma).</w:t>
            </w:r>
          </w:p>
        </w:tc>
      </w:tr>
    </w:tbl>
    <w:p w14:paraId="4BB95925" w14:textId="77777777"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10AE090" w14:textId="77777777" w:rsidTr="003D4D28">
        <w:tc>
          <w:tcPr>
            <w:tcW w:w="1555" w:type="dxa"/>
            <w:shd w:val="clear" w:color="auto" w:fill="C5E0B3" w:themeFill="accent6" w:themeFillTint="66"/>
          </w:tcPr>
          <w:p w14:paraId="209DC4C6"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5F929BB9"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1EF30E6" w14:textId="77D5409E"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166CE01A" w14:textId="2E20C6C5" w:rsidR="00B4427B" w:rsidRDefault="00B4427B" w:rsidP="00DC3B4B">
            <w:pPr>
              <w:jc w:val="both"/>
              <w:rPr>
                <w:sz w:val="20"/>
                <w:szCs w:val="20"/>
              </w:rPr>
            </w:pPr>
          </w:p>
        </w:tc>
        <w:tc>
          <w:tcPr>
            <w:tcW w:w="1275" w:type="dxa"/>
            <w:shd w:val="clear" w:color="auto" w:fill="C5E0B3" w:themeFill="accent6" w:themeFillTint="66"/>
          </w:tcPr>
          <w:p w14:paraId="69DDFB64" w14:textId="7A1620D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0E05388E" w14:textId="5EB6A686"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04022324" w14:textId="6D62013C" w:rsidR="00B4427B" w:rsidRPr="000E541B" w:rsidRDefault="00B4427B" w:rsidP="00DC3B4B">
            <w:pPr>
              <w:jc w:val="both"/>
              <w:rPr>
                <w:rFonts w:ascii="TimesNewRoman" w:hAnsi="TimesNewRoman" w:cs="Arial"/>
                <w:sz w:val="20"/>
                <w:szCs w:val="20"/>
              </w:rPr>
            </w:pPr>
          </w:p>
        </w:tc>
      </w:tr>
    </w:tbl>
    <w:p w14:paraId="556E1CCD" w14:textId="53451820" w:rsidR="006B2064" w:rsidRDefault="006B2064" w:rsidP="006B2064">
      <w:pPr>
        <w:jc w:val="both"/>
        <w:rPr>
          <w:i/>
          <w:sz w:val="20"/>
          <w:szCs w:val="20"/>
        </w:rPr>
      </w:pPr>
      <w:r>
        <w:rPr>
          <w:i/>
          <w:sz w:val="20"/>
          <w:szCs w:val="20"/>
        </w:rPr>
        <w:t>Pārskata periodā netika</w:t>
      </w:r>
      <w:r w:rsidR="00A96816">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1EB6" w14:paraId="32C2DCAD" w14:textId="77777777" w:rsidTr="00625BC8">
        <w:tc>
          <w:tcPr>
            <w:tcW w:w="1555" w:type="dxa"/>
            <w:shd w:val="clear" w:color="auto" w:fill="C5E0B3" w:themeFill="accent6" w:themeFillTint="66"/>
          </w:tcPr>
          <w:p w14:paraId="194E4BC8" w14:textId="7F4858E3" w:rsidR="001B1EB6" w:rsidRDefault="001B1EB6" w:rsidP="00625BC8">
            <w:pPr>
              <w:jc w:val="both"/>
              <w:rPr>
                <w:sz w:val="20"/>
                <w:szCs w:val="20"/>
              </w:rPr>
            </w:pPr>
            <w:r>
              <w:rPr>
                <w:sz w:val="20"/>
                <w:szCs w:val="20"/>
              </w:rPr>
              <w:t>70.13.00</w:t>
            </w:r>
          </w:p>
        </w:tc>
        <w:tc>
          <w:tcPr>
            <w:tcW w:w="3827" w:type="dxa"/>
            <w:shd w:val="clear" w:color="auto" w:fill="C5E0B3" w:themeFill="accent6" w:themeFillTint="66"/>
          </w:tcPr>
          <w:p w14:paraId="6BBDED14" w14:textId="0124BA42" w:rsidR="001B1EB6" w:rsidRDefault="001B1EB6" w:rsidP="00625BC8">
            <w:pPr>
              <w:jc w:val="both"/>
              <w:rPr>
                <w:sz w:val="20"/>
                <w:szCs w:val="20"/>
              </w:rPr>
            </w:pPr>
            <w:r w:rsidRPr="001B1EB6">
              <w:rPr>
                <w:sz w:val="20"/>
                <w:szCs w:val="20"/>
              </w:rPr>
              <w:t>Ārkārtas atbalsta instrumenta projektu un pasākumu īstenošana</w:t>
            </w:r>
          </w:p>
        </w:tc>
        <w:tc>
          <w:tcPr>
            <w:tcW w:w="1276" w:type="dxa"/>
            <w:shd w:val="clear" w:color="auto" w:fill="C5E0B3" w:themeFill="accent6" w:themeFillTint="66"/>
          </w:tcPr>
          <w:p w14:paraId="700F05B9" w14:textId="130539ED" w:rsidR="001B1EB6" w:rsidRDefault="001B1EB6" w:rsidP="00625BC8">
            <w:pPr>
              <w:jc w:val="both"/>
              <w:rPr>
                <w:sz w:val="20"/>
                <w:szCs w:val="20"/>
              </w:rPr>
            </w:pPr>
            <w:r>
              <w:rPr>
                <w:sz w:val="20"/>
                <w:szCs w:val="20"/>
              </w:rPr>
              <w:t>0</w:t>
            </w:r>
          </w:p>
        </w:tc>
        <w:tc>
          <w:tcPr>
            <w:tcW w:w="1275" w:type="dxa"/>
            <w:shd w:val="clear" w:color="auto" w:fill="C5E0B3" w:themeFill="accent6" w:themeFillTint="66"/>
          </w:tcPr>
          <w:p w14:paraId="0B5B889D" w14:textId="125D51E6" w:rsidR="001B1EB6" w:rsidRDefault="00451408" w:rsidP="00625BC8">
            <w:pPr>
              <w:jc w:val="both"/>
              <w:rPr>
                <w:sz w:val="20"/>
                <w:szCs w:val="20"/>
              </w:rPr>
            </w:pPr>
            <w:r>
              <w:rPr>
                <w:sz w:val="20"/>
                <w:szCs w:val="20"/>
              </w:rPr>
              <w:t>930 900</w:t>
            </w:r>
          </w:p>
        </w:tc>
        <w:tc>
          <w:tcPr>
            <w:tcW w:w="1411" w:type="dxa"/>
            <w:shd w:val="clear" w:color="auto" w:fill="C5E0B3" w:themeFill="accent6" w:themeFillTint="66"/>
          </w:tcPr>
          <w:p w14:paraId="50A3B0CF" w14:textId="211B9C87" w:rsidR="001B1EB6" w:rsidRPr="000E541B" w:rsidRDefault="00451408" w:rsidP="00625BC8">
            <w:pPr>
              <w:jc w:val="both"/>
              <w:rPr>
                <w:rFonts w:ascii="TimesNewRoman" w:hAnsi="TimesNewRoman" w:cs="Arial"/>
                <w:sz w:val="20"/>
                <w:szCs w:val="20"/>
              </w:rPr>
            </w:pPr>
            <w:r>
              <w:rPr>
                <w:sz w:val="20"/>
                <w:szCs w:val="20"/>
              </w:rPr>
              <w:t>930 900</w:t>
            </w:r>
          </w:p>
        </w:tc>
      </w:tr>
    </w:tbl>
    <w:p w14:paraId="1CBB5F44" w14:textId="17735D65" w:rsidR="00585E72" w:rsidRDefault="00451408" w:rsidP="006B2064">
      <w:pPr>
        <w:jc w:val="both"/>
        <w:rPr>
          <w:i/>
          <w:sz w:val="20"/>
          <w:szCs w:val="20"/>
        </w:rPr>
      </w:pPr>
      <w:r>
        <w:rPr>
          <w:noProof/>
        </w:rPr>
        <w:lastRenderedPageBreak/>
        <w:drawing>
          <wp:inline distT="0" distB="0" distL="0" distR="0" wp14:anchorId="3FD2B3D9" wp14:editId="6A340D7D">
            <wp:extent cx="5939790" cy="1818005"/>
            <wp:effectExtent l="0" t="0" r="3810" b="10795"/>
            <wp:docPr id="355" name="Chart 355">
              <a:extLst xmlns:a="http://schemas.openxmlformats.org/drawingml/2006/main">
                <a:ext uri="{FF2B5EF4-FFF2-40B4-BE49-F238E27FC236}">
                  <a16:creationId xmlns:a16="http://schemas.microsoft.com/office/drawing/2014/main" id="{9C695E4E-6E4C-428A-B86E-CA65C509E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9371"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1B1EB6" w:rsidRPr="000D3656" w14:paraId="3B360EE8" w14:textId="77777777" w:rsidTr="007D3810">
        <w:tc>
          <w:tcPr>
            <w:tcW w:w="1571" w:type="dxa"/>
          </w:tcPr>
          <w:p w14:paraId="0AD42029" w14:textId="77777777" w:rsidR="001B1EB6" w:rsidRPr="000D3656" w:rsidRDefault="001B1EB6" w:rsidP="00625BC8">
            <w:pPr>
              <w:tabs>
                <w:tab w:val="left" w:pos="0"/>
              </w:tabs>
              <w:jc w:val="both"/>
              <w:rPr>
                <w:sz w:val="20"/>
                <w:szCs w:val="20"/>
              </w:rPr>
            </w:pPr>
            <w:r w:rsidRPr="000D3656">
              <w:rPr>
                <w:sz w:val="20"/>
                <w:szCs w:val="20"/>
              </w:rPr>
              <w:t xml:space="preserve">FM </w:t>
            </w:r>
            <w:r>
              <w:rPr>
                <w:sz w:val="20"/>
                <w:szCs w:val="20"/>
              </w:rPr>
              <w:t>16.09.2021 rīk.Nr.543</w:t>
            </w:r>
          </w:p>
        </w:tc>
        <w:tc>
          <w:tcPr>
            <w:tcW w:w="7800" w:type="dxa"/>
          </w:tcPr>
          <w:p w14:paraId="06E285DC" w14:textId="38A66865" w:rsidR="001B1EB6" w:rsidRPr="00A5451F" w:rsidRDefault="001B1EB6" w:rsidP="00625BC8">
            <w:pPr>
              <w:tabs>
                <w:tab w:val="left" w:pos="993"/>
                <w:tab w:val="left" w:pos="1276"/>
              </w:tabs>
              <w:jc w:val="both"/>
              <w:rPr>
                <w:sz w:val="26"/>
                <w:szCs w:val="26"/>
              </w:rPr>
            </w:pPr>
            <w:r>
              <w:rPr>
                <w:sz w:val="20"/>
                <w:szCs w:val="20"/>
              </w:rPr>
              <w:t>930 900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 xml:space="preserve"> </w:t>
            </w:r>
            <w:r w:rsidRPr="001B1EB6">
              <w:rPr>
                <w:sz w:val="20"/>
                <w:szCs w:val="20"/>
              </w:rPr>
              <w:t xml:space="preserve">projekta “Digitālā zaļā sertifikāta ieviešana </w:t>
            </w:r>
            <w:proofErr w:type="spellStart"/>
            <w:r w:rsidRPr="001B1EB6">
              <w:rPr>
                <w:sz w:val="20"/>
                <w:szCs w:val="20"/>
              </w:rPr>
              <w:t>Digital</w:t>
            </w:r>
            <w:proofErr w:type="spellEnd"/>
            <w:r w:rsidRPr="001B1EB6">
              <w:rPr>
                <w:sz w:val="20"/>
                <w:szCs w:val="20"/>
              </w:rPr>
              <w:t xml:space="preserve"> Green </w:t>
            </w:r>
            <w:proofErr w:type="spellStart"/>
            <w:r w:rsidRPr="001B1EB6">
              <w:rPr>
                <w:sz w:val="20"/>
                <w:szCs w:val="20"/>
              </w:rPr>
              <w:t>Certificate</w:t>
            </w:r>
            <w:proofErr w:type="spellEnd"/>
            <w:r w:rsidRPr="001B1EB6">
              <w:rPr>
                <w:sz w:val="20"/>
                <w:szCs w:val="20"/>
              </w:rPr>
              <w:t>” īstenošanai, atbilstoši Ministru kabineta 10.06.2021. ārkārtas sēdes protokola Nr.47 1.§ “Informatīvais ziņojums par Latvijas pieteikšanos finansējumam Covid-19 testu veikšanai programmā “Ārkārtas atbalsta instruments” 2.punktam (ĀFP).</w:t>
            </w:r>
          </w:p>
        </w:tc>
      </w:tr>
    </w:tbl>
    <w:p w14:paraId="7DA0546F" w14:textId="77777777" w:rsidR="001B1EB6" w:rsidRDefault="001B1EB6"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85E72" w14:paraId="5102674A" w14:textId="77777777" w:rsidTr="007451B4">
        <w:tc>
          <w:tcPr>
            <w:tcW w:w="1555" w:type="dxa"/>
            <w:shd w:val="clear" w:color="auto" w:fill="C5E0B3" w:themeFill="accent6" w:themeFillTint="66"/>
          </w:tcPr>
          <w:p w14:paraId="0537064B" w14:textId="4E84919A" w:rsidR="00585E72" w:rsidRDefault="00585E72" w:rsidP="007451B4">
            <w:pPr>
              <w:jc w:val="both"/>
              <w:rPr>
                <w:sz w:val="20"/>
                <w:szCs w:val="20"/>
              </w:rPr>
            </w:pPr>
            <w:r>
              <w:rPr>
                <w:sz w:val="20"/>
                <w:szCs w:val="20"/>
              </w:rPr>
              <w:t>70.21.00</w:t>
            </w:r>
          </w:p>
        </w:tc>
        <w:tc>
          <w:tcPr>
            <w:tcW w:w="3827" w:type="dxa"/>
            <w:shd w:val="clear" w:color="auto" w:fill="C5E0B3" w:themeFill="accent6" w:themeFillTint="66"/>
          </w:tcPr>
          <w:p w14:paraId="2AF925EB" w14:textId="3790661B" w:rsidR="00585E72" w:rsidRDefault="00585E72" w:rsidP="007451B4">
            <w:pPr>
              <w:jc w:val="both"/>
              <w:rPr>
                <w:sz w:val="20"/>
                <w:szCs w:val="20"/>
              </w:rPr>
            </w:pPr>
            <w:r w:rsidRPr="00585E72">
              <w:rPr>
                <w:sz w:val="20"/>
                <w:szCs w:val="20"/>
              </w:rPr>
              <w:t>Atmaksas valsts pamatbudžetā par Eiropas Savienības politiku instrumentu finansējumu (2014-2020)</w:t>
            </w:r>
          </w:p>
        </w:tc>
        <w:tc>
          <w:tcPr>
            <w:tcW w:w="1276" w:type="dxa"/>
            <w:shd w:val="clear" w:color="auto" w:fill="C5E0B3" w:themeFill="accent6" w:themeFillTint="66"/>
          </w:tcPr>
          <w:p w14:paraId="628AF6A1" w14:textId="76885731" w:rsidR="00585E72" w:rsidRDefault="00585E72" w:rsidP="007451B4">
            <w:pPr>
              <w:jc w:val="both"/>
              <w:rPr>
                <w:sz w:val="20"/>
                <w:szCs w:val="20"/>
              </w:rPr>
            </w:pPr>
            <w:r>
              <w:rPr>
                <w:sz w:val="20"/>
                <w:szCs w:val="20"/>
              </w:rPr>
              <w:t>0</w:t>
            </w:r>
          </w:p>
        </w:tc>
        <w:tc>
          <w:tcPr>
            <w:tcW w:w="1275" w:type="dxa"/>
            <w:shd w:val="clear" w:color="auto" w:fill="C5E0B3" w:themeFill="accent6" w:themeFillTint="66"/>
          </w:tcPr>
          <w:p w14:paraId="082470AF" w14:textId="4E336CBA" w:rsidR="00585E72" w:rsidRDefault="00F55145" w:rsidP="007451B4">
            <w:pPr>
              <w:jc w:val="both"/>
              <w:rPr>
                <w:sz w:val="20"/>
                <w:szCs w:val="20"/>
              </w:rPr>
            </w:pPr>
            <w:r>
              <w:rPr>
                <w:sz w:val="20"/>
                <w:szCs w:val="20"/>
              </w:rPr>
              <w:t>76 491</w:t>
            </w:r>
          </w:p>
        </w:tc>
        <w:tc>
          <w:tcPr>
            <w:tcW w:w="1411" w:type="dxa"/>
            <w:shd w:val="clear" w:color="auto" w:fill="C5E0B3" w:themeFill="accent6" w:themeFillTint="66"/>
          </w:tcPr>
          <w:p w14:paraId="19A4594C" w14:textId="61F11885" w:rsidR="00585E72" w:rsidRPr="000E541B" w:rsidRDefault="00F55145" w:rsidP="007451B4">
            <w:pPr>
              <w:jc w:val="both"/>
              <w:rPr>
                <w:rFonts w:ascii="TimesNewRoman" w:hAnsi="TimesNewRoman" w:cs="Arial"/>
                <w:sz w:val="20"/>
                <w:szCs w:val="20"/>
              </w:rPr>
            </w:pPr>
            <w:r>
              <w:rPr>
                <w:sz w:val="20"/>
                <w:szCs w:val="20"/>
              </w:rPr>
              <w:t>76 491</w:t>
            </w:r>
          </w:p>
        </w:tc>
      </w:tr>
    </w:tbl>
    <w:p w14:paraId="6ABEC1E6" w14:textId="75CC278C" w:rsidR="00585E72" w:rsidRDefault="00451408" w:rsidP="006B2064">
      <w:pPr>
        <w:jc w:val="both"/>
        <w:rPr>
          <w:i/>
          <w:sz w:val="20"/>
          <w:szCs w:val="20"/>
        </w:rPr>
      </w:pPr>
      <w:r>
        <w:rPr>
          <w:noProof/>
        </w:rPr>
        <w:drawing>
          <wp:inline distT="0" distB="0" distL="0" distR="0" wp14:anchorId="341611E8" wp14:editId="69F66147">
            <wp:extent cx="5939790" cy="1812925"/>
            <wp:effectExtent l="0" t="0" r="3810" b="15875"/>
            <wp:docPr id="356" name="Chart 356">
              <a:extLst xmlns:a="http://schemas.openxmlformats.org/drawingml/2006/main">
                <a:ext uri="{FF2B5EF4-FFF2-40B4-BE49-F238E27FC236}">
                  <a16:creationId xmlns:a16="http://schemas.microsoft.com/office/drawing/2014/main" id="{00000000-0008-0000-18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5E72" w:rsidRPr="000D3656" w14:paraId="5A90DEF8" w14:textId="77777777" w:rsidTr="00F55145">
        <w:tc>
          <w:tcPr>
            <w:tcW w:w="1570" w:type="dxa"/>
          </w:tcPr>
          <w:p w14:paraId="39151E91" w14:textId="77777777" w:rsidR="00585E72" w:rsidRPr="000D3656" w:rsidRDefault="00585E72"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Pr>
          <w:p w14:paraId="7A4282E7" w14:textId="0039337B" w:rsidR="00585E72" w:rsidRDefault="00585E72" w:rsidP="00585E72">
            <w:pPr>
              <w:tabs>
                <w:tab w:val="left" w:pos="993"/>
                <w:tab w:val="left" w:pos="1276"/>
              </w:tabs>
              <w:jc w:val="both"/>
              <w:rPr>
                <w:sz w:val="20"/>
                <w:szCs w:val="20"/>
              </w:rPr>
            </w:pPr>
            <w:r>
              <w:rPr>
                <w:sz w:val="20"/>
                <w:szCs w:val="20"/>
              </w:rPr>
              <w:t>76 491</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9B3967">
              <w:rPr>
                <w:sz w:val="20"/>
                <w:szCs w:val="20"/>
              </w:rPr>
              <w:t xml:space="preserve">, </w:t>
            </w:r>
            <w:r>
              <w:rPr>
                <w:sz w:val="20"/>
                <w:szCs w:val="20"/>
              </w:rPr>
              <w:t>tajā skaitā:</w:t>
            </w:r>
          </w:p>
          <w:p w14:paraId="06E0F242" w14:textId="77777777" w:rsidR="00585E72" w:rsidRPr="00585E72" w:rsidRDefault="00585E72" w:rsidP="00585E72">
            <w:pPr>
              <w:jc w:val="both"/>
              <w:rPr>
                <w:sz w:val="20"/>
                <w:szCs w:val="20"/>
              </w:rPr>
            </w:pPr>
            <w:r w:rsidRPr="00585E72">
              <w:rPr>
                <w:sz w:val="20"/>
                <w:szCs w:val="20"/>
              </w:rPr>
              <w:t>1. 52 230 </w:t>
            </w:r>
            <w:proofErr w:type="spellStart"/>
            <w:r w:rsidRPr="00585E72">
              <w:rPr>
                <w:i/>
                <w:sz w:val="20"/>
                <w:szCs w:val="20"/>
              </w:rPr>
              <w:t>euro</w:t>
            </w:r>
            <w:proofErr w:type="spellEnd"/>
            <w:r w:rsidRPr="00585E72">
              <w:rPr>
                <w:sz w:val="20"/>
                <w:szCs w:val="20"/>
              </w:rPr>
              <w:t xml:space="preserve"> apmērā (konsolidējamā pozīcija – 52 230 </w:t>
            </w:r>
            <w:proofErr w:type="spellStart"/>
            <w:r w:rsidRPr="00585E72">
              <w:rPr>
                <w:i/>
                <w:sz w:val="20"/>
                <w:szCs w:val="20"/>
              </w:rPr>
              <w:t>euro</w:t>
            </w:r>
            <w:proofErr w:type="spellEnd"/>
            <w:r w:rsidRPr="00585E72">
              <w:rPr>
                <w:sz w:val="20"/>
                <w:szCs w:val="20"/>
              </w:rPr>
              <w:t>), lai Slimību profilakses un kontroles centrs (turpmāk - SPKC) veiktu atmaksu valsts pamatbudžetā par projekta “Vienotā rīcība par veselības informāciju, virzoties uz ilgtspējīgu Eiropas Savienības veselības informācijas sistēmu, kas atbalsta valsts zināšanu, veselības pētniecības un politikas veidošanu” ietvaros veiktajiem izdevumiem;</w:t>
            </w:r>
          </w:p>
          <w:p w14:paraId="35C8271A" w14:textId="3D297171" w:rsidR="00585E72" w:rsidRPr="004F258D" w:rsidRDefault="00585E72" w:rsidP="00585E72">
            <w:pPr>
              <w:jc w:val="both"/>
              <w:rPr>
                <w:sz w:val="27"/>
                <w:szCs w:val="27"/>
              </w:rPr>
            </w:pPr>
            <w:r w:rsidRPr="00585E72">
              <w:rPr>
                <w:sz w:val="20"/>
                <w:szCs w:val="20"/>
              </w:rPr>
              <w:t>2. 24 261 </w:t>
            </w:r>
            <w:proofErr w:type="spellStart"/>
            <w:r w:rsidRPr="00585E72">
              <w:rPr>
                <w:i/>
                <w:sz w:val="20"/>
                <w:szCs w:val="20"/>
              </w:rPr>
              <w:t>euro</w:t>
            </w:r>
            <w:proofErr w:type="spellEnd"/>
            <w:r w:rsidRPr="00585E72">
              <w:rPr>
                <w:sz w:val="20"/>
                <w:szCs w:val="20"/>
              </w:rPr>
              <w:t xml:space="preserve"> apmērā (konsolidējamā pozīcija – 24 261 </w:t>
            </w:r>
            <w:proofErr w:type="spellStart"/>
            <w:r w:rsidRPr="00585E72">
              <w:rPr>
                <w:sz w:val="20"/>
                <w:szCs w:val="20"/>
              </w:rPr>
              <w:t>euro</w:t>
            </w:r>
            <w:proofErr w:type="spellEnd"/>
            <w:r w:rsidRPr="00585E72">
              <w:rPr>
                <w:sz w:val="20"/>
                <w:szCs w:val="20"/>
              </w:rPr>
              <w:t>), lai SPKC veiktu atmaksu valsts pamatbudžetā par projekta “Vienotā rīcība vakcinācijas jomā” ietvaros veiktajiem izdevumiem. (ĀFP)</w:t>
            </w:r>
          </w:p>
        </w:tc>
      </w:tr>
    </w:tbl>
    <w:p w14:paraId="40183649" w14:textId="4F0BE6B6" w:rsidR="00585E72" w:rsidRDefault="00585E72"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762C1" w14:paraId="6A4CFD13" w14:textId="77777777" w:rsidTr="008135E8">
        <w:tc>
          <w:tcPr>
            <w:tcW w:w="1555" w:type="dxa"/>
            <w:shd w:val="clear" w:color="auto" w:fill="C5E0B3" w:themeFill="accent6" w:themeFillTint="66"/>
          </w:tcPr>
          <w:p w14:paraId="5EC3F5D9" w14:textId="140C9CBC" w:rsidR="00E762C1" w:rsidRDefault="00E762C1" w:rsidP="008135E8">
            <w:pPr>
              <w:jc w:val="both"/>
              <w:rPr>
                <w:sz w:val="20"/>
                <w:szCs w:val="20"/>
              </w:rPr>
            </w:pPr>
            <w:r>
              <w:rPr>
                <w:sz w:val="20"/>
                <w:szCs w:val="20"/>
              </w:rPr>
              <w:t>73.07.00</w:t>
            </w:r>
          </w:p>
        </w:tc>
        <w:tc>
          <w:tcPr>
            <w:tcW w:w="3827" w:type="dxa"/>
            <w:shd w:val="clear" w:color="auto" w:fill="C5E0B3" w:themeFill="accent6" w:themeFillTint="66"/>
          </w:tcPr>
          <w:p w14:paraId="1EBB7C4C" w14:textId="2298C501" w:rsidR="00E762C1" w:rsidRDefault="00E762C1" w:rsidP="008135E8">
            <w:pPr>
              <w:jc w:val="both"/>
              <w:rPr>
                <w:sz w:val="20"/>
                <w:szCs w:val="20"/>
              </w:rPr>
            </w:pPr>
            <w:r w:rsidRPr="00E762C1">
              <w:rPr>
                <w:sz w:val="20"/>
                <w:szCs w:val="20"/>
              </w:rPr>
              <w:t>Amerikas Savienoto Valstu Eiropas pavēlniecības Civilās sadarbības programmas projektu īstenošana veselības nozarē</w:t>
            </w:r>
          </w:p>
        </w:tc>
        <w:tc>
          <w:tcPr>
            <w:tcW w:w="1276" w:type="dxa"/>
            <w:shd w:val="clear" w:color="auto" w:fill="C5E0B3" w:themeFill="accent6" w:themeFillTint="66"/>
          </w:tcPr>
          <w:p w14:paraId="199C29C2" w14:textId="028ABB47" w:rsidR="00E762C1" w:rsidRDefault="00E762C1" w:rsidP="008135E8">
            <w:pPr>
              <w:jc w:val="both"/>
              <w:rPr>
                <w:sz w:val="20"/>
                <w:szCs w:val="20"/>
              </w:rPr>
            </w:pPr>
            <w:r>
              <w:rPr>
                <w:sz w:val="20"/>
                <w:szCs w:val="20"/>
              </w:rPr>
              <w:t>0</w:t>
            </w:r>
          </w:p>
        </w:tc>
        <w:tc>
          <w:tcPr>
            <w:tcW w:w="1275" w:type="dxa"/>
            <w:shd w:val="clear" w:color="auto" w:fill="C5E0B3" w:themeFill="accent6" w:themeFillTint="66"/>
          </w:tcPr>
          <w:p w14:paraId="16FAA928" w14:textId="1A246E06" w:rsidR="00E762C1" w:rsidRDefault="00823CD6" w:rsidP="008135E8">
            <w:pPr>
              <w:jc w:val="both"/>
              <w:rPr>
                <w:sz w:val="20"/>
                <w:szCs w:val="20"/>
              </w:rPr>
            </w:pPr>
            <w:r>
              <w:rPr>
                <w:sz w:val="20"/>
                <w:szCs w:val="20"/>
              </w:rPr>
              <w:t>102 993</w:t>
            </w:r>
          </w:p>
        </w:tc>
        <w:tc>
          <w:tcPr>
            <w:tcW w:w="1411" w:type="dxa"/>
            <w:shd w:val="clear" w:color="auto" w:fill="C5E0B3" w:themeFill="accent6" w:themeFillTint="66"/>
          </w:tcPr>
          <w:p w14:paraId="2938276B" w14:textId="029DA012" w:rsidR="00E762C1" w:rsidRPr="000E541B" w:rsidRDefault="00823CD6" w:rsidP="008135E8">
            <w:pPr>
              <w:jc w:val="both"/>
              <w:rPr>
                <w:rFonts w:ascii="TimesNewRoman" w:hAnsi="TimesNewRoman" w:cs="Arial"/>
                <w:sz w:val="20"/>
                <w:szCs w:val="20"/>
              </w:rPr>
            </w:pPr>
            <w:r>
              <w:rPr>
                <w:sz w:val="20"/>
                <w:szCs w:val="20"/>
              </w:rPr>
              <w:t>102 993</w:t>
            </w:r>
          </w:p>
        </w:tc>
      </w:tr>
    </w:tbl>
    <w:p w14:paraId="169EA245" w14:textId="0CCB1BAF" w:rsidR="00E762C1" w:rsidRDefault="00823CD6" w:rsidP="006B2064">
      <w:pPr>
        <w:jc w:val="both"/>
        <w:rPr>
          <w:i/>
          <w:sz w:val="20"/>
          <w:szCs w:val="20"/>
        </w:rPr>
      </w:pPr>
      <w:r>
        <w:rPr>
          <w:noProof/>
        </w:rPr>
        <w:drawing>
          <wp:inline distT="0" distB="0" distL="0" distR="0" wp14:anchorId="66F1C843" wp14:editId="2BFEDE13">
            <wp:extent cx="5939790" cy="1816735"/>
            <wp:effectExtent l="0" t="0" r="3810" b="12065"/>
            <wp:docPr id="228" name="Chart 228">
              <a:extLst xmlns:a="http://schemas.openxmlformats.org/drawingml/2006/main">
                <a:ext uri="{FF2B5EF4-FFF2-40B4-BE49-F238E27FC236}">
                  <a16:creationId xmlns:a16="http://schemas.microsoft.com/office/drawing/2014/main" id="{D917EE20-1FAA-432C-BC69-202F25653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762C1" w:rsidRPr="000D3656" w14:paraId="41B1369D" w14:textId="77777777" w:rsidTr="00823CD6">
        <w:tc>
          <w:tcPr>
            <w:tcW w:w="1570" w:type="dxa"/>
          </w:tcPr>
          <w:p w14:paraId="4EB0B053" w14:textId="77777777" w:rsidR="00E762C1" w:rsidRPr="000D3656" w:rsidRDefault="00E762C1"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Pr>
          <w:p w14:paraId="6B694CB9" w14:textId="61DFEEAB" w:rsidR="00E762C1" w:rsidRPr="00E762C1" w:rsidRDefault="00E762C1" w:rsidP="00E762C1">
            <w:pPr>
              <w:jc w:val="both"/>
              <w:rPr>
                <w:sz w:val="26"/>
                <w:szCs w:val="26"/>
                <w:u w:val="single"/>
              </w:rPr>
            </w:pPr>
            <w:r>
              <w:rPr>
                <w:sz w:val="20"/>
                <w:szCs w:val="20"/>
              </w:rPr>
              <w:t>102 993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63654">
              <w:rPr>
                <w:sz w:val="20"/>
                <w:szCs w:val="20"/>
              </w:rPr>
              <w:t xml:space="preserve"> </w:t>
            </w:r>
            <w:r w:rsidRPr="00E762C1">
              <w:rPr>
                <w:sz w:val="20"/>
                <w:szCs w:val="20"/>
              </w:rPr>
              <w:t xml:space="preserve">citas ārvalstu finanšu palīdzības līdzfinansētā projekta “Neatliekamās medicīniskās palīdzības un administrācijas ēkas projektēšana un būvniecība, Anniņmuižas bulvārī 89, Rīgā” īstenošanai, lai nodrošinātu neattiecināmo izmaksu </w:t>
            </w:r>
            <w:r w:rsidRPr="00E762C1">
              <w:rPr>
                <w:sz w:val="20"/>
                <w:szCs w:val="20"/>
              </w:rPr>
              <w:lastRenderedPageBreak/>
              <w:t xml:space="preserve">(pievienotās vērtības nodokļa) segšanu atbilstoši Ministru kabineta 2019.gada 26.februāra sēdes protokola Nr.10 55.§ 2. un 3.punktam </w:t>
            </w:r>
            <w:r w:rsidRPr="00C63654">
              <w:rPr>
                <w:sz w:val="20"/>
                <w:szCs w:val="20"/>
              </w:rPr>
              <w:t>(80.00.00 programma).</w:t>
            </w:r>
          </w:p>
        </w:tc>
      </w:tr>
    </w:tbl>
    <w:p w14:paraId="42807270" w14:textId="54B31C1C" w:rsidR="00C63654" w:rsidRDefault="00C63654"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D507B" w14:paraId="44117A2E" w14:textId="77777777" w:rsidTr="00E07E97">
        <w:tc>
          <w:tcPr>
            <w:tcW w:w="1555" w:type="dxa"/>
            <w:shd w:val="clear" w:color="auto" w:fill="C5E0B3" w:themeFill="accent6" w:themeFillTint="66"/>
          </w:tcPr>
          <w:p w14:paraId="1FA69DCB" w14:textId="037A31FD" w:rsidR="000D507B" w:rsidRDefault="000D507B" w:rsidP="00E07E97">
            <w:pPr>
              <w:jc w:val="both"/>
              <w:rPr>
                <w:sz w:val="20"/>
                <w:szCs w:val="20"/>
              </w:rPr>
            </w:pPr>
            <w:r>
              <w:rPr>
                <w:sz w:val="20"/>
                <w:szCs w:val="20"/>
              </w:rPr>
              <w:t>74.50.00</w:t>
            </w:r>
          </w:p>
        </w:tc>
        <w:tc>
          <w:tcPr>
            <w:tcW w:w="3827" w:type="dxa"/>
            <w:shd w:val="clear" w:color="auto" w:fill="C5E0B3" w:themeFill="accent6" w:themeFillTint="66"/>
          </w:tcPr>
          <w:p w14:paraId="56002F1D" w14:textId="6A9CCB01" w:rsidR="000D507B" w:rsidRDefault="000D507B" w:rsidP="00E07E97">
            <w:pPr>
              <w:jc w:val="both"/>
              <w:rPr>
                <w:sz w:val="20"/>
                <w:szCs w:val="20"/>
              </w:rPr>
            </w:pPr>
            <w:r w:rsidRPr="000D507B">
              <w:rPr>
                <w:sz w:val="20"/>
                <w:szCs w:val="20"/>
              </w:rPr>
              <w:t>Tehniskā palīdzība Atveseļošanās un noturības mehānisma (ANM) apgūšanai</w:t>
            </w:r>
          </w:p>
        </w:tc>
        <w:tc>
          <w:tcPr>
            <w:tcW w:w="1276" w:type="dxa"/>
            <w:shd w:val="clear" w:color="auto" w:fill="C5E0B3" w:themeFill="accent6" w:themeFillTint="66"/>
          </w:tcPr>
          <w:p w14:paraId="601C587B" w14:textId="77777777" w:rsidR="000D507B" w:rsidRDefault="000D507B" w:rsidP="00E07E97">
            <w:pPr>
              <w:jc w:val="both"/>
              <w:rPr>
                <w:sz w:val="20"/>
                <w:szCs w:val="20"/>
              </w:rPr>
            </w:pPr>
            <w:r>
              <w:rPr>
                <w:sz w:val="20"/>
                <w:szCs w:val="20"/>
              </w:rPr>
              <w:t>0</w:t>
            </w:r>
          </w:p>
        </w:tc>
        <w:tc>
          <w:tcPr>
            <w:tcW w:w="1275" w:type="dxa"/>
            <w:shd w:val="clear" w:color="auto" w:fill="C5E0B3" w:themeFill="accent6" w:themeFillTint="66"/>
          </w:tcPr>
          <w:p w14:paraId="3A7B4492" w14:textId="45BCAEF2" w:rsidR="000D507B" w:rsidRDefault="00823CD6" w:rsidP="00E07E97">
            <w:pPr>
              <w:jc w:val="both"/>
              <w:rPr>
                <w:sz w:val="20"/>
                <w:szCs w:val="20"/>
              </w:rPr>
            </w:pPr>
            <w:r>
              <w:rPr>
                <w:sz w:val="20"/>
                <w:szCs w:val="20"/>
              </w:rPr>
              <w:t>14 803</w:t>
            </w:r>
          </w:p>
        </w:tc>
        <w:tc>
          <w:tcPr>
            <w:tcW w:w="1411" w:type="dxa"/>
            <w:shd w:val="clear" w:color="auto" w:fill="C5E0B3" w:themeFill="accent6" w:themeFillTint="66"/>
          </w:tcPr>
          <w:p w14:paraId="26025F5F" w14:textId="72904A29" w:rsidR="000D507B" w:rsidRPr="000E541B" w:rsidRDefault="00823CD6" w:rsidP="00E07E97">
            <w:pPr>
              <w:jc w:val="both"/>
              <w:rPr>
                <w:rFonts w:ascii="TimesNewRoman" w:hAnsi="TimesNewRoman" w:cs="Arial"/>
                <w:sz w:val="20"/>
                <w:szCs w:val="20"/>
              </w:rPr>
            </w:pPr>
            <w:r>
              <w:rPr>
                <w:sz w:val="20"/>
                <w:szCs w:val="20"/>
              </w:rPr>
              <w:t>14 803</w:t>
            </w:r>
          </w:p>
        </w:tc>
      </w:tr>
    </w:tbl>
    <w:p w14:paraId="764A4DD0" w14:textId="1824A31E" w:rsidR="00C63654" w:rsidRDefault="00823CD6" w:rsidP="006B2064">
      <w:pPr>
        <w:jc w:val="both"/>
        <w:rPr>
          <w:i/>
          <w:sz w:val="20"/>
          <w:szCs w:val="20"/>
        </w:rPr>
      </w:pPr>
      <w:r>
        <w:rPr>
          <w:noProof/>
        </w:rPr>
        <w:drawing>
          <wp:inline distT="0" distB="0" distL="0" distR="0" wp14:anchorId="50927B82" wp14:editId="6B9A4D5A">
            <wp:extent cx="5939790" cy="1818005"/>
            <wp:effectExtent l="0" t="0" r="3810" b="10795"/>
            <wp:docPr id="242" name="Chart 242">
              <a:extLst xmlns:a="http://schemas.openxmlformats.org/drawingml/2006/main">
                <a:ext uri="{FF2B5EF4-FFF2-40B4-BE49-F238E27FC236}">
                  <a16:creationId xmlns:a16="http://schemas.microsoft.com/office/drawing/2014/main" id="{119B4F77-CF8C-4B47-80B3-1AE601A87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D507B" w:rsidRPr="000D3656" w14:paraId="1F0212BC" w14:textId="77777777" w:rsidTr="00823CD6">
        <w:tc>
          <w:tcPr>
            <w:tcW w:w="1570" w:type="dxa"/>
          </w:tcPr>
          <w:p w14:paraId="7FE0AC76" w14:textId="77777777" w:rsidR="000D507B" w:rsidRPr="000D3656" w:rsidRDefault="000D507B" w:rsidP="00E07E97">
            <w:pPr>
              <w:tabs>
                <w:tab w:val="left" w:pos="0"/>
              </w:tabs>
              <w:jc w:val="both"/>
              <w:rPr>
                <w:sz w:val="20"/>
                <w:szCs w:val="20"/>
              </w:rPr>
            </w:pPr>
            <w:r w:rsidRPr="000D3656">
              <w:rPr>
                <w:sz w:val="20"/>
                <w:szCs w:val="20"/>
              </w:rPr>
              <w:t xml:space="preserve">FM </w:t>
            </w:r>
            <w:r>
              <w:rPr>
                <w:sz w:val="20"/>
                <w:szCs w:val="20"/>
              </w:rPr>
              <w:t>15.12.2021 rīk.Nr.853</w:t>
            </w:r>
          </w:p>
        </w:tc>
        <w:tc>
          <w:tcPr>
            <w:tcW w:w="7796" w:type="dxa"/>
          </w:tcPr>
          <w:p w14:paraId="694534A8" w14:textId="69B7EEF5" w:rsidR="000D507B" w:rsidRPr="000D507B" w:rsidRDefault="000D507B" w:rsidP="000D507B">
            <w:pPr>
              <w:jc w:val="both"/>
              <w:rPr>
                <w:iCs/>
                <w:sz w:val="26"/>
                <w:szCs w:val="26"/>
              </w:rPr>
            </w:pPr>
            <w:r>
              <w:rPr>
                <w:sz w:val="20"/>
                <w:szCs w:val="20"/>
              </w:rPr>
              <w:t>14 803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507B">
              <w:rPr>
                <w:sz w:val="20"/>
                <w:szCs w:val="20"/>
              </w:rPr>
              <w:t xml:space="preserve">lai projekta “Atveseļošanās un noturības mehānisma (ANM) tehniskā palīdzība” ietvaros nodrošinātu Veselības ministrijas </w:t>
            </w:r>
            <w:proofErr w:type="spellStart"/>
            <w:r w:rsidRPr="000D507B">
              <w:rPr>
                <w:sz w:val="20"/>
                <w:szCs w:val="20"/>
              </w:rPr>
              <w:t>jaunizveidotās</w:t>
            </w:r>
            <w:proofErr w:type="spellEnd"/>
            <w:r w:rsidRPr="000D507B">
              <w:rPr>
                <w:sz w:val="20"/>
                <w:szCs w:val="20"/>
              </w:rPr>
              <w:t xml:space="preserve"> Investīciju un Eiropas Savienības fondu uzraudzības departamenta Eiropas Atveseļošanas un noturības plāna ieviešanas un uzraudzības nodaļas darbinieku darba samaksu 2021.gada 4.ceturksnī </w:t>
            </w:r>
            <w:r>
              <w:rPr>
                <w:sz w:val="20"/>
                <w:szCs w:val="20"/>
              </w:rPr>
              <w:t>(no Veselības ministrijas budžeta</w:t>
            </w:r>
            <w:r w:rsidRPr="000D507B">
              <w:rPr>
                <w:sz w:val="20"/>
                <w:szCs w:val="20"/>
              </w:rPr>
              <w:t xml:space="preserve"> apakšprogramma</w:t>
            </w:r>
            <w:r>
              <w:rPr>
                <w:sz w:val="20"/>
                <w:szCs w:val="20"/>
              </w:rPr>
              <w:t>s</w:t>
            </w:r>
            <w:r w:rsidRPr="000D507B">
              <w:rPr>
                <w:sz w:val="20"/>
                <w:szCs w:val="20"/>
              </w:rPr>
              <w:t xml:space="preserve"> 63.07.00 “Eiropas Sociālā fonda (ESF) projektu īstenošana (2014-2020)”).</w:t>
            </w:r>
          </w:p>
        </w:tc>
      </w:tr>
    </w:tbl>
    <w:p w14:paraId="6800C05D" w14:textId="77777777" w:rsidR="000D507B" w:rsidRDefault="000D507B" w:rsidP="006B206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23CD6" w14:paraId="305568E2" w14:textId="77777777" w:rsidTr="006C6506">
        <w:tc>
          <w:tcPr>
            <w:tcW w:w="1555" w:type="dxa"/>
            <w:shd w:val="clear" w:color="auto" w:fill="C5E0B3" w:themeFill="accent6" w:themeFillTint="66"/>
          </w:tcPr>
          <w:p w14:paraId="21BA0A09" w14:textId="77777777" w:rsidR="00823CD6" w:rsidRDefault="00823CD6" w:rsidP="00823CD6">
            <w:pPr>
              <w:jc w:val="both"/>
              <w:rPr>
                <w:sz w:val="20"/>
                <w:szCs w:val="20"/>
              </w:rPr>
            </w:pPr>
            <w:r>
              <w:rPr>
                <w:sz w:val="20"/>
                <w:szCs w:val="20"/>
              </w:rPr>
              <w:t>97.00.00</w:t>
            </w:r>
          </w:p>
        </w:tc>
        <w:tc>
          <w:tcPr>
            <w:tcW w:w="3827" w:type="dxa"/>
            <w:shd w:val="clear" w:color="auto" w:fill="C5E0B3" w:themeFill="accent6" w:themeFillTint="66"/>
          </w:tcPr>
          <w:p w14:paraId="791FBB68" w14:textId="77777777" w:rsidR="00823CD6" w:rsidRDefault="00823CD6" w:rsidP="00823CD6">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51657134" w14:textId="7090EC5D" w:rsidR="00823CD6" w:rsidRPr="00A96816" w:rsidRDefault="00823CD6" w:rsidP="00823CD6">
            <w:pPr>
              <w:jc w:val="both"/>
              <w:rPr>
                <w:rFonts w:ascii="TimesNewRoman" w:hAnsi="TimesNewRoman" w:cs="Arial"/>
                <w:sz w:val="20"/>
                <w:szCs w:val="20"/>
              </w:rPr>
            </w:pPr>
            <w:r>
              <w:rPr>
                <w:rFonts w:ascii="TimesNewRoman" w:hAnsi="TimesNewRoman" w:cs="Arial"/>
                <w:sz w:val="20"/>
                <w:szCs w:val="20"/>
              </w:rPr>
              <w:t>4 020 951</w:t>
            </w:r>
          </w:p>
        </w:tc>
        <w:tc>
          <w:tcPr>
            <w:tcW w:w="1275" w:type="dxa"/>
            <w:shd w:val="clear" w:color="auto" w:fill="C5E0B3" w:themeFill="accent6" w:themeFillTint="66"/>
            <w:vAlign w:val="bottom"/>
          </w:tcPr>
          <w:p w14:paraId="3BB4AB70" w14:textId="2377D9D0" w:rsidR="00823CD6" w:rsidRPr="0068391B" w:rsidRDefault="00823CD6" w:rsidP="00823CD6">
            <w:pPr>
              <w:jc w:val="both"/>
              <w:rPr>
                <w:rFonts w:ascii="TimesNewRoman" w:hAnsi="TimesNewRoman" w:cs="Arial"/>
                <w:sz w:val="20"/>
                <w:szCs w:val="20"/>
              </w:rPr>
            </w:pPr>
            <w:r>
              <w:rPr>
                <w:rFonts w:ascii="TimesNewRoman" w:hAnsi="TimesNewRoman" w:cs="Arial"/>
                <w:sz w:val="20"/>
                <w:szCs w:val="20"/>
              </w:rPr>
              <w:t>1 050 516</w:t>
            </w:r>
          </w:p>
        </w:tc>
        <w:tc>
          <w:tcPr>
            <w:tcW w:w="1411" w:type="dxa"/>
            <w:shd w:val="clear" w:color="auto" w:fill="C5E0B3" w:themeFill="accent6" w:themeFillTint="66"/>
            <w:vAlign w:val="bottom"/>
          </w:tcPr>
          <w:p w14:paraId="1D21AF79" w14:textId="5A596436" w:rsidR="00823CD6" w:rsidRPr="000E541B" w:rsidRDefault="00823CD6" w:rsidP="00823CD6">
            <w:pPr>
              <w:jc w:val="both"/>
              <w:rPr>
                <w:rFonts w:ascii="TimesNewRoman" w:hAnsi="TimesNewRoman" w:cs="Arial"/>
                <w:sz w:val="20"/>
                <w:szCs w:val="20"/>
              </w:rPr>
            </w:pPr>
            <w:r>
              <w:rPr>
                <w:rFonts w:ascii="TimesNewRoman" w:hAnsi="TimesNewRoman" w:cs="Arial"/>
                <w:sz w:val="20"/>
                <w:szCs w:val="20"/>
              </w:rPr>
              <w:t>5 071 467</w:t>
            </w:r>
          </w:p>
        </w:tc>
      </w:tr>
    </w:tbl>
    <w:p w14:paraId="57A57B38" w14:textId="20F40D8C" w:rsidR="00F04CB3" w:rsidRDefault="00823CD6" w:rsidP="00DC3B4B">
      <w:pPr>
        <w:jc w:val="both"/>
        <w:rPr>
          <w:i/>
          <w:sz w:val="20"/>
          <w:szCs w:val="20"/>
        </w:rPr>
      </w:pPr>
      <w:r>
        <w:rPr>
          <w:noProof/>
        </w:rPr>
        <w:drawing>
          <wp:inline distT="0" distB="0" distL="0" distR="0" wp14:anchorId="4DB8745F" wp14:editId="1996565B">
            <wp:extent cx="5939790" cy="1816735"/>
            <wp:effectExtent l="0" t="0" r="3810" b="12065"/>
            <wp:docPr id="243" name="Chart 243">
              <a:extLst xmlns:a="http://schemas.openxmlformats.org/drawingml/2006/main">
                <a:ext uri="{FF2B5EF4-FFF2-40B4-BE49-F238E27FC236}">
                  <a16:creationId xmlns:a16="http://schemas.microsoft.com/office/drawing/2014/main" id="{00000000-0008-0000-1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944B7" w:rsidRPr="000D3656" w14:paraId="34230519" w14:textId="77777777" w:rsidTr="0089712B">
        <w:tc>
          <w:tcPr>
            <w:tcW w:w="1570" w:type="dxa"/>
          </w:tcPr>
          <w:p w14:paraId="12E03064" w14:textId="77777777" w:rsidR="00B944B7" w:rsidRPr="000D3656" w:rsidRDefault="00B944B7"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DAD159D" w14:textId="00992B23" w:rsidR="00B944B7" w:rsidRPr="00F6194B" w:rsidRDefault="00B944B7" w:rsidP="00B13B69">
            <w:pPr>
              <w:jc w:val="both"/>
              <w:rPr>
                <w:sz w:val="27"/>
                <w:szCs w:val="27"/>
              </w:rPr>
            </w:pPr>
            <w:r>
              <w:rPr>
                <w:sz w:val="20"/>
                <w:szCs w:val="20"/>
              </w:rPr>
              <w:t>136 612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944B7">
              <w:rPr>
                <w:sz w:val="20"/>
                <w:szCs w:val="20"/>
              </w:rPr>
              <w:t xml:space="preserve"> lai nodrošinātu Eiropas Reģionālās attīstības fonda projekta “Veselības ministrijas un padotības iestāžu IKT centralizācijas atbalsts” ietvaros izveidotās centralizētās resora Finanšu un saimniecisko resursu vadības sistēmas “</w:t>
            </w:r>
            <w:proofErr w:type="spellStart"/>
            <w:r w:rsidRPr="00B944B7">
              <w:rPr>
                <w:sz w:val="20"/>
                <w:szCs w:val="20"/>
              </w:rPr>
              <w:t>Horizon</w:t>
            </w:r>
            <w:proofErr w:type="spellEnd"/>
            <w:r w:rsidRPr="00B944B7">
              <w:rPr>
                <w:sz w:val="20"/>
                <w:szCs w:val="20"/>
              </w:rPr>
              <w:t>” un Dokumentu vadības sistēmas “Namejs” uzturēšanu</w:t>
            </w:r>
            <w:r w:rsidRPr="001F3710">
              <w:rPr>
                <w:sz w:val="20"/>
                <w:szCs w:val="20"/>
              </w:rPr>
              <w:t xml:space="preserve"> (Apropriācijas rezerve).</w:t>
            </w:r>
          </w:p>
        </w:tc>
      </w:tr>
      <w:tr w:rsidR="00E43926" w:rsidRPr="000D3656" w14:paraId="6585693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C24D861" w14:textId="77777777" w:rsidR="00E43926" w:rsidRPr="000D3656" w:rsidRDefault="00E43926" w:rsidP="00621604">
            <w:pPr>
              <w:tabs>
                <w:tab w:val="left" w:pos="0"/>
              </w:tabs>
              <w:jc w:val="both"/>
              <w:rPr>
                <w:sz w:val="20"/>
                <w:szCs w:val="20"/>
              </w:rPr>
            </w:pPr>
            <w:r w:rsidRPr="000D3656">
              <w:rPr>
                <w:sz w:val="20"/>
                <w:szCs w:val="20"/>
              </w:rPr>
              <w:t xml:space="preserve">FM </w:t>
            </w:r>
            <w:r>
              <w:rPr>
                <w:sz w:val="20"/>
                <w:szCs w:val="20"/>
              </w:rPr>
              <w:t>27.07.2021 rīk.Nr.447</w:t>
            </w:r>
          </w:p>
        </w:tc>
        <w:tc>
          <w:tcPr>
            <w:tcW w:w="7796" w:type="dxa"/>
            <w:tcBorders>
              <w:top w:val="nil"/>
              <w:left w:val="nil"/>
              <w:bottom w:val="nil"/>
              <w:right w:val="nil"/>
            </w:tcBorders>
          </w:tcPr>
          <w:p w14:paraId="7C8DC32C" w14:textId="6724EC01" w:rsidR="00E43926" w:rsidRPr="003B0485" w:rsidRDefault="00E43926" w:rsidP="00621604">
            <w:pPr>
              <w:tabs>
                <w:tab w:val="left" w:pos="993"/>
                <w:tab w:val="left" w:pos="1276"/>
              </w:tabs>
              <w:jc w:val="both"/>
              <w:rPr>
                <w:bCs/>
                <w:sz w:val="28"/>
                <w:szCs w:val="28"/>
              </w:rPr>
            </w:pPr>
            <w:r>
              <w:rPr>
                <w:sz w:val="20"/>
                <w:szCs w:val="20"/>
              </w:rPr>
              <w:t>128 112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E43926">
              <w:rPr>
                <w:sz w:val="20"/>
                <w:szCs w:val="20"/>
              </w:rPr>
              <w:t>lai nodrošinātu finansējumu kapitālieguldījumiem valsts nekustamajā īpašumā Sēlpils ielā 9, Rīgā, kurā atrodas Valsts asinsdonoru centrs, avārijas stāvoklī esošās elektroapgādes renovācijai, saskaņā ar Ministru kabineta 2021.gada 7.jūlija rīkojuma Nr.504 “Par apropriācijas palielināšanu” 1. un 3.punktu.</w:t>
            </w:r>
          </w:p>
        </w:tc>
      </w:tr>
      <w:tr w:rsidR="00887E2D" w:rsidRPr="000D3656" w14:paraId="23743FF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C74DCB" w14:textId="24C52834" w:rsidR="00887E2D" w:rsidRPr="000D3656" w:rsidRDefault="00887E2D" w:rsidP="0085119B">
            <w:pPr>
              <w:tabs>
                <w:tab w:val="left" w:pos="0"/>
              </w:tabs>
              <w:jc w:val="both"/>
              <w:rPr>
                <w:sz w:val="20"/>
                <w:szCs w:val="20"/>
              </w:rPr>
            </w:pPr>
            <w:r w:rsidRPr="000D3656">
              <w:rPr>
                <w:sz w:val="20"/>
                <w:szCs w:val="20"/>
              </w:rPr>
              <w:t xml:space="preserve">FM </w:t>
            </w:r>
            <w:r>
              <w:rPr>
                <w:sz w:val="20"/>
                <w:szCs w:val="20"/>
              </w:rPr>
              <w:t>16.11.2021 rīk.Nr.716</w:t>
            </w:r>
          </w:p>
        </w:tc>
        <w:tc>
          <w:tcPr>
            <w:tcW w:w="7796" w:type="dxa"/>
            <w:tcBorders>
              <w:top w:val="nil"/>
              <w:left w:val="nil"/>
              <w:bottom w:val="nil"/>
              <w:right w:val="nil"/>
            </w:tcBorders>
          </w:tcPr>
          <w:p w14:paraId="5F00240F" w14:textId="3F5302B7" w:rsidR="00887E2D" w:rsidRPr="00887E2D" w:rsidRDefault="00887E2D" w:rsidP="00887E2D">
            <w:pPr>
              <w:pStyle w:val="BodyTextIndent"/>
              <w:spacing w:before="0" w:after="0"/>
              <w:ind w:left="0"/>
              <w:jc w:val="both"/>
              <w:rPr>
                <w:sz w:val="28"/>
                <w:szCs w:val="28"/>
              </w:rPr>
            </w:pPr>
            <w:r>
              <w:t>650 317</w:t>
            </w:r>
            <w:r w:rsidRPr="000D3656">
              <w:t xml:space="preserve"> </w:t>
            </w:r>
            <w:proofErr w:type="spellStart"/>
            <w:r w:rsidRPr="004C4FA4">
              <w:rPr>
                <w:i/>
              </w:rPr>
              <w:t>euro</w:t>
            </w:r>
            <w:proofErr w:type="spellEnd"/>
            <w:r w:rsidRPr="000D3656">
              <w:t xml:space="preserve"> apmēr</w:t>
            </w:r>
            <w:r>
              <w:t>ā palielināti izdevumi,</w:t>
            </w:r>
            <w:r w:rsidRPr="00A60455">
              <w:t xml:space="preserve"> </w:t>
            </w:r>
            <w:r w:rsidRPr="00887E2D">
              <w:t>lai nodrošinātu finansējumu kapitālieguldījumiem valsts nekustamajā īpašumā Antonijas ielā 1, Rīgā, pamatojoties uz likuma “Par valsts budžetu 2021.gadam” 44.panta otro un trešo  daļu, un saskaņā ar Ministru kabineta 2021.gada 27.oktobra rīkojuma Nr.760 “Par apropriācijas palielināšanu” 1. un 3.punktu.</w:t>
            </w:r>
          </w:p>
        </w:tc>
      </w:tr>
      <w:tr w:rsidR="0089712B" w:rsidRPr="000D3656" w14:paraId="71551D0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4686D3" w14:textId="77777777" w:rsidR="0089712B" w:rsidRPr="000D3656" w:rsidRDefault="0089712B" w:rsidP="006113E0">
            <w:pPr>
              <w:tabs>
                <w:tab w:val="left" w:pos="0"/>
              </w:tabs>
              <w:jc w:val="both"/>
              <w:rPr>
                <w:sz w:val="20"/>
                <w:szCs w:val="20"/>
              </w:rPr>
            </w:pPr>
            <w:r w:rsidRPr="000D3656">
              <w:rPr>
                <w:sz w:val="20"/>
                <w:szCs w:val="20"/>
              </w:rPr>
              <w:t xml:space="preserve">FM </w:t>
            </w:r>
            <w:r>
              <w:rPr>
                <w:sz w:val="20"/>
                <w:szCs w:val="20"/>
              </w:rPr>
              <w:t>06.12.2021 rīk.Nr.795</w:t>
            </w:r>
          </w:p>
        </w:tc>
        <w:tc>
          <w:tcPr>
            <w:tcW w:w="7796" w:type="dxa"/>
            <w:tcBorders>
              <w:top w:val="nil"/>
              <w:left w:val="nil"/>
              <w:bottom w:val="nil"/>
              <w:right w:val="nil"/>
            </w:tcBorders>
          </w:tcPr>
          <w:p w14:paraId="45AF4E21" w14:textId="6DD26A8F" w:rsidR="0089712B" w:rsidRPr="00286042" w:rsidRDefault="0089712B" w:rsidP="006113E0">
            <w:pPr>
              <w:jc w:val="both"/>
              <w:rPr>
                <w:bCs/>
              </w:rPr>
            </w:pPr>
            <w:r>
              <w:rPr>
                <w:sz w:val="20"/>
                <w:szCs w:val="20"/>
              </w:rPr>
              <w:t>135 475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0E49D9">
              <w:rPr>
                <w:sz w:val="20"/>
                <w:szCs w:val="20"/>
              </w:rPr>
              <w:t xml:space="preserve">tai skaitā, </w:t>
            </w:r>
            <w:r w:rsidR="000E49D9" w:rsidRPr="005E1E45">
              <w:rPr>
                <w:sz w:val="20"/>
                <w:szCs w:val="20"/>
              </w:rPr>
              <w:t xml:space="preserve">103 536 </w:t>
            </w:r>
            <w:proofErr w:type="spellStart"/>
            <w:r w:rsidR="000E49D9" w:rsidRPr="005E1E45">
              <w:rPr>
                <w:i/>
                <w:iCs/>
                <w:sz w:val="20"/>
                <w:szCs w:val="20"/>
              </w:rPr>
              <w:t>euro</w:t>
            </w:r>
            <w:proofErr w:type="spellEnd"/>
            <w:r w:rsidR="000E49D9" w:rsidRPr="005E1E45">
              <w:rPr>
                <w:sz w:val="20"/>
                <w:szCs w:val="20"/>
              </w:rPr>
              <w:t xml:space="preserve"> apmērā, lai nodrošinātu atlīdzību izmaksas Veselības ministrijas darbiniekiem līdz 2021.gada beigām (no </w:t>
            </w:r>
            <w:r w:rsidR="005E1E45" w:rsidRPr="005E1E45">
              <w:rPr>
                <w:sz w:val="20"/>
                <w:szCs w:val="20"/>
              </w:rPr>
              <w:t>Veselības</w:t>
            </w:r>
            <w:r w:rsidR="000E49D9" w:rsidRPr="005E1E45">
              <w:rPr>
                <w:sz w:val="20"/>
                <w:szCs w:val="20"/>
              </w:rPr>
              <w:t xml:space="preserve"> ministrijas budžeta apakšprogrammas 39.07.00 “Antidopinga politikas īstenošana”), 36 237 </w:t>
            </w:r>
            <w:proofErr w:type="spellStart"/>
            <w:r w:rsidR="000E49D9" w:rsidRPr="005E1E45">
              <w:rPr>
                <w:i/>
                <w:iCs/>
                <w:sz w:val="20"/>
                <w:szCs w:val="20"/>
              </w:rPr>
              <w:t>euro</w:t>
            </w:r>
            <w:proofErr w:type="spellEnd"/>
            <w:r w:rsidR="000E49D9" w:rsidRPr="005E1E45">
              <w:rPr>
                <w:sz w:val="20"/>
                <w:szCs w:val="20"/>
              </w:rPr>
              <w:t xml:space="preserve"> apmērā, lai nodrošinātu atlīdzību izmaksas Veselības ministrijas darbiniekiem līdz 2021.gada beigām (no </w:t>
            </w:r>
            <w:r w:rsidR="005E1E45" w:rsidRPr="005E1E45">
              <w:rPr>
                <w:sz w:val="20"/>
                <w:szCs w:val="20"/>
              </w:rPr>
              <w:t>Veselības</w:t>
            </w:r>
            <w:r w:rsidR="000E49D9" w:rsidRPr="005E1E45">
              <w:rPr>
                <w:sz w:val="20"/>
                <w:szCs w:val="20"/>
              </w:rPr>
              <w:t xml:space="preserve"> ministrijas budžeta apakšprogrammas 46.01.00 “Uzraudzība un kontrole”)</w:t>
            </w:r>
            <w:r w:rsidR="005E1E45" w:rsidRPr="005E1E45">
              <w:rPr>
                <w:sz w:val="20"/>
                <w:szCs w:val="20"/>
              </w:rPr>
              <w:t>.</w:t>
            </w:r>
          </w:p>
        </w:tc>
      </w:tr>
    </w:tbl>
    <w:p w14:paraId="403B1932" w14:textId="77777777" w:rsidR="00F902DC" w:rsidRDefault="00F902DC"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D96117" w14:paraId="59466608" w14:textId="77777777" w:rsidTr="00594AE1">
        <w:tc>
          <w:tcPr>
            <w:tcW w:w="1555" w:type="dxa"/>
            <w:tcBorders>
              <w:bottom w:val="single" w:sz="4" w:space="0" w:color="auto"/>
            </w:tcBorders>
            <w:shd w:val="clear" w:color="auto" w:fill="C5E0B3" w:themeFill="accent6" w:themeFillTint="66"/>
          </w:tcPr>
          <w:p w14:paraId="36427C24" w14:textId="77777777" w:rsidR="00D96117" w:rsidRDefault="00D96117"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FA136EA" w14:textId="6883DD8C" w:rsidR="00D96117" w:rsidRDefault="00D96117" w:rsidP="00DC3B4B">
            <w:pPr>
              <w:jc w:val="both"/>
              <w:rPr>
                <w:sz w:val="20"/>
                <w:szCs w:val="20"/>
              </w:rPr>
            </w:pPr>
            <w:r>
              <w:rPr>
                <w:sz w:val="20"/>
                <w:szCs w:val="20"/>
              </w:rPr>
              <w:t>Līdzekļu neparedzētiem gadījumiem izlietojums</w:t>
            </w:r>
            <w:r w:rsidR="00B90E01">
              <w:rPr>
                <w:sz w:val="20"/>
                <w:szCs w:val="20"/>
              </w:rPr>
              <w:t>*</w:t>
            </w:r>
          </w:p>
        </w:tc>
        <w:tc>
          <w:tcPr>
            <w:tcW w:w="1276" w:type="dxa"/>
            <w:tcBorders>
              <w:bottom w:val="single" w:sz="4" w:space="0" w:color="auto"/>
            </w:tcBorders>
            <w:shd w:val="clear" w:color="auto" w:fill="C5E0B3" w:themeFill="accent6" w:themeFillTint="66"/>
          </w:tcPr>
          <w:p w14:paraId="56C46D92" w14:textId="1C5A6E25" w:rsidR="00D96117" w:rsidRDefault="00A96816"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8AC6D94" w14:textId="5870A252" w:rsidR="00D96117" w:rsidRPr="00B60D44" w:rsidRDefault="00823CD6" w:rsidP="00DC3B4B">
            <w:pPr>
              <w:jc w:val="both"/>
              <w:rPr>
                <w:rFonts w:ascii="TimesNewRoman" w:hAnsi="TimesNewRoman" w:cs="Arial"/>
                <w:sz w:val="20"/>
                <w:szCs w:val="20"/>
              </w:rPr>
            </w:pPr>
            <w:r>
              <w:rPr>
                <w:rFonts w:ascii="TimesNewRoman" w:hAnsi="TimesNewRoman" w:cs="Arial"/>
                <w:sz w:val="20"/>
                <w:szCs w:val="20"/>
              </w:rPr>
              <w:t>482 178 805</w:t>
            </w:r>
          </w:p>
        </w:tc>
        <w:tc>
          <w:tcPr>
            <w:tcW w:w="1411" w:type="dxa"/>
            <w:tcBorders>
              <w:bottom w:val="single" w:sz="4" w:space="0" w:color="auto"/>
            </w:tcBorders>
            <w:shd w:val="clear" w:color="auto" w:fill="C5E0B3" w:themeFill="accent6" w:themeFillTint="66"/>
          </w:tcPr>
          <w:p w14:paraId="19F4A40E" w14:textId="3211C9E2" w:rsidR="00D96117" w:rsidRPr="000E541B" w:rsidRDefault="00823CD6" w:rsidP="00B60D44">
            <w:pPr>
              <w:jc w:val="both"/>
              <w:rPr>
                <w:rFonts w:ascii="TimesNewRoman" w:hAnsi="TimesNewRoman" w:cs="Arial"/>
                <w:sz w:val="20"/>
                <w:szCs w:val="20"/>
              </w:rPr>
            </w:pPr>
            <w:r>
              <w:rPr>
                <w:rFonts w:ascii="TimesNewRoman" w:hAnsi="TimesNewRoman" w:cs="Arial"/>
                <w:sz w:val="20"/>
                <w:szCs w:val="20"/>
              </w:rPr>
              <w:t>482 178 805</w:t>
            </w:r>
          </w:p>
        </w:tc>
      </w:tr>
    </w:tbl>
    <w:tbl>
      <w:tblPr>
        <w:tblW w:w="5529" w:type="dxa"/>
        <w:tblLook w:val="04A0" w:firstRow="1" w:lastRow="0" w:firstColumn="1" w:lastColumn="0" w:noHBand="0" w:noVBand="1"/>
      </w:tblPr>
      <w:tblGrid>
        <w:gridCol w:w="5529"/>
      </w:tblGrid>
      <w:tr w:rsidR="00B60D44" w:rsidRPr="00B60D44" w14:paraId="32D3829E" w14:textId="77777777" w:rsidTr="00B60D44">
        <w:trPr>
          <w:trHeight w:val="260"/>
        </w:trPr>
        <w:tc>
          <w:tcPr>
            <w:tcW w:w="5529" w:type="dxa"/>
            <w:tcBorders>
              <w:top w:val="nil"/>
              <w:left w:val="nil"/>
              <w:bottom w:val="nil"/>
              <w:right w:val="nil"/>
            </w:tcBorders>
            <w:shd w:val="clear" w:color="auto" w:fill="auto"/>
            <w:noWrap/>
            <w:vAlign w:val="center"/>
            <w:hideMark/>
          </w:tcPr>
          <w:p w14:paraId="45ADAD05" w14:textId="77777777" w:rsidR="00B60D44" w:rsidRPr="00B60D44" w:rsidRDefault="00B60D44" w:rsidP="00B60D44">
            <w:pPr>
              <w:rPr>
                <w:rFonts w:eastAsia="Times New Roman" w:cs="Times New Roman"/>
                <w:i/>
                <w:iCs/>
                <w:sz w:val="20"/>
                <w:szCs w:val="20"/>
                <w:lang w:eastAsia="lv-LV"/>
              </w:rPr>
            </w:pPr>
            <w:bookmarkStart w:id="92" w:name="_Toc479760159"/>
            <w:r w:rsidRPr="00B60D44">
              <w:rPr>
                <w:rFonts w:eastAsia="Times New Roman" w:cs="Times New Roman"/>
                <w:i/>
                <w:iCs/>
                <w:sz w:val="20"/>
                <w:szCs w:val="20"/>
                <w:lang w:eastAsia="lv-LV"/>
              </w:rPr>
              <w:t>* izdevumu izmaiņas grafikā attēlotas uz katra mēneša beigām</w:t>
            </w:r>
          </w:p>
        </w:tc>
      </w:tr>
    </w:tbl>
    <w:p w14:paraId="271FF5D9" w14:textId="21A443FB" w:rsidR="00A96816" w:rsidRDefault="00823CD6" w:rsidP="00431FAB">
      <w:pPr>
        <w:jc w:val="both"/>
        <w:rPr>
          <w:noProof/>
          <w:lang w:eastAsia="lv-LV"/>
        </w:rPr>
      </w:pPr>
      <w:r>
        <w:rPr>
          <w:noProof/>
        </w:rPr>
        <w:lastRenderedPageBreak/>
        <w:drawing>
          <wp:inline distT="0" distB="0" distL="0" distR="0" wp14:anchorId="35D0AF01" wp14:editId="34AEEBC5">
            <wp:extent cx="5939790" cy="1812290"/>
            <wp:effectExtent l="0" t="0" r="3810" b="16510"/>
            <wp:docPr id="244" name="Chart 244">
              <a:extLst xmlns:a="http://schemas.openxmlformats.org/drawingml/2006/main">
                <a:ext uri="{FF2B5EF4-FFF2-40B4-BE49-F238E27FC236}">
                  <a16:creationId xmlns:a16="http://schemas.microsoft.com/office/drawing/2014/main" id="{00000000-0008-0000-1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6816" w:rsidRPr="000D3656" w14:paraId="57A032C5" w14:textId="77777777" w:rsidTr="00B36804">
        <w:tc>
          <w:tcPr>
            <w:tcW w:w="1570" w:type="dxa"/>
          </w:tcPr>
          <w:p w14:paraId="767386A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18.01.2021 rīk.Nr.23</w:t>
            </w:r>
          </w:p>
        </w:tc>
        <w:tc>
          <w:tcPr>
            <w:tcW w:w="7796" w:type="dxa"/>
          </w:tcPr>
          <w:p w14:paraId="490172DC" w14:textId="77777777" w:rsidR="00A96816" w:rsidRPr="00F6194B" w:rsidRDefault="00A96816" w:rsidP="00B81CF7">
            <w:pPr>
              <w:jc w:val="both"/>
              <w:rPr>
                <w:sz w:val="27"/>
                <w:szCs w:val="27"/>
              </w:rPr>
            </w:pPr>
            <w:r>
              <w:rPr>
                <w:sz w:val="20"/>
                <w:szCs w:val="20"/>
              </w:rPr>
              <w:t>2 431 560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27A8">
              <w:rPr>
                <w:sz w:val="20"/>
                <w:szCs w:val="20"/>
              </w:rPr>
              <w:t xml:space="preserve">lai nodrošinātu medikamenta </w:t>
            </w:r>
            <w:proofErr w:type="spellStart"/>
            <w:r w:rsidRPr="008427A8">
              <w:rPr>
                <w:sz w:val="20"/>
                <w:szCs w:val="20"/>
              </w:rPr>
              <w:t>Veclury</w:t>
            </w:r>
            <w:proofErr w:type="spellEnd"/>
            <w:r w:rsidRPr="008427A8">
              <w:rPr>
                <w:sz w:val="20"/>
                <w:szCs w:val="20"/>
              </w:rPr>
              <w:t xml:space="preserve"> (ar aktīvo vielu </w:t>
            </w:r>
            <w:proofErr w:type="spellStart"/>
            <w:r w:rsidRPr="008427A8">
              <w:rPr>
                <w:sz w:val="20"/>
                <w:szCs w:val="20"/>
              </w:rPr>
              <w:t>remdesivīrs</w:t>
            </w:r>
            <w:proofErr w:type="spellEnd"/>
            <w:r w:rsidRPr="008427A8">
              <w:rPr>
                <w:sz w:val="20"/>
                <w:szCs w:val="20"/>
              </w:rPr>
              <w:t>) pieejamību Covid-19 medikamentozās ārstēšanas procesā laikposmā no 2021. gada janvāra līdz 2021. gada 30. jūnijam.</w:t>
            </w:r>
          </w:p>
        </w:tc>
      </w:tr>
      <w:tr w:rsidR="00A96816" w:rsidRPr="000D3656" w14:paraId="347C2A53" w14:textId="77777777" w:rsidTr="00B36804">
        <w:tc>
          <w:tcPr>
            <w:tcW w:w="1570" w:type="dxa"/>
          </w:tcPr>
          <w:p w14:paraId="37C8890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28.01.2021 rīk.Nr.44</w:t>
            </w:r>
          </w:p>
        </w:tc>
        <w:tc>
          <w:tcPr>
            <w:tcW w:w="7796" w:type="dxa"/>
          </w:tcPr>
          <w:p w14:paraId="233DCD1A" w14:textId="77777777" w:rsidR="00A96816" w:rsidRPr="00C55C97" w:rsidRDefault="00A96816" w:rsidP="00B81CF7">
            <w:pPr>
              <w:jc w:val="both"/>
              <w:rPr>
                <w:sz w:val="20"/>
                <w:szCs w:val="20"/>
              </w:rPr>
            </w:pPr>
            <w:r>
              <w:rPr>
                <w:sz w:val="20"/>
                <w:szCs w:val="20"/>
              </w:rPr>
              <w:t>7 111 208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5C97">
              <w:rPr>
                <w:sz w:val="20"/>
                <w:szCs w:val="20"/>
              </w:rPr>
              <w:t xml:space="preserve">lai mazinātu Covid-19 krīzes radīto ilglaicīgo negatīvo ietekmi uz sabiedrības psihisko veselību, tai skaitā: </w:t>
            </w:r>
          </w:p>
          <w:p w14:paraId="14F22614" w14:textId="77777777" w:rsidR="00A96816" w:rsidRPr="00C55C97" w:rsidRDefault="00A96816" w:rsidP="00B81CF7">
            <w:pPr>
              <w:jc w:val="both"/>
              <w:rPr>
                <w:sz w:val="20"/>
                <w:szCs w:val="20"/>
              </w:rPr>
            </w:pPr>
            <w:r w:rsidRPr="00C55C97">
              <w:rPr>
                <w:sz w:val="20"/>
                <w:szCs w:val="20"/>
              </w:rPr>
              <w:t xml:space="preserve">1.1. Nacionālajam veselības dienestam 7 057 226 </w:t>
            </w:r>
            <w:proofErr w:type="spellStart"/>
            <w:r w:rsidRPr="00C55C97">
              <w:rPr>
                <w:i/>
                <w:sz w:val="20"/>
                <w:szCs w:val="20"/>
              </w:rPr>
              <w:t>euro</w:t>
            </w:r>
            <w:proofErr w:type="spellEnd"/>
            <w:r w:rsidRPr="00C55C97">
              <w:rPr>
                <w:sz w:val="20"/>
                <w:szCs w:val="20"/>
              </w:rPr>
              <w:t>, no tiem:</w:t>
            </w:r>
          </w:p>
          <w:p w14:paraId="28AB999F" w14:textId="77777777" w:rsidR="00A96816" w:rsidRPr="00C55C97" w:rsidRDefault="00A96816" w:rsidP="00B81CF7">
            <w:pPr>
              <w:jc w:val="both"/>
              <w:rPr>
                <w:sz w:val="20"/>
                <w:szCs w:val="20"/>
              </w:rPr>
            </w:pPr>
            <w:r w:rsidRPr="00C55C97">
              <w:rPr>
                <w:sz w:val="20"/>
                <w:szCs w:val="20"/>
              </w:rPr>
              <w:t xml:space="preserve">1.1.1. psiholoģiskās palīdzības un psihiskās veselības aprūpes pakalpojumu pieejamības uzlabošanai Latvijas iedzīvotājiem – 5 332 095 </w:t>
            </w:r>
            <w:proofErr w:type="spellStart"/>
            <w:r w:rsidRPr="00C55C97">
              <w:rPr>
                <w:i/>
                <w:sz w:val="20"/>
                <w:szCs w:val="20"/>
              </w:rPr>
              <w:t>euro</w:t>
            </w:r>
            <w:proofErr w:type="spellEnd"/>
            <w:r w:rsidRPr="00C55C97">
              <w:rPr>
                <w:sz w:val="20"/>
                <w:szCs w:val="20"/>
              </w:rPr>
              <w:t>;</w:t>
            </w:r>
          </w:p>
          <w:p w14:paraId="5A311FC2" w14:textId="77777777" w:rsidR="00A96816" w:rsidRPr="00C55C97" w:rsidRDefault="00A96816" w:rsidP="00B81CF7">
            <w:pPr>
              <w:jc w:val="both"/>
              <w:rPr>
                <w:sz w:val="20"/>
                <w:szCs w:val="20"/>
              </w:rPr>
            </w:pPr>
            <w:r w:rsidRPr="00C55C97">
              <w:rPr>
                <w:sz w:val="20"/>
                <w:szCs w:val="20"/>
              </w:rPr>
              <w:t xml:space="preserve">1.1.2. speciālistu savstarpējās sadarbības uzlabošanai psihiskās veselības aprūpes nozarē, tai skaitā ģimenes ārstu prakšu motivēšanai iesaistīties savu pacientu psihiskās veselības novērtēšanā un uzraudzīšanā, – 156 156 </w:t>
            </w:r>
            <w:proofErr w:type="spellStart"/>
            <w:r w:rsidRPr="00C55C97">
              <w:rPr>
                <w:i/>
                <w:sz w:val="20"/>
                <w:szCs w:val="20"/>
              </w:rPr>
              <w:t>euro</w:t>
            </w:r>
            <w:proofErr w:type="spellEnd"/>
            <w:r w:rsidRPr="00C55C97">
              <w:rPr>
                <w:sz w:val="20"/>
                <w:szCs w:val="20"/>
              </w:rPr>
              <w:t>;</w:t>
            </w:r>
          </w:p>
          <w:p w14:paraId="299C3BC1" w14:textId="77777777" w:rsidR="00A96816" w:rsidRPr="00C55C97" w:rsidRDefault="00A96816" w:rsidP="00B81CF7">
            <w:pPr>
              <w:jc w:val="both"/>
              <w:rPr>
                <w:sz w:val="20"/>
                <w:szCs w:val="20"/>
              </w:rPr>
            </w:pPr>
            <w:r w:rsidRPr="00C55C97">
              <w:rPr>
                <w:sz w:val="20"/>
                <w:szCs w:val="20"/>
              </w:rPr>
              <w:t xml:space="preserve">1.1.3. medicīniskā personāla </w:t>
            </w:r>
            <w:proofErr w:type="spellStart"/>
            <w:r w:rsidRPr="00C55C97">
              <w:rPr>
                <w:sz w:val="20"/>
                <w:szCs w:val="20"/>
              </w:rPr>
              <w:t>psihoemocionālajam</w:t>
            </w:r>
            <w:proofErr w:type="spellEnd"/>
            <w:r w:rsidRPr="00C55C97">
              <w:rPr>
                <w:sz w:val="20"/>
                <w:szCs w:val="20"/>
              </w:rPr>
              <w:t xml:space="preserve"> atbalstam un tā monitoringam – 1 568 975 </w:t>
            </w:r>
            <w:proofErr w:type="spellStart"/>
            <w:r w:rsidRPr="00C55C97">
              <w:rPr>
                <w:i/>
                <w:sz w:val="20"/>
                <w:szCs w:val="20"/>
              </w:rPr>
              <w:t>euro</w:t>
            </w:r>
            <w:proofErr w:type="spellEnd"/>
            <w:r w:rsidRPr="00C55C97">
              <w:rPr>
                <w:sz w:val="20"/>
                <w:szCs w:val="20"/>
              </w:rPr>
              <w:t>;</w:t>
            </w:r>
          </w:p>
          <w:p w14:paraId="69AD32A1" w14:textId="77777777" w:rsidR="00A96816" w:rsidRPr="00C55C97" w:rsidRDefault="00A96816" w:rsidP="00B81CF7">
            <w:pPr>
              <w:jc w:val="both"/>
              <w:rPr>
                <w:iCs/>
                <w:sz w:val="25"/>
                <w:szCs w:val="25"/>
                <w:lang w:eastAsia="lv-LV"/>
              </w:rPr>
            </w:pPr>
            <w:r w:rsidRPr="00C55C97">
              <w:rPr>
                <w:sz w:val="20"/>
                <w:szCs w:val="20"/>
              </w:rPr>
              <w:t xml:space="preserve">1.2. Neatliekamās medicīniskās palīdzības dienestam </w:t>
            </w:r>
            <w:proofErr w:type="spellStart"/>
            <w:r w:rsidRPr="00C55C97">
              <w:rPr>
                <w:sz w:val="20"/>
                <w:szCs w:val="20"/>
              </w:rPr>
              <w:t>psihoemocionālā</w:t>
            </w:r>
            <w:proofErr w:type="spellEnd"/>
            <w:r w:rsidRPr="00C55C97">
              <w:rPr>
                <w:sz w:val="20"/>
                <w:szCs w:val="20"/>
              </w:rPr>
              <w:t xml:space="preserve"> atbalsta komandas izveidei 53 982 </w:t>
            </w:r>
            <w:proofErr w:type="spellStart"/>
            <w:r w:rsidRPr="00C55C97">
              <w:rPr>
                <w:i/>
                <w:sz w:val="20"/>
                <w:szCs w:val="20"/>
              </w:rPr>
              <w:t>euro</w:t>
            </w:r>
            <w:proofErr w:type="spellEnd"/>
            <w:r w:rsidRPr="00C55C97">
              <w:rPr>
                <w:sz w:val="20"/>
                <w:szCs w:val="20"/>
              </w:rPr>
              <w:t>.</w:t>
            </w:r>
          </w:p>
        </w:tc>
      </w:tr>
      <w:tr w:rsidR="00A96816" w:rsidRPr="000D3656" w14:paraId="4210A176" w14:textId="77777777" w:rsidTr="00B36804">
        <w:tc>
          <w:tcPr>
            <w:tcW w:w="1570" w:type="dxa"/>
          </w:tcPr>
          <w:p w14:paraId="1A7071D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26.02.2021 rīk.Nr.109</w:t>
            </w:r>
          </w:p>
        </w:tc>
        <w:tc>
          <w:tcPr>
            <w:tcW w:w="7796" w:type="dxa"/>
          </w:tcPr>
          <w:p w14:paraId="66CC2E14" w14:textId="77777777" w:rsidR="00A96816" w:rsidRPr="00E53B81" w:rsidRDefault="00A96816" w:rsidP="00B81CF7">
            <w:pPr>
              <w:autoSpaceDE w:val="0"/>
              <w:autoSpaceDN w:val="0"/>
              <w:spacing w:after="80"/>
              <w:jc w:val="both"/>
              <w:rPr>
                <w:sz w:val="26"/>
                <w:szCs w:val="26"/>
              </w:rPr>
            </w:pPr>
            <w:r>
              <w:rPr>
                <w:sz w:val="20"/>
                <w:szCs w:val="20"/>
              </w:rPr>
              <w:t>48 400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nodrošinātu teorētiskās un praktiskās mācības ārstniecības personām par vakcināciju pret Covid-19.</w:t>
            </w:r>
          </w:p>
        </w:tc>
      </w:tr>
      <w:tr w:rsidR="00A96816" w:rsidRPr="000D3656" w14:paraId="497E78DF" w14:textId="77777777" w:rsidTr="00B36804">
        <w:tc>
          <w:tcPr>
            <w:tcW w:w="1570" w:type="dxa"/>
          </w:tcPr>
          <w:p w14:paraId="130F10CC"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03.03.2021 rīk.Nr.127</w:t>
            </w:r>
          </w:p>
        </w:tc>
        <w:tc>
          <w:tcPr>
            <w:tcW w:w="7796" w:type="dxa"/>
          </w:tcPr>
          <w:p w14:paraId="44042F49" w14:textId="77777777" w:rsidR="00A96816" w:rsidRPr="00F5701F" w:rsidRDefault="00A96816" w:rsidP="00B81CF7">
            <w:pPr>
              <w:pStyle w:val="tv213"/>
              <w:tabs>
                <w:tab w:val="left" w:pos="-142"/>
              </w:tabs>
              <w:spacing w:before="0" w:beforeAutospacing="0" w:after="0" w:afterAutospacing="0"/>
              <w:jc w:val="both"/>
              <w:rPr>
                <w:sz w:val="20"/>
                <w:szCs w:val="20"/>
              </w:rPr>
            </w:pPr>
            <w:r>
              <w:rPr>
                <w:sz w:val="20"/>
                <w:szCs w:val="20"/>
              </w:rPr>
              <w:t>3 035 944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701F">
              <w:rPr>
                <w:sz w:val="20"/>
                <w:szCs w:val="20"/>
              </w:rPr>
              <w:t>lai segtu izdevumus, kas radušies saistībā ar Covid-19 vakcīnu iegādi, ievadi un uzglabāšanu, tai skaitā:</w:t>
            </w:r>
          </w:p>
          <w:p w14:paraId="6F96E0CD" w14:textId="77777777" w:rsidR="00A96816" w:rsidRPr="00F5701F" w:rsidRDefault="00A96816" w:rsidP="00B81CF7">
            <w:pPr>
              <w:pStyle w:val="tv213"/>
              <w:tabs>
                <w:tab w:val="left" w:pos="-142"/>
                <w:tab w:val="left" w:pos="426"/>
              </w:tabs>
              <w:spacing w:before="0" w:beforeAutospacing="0" w:after="0" w:afterAutospacing="0"/>
              <w:jc w:val="both"/>
              <w:rPr>
                <w:sz w:val="20"/>
                <w:szCs w:val="20"/>
              </w:rPr>
            </w:pPr>
            <w:r w:rsidRPr="00F5701F">
              <w:rPr>
                <w:sz w:val="20"/>
                <w:szCs w:val="20"/>
              </w:rPr>
              <w:t xml:space="preserve">1.Nacionālajam veselības dienestam 3 027 877 </w:t>
            </w:r>
            <w:proofErr w:type="spellStart"/>
            <w:r w:rsidRPr="00F5701F">
              <w:rPr>
                <w:sz w:val="20"/>
                <w:szCs w:val="20"/>
              </w:rPr>
              <w:t>euro</w:t>
            </w:r>
            <w:proofErr w:type="spellEnd"/>
            <w:r w:rsidRPr="00F5701F">
              <w:rPr>
                <w:sz w:val="20"/>
                <w:szCs w:val="20"/>
              </w:rPr>
              <w:t xml:space="preserve">, no tiem: </w:t>
            </w:r>
          </w:p>
          <w:p w14:paraId="0A3B1E26"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1.1.  2 662 220 </w:t>
            </w:r>
            <w:proofErr w:type="spellStart"/>
            <w:r w:rsidRPr="00F5701F">
              <w:rPr>
                <w:sz w:val="20"/>
                <w:szCs w:val="20"/>
              </w:rPr>
              <w:t>euro</w:t>
            </w:r>
            <w:proofErr w:type="spellEnd"/>
            <w:r w:rsidRPr="00F5701F">
              <w:rPr>
                <w:sz w:val="20"/>
                <w:szCs w:val="20"/>
              </w:rPr>
              <w:t xml:space="preserve"> vakcīnu “Moderna” iegādei (2 652 762 </w:t>
            </w:r>
            <w:proofErr w:type="spellStart"/>
            <w:r w:rsidRPr="00F5701F">
              <w:rPr>
                <w:sz w:val="20"/>
                <w:szCs w:val="20"/>
              </w:rPr>
              <w:t>euro</w:t>
            </w:r>
            <w:proofErr w:type="spellEnd"/>
            <w:r w:rsidRPr="00F5701F">
              <w:rPr>
                <w:sz w:val="20"/>
                <w:szCs w:val="20"/>
              </w:rPr>
              <w:t xml:space="preserve"> priekšapmaksas nodrošināšanai un 9 458 </w:t>
            </w:r>
            <w:proofErr w:type="spellStart"/>
            <w:r w:rsidRPr="00F5701F">
              <w:rPr>
                <w:sz w:val="20"/>
                <w:szCs w:val="20"/>
              </w:rPr>
              <w:t>euro</w:t>
            </w:r>
            <w:proofErr w:type="spellEnd"/>
            <w:r w:rsidRPr="00F5701F">
              <w:rPr>
                <w:sz w:val="20"/>
                <w:szCs w:val="20"/>
              </w:rPr>
              <w:t xml:space="preserve"> vakcīnu iegādei);</w:t>
            </w:r>
          </w:p>
          <w:p w14:paraId="19004D15"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1.2.  362 700 </w:t>
            </w:r>
            <w:proofErr w:type="spellStart"/>
            <w:r w:rsidRPr="00F5701F">
              <w:rPr>
                <w:sz w:val="20"/>
                <w:szCs w:val="20"/>
              </w:rPr>
              <w:t>euro</w:t>
            </w:r>
            <w:proofErr w:type="spellEnd"/>
            <w:r w:rsidRPr="00F5701F">
              <w:rPr>
                <w:sz w:val="20"/>
                <w:szCs w:val="20"/>
              </w:rPr>
              <w:t xml:space="preserve"> vakcīnu iegādei no vakcīnu ražotāja “Pfizer-BioNTech”; </w:t>
            </w:r>
          </w:p>
          <w:p w14:paraId="3B99D7BA"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 xml:space="preserve">1.3.  2 957 </w:t>
            </w:r>
            <w:proofErr w:type="spellStart"/>
            <w:r w:rsidRPr="00F5701F">
              <w:rPr>
                <w:sz w:val="20"/>
                <w:szCs w:val="20"/>
              </w:rPr>
              <w:t>euro</w:t>
            </w:r>
            <w:proofErr w:type="spellEnd"/>
            <w:r w:rsidRPr="00F5701F">
              <w:rPr>
                <w:sz w:val="20"/>
                <w:szCs w:val="20"/>
              </w:rPr>
              <w:t xml:space="preserve"> šļirču un injekcijas šķīdumu iegādei;</w:t>
            </w:r>
          </w:p>
          <w:p w14:paraId="17F5BDC9" w14:textId="77777777" w:rsidR="00A96816" w:rsidRPr="00F5701F" w:rsidRDefault="00A96816" w:rsidP="00B81CF7">
            <w:pPr>
              <w:pStyle w:val="tv213"/>
              <w:tabs>
                <w:tab w:val="left" w:pos="426"/>
              </w:tabs>
              <w:spacing w:before="0" w:beforeAutospacing="0" w:after="0" w:afterAutospacing="0"/>
              <w:jc w:val="both"/>
              <w:rPr>
                <w:sz w:val="20"/>
                <w:szCs w:val="20"/>
              </w:rPr>
            </w:pPr>
            <w:r w:rsidRPr="00F5701F">
              <w:rPr>
                <w:sz w:val="20"/>
                <w:szCs w:val="20"/>
              </w:rPr>
              <w:t>2. Valsts asinsdonoru centram 8 067 </w:t>
            </w:r>
            <w:proofErr w:type="spellStart"/>
            <w:r w:rsidRPr="00F5701F">
              <w:rPr>
                <w:sz w:val="20"/>
                <w:szCs w:val="20"/>
              </w:rPr>
              <w:t>euro</w:t>
            </w:r>
            <w:proofErr w:type="spellEnd"/>
            <w:r w:rsidRPr="00F5701F">
              <w:rPr>
                <w:sz w:val="20"/>
                <w:szCs w:val="20"/>
              </w:rPr>
              <w:t xml:space="preserve"> vakcīnu ražotāja “Pfizer-BioNTech” vakcīnu glabāšanai atbilstoši vakcīnas lietošanas instrukcijā norādītajiem vakcīnas glabāšanas nosacījumiem. </w:t>
            </w:r>
          </w:p>
        </w:tc>
      </w:tr>
      <w:tr w:rsidR="00A96816" w:rsidRPr="000D3656" w14:paraId="2B47F887" w14:textId="77777777" w:rsidTr="00B36804">
        <w:tc>
          <w:tcPr>
            <w:tcW w:w="1570" w:type="dxa"/>
          </w:tcPr>
          <w:p w14:paraId="13EFED57"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10.03.2021 rīk.Nr.139</w:t>
            </w:r>
          </w:p>
        </w:tc>
        <w:tc>
          <w:tcPr>
            <w:tcW w:w="7796" w:type="dxa"/>
          </w:tcPr>
          <w:p w14:paraId="7670CC6A" w14:textId="77777777" w:rsidR="00A96816" w:rsidRPr="00FA7505" w:rsidRDefault="00A96816" w:rsidP="00B81CF7">
            <w:pPr>
              <w:pStyle w:val="tv213"/>
              <w:tabs>
                <w:tab w:val="left" w:pos="426"/>
              </w:tabs>
              <w:spacing w:before="0" w:beforeAutospacing="0" w:after="0" w:afterAutospacing="0"/>
              <w:jc w:val="both"/>
              <w:rPr>
                <w:sz w:val="20"/>
                <w:szCs w:val="20"/>
              </w:rPr>
            </w:pPr>
            <w:r>
              <w:rPr>
                <w:sz w:val="20"/>
                <w:szCs w:val="20"/>
              </w:rPr>
              <w:t>23 491 271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7505">
              <w:rPr>
                <w:sz w:val="20"/>
                <w:szCs w:val="20"/>
              </w:rPr>
              <w:t>tai skaitā:</w:t>
            </w:r>
          </w:p>
          <w:p w14:paraId="605EE5F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 lai kompensētu piemaksas, kas izmaksātas laikposmā līdz 2020. gada 31. decembrim atbildīgo institūciju ārstniecības personām un citiem nodarbinātajiem par darbu paaugstināta riska un slodzes apstākļos sabiedrības veselības apdraudējuma situācijā saistībā ar Covid-19 uzliesmojumu un seku novēršanu, – 21 735 572 </w:t>
            </w:r>
            <w:proofErr w:type="spellStart"/>
            <w:r w:rsidRPr="00FA7505">
              <w:rPr>
                <w:i/>
                <w:sz w:val="20"/>
                <w:szCs w:val="20"/>
              </w:rPr>
              <w:t>euro</w:t>
            </w:r>
            <w:proofErr w:type="spellEnd"/>
            <w:r w:rsidRPr="00FA7505">
              <w:rPr>
                <w:sz w:val="20"/>
                <w:szCs w:val="20"/>
              </w:rPr>
              <w:t xml:space="preserve"> apmērā, no tiem:</w:t>
            </w:r>
          </w:p>
          <w:p w14:paraId="33A9C88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1.1. Nacionālajam veselības dienestam 18 093 162 </w:t>
            </w:r>
            <w:proofErr w:type="spellStart"/>
            <w:r w:rsidRPr="00FA7505">
              <w:rPr>
                <w:i/>
                <w:sz w:val="20"/>
                <w:szCs w:val="20"/>
              </w:rPr>
              <w:t>euro</w:t>
            </w:r>
            <w:proofErr w:type="spellEnd"/>
            <w:r w:rsidRPr="00FA7505">
              <w:rPr>
                <w:sz w:val="20"/>
                <w:szCs w:val="20"/>
              </w:rPr>
              <w:t xml:space="preserve">, lai veiktu samaksu stacionārajām ārstniecības iestādēm – 8 940 239 </w:t>
            </w:r>
            <w:proofErr w:type="spellStart"/>
            <w:r w:rsidRPr="00FA7505">
              <w:rPr>
                <w:i/>
                <w:sz w:val="20"/>
                <w:szCs w:val="20"/>
              </w:rPr>
              <w:t>euro</w:t>
            </w:r>
            <w:proofErr w:type="spellEnd"/>
            <w:r w:rsidRPr="00FA7505">
              <w:rPr>
                <w:sz w:val="20"/>
                <w:szCs w:val="20"/>
              </w:rPr>
              <w:t xml:space="preserve">, ambulatorajām ārstniecības iestādēm – 3 874 </w:t>
            </w:r>
            <w:proofErr w:type="spellStart"/>
            <w:r w:rsidRPr="00FA7505">
              <w:rPr>
                <w:i/>
                <w:sz w:val="20"/>
                <w:szCs w:val="20"/>
              </w:rPr>
              <w:t>euro</w:t>
            </w:r>
            <w:proofErr w:type="spellEnd"/>
            <w:r w:rsidRPr="00FA7505">
              <w:rPr>
                <w:sz w:val="20"/>
                <w:szCs w:val="20"/>
              </w:rPr>
              <w:t xml:space="preserve">, ģimenes ārstu praksēm – 8 430 483 </w:t>
            </w:r>
            <w:proofErr w:type="spellStart"/>
            <w:r w:rsidRPr="00FA7505">
              <w:rPr>
                <w:i/>
                <w:sz w:val="20"/>
                <w:szCs w:val="20"/>
              </w:rPr>
              <w:t>euro</w:t>
            </w:r>
            <w:proofErr w:type="spellEnd"/>
            <w:r w:rsidRPr="00FA7505">
              <w:rPr>
                <w:sz w:val="20"/>
                <w:szCs w:val="20"/>
              </w:rPr>
              <w:t>, aptiekām – 649 585 </w:t>
            </w:r>
            <w:proofErr w:type="spellStart"/>
            <w:r w:rsidRPr="00FA7505">
              <w:rPr>
                <w:i/>
                <w:sz w:val="20"/>
                <w:szCs w:val="20"/>
              </w:rPr>
              <w:t>euro</w:t>
            </w:r>
            <w:proofErr w:type="spellEnd"/>
            <w:r w:rsidRPr="00FA7505">
              <w:rPr>
                <w:sz w:val="20"/>
                <w:szCs w:val="20"/>
              </w:rPr>
              <w:t xml:space="preserve"> un Nacionālā veselības dienesta darbiniekiem – 68 981 </w:t>
            </w:r>
            <w:proofErr w:type="spellStart"/>
            <w:r w:rsidRPr="00FA7505">
              <w:rPr>
                <w:i/>
                <w:sz w:val="20"/>
                <w:szCs w:val="20"/>
              </w:rPr>
              <w:t>euro</w:t>
            </w:r>
            <w:proofErr w:type="spellEnd"/>
            <w:r w:rsidRPr="00FA7505">
              <w:rPr>
                <w:sz w:val="20"/>
                <w:szCs w:val="20"/>
              </w:rPr>
              <w:t>;</w:t>
            </w:r>
          </w:p>
          <w:p w14:paraId="137F47BA"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1.2. Neatliekamās medicīniskās palīdzības dienestam – 3 479 593 </w:t>
            </w:r>
            <w:proofErr w:type="spellStart"/>
            <w:r w:rsidRPr="00FA7505">
              <w:rPr>
                <w:i/>
                <w:sz w:val="20"/>
                <w:szCs w:val="20"/>
              </w:rPr>
              <w:t>euro</w:t>
            </w:r>
            <w:proofErr w:type="spellEnd"/>
            <w:r w:rsidRPr="00FA7505">
              <w:rPr>
                <w:sz w:val="20"/>
                <w:szCs w:val="20"/>
              </w:rPr>
              <w:t>;</w:t>
            </w:r>
          </w:p>
          <w:p w14:paraId="14EF6C23"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1.3. Slimību profilakses un kontroles centram – 162 817 </w:t>
            </w:r>
            <w:proofErr w:type="spellStart"/>
            <w:r w:rsidRPr="00FA7505">
              <w:rPr>
                <w:i/>
                <w:sz w:val="20"/>
                <w:szCs w:val="20"/>
              </w:rPr>
              <w:t>euro</w:t>
            </w:r>
            <w:proofErr w:type="spellEnd"/>
            <w:r w:rsidRPr="00FA7505">
              <w:rPr>
                <w:sz w:val="20"/>
                <w:szCs w:val="20"/>
              </w:rPr>
              <w:t>;</w:t>
            </w:r>
          </w:p>
          <w:p w14:paraId="40142BB8"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 lai nodrošinātu atbildīgo institūciju ārstniecības personu un citu nodarbināto atvaļinājuma rezerves uzkrājumu, atbilstoši aprēķinātajai piemaksu summai par 2020. gada novembri un decembri – 1 755 699 </w:t>
            </w:r>
            <w:proofErr w:type="spellStart"/>
            <w:r w:rsidRPr="00FA7505">
              <w:rPr>
                <w:i/>
                <w:sz w:val="20"/>
                <w:szCs w:val="20"/>
              </w:rPr>
              <w:t>eu</w:t>
            </w:r>
            <w:r w:rsidRPr="00FA7505">
              <w:rPr>
                <w:sz w:val="20"/>
                <w:szCs w:val="20"/>
              </w:rPr>
              <w:t>ro</w:t>
            </w:r>
            <w:proofErr w:type="spellEnd"/>
            <w:r w:rsidRPr="00FA7505">
              <w:rPr>
                <w:sz w:val="20"/>
                <w:szCs w:val="20"/>
              </w:rPr>
              <w:t xml:space="preserve"> apmērā, no tiem:</w:t>
            </w:r>
          </w:p>
          <w:p w14:paraId="60DE03BD"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2.1. Nacionālajam veselības dienestam 1 452 285 </w:t>
            </w:r>
            <w:proofErr w:type="spellStart"/>
            <w:r w:rsidRPr="00FA7505">
              <w:rPr>
                <w:i/>
                <w:sz w:val="20"/>
                <w:szCs w:val="20"/>
              </w:rPr>
              <w:t>euro</w:t>
            </w:r>
            <w:proofErr w:type="spellEnd"/>
            <w:r w:rsidRPr="00FA7505">
              <w:rPr>
                <w:sz w:val="20"/>
                <w:szCs w:val="20"/>
              </w:rPr>
              <w:t xml:space="preserve">, lai veiktu samaksu stacionārajām ārstniecības iestādēm – 744 279 </w:t>
            </w:r>
            <w:proofErr w:type="spellStart"/>
            <w:r w:rsidRPr="00FA7505">
              <w:rPr>
                <w:i/>
                <w:sz w:val="20"/>
                <w:szCs w:val="20"/>
              </w:rPr>
              <w:t>euro</w:t>
            </w:r>
            <w:proofErr w:type="spellEnd"/>
            <w:r w:rsidRPr="00FA7505">
              <w:rPr>
                <w:sz w:val="20"/>
                <w:szCs w:val="20"/>
              </w:rPr>
              <w:t>, ģimenes ārstu praksēm – 702 259 </w:t>
            </w:r>
            <w:proofErr w:type="spellStart"/>
            <w:r w:rsidRPr="00FA7505">
              <w:rPr>
                <w:i/>
                <w:sz w:val="20"/>
                <w:szCs w:val="20"/>
              </w:rPr>
              <w:t>euro</w:t>
            </w:r>
            <w:proofErr w:type="spellEnd"/>
            <w:r w:rsidRPr="00FA7505">
              <w:rPr>
                <w:sz w:val="20"/>
                <w:szCs w:val="20"/>
              </w:rPr>
              <w:t xml:space="preserve"> un Nacionālā veselības dienesta darbiniekiem – 5 747 </w:t>
            </w:r>
            <w:proofErr w:type="spellStart"/>
            <w:r w:rsidRPr="00FA7505">
              <w:rPr>
                <w:i/>
                <w:sz w:val="20"/>
                <w:szCs w:val="20"/>
              </w:rPr>
              <w:t>euro</w:t>
            </w:r>
            <w:proofErr w:type="spellEnd"/>
            <w:r w:rsidRPr="00FA7505">
              <w:rPr>
                <w:sz w:val="20"/>
                <w:szCs w:val="20"/>
              </w:rPr>
              <w:t>;</w:t>
            </w:r>
          </w:p>
          <w:p w14:paraId="404257F4"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2.2. Neatliekamās medicīniskās palīdzības dienestam – 289 851 </w:t>
            </w:r>
            <w:proofErr w:type="spellStart"/>
            <w:r w:rsidRPr="00FA7505">
              <w:rPr>
                <w:i/>
                <w:sz w:val="20"/>
                <w:szCs w:val="20"/>
              </w:rPr>
              <w:t>euro</w:t>
            </w:r>
            <w:proofErr w:type="spellEnd"/>
            <w:r w:rsidRPr="00FA7505">
              <w:rPr>
                <w:sz w:val="20"/>
                <w:szCs w:val="20"/>
              </w:rPr>
              <w:t>;</w:t>
            </w:r>
          </w:p>
          <w:p w14:paraId="4C3513DE"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2.3. Slimību profilakses un kontroles centram </w:t>
            </w:r>
            <w:r w:rsidRPr="00FA7505">
              <w:rPr>
                <w:sz w:val="20"/>
                <w:szCs w:val="20"/>
              </w:rPr>
              <w:softHyphen/>
              <w:t xml:space="preserve">–13 563 </w:t>
            </w:r>
            <w:proofErr w:type="spellStart"/>
            <w:r w:rsidRPr="00FA7505">
              <w:rPr>
                <w:i/>
                <w:sz w:val="20"/>
                <w:szCs w:val="20"/>
              </w:rPr>
              <w:t>euro</w:t>
            </w:r>
            <w:proofErr w:type="spellEnd"/>
            <w:r w:rsidRPr="00FA7505">
              <w:rPr>
                <w:sz w:val="20"/>
                <w:szCs w:val="20"/>
              </w:rPr>
              <w:t>.</w:t>
            </w:r>
          </w:p>
        </w:tc>
      </w:tr>
      <w:tr w:rsidR="00A96816" w:rsidRPr="000D3656" w14:paraId="6A17EB24" w14:textId="77777777" w:rsidTr="00B36804">
        <w:tc>
          <w:tcPr>
            <w:tcW w:w="1570" w:type="dxa"/>
          </w:tcPr>
          <w:p w14:paraId="0316147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31.03.2021 rīk.Nr.187</w:t>
            </w:r>
          </w:p>
        </w:tc>
        <w:tc>
          <w:tcPr>
            <w:tcW w:w="7796" w:type="dxa"/>
          </w:tcPr>
          <w:p w14:paraId="011B95F0" w14:textId="77777777" w:rsidR="00A96816" w:rsidRPr="00C84043" w:rsidRDefault="00A96816" w:rsidP="00B81CF7">
            <w:pPr>
              <w:pStyle w:val="tv213"/>
              <w:tabs>
                <w:tab w:val="left" w:pos="426"/>
              </w:tabs>
              <w:spacing w:before="0" w:beforeAutospacing="0" w:after="0" w:afterAutospacing="0"/>
              <w:jc w:val="both"/>
              <w:rPr>
                <w:sz w:val="20"/>
                <w:szCs w:val="20"/>
              </w:rPr>
            </w:pPr>
            <w:r>
              <w:rPr>
                <w:sz w:val="20"/>
                <w:szCs w:val="20"/>
              </w:rPr>
              <w:t>9 248 384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4043">
              <w:rPr>
                <w:sz w:val="20"/>
                <w:szCs w:val="20"/>
              </w:rPr>
              <w:t>lai segtu izdevumus, kas radušies saistībā ar Covid-19 uzliesmojumu un seku novēršanu, no tiem:</w:t>
            </w:r>
          </w:p>
          <w:p w14:paraId="1A53CBF8" w14:textId="77777777" w:rsidR="00A96816" w:rsidRPr="00C84043" w:rsidRDefault="00A96816" w:rsidP="00B81CF7">
            <w:pPr>
              <w:pStyle w:val="tv213"/>
              <w:spacing w:before="0" w:beforeAutospacing="0" w:after="0" w:afterAutospacing="0"/>
              <w:jc w:val="both"/>
              <w:rPr>
                <w:sz w:val="20"/>
                <w:szCs w:val="20"/>
              </w:rPr>
            </w:pPr>
            <w:r w:rsidRPr="00C84043">
              <w:rPr>
                <w:sz w:val="20"/>
                <w:szCs w:val="20"/>
              </w:rPr>
              <w:t xml:space="preserve">1. Nacionālajam veselības dienestam 9 208 888 </w:t>
            </w:r>
            <w:proofErr w:type="spellStart"/>
            <w:r w:rsidRPr="00C84043">
              <w:rPr>
                <w:i/>
                <w:sz w:val="20"/>
                <w:szCs w:val="20"/>
              </w:rPr>
              <w:t>euro</w:t>
            </w:r>
            <w:proofErr w:type="spellEnd"/>
            <w:r w:rsidRPr="00C84043">
              <w:rPr>
                <w:sz w:val="20"/>
                <w:szCs w:val="20"/>
              </w:rPr>
              <w:t>, tai skaitā:</w:t>
            </w:r>
          </w:p>
          <w:p w14:paraId="1BC4A0E9"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1.1. par ambulatorajiem veselības aprūpes pakalpojumiem 1 376 823 </w:t>
            </w:r>
            <w:proofErr w:type="spellStart"/>
            <w:r w:rsidRPr="00C84043">
              <w:rPr>
                <w:i/>
                <w:sz w:val="20"/>
                <w:szCs w:val="20"/>
              </w:rPr>
              <w:t>euro</w:t>
            </w:r>
            <w:proofErr w:type="spellEnd"/>
            <w:r w:rsidRPr="00C84043">
              <w:rPr>
                <w:sz w:val="20"/>
                <w:szCs w:val="20"/>
              </w:rPr>
              <w:t>;</w:t>
            </w:r>
          </w:p>
          <w:p w14:paraId="615DDDB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lastRenderedPageBreak/>
              <w:t>1.2. par stacionārajiem veselības aprūpes pakalpojumiem 445 156 </w:t>
            </w:r>
            <w:proofErr w:type="spellStart"/>
            <w:r w:rsidRPr="00C84043">
              <w:rPr>
                <w:i/>
                <w:sz w:val="20"/>
                <w:szCs w:val="20"/>
              </w:rPr>
              <w:t>euro</w:t>
            </w:r>
            <w:proofErr w:type="spellEnd"/>
            <w:r w:rsidRPr="00C84043">
              <w:rPr>
                <w:sz w:val="20"/>
                <w:szCs w:val="20"/>
              </w:rPr>
              <w:t>;</w:t>
            </w:r>
          </w:p>
          <w:p w14:paraId="690FCE6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1.3. par laboratorisko izmeklējumu organizēšanu un veikšanu 4 701 997 </w:t>
            </w:r>
            <w:proofErr w:type="spellStart"/>
            <w:r w:rsidRPr="00C84043">
              <w:rPr>
                <w:i/>
                <w:sz w:val="20"/>
                <w:szCs w:val="20"/>
              </w:rPr>
              <w:t>euro</w:t>
            </w:r>
            <w:proofErr w:type="spellEnd"/>
            <w:r w:rsidRPr="00C84043">
              <w:rPr>
                <w:sz w:val="20"/>
                <w:szCs w:val="20"/>
              </w:rPr>
              <w:t>;</w:t>
            </w:r>
          </w:p>
          <w:p w14:paraId="1E6E6192"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1.4. par mājas aprūpes pakalpojumiem pacientu hroniskās slimības saasinājuma vai akūtas saslimšanas gadījumā Covid-19 pandēmijas laikā 30 102 </w:t>
            </w:r>
            <w:proofErr w:type="spellStart"/>
            <w:r w:rsidRPr="00C84043">
              <w:rPr>
                <w:i/>
                <w:sz w:val="20"/>
                <w:szCs w:val="20"/>
              </w:rPr>
              <w:t>euro</w:t>
            </w:r>
            <w:proofErr w:type="spellEnd"/>
            <w:r w:rsidRPr="00C84043">
              <w:rPr>
                <w:sz w:val="20"/>
                <w:szCs w:val="20"/>
              </w:rPr>
              <w:t>;</w:t>
            </w:r>
          </w:p>
          <w:p w14:paraId="0BA1E633"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1.5. par individuālo aizsardzības līdzekļu un dezinfekcijas līdzekļu iegādi 2 491 346 </w:t>
            </w:r>
            <w:proofErr w:type="spellStart"/>
            <w:r w:rsidRPr="00C84043">
              <w:rPr>
                <w:i/>
                <w:sz w:val="20"/>
                <w:szCs w:val="20"/>
              </w:rPr>
              <w:t>euro</w:t>
            </w:r>
            <w:proofErr w:type="spellEnd"/>
            <w:r w:rsidRPr="00C84043">
              <w:rPr>
                <w:sz w:val="20"/>
                <w:szCs w:val="20"/>
              </w:rPr>
              <w:t>;</w:t>
            </w:r>
          </w:p>
          <w:p w14:paraId="5D08E2EE"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1.6. piemaksai ģimenes ārstu praksēm par individuālo aizsardzības līdzekļu izmantošanu pacientu aprūpes nodrošināšanā 163 464 </w:t>
            </w:r>
            <w:proofErr w:type="spellStart"/>
            <w:r w:rsidRPr="00C84043">
              <w:rPr>
                <w:i/>
                <w:sz w:val="20"/>
                <w:szCs w:val="20"/>
              </w:rPr>
              <w:t>euro</w:t>
            </w:r>
            <w:proofErr w:type="spellEnd"/>
            <w:r w:rsidRPr="00C84043">
              <w:rPr>
                <w:sz w:val="20"/>
                <w:szCs w:val="20"/>
              </w:rPr>
              <w:t>;</w:t>
            </w:r>
          </w:p>
          <w:p w14:paraId="38F6AB57" w14:textId="77777777" w:rsidR="00A96816" w:rsidRPr="00C84043" w:rsidRDefault="00A96816" w:rsidP="00B81CF7">
            <w:pPr>
              <w:pStyle w:val="tv213"/>
              <w:tabs>
                <w:tab w:val="left" w:pos="426"/>
              </w:tabs>
              <w:spacing w:before="0" w:beforeAutospacing="0" w:after="0" w:afterAutospacing="0"/>
              <w:jc w:val="both"/>
            </w:pPr>
            <w:r w:rsidRPr="00C84043">
              <w:rPr>
                <w:sz w:val="20"/>
                <w:szCs w:val="20"/>
              </w:rPr>
              <w:t>2. Neatliekamās medicīniskās palīdzības dienestam 39 496 </w:t>
            </w:r>
            <w:proofErr w:type="spellStart"/>
            <w:r w:rsidRPr="00C84043">
              <w:rPr>
                <w:i/>
                <w:sz w:val="20"/>
                <w:szCs w:val="20"/>
              </w:rPr>
              <w:t>euro</w:t>
            </w:r>
            <w:proofErr w:type="spellEnd"/>
            <w:r w:rsidRPr="00C84043">
              <w:rPr>
                <w:sz w:val="20"/>
                <w:szCs w:val="20"/>
              </w:rPr>
              <w:t xml:space="preserve"> individuālo aizsardzības līdzekļu un dezinfekcijas līdzekļu iegādei.</w:t>
            </w:r>
          </w:p>
        </w:tc>
      </w:tr>
      <w:tr w:rsidR="00CD7806" w:rsidRPr="000D3656" w14:paraId="5AAA34CF"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42DF28F" w14:textId="77777777" w:rsidR="00CD7806" w:rsidRPr="000D3656" w:rsidRDefault="00CD7806" w:rsidP="00794E81">
            <w:pPr>
              <w:tabs>
                <w:tab w:val="left" w:pos="0"/>
              </w:tabs>
              <w:jc w:val="both"/>
              <w:rPr>
                <w:sz w:val="20"/>
                <w:szCs w:val="20"/>
              </w:rPr>
            </w:pPr>
            <w:r w:rsidRPr="000D3656">
              <w:rPr>
                <w:sz w:val="20"/>
                <w:szCs w:val="20"/>
              </w:rPr>
              <w:lastRenderedPageBreak/>
              <w:t xml:space="preserve">FM </w:t>
            </w:r>
            <w:r>
              <w:rPr>
                <w:sz w:val="20"/>
                <w:szCs w:val="20"/>
              </w:rPr>
              <w:t>08.04.2021 rīk.Nr.198</w:t>
            </w:r>
          </w:p>
        </w:tc>
        <w:tc>
          <w:tcPr>
            <w:tcW w:w="7796" w:type="dxa"/>
            <w:tcBorders>
              <w:top w:val="nil"/>
              <w:left w:val="nil"/>
              <w:bottom w:val="nil"/>
              <w:right w:val="nil"/>
            </w:tcBorders>
          </w:tcPr>
          <w:p w14:paraId="41BF158A" w14:textId="3461EE9E" w:rsidR="00CD7806" w:rsidRPr="00E53B81" w:rsidRDefault="00CD7806" w:rsidP="00CD7806">
            <w:pPr>
              <w:autoSpaceDE w:val="0"/>
              <w:autoSpaceDN w:val="0"/>
              <w:jc w:val="both"/>
              <w:rPr>
                <w:sz w:val="26"/>
                <w:szCs w:val="26"/>
              </w:rPr>
            </w:pPr>
            <w:r>
              <w:rPr>
                <w:sz w:val="20"/>
                <w:szCs w:val="20"/>
              </w:rPr>
              <w:t>16 270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D7806">
              <w:rPr>
                <w:sz w:val="20"/>
                <w:szCs w:val="20"/>
              </w:rPr>
              <w:t>lai segtu izdevumus, kas radušies saistībā ar tālruņa numura “8989” darbības nodrošināšanu.</w:t>
            </w:r>
          </w:p>
        </w:tc>
      </w:tr>
      <w:tr w:rsidR="00C12C72" w:rsidRPr="000D3656" w14:paraId="0D96183F"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392AE0" w14:textId="77777777"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7588E864" w14:textId="77777777" w:rsidR="00C12C72" w:rsidRPr="00C12C72" w:rsidRDefault="00C12C72" w:rsidP="00C12C72">
            <w:pPr>
              <w:jc w:val="both"/>
              <w:rPr>
                <w:sz w:val="20"/>
                <w:szCs w:val="20"/>
              </w:rPr>
            </w:pPr>
            <w:r>
              <w:rPr>
                <w:sz w:val="20"/>
                <w:szCs w:val="20"/>
              </w:rPr>
              <w:t>437 998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C72">
              <w:rPr>
                <w:sz w:val="20"/>
                <w:szCs w:val="20"/>
              </w:rPr>
              <w:t>lai segtu medicīnisko iekārtu un papildaprīkojuma iegādes izdevumus, tai skaitā:</w:t>
            </w:r>
          </w:p>
          <w:p w14:paraId="20482836"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sabiedrībai ar ierobežotu atbildību “Daugavpils reģionālā slimnīca” 17 061 </w:t>
            </w:r>
            <w:proofErr w:type="spellStart"/>
            <w:r w:rsidRPr="00C12C72">
              <w:rPr>
                <w:sz w:val="20"/>
                <w:szCs w:val="20"/>
              </w:rPr>
              <w:t>euro</w:t>
            </w:r>
            <w:proofErr w:type="spellEnd"/>
            <w:r w:rsidRPr="00C12C72">
              <w:rPr>
                <w:sz w:val="20"/>
                <w:szCs w:val="20"/>
              </w:rPr>
              <w:t xml:space="preserve"> apmērā;</w:t>
            </w:r>
          </w:p>
          <w:p w14:paraId="0B3B580B"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 xml:space="preserve">sabiedrībai ar ierobežotu atbildību “Vidzemes slimnīca” 909 </w:t>
            </w:r>
            <w:proofErr w:type="spellStart"/>
            <w:r w:rsidRPr="00C12C72">
              <w:rPr>
                <w:sz w:val="20"/>
                <w:szCs w:val="20"/>
              </w:rPr>
              <w:t>euro</w:t>
            </w:r>
            <w:proofErr w:type="spellEnd"/>
            <w:r w:rsidRPr="00C12C72">
              <w:rPr>
                <w:sz w:val="20"/>
                <w:szCs w:val="20"/>
              </w:rPr>
              <w:t xml:space="preserve"> apmērā;</w:t>
            </w:r>
          </w:p>
          <w:p w14:paraId="7EAD48DA"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sabiedrībai ar ierobežotu atbildību “</w:t>
            </w:r>
            <w:proofErr w:type="spellStart"/>
            <w:r w:rsidRPr="00C12C72">
              <w:rPr>
                <w:sz w:val="20"/>
                <w:szCs w:val="20"/>
              </w:rPr>
              <w:t>Ziemeļkurzemes</w:t>
            </w:r>
            <w:proofErr w:type="spellEnd"/>
            <w:r w:rsidRPr="00C12C72">
              <w:rPr>
                <w:sz w:val="20"/>
                <w:szCs w:val="20"/>
              </w:rPr>
              <w:t xml:space="preserve"> reģionālā slimnīca” 64 243 </w:t>
            </w:r>
            <w:proofErr w:type="spellStart"/>
            <w:r w:rsidRPr="00C12C72">
              <w:rPr>
                <w:sz w:val="20"/>
                <w:szCs w:val="20"/>
              </w:rPr>
              <w:t>euro</w:t>
            </w:r>
            <w:proofErr w:type="spellEnd"/>
            <w:r w:rsidRPr="00C12C72">
              <w:rPr>
                <w:sz w:val="20"/>
                <w:szCs w:val="20"/>
              </w:rPr>
              <w:t xml:space="preserve"> apmērā;</w:t>
            </w:r>
          </w:p>
          <w:p w14:paraId="58D0CF80"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 xml:space="preserve">sabiedrībai ar ierobežotu atbildību “Rīgas 1.slimnīca” 1 238 </w:t>
            </w:r>
            <w:proofErr w:type="spellStart"/>
            <w:r w:rsidRPr="00C12C72">
              <w:rPr>
                <w:sz w:val="20"/>
                <w:szCs w:val="20"/>
              </w:rPr>
              <w:t>euro</w:t>
            </w:r>
            <w:proofErr w:type="spellEnd"/>
            <w:r w:rsidRPr="00C12C72">
              <w:rPr>
                <w:sz w:val="20"/>
                <w:szCs w:val="20"/>
              </w:rPr>
              <w:t xml:space="preserve"> apmērā;</w:t>
            </w:r>
          </w:p>
          <w:p w14:paraId="5DB54886"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 xml:space="preserve">sabiedrībai ar ierobežotu atbildību “Kuldīgas slimnīca” 2 999 </w:t>
            </w:r>
            <w:proofErr w:type="spellStart"/>
            <w:r w:rsidRPr="00C12C72">
              <w:rPr>
                <w:sz w:val="20"/>
                <w:szCs w:val="20"/>
              </w:rPr>
              <w:t>euro</w:t>
            </w:r>
            <w:proofErr w:type="spellEnd"/>
            <w:r w:rsidRPr="00C12C72">
              <w:rPr>
                <w:sz w:val="20"/>
                <w:szCs w:val="20"/>
              </w:rPr>
              <w:t xml:space="preserve"> apmērā;</w:t>
            </w:r>
          </w:p>
          <w:p w14:paraId="0EAC3385" w14:textId="77777777" w:rsidR="00C12C72" w:rsidRPr="00C12C72" w:rsidRDefault="00C12C72" w:rsidP="008A64DD">
            <w:pPr>
              <w:pStyle w:val="ListParagraph"/>
              <w:numPr>
                <w:ilvl w:val="0"/>
                <w:numId w:val="3"/>
              </w:numPr>
              <w:contextualSpacing w:val="0"/>
              <w:jc w:val="both"/>
              <w:rPr>
                <w:sz w:val="20"/>
                <w:szCs w:val="20"/>
              </w:rPr>
            </w:pPr>
            <w:r w:rsidRPr="00C12C72">
              <w:rPr>
                <w:sz w:val="20"/>
                <w:szCs w:val="20"/>
              </w:rPr>
              <w:t xml:space="preserve">sabiedrībai ar ierobežotu atbildību “Bauskas slimnīca” 10 479 </w:t>
            </w:r>
            <w:proofErr w:type="spellStart"/>
            <w:r w:rsidRPr="00C12C72">
              <w:rPr>
                <w:sz w:val="20"/>
                <w:szCs w:val="20"/>
              </w:rPr>
              <w:t>euro</w:t>
            </w:r>
            <w:proofErr w:type="spellEnd"/>
            <w:r w:rsidRPr="00C12C72">
              <w:rPr>
                <w:sz w:val="20"/>
                <w:szCs w:val="20"/>
              </w:rPr>
              <w:t xml:space="preserve"> apmērā;</w:t>
            </w:r>
          </w:p>
          <w:p w14:paraId="582E91A4" w14:textId="05760EA5" w:rsidR="00C12C72" w:rsidRPr="00C12C72" w:rsidRDefault="00C12C72" w:rsidP="008A64DD">
            <w:pPr>
              <w:pStyle w:val="ListParagraph"/>
              <w:numPr>
                <w:ilvl w:val="0"/>
                <w:numId w:val="3"/>
              </w:numPr>
              <w:contextualSpacing w:val="0"/>
              <w:jc w:val="both"/>
              <w:rPr>
                <w:sz w:val="25"/>
                <w:szCs w:val="25"/>
              </w:rPr>
            </w:pPr>
            <w:r w:rsidRPr="00C12C72">
              <w:rPr>
                <w:sz w:val="20"/>
                <w:szCs w:val="20"/>
              </w:rPr>
              <w:t xml:space="preserve">Nacionālajam veselības dienestam 341 069 </w:t>
            </w:r>
            <w:proofErr w:type="spellStart"/>
            <w:r w:rsidRPr="00C12C72">
              <w:rPr>
                <w:sz w:val="20"/>
                <w:szCs w:val="20"/>
              </w:rPr>
              <w:t>euro</w:t>
            </w:r>
            <w:proofErr w:type="spellEnd"/>
            <w:r w:rsidRPr="00C12C72">
              <w:rPr>
                <w:sz w:val="20"/>
                <w:szCs w:val="20"/>
              </w:rPr>
              <w:t xml:space="preserve"> apmērā.</w:t>
            </w:r>
          </w:p>
        </w:tc>
      </w:tr>
      <w:tr w:rsidR="00F760F8" w:rsidRPr="000D3656" w14:paraId="42B913B3"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6F631E7"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5DE559F6" w14:textId="5614DE71" w:rsidR="00F760F8" w:rsidRPr="00E53B81" w:rsidRDefault="00F760F8" w:rsidP="00BD7F31">
            <w:pPr>
              <w:autoSpaceDE w:val="0"/>
              <w:autoSpaceDN w:val="0"/>
              <w:jc w:val="both"/>
              <w:rPr>
                <w:sz w:val="26"/>
                <w:szCs w:val="26"/>
              </w:rPr>
            </w:pPr>
            <w:r>
              <w:rPr>
                <w:sz w:val="20"/>
                <w:szCs w:val="20"/>
              </w:rPr>
              <w:t>3 611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r w:rsidR="00D93D2D">
              <w:rPr>
                <w:sz w:val="20"/>
                <w:szCs w:val="20"/>
              </w:rPr>
              <w:t xml:space="preserve"> (zaudējis spēku ar Finanšu ministrijas 2021.gada 8.novembra rīkojumu Nr.692).</w:t>
            </w:r>
          </w:p>
        </w:tc>
      </w:tr>
      <w:tr w:rsidR="008E5922" w:rsidRPr="000D3656" w14:paraId="33311905"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C15A285" w14:textId="77777777"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05088709" w14:textId="5944F217" w:rsidR="008E5922" w:rsidRPr="00E53B81" w:rsidRDefault="008E5922" w:rsidP="008E5922">
            <w:pPr>
              <w:autoSpaceDE w:val="0"/>
              <w:autoSpaceDN w:val="0"/>
              <w:jc w:val="both"/>
              <w:rPr>
                <w:sz w:val="26"/>
                <w:szCs w:val="26"/>
              </w:rPr>
            </w:pPr>
            <w:r>
              <w:rPr>
                <w:sz w:val="20"/>
                <w:szCs w:val="20"/>
              </w:rPr>
              <w:t>9 535 056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E5922">
              <w:rPr>
                <w:sz w:val="20"/>
                <w:szCs w:val="20"/>
              </w:rPr>
              <w:t>lai atbilstoši Ministru kabineta 2021.gada 19.februārā rīkojuma Nr.100 (prot. Nr.18 52.§) 1.1.apakšpunktam segtu izdevumus, kas radušies saistībā ar Covid-19 testēšanas jaudas palielināšanu.</w:t>
            </w:r>
          </w:p>
        </w:tc>
      </w:tr>
      <w:tr w:rsidR="002912FB" w:rsidRPr="000D3656" w14:paraId="5CF8C5DE"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91F155C" w14:textId="77777777"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78833798" w14:textId="278793A2" w:rsidR="002912FB" w:rsidRPr="00E53B81" w:rsidRDefault="002912FB" w:rsidP="002912FB">
            <w:pPr>
              <w:autoSpaceDE w:val="0"/>
              <w:autoSpaceDN w:val="0"/>
              <w:jc w:val="both"/>
              <w:rPr>
                <w:sz w:val="26"/>
                <w:szCs w:val="26"/>
              </w:rPr>
            </w:pPr>
            <w:r>
              <w:rPr>
                <w:sz w:val="20"/>
                <w:szCs w:val="20"/>
              </w:rPr>
              <w:t>65 796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12FB">
              <w:rPr>
                <w:sz w:val="20"/>
                <w:szCs w:val="20"/>
              </w:rPr>
              <w:t xml:space="preserve">lai saistībā ar Covid-19 uzliesmojumu un tā seku novēršanu veiktu samaksu par Covid-19 vakcinācijas biznesa procesu definēšanu vakcinācijas IT risinājumu izstrādes nodrošināšanai (39 176 </w:t>
            </w:r>
            <w:proofErr w:type="spellStart"/>
            <w:r w:rsidRPr="002912FB">
              <w:rPr>
                <w:sz w:val="20"/>
                <w:szCs w:val="20"/>
              </w:rPr>
              <w:t>euro</w:t>
            </w:r>
            <w:proofErr w:type="spellEnd"/>
            <w:r w:rsidRPr="002912FB">
              <w:rPr>
                <w:sz w:val="20"/>
                <w:szCs w:val="20"/>
              </w:rPr>
              <w:t xml:space="preserve">) un  apmaksātu serveru infrastruktūras īri </w:t>
            </w:r>
            <w:proofErr w:type="spellStart"/>
            <w:r w:rsidRPr="002912FB">
              <w:rPr>
                <w:sz w:val="20"/>
                <w:szCs w:val="20"/>
              </w:rPr>
              <w:t>vakacinācijas</w:t>
            </w:r>
            <w:proofErr w:type="spellEnd"/>
            <w:r w:rsidRPr="002912FB">
              <w:rPr>
                <w:sz w:val="20"/>
                <w:szCs w:val="20"/>
              </w:rPr>
              <w:t xml:space="preserve"> procesa ietvaros, veicot </w:t>
            </w:r>
            <w:proofErr w:type="spellStart"/>
            <w:r w:rsidRPr="002912FB">
              <w:rPr>
                <w:sz w:val="20"/>
                <w:szCs w:val="20"/>
              </w:rPr>
              <w:t>transferta</w:t>
            </w:r>
            <w:proofErr w:type="spellEnd"/>
            <w:r w:rsidRPr="002912FB">
              <w:rPr>
                <w:sz w:val="20"/>
                <w:szCs w:val="20"/>
              </w:rPr>
              <w:t xml:space="preserve"> pārskaitījumu uz Satiksmes ministrijas budžeta apakšprogrammu 04.02.00 “Valsts elektronisko sakaru pakalpojumu centra uzturēšana” (26 620 </w:t>
            </w:r>
            <w:proofErr w:type="spellStart"/>
            <w:r w:rsidRPr="002912FB">
              <w:rPr>
                <w:sz w:val="20"/>
                <w:szCs w:val="20"/>
              </w:rPr>
              <w:t>euro</w:t>
            </w:r>
            <w:proofErr w:type="spellEnd"/>
            <w:r w:rsidRPr="002912FB">
              <w:rPr>
                <w:sz w:val="20"/>
                <w:szCs w:val="20"/>
              </w:rPr>
              <w:t>).</w:t>
            </w:r>
          </w:p>
        </w:tc>
      </w:tr>
      <w:tr w:rsidR="000D2B56" w:rsidRPr="000D3656" w14:paraId="5FAF4248"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47659C" w14:textId="77777777" w:rsidR="000D2B56" w:rsidRPr="000D3656" w:rsidRDefault="000D2B56" w:rsidP="00DC5B8B">
            <w:pPr>
              <w:tabs>
                <w:tab w:val="left" w:pos="0"/>
              </w:tabs>
              <w:jc w:val="both"/>
              <w:rPr>
                <w:sz w:val="20"/>
                <w:szCs w:val="20"/>
              </w:rPr>
            </w:pPr>
            <w:r w:rsidRPr="000D3656">
              <w:rPr>
                <w:sz w:val="20"/>
                <w:szCs w:val="20"/>
              </w:rPr>
              <w:t xml:space="preserve">FM </w:t>
            </w:r>
            <w:r>
              <w:rPr>
                <w:sz w:val="20"/>
                <w:szCs w:val="20"/>
              </w:rPr>
              <w:t>06.05.2021 rīk.Nr.258</w:t>
            </w:r>
          </w:p>
        </w:tc>
        <w:tc>
          <w:tcPr>
            <w:tcW w:w="7796" w:type="dxa"/>
            <w:tcBorders>
              <w:top w:val="nil"/>
              <w:left w:val="nil"/>
              <w:bottom w:val="nil"/>
              <w:right w:val="nil"/>
            </w:tcBorders>
          </w:tcPr>
          <w:p w14:paraId="4512074F" w14:textId="6D464153" w:rsidR="000D2B56" w:rsidRPr="00E53B81" w:rsidRDefault="000D2B56" w:rsidP="000D2B56">
            <w:pPr>
              <w:autoSpaceDE w:val="0"/>
              <w:autoSpaceDN w:val="0"/>
              <w:jc w:val="both"/>
              <w:rPr>
                <w:sz w:val="26"/>
                <w:szCs w:val="26"/>
              </w:rPr>
            </w:pPr>
            <w:r>
              <w:rPr>
                <w:sz w:val="20"/>
                <w:szCs w:val="20"/>
              </w:rPr>
              <w:t>8 038 172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2B56">
              <w:rPr>
                <w:sz w:val="20"/>
                <w:szCs w:val="20"/>
              </w:rPr>
              <w:t>lai atbilstoši Ministru kabineta 2021.gada 19.februārā rīkojuma Nr.100 (prot. Nr.18 52.§) 1.1.apakšpunktam segtu izdevumus, kas radušies saistībā ar Covid-19 testēšanas jaudas palielināšanu.</w:t>
            </w:r>
          </w:p>
        </w:tc>
      </w:tr>
      <w:tr w:rsidR="00AD0E0F" w:rsidRPr="000D3656" w14:paraId="0955EB39"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7F3945" w14:textId="77777777"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0EAAE432" w14:textId="350F2956" w:rsidR="00AD0E0F" w:rsidRDefault="00AD0E0F" w:rsidP="00AD0E0F">
            <w:pPr>
              <w:pStyle w:val="tv213"/>
              <w:tabs>
                <w:tab w:val="left" w:pos="426"/>
              </w:tabs>
              <w:spacing w:before="0" w:beforeAutospacing="0" w:after="60" w:afterAutospacing="0"/>
              <w:jc w:val="both"/>
              <w:rPr>
                <w:sz w:val="20"/>
                <w:szCs w:val="20"/>
              </w:rPr>
            </w:pPr>
            <w:r>
              <w:rPr>
                <w:sz w:val="20"/>
                <w:szCs w:val="20"/>
              </w:rPr>
              <w:t>17 181 437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tai skaitā:</w:t>
            </w:r>
          </w:p>
          <w:p w14:paraId="6E5449CF" w14:textId="40DA0B6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1.15 884 621 </w:t>
            </w:r>
            <w:proofErr w:type="spellStart"/>
            <w:r w:rsidRPr="00AD0E0F">
              <w:rPr>
                <w:i/>
                <w:sz w:val="20"/>
                <w:szCs w:val="20"/>
              </w:rPr>
              <w:t>euro</w:t>
            </w:r>
            <w:proofErr w:type="spellEnd"/>
            <w:r w:rsidRPr="00AD0E0F">
              <w:rPr>
                <w:sz w:val="20"/>
                <w:szCs w:val="20"/>
              </w:rPr>
              <w:t xml:space="preserve">, pamatojoties uz Ministru kabineta 2021.gada 21.janvāra rīkojumu Nr.37 (prot. Nr.8 46.§) “Par finanšu līdzekļu piešķiršanu no valsts budžeta programmas “Līdzekļi neparedzētiem gadījumiem””, lai kompensētu piemaksas, kas izmaksātas </w:t>
            </w:r>
            <w:bookmarkStart w:id="93" w:name="_Hlk65149505"/>
            <w:r w:rsidRPr="00AD0E0F">
              <w:rPr>
                <w:sz w:val="20"/>
                <w:szCs w:val="20"/>
              </w:rPr>
              <w:t>par 2021.gada janvāri atbildīgo institūciju ārstniecības personām un citiem nodarbinātajiem par darbu paaugstināta riska un slodzes apstākļos sabiedrības veselības apdraudējuma situācijā saistībā ar Covid-19 uzliesmojumu un seku novēršanu</w:t>
            </w:r>
            <w:bookmarkEnd w:id="93"/>
            <w:r w:rsidRPr="00AD0E0F">
              <w:rPr>
                <w:sz w:val="20"/>
                <w:szCs w:val="20"/>
              </w:rPr>
              <w:t>, tai skaitā:</w:t>
            </w:r>
          </w:p>
          <w:p w14:paraId="4AE6E216" w14:textId="77777777" w:rsidR="00AD0E0F" w:rsidRPr="00AD0E0F" w:rsidRDefault="00AD0E0F" w:rsidP="00AD0E0F">
            <w:pPr>
              <w:pStyle w:val="tv213"/>
              <w:tabs>
                <w:tab w:val="left" w:pos="426"/>
              </w:tabs>
              <w:spacing w:before="0" w:beforeAutospacing="0" w:after="0" w:afterAutospacing="0"/>
              <w:jc w:val="both"/>
              <w:rPr>
                <w:sz w:val="20"/>
                <w:szCs w:val="20"/>
              </w:rPr>
            </w:pPr>
            <w:bookmarkStart w:id="94" w:name="_Hlk65143304"/>
            <w:r w:rsidRPr="00AD0E0F">
              <w:rPr>
                <w:sz w:val="20"/>
                <w:szCs w:val="20"/>
              </w:rPr>
              <w:t>1.1. Nacionālajam veselības dienestam 13 276 983 </w:t>
            </w:r>
            <w:proofErr w:type="spellStart"/>
            <w:r w:rsidRPr="00AD0E0F">
              <w:rPr>
                <w:i/>
                <w:sz w:val="20"/>
                <w:szCs w:val="20"/>
              </w:rPr>
              <w:t>euro</w:t>
            </w:r>
            <w:proofErr w:type="spellEnd"/>
            <w:r w:rsidRPr="00AD0E0F">
              <w:rPr>
                <w:sz w:val="20"/>
                <w:szCs w:val="20"/>
              </w:rPr>
              <w:t>, lai veiktu samaksu stacionārajām ārstniecības iestādēm – 7 110 011 </w:t>
            </w:r>
            <w:proofErr w:type="spellStart"/>
            <w:r w:rsidRPr="00AD0E0F">
              <w:rPr>
                <w:sz w:val="20"/>
                <w:szCs w:val="20"/>
              </w:rPr>
              <w:t>euro</w:t>
            </w:r>
            <w:proofErr w:type="spellEnd"/>
            <w:r w:rsidRPr="00AD0E0F">
              <w:rPr>
                <w:sz w:val="20"/>
                <w:szCs w:val="20"/>
              </w:rPr>
              <w:t>, ambulatorajām ārstniecības iestādēm – 14 597 </w:t>
            </w:r>
            <w:proofErr w:type="spellStart"/>
            <w:r w:rsidRPr="00AD0E0F">
              <w:rPr>
                <w:sz w:val="20"/>
                <w:szCs w:val="20"/>
              </w:rPr>
              <w:t>euro</w:t>
            </w:r>
            <w:proofErr w:type="spellEnd"/>
            <w:r w:rsidRPr="00AD0E0F">
              <w:rPr>
                <w:sz w:val="20"/>
                <w:szCs w:val="20"/>
              </w:rPr>
              <w:t>, ģimenes ārstu praksēm – 5 795 100 </w:t>
            </w:r>
            <w:proofErr w:type="spellStart"/>
            <w:r w:rsidRPr="00AD0E0F">
              <w:rPr>
                <w:i/>
                <w:sz w:val="20"/>
                <w:szCs w:val="20"/>
              </w:rPr>
              <w:t>euro</w:t>
            </w:r>
            <w:proofErr w:type="spellEnd"/>
            <w:r w:rsidRPr="00AD0E0F">
              <w:rPr>
                <w:sz w:val="20"/>
                <w:szCs w:val="20"/>
              </w:rPr>
              <w:t>, aptiekām – 302 042 </w:t>
            </w:r>
            <w:proofErr w:type="spellStart"/>
            <w:r w:rsidRPr="00AD0E0F">
              <w:rPr>
                <w:i/>
                <w:sz w:val="20"/>
                <w:szCs w:val="20"/>
              </w:rPr>
              <w:t>euro</w:t>
            </w:r>
            <w:proofErr w:type="spellEnd"/>
            <w:r w:rsidRPr="00AD0E0F">
              <w:rPr>
                <w:sz w:val="20"/>
                <w:szCs w:val="20"/>
              </w:rPr>
              <w:t xml:space="preserve"> un Nacionālā veselības dienesta darbiniekiem – 55 233 </w:t>
            </w:r>
            <w:proofErr w:type="spellStart"/>
            <w:r w:rsidRPr="00AD0E0F">
              <w:rPr>
                <w:i/>
                <w:sz w:val="20"/>
                <w:szCs w:val="20"/>
              </w:rPr>
              <w:t>euro</w:t>
            </w:r>
            <w:proofErr w:type="spellEnd"/>
            <w:r w:rsidRPr="00AD0E0F">
              <w:rPr>
                <w:sz w:val="20"/>
                <w:szCs w:val="20"/>
              </w:rPr>
              <w:t>;</w:t>
            </w:r>
          </w:p>
          <w:p w14:paraId="535D8993" w14:textId="7E70DD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1.2. Neatliekamās medicīniskās palīdzības dienestam – 2 470 320 </w:t>
            </w:r>
            <w:proofErr w:type="spellStart"/>
            <w:r w:rsidRPr="00AD0E0F">
              <w:rPr>
                <w:i/>
                <w:sz w:val="20"/>
                <w:szCs w:val="20"/>
              </w:rPr>
              <w:t>euro</w:t>
            </w:r>
            <w:proofErr w:type="spellEnd"/>
            <w:r w:rsidRPr="00AD0E0F">
              <w:rPr>
                <w:sz w:val="20"/>
                <w:szCs w:val="20"/>
              </w:rPr>
              <w:t>;</w:t>
            </w:r>
          </w:p>
          <w:p w14:paraId="4673BDD8" w14:textId="33E6FFD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1.3. Slimību profilakses un kontroles centram – 116 088 </w:t>
            </w:r>
            <w:proofErr w:type="spellStart"/>
            <w:r w:rsidRPr="00AD0E0F">
              <w:rPr>
                <w:i/>
                <w:sz w:val="20"/>
                <w:szCs w:val="20"/>
              </w:rPr>
              <w:t>euro</w:t>
            </w:r>
            <w:proofErr w:type="spellEnd"/>
            <w:r w:rsidRPr="00AD0E0F">
              <w:rPr>
                <w:sz w:val="20"/>
                <w:szCs w:val="20"/>
              </w:rPr>
              <w:t>;</w:t>
            </w:r>
          </w:p>
          <w:p w14:paraId="6146E175" w14:textId="58C07979"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1.4. Valsts asinsdonoru centram – 2 759 </w:t>
            </w:r>
            <w:proofErr w:type="spellStart"/>
            <w:r w:rsidRPr="00AD0E0F">
              <w:rPr>
                <w:i/>
                <w:sz w:val="20"/>
                <w:szCs w:val="20"/>
              </w:rPr>
              <w:t>euro</w:t>
            </w:r>
            <w:proofErr w:type="spellEnd"/>
            <w:r w:rsidRPr="00AD0E0F">
              <w:rPr>
                <w:sz w:val="20"/>
                <w:szCs w:val="20"/>
              </w:rPr>
              <w:t>;</w:t>
            </w:r>
          </w:p>
          <w:p w14:paraId="7744251C" w14:textId="3327C94D"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1.5. Veselības ministrijai – 18 471 </w:t>
            </w:r>
            <w:proofErr w:type="spellStart"/>
            <w:r w:rsidRPr="00AD0E0F">
              <w:rPr>
                <w:i/>
                <w:sz w:val="20"/>
                <w:szCs w:val="20"/>
              </w:rPr>
              <w:t>euro</w:t>
            </w:r>
            <w:proofErr w:type="spellEnd"/>
            <w:r w:rsidRPr="00AD0E0F">
              <w:rPr>
                <w:sz w:val="20"/>
                <w:szCs w:val="20"/>
              </w:rPr>
              <w:t>;</w:t>
            </w:r>
          </w:p>
          <w:bookmarkEnd w:id="94"/>
          <w:p w14:paraId="0C509AB0" w14:textId="28F35E57"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2.  1 296 816 </w:t>
            </w:r>
            <w:proofErr w:type="spellStart"/>
            <w:r w:rsidRPr="00AD0E0F">
              <w:rPr>
                <w:i/>
                <w:sz w:val="20"/>
                <w:szCs w:val="20"/>
              </w:rPr>
              <w:t>euro</w:t>
            </w:r>
            <w:proofErr w:type="spellEnd"/>
            <w:r w:rsidRPr="00AD0E0F">
              <w:rPr>
                <w:sz w:val="20"/>
                <w:szCs w:val="20"/>
              </w:rPr>
              <w:t>, pamatojoties uz Ministru kabineta 2021.gada 27.aprīļa rīkojumu Nr.277 (prot. Nr.36 39.§) “Par finanšu līdzekļu piešķiršanu no valsts budžeta programmas “Līdzekļi neparedzētiem gadījumiem””, lai nodrošinātu atbildīgo institūciju ārstniecības personu un citu nodarbināto atvaļinājuma rezerves uzkrājumu, atbilstoši aprēķinātajai piemaksu summai par 2021.gada janvāri, tai skaitā:</w:t>
            </w:r>
          </w:p>
          <w:p w14:paraId="0B4AFAA1" w14:textId="08C6F593"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2.1. Nacionālajam veselības dienestam 1 079 598 </w:t>
            </w:r>
            <w:proofErr w:type="spellStart"/>
            <w:r w:rsidRPr="00AD0E0F">
              <w:rPr>
                <w:i/>
                <w:sz w:val="20"/>
                <w:szCs w:val="20"/>
              </w:rPr>
              <w:t>euro</w:t>
            </w:r>
            <w:proofErr w:type="spellEnd"/>
            <w:r w:rsidRPr="00AD0E0F">
              <w:rPr>
                <w:sz w:val="20"/>
                <w:szCs w:val="20"/>
              </w:rPr>
              <w:t>, lai veiktu samaksu ārstniecības iestādēm – 592 264 </w:t>
            </w:r>
            <w:proofErr w:type="spellStart"/>
            <w:r w:rsidRPr="00AD0E0F">
              <w:rPr>
                <w:sz w:val="20"/>
                <w:szCs w:val="20"/>
              </w:rPr>
              <w:t>euro</w:t>
            </w:r>
            <w:proofErr w:type="spellEnd"/>
            <w:r w:rsidRPr="00AD0E0F">
              <w:rPr>
                <w:sz w:val="20"/>
                <w:szCs w:val="20"/>
              </w:rPr>
              <w:t>, ģimenes ārstu praksēm – 482 733 </w:t>
            </w:r>
            <w:proofErr w:type="spellStart"/>
            <w:r w:rsidRPr="00AD0E0F">
              <w:rPr>
                <w:i/>
                <w:sz w:val="20"/>
                <w:szCs w:val="20"/>
              </w:rPr>
              <w:t>euro</w:t>
            </w:r>
            <w:proofErr w:type="spellEnd"/>
            <w:r w:rsidRPr="00AD0E0F">
              <w:rPr>
                <w:sz w:val="20"/>
                <w:szCs w:val="20"/>
              </w:rPr>
              <w:t xml:space="preserve"> un Nacionālā veselības dienesta darbiniekiem – 4 601 </w:t>
            </w:r>
            <w:proofErr w:type="spellStart"/>
            <w:r w:rsidRPr="00AD0E0F">
              <w:rPr>
                <w:i/>
                <w:sz w:val="20"/>
                <w:szCs w:val="20"/>
              </w:rPr>
              <w:t>euro</w:t>
            </w:r>
            <w:proofErr w:type="spellEnd"/>
            <w:r w:rsidRPr="00AD0E0F">
              <w:rPr>
                <w:sz w:val="20"/>
                <w:szCs w:val="20"/>
              </w:rPr>
              <w:t>;</w:t>
            </w:r>
          </w:p>
          <w:p w14:paraId="567D97CD" w14:textId="7B85C770"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lastRenderedPageBreak/>
              <w:t xml:space="preserve">2.2. Neatliekamās medicīniskās palīdzības dienestam – 205 778 </w:t>
            </w:r>
            <w:proofErr w:type="spellStart"/>
            <w:r w:rsidRPr="00AD0E0F">
              <w:rPr>
                <w:i/>
                <w:sz w:val="20"/>
                <w:szCs w:val="20"/>
              </w:rPr>
              <w:t>euro</w:t>
            </w:r>
            <w:proofErr w:type="spellEnd"/>
            <w:r w:rsidRPr="00AD0E0F">
              <w:rPr>
                <w:sz w:val="20"/>
                <w:szCs w:val="20"/>
              </w:rPr>
              <w:t>;</w:t>
            </w:r>
          </w:p>
          <w:p w14:paraId="2B357ED9" w14:textId="70FB5CB1"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2.3. Slimību profilakses un kontroles centram – 9 671 </w:t>
            </w:r>
            <w:proofErr w:type="spellStart"/>
            <w:r w:rsidRPr="00AD0E0F">
              <w:rPr>
                <w:i/>
                <w:sz w:val="20"/>
                <w:szCs w:val="20"/>
              </w:rPr>
              <w:t>eur</w:t>
            </w:r>
            <w:r w:rsidRPr="00AD0E0F">
              <w:rPr>
                <w:sz w:val="20"/>
                <w:szCs w:val="20"/>
              </w:rPr>
              <w:t>o</w:t>
            </w:r>
            <w:proofErr w:type="spellEnd"/>
            <w:r w:rsidRPr="00AD0E0F">
              <w:rPr>
                <w:sz w:val="20"/>
                <w:szCs w:val="20"/>
              </w:rPr>
              <w:t>;</w:t>
            </w:r>
          </w:p>
          <w:p w14:paraId="3E500979" w14:textId="4D246E14" w:rsidR="00AD0E0F" w:rsidRPr="00AD0E0F" w:rsidRDefault="00AD0E0F" w:rsidP="00AD0E0F">
            <w:pPr>
              <w:pStyle w:val="tv213"/>
              <w:tabs>
                <w:tab w:val="left" w:pos="426"/>
              </w:tabs>
              <w:spacing w:before="0" w:beforeAutospacing="0" w:after="0" w:afterAutospacing="0"/>
              <w:jc w:val="both"/>
              <w:rPr>
                <w:sz w:val="20"/>
                <w:szCs w:val="20"/>
              </w:rPr>
            </w:pPr>
            <w:r w:rsidRPr="00AD0E0F">
              <w:rPr>
                <w:sz w:val="20"/>
                <w:szCs w:val="20"/>
              </w:rPr>
              <w:t xml:space="preserve">2.4. Valsts asinsdonoru centram – 230 </w:t>
            </w:r>
            <w:proofErr w:type="spellStart"/>
            <w:r w:rsidRPr="00AD0E0F">
              <w:rPr>
                <w:i/>
                <w:sz w:val="20"/>
                <w:szCs w:val="20"/>
              </w:rPr>
              <w:t>euro</w:t>
            </w:r>
            <w:proofErr w:type="spellEnd"/>
            <w:r w:rsidRPr="00AD0E0F">
              <w:rPr>
                <w:sz w:val="20"/>
                <w:szCs w:val="20"/>
              </w:rPr>
              <w:t>;</w:t>
            </w:r>
          </w:p>
          <w:p w14:paraId="51C4E36F" w14:textId="3BEB9192" w:rsidR="00AD0E0F" w:rsidRPr="00AD0E0F" w:rsidRDefault="00AD0E0F" w:rsidP="00AD0E0F">
            <w:pPr>
              <w:pStyle w:val="tv213"/>
              <w:tabs>
                <w:tab w:val="left" w:pos="426"/>
              </w:tabs>
              <w:spacing w:before="0" w:beforeAutospacing="0" w:after="0" w:afterAutospacing="0"/>
              <w:jc w:val="both"/>
              <w:rPr>
                <w:i/>
                <w:iCs/>
                <w:sz w:val="28"/>
                <w:szCs w:val="28"/>
              </w:rPr>
            </w:pPr>
            <w:r w:rsidRPr="00AD0E0F">
              <w:rPr>
                <w:sz w:val="20"/>
                <w:szCs w:val="20"/>
              </w:rPr>
              <w:t xml:space="preserve">2.5. Veselības ministrijai – 1 539 </w:t>
            </w:r>
            <w:proofErr w:type="spellStart"/>
            <w:r w:rsidRPr="00AD0E0F">
              <w:rPr>
                <w:i/>
                <w:sz w:val="20"/>
                <w:szCs w:val="20"/>
              </w:rPr>
              <w:t>euro</w:t>
            </w:r>
            <w:proofErr w:type="spellEnd"/>
            <w:r w:rsidRPr="00AD0E0F">
              <w:rPr>
                <w:sz w:val="20"/>
                <w:szCs w:val="20"/>
              </w:rPr>
              <w:t>.</w:t>
            </w:r>
          </w:p>
        </w:tc>
      </w:tr>
      <w:tr w:rsidR="003A2D4E" w:rsidRPr="000D3656" w14:paraId="44885426"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2D37DD" w14:textId="77777777" w:rsidR="003A2D4E" w:rsidRPr="000D3656" w:rsidRDefault="003A2D4E" w:rsidP="00DC5B8B">
            <w:pPr>
              <w:tabs>
                <w:tab w:val="left" w:pos="0"/>
              </w:tabs>
              <w:jc w:val="both"/>
              <w:rPr>
                <w:sz w:val="20"/>
                <w:szCs w:val="20"/>
              </w:rPr>
            </w:pPr>
            <w:r w:rsidRPr="000D3656">
              <w:rPr>
                <w:sz w:val="20"/>
                <w:szCs w:val="20"/>
              </w:rPr>
              <w:lastRenderedPageBreak/>
              <w:t xml:space="preserve">FM </w:t>
            </w:r>
            <w:r>
              <w:rPr>
                <w:sz w:val="20"/>
                <w:szCs w:val="20"/>
              </w:rPr>
              <w:t>13.05.2021 rīk.Nr.273</w:t>
            </w:r>
          </w:p>
        </w:tc>
        <w:tc>
          <w:tcPr>
            <w:tcW w:w="7796" w:type="dxa"/>
            <w:tcBorders>
              <w:top w:val="nil"/>
              <w:left w:val="nil"/>
              <w:bottom w:val="nil"/>
              <w:right w:val="nil"/>
            </w:tcBorders>
          </w:tcPr>
          <w:p w14:paraId="32C4D767" w14:textId="3B7A9359" w:rsidR="003A2D4E" w:rsidRPr="00E53B81" w:rsidRDefault="003A2D4E" w:rsidP="003A2D4E">
            <w:pPr>
              <w:autoSpaceDE w:val="0"/>
              <w:autoSpaceDN w:val="0"/>
              <w:jc w:val="both"/>
              <w:rPr>
                <w:sz w:val="26"/>
                <w:szCs w:val="26"/>
              </w:rPr>
            </w:pPr>
            <w:r>
              <w:rPr>
                <w:sz w:val="20"/>
                <w:szCs w:val="20"/>
              </w:rPr>
              <w:t>133 796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2D4E">
              <w:rPr>
                <w:sz w:val="20"/>
                <w:szCs w:val="20"/>
              </w:rPr>
              <w:t>lai atbilstoši Ministru kabineta 2021.gada 19.janvāra rīkojuma Nr.34a 1.1.apakšpunktam segtu izdevumus par Vakcinācijas projekta biroja darbību par laikposmu no 2021.gada 19.janvāra līdz 2021.gada 20.aprīlim.</w:t>
            </w:r>
          </w:p>
        </w:tc>
      </w:tr>
      <w:tr w:rsidR="003B07EC" w:rsidRPr="000D3656" w14:paraId="4FF4CB31"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054381" w14:textId="77777777"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4B6A5C50" w14:textId="40A7A5D4" w:rsidR="003B07EC" w:rsidRPr="003B07EC" w:rsidRDefault="003B07EC" w:rsidP="003B07EC">
            <w:pPr>
              <w:tabs>
                <w:tab w:val="left" w:pos="993"/>
              </w:tabs>
              <w:jc w:val="both"/>
              <w:rPr>
                <w:sz w:val="20"/>
                <w:szCs w:val="20"/>
              </w:rPr>
            </w:pPr>
            <w:r>
              <w:rPr>
                <w:sz w:val="20"/>
                <w:szCs w:val="20"/>
              </w:rPr>
              <w:t>2 207 338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B07EC">
              <w:rPr>
                <w:sz w:val="20"/>
                <w:szCs w:val="20"/>
              </w:rPr>
              <w:t xml:space="preserve">lai segtu izdevumus, kas radušies saistībā ar gultu izveidi, medicīnisko iekārtu un papildaprīkojuma iegādi, tai skaitā: </w:t>
            </w:r>
          </w:p>
          <w:p w14:paraId="4A644EE4" w14:textId="7763310A" w:rsidR="003B07EC" w:rsidRPr="003B07EC" w:rsidRDefault="003B07EC" w:rsidP="003B07EC">
            <w:pPr>
              <w:tabs>
                <w:tab w:val="left" w:pos="567"/>
              </w:tabs>
              <w:jc w:val="both"/>
              <w:rPr>
                <w:sz w:val="20"/>
                <w:szCs w:val="20"/>
              </w:rPr>
            </w:pPr>
            <w:r w:rsidRPr="003B07EC">
              <w:rPr>
                <w:sz w:val="20"/>
                <w:szCs w:val="20"/>
              </w:rPr>
              <w:t>1. sabiedrībai ar ierobežotu atbildību “Jēkabpils reģionālā slimnīca” - 125 850 </w:t>
            </w:r>
            <w:proofErr w:type="spellStart"/>
            <w:r w:rsidRPr="003B07EC">
              <w:rPr>
                <w:i/>
                <w:sz w:val="20"/>
                <w:szCs w:val="20"/>
              </w:rPr>
              <w:t>euro</w:t>
            </w:r>
            <w:proofErr w:type="spellEnd"/>
            <w:r w:rsidRPr="003B07EC">
              <w:rPr>
                <w:sz w:val="20"/>
                <w:szCs w:val="20"/>
              </w:rPr>
              <w:t xml:space="preserve"> ;</w:t>
            </w:r>
          </w:p>
          <w:p w14:paraId="053354E7" w14:textId="5A512394" w:rsidR="003B07EC" w:rsidRPr="003B07EC" w:rsidRDefault="003B07EC" w:rsidP="003B07EC">
            <w:pPr>
              <w:tabs>
                <w:tab w:val="left" w:pos="567"/>
              </w:tabs>
              <w:jc w:val="both"/>
              <w:rPr>
                <w:sz w:val="20"/>
                <w:szCs w:val="20"/>
              </w:rPr>
            </w:pPr>
            <w:r w:rsidRPr="003B07EC">
              <w:rPr>
                <w:sz w:val="20"/>
                <w:szCs w:val="20"/>
              </w:rPr>
              <w:t>2. sabiedrībai ar ierobežotu atbildību “Jelgavas pilsētas slimnīca” - 256 324 </w:t>
            </w:r>
            <w:proofErr w:type="spellStart"/>
            <w:r w:rsidRPr="003B07EC">
              <w:rPr>
                <w:i/>
                <w:sz w:val="20"/>
                <w:szCs w:val="20"/>
              </w:rPr>
              <w:t>euro</w:t>
            </w:r>
            <w:proofErr w:type="spellEnd"/>
            <w:r w:rsidRPr="003B07EC">
              <w:rPr>
                <w:sz w:val="20"/>
                <w:szCs w:val="20"/>
              </w:rPr>
              <w:t>;</w:t>
            </w:r>
          </w:p>
          <w:p w14:paraId="1D4CCDC1" w14:textId="5404F6F0" w:rsidR="003B07EC" w:rsidRPr="003B07EC" w:rsidRDefault="003B07EC" w:rsidP="003B07EC">
            <w:pPr>
              <w:tabs>
                <w:tab w:val="left" w:pos="567"/>
              </w:tabs>
              <w:jc w:val="both"/>
              <w:rPr>
                <w:sz w:val="20"/>
                <w:szCs w:val="20"/>
              </w:rPr>
            </w:pPr>
            <w:r w:rsidRPr="003B07EC">
              <w:rPr>
                <w:sz w:val="20"/>
                <w:szCs w:val="20"/>
              </w:rPr>
              <w:t>3. sabiedrībai ar ierobežotu atbildību “Rēzeknes slimnīca” - 1 378 133 </w:t>
            </w:r>
            <w:proofErr w:type="spellStart"/>
            <w:r w:rsidRPr="003B07EC">
              <w:rPr>
                <w:i/>
                <w:sz w:val="20"/>
                <w:szCs w:val="20"/>
              </w:rPr>
              <w:t>euro</w:t>
            </w:r>
            <w:proofErr w:type="spellEnd"/>
            <w:r w:rsidRPr="003B07EC">
              <w:rPr>
                <w:sz w:val="20"/>
                <w:szCs w:val="20"/>
              </w:rPr>
              <w:t>;</w:t>
            </w:r>
          </w:p>
          <w:p w14:paraId="267E228E" w14:textId="29F9EF74" w:rsidR="003B07EC" w:rsidRPr="003B07EC" w:rsidRDefault="003B07EC" w:rsidP="003B07EC">
            <w:pPr>
              <w:tabs>
                <w:tab w:val="left" w:pos="567"/>
              </w:tabs>
              <w:jc w:val="both"/>
              <w:rPr>
                <w:sz w:val="20"/>
                <w:szCs w:val="20"/>
              </w:rPr>
            </w:pPr>
            <w:r w:rsidRPr="003B07EC">
              <w:rPr>
                <w:sz w:val="20"/>
                <w:szCs w:val="20"/>
              </w:rPr>
              <w:t>4. sabiedrībai ar ierobežotu atbildību “Liepājas reģionālā slimnīca” - 68 231 </w:t>
            </w:r>
            <w:bookmarkStart w:id="95" w:name="_Hlk35355768"/>
            <w:proofErr w:type="spellStart"/>
            <w:r w:rsidRPr="003B07EC">
              <w:rPr>
                <w:i/>
                <w:sz w:val="20"/>
                <w:szCs w:val="20"/>
              </w:rPr>
              <w:t>euro</w:t>
            </w:r>
            <w:bookmarkStart w:id="96" w:name="_Hlk35355795"/>
            <w:bookmarkEnd w:id="95"/>
            <w:proofErr w:type="spellEnd"/>
            <w:r w:rsidRPr="003B07EC">
              <w:rPr>
                <w:sz w:val="20"/>
                <w:szCs w:val="20"/>
              </w:rPr>
              <w:t>;</w:t>
            </w:r>
          </w:p>
          <w:bookmarkEnd w:id="96"/>
          <w:p w14:paraId="50007954" w14:textId="60B69A98" w:rsidR="003B07EC" w:rsidRPr="003B07EC" w:rsidRDefault="003B07EC" w:rsidP="003B07EC">
            <w:pPr>
              <w:pStyle w:val="ListParagraph"/>
              <w:tabs>
                <w:tab w:val="left" w:pos="993"/>
              </w:tabs>
              <w:ind w:left="0"/>
              <w:jc w:val="both"/>
              <w:rPr>
                <w:sz w:val="20"/>
                <w:szCs w:val="20"/>
              </w:rPr>
            </w:pPr>
            <w:r w:rsidRPr="003B07EC">
              <w:rPr>
                <w:sz w:val="20"/>
                <w:szCs w:val="20"/>
              </w:rPr>
              <w:t>5. sabiedrībai ar ierobežotu atbildību “Vidzemes slimnīca” - 25 251 </w:t>
            </w:r>
            <w:proofErr w:type="spellStart"/>
            <w:r w:rsidRPr="003B07EC">
              <w:rPr>
                <w:i/>
                <w:sz w:val="20"/>
                <w:szCs w:val="20"/>
              </w:rPr>
              <w:t>euro</w:t>
            </w:r>
            <w:proofErr w:type="spellEnd"/>
            <w:r w:rsidRPr="003B07EC">
              <w:rPr>
                <w:sz w:val="20"/>
                <w:szCs w:val="20"/>
              </w:rPr>
              <w:t>;</w:t>
            </w:r>
          </w:p>
          <w:p w14:paraId="3D3B59E4" w14:textId="4157EC4C" w:rsidR="003B07EC" w:rsidRPr="003B07EC" w:rsidRDefault="003B07EC" w:rsidP="003B07EC">
            <w:pPr>
              <w:pStyle w:val="ListParagraph"/>
              <w:tabs>
                <w:tab w:val="left" w:pos="993"/>
              </w:tabs>
              <w:ind w:left="0"/>
              <w:jc w:val="both"/>
              <w:rPr>
                <w:sz w:val="20"/>
                <w:szCs w:val="20"/>
              </w:rPr>
            </w:pPr>
            <w:r w:rsidRPr="003B07EC">
              <w:rPr>
                <w:sz w:val="20"/>
                <w:szCs w:val="20"/>
              </w:rPr>
              <w:t>6. sabiedrībai ar ierobežotu atbildību “</w:t>
            </w:r>
            <w:proofErr w:type="spellStart"/>
            <w:r w:rsidRPr="003B07EC">
              <w:rPr>
                <w:sz w:val="20"/>
                <w:szCs w:val="20"/>
              </w:rPr>
              <w:t>Ziemeļkurzemes</w:t>
            </w:r>
            <w:proofErr w:type="spellEnd"/>
            <w:r w:rsidRPr="003B07EC">
              <w:rPr>
                <w:sz w:val="20"/>
                <w:szCs w:val="20"/>
              </w:rPr>
              <w:t xml:space="preserve"> reģionālā slimnīca” - 335 784 </w:t>
            </w:r>
            <w:proofErr w:type="spellStart"/>
            <w:r w:rsidRPr="003B07EC">
              <w:rPr>
                <w:i/>
                <w:sz w:val="20"/>
                <w:szCs w:val="20"/>
              </w:rPr>
              <w:t>euro</w:t>
            </w:r>
            <w:proofErr w:type="spellEnd"/>
            <w:r w:rsidRPr="003B07EC">
              <w:rPr>
                <w:sz w:val="20"/>
                <w:szCs w:val="20"/>
              </w:rPr>
              <w:t>;</w:t>
            </w:r>
          </w:p>
          <w:p w14:paraId="28F45985" w14:textId="0E4C763B" w:rsidR="003B07EC" w:rsidRPr="003B07EC" w:rsidRDefault="003B07EC" w:rsidP="003B07EC">
            <w:pPr>
              <w:pStyle w:val="ListParagraph"/>
              <w:tabs>
                <w:tab w:val="left" w:pos="993"/>
              </w:tabs>
              <w:ind w:left="0"/>
              <w:jc w:val="both"/>
              <w:rPr>
                <w:sz w:val="20"/>
                <w:szCs w:val="20"/>
              </w:rPr>
            </w:pPr>
            <w:r w:rsidRPr="003B07EC">
              <w:rPr>
                <w:sz w:val="20"/>
                <w:szCs w:val="20"/>
              </w:rPr>
              <w:t>7. sabiedrībai ar ierobežotu atbildību “Balvu un Gulbenes slimnīcu apvienība” - 17 457 </w:t>
            </w:r>
            <w:proofErr w:type="spellStart"/>
            <w:r w:rsidRPr="003B07EC">
              <w:rPr>
                <w:i/>
                <w:sz w:val="20"/>
                <w:szCs w:val="20"/>
              </w:rPr>
              <w:t>euro</w:t>
            </w:r>
            <w:proofErr w:type="spellEnd"/>
            <w:r w:rsidRPr="003B07EC">
              <w:rPr>
                <w:sz w:val="20"/>
                <w:szCs w:val="20"/>
              </w:rPr>
              <w:t>;</w:t>
            </w:r>
            <w:bookmarkStart w:id="97" w:name="_Hlk66043799"/>
          </w:p>
          <w:p w14:paraId="49FB7CEF" w14:textId="411B070D" w:rsidR="003B07EC" w:rsidRPr="00E53B81" w:rsidRDefault="003B07EC" w:rsidP="003B07EC">
            <w:pPr>
              <w:autoSpaceDE w:val="0"/>
              <w:autoSpaceDN w:val="0"/>
              <w:jc w:val="both"/>
              <w:rPr>
                <w:sz w:val="26"/>
                <w:szCs w:val="26"/>
              </w:rPr>
            </w:pPr>
            <w:r w:rsidRPr="003B07EC">
              <w:rPr>
                <w:sz w:val="20"/>
                <w:szCs w:val="20"/>
              </w:rPr>
              <w:t>1.8. Nacionālajam veselības dienestam (</w:t>
            </w:r>
            <w:proofErr w:type="spellStart"/>
            <w:r w:rsidRPr="003B07EC">
              <w:rPr>
                <w:sz w:val="20"/>
                <w:szCs w:val="20"/>
              </w:rPr>
              <w:t>planšetu</w:t>
            </w:r>
            <w:proofErr w:type="spellEnd"/>
            <w:r w:rsidRPr="003B07EC">
              <w:rPr>
                <w:sz w:val="20"/>
                <w:szCs w:val="20"/>
              </w:rPr>
              <w:t xml:space="preserve"> iegādei) - 308 </w:t>
            </w:r>
            <w:proofErr w:type="spellStart"/>
            <w:r w:rsidRPr="003B07EC">
              <w:rPr>
                <w:i/>
                <w:sz w:val="20"/>
                <w:szCs w:val="20"/>
              </w:rPr>
              <w:t>euro</w:t>
            </w:r>
            <w:proofErr w:type="spellEnd"/>
            <w:r w:rsidRPr="003B07EC">
              <w:rPr>
                <w:sz w:val="20"/>
                <w:szCs w:val="20"/>
              </w:rPr>
              <w:t>.</w:t>
            </w:r>
            <w:bookmarkEnd w:id="97"/>
          </w:p>
        </w:tc>
      </w:tr>
      <w:tr w:rsidR="009B5F78" w:rsidRPr="000D3656" w14:paraId="4502E743"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1F3DEBA" w14:textId="77777777"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53B43FDD" w14:textId="6458182D" w:rsidR="009B5F78" w:rsidRPr="009B5F78" w:rsidRDefault="009B5F78" w:rsidP="009B5F78">
            <w:pPr>
              <w:jc w:val="both"/>
              <w:rPr>
                <w:color w:val="000000"/>
                <w:sz w:val="28"/>
                <w:szCs w:val="28"/>
                <w:lang w:eastAsia="lv-LV"/>
              </w:rPr>
            </w:pPr>
            <w:r>
              <w:rPr>
                <w:sz w:val="20"/>
                <w:szCs w:val="20"/>
              </w:rPr>
              <w:t>9 033 465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5F78">
              <w:rPr>
                <w:sz w:val="20"/>
                <w:szCs w:val="20"/>
              </w:rPr>
              <w:t>lai atbilstoši rīkojuma 1.1.apakšpunktam segtu izdevumus, kas radušies saistībā ar Covid-19 testēšanas jaudas palielināšanu.</w:t>
            </w:r>
          </w:p>
        </w:tc>
      </w:tr>
      <w:tr w:rsidR="009325F3" w:rsidRPr="000D3656" w14:paraId="44B8C4AA"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5EF562" w14:textId="77777777"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418D4BEE" w14:textId="362B0A6E" w:rsidR="009325F3" w:rsidRPr="009325F3" w:rsidRDefault="009325F3" w:rsidP="009325F3">
            <w:pPr>
              <w:tabs>
                <w:tab w:val="left" w:pos="993"/>
              </w:tabs>
              <w:jc w:val="both"/>
              <w:rPr>
                <w:sz w:val="20"/>
                <w:szCs w:val="20"/>
              </w:rPr>
            </w:pPr>
            <w:r>
              <w:rPr>
                <w:sz w:val="20"/>
                <w:szCs w:val="20"/>
              </w:rPr>
              <w:t>8 520 417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25F3">
              <w:rPr>
                <w:sz w:val="20"/>
                <w:szCs w:val="20"/>
              </w:rPr>
              <w:t>tai skaitā, pamatojoties uz Ministru kabineta 2021.gada 21.aprīļa rīkojumu Nr.266 (prot. Nr.34 47.§):</w:t>
            </w:r>
          </w:p>
          <w:p w14:paraId="64A6C386" w14:textId="3D688D03" w:rsidR="009325F3" w:rsidRPr="009325F3" w:rsidRDefault="009325F3" w:rsidP="009325F3">
            <w:pPr>
              <w:jc w:val="both"/>
              <w:rPr>
                <w:sz w:val="20"/>
                <w:szCs w:val="20"/>
              </w:rPr>
            </w:pPr>
            <w:r w:rsidRPr="009325F3">
              <w:rPr>
                <w:sz w:val="20"/>
                <w:szCs w:val="20"/>
              </w:rPr>
              <w:t>1.  8 517 604 </w:t>
            </w:r>
            <w:proofErr w:type="spellStart"/>
            <w:r w:rsidRPr="009325F3">
              <w:rPr>
                <w:i/>
                <w:sz w:val="20"/>
                <w:szCs w:val="20"/>
              </w:rPr>
              <w:t>euro</w:t>
            </w:r>
            <w:proofErr w:type="spellEnd"/>
            <w:r w:rsidRPr="009325F3">
              <w:rPr>
                <w:sz w:val="20"/>
                <w:szCs w:val="20"/>
              </w:rPr>
              <w:t>, lai atbilstoši rīkojuma 1.1.1.apakšpunktam segtu izdevumus par vakcīnu iegādi, loģistiku un vakcinēšanu pret Covid-19 infekciju;</w:t>
            </w:r>
          </w:p>
          <w:p w14:paraId="6CA7D241" w14:textId="621AD1FA" w:rsidR="009325F3" w:rsidRPr="009325F3" w:rsidRDefault="009325F3" w:rsidP="009325F3">
            <w:pPr>
              <w:jc w:val="both"/>
              <w:rPr>
                <w:sz w:val="20"/>
                <w:szCs w:val="20"/>
              </w:rPr>
            </w:pPr>
            <w:r w:rsidRPr="009325F3">
              <w:rPr>
                <w:sz w:val="20"/>
                <w:szCs w:val="20"/>
              </w:rPr>
              <w:t>2.  231 </w:t>
            </w:r>
            <w:proofErr w:type="spellStart"/>
            <w:r w:rsidRPr="009325F3">
              <w:rPr>
                <w:i/>
                <w:sz w:val="20"/>
                <w:szCs w:val="20"/>
              </w:rPr>
              <w:t>euro</w:t>
            </w:r>
            <w:proofErr w:type="spellEnd"/>
            <w:r w:rsidRPr="009325F3">
              <w:rPr>
                <w:sz w:val="20"/>
                <w:szCs w:val="20"/>
              </w:rPr>
              <w:t>, lai atbilstoši rīkojuma 1.1.3.apakšpunktam segtu izdevumus par adrenalīna injekcijām;</w:t>
            </w:r>
          </w:p>
          <w:p w14:paraId="67F88951" w14:textId="4CCF2B71" w:rsidR="009325F3" w:rsidRPr="009325F3" w:rsidRDefault="009325F3" w:rsidP="009325F3">
            <w:pPr>
              <w:jc w:val="both"/>
              <w:rPr>
                <w:iCs/>
                <w:sz w:val="28"/>
                <w:szCs w:val="28"/>
              </w:rPr>
            </w:pPr>
            <w:r w:rsidRPr="009325F3">
              <w:rPr>
                <w:sz w:val="20"/>
                <w:szCs w:val="20"/>
              </w:rPr>
              <w:t xml:space="preserve">3.  2 582 </w:t>
            </w:r>
            <w:proofErr w:type="spellStart"/>
            <w:r w:rsidRPr="009325F3">
              <w:rPr>
                <w:i/>
                <w:sz w:val="20"/>
                <w:szCs w:val="20"/>
              </w:rPr>
              <w:t>euro</w:t>
            </w:r>
            <w:proofErr w:type="spellEnd"/>
            <w:r w:rsidRPr="009325F3">
              <w:rPr>
                <w:sz w:val="20"/>
                <w:szCs w:val="20"/>
              </w:rPr>
              <w:t>, lai atbilstoši rīkojuma 1.1.4.apakšpunktam segtu izdevumus par komunikācijas pasākumiem saistībā ar vakcinēšanos.</w:t>
            </w:r>
          </w:p>
        </w:tc>
      </w:tr>
      <w:tr w:rsidR="00F72872" w:rsidRPr="000D3656" w14:paraId="6F0F9CEA"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E0B3E78" w14:textId="77777777"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70685EF4" w14:textId="2679C7EE" w:rsidR="00F72872" w:rsidRPr="00E53B81" w:rsidRDefault="00F72872" w:rsidP="00F72872">
            <w:pPr>
              <w:autoSpaceDE w:val="0"/>
              <w:autoSpaceDN w:val="0"/>
              <w:jc w:val="both"/>
              <w:rPr>
                <w:sz w:val="26"/>
                <w:szCs w:val="26"/>
              </w:rPr>
            </w:pPr>
            <w:r>
              <w:rPr>
                <w:sz w:val="20"/>
                <w:szCs w:val="20"/>
              </w:rPr>
              <w:t>42 026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2872">
              <w:rPr>
                <w:sz w:val="20"/>
                <w:szCs w:val="20"/>
              </w:rPr>
              <w:t>lai atbilstoši Ministru kabineta 2021.gada 30.marta rīkojuma Nr.208 (prot. Nr.29 47.§) 1.1.apakšpunktam segtu izdevumus, kas radušies saistībā ar tālruņa numura “8989” darbības nodrošināšanu.</w:t>
            </w:r>
          </w:p>
        </w:tc>
      </w:tr>
      <w:tr w:rsidR="00FD53F4" w:rsidRPr="000D3656" w14:paraId="24C6C381"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C1338F" w14:textId="77777777"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3DEEEA63" w14:textId="77777777" w:rsidR="00522F79" w:rsidRPr="00522F79" w:rsidRDefault="00FD53F4" w:rsidP="00522F79">
            <w:pPr>
              <w:jc w:val="both"/>
              <w:rPr>
                <w:sz w:val="20"/>
                <w:szCs w:val="20"/>
              </w:rPr>
            </w:pPr>
            <w:r>
              <w:rPr>
                <w:sz w:val="20"/>
                <w:szCs w:val="20"/>
              </w:rPr>
              <w:t>15 832 370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22F79">
              <w:rPr>
                <w:sz w:val="20"/>
                <w:szCs w:val="20"/>
              </w:rPr>
              <w:t>tai skaitā:</w:t>
            </w:r>
          </w:p>
          <w:p w14:paraId="06CC26F7" w14:textId="11A339D9" w:rsidR="00FD53F4" w:rsidRPr="00522F79" w:rsidRDefault="00FD53F4" w:rsidP="00522F79">
            <w:pPr>
              <w:jc w:val="both"/>
              <w:rPr>
                <w:sz w:val="20"/>
                <w:szCs w:val="20"/>
              </w:rPr>
            </w:pPr>
            <w:r w:rsidRPr="00522F79">
              <w:rPr>
                <w:sz w:val="20"/>
                <w:szCs w:val="20"/>
              </w:rPr>
              <w:t xml:space="preserve">1. 14 638 241 </w:t>
            </w:r>
            <w:proofErr w:type="spellStart"/>
            <w:r w:rsidRPr="00522F79">
              <w:rPr>
                <w:i/>
                <w:sz w:val="20"/>
                <w:szCs w:val="20"/>
              </w:rPr>
              <w:t>euro</w:t>
            </w:r>
            <w:proofErr w:type="spellEnd"/>
            <w:r w:rsidRPr="00522F79">
              <w:rPr>
                <w:sz w:val="20"/>
                <w:szCs w:val="20"/>
              </w:rPr>
              <w:t xml:space="preserve"> apmērā, pamatojoties uz Ministru kabineta 2021.gada 21.janvāra rīkojumu Nr.37 (prot. Nr.8 46.§) “Par finanšu līdzekļu piešķiršanu no valsts budžeta programmas “Līdzekļi neparedzētiem gadījumiem”” 1.punktu, lai kompensētu piemaksas, kas izmaksātas par 2021.gada janvāri - februāri atbildīgo institūciju ārstniecības personām un citiem nodarbinātajiem par darbu paaugstināta riska un slodzes apstākļos sabiedrības veselības apdraudējuma situācijā saistībā ar Covid-19 uzliesmojumu un seku novēršanu, tai skaitā:</w:t>
            </w:r>
          </w:p>
          <w:p w14:paraId="60FF819C" w14:textId="4F63760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1.1. Nacionālajam veselības dienestam 12 790 077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lai veiktu samaksu stacionārajām ārstniecības iestādēm – 6 622 349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ambulatorajām ārstniecības iestādēm – 9 709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ģimenes ārstu praksēm – 5 804 353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aptiekām – 293 306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un Nacionālā veselības dienesta darbiniekiem – 60 360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451C1A22" w14:textId="7C4D1657"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1.2. Neatliekamās medicīniskās palīdzības dienestam – 1 728 305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622369BC" w14:textId="15FFAB53"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1.3. Slimību profilakses un kontroles centram – 101 741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039C33E8" w14:textId="7EC43D98"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1.4. Valsts asinsdonoru centram – 2 824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1A800042" w14:textId="269DAB09"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1.5. Veselības ministrijai – 15 294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3B96A790" w14:textId="5A99DB25"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2. 1 194 129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apmērā, pamatojoties uz Ministru kabineta 2021.gada 27.aprīļa rīkojumu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februāri, tai skaitā:</w:t>
            </w:r>
          </w:p>
          <w:p w14:paraId="1DA71303" w14:textId="6C57D10C"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2.1. Nacionālajam veselības dienestam 1 040 175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lai veiktu samaksu ārstniecības iestādēm – 551 643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ģimenes ārstu praksēm – 483 504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 xml:space="preserve"> un Nacionālā veselības dienesta darbiniekiem – 5 028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2D910972" w14:textId="56EF7B5A"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2.2. Neatliekamās medicīniskās palīdzības dienestam – 143 968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30242C76" w14:textId="26BCC952"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2.3. Slimību profilakses un kontroles centram </w:t>
            </w:r>
            <w:r w:rsidRPr="00522F79">
              <w:rPr>
                <w:rFonts w:eastAsiaTheme="minorHAnsi" w:cstheme="minorBidi"/>
                <w:sz w:val="20"/>
                <w:szCs w:val="20"/>
                <w:lang w:eastAsia="en-US"/>
              </w:rPr>
              <w:softHyphen/>
              <w:t xml:space="preserve">–8 476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76CA80BB" w14:textId="37DA633B" w:rsidR="00FD53F4" w:rsidRPr="00522F79" w:rsidRDefault="00FD53F4" w:rsidP="00522F79">
            <w:pPr>
              <w:pStyle w:val="tv213"/>
              <w:tabs>
                <w:tab w:val="left" w:pos="426"/>
              </w:tabs>
              <w:spacing w:before="0" w:beforeAutospacing="0" w:after="0" w:afterAutospacing="0"/>
              <w:jc w:val="both"/>
              <w:rPr>
                <w:rFonts w:eastAsiaTheme="minorHAnsi" w:cstheme="minorBidi"/>
                <w:sz w:val="20"/>
                <w:szCs w:val="20"/>
                <w:lang w:eastAsia="en-US"/>
              </w:rPr>
            </w:pPr>
            <w:r w:rsidRPr="00522F79">
              <w:rPr>
                <w:rFonts w:eastAsiaTheme="minorHAnsi" w:cstheme="minorBidi"/>
                <w:sz w:val="20"/>
                <w:szCs w:val="20"/>
                <w:lang w:eastAsia="en-US"/>
              </w:rPr>
              <w:t xml:space="preserve">2.4.  Valsts asinsdonoru centram - 236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p w14:paraId="67E3AF3E" w14:textId="26088381" w:rsidR="00FD53F4" w:rsidRPr="00FD53F4" w:rsidRDefault="00FD53F4" w:rsidP="00522F79">
            <w:pPr>
              <w:pStyle w:val="tv213"/>
              <w:tabs>
                <w:tab w:val="left" w:pos="426"/>
              </w:tabs>
              <w:spacing w:before="0" w:beforeAutospacing="0" w:after="0" w:afterAutospacing="0"/>
              <w:jc w:val="both"/>
              <w:rPr>
                <w:i/>
                <w:iCs/>
                <w:sz w:val="28"/>
                <w:szCs w:val="28"/>
              </w:rPr>
            </w:pPr>
            <w:r w:rsidRPr="00522F79">
              <w:rPr>
                <w:rFonts w:eastAsiaTheme="minorHAnsi" w:cstheme="minorBidi"/>
                <w:sz w:val="20"/>
                <w:szCs w:val="20"/>
                <w:lang w:eastAsia="en-US"/>
              </w:rPr>
              <w:t xml:space="preserve">2.5.  Veselības ministrijai – 1 274 </w:t>
            </w:r>
            <w:proofErr w:type="spellStart"/>
            <w:r w:rsidRPr="00522F79">
              <w:rPr>
                <w:rFonts w:eastAsiaTheme="minorHAnsi" w:cstheme="minorBidi"/>
                <w:i/>
                <w:sz w:val="20"/>
                <w:szCs w:val="20"/>
                <w:lang w:eastAsia="en-US"/>
              </w:rPr>
              <w:t>euro</w:t>
            </w:r>
            <w:proofErr w:type="spellEnd"/>
            <w:r w:rsidRPr="00522F79">
              <w:rPr>
                <w:rFonts w:eastAsiaTheme="minorHAnsi" w:cstheme="minorBidi"/>
                <w:sz w:val="20"/>
                <w:szCs w:val="20"/>
                <w:lang w:eastAsia="en-US"/>
              </w:rPr>
              <w:t>.</w:t>
            </w:r>
          </w:p>
        </w:tc>
      </w:tr>
      <w:tr w:rsidR="009F3398" w:rsidRPr="000D3656" w14:paraId="2F58704B"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C7741FE" w14:textId="77777777" w:rsidR="009F3398" w:rsidRPr="000D3656" w:rsidRDefault="009F3398" w:rsidP="00562E28">
            <w:pPr>
              <w:tabs>
                <w:tab w:val="left" w:pos="0"/>
              </w:tabs>
              <w:jc w:val="both"/>
              <w:rPr>
                <w:sz w:val="20"/>
                <w:szCs w:val="20"/>
              </w:rPr>
            </w:pPr>
            <w:r w:rsidRPr="000D3656">
              <w:rPr>
                <w:sz w:val="20"/>
                <w:szCs w:val="20"/>
              </w:rPr>
              <w:t xml:space="preserve">FM </w:t>
            </w:r>
            <w:r>
              <w:rPr>
                <w:sz w:val="20"/>
                <w:szCs w:val="20"/>
              </w:rPr>
              <w:t>26.05.2021 rīk.Nr.299</w:t>
            </w:r>
          </w:p>
        </w:tc>
        <w:tc>
          <w:tcPr>
            <w:tcW w:w="7796" w:type="dxa"/>
            <w:tcBorders>
              <w:top w:val="nil"/>
              <w:left w:val="nil"/>
              <w:bottom w:val="nil"/>
              <w:right w:val="nil"/>
            </w:tcBorders>
          </w:tcPr>
          <w:p w14:paraId="6314D0FF" w14:textId="77777777" w:rsidR="009F3398" w:rsidRPr="009F3398" w:rsidRDefault="009F3398" w:rsidP="009F3398">
            <w:pPr>
              <w:pStyle w:val="tv213"/>
              <w:spacing w:before="0" w:beforeAutospacing="0" w:after="0" w:afterAutospacing="0"/>
              <w:jc w:val="both"/>
              <w:rPr>
                <w:sz w:val="20"/>
                <w:szCs w:val="20"/>
              </w:rPr>
            </w:pPr>
            <w:r>
              <w:rPr>
                <w:sz w:val="20"/>
                <w:szCs w:val="20"/>
              </w:rPr>
              <w:t>3 663 520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F3398">
              <w:rPr>
                <w:sz w:val="20"/>
                <w:szCs w:val="20"/>
              </w:rPr>
              <w:t>lai kompensētu atbildīgajām institūcijām samaksu par ārstniecības personu un pārējo nodarbināto virsstundu darbu, kas saistīts ar Covid-19 jautājumu risināšanu un seku novēršanu, tai skaitā:</w:t>
            </w:r>
          </w:p>
          <w:p w14:paraId="30A2A592" w14:textId="43EA8862" w:rsidR="009F3398" w:rsidRPr="009F3398" w:rsidRDefault="009F3398" w:rsidP="009F3398">
            <w:pPr>
              <w:pStyle w:val="tv213"/>
              <w:spacing w:before="0" w:beforeAutospacing="0" w:after="0" w:afterAutospacing="0"/>
              <w:jc w:val="both"/>
              <w:rPr>
                <w:sz w:val="20"/>
                <w:szCs w:val="20"/>
              </w:rPr>
            </w:pPr>
            <w:r w:rsidRPr="009F3398">
              <w:rPr>
                <w:sz w:val="20"/>
                <w:szCs w:val="20"/>
              </w:rPr>
              <w:t>1. Nacionālajam veselības dienestam – 3 051 121 </w:t>
            </w:r>
            <w:proofErr w:type="spellStart"/>
            <w:r w:rsidRPr="009F3398">
              <w:rPr>
                <w:i/>
                <w:sz w:val="20"/>
                <w:szCs w:val="20"/>
              </w:rPr>
              <w:t>euro</w:t>
            </w:r>
            <w:proofErr w:type="spellEnd"/>
            <w:r w:rsidRPr="009F3398">
              <w:rPr>
                <w:sz w:val="20"/>
                <w:szCs w:val="20"/>
              </w:rPr>
              <w:t xml:space="preserve">, lai  nodrošinātu samaksu ārstniecības iestādēm (2 982 875 </w:t>
            </w:r>
            <w:proofErr w:type="spellStart"/>
            <w:r w:rsidRPr="009F3398">
              <w:rPr>
                <w:i/>
                <w:sz w:val="20"/>
                <w:szCs w:val="20"/>
              </w:rPr>
              <w:t>euro</w:t>
            </w:r>
            <w:proofErr w:type="spellEnd"/>
            <w:r w:rsidRPr="009F3398">
              <w:rPr>
                <w:sz w:val="20"/>
                <w:szCs w:val="20"/>
              </w:rPr>
              <w:t xml:space="preserve">) par laikposmu no 2020. gada 9. novembra līdz 2020. gada </w:t>
            </w:r>
            <w:r w:rsidRPr="009F3398">
              <w:rPr>
                <w:sz w:val="20"/>
                <w:szCs w:val="20"/>
              </w:rPr>
              <w:lastRenderedPageBreak/>
              <w:t>31. decembrim un samaksu Nacionālā veselības dienesta darbiniekiem (68 246 </w:t>
            </w:r>
            <w:proofErr w:type="spellStart"/>
            <w:r w:rsidRPr="009F3398">
              <w:rPr>
                <w:i/>
                <w:sz w:val="20"/>
                <w:szCs w:val="20"/>
              </w:rPr>
              <w:t>euro</w:t>
            </w:r>
            <w:proofErr w:type="spellEnd"/>
            <w:r w:rsidRPr="009F3398">
              <w:rPr>
                <w:sz w:val="20"/>
                <w:szCs w:val="20"/>
              </w:rPr>
              <w:t>) par laikposmu no 2020. gada 1. decembra līdz 2021. gada 28. februārim;</w:t>
            </w:r>
          </w:p>
          <w:p w14:paraId="6AB6B132" w14:textId="78720A02" w:rsidR="009F3398" w:rsidRPr="009F3398" w:rsidRDefault="009F3398" w:rsidP="009F3398">
            <w:pPr>
              <w:pStyle w:val="tv213"/>
              <w:spacing w:before="0" w:beforeAutospacing="0" w:after="0" w:afterAutospacing="0"/>
              <w:jc w:val="both"/>
              <w:rPr>
                <w:sz w:val="20"/>
                <w:szCs w:val="20"/>
              </w:rPr>
            </w:pPr>
            <w:r w:rsidRPr="009F3398">
              <w:rPr>
                <w:sz w:val="20"/>
                <w:szCs w:val="20"/>
              </w:rPr>
              <w:t>2. Neatliekamās medicīniskās palīdzības dienestam – 358 845 </w:t>
            </w:r>
            <w:proofErr w:type="spellStart"/>
            <w:r w:rsidRPr="009F3398">
              <w:rPr>
                <w:i/>
                <w:sz w:val="20"/>
                <w:szCs w:val="20"/>
              </w:rPr>
              <w:t>euro</w:t>
            </w:r>
            <w:proofErr w:type="spellEnd"/>
            <w:r w:rsidRPr="009F3398">
              <w:rPr>
                <w:sz w:val="20"/>
                <w:szCs w:val="20"/>
              </w:rPr>
              <w:t xml:space="preserve"> par laikposmu no 2020. gada 1. decembra līdz 2021. gada 28. februārim;</w:t>
            </w:r>
          </w:p>
          <w:p w14:paraId="662B89F5" w14:textId="4985FDC8" w:rsidR="009F3398" w:rsidRPr="009F3398" w:rsidRDefault="009F3398" w:rsidP="009F3398">
            <w:pPr>
              <w:pStyle w:val="tv213"/>
              <w:spacing w:before="0" w:beforeAutospacing="0" w:after="0" w:afterAutospacing="0"/>
              <w:jc w:val="both"/>
            </w:pPr>
            <w:r w:rsidRPr="009F3398">
              <w:rPr>
                <w:sz w:val="20"/>
                <w:szCs w:val="20"/>
              </w:rPr>
              <w:t xml:space="preserve">3. Slimību profilakses un kontroles centram – 253 554 </w:t>
            </w:r>
            <w:proofErr w:type="spellStart"/>
            <w:r w:rsidRPr="009F3398">
              <w:rPr>
                <w:i/>
                <w:sz w:val="20"/>
                <w:szCs w:val="20"/>
              </w:rPr>
              <w:t>euro</w:t>
            </w:r>
            <w:proofErr w:type="spellEnd"/>
            <w:r w:rsidRPr="009F3398">
              <w:rPr>
                <w:sz w:val="20"/>
                <w:szCs w:val="20"/>
              </w:rPr>
              <w:t xml:space="preserve"> par laikposmu no 2020. gada 1. decembra līdz 2021. gada 28. februārim.</w:t>
            </w:r>
          </w:p>
        </w:tc>
      </w:tr>
      <w:tr w:rsidR="00C51E90" w:rsidRPr="000D3656" w14:paraId="60DCC0C7"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1CB582B" w14:textId="77777777" w:rsidR="00C51E90" w:rsidRPr="000D3656" w:rsidRDefault="00C51E90" w:rsidP="00562E28">
            <w:pPr>
              <w:tabs>
                <w:tab w:val="left" w:pos="0"/>
              </w:tabs>
              <w:jc w:val="both"/>
              <w:rPr>
                <w:sz w:val="20"/>
                <w:szCs w:val="20"/>
              </w:rPr>
            </w:pPr>
            <w:r w:rsidRPr="000D3656">
              <w:rPr>
                <w:sz w:val="20"/>
                <w:szCs w:val="20"/>
              </w:rPr>
              <w:lastRenderedPageBreak/>
              <w:t xml:space="preserve">FM </w:t>
            </w:r>
            <w:r>
              <w:rPr>
                <w:sz w:val="20"/>
                <w:szCs w:val="20"/>
              </w:rPr>
              <w:t>26.05.2021 rīk.Nr.300</w:t>
            </w:r>
          </w:p>
        </w:tc>
        <w:tc>
          <w:tcPr>
            <w:tcW w:w="7796" w:type="dxa"/>
            <w:tcBorders>
              <w:top w:val="nil"/>
              <w:left w:val="nil"/>
              <w:bottom w:val="nil"/>
              <w:right w:val="nil"/>
            </w:tcBorders>
          </w:tcPr>
          <w:p w14:paraId="510250A6" w14:textId="16D7EA16" w:rsidR="00C51E90" w:rsidRPr="00E53B81" w:rsidRDefault="00C51E90" w:rsidP="00C51E90">
            <w:pPr>
              <w:autoSpaceDE w:val="0"/>
              <w:autoSpaceDN w:val="0"/>
              <w:jc w:val="both"/>
              <w:rPr>
                <w:sz w:val="26"/>
                <w:szCs w:val="26"/>
              </w:rPr>
            </w:pPr>
            <w:r>
              <w:rPr>
                <w:sz w:val="20"/>
                <w:szCs w:val="20"/>
              </w:rPr>
              <w:t>4 657 500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1E90">
              <w:rPr>
                <w:sz w:val="20"/>
                <w:szCs w:val="20"/>
              </w:rPr>
              <w:t xml:space="preserve">lai nodrošinātu medikamenta </w:t>
            </w:r>
            <w:proofErr w:type="spellStart"/>
            <w:r w:rsidRPr="00C51E90">
              <w:rPr>
                <w:sz w:val="20"/>
                <w:szCs w:val="20"/>
              </w:rPr>
              <w:t>Veclury</w:t>
            </w:r>
            <w:proofErr w:type="spellEnd"/>
            <w:r w:rsidRPr="00C51E90">
              <w:rPr>
                <w:sz w:val="20"/>
                <w:szCs w:val="20"/>
              </w:rPr>
              <w:t xml:space="preserve"> (ar aktīvo vielu </w:t>
            </w:r>
            <w:proofErr w:type="spellStart"/>
            <w:r w:rsidRPr="00C51E90">
              <w:rPr>
                <w:sz w:val="20"/>
                <w:szCs w:val="20"/>
              </w:rPr>
              <w:t>remdesivīrs</w:t>
            </w:r>
            <w:proofErr w:type="spellEnd"/>
            <w:r w:rsidRPr="00C51E90">
              <w:rPr>
                <w:sz w:val="20"/>
                <w:szCs w:val="20"/>
              </w:rPr>
              <w:t>) pieejamību Covid-19 medikamentozās ārstēšanas procesā no 2021. gada janvāra līdz 2021. gada 31. decembrim.</w:t>
            </w:r>
          </w:p>
        </w:tc>
      </w:tr>
      <w:tr w:rsidR="00EE0692" w:rsidRPr="000D3656" w14:paraId="739D080B"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9B7B2C" w14:textId="77777777"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75D1259E" w14:textId="3090757D" w:rsidR="00EE0692" w:rsidRPr="00EE0692" w:rsidRDefault="00EE0692" w:rsidP="00EE0692">
            <w:pPr>
              <w:jc w:val="both"/>
              <w:rPr>
                <w:sz w:val="28"/>
                <w:szCs w:val="28"/>
              </w:rPr>
            </w:pPr>
            <w:r>
              <w:rPr>
                <w:sz w:val="20"/>
                <w:szCs w:val="20"/>
              </w:rPr>
              <w:t>47 547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EE0692">
              <w:rPr>
                <w:sz w:val="20"/>
                <w:szCs w:val="20"/>
              </w:rPr>
              <w:t>lai saistībā ar Covid-19 uzliesmojumu un tā seku novēršanu veiktu samaksu par Covid-19 vakcinācijas biznesa procesu definēšanu vakcinācijas IT risinājumu izstrādes nodrošināšanai un par sistēmas “</w:t>
            </w:r>
            <w:proofErr w:type="spellStart"/>
            <w:r w:rsidRPr="00EE0692">
              <w:rPr>
                <w:sz w:val="20"/>
                <w:szCs w:val="20"/>
              </w:rPr>
              <w:t>ViVaT</w:t>
            </w:r>
            <w:proofErr w:type="spellEnd"/>
            <w:r w:rsidRPr="00EE0692">
              <w:rPr>
                <w:sz w:val="20"/>
                <w:szCs w:val="20"/>
              </w:rPr>
              <w:t>” drošības un lietojamības auditu un konsultācijām sistēmas izstrādes laikā par drošību, lietojamību un veiktspēju.</w:t>
            </w:r>
          </w:p>
        </w:tc>
      </w:tr>
      <w:tr w:rsidR="006963DC" w:rsidRPr="000D3656" w14:paraId="45A1CB3E"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8E248D2" w14:textId="77777777"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1C10A54A" w14:textId="55FFAE0B" w:rsidR="006963DC" w:rsidRPr="006963DC" w:rsidRDefault="006963DC" w:rsidP="006963DC">
            <w:pPr>
              <w:jc w:val="both"/>
              <w:rPr>
                <w:color w:val="000000"/>
                <w:sz w:val="28"/>
                <w:szCs w:val="28"/>
                <w:lang w:eastAsia="lv-LV"/>
              </w:rPr>
            </w:pPr>
            <w:r>
              <w:rPr>
                <w:sz w:val="20"/>
                <w:szCs w:val="20"/>
              </w:rPr>
              <w:t>18 156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63DC">
              <w:rPr>
                <w:sz w:val="20"/>
                <w:szCs w:val="20"/>
              </w:rPr>
              <w:t>lai atbilstoši Ministru kabineta 2021.gada 19.janvāra rīkojuma Nr.34 1.2.apakšpunktam nodrošinātu darba samaksu Vakcinācijas biroja darbiniekiem un veidlapu ar informāciju par Covid-19 vakcināciju izgatavošanu.</w:t>
            </w:r>
          </w:p>
        </w:tc>
      </w:tr>
      <w:tr w:rsidR="0006287A" w:rsidRPr="000D3656" w14:paraId="53891459"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8396E61" w14:textId="1B15FE87" w:rsidR="0006287A" w:rsidRPr="000D3656" w:rsidRDefault="0006287A"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7E4C6344" w14:textId="44FE687B" w:rsidR="0006287A" w:rsidRPr="0006287A" w:rsidRDefault="0006287A" w:rsidP="0006287A">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287A">
              <w:rPr>
                <w:sz w:val="20"/>
                <w:szCs w:val="20"/>
              </w:rPr>
              <w:t>lai atbilstoši Ministru kabineta 2021.gada 30.marta rīkojuma Nr.208 (prot. Nr.29 47.§) 1.1.apakšpunktam segtu izdevumus, kas radušies saistībā ar tālruņa numura “8989” darbības nodrošināšanu.</w:t>
            </w:r>
          </w:p>
        </w:tc>
      </w:tr>
      <w:tr w:rsidR="001D4D35" w:rsidRPr="000D3656" w14:paraId="7591AAEC"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B5B6EA3" w14:textId="77777777"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57A397CC" w14:textId="77777777" w:rsidR="001D4D35" w:rsidRPr="001D4D35" w:rsidRDefault="001D4D35" w:rsidP="001D4D35">
            <w:pPr>
              <w:pStyle w:val="tv213"/>
              <w:tabs>
                <w:tab w:val="left" w:pos="-142"/>
              </w:tabs>
              <w:spacing w:before="0" w:beforeAutospacing="0" w:after="0" w:afterAutospacing="0"/>
              <w:jc w:val="both"/>
              <w:rPr>
                <w:sz w:val="20"/>
                <w:szCs w:val="20"/>
              </w:rPr>
            </w:pPr>
            <w:r>
              <w:rPr>
                <w:sz w:val="20"/>
                <w:szCs w:val="20"/>
              </w:rPr>
              <w:t>7 905 455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4D35">
              <w:rPr>
                <w:sz w:val="20"/>
                <w:szCs w:val="20"/>
              </w:rPr>
              <w:t>lai segtu izdevumus, kas radušies saistībā ar Covid-19 uzliesmojumu un seku novēršanu, no tiem:</w:t>
            </w:r>
          </w:p>
          <w:p w14:paraId="3A0345E6" w14:textId="5EB8785B" w:rsidR="001D4D35" w:rsidRPr="001D4D35" w:rsidRDefault="001D4D35" w:rsidP="001D4D35">
            <w:pPr>
              <w:pStyle w:val="tv213"/>
              <w:tabs>
                <w:tab w:val="left" w:pos="426"/>
                <w:tab w:val="left" w:pos="567"/>
              </w:tabs>
              <w:spacing w:before="0" w:beforeAutospacing="0" w:after="0" w:afterAutospacing="0"/>
              <w:jc w:val="both"/>
              <w:rPr>
                <w:sz w:val="20"/>
                <w:szCs w:val="20"/>
              </w:rPr>
            </w:pPr>
            <w:bookmarkStart w:id="98" w:name="_Hlk64998937"/>
            <w:r w:rsidRPr="001D4D35">
              <w:rPr>
                <w:sz w:val="20"/>
                <w:szCs w:val="20"/>
              </w:rPr>
              <w:t xml:space="preserve">1. Nacionālajam veselības dienestam – 7 799 830 </w:t>
            </w:r>
            <w:proofErr w:type="spellStart"/>
            <w:r w:rsidRPr="001D4D35">
              <w:rPr>
                <w:i/>
                <w:sz w:val="20"/>
                <w:szCs w:val="20"/>
              </w:rPr>
              <w:t>euro</w:t>
            </w:r>
            <w:proofErr w:type="spellEnd"/>
            <w:r w:rsidRPr="001D4D35">
              <w:rPr>
                <w:sz w:val="20"/>
                <w:szCs w:val="20"/>
              </w:rPr>
              <w:t>, lai segtu izdevumus, kas radušies laikposmā no 2021. gada 1. janvāra līdz 28. februārim, tai skaitā:</w:t>
            </w:r>
          </w:p>
          <w:bookmarkEnd w:id="98"/>
          <w:p w14:paraId="2A9D6BC3" w14:textId="6E2B2124"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1.1. par ambulatorajiem veselības aprūpes pakalpojumiem 4 535 808 </w:t>
            </w:r>
            <w:proofErr w:type="spellStart"/>
            <w:r w:rsidRPr="001D4D35">
              <w:rPr>
                <w:i/>
                <w:sz w:val="20"/>
                <w:szCs w:val="20"/>
              </w:rPr>
              <w:t>euro</w:t>
            </w:r>
            <w:proofErr w:type="spellEnd"/>
            <w:r w:rsidRPr="001D4D35">
              <w:rPr>
                <w:sz w:val="20"/>
                <w:szCs w:val="20"/>
              </w:rPr>
              <w:t>;</w:t>
            </w:r>
          </w:p>
          <w:p w14:paraId="743BDE32" w14:textId="1E99B257" w:rsidR="001D4D35" w:rsidRPr="001D4D35" w:rsidRDefault="001D4D35" w:rsidP="001D4D35">
            <w:pPr>
              <w:pStyle w:val="tv213"/>
              <w:tabs>
                <w:tab w:val="left" w:pos="1134"/>
              </w:tabs>
              <w:spacing w:before="0" w:beforeAutospacing="0" w:after="0" w:afterAutospacing="0"/>
              <w:jc w:val="both"/>
              <w:rPr>
                <w:sz w:val="20"/>
                <w:szCs w:val="20"/>
              </w:rPr>
            </w:pPr>
            <w:r w:rsidRPr="001D4D35">
              <w:rPr>
                <w:sz w:val="20"/>
                <w:szCs w:val="20"/>
              </w:rPr>
              <w:t>1.2. par stacionārajiem veselības aprūpes pakalpojumiem 2 757 850 </w:t>
            </w:r>
            <w:proofErr w:type="spellStart"/>
            <w:r w:rsidRPr="001D4D35">
              <w:rPr>
                <w:i/>
                <w:sz w:val="20"/>
                <w:szCs w:val="20"/>
              </w:rPr>
              <w:t>euro</w:t>
            </w:r>
            <w:proofErr w:type="spellEnd"/>
            <w:r w:rsidRPr="001D4D35">
              <w:rPr>
                <w:sz w:val="20"/>
                <w:szCs w:val="20"/>
              </w:rPr>
              <w:t>;</w:t>
            </w:r>
            <w:bookmarkStart w:id="99" w:name="_Hlk66206022"/>
          </w:p>
          <w:bookmarkEnd w:id="99"/>
          <w:p w14:paraId="37C81382" w14:textId="7AF6420F"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1.3. par laboratorisko izmeklējumu organizēšanu 465 262 </w:t>
            </w:r>
            <w:proofErr w:type="spellStart"/>
            <w:r w:rsidRPr="001D4D35">
              <w:rPr>
                <w:i/>
                <w:sz w:val="20"/>
                <w:szCs w:val="20"/>
              </w:rPr>
              <w:t>euro</w:t>
            </w:r>
            <w:proofErr w:type="spellEnd"/>
            <w:r w:rsidRPr="001D4D35">
              <w:rPr>
                <w:sz w:val="20"/>
                <w:szCs w:val="20"/>
              </w:rPr>
              <w:t>;</w:t>
            </w:r>
          </w:p>
          <w:p w14:paraId="11A13912" w14:textId="5A690591" w:rsidR="001D4D35" w:rsidRPr="001D4D35" w:rsidRDefault="001D4D35" w:rsidP="001D4D35">
            <w:pPr>
              <w:pStyle w:val="tv213"/>
              <w:tabs>
                <w:tab w:val="left" w:pos="1276"/>
                <w:tab w:val="left" w:pos="1701"/>
              </w:tabs>
              <w:spacing w:before="0" w:beforeAutospacing="0" w:after="0" w:afterAutospacing="0"/>
              <w:jc w:val="both"/>
              <w:rPr>
                <w:sz w:val="20"/>
                <w:szCs w:val="20"/>
              </w:rPr>
            </w:pPr>
            <w:r w:rsidRPr="001D4D35">
              <w:rPr>
                <w:sz w:val="20"/>
                <w:szCs w:val="20"/>
              </w:rPr>
              <w:t xml:space="preserve">1.4. par transporta pakalpojumiem 40 910 </w:t>
            </w:r>
            <w:proofErr w:type="spellStart"/>
            <w:r w:rsidRPr="001D4D35">
              <w:rPr>
                <w:i/>
                <w:sz w:val="20"/>
                <w:szCs w:val="20"/>
              </w:rPr>
              <w:t>euro</w:t>
            </w:r>
            <w:proofErr w:type="spellEnd"/>
            <w:r w:rsidRPr="001D4D35">
              <w:rPr>
                <w:sz w:val="20"/>
                <w:szCs w:val="20"/>
              </w:rPr>
              <w:t>;</w:t>
            </w:r>
          </w:p>
          <w:p w14:paraId="4DB00A8D" w14:textId="161A3E69" w:rsidR="001D4D35" w:rsidRPr="0006287A" w:rsidRDefault="001D4D35" w:rsidP="001D4D35">
            <w:pPr>
              <w:pStyle w:val="tv213"/>
              <w:tabs>
                <w:tab w:val="left" w:pos="426"/>
              </w:tabs>
              <w:spacing w:before="0" w:beforeAutospacing="0" w:after="0" w:afterAutospacing="0"/>
              <w:jc w:val="both"/>
              <w:rPr>
                <w:sz w:val="28"/>
                <w:szCs w:val="28"/>
              </w:rPr>
            </w:pPr>
            <w:r w:rsidRPr="001D4D35">
              <w:rPr>
                <w:sz w:val="20"/>
                <w:szCs w:val="20"/>
              </w:rPr>
              <w:t xml:space="preserve">2. Neatliekamās medicīniskās palīdzības dienestam – 105 625 </w:t>
            </w:r>
            <w:proofErr w:type="spellStart"/>
            <w:r w:rsidRPr="001D4D35">
              <w:rPr>
                <w:i/>
                <w:sz w:val="20"/>
                <w:szCs w:val="20"/>
              </w:rPr>
              <w:t>euro</w:t>
            </w:r>
            <w:proofErr w:type="spellEnd"/>
            <w:r w:rsidRPr="001D4D35">
              <w:rPr>
                <w:sz w:val="20"/>
                <w:szCs w:val="20"/>
              </w:rPr>
              <w:t>, lai segtu izdevumus, kas radušies laikposmā</w:t>
            </w:r>
            <w:r w:rsidRPr="001D4D35" w:rsidDel="00AD36DF">
              <w:rPr>
                <w:sz w:val="20"/>
                <w:szCs w:val="20"/>
              </w:rPr>
              <w:t xml:space="preserve"> </w:t>
            </w:r>
            <w:r w:rsidRPr="001D4D35">
              <w:rPr>
                <w:sz w:val="20"/>
                <w:szCs w:val="20"/>
              </w:rPr>
              <w:t>no 2021. gada 1. februāra līdz 31. martam par dezinfekcijas un individuālo aizsardzības līdzekļu iegādi.</w:t>
            </w:r>
          </w:p>
        </w:tc>
      </w:tr>
      <w:tr w:rsidR="00943CAF" w:rsidRPr="000D3656" w14:paraId="3E6BD4E8"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245E204" w14:textId="77777777"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5DFC984E" w14:textId="5C15334F"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3CAF">
              <w:rPr>
                <w:sz w:val="20"/>
                <w:szCs w:val="20"/>
              </w:rPr>
              <w:t>lai nodrošinātu atlaišanas pabalsta un kompensācijas par neizmantotajām atvaļinājuma dienām izmaksas ministra biroja un ministra konsultatīvajām amatpersonām, beidzot pildīt amata pienākumus.</w:t>
            </w:r>
          </w:p>
        </w:tc>
      </w:tr>
      <w:tr w:rsidR="00E046CC" w:rsidRPr="000D3656" w14:paraId="3E290B78"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F5B32FC" w14:textId="77777777"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08BFB901" w14:textId="5ACC4F6B" w:rsidR="00E046CC" w:rsidRPr="00E046CC" w:rsidRDefault="00E046CC" w:rsidP="00B27C0B">
            <w:pPr>
              <w:widowControl w:val="0"/>
              <w:jc w:val="both"/>
              <w:rPr>
                <w:color w:val="000000"/>
                <w:sz w:val="28"/>
                <w:szCs w:val="28"/>
              </w:rPr>
            </w:pPr>
            <w:r>
              <w:rPr>
                <w:sz w:val="20"/>
                <w:szCs w:val="20"/>
              </w:rPr>
              <w:t>3 389 937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B27C0B">
              <w:rPr>
                <w:sz w:val="20"/>
                <w:szCs w:val="20"/>
              </w:rPr>
              <w:t>izdevumi,</w:t>
            </w:r>
            <w:r w:rsidR="00922DFE">
              <w:rPr>
                <w:sz w:val="20"/>
                <w:szCs w:val="20"/>
              </w:rPr>
              <w:t xml:space="preserve"> </w:t>
            </w:r>
            <w:r w:rsidR="00B27C0B" w:rsidRPr="00B27C0B">
              <w:rPr>
                <w:sz w:val="20"/>
                <w:szCs w:val="20"/>
              </w:rPr>
              <w:t>tai skaitā, 3 389 461 </w:t>
            </w:r>
            <w:proofErr w:type="spellStart"/>
            <w:r w:rsidR="00B27C0B" w:rsidRPr="00B24137">
              <w:rPr>
                <w:i/>
                <w:sz w:val="20"/>
                <w:szCs w:val="20"/>
              </w:rPr>
              <w:t>euro</w:t>
            </w:r>
            <w:proofErr w:type="spellEnd"/>
            <w:r w:rsidR="00B27C0B" w:rsidRPr="00B27C0B">
              <w:rPr>
                <w:sz w:val="20"/>
                <w:szCs w:val="20"/>
              </w:rPr>
              <w:t>, lai atbilstoši rīkojuma 1.1.1.apakšpunktam segtu izdevumus par vakcīnu iegādi, loģistiku un vakcinēšanu pret Covid-19 infekciju, 115 </w:t>
            </w:r>
            <w:proofErr w:type="spellStart"/>
            <w:r w:rsidR="00B27C0B" w:rsidRPr="00B24137">
              <w:rPr>
                <w:i/>
                <w:sz w:val="20"/>
                <w:szCs w:val="20"/>
              </w:rPr>
              <w:t>euro</w:t>
            </w:r>
            <w:proofErr w:type="spellEnd"/>
            <w:r w:rsidR="00B27C0B" w:rsidRPr="00B27C0B">
              <w:rPr>
                <w:sz w:val="20"/>
                <w:szCs w:val="20"/>
              </w:rPr>
              <w:t>, lai atbilstoši rīkojuma 1.1.3.apakšpunktam segtu izdevumus par adrenalīna injekcijām un 361 </w:t>
            </w:r>
            <w:proofErr w:type="spellStart"/>
            <w:r w:rsidR="00B27C0B" w:rsidRPr="00B24137">
              <w:rPr>
                <w:i/>
                <w:sz w:val="20"/>
                <w:szCs w:val="20"/>
              </w:rPr>
              <w:t>euro</w:t>
            </w:r>
            <w:proofErr w:type="spellEnd"/>
            <w:r w:rsidR="00B27C0B" w:rsidRPr="00B27C0B">
              <w:rPr>
                <w:sz w:val="20"/>
                <w:szCs w:val="20"/>
              </w:rPr>
              <w:t>, lai atbilstoši rīkojuma 1.1.4.apakšpunktam segtu izdevumus par komunikācijas pasākumiem saistībā ar vakcinēšanos.</w:t>
            </w:r>
          </w:p>
        </w:tc>
      </w:tr>
      <w:tr w:rsidR="00D6068A" w:rsidRPr="000D3656" w14:paraId="02012B45"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E423FF8" w14:textId="77777777" w:rsidR="00D6068A" w:rsidRPr="000D3656" w:rsidRDefault="00D6068A" w:rsidP="00D6068A">
            <w:pPr>
              <w:tabs>
                <w:tab w:val="left" w:pos="0"/>
              </w:tabs>
              <w:jc w:val="both"/>
              <w:rPr>
                <w:sz w:val="20"/>
                <w:szCs w:val="20"/>
              </w:rPr>
            </w:pPr>
            <w:r w:rsidRPr="000D3656">
              <w:rPr>
                <w:sz w:val="20"/>
                <w:szCs w:val="20"/>
              </w:rPr>
              <w:t xml:space="preserve">FM </w:t>
            </w:r>
            <w:r>
              <w:rPr>
                <w:sz w:val="20"/>
                <w:szCs w:val="20"/>
              </w:rPr>
              <w:t>16.06.2021 rīk.Nr.360</w:t>
            </w:r>
          </w:p>
        </w:tc>
        <w:tc>
          <w:tcPr>
            <w:tcW w:w="7796" w:type="dxa"/>
            <w:tcBorders>
              <w:top w:val="nil"/>
              <w:left w:val="nil"/>
              <w:bottom w:val="nil"/>
              <w:right w:val="nil"/>
            </w:tcBorders>
          </w:tcPr>
          <w:p w14:paraId="5023C513" w14:textId="77777777" w:rsidR="00D6068A" w:rsidRPr="00B66744" w:rsidRDefault="00D6068A" w:rsidP="00B66744">
            <w:pPr>
              <w:rPr>
                <w:sz w:val="20"/>
                <w:szCs w:val="20"/>
              </w:rPr>
            </w:pPr>
            <w:r>
              <w:rPr>
                <w:sz w:val="20"/>
                <w:szCs w:val="20"/>
              </w:rPr>
              <w:t>16 077 499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6744">
              <w:rPr>
                <w:sz w:val="20"/>
                <w:szCs w:val="20"/>
              </w:rPr>
              <w:t>tai skaitā:</w:t>
            </w:r>
          </w:p>
          <w:p w14:paraId="074C477E" w14:textId="1A369B4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 </w:t>
            </w:r>
            <w:bookmarkStart w:id="100" w:name="_Hlk73984778"/>
            <w:r w:rsidRPr="00B66744">
              <w:rPr>
                <w:rFonts w:eastAsiaTheme="minorHAnsi" w:cstheme="minorBidi"/>
                <w:sz w:val="20"/>
                <w:szCs w:val="20"/>
                <w:lang w:eastAsia="en-US"/>
              </w:rPr>
              <w:t>14 867 752</w:t>
            </w:r>
            <w:bookmarkEnd w:id="100"/>
            <w:r w:rsidRPr="00B66744">
              <w:rPr>
                <w:rFonts w:eastAsiaTheme="minorHAnsi" w:cstheme="minorBidi"/>
                <w:sz w:val="20"/>
                <w:szCs w:val="20"/>
                <w:lang w:eastAsia="en-US"/>
              </w:rPr>
              <w:t xml:space="preserve"> </w:t>
            </w:r>
            <w:proofErr w:type="spellStart"/>
            <w:r w:rsidRPr="00B66744">
              <w:rPr>
                <w:rFonts w:eastAsiaTheme="minorHAnsi" w:cstheme="minorBidi"/>
                <w:i/>
                <w:sz w:val="20"/>
                <w:szCs w:val="20"/>
                <w:lang w:eastAsia="en-US"/>
              </w:rPr>
              <w:t>euro</w:t>
            </w:r>
            <w:proofErr w:type="spellEnd"/>
            <w:r w:rsidRPr="00B66744">
              <w:rPr>
                <w:rFonts w:eastAsiaTheme="minorHAnsi" w:cstheme="minorBidi"/>
                <w:i/>
                <w:sz w:val="20"/>
                <w:szCs w:val="20"/>
                <w:lang w:eastAsia="en-US"/>
              </w:rPr>
              <w:t xml:space="preserve"> </w:t>
            </w:r>
            <w:r w:rsidRPr="00B66744">
              <w:rPr>
                <w:rFonts w:eastAsiaTheme="minorHAnsi" w:cstheme="minorBidi"/>
                <w:sz w:val="20"/>
                <w:szCs w:val="20"/>
                <w:lang w:eastAsia="en-US"/>
              </w:rPr>
              <w:t>apmērā, pamatojoties uz Ministru kabineta 2021.gada 21.janvāra rīkojuma Nr.37 (prot. Nr.8 46.§) “Par finanšu līdzekļu piešķiršanu no valsts budžeta programmas “Līdzekļi neparedzētiem gadījumiem”” 1.punktu, lai kompensētu piemaksas, kas izmaksātas par 2021.gada janvāri - martu atbildīgo institūciju ārstniecības personām un citiem nodarbinātajiem par darbu paaugstināta riska un slodzes apstākļos sabiedrības veselības apdraudējuma situācijā saistībā ar Covid-19 uzlie</w:t>
            </w:r>
            <w:r w:rsidRPr="00B66744">
              <w:rPr>
                <w:rFonts w:eastAsiaTheme="minorHAnsi" w:cstheme="minorBidi"/>
                <w:i/>
                <w:sz w:val="20"/>
                <w:szCs w:val="20"/>
                <w:lang w:eastAsia="en-US"/>
              </w:rPr>
              <w:t>sm</w:t>
            </w:r>
            <w:r w:rsidRPr="00B66744">
              <w:rPr>
                <w:rFonts w:eastAsiaTheme="minorHAnsi" w:cstheme="minorBidi"/>
                <w:sz w:val="20"/>
                <w:szCs w:val="20"/>
                <w:lang w:eastAsia="en-US"/>
              </w:rPr>
              <w:t>ojumu un seku novēršanu, tai skaitā:</w:t>
            </w:r>
          </w:p>
          <w:p w14:paraId="145F5B3B" w14:textId="59C833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1.1. Nacionālajam veselības dienestam 12 819 248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lai veiktu samaksu stacionārajām ārstniecības iestādēm – 6 533 947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ambulatorajām ārstniecības iestādēm – 7 244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ģimenes ārstu praksēm – 5 873 916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aptiekām – 337 784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un Nacionālā veselības dienesta darbiniekiem – 66 357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293BB197" w14:textId="2F32A03F"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1.2. Neatliekamās medicīniskās palīdzības dienestam – 1 930 158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7218A872" w14:textId="0BD02717"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1.3. Slimību profilakses un kontroles centram – 103 079 </w:t>
            </w:r>
            <w:proofErr w:type="spellStart"/>
            <w:r w:rsidRPr="00B66744">
              <w:rPr>
                <w:rFonts w:eastAsiaTheme="minorHAnsi" w:cstheme="minorBidi"/>
                <w:i/>
                <w:sz w:val="20"/>
                <w:szCs w:val="20"/>
                <w:lang w:eastAsia="en-US"/>
              </w:rPr>
              <w:t>eur</w:t>
            </w:r>
            <w:r w:rsidRPr="00B66744">
              <w:rPr>
                <w:rFonts w:eastAsiaTheme="minorHAnsi" w:cstheme="minorBidi"/>
                <w:sz w:val="20"/>
                <w:szCs w:val="20"/>
                <w:lang w:eastAsia="en-US"/>
              </w:rPr>
              <w:t>o</w:t>
            </w:r>
            <w:proofErr w:type="spellEnd"/>
            <w:r w:rsidRPr="00B66744">
              <w:rPr>
                <w:rFonts w:eastAsiaTheme="minorHAnsi" w:cstheme="minorBidi"/>
                <w:sz w:val="20"/>
                <w:szCs w:val="20"/>
                <w:lang w:eastAsia="en-US"/>
              </w:rPr>
              <w:t>;</w:t>
            </w:r>
          </w:p>
          <w:p w14:paraId="37031F44" w14:textId="2DC72C99"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1.4. Valsts asinsdonoru centram – 2 892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0DD3454E" w14:textId="697FFC51"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1.5. Veselības ministrijai – 12 375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7D166D64" w14:textId="07173606"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2. 1 209 747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apmērā, pamatojoties uz Ministru kabineta 2021.gada 27.aprīļa rīkojuma Nr.277 (prot. Nr.36 39.§) “Par finanšu līdzekļu piešķiršanu no valsts budžeta programmas “Līdzekļi neparedzētiem gadījumiem”” 1.punktu, lai nodrošinātu atbildīgo institūciju ārstniecības personu un citu nodarbināto atvaļinājuma rezerves uzkrājumu, atbilstoši aprēķinātajai piemaksu summai par 2021.gada janvāri - martu, tai skaitā:</w:t>
            </w:r>
          </w:p>
          <w:p w14:paraId="606F8E09" w14:textId="73994A08"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2.1. Nacionālajam veselības dienestam </w:t>
            </w:r>
            <w:bookmarkStart w:id="101" w:name="_Hlk73984820"/>
            <w:r w:rsidRPr="00B66744">
              <w:rPr>
                <w:rFonts w:eastAsiaTheme="minorHAnsi" w:cstheme="minorBidi"/>
                <w:sz w:val="20"/>
                <w:szCs w:val="20"/>
                <w:lang w:eastAsia="en-US"/>
              </w:rPr>
              <w:t xml:space="preserve">1 039 105 </w:t>
            </w:r>
            <w:bookmarkEnd w:id="101"/>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lai veiktu samaksu ārstniecības iestādēm – 544 279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ģimenes ārstu praksēm – 489 298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 xml:space="preserve"> un Nacionālā veselības dienesta darbiniekiem – 5 528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32A8E116" w14:textId="732C4ED5"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2.2. Neatliekamās medicīniskās palīdzības dienestam – 160 783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13CFDF76" w14:textId="2DBF400A"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t xml:space="preserve">2.3. Slimību profilakses un kontroles centram – 8 587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28BC7CDF" w14:textId="0A5B3F9B" w:rsidR="00D6068A" w:rsidRPr="00B66744" w:rsidRDefault="00D6068A" w:rsidP="00B66744">
            <w:pPr>
              <w:pStyle w:val="tv213"/>
              <w:tabs>
                <w:tab w:val="left" w:pos="426"/>
              </w:tabs>
              <w:spacing w:before="0" w:beforeAutospacing="0" w:after="0" w:afterAutospacing="0"/>
              <w:jc w:val="both"/>
              <w:rPr>
                <w:rFonts w:eastAsiaTheme="minorHAnsi" w:cstheme="minorBidi"/>
                <w:sz w:val="20"/>
                <w:szCs w:val="20"/>
                <w:lang w:eastAsia="en-US"/>
              </w:rPr>
            </w:pPr>
            <w:r w:rsidRPr="00B66744">
              <w:rPr>
                <w:rFonts w:eastAsiaTheme="minorHAnsi" w:cstheme="minorBidi"/>
                <w:sz w:val="20"/>
                <w:szCs w:val="20"/>
                <w:lang w:eastAsia="en-US"/>
              </w:rPr>
              <w:lastRenderedPageBreak/>
              <w:t xml:space="preserve">2.4. Valsts asinsdonoru centram – 241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p w14:paraId="1E9CD76D" w14:textId="3CD7CBE6" w:rsidR="00D6068A" w:rsidRPr="00D6068A" w:rsidRDefault="00D6068A" w:rsidP="00B66744">
            <w:pPr>
              <w:pStyle w:val="tv213"/>
              <w:tabs>
                <w:tab w:val="left" w:pos="426"/>
              </w:tabs>
              <w:spacing w:before="0" w:beforeAutospacing="0" w:after="0" w:afterAutospacing="0"/>
              <w:jc w:val="both"/>
              <w:rPr>
                <w:i/>
                <w:iCs/>
                <w:sz w:val="28"/>
                <w:szCs w:val="28"/>
              </w:rPr>
            </w:pPr>
            <w:r w:rsidRPr="00B66744">
              <w:rPr>
                <w:rFonts w:eastAsiaTheme="minorHAnsi" w:cstheme="minorBidi"/>
                <w:sz w:val="20"/>
                <w:szCs w:val="20"/>
                <w:lang w:eastAsia="en-US"/>
              </w:rPr>
              <w:t xml:space="preserve">2.5. Veselības ministrijai – 1 031 </w:t>
            </w:r>
            <w:proofErr w:type="spellStart"/>
            <w:r w:rsidRPr="00B66744">
              <w:rPr>
                <w:rFonts w:eastAsiaTheme="minorHAnsi" w:cstheme="minorBidi"/>
                <w:i/>
                <w:sz w:val="20"/>
                <w:szCs w:val="20"/>
                <w:lang w:eastAsia="en-US"/>
              </w:rPr>
              <w:t>euro</w:t>
            </w:r>
            <w:proofErr w:type="spellEnd"/>
            <w:r w:rsidRPr="00B66744">
              <w:rPr>
                <w:rFonts w:eastAsiaTheme="minorHAnsi" w:cstheme="minorBidi"/>
                <w:sz w:val="20"/>
                <w:szCs w:val="20"/>
                <w:lang w:eastAsia="en-US"/>
              </w:rPr>
              <w:t>.</w:t>
            </w:r>
          </w:p>
        </w:tc>
      </w:tr>
      <w:tr w:rsidR="00C904F9" w:rsidRPr="000D3656" w14:paraId="6E683B14"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F9D5BB" w14:textId="77777777" w:rsidR="00C904F9" w:rsidRPr="000D3656" w:rsidRDefault="00C904F9" w:rsidP="002F639A">
            <w:pPr>
              <w:tabs>
                <w:tab w:val="left" w:pos="0"/>
              </w:tabs>
              <w:jc w:val="both"/>
              <w:rPr>
                <w:sz w:val="20"/>
                <w:szCs w:val="20"/>
              </w:rPr>
            </w:pPr>
            <w:r w:rsidRPr="000D3656">
              <w:rPr>
                <w:sz w:val="20"/>
                <w:szCs w:val="20"/>
              </w:rPr>
              <w:lastRenderedPageBreak/>
              <w:t xml:space="preserve">FM </w:t>
            </w:r>
            <w:r>
              <w:rPr>
                <w:sz w:val="20"/>
                <w:szCs w:val="20"/>
              </w:rPr>
              <w:t>29.06.2021 rīk.Nr.374</w:t>
            </w:r>
          </w:p>
        </w:tc>
        <w:tc>
          <w:tcPr>
            <w:tcW w:w="7796" w:type="dxa"/>
            <w:tcBorders>
              <w:top w:val="nil"/>
              <w:left w:val="nil"/>
              <w:bottom w:val="nil"/>
              <w:right w:val="nil"/>
            </w:tcBorders>
          </w:tcPr>
          <w:p w14:paraId="688917F0" w14:textId="59F6C968" w:rsidR="00C904F9" w:rsidRPr="00C904F9" w:rsidRDefault="00C904F9" w:rsidP="00C904F9">
            <w:pPr>
              <w:jc w:val="both"/>
              <w:rPr>
                <w:rFonts w:eastAsia="Calibri"/>
                <w:sz w:val="28"/>
                <w:szCs w:val="28"/>
                <w:lang w:eastAsia="lv-LV"/>
              </w:rPr>
            </w:pPr>
            <w:r>
              <w:rPr>
                <w:sz w:val="20"/>
                <w:szCs w:val="20"/>
              </w:rPr>
              <w:t>874 595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04F9">
              <w:rPr>
                <w:sz w:val="20"/>
                <w:szCs w:val="20"/>
              </w:rPr>
              <w:t>lai saistībā ar Covid-19 uzliesmojumu un tā seku novēršanu veiktu samaksu par Covid-19 vakcinācijas biznesa procesu definēšanu vakcinācijas IT risinājumu izstrādes nodrošināšanai un par sistēmas “</w:t>
            </w:r>
            <w:proofErr w:type="spellStart"/>
            <w:r w:rsidRPr="00C904F9">
              <w:rPr>
                <w:sz w:val="20"/>
                <w:szCs w:val="20"/>
              </w:rPr>
              <w:t>ViVaT</w:t>
            </w:r>
            <w:proofErr w:type="spellEnd"/>
            <w:r w:rsidRPr="00C904F9">
              <w:rPr>
                <w:sz w:val="20"/>
                <w:szCs w:val="20"/>
              </w:rPr>
              <w:t>” drošības un lietojamības auditu un konsultācijām sistēmas izstrādes laikā par drošību, lietojamību un veiktspēju.</w:t>
            </w:r>
          </w:p>
        </w:tc>
      </w:tr>
      <w:tr w:rsidR="004D27D1" w:rsidRPr="000D3656" w14:paraId="3795381B"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149759" w14:textId="77777777" w:rsidR="004D27D1" w:rsidRPr="000D3656" w:rsidRDefault="004D27D1" w:rsidP="00B835D0">
            <w:pPr>
              <w:tabs>
                <w:tab w:val="left" w:pos="0"/>
              </w:tabs>
              <w:jc w:val="both"/>
              <w:rPr>
                <w:sz w:val="20"/>
                <w:szCs w:val="20"/>
              </w:rPr>
            </w:pPr>
            <w:r w:rsidRPr="000D3656">
              <w:rPr>
                <w:sz w:val="20"/>
                <w:szCs w:val="20"/>
              </w:rPr>
              <w:t xml:space="preserve">FM </w:t>
            </w:r>
            <w:r>
              <w:rPr>
                <w:sz w:val="20"/>
                <w:szCs w:val="20"/>
              </w:rPr>
              <w:t>09.07.2021 rīk.Nr.397</w:t>
            </w:r>
          </w:p>
        </w:tc>
        <w:tc>
          <w:tcPr>
            <w:tcW w:w="7796" w:type="dxa"/>
            <w:tcBorders>
              <w:top w:val="nil"/>
              <w:left w:val="nil"/>
              <w:bottom w:val="nil"/>
              <w:right w:val="nil"/>
            </w:tcBorders>
          </w:tcPr>
          <w:p w14:paraId="60FF2758" w14:textId="4AB33AE1" w:rsidR="004D27D1" w:rsidRPr="004D27D1" w:rsidRDefault="004D27D1" w:rsidP="004D27D1">
            <w:pPr>
              <w:jc w:val="both"/>
              <w:rPr>
                <w:color w:val="000000"/>
                <w:sz w:val="28"/>
                <w:szCs w:val="28"/>
                <w:lang w:eastAsia="lv-LV"/>
              </w:rPr>
            </w:pPr>
            <w:r>
              <w:rPr>
                <w:sz w:val="20"/>
                <w:szCs w:val="20"/>
              </w:rPr>
              <w:t>9 084 733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27D1">
              <w:rPr>
                <w:sz w:val="20"/>
                <w:szCs w:val="20"/>
              </w:rPr>
              <w:t>lai atbilstoši Ministru kabineta 2021.gada 19.februāra rīkojuma Nr.100 (prot. Nr.18 52.§) 1.1.apakšpunktam segtu izdevumus, kas radušies saistībā ar Covid-19 testēšanas jaudas palielināšanu.</w:t>
            </w:r>
          </w:p>
        </w:tc>
      </w:tr>
      <w:tr w:rsidR="008D3A61" w:rsidRPr="000D3656" w14:paraId="4000C84F"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0E9B399" w14:textId="34B42FD5" w:rsidR="008D3A61" w:rsidRPr="000D3656" w:rsidRDefault="008D3A61" w:rsidP="00B835D0">
            <w:pPr>
              <w:tabs>
                <w:tab w:val="left" w:pos="0"/>
              </w:tabs>
              <w:jc w:val="both"/>
              <w:rPr>
                <w:sz w:val="20"/>
                <w:szCs w:val="20"/>
              </w:rPr>
            </w:pPr>
            <w:r w:rsidRPr="000D3656">
              <w:rPr>
                <w:sz w:val="20"/>
                <w:szCs w:val="20"/>
              </w:rPr>
              <w:t xml:space="preserve">FM </w:t>
            </w:r>
            <w:r>
              <w:rPr>
                <w:sz w:val="20"/>
                <w:szCs w:val="20"/>
              </w:rPr>
              <w:t>09.07.2021 rīk.Nr.398</w:t>
            </w:r>
          </w:p>
        </w:tc>
        <w:tc>
          <w:tcPr>
            <w:tcW w:w="7796" w:type="dxa"/>
            <w:tcBorders>
              <w:top w:val="nil"/>
              <w:left w:val="nil"/>
              <w:bottom w:val="nil"/>
              <w:right w:val="nil"/>
            </w:tcBorders>
          </w:tcPr>
          <w:p w14:paraId="109BB1CD" w14:textId="3B992381" w:rsidR="008D3A61" w:rsidRPr="004D27D1" w:rsidRDefault="008D3A61" w:rsidP="008D3A61">
            <w:pPr>
              <w:jc w:val="both"/>
              <w:rPr>
                <w:color w:val="000000"/>
                <w:sz w:val="28"/>
                <w:szCs w:val="28"/>
                <w:lang w:eastAsia="lv-LV"/>
              </w:rPr>
            </w:pPr>
            <w:r>
              <w:rPr>
                <w:sz w:val="20"/>
                <w:szCs w:val="20"/>
              </w:rPr>
              <w:t>16 583 960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3A61">
              <w:rPr>
                <w:sz w:val="20"/>
                <w:szCs w:val="20"/>
              </w:rPr>
              <w:t>tai skaitā, 16 583 845 </w:t>
            </w:r>
            <w:proofErr w:type="spellStart"/>
            <w:r w:rsidRPr="008D3A61">
              <w:rPr>
                <w:sz w:val="20"/>
                <w:szCs w:val="20"/>
              </w:rPr>
              <w:t>euro</w:t>
            </w:r>
            <w:proofErr w:type="spellEnd"/>
            <w:r w:rsidRPr="008D3A61">
              <w:rPr>
                <w:sz w:val="20"/>
                <w:szCs w:val="20"/>
              </w:rPr>
              <w:t>, lai atbilstoši rīkojuma 1.1.1.apakšpunktam segtu izdevumus par vakcīnu iegādi, loģistiku un vakcinēšanu pret Covid-19 infekciju un 115 </w:t>
            </w:r>
            <w:proofErr w:type="spellStart"/>
            <w:r w:rsidRPr="008D3A61">
              <w:rPr>
                <w:sz w:val="20"/>
                <w:szCs w:val="20"/>
              </w:rPr>
              <w:t>euro</w:t>
            </w:r>
            <w:proofErr w:type="spellEnd"/>
            <w:r w:rsidRPr="008D3A61">
              <w:rPr>
                <w:sz w:val="20"/>
                <w:szCs w:val="20"/>
              </w:rPr>
              <w:t>, lai atbilstoši rīkojuma 1.1.3.apakšpunktam segtu izdevumus par adrenalīna injekcijām.</w:t>
            </w:r>
          </w:p>
        </w:tc>
      </w:tr>
      <w:tr w:rsidR="00031845" w:rsidRPr="000D3656" w14:paraId="1D244CA6"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35510C" w14:textId="77777777" w:rsidR="00031845" w:rsidRPr="000D3656" w:rsidRDefault="00031845" w:rsidP="00B835D0">
            <w:pPr>
              <w:tabs>
                <w:tab w:val="left" w:pos="0"/>
              </w:tabs>
              <w:jc w:val="both"/>
              <w:rPr>
                <w:sz w:val="20"/>
                <w:szCs w:val="20"/>
              </w:rPr>
            </w:pPr>
            <w:r w:rsidRPr="000D3656">
              <w:rPr>
                <w:sz w:val="20"/>
                <w:szCs w:val="20"/>
              </w:rPr>
              <w:t xml:space="preserve">FM </w:t>
            </w:r>
            <w:r>
              <w:rPr>
                <w:sz w:val="20"/>
                <w:szCs w:val="20"/>
              </w:rPr>
              <w:t>14.07.2021 rīk.Nr.405</w:t>
            </w:r>
          </w:p>
        </w:tc>
        <w:tc>
          <w:tcPr>
            <w:tcW w:w="7796" w:type="dxa"/>
            <w:tcBorders>
              <w:top w:val="nil"/>
              <w:left w:val="nil"/>
              <w:bottom w:val="nil"/>
              <w:right w:val="nil"/>
            </w:tcBorders>
          </w:tcPr>
          <w:p w14:paraId="23B36A49" w14:textId="77777777" w:rsidR="00031845" w:rsidRPr="00031845" w:rsidRDefault="00031845" w:rsidP="00031845">
            <w:pPr>
              <w:jc w:val="both"/>
              <w:rPr>
                <w:sz w:val="20"/>
                <w:szCs w:val="20"/>
              </w:rPr>
            </w:pPr>
            <w:r>
              <w:rPr>
                <w:sz w:val="20"/>
                <w:szCs w:val="20"/>
              </w:rPr>
              <w:t>8 287 423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1845">
              <w:rPr>
                <w:sz w:val="20"/>
                <w:szCs w:val="20"/>
              </w:rPr>
              <w:t>tai skaitā:</w:t>
            </w:r>
          </w:p>
          <w:p w14:paraId="350126AC" w14:textId="7A9BAFFF" w:rsidR="00031845" w:rsidRPr="00031845" w:rsidRDefault="00031845" w:rsidP="00031845">
            <w:pPr>
              <w:jc w:val="both"/>
              <w:rPr>
                <w:sz w:val="20"/>
                <w:szCs w:val="20"/>
              </w:rPr>
            </w:pPr>
            <w:r w:rsidRPr="00031845">
              <w:rPr>
                <w:sz w:val="20"/>
                <w:szCs w:val="20"/>
              </w:rPr>
              <w:t xml:space="preserve">1. 1 642 005 </w:t>
            </w:r>
            <w:proofErr w:type="spellStart"/>
            <w:r w:rsidRPr="00031845">
              <w:rPr>
                <w:i/>
                <w:sz w:val="20"/>
                <w:szCs w:val="20"/>
              </w:rPr>
              <w:t>euro</w:t>
            </w:r>
            <w:proofErr w:type="spellEnd"/>
            <w:r w:rsidRPr="00031845">
              <w:rPr>
                <w:sz w:val="20"/>
                <w:szCs w:val="20"/>
              </w:rPr>
              <w:t>, lai segtu izdevumus, kas radušies saistībā ar medicīnisko iekārtu un papildaprīkojuma iegādi, tai skaitā:</w:t>
            </w:r>
          </w:p>
          <w:p w14:paraId="08355826" w14:textId="11742A2D"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 sabiedrībai ar ierobežotu atbildību “Vidzemes slimnīca” 79 933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01835E1C" w14:textId="595F4BF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1.2. sabiedrībai ar ierobežotu atbildību “Jēkabpils reģionālā slimnīca’ 9 841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27BE0368" w14:textId="6B3263D2"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1.3. sabiedrībai ar ierobežotu atbildību “Liepājas reģionālā slimnīca” 3 701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F957F34" w14:textId="2B644969"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1.4. sabiedrībai ar ierobežotu atbildību “</w:t>
            </w:r>
            <w:proofErr w:type="spellStart"/>
            <w:r w:rsidRPr="00031845">
              <w:rPr>
                <w:rFonts w:cstheme="minorBidi"/>
                <w:sz w:val="20"/>
                <w:szCs w:val="20"/>
                <w:lang w:eastAsia="en-US"/>
              </w:rPr>
              <w:t>Ziemeļkurzemes</w:t>
            </w:r>
            <w:proofErr w:type="spellEnd"/>
            <w:r w:rsidRPr="00031845">
              <w:rPr>
                <w:rFonts w:cstheme="minorBidi"/>
                <w:sz w:val="20"/>
                <w:szCs w:val="20"/>
                <w:lang w:eastAsia="en-US"/>
              </w:rPr>
              <w:t xml:space="preserve"> reģionālā slimnīca” 446 963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653DCBBD" w14:textId="4B9705D8"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1.5. sabiedrībai ar ierobežotu atbildību “Jelgavas pilsētas slimnīca” 6 014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0EBDEBBA" w14:textId="1F6E676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1.6. sabiedrībai ar ierobežotu atbildību “Jūrmalas slimnīca” 117 812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2708FEC9" w14:textId="345D45EE"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1.7. sabiedrībai ar ierobežotu atbildību “Tukuma slimnīca” 304 318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1F23320C" w14:textId="07AADA80"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1.8. sabiedrībai ar ierobežotu atbildību “Rīgas 1. slimnīca” 51 621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AFD1BFD" w14:textId="77777777"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1.9. sabiedrībai ar ierobežotu atbildību “Balvu un Gulbenes slimnīcu apvienība” 317 425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5704984E" w14:textId="28ED8467"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1.10. sabiedrībai ar ierobežotu atbildību “Alūksnes slimnīca” 70 378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6653C339" w14:textId="2BA39D04"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1.11. sabiedrībai ar ierobežotu atbildību “Kuldīgas slimnīca” 2 406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36754836" w14:textId="58A7B10C"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1.12. sabiedrībai ar ierobežotu atbildību “</w:t>
            </w:r>
            <w:proofErr w:type="spellStart"/>
            <w:r w:rsidRPr="00031845">
              <w:rPr>
                <w:rFonts w:cstheme="minorBidi"/>
                <w:sz w:val="20"/>
                <w:szCs w:val="20"/>
                <w:lang w:eastAsia="en-US"/>
              </w:rPr>
              <w:t>Cēsu</w:t>
            </w:r>
            <w:proofErr w:type="spellEnd"/>
            <w:r w:rsidRPr="00031845">
              <w:rPr>
                <w:rFonts w:cstheme="minorBidi"/>
                <w:sz w:val="20"/>
                <w:szCs w:val="20"/>
                <w:lang w:eastAsia="en-US"/>
              </w:rPr>
              <w:t xml:space="preserve"> klīnika” 91 971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4C6005AD" w14:textId="67BC40B3"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1.13. sabiedrībai ar ierobežotu atbildību “Krāslavas slimnīca” 139 622 </w:t>
            </w:r>
            <w:proofErr w:type="spellStart"/>
            <w:r w:rsidRPr="00031845">
              <w:rPr>
                <w:rFonts w:cstheme="minorBidi"/>
                <w:i/>
                <w:sz w:val="20"/>
                <w:szCs w:val="20"/>
                <w:lang w:eastAsia="en-US"/>
              </w:rPr>
              <w:t>euro</w:t>
            </w:r>
            <w:proofErr w:type="spellEnd"/>
            <w:r w:rsidRPr="00031845">
              <w:rPr>
                <w:rFonts w:cstheme="minorBidi"/>
                <w:sz w:val="20"/>
                <w:szCs w:val="20"/>
                <w:lang w:eastAsia="en-US"/>
              </w:rPr>
              <w:t>;</w:t>
            </w:r>
          </w:p>
          <w:p w14:paraId="1AC69152" w14:textId="50B8B8F8" w:rsidR="00031845" w:rsidRPr="00031845" w:rsidRDefault="00031845" w:rsidP="00031845">
            <w:pPr>
              <w:pStyle w:val="NormalWeb"/>
              <w:shd w:val="clear" w:color="auto" w:fill="FFFFFF"/>
              <w:jc w:val="both"/>
              <w:rPr>
                <w:rFonts w:cstheme="minorBidi"/>
                <w:sz w:val="20"/>
                <w:szCs w:val="20"/>
                <w:lang w:eastAsia="en-US"/>
              </w:rPr>
            </w:pPr>
            <w:r w:rsidRPr="00031845">
              <w:rPr>
                <w:rFonts w:cstheme="minorBidi"/>
                <w:sz w:val="20"/>
                <w:szCs w:val="20"/>
                <w:lang w:eastAsia="en-US"/>
              </w:rPr>
              <w:t>2. 347 454 </w:t>
            </w:r>
            <w:proofErr w:type="spellStart"/>
            <w:r w:rsidRPr="00031845">
              <w:rPr>
                <w:rFonts w:cstheme="minorBidi"/>
                <w:i/>
                <w:sz w:val="20"/>
                <w:szCs w:val="20"/>
                <w:lang w:eastAsia="en-US"/>
              </w:rPr>
              <w:t>euro</w:t>
            </w:r>
            <w:proofErr w:type="spellEnd"/>
            <w:r w:rsidRPr="00031845">
              <w:rPr>
                <w:rFonts w:cstheme="minorBidi"/>
                <w:sz w:val="20"/>
                <w:szCs w:val="20"/>
                <w:lang w:eastAsia="en-US"/>
              </w:rPr>
              <w:t xml:space="preserve"> Nacionālajam veselības dienestam, lai segtu izdevumus saistībā ar observācijai (novērošanai) paredzēto gultu uzturēšanu;</w:t>
            </w:r>
          </w:p>
          <w:p w14:paraId="2A731CCA" w14:textId="71C4787C" w:rsidR="00031845" w:rsidRPr="00031845" w:rsidRDefault="00031845" w:rsidP="00031845">
            <w:pPr>
              <w:pStyle w:val="NormalWeb"/>
              <w:shd w:val="clear" w:color="auto" w:fill="FFFFFF"/>
              <w:jc w:val="both"/>
              <w:rPr>
                <w:sz w:val="28"/>
                <w:szCs w:val="28"/>
              </w:rPr>
            </w:pPr>
            <w:r w:rsidRPr="00031845">
              <w:rPr>
                <w:rFonts w:cstheme="minorBidi"/>
                <w:sz w:val="20"/>
                <w:szCs w:val="20"/>
                <w:lang w:eastAsia="en-US"/>
              </w:rPr>
              <w:t>3. 6 297 964 </w:t>
            </w:r>
            <w:proofErr w:type="spellStart"/>
            <w:r w:rsidRPr="00031845">
              <w:rPr>
                <w:rFonts w:cstheme="minorBidi"/>
                <w:i/>
                <w:sz w:val="20"/>
                <w:szCs w:val="20"/>
                <w:lang w:eastAsia="en-US"/>
              </w:rPr>
              <w:t>euro</w:t>
            </w:r>
            <w:proofErr w:type="spellEnd"/>
            <w:r w:rsidRPr="00031845">
              <w:rPr>
                <w:rFonts w:cstheme="minorBidi"/>
                <w:sz w:val="20"/>
                <w:szCs w:val="20"/>
                <w:lang w:eastAsia="en-US"/>
              </w:rPr>
              <w:t xml:space="preserve"> Nacionālajam veselības dienestam, lai segtu izdevumus saistībā ar intensīvajai terapijai paredzēto gultu uzturēšanu.</w:t>
            </w:r>
          </w:p>
        </w:tc>
      </w:tr>
      <w:tr w:rsidR="0029251D" w:rsidRPr="000D3656" w14:paraId="66E60B1A"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D93CD14" w14:textId="77777777" w:rsidR="0029251D" w:rsidRPr="000D3656" w:rsidRDefault="0029251D" w:rsidP="00B378DB">
            <w:pPr>
              <w:tabs>
                <w:tab w:val="left" w:pos="0"/>
              </w:tabs>
              <w:jc w:val="both"/>
              <w:rPr>
                <w:sz w:val="20"/>
                <w:szCs w:val="20"/>
              </w:rPr>
            </w:pPr>
            <w:r w:rsidRPr="000D3656">
              <w:rPr>
                <w:sz w:val="20"/>
                <w:szCs w:val="20"/>
              </w:rPr>
              <w:t xml:space="preserve">FM </w:t>
            </w:r>
            <w:r>
              <w:rPr>
                <w:sz w:val="20"/>
                <w:szCs w:val="20"/>
              </w:rPr>
              <w:t>22.07.2021 rīk.Nr.427</w:t>
            </w:r>
          </w:p>
        </w:tc>
        <w:tc>
          <w:tcPr>
            <w:tcW w:w="7796" w:type="dxa"/>
            <w:tcBorders>
              <w:top w:val="nil"/>
              <w:left w:val="nil"/>
              <w:bottom w:val="nil"/>
              <w:right w:val="nil"/>
            </w:tcBorders>
          </w:tcPr>
          <w:p w14:paraId="5A2F6296" w14:textId="0B077786" w:rsidR="0029251D" w:rsidRPr="00E53B81" w:rsidRDefault="0029251D" w:rsidP="0029251D">
            <w:pPr>
              <w:autoSpaceDE w:val="0"/>
              <w:autoSpaceDN w:val="0"/>
              <w:jc w:val="both"/>
              <w:rPr>
                <w:sz w:val="26"/>
                <w:szCs w:val="26"/>
              </w:rPr>
            </w:pPr>
            <w:r>
              <w:rPr>
                <w:sz w:val="20"/>
                <w:szCs w:val="20"/>
              </w:rPr>
              <w:t>206 500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251D">
              <w:rPr>
                <w:sz w:val="20"/>
                <w:szCs w:val="20"/>
              </w:rPr>
              <w:t xml:space="preserve">lai nodrošinātu kombinēta </w:t>
            </w:r>
            <w:proofErr w:type="spellStart"/>
            <w:r w:rsidRPr="0029251D">
              <w:rPr>
                <w:sz w:val="20"/>
                <w:szCs w:val="20"/>
              </w:rPr>
              <w:t>monoklonālo</w:t>
            </w:r>
            <w:proofErr w:type="spellEnd"/>
            <w:r w:rsidRPr="0029251D">
              <w:rPr>
                <w:sz w:val="20"/>
                <w:szCs w:val="20"/>
              </w:rPr>
              <w:t xml:space="preserve"> antivielu preparāta REGN-CoV2 (</w:t>
            </w:r>
            <w:proofErr w:type="spellStart"/>
            <w:r w:rsidRPr="0029251D">
              <w:rPr>
                <w:sz w:val="20"/>
                <w:szCs w:val="20"/>
              </w:rPr>
              <w:t>casirivimabs</w:t>
            </w:r>
            <w:proofErr w:type="spellEnd"/>
            <w:r w:rsidRPr="0029251D">
              <w:rPr>
                <w:sz w:val="20"/>
                <w:szCs w:val="20"/>
              </w:rPr>
              <w:t>/</w:t>
            </w:r>
            <w:proofErr w:type="spellStart"/>
            <w:r w:rsidRPr="0029251D">
              <w:rPr>
                <w:sz w:val="20"/>
                <w:szCs w:val="20"/>
              </w:rPr>
              <w:t>imdevimabs</w:t>
            </w:r>
            <w:proofErr w:type="spellEnd"/>
            <w:r w:rsidRPr="0029251D">
              <w:rPr>
                <w:sz w:val="20"/>
                <w:szCs w:val="20"/>
              </w:rPr>
              <w:t xml:space="preserve"> (firma Roche)) pieejamību Covid-19 ārstēšanas procesā.</w:t>
            </w:r>
          </w:p>
        </w:tc>
      </w:tr>
      <w:tr w:rsidR="002E36F3" w:rsidRPr="000D3656" w14:paraId="3B74D7ED"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294031" w14:textId="77777777" w:rsidR="002E36F3" w:rsidRPr="000D3656" w:rsidRDefault="002E36F3" w:rsidP="00B378DB">
            <w:pPr>
              <w:tabs>
                <w:tab w:val="left" w:pos="0"/>
              </w:tabs>
              <w:jc w:val="both"/>
              <w:rPr>
                <w:sz w:val="20"/>
                <w:szCs w:val="20"/>
              </w:rPr>
            </w:pPr>
            <w:r w:rsidRPr="000D3656">
              <w:rPr>
                <w:sz w:val="20"/>
                <w:szCs w:val="20"/>
              </w:rPr>
              <w:t xml:space="preserve">FM </w:t>
            </w:r>
            <w:r>
              <w:rPr>
                <w:sz w:val="20"/>
                <w:szCs w:val="20"/>
              </w:rPr>
              <w:t>22.07.2021 rīk.Nr.428</w:t>
            </w:r>
          </w:p>
        </w:tc>
        <w:tc>
          <w:tcPr>
            <w:tcW w:w="7796" w:type="dxa"/>
            <w:tcBorders>
              <w:top w:val="nil"/>
              <w:left w:val="nil"/>
              <w:bottom w:val="nil"/>
              <w:right w:val="nil"/>
            </w:tcBorders>
          </w:tcPr>
          <w:p w14:paraId="1CC56E56" w14:textId="77777777" w:rsidR="002E36F3" w:rsidRPr="002E36F3" w:rsidRDefault="002E36F3" w:rsidP="002E36F3">
            <w:pPr>
              <w:jc w:val="both"/>
              <w:rPr>
                <w:sz w:val="20"/>
                <w:szCs w:val="20"/>
              </w:rPr>
            </w:pPr>
            <w:r>
              <w:rPr>
                <w:sz w:val="20"/>
                <w:szCs w:val="20"/>
              </w:rPr>
              <w:t>3 123 809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36F3">
              <w:rPr>
                <w:sz w:val="20"/>
                <w:szCs w:val="20"/>
              </w:rPr>
              <w:t>lai segtu izdevumus, kas radušies saistībā ar Covid-19 uzliesmojumu un seku novēršanu, no tiem:</w:t>
            </w:r>
          </w:p>
          <w:p w14:paraId="5D26A6F1" w14:textId="49914429" w:rsidR="002E36F3" w:rsidRPr="002E36F3" w:rsidRDefault="002E36F3" w:rsidP="002E36F3">
            <w:pPr>
              <w:jc w:val="both"/>
              <w:rPr>
                <w:sz w:val="20"/>
                <w:szCs w:val="20"/>
              </w:rPr>
            </w:pPr>
            <w:r w:rsidRPr="002E36F3">
              <w:rPr>
                <w:sz w:val="20"/>
                <w:szCs w:val="20"/>
              </w:rPr>
              <w:t xml:space="preserve">1.Nacionālajam veselības dienestam – 3 004 986 </w:t>
            </w:r>
            <w:proofErr w:type="spellStart"/>
            <w:r w:rsidRPr="002E36F3">
              <w:rPr>
                <w:i/>
                <w:sz w:val="20"/>
                <w:szCs w:val="20"/>
              </w:rPr>
              <w:t>euro</w:t>
            </w:r>
            <w:proofErr w:type="spellEnd"/>
            <w:r w:rsidRPr="002E36F3">
              <w:rPr>
                <w:sz w:val="20"/>
                <w:szCs w:val="20"/>
              </w:rPr>
              <w:t>, lai segtu izdevumus, kas radušies 2021. gada aprīlī, tai skaitā:</w:t>
            </w:r>
          </w:p>
          <w:p w14:paraId="2EDF5341" w14:textId="11A8CFA6" w:rsidR="002E36F3" w:rsidRPr="002E36F3" w:rsidRDefault="002E36F3" w:rsidP="002E36F3">
            <w:pPr>
              <w:jc w:val="both"/>
              <w:rPr>
                <w:sz w:val="20"/>
                <w:szCs w:val="20"/>
              </w:rPr>
            </w:pPr>
            <w:r w:rsidRPr="002E36F3">
              <w:rPr>
                <w:sz w:val="20"/>
                <w:szCs w:val="20"/>
              </w:rPr>
              <w:t>1.1. par ambulatorajiem veselības aprūpes pakalpojumiem 1 951 834 </w:t>
            </w:r>
            <w:proofErr w:type="spellStart"/>
            <w:r w:rsidRPr="002E36F3">
              <w:rPr>
                <w:i/>
                <w:sz w:val="20"/>
                <w:szCs w:val="20"/>
              </w:rPr>
              <w:t>euro</w:t>
            </w:r>
            <w:proofErr w:type="spellEnd"/>
            <w:r w:rsidRPr="002E36F3">
              <w:rPr>
                <w:sz w:val="20"/>
                <w:szCs w:val="20"/>
              </w:rPr>
              <w:t>;</w:t>
            </w:r>
          </w:p>
          <w:p w14:paraId="4889A713" w14:textId="71AEA096" w:rsidR="002E36F3" w:rsidRPr="002E36F3" w:rsidRDefault="002E36F3" w:rsidP="002E36F3">
            <w:pPr>
              <w:jc w:val="both"/>
              <w:rPr>
                <w:sz w:val="20"/>
                <w:szCs w:val="20"/>
              </w:rPr>
            </w:pPr>
            <w:r w:rsidRPr="002E36F3">
              <w:rPr>
                <w:sz w:val="20"/>
                <w:szCs w:val="20"/>
              </w:rPr>
              <w:t>1.2. par stacionārajiem veselības aprūpes pakalpojumiem 901 612 </w:t>
            </w:r>
            <w:proofErr w:type="spellStart"/>
            <w:r w:rsidRPr="002E36F3">
              <w:rPr>
                <w:i/>
                <w:sz w:val="20"/>
                <w:szCs w:val="20"/>
              </w:rPr>
              <w:t>euro</w:t>
            </w:r>
            <w:proofErr w:type="spellEnd"/>
            <w:r w:rsidRPr="002E36F3">
              <w:rPr>
                <w:sz w:val="20"/>
                <w:szCs w:val="20"/>
              </w:rPr>
              <w:t>;</w:t>
            </w:r>
          </w:p>
          <w:p w14:paraId="63DB6229" w14:textId="2A1F2D04" w:rsidR="002E36F3" w:rsidRPr="002E36F3" w:rsidRDefault="002E36F3" w:rsidP="002E36F3">
            <w:pPr>
              <w:jc w:val="both"/>
              <w:rPr>
                <w:sz w:val="20"/>
                <w:szCs w:val="20"/>
              </w:rPr>
            </w:pPr>
            <w:r w:rsidRPr="002E36F3">
              <w:rPr>
                <w:sz w:val="20"/>
                <w:szCs w:val="20"/>
              </w:rPr>
              <w:t xml:space="preserve">1.3. par laboratorisko izmeklējumu organizēšanu 151 540 </w:t>
            </w:r>
            <w:proofErr w:type="spellStart"/>
            <w:r w:rsidRPr="002E36F3">
              <w:rPr>
                <w:i/>
                <w:sz w:val="20"/>
                <w:szCs w:val="20"/>
              </w:rPr>
              <w:t>euro</w:t>
            </w:r>
            <w:proofErr w:type="spellEnd"/>
            <w:r w:rsidRPr="002E36F3">
              <w:rPr>
                <w:sz w:val="20"/>
                <w:szCs w:val="20"/>
              </w:rPr>
              <w:t>;</w:t>
            </w:r>
          </w:p>
          <w:p w14:paraId="6E90936E" w14:textId="4EC54EDC" w:rsidR="002E36F3" w:rsidRPr="002E36F3" w:rsidRDefault="002E36F3" w:rsidP="002E36F3">
            <w:pPr>
              <w:jc w:val="both"/>
              <w:rPr>
                <w:rFonts w:eastAsia="Calibri"/>
                <w:sz w:val="27"/>
                <w:szCs w:val="27"/>
                <w:lang w:eastAsia="lv-LV"/>
              </w:rPr>
            </w:pPr>
            <w:r w:rsidRPr="002E36F3">
              <w:rPr>
                <w:sz w:val="20"/>
                <w:szCs w:val="20"/>
              </w:rPr>
              <w:t xml:space="preserve">2. Neatliekamās medicīniskās palīdzības dienestam – 118 823 </w:t>
            </w:r>
            <w:proofErr w:type="spellStart"/>
            <w:r w:rsidRPr="002E36F3">
              <w:rPr>
                <w:i/>
                <w:sz w:val="20"/>
                <w:szCs w:val="20"/>
              </w:rPr>
              <w:t>euro</w:t>
            </w:r>
            <w:proofErr w:type="spellEnd"/>
            <w:r w:rsidRPr="002E36F3">
              <w:rPr>
                <w:sz w:val="20"/>
                <w:szCs w:val="20"/>
              </w:rPr>
              <w:t>, lai segtu izdevumus, kas radušies 2021. gada maijā un jūnijā par dezinfekcijas un individuālo aizsardzības līdzekļu iegādi.</w:t>
            </w:r>
          </w:p>
        </w:tc>
      </w:tr>
      <w:tr w:rsidR="00293C3C" w:rsidRPr="000D3656" w14:paraId="3E8D75C3"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A88E4C1" w14:textId="77777777" w:rsidR="00293C3C" w:rsidRPr="000D3656" w:rsidRDefault="00293C3C" w:rsidP="00B378DB">
            <w:pPr>
              <w:tabs>
                <w:tab w:val="left" w:pos="0"/>
              </w:tabs>
              <w:jc w:val="both"/>
              <w:rPr>
                <w:sz w:val="20"/>
                <w:szCs w:val="20"/>
              </w:rPr>
            </w:pPr>
            <w:r w:rsidRPr="000D3656">
              <w:rPr>
                <w:sz w:val="20"/>
                <w:szCs w:val="20"/>
              </w:rPr>
              <w:t xml:space="preserve">FM </w:t>
            </w:r>
            <w:r>
              <w:rPr>
                <w:sz w:val="20"/>
                <w:szCs w:val="20"/>
              </w:rPr>
              <w:t>22.07.2021 rīk.Nr.429</w:t>
            </w:r>
          </w:p>
        </w:tc>
        <w:tc>
          <w:tcPr>
            <w:tcW w:w="7796" w:type="dxa"/>
            <w:tcBorders>
              <w:top w:val="nil"/>
              <w:left w:val="nil"/>
              <w:bottom w:val="nil"/>
              <w:right w:val="nil"/>
            </w:tcBorders>
          </w:tcPr>
          <w:p w14:paraId="097E506E" w14:textId="77777777" w:rsidR="00293C3C" w:rsidRPr="00293C3C" w:rsidRDefault="00293C3C" w:rsidP="00293C3C">
            <w:pPr>
              <w:jc w:val="both"/>
              <w:rPr>
                <w:sz w:val="20"/>
                <w:szCs w:val="20"/>
              </w:rPr>
            </w:pPr>
            <w:r>
              <w:rPr>
                <w:sz w:val="20"/>
                <w:szCs w:val="20"/>
              </w:rPr>
              <w:t>3 673 822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3C3C">
              <w:rPr>
                <w:sz w:val="20"/>
                <w:szCs w:val="20"/>
              </w:rPr>
              <w:t>lai segtu izdevumus, kas radušies saistībā ar Covid-19 uzliesmojumu un seku novēršanu, no tiem:</w:t>
            </w:r>
          </w:p>
          <w:p w14:paraId="4DE040EF" w14:textId="50AF833E" w:rsidR="00293C3C" w:rsidRPr="00293C3C" w:rsidRDefault="00293C3C" w:rsidP="00293C3C">
            <w:pPr>
              <w:jc w:val="both"/>
              <w:rPr>
                <w:sz w:val="20"/>
                <w:szCs w:val="20"/>
              </w:rPr>
            </w:pPr>
            <w:r w:rsidRPr="00293C3C">
              <w:rPr>
                <w:sz w:val="20"/>
                <w:szCs w:val="20"/>
              </w:rPr>
              <w:t xml:space="preserve">1. Nacionālajam veselības dienestam – 3 520 232 </w:t>
            </w:r>
            <w:proofErr w:type="spellStart"/>
            <w:r w:rsidRPr="00293C3C">
              <w:rPr>
                <w:i/>
                <w:sz w:val="20"/>
                <w:szCs w:val="20"/>
              </w:rPr>
              <w:t>euro</w:t>
            </w:r>
            <w:proofErr w:type="spellEnd"/>
            <w:r w:rsidRPr="00293C3C">
              <w:rPr>
                <w:sz w:val="20"/>
                <w:szCs w:val="20"/>
              </w:rPr>
              <w:t>, lai segtu izdevumus, kas radušies 2021. gada martā, tai skaitā:</w:t>
            </w:r>
          </w:p>
          <w:p w14:paraId="2F27FAC6" w14:textId="79AA8C10" w:rsidR="00293C3C" w:rsidRPr="00293C3C" w:rsidRDefault="00293C3C" w:rsidP="00293C3C">
            <w:pPr>
              <w:jc w:val="both"/>
              <w:rPr>
                <w:sz w:val="20"/>
                <w:szCs w:val="20"/>
              </w:rPr>
            </w:pPr>
            <w:r w:rsidRPr="00293C3C">
              <w:rPr>
                <w:sz w:val="20"/>
                <w:szCs w:val="20"/>
              </w:rPr>
              <w:t>1.1. par ambulatorajiem veselības aprūpes pakalpojumiem 2 208 432 </w:t>
            </w:r>
            <w:proofErr w:type="spellStart"/>
            <w:r w:rsidRPr="00293C3C">
              <w:rPr>
                <w:i/>
                <w:sz w:val="20"/>
                <w:szCs w:val="20"/>
              </w:rPr>
              <w:t>euro</w:t>
            </w:r>
            <w:proofErr w:type="spellEnd"/>
            <w:r w:rsidRPr="00293C3C">
              <w:rPr>
                <w:sz w:val="20"/>
                <w:szCs w:val="20"/>
              </w:rPr>
              <w:t>;</w:t>
            </w:r>
          </w:p>
          <w:p w14:paraId="2BCC51A0" w14:textId="29C93164" w:rsidR="00293C3C" w:rsidRPr="00293C3C" w:rsidRDefault="00293C3C" w:rsidP="00293C3C">
            <w:pPr>
              <w:jc w:val="both"/>
              <w:rPr>
                <w:sz w:val="20"/>
                <w:szCs w:val="20"/>
              </w:rPr>
            </w:pPr>
            <w:r w:rsidRPr="00293C3C">
              <w:rPr>
                <w:sz w:val="20"/>
                <w:szCs w:val="20"/>
              </w:rPr>
              <w:t>1.2. par stacionārajiem veselības aprūpes pakalpojumiem 1 134 661 </w:t>
            </w:r>
            <w:proofErr w:type="spellStart"/>
            <w:r w:rsidRPr="00293C3C">
              <w:rPr>
                <w:i/>
                <w:sz w:val="20"/>
                <w:szCs w:val="20"/>
              </w:rPr>
              <w:t>euro</w:t>
            </w:r>
            <w:proofErr w:type="spellEnd"/>
            <w:r w:rsidRPr="00293C3C">
              <w:rPr>
                <w:sz w:val="20"/>
                <w:szCs w:val="20"/>
              </w:rPr>
              <w:t>;</w:t>
            </w:r>
          </w:p>
          <w:p w14:paraId="58643CD8" w14:textId="4B219A1C" w:rsidR="00293C3C" w:rsidRPr="00293C3C" w:rsidRDefault="00293C3C" w:rsidP="00293C3C">
            <w:pPr>
              <w:jc w:val="both"/>
              <w:rPr>
                <w:sz w:val="20"/>
                <w:szCs w:val="20"/>
              </w:rPr>
            </w:pPr>
            <w:r w:rsidRPr="00293C3C">
              <w:rPr>
                <w:sz w:val="20"/>
                <w:szCs w:val="20"/>
              </w:rPr>
              <w:t xml:space="preserve">1.3. par laboratorisko izmeklējumu organizēšanu 160 101 </w:t>
            </w:r>
            <w:proofErr w:type="spellStart"/>
            <w:r w:rsidRPr="00293C3C">
              <w:rPr>
                <w:i/>
                <w:sz w:val="20"/>
                <w:szCs w:val="20"/>
              </w:rPr>
              <w:t>euro</w:t>
            </w:r>
            <w:proofErr w:type="spellEnd"/>
            <w:r w:rsidRPr="00293C3C">
              <w:rPr>
                <w:sz w:val="20"/>
                <w:szCs w:val="20"/>
              </w:rPr>
              <w:t>;</w:t>
            </w:r>
          </w:p>
          <w:p w14:paraId="187EFC85" w14:textId="1C0130E9" w:rsidR="00293C3C" w:rsidRPr="00293C3C" w:rsidRDefault="00293C3C" w:rsidP="00293C3C">
            <w:pPr>
              <w:jc w:val="both"/>
              <w:rPr>
                <w:sz w:val="20"/>
                <w:szCs w:val="20"/>
              </w:rPr>
            </w:pPr>
            <w:r w:rsidRPr="00293C3C">
              <w:rPr>
                <w:sz w:val="20"/>
                <w:szCs w:val="20"/>
              </w:rPr>
              <w:t xml:space="preserve">1.4. par transporta pakalpojumiem 17 038 </w:t>
            </w:r>
            <w:proofErr w:type="spellStart"/>
            <w:r w:rsidRPr="00293C3C">
              <w:rPr>
                <w:i/>
                <w:sz w:val="20"/>
                <w:szCs w:val="20"/>
              </w:rPr>
              <w:t>euro</w:t>
            </w:r>
            <w:proofErr w:type="spellEnd"/>
            <w:r w:rsidRPr="00293C3C">
              <w:rPr>
                <w:sz w:val="20"/>
                <w:szCs w:val="20"/>
              </w:rPr>
              <w:t>;</w:t>
            </w:r>
          </w:p>
          <w:p w14:paraId="60BC9ADA" w14:textId="66699D7D" w:rsidR="00293C3C" w:rsidRPr="00293C3C" w:rsidRDefault="00293C3C" w:rsidP="00293C3C">
            <w:pPr>
              <w:jc w:val="both"/>
              <w:rPr>
                <w:rFonts w:eastAsia="Calibri"/>
                <w:sz w:val="27"/>
                <w:szCs w:val="27"/>
                <w:lang w:eastAsia="lv-LV"/>
              </w:rPr>
            </w:pPr>
            <w:r w:rsidRPr="00293C3C">
              <w:rPr>
                <w:sz w:val="20"/>
                <w:szCs w:val="20"/>
              </w:rPr>
              <w:t xml:space="preserve">2. Neatliekamās medicīniskās palīdzības dienestam – 153 590 </w:t>
            </w:r>
            <w:proofErr w:type="spellStart"/>
            <w:r w:rsidRPr="00293C3C">
              <w:rPr>
                <w:i/>
                <w:sz w:val="20"/>
                <w:szCs w:val="20"/>
              </w:rPr>
              <w:t>euro</w:t>
            </w:r>
            <w:proofErr w:type="spellEnd"/>
            <w:r w:rsidRPr="00293C3C">
              <w:rPr>
                <w:sz w:val="20"/>
                <w:szCs w:val="20"/>
              </w:rPr>
              <w:t>, lai segtu izdevumus, kas radušies no 2021. gada 1. marta līdz 31. maijam par dezinfekcijas un individuālo aizsardzības līdzekļu iegādi.</w:t>
            </w:r>
          </w:p>
        </w:tc>
      </w:tr>
      <w:tr w:rsidR="00FB1482" w:rsidRPr="000D3656" w14:paraId="74B2D71A"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EF6D19" w14:textId="7777777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733934FE" w14:textId="0C493450" w:rsidR="00FB1482" w:rsidRPr="00E53B81" w:rsidRDefault="00FB1482" w:rsidP="00412748">
            <w:pPr>
              <w:autoSpaceDE w:val="0"/>
              <w:autoSpaceDN w:val="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1482">
              <w:rPr>
                <w:sz w:val="20"/>
                <w:szCs w:val="20"/>
              </w:rPr>
              <w:t>lai Covid-19 izplatības seku novēršanas un pārvarēšanas pasākumu ietvaros stabilizētu finanšu situāciju kultūras mantojuma iestādēs.</w:t>
            </w:r>
          </w:p>
        </w:tc>
      </w:tr>
      <w:tr w:rsidR="004045CB" w:rsidRPr="000D3656" w14:paraId="6C2ECCC0"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2748BF6" w14:textId="77777777" w:rsidR="004045CB" w:rsidRPr="000D3656" w:rsidRDefault="004045CB" w:rsidP="00412748">
            <w:pPr>
              <w:tabs>
                <w:tab w:val="left" w:pos="0"/>
              </w:tabs>
              <w:jc w:val="both"/>
              <w:rPr>
                <w:sz w:val="20"/>
                <w:szCs w:val="20"/>
              </w:rPr>
            </w:pPr>
            <w:r w:rsidRPr="000D3656">
              <w:rPr>
                <w:sz w:val="20"/>
                <w:szCs w:val="20"/>
              </w:rPr>
              <w:t xml:space="preserve">FM </w:t>
            </w:r>
            <w:r>
              <w:rPr>
                <w:sz w:val="20"/>
                <w:szCs w:val="20"/>
              </w:rPr>
              <w:t>23.07.2021 rīk.Nr.435</w:t>
            </w:r>
          </w:p>
        </w:tc>
        <w:tc>
          <w:tcPr>
            <w:tcW w:w="7796" w:type="dxa"/>
            <w:tcBorders>
              <w:top w:val="nil"/>
              <w:left w:val="nil"/>
              <w:bottom w:val="nil"/>
              <w:right w:val="nil"/>
            </w:tcBorders>
          </w:tcPr>
          <w:p w14:paraId="2C2A41E6" w14:textId="2BD853FC" w:rsidR="004045CB" w:rsidRPr="00E53B81" w:rsidRDefault="004045CB" w:rsidP="008974A6">
            <w:pPr>
              <w:autoSpaceDE w:val="0"/>
              <w:autoSpaceDN w:val="0"/>
              <w:jc w:val="both"/>
              <w:rPr>
                <w:sz w:val="26"/>
                <w:szCs w:val="26"/>
              </w:rPr>
            </w:pPr>
            <w:r>
              <w:rPr>
                <w:sz w:val="20"/>
                <w:szCs w:val="20"/>
              </w:rPr>
              <w:t>222 753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74A6">
              <w:rPr>
                <w:sz w:val="20"/>
                <w:szCs w:val="20"/>
              </w:rPr>
              <w:t>lai atbilstoši Ministru kabineta 2021.gada 30.marta rīkojuma Nr.208 (prot. Nr.29 47.§)  1.1.apakšpunktam segtu izdevumus, kas radušies saistībā ar tālruņa numura “8989” darbības nodrošināšanu.</w:t>
            </w:r>
          </w:p>
        </w:tc>
      </w:tr>
      <w:tr w:rsidR="00844CFF" w:rsidRPr="000D3656" w14:paraId="7191B170"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A471A74" w14:textId="77777777" w:rsidR="00844CFF" w:rsidRPr="000D3656" w:rsidRDefault="00844CFF" w:rsidP="00BB72FB">
            <w:pPr>
              <w:tabs>
                <w:tab w:val="left" w:pos="0"/>
              </w:tabs>
              <w:jc w:val="both"/>
              <w:rPr>
                <w:sz w:val="20"/>
                <w:szCs w:val="20"/>
              </w:rPr>
            </w:pPr>
            <w:r w:rsidRPr="000D3656">
              <w:rPr>
                <w:sz w:val="20"/>
                <w:szCs w:val="20"/>
              </w:rPr>
              <w:lastRenderedPageBreak/>
              <w:t xml:space="preserve">FM </w:t>
            </w:r>
            <w:r>
              <w:rPr>
                <w:sz w:val="20"/>
                <w:szCs w:val="20"/>
              </w:rPr>
              <w:t>23.07.2021 rīk.Nr.436</w:t>
            </w:r>
          </w:p>
        </w:tc>
        <w:tc>
          <w:tcPr>
            <w:tcW w:w="7796" w:type="dxa"/>
            <w:tcBorders>
              <w:top w:val="nil"/>
              <w:left w:val="nil"/>
              <w:bottom w:val="nil"/>
              <w:right w:val="nil"/>
            </w:tcBorders>
          </w:tcPr>
          <w:p w14:paraId="34CE8359" w14:textId="5B0AAA2C" w:rsidR="00844CFF" w:rsidRPr="00E53B81" w:rsidRDefault="00844CFF" w:rsidP="00844CFF">
            <w:pPr>
              <w:autoSpaceDE w:val="0"/>
              <w:autoSpaceDN w:val="0"/>
              <w:jc w:val="both"/>
              <w:rPr>
                <w:sz w:val="26"/>
                <w:szCs w:val="26"/>
              </w:rPr>
            </w:pPr>
            <w:r>
              <w:rPr>
                <w:sz w:val="20"/>
                <w:szCs w:val="20"/>
              </w:rPr>
              <w:t>373 023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4CFF">
              <w:rPr>
                <w:sz w:val="20"/>
                <w:szCs w:val="20"/>
              </w:rPr>
              <w:t>lai atbilstoši Ministru kabineta 2021.gada 14.aprīļa rīkojuma Nr.247 (prot. Nr.33 26.§) 1.1.apakšpunktam segtu izdevumus par nacionāla mēroga vakcinācijas kompleksu darbību 2021.gada aprīlī – jūnijā.</w:t>
            </w:r>
          </w:p>
        </w:tc>
      </w:tr>
      <w:tr w:rsidR="008E2AC3" w:rsidRPr="000D3656" w14:paraId="3FF6F8F7"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95C8D82" w14:textId="77777777" w:rsidR="008E2AC3" w:rsidRPr="000D3656" w:rsidRDefault="008E2AC3" w:rsidP="00621604">
            <w:pPr>
              <w:tabs>
                <w:tab w:val="left" w:pos="0"/>
              </w:tabs>
              <w:jc w:val="both"/>
              <w:rPr>
                <w:sz w:val="20"/>
                <w:szCs w:val="20"/>
              </w:rPr>
            </w:pPr>
            <w:r w:rsidRPr="000D3656">
              <w:rPr>
                <w:sz w:val="20"/>
                <w:szCs w:val="20"/>
              </w:rPr>
              <w:t xml:space="preserve">FM </w:t>
            </w:r>
            <w:r>
              <w:rPr>
                <w:sz w:val="20"/>
                <w:szCs w:val="20"/>
              </w:rPr>
              <w:t>26.07.2021 rīk.Nr.442</w:t>
            </w:r>
          </w:p>
        </w:tc>
        <w:tc>
          <w:tcPr>
            <w:tcW w:w="7796" w:type="dxa"/>
            <w:tcBorders>
              <w:top w:val="nil"/>
              <w:left w:val="nil"/>
              <w:bottom w:val="nil"/>
              <w:right w:val="nil"/>
            </w:tcBorders>
          </w:tcPr>
          <w:p w14:paraId="5EAD788F" w14:textId="1AF2F939" w:rsidR="008E2AC3" w:rsidRPr="00E53B81" w:rsidRDefault="008E2AC3" w:rsidP="00621604">
            <w:pPr>
              <w:autoSpaceDE w:val="0"/>
              <w:autoSpaceDN w:val="0"/>
              <w:jc w:val="both"/>
              <w:rPr>
                <w:sz w:val="26"/>
                <w:szCs w:val="26"/>
              </w:rPr>
            </w:pPr>
            <w:r>
              <w:rPr>
                <w:sz w:val="20"/>
                <w:szCs w:val="20"/>
              </w:rPr>
              <w:t>42 068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lai atbilstoši Ministru kabineta 2021.gada 19.janvāra rīkojuma Nr.34 (prot. Nr.6 3.</w:t>
            </w:r>
            <w:r>
              <w:rPr>
                <w:rFonts w:cs="Times New Roman"/>
                <w:sz w:val="20"/>
                <w:szCs w:val="20"/>
              </w:rPr>
              <w:t>§</w:t>
            </w:r>
            <w:r>
              <w:rPr>
                <w:sz w:val="20"/>
                <w:szCs w:val="20"/>
              </w:rPr>
              <w:t>) 1.2.apakšpunktam nodrošinātu darba samaksu Vakcinācijas biroja darbiniekiem.</w:t>
            </w:r>
          </w:p>
        </w:tc>
      </w:tr>
      <w:tr w:rsidR="00EA623D" w:rsidRPr="000D3656" w14:paraId="2BE33F41"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54B98BB" w14:textId="77777777" w:rsidR="00EA623D" w:rsidRPr="000D3656" w:rsidRDefault="00EA623D" w:rsidP="00FA0124">
            <w:pPr>
              <w:tabs>
                <w:tab w:val="left" w:pos="0"/>
              </w:tabs>
              <w:jc w:val="both"/>
              <w:rPr>
                <w:sz w:val="20"/>
                <w:szCs w:val="20"/>
              </w:rPr>
            </w:pPr>
            <w:r w:rsidRPr="000D3656">
              <w:rPr>
                <w:sz w:val="20"/>
                <w:szCs w:val="20"/>
              </w:rPr>
              <w:t xml:space="preserve">FM </w:t>
            </w:r>
            <w:r>
              <w:rPr>
                <w:sz w:val="20"/>
                <w:szCs w:val="20"/>
              </w:rPr>
              <w:t>06.08.2021 rīk.Nr.451</w:t>
            </w:r>
          </w:p>
        </w:tc>
        <w:tc>
          <w:tcPr>
            <w:tcW w:w="7796" w:type="dxa"/>
            <w:tcBorders>
              <w:top w:val="nil"/>
              <w:left w:val="nil"/>
              <w:bottom w:val="nil"/>
              <w:right w:val="nil"/>
            </w:tcBorders>
          </w:tcPr>
          <w:p w14:paraId="002F2676" w14:textId="62D6F23D" w:rsidR="00EA623D" w:rsidRPr="00E53B81" w:rsidRDefault="00EA623D" w:rsidP="00FA0124">
            <w:pPr>
              <w:autoSpaceDE w:val="0"/>
              <w:autoSpaceDN w:val="0"/>
              <w:jc w:val="both"/>
              <w:rPr>
                <w:sz w:val="26"/>
                <w:szCs w:val="26"/>
              </w:rPr>
            </w:pPr>
            <w:r>
              <w:rPr>
                <w:sz w:val="20"/>
                <w:szCs w:val="20"/>
              </w:rPr>
              <w:t>30 015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A623D">
              <w:rPr>
                <w:sz w:val="20"/>
                <w:szCs w:val="20"/>
              </w:rPr>
              <w:t>lai saistībā ar Covid-19 uzliesmojumu un tā seku novēršanu veiktu samaksu par sistēmas “</w:t>
            </w:r>
            <w:proofErr w:type="spellStart"/>
            <w:r w:rsidRPr="00EA623D">
              <w:rPr>
                <w:sz w:val="20"/>
                <w:szCs w:val="20"/>
              </w:rPr>
              <w:t>ViVaT</w:t>
            </w:r>
            <w:proofErr w:type="spellEnd"/>
            <w:r w:rsidRPr="00EA623D">
              <w:rPr>
                <w:sz w:val="20"/>
                <w:szCs w:val="20"/>
              </w:rPr>
              <w:t>” uzturēšanu, drošības un lietojamības auditu un konsultācijām sistēmas izstrādes laikā par drošību, lietojamību un veiktspēju.</w:t>
            </w:r>
          </w:p>
        </w:tc>
      </w:tr>
      <w:tr w:rsidR="000018FF" w:rsidRPr="000D3656" w14:paraId="197986FC"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13A39D6" w14:textId="3056D96C" w:rsidR="000018FF" w:rsidRPr="000D3656" w:rsidRDefault="000018FF" w:rsidP="00FA0124">
            <w:pPr>
              <w:tabs>
                <w:tab w:val="left" w:pos="0"/>
              </w:tabs>
              <w:jc w:val="both"/>
              <w:rPr>
                <w:sz w:val="20"/>
                <w:szCs w:val="20"/>
              </w:rPr>
            </w:pPr>
            <w:r w:rsidRPr="000D3656">
              <w:rPr>
                <w:sz w:val="20"/>
                <w:szCs w:val="20"/>
              </w:rPr>
              <w:t xml:space="preserve">FM </w:t>
            </w:r>
            <w:r>
              <w:rPr>
                <w:sz w:val="20"/>
                <w:szCs w:val="20"/>
              </w:rPr>
              <w:t>11.08.2021 rīk.Nr.458</w:t>
            </w:r>
          </w:p>
        </w:tc>
        <w:tc>
          <w:tcPr>
            <w:tcW w:w="7796" w:type="dxa"/>
            <w:tcBorders>
              <w:top w:val="nil"/>
              <w:left w:val="nil"/>
              <w:bottom w:val="nil"/>
              <w:right w:val="nil"/>
            </w:tcBorders>
          </w:tcPr>
          <w:p w14:paraId="31C97AD2" w14:textId="56174315" w:rsidR="000018FF" w:rsidRPr="00E53B81" w:rsidRDefault="000018FF" w:rsidP="00FA0124">
            <w:pPr>
              <w:autoSpaceDE w:val="0"/>
              <w:autoSpaceDN w:val="0"/>
              <w:jc w:val="both"/>
              <w:rPr>
                <w:sz w:val="26"/>
                <w:szCs w:val="26"/>
              </w:rPr>
            </w:pPr>
            <w:r>
              <w:rPr>
                <w:sz w:val="20"/>
                <w:szCs w:val="20"/>
              </w:rPr>
              <w:t>4 213 418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18FF">
              <w:rPr>
                <w:sz w:val="20"/>
                <w:szCs w:val="20"/>
              </w:rPr>
              <w:t>lai atbilstoši rīkojuma 1.1.apakšpunktam segtu izdevumus, kas radušies saistībā ar Covid-19 testēšanas jaudas palielināšanu 2021.gada janvārī – jūnijā.</w:t>
            </w:r>
          </w:p>
        </w:tc>
      </w:tr>
      <w:tr w:rsidR="00A936AD" w:rsidRPr="000D3656" w14:paraId="26AC5875"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6CE359F" w14:textId="77777777" w:rsidR="00A936AD" w:rsidRPr="000D3656" w:rsidRDefault="00A936AD" w:rsidP="00FA0124">
            <w:pPr>
              <w:tabs>
                <w:tab w:val="left" w:pos="0"/>
              </w:tabs>
              <w:jc w:val="both"/>
              <w:rPr>
                <w:sz w:val="20"/>
                <w:szCs w:val="20"/>
              </w:rPr>
            </w:pPr>
            <w:r w:rsidRPr="000D3656">
              <w:rPr>
                <w:sz w:val="20"/>
                <w:szCs w:val="20"/>
              </w:rPr>
              <w:t xml:space="preserve">FM </w:t>
            </w:r>
            <w:r>
              <w:rPr>
                <w:sz w:val="20"/>
                <w:szCs w:val="20"/>
              </w:rPr>
              <w:t>12.08.2021 rīk.Nr.459</w:t>
            </w:r>
          </w:p>
        </w:tc>
        <w:tc>
          <w:tcPr>
            <w:tcW w:w="7796" w:type="dxa"/>
            <w:tcBorders>
              <w:top w:val="nil"/>
              <w:left w:val="nil"/>
              <w:bottom w:val="nil"/>
              <w:right w:val="nil"/>
            </w:tcBorders>
          </w:tcPr>
          <w:p w14:paraId="4FEBDDE4" w14:textId="11CBF826" w:rsidR="00A936AD" w:rsidRPr="00E53B81" w:rsidRDefault="00A936AD" w:rsidP="00A936AD">
            <w:pPr>
              <w:autoSpaceDE w:val="0"/>
              <w:autoSpaceDN w:val="0"/>
              <w:jc w:val="both"/>
              <w:rPr>
                <w:sz w:val="26"/>
                <w:szCs w:val="26"/>
              </w:rPr>
            </w:pPr>
            <w:r>
              <w:rPr>
                <w:sz w:val="20"/>
                <w:szCs w:val="20"/>
              </w:rPr>
              <w:t>7 296 102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36AD">
              <w:rPr>
                <w:sz w:val="20"/>
                <w:szCs w:val="20"/>
              </w:rPr>
              <w:t>lai atbilstoši rīkojuma 1.1.apakšpunktam segtu izdevumus, kas radušies saistībā ar Covid-19 testēšanas jaudas palielināšanu 2021.gada janvārī - maijā.</w:t>
            </w:r>
          </w:p>
        </w:tc>
      </w:tr>
      <w:tr w:rsidR="007735C5" w:rsidRPr="000D3656" w14:paraId="1C6A6C4F"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617A164" w14:textId="77777777" w:rsidR="007735C5" w:rsidRPr="000D3656" w:rsidRDefault="007735C5" w:rsidP="00BB52C4">
            <w:pPr>
              <w:tabs>
                <w:tab w:val="left" w:pos="0"/>
              </w:tabs>
              <w:jc w:val="both"/>
              <w:rPr>
                <w:sz w:val="20"/>
                <w:szCs w:val="20"/>
              </w:rPr>
            </w:pPr>
            <w:r w:rsidRPr="000D3656">
              <w:rPr>
                <w:sz w:val="20"/>
                <w:szCs w:val="20"/>
              </w:rPr>
              <w:t xml:space="preserve">FM </w:t>
            </w:r>
            <w:r>
              <w:rPr>
                <w:sz w:val="20"/>
                <w:szCs w:val="20"/>
              </w:rPr>
              <w:t>16.08.2021 rīk.Nr.463</w:t>
            </w:r>
          </w:p>
        </w:tc>
        <w:tc>
          <w:tcPr>
            <w:tcW w:w="7796" w:type="dxa"/>
            <w:tcBorders>
              <w:top w:val="nil"/>
              <w:left w:val="nil"/>
              <w:bottom w:val="nil"/>
              <w:right w:val="nil"/>
            </w:tcBorders>
          </w:tcPr>
          <w:p w14:paraId="43973F76" w14:textId="33117D34" w:rsidR="007735C5" w:rsidRPr="007735C5" w:rsidRDefault="007735C5" w:rsidP="007735C5">
            <w:pPr>
              <w:jc w:val="both"/>
              <w:rPr>
                <w:color w:val="000000"/>
                <w:sz w:val="28"/>
                <w:szCs w:val="28"/>
                <w:lang w:eastAsia="lv-LV"/>
              </w:rPr>
            </w:pPr>
            <w:r>
              <w:rPr>
                <w:sz w:val="20"/>
                <w:szCs w:val="20"/>
              </w:rPr>
              <w:t>11 293 203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735C5">
              <w:rPr>
                <w:sz w:val="20"/>
                <w:szCs w:val="20"/>
              </w:rPr>
              <w:t>tai skaitā, 11 292 572 </w:t>
            </w:r>
            <w:proofErr w:type="spellStart"/>
            <w:r w:rsidRPr="007735C5">
              <w:rPr>
                <w:i/>
                <w:iCs/>
                <w:sz w:val="20"/>
                <w:szCs w:val="20"/>
              </w:rPr>
              <w:t>euro</w:t>
            </w:r>
            <w:proofErr w:type="spellEnd"/>
            <w:r w:rsidRPr="007735C5">
              <w:rPr>
                <w:sz w:val="20"/>
                <w:szCs w:val="20"/>
              </w:rPr>
              <w:t>, lai atbilstoši rīkojuma 1.1.1.apakšpunktam segtu izdevumus par vakcīnu iegādi, loģistiku un vakcinēšanu pret Covid-19 infekciju 2021.gada februārī – jūnijā, un 631 </w:t>
            </w:r>
            <w:proofErr w:type="spellStart"/>
            <w:r w:rsidRPr="007735C5">
              <w:rPr>
                <w:i/>
                <w:iCs/>
                <w:sz w:val="20"/>
                <w:szCs w:val="20"/>
              </w:rPr>
              <w:t>euro</w:t>
            </w:r>
            <w:proofErr w:type="spellEnd"/>
            <w:r w:rsidRPr="007735C5">
              <w:rPr>
                <w:sz w:val="20"/>
                <w:szCs w:val="20"/>
              </w:rPr>
              <w:t>, lai atbilstoši rīkojuma 1.1.3.apakšpunktam segtu izdevumus par adrenalīna injekcijām 2021.gada maijā un jūnijā.</w:t>
            </w:r>
          </w:p>
        </w:tc>
      </w:tr>
      <w:tr w:rsidR="006343FB" w:rsidRPr="000D3656" w14:paraId="0D7B8186"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EDD76DD" w14:textId="77777777" w:rsidR="006343FB" w:rsidRPr="000D3656" w:rsidRDefault="006343FB" w:rsidP="00BB52C4">
            <w:pPr>
              <w:tabs>
                <w:tab w:val="left" w:pos="0"/>
              </w:tabs>
              <w:jc w:val="both"/>
              <w:rPr>
                <w:sz w:val="20"/>
                <w:szCs w:val="20"/>
              </w:rPr>
            </w:pPr>
            <w:r w:rsidRPr="000D3656">
              <w:rPr>
                <w:sz w:val="20"/>
                <w:szCs w:val="20"/>
              </w:rPr>
              <w:t xml:space="preserve">FM </w:t>
            </w:r>
            <w:r>
              <w:rPr>
                <w:sz w:val="20"/>
                <w:szCs w:val="20"/>
              </w:rPr>
              <w:t>17.08.2021 rīk.Nr.466</w:t>
            </w:r>
          </w:p>
        </w:tc>
        <w:tc>
          <w:tcPr>
            <w:tcW w:w="7796" w:type="dxa"/>
            <w:tcBorders>
              <w:top w:val="nil"/>
              <w:left w:val="nil"/>
              <w:bottom w:val="nil"/>
              <w:right w:val="nil"/>
            </w:tcBorders>
          </w:tcPr>
          <w:p w14:paraId="3125AD70" w14:textId="283FA2A6" w:rsidR="006343FB" w:rsidRPr="00E53B81" w:rsidRDefault="006343FB" w:rsidP="006343FB">
            <w:pPr>
              <w:autoSpaceDE w:val="0"/>
              <w:autoSpaceDN w:val="0"/>
              <w:jc w:val="both"/>
              <w:rPr>
                <w:sz w:val="26"/>
                <w:szCs w:val="26"/>
              </w:rPr>
            </w:pPr>
            <w:r>
              <w:rPr>
                <w:sz w:val="20"/>
                <w:szCs w:val="20"/>
              </w:rPr>
              <w:t>57 675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43FB">
              <w:rPr>
                <w:sz w:val="20"/>
                <w:szCs w:val="20"/>
              </w:rPr>
              <w:t xml:space="preserve">lai atbilstoši rīkojuma 1.2.apakšpunktam segtu izdevumus par Neatliekamās medicīniskās palīdzības dienesta brigāžu (turpmāk – NMPD brigādes) darbinieku iesaisti darbā lielajos vakcinācijas centros 2021.gada maijā - jūnijā (56 655 </w:t>
            </w:r>
            <w:proofErr w:type="spellStart"/>
            <w:r w:rsidRPr="006343FB">
              <w:rPr>
                <w:i/>
                <w:iCs/>
                <w:sz w:val="20"/>
                <w:szCs w:val="20"/>
              </w:rPr>
              <w:t>euro</w:t>
            </w:r>
            <w:proofErr w:type="spellEnd"/>
            <w:r w:rsidRPr="006343FB">
              <w:rPr>
                <w:sz w:val="20"/>
                <w:szCs w:val="20"/>
              </w:rPr>
              <w:t xml:space="preserve">) un NMPD brigāžu darbinieku ēdināšanu 2021.gada aprīlī – jūnijā (1 020 </w:t>
            </w:r>
            <w:proofErr w:type="spellStart"/>
            <w:r w:rsidRPr="006343FB">
              <w:rPr>
                <w:i/>
                <w:iCs/>
                <w:sz w:val="20"/>
                <w:szCs w:val="20"/>
              </w:rPr>
              <w:t>euro</w:t>
            </w:r>
            <w:proofErr w:type="spellEnd"/>
            <w:r w:rsidRPr="006343FB">
              <w:rPr>
                <w:sz w:val="20"/>
                <w:szCs w:val="20"/>
              </w:rPr>
              <w:t>).</w:t>
            </w:r>
          </w:p>
        </w:tc>
      </w:tr>
      <w:tr w:rsidR="00FE3BE8" w:rsidRPr="000D3656" w14:paraId="45EF6462"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8D5ED8B" w14:textId="77777777" w:rsidR="00FE3BE8" w:rsidRPr="000D3656" w:rsidRDefault="00FE3BE8" w:rsidP="006422E3">
            <w:pPr>
              <w:tabs>
                <w:tab w:val="left" w:pos="0"/>
              </w:tabs>
              <w:jc w:val="both"/>
              <w:rPr>
                <w:sz w:val="20"/>
                <w:szCs w:val="20"/>
              </w:rPr>
            </w:pPr>
            <w:r w:rsidRPr="000D3656">
              <w:rPr>
                <w:sz w:val="20"/>
                <w:szCs w:val="20"/>
              </w:rPr>
              <w:t xml:space="preserve">FM </w:t>
            </w:r>
            <w:r>
              <w:rPr>
                <w:sz w:val="20"/>
                <w:szCs w:val="20"/>
              </w:rPr>
              <w:t>19.08.2021 rīk.Nr.481</w:t>
            </w:r>
          </w:p>
        </w:tc>
        <w:tc>
          <w:tcPr>
            <w:tcW w:w="7796" w:type="dxa"/>
            <w:tcBorders>
              <w:top w:val="nil"/>
              <w:left w:val="nil"/>
              <w:bottom w:val="nil"/>
              <w:right w:val="nil"/>
            </w:tcBorders>
          </w:tcPr>
          <w:p w14:paraId="32C7C0C7" w14:textId="77777777" w:rsidR="00FE3BE8" w:rsidRPr="00FE3BE8" w:rsidRDefault="00FE3BE8" w:rsidP="00FE3BE8">
            <w:pPr>
              <w:pStyle w:val="tv213"/>
              <w:tabs>
                <w:tab w:val="left" w:pos="426"/>
              </w:tabs>
              <w:spacing w:before="0" w:beforeAutospacing="0" w:after="0" w:afterAutospacing="0"/>
              <w:jc w:val="both"/>
              <w:rPr>
                <w:sz w:val="20"/>
                <w:szCs w:val="20"/>
              </w:rPr>
            </w:pPr>
            <w:r>
              <w:rPr>
                <w:sz w:val="20"/>
                <w:szCs w:val="20"/>
              </w:rPr>
              <w:t>2 404 469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bookmarkStart w:id="102" w:name="_Hlk79505068"/>
            <w:r w:rsidRPr="00FE3BE8">
              <w:rPr>
                <w:sz w:val="20"/>
                <w:szCs w:val="20"/>
              </w:rPr>
              <w:t>lai kompensētu atbildīgajām institūcijām samaksu par ārstniecības personu un pārējo nodarbināto virsstundu darbu, kas saistīts ar  Covid-19 jautājumu risināšanu un seku novēršanu, tai skaitā:</w:t>
            </w:r>
            <w:bookmarkEnd w:id="102"/>
          </w:p>
          <w:p w14:paraId="62C087FA" w14:textId="77777777"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1. </w:t>
            </w:r>
            <w:bookmarkStart w:id="103" w:name="_Hlk79505091"/>
            <w:r w:rsidRPr="00FE3BE8">
              <w:rPr>
                <w:sz w:val="20"/>
                <w:szCs w:val="20"/>
              </w:rPr>
              <w:t xml:space="preserve">Nacionālajam veselības dienestam – 2 036 878 </w:t>
            </w:r>
            <w:proofErr w:type="spellStart"/>
            <w:r w:rsidRPr="00FE3BE8">
              <w:rPr>
                <w:i/>
                <w:iCs/>
                <w:sz w:val="20"/>
                <w:szCs w:val="20"/>
              </w:rPr>
              <w:t>euro</w:t>
            </w:r>
            <w:proofErr w:type="spellEnd"/>
            <w:r w:rsidRPr="00FE3BE8">
              <w:rPr>
                <w:sz w:val="20"/>
                <w:szCs w:val="20"/>
              </w:rPr>
              <w:t xml:space="preserve">, lai nodrošinātu samaksu ārstniecības iestādēm (1 928 597 </w:t>
            </w:r>
            <w:proofErr w:type="spellStart"/>
            <w:r w:rsidRPr="00FE3BE8">
              <w:rPr>
                <w:sz w:val="20"/>
                <w:szCs w:val="20"/>
              </w:rPr>
              <w:t>euro</w:t>
            </w:r>
            <w:proofErr w:type="spellEnd"/>
            <w:r w:rsidRPr="00FE3BE8">
              <w:rPr>
                <w:sz w:val="20"/>
                <w:szCs w:val="20"/>
              </w:rPr>
              <w:t xml:space="preserve">) par laikposmu no 2021. gada 1. janvāra līdz 2021. gada 30. aprīlim un samaksu Nacionālā veselības dienesta darbiniekiem (108 281 </w:t>
            </w:r>
            <w:proofErr w:type="spellStart"/>
            <w:r w:rsidRPr="00FE3BE8">
              <w:rPr>
                <w:sz w:val="20"/>
                <w:szCs w:val="20"/>
              </w:rPr>
              <w:t>euro</w:t>
            </w:r>
            <w:proofErr w:type="spellEnd"/>
            <w:r w:rsidRPr="00FE3BE8">
              <w:rPr>
                <w:sz w:val="20"/>
                <w:szCs w:val="20"/>
              </w:rPr>
              <w:t>) par laikposmu no 2021. gada 1. marta līdz 2021. gada 31. maijam;</w:t>
            </w:r>
          </w:p>
          <w:p w14:paraId="6351CCD2" w14:textId="4ABA28EA"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 xml:space="preserve">2. Neatliekamās medicīniskās palīdzības dienestam – 220 593 </w:t>
            </w:r>
            <w:proofErr w:type="spellStart"/>
            <w:r w:rsidRPr="00FE3BE8">
              <w:rPr>
                <w:i/>
                <w:iCs/>
                <w:sz w:val="20"/>
                <w:szCs w:val="20"/>
              </w:rPr>
              <w:t>euro</w:t>
            </w:r>
            <w:proofErr w:type="spellEnd"/>
            <w:r w:rsidRPr="00FE3BE8">
              <w:rPr>
                <w:sz w:val="20"/>
                <w:szCs w:val="20"/>
              </w:rPr>
              <w:t xml:space="preserve"> par laikposmu no 2021. gada 1. marta līdz 2021. gada 31. maijam;</w:t>
            </w:r>
          </w:p>
          <w:p w14:paraId="542B765F" w14:textId="5A30936B" w:rsidR="00FE3BE8" w:rsidRPr="00FE3BE8" w:rsidRDefault="00FE3BE8" w:rsidP="00FE3BE8">
            <w:pPr>
              <w:pStyle w:val="tv213"/>
              <w:tabs>
                <w:tab w:val="left" w:pos="426"/>
              </w:tabs>
              <w:spacing w:before="0" w:beforeAutospacing="0" w:after="0" w:afterAutospacing="0"/>
              <w:jc w:val="both"/>
              <w:rPr>
                <w:sz w:val="20"/>
                <w:szCs w:val="20"/>
              </w:rPr>
            </w:pPr>
            <w:r w:rsidRPr="00FE3BE8">
              <w:rPr>
                <w:sz w:val="20"/>
                <w:szCs w:val="20"/>
              </w:rPr>
              <w:t xml:space="preserve">3. Slimību profilakses un kontroles centram – 143 028 </w:t>
            </w:r>
            <w:proofErr w:type="spellStart"/>
            <w:r w:rsidRPr="00FE3BE8">
              <w:rPr>
                <w:i/>
                <w:iCs/>
                <w:sz w:val="20"/>
                <w:szCs w:val="20"/>
              </w:rPr>
              <w:t>euro</w:t>
            </w:r>
            <w:proofErr w:type="spellEnd"/>
            <w:r w:rsidRPr="00FE3BE8">
              <w:rPr>
                <w:sz w:val="20"/>
                <w:szCs w:val="20"/>
              </w:rPr>
              <w:t xml:space="preserve"> par laikposmu no 2021. gada 1. marta līdz 2021. gada 31. maijam;</w:t>
            </w:r>
          </w:p>
          <w:p w14:paraId="3206B235" w14:textId="1A749EEB" w:rsidR="00FE3BE8" w:rsidRPr="00FE3BE8" w:rsidRDefault="00FE3BE8" w:rsidP="00FE3BE8">
            <w:pPr>
              <w:pStyle w:val="tv213"/>
              <w:tabs>
                <w:tab w:val="left" w:pos="426"/>
              </w:tabs>
              <w:spacing w:before="0" w:beforeAutospacing="0" w:after="0" w:afterAutospacing="0"/>
              <w:jc w:val="both"/>
            </w:pPr>
            <w:r w:rsidRPr="00FE3BE8">
              <w:rPr>
                <w:sz w:val="20"/>
                <w:szCs w:val="20"/>
              </w:rPr>
              <w:t xml:space="preserve">4. Veselības ministrijai – 3 970 </w:t>
            </w:r>
            <w:proofErr w:type="spellStart"/>
            <w:r w:rsidRPr="00FE3BE8">
              <w:rPr>
                <w:i/>
                <w:iCs/>
                <w:sz w:val="20"/>
                <w:szCs w:val="20"/>
              </w:rPr>
              <w:t>euro</w:t>
            </w:r>
            <w:proofErr w:type="spellEnd"/>
            <w:r w:rsidRPr="00FE3BE8">
              <w:rPr>
                <w:sz w:val="20"/>
                <w:szCs w:val="20"/>
              </w:rPr>
              <w:t xml:space="preserve"> par laikposmu no 2021. gada 1. maija līdz 2021. gada 31. maijam.</w:t>
            </w:r>
            <w:bookmarkEnd w:id="103"/>
          </w:p>
        </w:tc>
      </w:tr>
      <w:tr w:rsidR="00880CA1" w:rsidRPr="000D3656" w14:paraId="1104BEA1"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6D98CE" w14:textId="10FFE695" w:rsidR="00880CA1" w:rsidRPr="000D3656" w:rsidRDefault="00880CA1" w:rsidP="006422E3">
            <w:pPr>
              <w:tabs>
                <w:tab w:val="left" w:pos="0"/>
              </w:tabs>
              <w:jc w:val="both"/>
              <w:rPr>
                <w:sz w:val="20"/>
                <w:szCs w:val="20"/>
              </w:rPr>
            </w:pPr>
            <w:r w:rsidRPr="000D3656">
              <w:rPr>
                <w:sz w:val="20"/>
                <w:szCs w:val="20"/>
              </w:rPr>
              <w:t xml:space="preserve">FM </w:t>
            </w:r>
            <w:r>
              <w:rPr>
                <w:sz w:val="20"/>
                <w:szCs w:val="20"/>
              </w:rPr>
              <w:t>19.08.2021 rīk.Nr.482</w:t>
            </w:r>
          </w:p>
        </w:tc>
        <w:tc>
          <w:tcPr>
            <w:tcW w:w="7796" w:type="dxa"/>
            <w:tcBorders>
              <w:top w:val="nil"/>
              <w:left w:val="nil"/>
              <w:bottom w:val="nil"/>
              <w:right w:val="nil"/>
            </w:tcBorders>
          </w:tcPr>
          <w:p w14:paraId="2BA5C1B3" w14:textId="4B7ED39F" w:rsidR="00880CA1" w:rsidRPr="00880CA1" w:rsidRDefault="00880CA1" w:rsidP="00880CA1">
            <w:pPr>
              <w:pStyle w:val="tv213"/>
              <w:tabs>
                <w:tab w:val="left" w:pos="-142"/>
              </w:tabs>
              <w:spacing w:before="0" w:beforeAutospacing="0" w:after="0" w:afterAutospacing="0"/>
              <w:jc w:val="both"/>
              <w:rPr>
                <w:sz w:val="28"/>
                <w:szCs w:val="28"/>
              </w:rPr>
            </w:pPr>
            <w:r>
              <w:rPr>
                <w:sz w:val="20"/>
                <w:szCs w:val="20"/>
              </w:rPr>
              <w:t>2 812 894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0CA1">
              <w:rPr>
                <w:sz w:val="20"/>
                <w:szCs w:val="20"/>
              </w:rPr>
              <w:t xml:space="preserve">lai segtu izdevumus, kas radušies saistībā ar Covid-19 uzliesmojumu un seku novēršanu 2021. gada maijā, tai skaitā, 1 920 454 </w:t>
            </w:r>
            <w:proofErr w:type="spellStart"/>
            <w:r w:rsidRPr="00880CA1">
              <w:rPr>
                <w:i/>
                <w:iCs/>
                <w:sz w:val="20"/>
                <w:szCs w:val="20"/>
              </w:rPr>
              <w:t>euro</w:t>
            </w:r>
            <w:proofErr w:type="spellEnd"/>
            <w:r w:rsidRPr="00880CA1">
              <w:rPr>
                <w:sz w:val="20"/>
                <w:szCs w:val="20"/>
              </w:rPr>
              <w:t xml:space="preserve"> par ambulatorajiem veselības aprūpes pakalpojumiem, 729 384 </w:t>
            </w:r>
            <w:proofErr w:type="spellStart"/>
            <w:r w:rsidRPr="00880CA1">
              <w:rPr>
                <w:i/>
                <w:iCs/>
                <w:sz w:val="20"/>
                <w:szCs w:val="20"/>
              </w:rPr>
              <w:t>euro</w:t>
            </w:r>
            <w:proofErr w:type="spellEnd"/>
            <w:r w:rsidRPr="00880CA1">
              <w:rPr>
                <w:sz w:val="20"/>
                <w:szCs w:val="20"/>
              </w:rPr>
              <w:t xml:space="preserve"> par stacionārajiem veselības aprūpes pakalpojumiem un 163 056 </w:t>
            </w:r>
            <w:proofErr w:type="spellStart"/>
            <w:r w:rsidRPr="00880CA1">
              <w:rPr>
                <w:i/>
                <w:iCs/>
                <w:sz w:val="20"/>
                <w:szCs w:val="20"/>
              </w:rPr>
              <w:t>euro</w:t>
            </w:r>
            <w:proofErr w:type="spellEnd"/>
            <w:r w:rsidRPr="00880CA1">
              <w:rPr>
                <w:sz w:val="20"/>
                <w:szCs w:val="20"/>
              </w:rPr>
              <w:t xml:space="preserve"> par laboratorisko izmeklējumu organizēšanu.</w:t>
            </w:r>
          </w:p>
        </w:tc>
      </w:tr>
      <w:tr w:rsidR="0021547B" w:rsidRPr="000D3656" w14:paraId="6AEC55B7"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9002AD0" w14:textId="77777777" w:rsidR="0021547B" w:rsidRPr="000D3656" w:rsidRDefault="0021547B" w:rsidP="006422E3">
            <w:pPr>
              <w:tabs>
                <w:tab w:val="left" w:pos="0"/>
              </w:tabs>
              <w:jc w:val="both"/>
              <w:rPr>
                <w:sz w:val="20"/>
                <w:szCs w:val="20"/>
              </w:rPr>
            </w:pPr>
            <w:r w:rsidRPr="000D3656">
              <w:rPr>
                <w:sz w:val="20"/>
                <w:szCs w:val="20"/>
              </w:rPr>
              <w:t xml:space="preserve">FM </w:t>
            </w:r>
            <w:r>
              <w:rPr>
                <w:sz w:val="20"/>
                <w:szCs w:val="20"/>
              </w:rPr>
              <w:t>24.08.2021 rīk.Nr.488</w:t>
            </w:r>
          </w:p>
        </w:tc>
        <w:tc>
          <w:tcPr>
            <w:tcW w:w="7796" w:type="dxa"/>
            <w:tcBorders>
              <w:top w:val="nil"/>
              <w:left w:val="nil"/>
              <w:bottom w:val="nil"/>
              <w:right w:val="nil"/>
            </w:tcBorders>
          </w:tcPr>
          <w:p w14:paraId="4677545D" w14:textId="2E26F66E" w:rsidR="0021547B" w:rsidRPr="0021547B" w:rsidRDefault="0021547B" w:rsidP="0021547B">
            <w:pPr>
              <w:jc w:val="both"/>
              <w:rPr>
                <w:color w:val="000000"/>
                <w:sz w:val="28"/>
                <w:szCs w:val="28"/>
                <w:lang w:eastAsia="lv-LV"/>
              </w:rPr>
            </w:pPr>
            <w:r>
              <w:rPr>
                <w:sz w:val="20"/>
                <w:szCs w:val="20"/>
              </w:rPr>
              <w:t>8 168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1547B">
              <w:rPr>
                <w:sz w:val="20"/>
                <w:szCs w:val="20"/>
              </w:rPr>
              <w:t xml:space="preserve">lai atbilstoši rīkojuma 1.2.apakšpunktam segtu izdevumus par Neatliekamās medicīniskās palīdzības dienesta brigāžu (turpmāk – NMPD brigādes) darbinieku iesaisti darbā lielajos vakcinācijas centros (7 868 </w:t>
            </w:r>
            <w:proofErr w:type="spellStart"/>
            <w:r w:rsidRPr="0021547B">
              <w:rPr>
                <w:i/>
                <w:iCs/>
                <w:sz w:val="20"/>
                <w:szCs w:val="20"/>
              </w:rPr>
              <w:t>euro</w:t>
            </w:r>
            <w:proofErr w:type="spellEnd"/>
            <w:r w:rsidRPr="0021547B">
              <w:rPr>
                <w:sz w:val="20"/>
                <w:szCs w:val="20"/>
              </w:rPr>
              <w:t>) un NMPD brigāžu darbinieku ēdināšanu (300 </w:t>
            </w:r>
            <w:proofErr w:type="spellStart"/>
            <w:r w:rsidRPr="0021547B">
              <w:rPr>
                <w:i/>
                <w:iCs/>
                <w:sz w:val="20"/>
                <w:szCs w:val="20"/>
              </w:rPr>
              <w:t>euro</w:t>
            </w:r>
            <w:proofErr w:type="spellEnd"/>
            <w:r w:rsidRPr="0021547B">
              <w:rPr>
                <w:sz w:val="20"/>
                <w:szCs w:val="20"/>
              </w:rPr>
              <w:t>) 2021.gada jūlijā.</w:t>
            </w:r>
          </w:p>
        </w:tc>
      </w:tr>
      <w:tr w:rsidR="0059419D" w:rsidRPr="000D3656" w14:paraId="6CBCF88B"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6BFD840" w14:textId="66AE28CA" w:rsidR="0059419D" w:rsidRPr="000D3656" w:rsidRDefault="0059419D" w:rsidP="006422E3">
            <w:pPr>
              <w:tabs>
                <w:tab w:val="left" w:pos="0"/>
              </w:tabs>
              <w:jc w:val="both"/>
              <w:rPr>
                <w:sz w:val="20"/>
                <w:szCs w:val="20"/>
              </w:rPr>
            </w:pPr>
            <w:r w:rsidRPr="000D3656">
              <w:rPr>
                <w:sz w:val="20"/>
                <w:szCs w:val="20"/>
              </w:rPr>
              <w:t xml:space="preserve">FM </w:t>
            </w:r>
            <w:r>
              <w:rPr>
                <w:sz w:val="20"/>
                <w:szCs w:val="20"/>
              </w:rPr>
              <w:t>24.08.2021 rīk.Nr.489</w:t>
            </w:r>
          </w:p>
        </w:tc>
        <w:tc>
          <w:tcPr>
            <w:tcW w:w="7796" w:type="dxa"/>
            <w:tcBorders>
              <w:top w:val="nil"/>
              <w:left w:val="nil"/>
              <w:bottom w:val="nil"/>
              <w:right w:val="nil"/>
            </w:tcBorders>
          </w:tcPr>
          <w:p w14:paraId="58D7E019" w14:textId="64FB34C7" w:rsidR="0059419D" w:rsidRPr="0021547B" w:rsidRDefault="0059419D" w:rsidP="006422E3">
            <w:pPr>
              <w:jc w:val="both"/>
              <w:rPr>
                <w:color w:val="000000"/>
                <w:sz w:val="28"/>
                <w:szCs w:val="28"/>
                <w:lang w:eastAsia="lv-LV"/>
              </w:rPr>
            </w:pPr>
            <w:r>
              <w:rPr>
                <w:sz w:val="20"/>
                <w:szCs w:val="20"/>
              </w:rPr>
              <w:t>271 549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419D">
              <w:rPr>
                <w:sz w:val="20"/>
                <w:szCs w:val="20"/>
              </w:rPr>
              <w:t>lai atbilstoši rīkojuma 1.1.apakšpunktam segtu izdevumus par nacionāla mēroga vakcinācijas kompleksu darbību 2021.gada maijā – jūlijā.</w:t>
            </w:r>
          </w:p>
        </w:tc>
      </w:tr>
      <w:tr w:rsidR="005A2A41" w:rsidRPr="000D3656" w14:paraId="3A86588E"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2DC6D68" w14:textId="77777777" w:rsidR="005A2A41" w:rsidRPr="000D3656" w:rsidRDefault="005A2A41" w:rsidP="006422E3">
            <w:pPr>
              <w:tabs>
                <w:tab w:val="left" w:pos="0"/>
              </w:tabs>
              <w:jc w:val="both"/>
              <w:rPr>
                <w:sz w:val="20"/>
                <w:szCs w:val="20"/>
              </w:rPr>
            </w:pPr>
            <w:r w:rsidRPr="000D3656">
              <w:rPr>
                <w:sz w:val="20"/>
                <w:szCs w:val="20"/>
              </w:rPr>
              <w:t xml:space="preserve">FM </w:t>
            </w:r>
            <w:r>
              <w:rPr>
                <w:sz w:val="20"/>
                <w:szCs w:val="20"/>
              </w:rPr>
              <w:t>24.08.2021 rīk.Nr.490</w:t>
            </w:r>
          </w:p>
        </w:tc>
        <w:tc>
          <w:tcPr>
            <w:tcW w:w="7796" w:type="dxa"/>
            <w:tcBorders>
              <w:top w:val="nil"/>
              <w:left w:val="nil"/>
              <w:bottom w:val="nil"/>
              <w:right w:val="nil"/>
            </w:tcBorders>
          </w:tcPr>
          <w:p w14:paraId="13C369F6" w14:textId="77777777" w:rsidR="005A2A41" w:rsidRPr="005A2A41" w:rsidRDefault="005A2A41" w:rsidP="005A2A41">
            <w:pPr>
              <w:jc w:val="both"/>
              <w:rPr>
                <w:sz w:val="20"/>
                <w:szCs w:val="20"/>
              </w:rPr>
            </w:pPr>
            <w:r>
              <w:rPr>
                <w:sz w:val="20"/>
                <w:szCs w:val="20"/>
              </w:rPr>
              <w:t>15 834 002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A2A41">
              <w:rPr>
                <w:sz w:val="20"/>
                <w:szCs w:val="20"/>
              </w:rPr>
              <w:t>tai skaitā:</w:t>
            </w:r>
          </w:p>
          <w:p w14:paraId="4AC4AD00" w14:textId="0317FB28" w:rsidR="005A2A41" w:rsidRPr="005A2A41" w:rsidRDefault="005A2A41" w:rsidP="005A2A41">
            <w:pPr>
              <w:jc w:val="both"/>
              <w:rPr>
                <w:sz w:val="20"/>
                <w:szCs w:val="20"/>
              </w:rPr>
            </w:pPr>
            <w:r w:rsidRPr="005A2A41">
              <w:rPr>
                <w:sz w:val="20"/>
                <w:szCs w:val="20"/>
              </w:rPr>
              <w:t xml:space="preserve">1. 116 551 </w:t>
            </w:r>
            <w:proofErr w:type="spellStart"/>
            <w:r w:rsidRPr="005A2A41">
              <w:rPr>
                <w:i/>
                <w:iCs/>
                <w:sz w:val="20"/>
                <w:szCs w:val="20"/>
              </w:rPr>
              <w:t>euro</w:t>
            </w:r>
            <w:proofErr w:type="spellEnd"/>
            <w:r w:rsidRPr="005A2A41">
              <w:rPr>
                <w:sz w:val="20"/>
                <w:szCs w:val="20"/>
              </w:rPr>
              <w:t xml:space="preserve">, pamatojoties uz Ministru kabineta 2021.gada 21.janvāra rīkojumu Nr.37 (prot. Nr. 8 46. §) “Par finanšu līdzekļu piešķiršanu no valsts budžeta programmas “Līdzekļi neparedzētiem gadījumiem”” 1.punktu, lai Nacionālais veselības dienests kompensētu piemaksas, kas izmaksātas par 2021.gada janvāri - martu atbildīgo institūciju ārstniecības personām un citiem nodarbinātajiem par darbu paaugstināta riska un slodzes apstākļos sabiedrības veselības apdraudējuma situācijā saistībā ar Covid-19 uzliesmojumu un seku novēršanu, tai skaitā samaksai stacionārajām ārstniecības iestādēm -108 235 </w:t>
            </w:r>
            <w:proofErr w:type="spellStart"/>
            <w:r w:rsidRPr="005A2A41">
              <w:rPr>
                <w:i/>
                <w:iCs/>
                <w:sz w:val="20"/>
                <w:szCs w:val="20"/>
              </w:rPr>
              <w:t>euro</w:t>
            </w:r>
            <w:proofErr w:type="spellEnd"/>
            <w:r w:rsidRPr="005A2A41">
              <w:rPr>
                <w:sz w:val="20"/>
                <w:szCs w:val="20"/>
              </w:rPr>
              <w:t xml:space="preserve"> un ģimenes ārstu praksēm - 8 316 </w:t>
            </w:r>
            <w:proofErr w:type="spellStart"/>
            <w:r w:rsidRPr="005A2A41">
              <w:rPr>
                <w:i/>
                <w:iCs/>
                <w:sz w:val="20"/>
                <w:szCs w:val="20"/>
              </w:rPr>
              <w:t>euro</w:t>
            </w:r>
            <w:proofErr w:type="spellEnd"/>
            <w:r w:rsidRPr="005A2A41">
              <w:rPr>
                <w:sz w:val="20"/>
                <w:szCs w:val="20"/>
              </w:rPr>
              <w:t>;</w:t>
            </w:r>
          </w:p>
          <w:p w14:paraId="762DC066" w14:textId="204F856B"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2. 15 717 451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pamatojoties uz Ministru kabineta 2021.gada 27.aprīļa rīkojuma Nr.277 (prot. Nr. 36 39. §) “Par finanšu līdzekļu piešķiršanu no valsts budžeta programmas “Līdzekļi neparedzētiem gadījumiem”” 1.punktu, tai skaitā:</w:t>
            </w:r>
          </w:p>
          <w:p w14:paraId="6C00FFBB" w14:textId="77777777"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2.1.  14 524 882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lai kompensētu piemaksas, kas izmaksātas par 2021.gada aprīli atbildīgo institūciju ārstniecības personām un citiem nodarbinātajiem par darbu paaugstināta riska un slodzes apstākļos sabiedrības veselības apdraudējuma situācijā saistībā ar Covid-19 uzliesmojumu un seku novēršanu, tai skaitā:</w:t>
            </w:r>
          </w:p>
          <w:p w14:paraId="75F090F7" w14:textId="464F51C6"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lastRenderedPageBreak/>
              <w:t xml:space="preserve">2.1.1. Nacionālajam veselības dienestam 12 500 023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tai skaitā stacionārajām ārstniecības iestādēm – 6 259 169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ambulatorajām ārstniecības iestādēm – 8 165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ģimenes ārstu praksēm – 5 847 393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aptiekām – 316 768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un Nacionālā veselības dienesta darbiniekiem – 68 528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28F6465F" w14:textId="555F29B5"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2.1.2. Neatliekamās medicīniskās palīdzības dienestam – 1 900 837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AF6810F" w14:textId="4AE29921"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2.1.3. Slimību profilakses un kontroles centram – 94 895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2DC1C80F" w14:textId="5076CFC7"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2.1.4. Valsts asinsdonoru centram – 2 989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7E24B658" w14:textId="2338F868"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2.1.5. Veselības ministrijai – 12 256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6174586F" w14:textId="68955529"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2.1.6. Veselības inspekcijai 13 882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47718DF0" w14:textId="0D9E2020"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2.2. 1 192 569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janvāri - aprīli, tai skaitā:</w:t>
            </w:r>
          </w:p>
          <w:p w14:paraId="6A5F1470" w14:textId="56580DC6"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2.2.1. Nacionālajam veselības dienestam 1 023 897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tai skaitā ārstniecības iestādēm – 530 406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ģimenes ārstu praksēm – 487 782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 xml:space="preserve"> un Nacionālā veselības dienesta darbiniekiem – 5 709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5CA00E3D" w14:textId="4AE7884A"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2.2.2. Neatliekamās medicīniskās palīdzības dienestam – 158 340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34F162D" w14:textId="354B1E4C"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2.2.3. Slimību profilakses un kontroles centram </w:t>
            </w:r>
            <w:r w:rsidRPr="005A2A41">
              <w:rPr>
                <w:rFonts w:eastAsiaTheme="minorHAnsi" w:cstheme="minorBidi"/>
                <w:sz w:val="20"/>
                <w:szCs w:val="20"/>
                <w:lang w:eastAsia="en-US"/>
              </w:rPr>
              <w:softHyphen/>
              <w:t xml:space="preserve">–7 905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0C1271ED" w14:textId="39BC143A"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2.2.4.  Valsts asinsdonoru centram - 249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3AA93FB5" w14:textId="40788C1C" w:rsidR="005A2A41" w:rsidRPr="005A2A41" w:rsidRDefault="005A2A41" w:rsidP="005A2A41">
            <w:pPr>
              <w:pStyle w:val="tv213"/>
              <w:tabs>
                <w:tab w:val="left" w:pos="426"/>
              </w:tabs>
              <w:spacing w:before="0" w:beforeAutospacing="0" w:after="0" w:afterAutospacing="0"/>
              <w:jc w:val="both"/>
              <w:rPr>
                <w:rFonts w:eastAsiaTheme="minorHAnsi" w:cstheme="minorBidi"/>
                <w:sz w:val="20"/>
                <w:szCs w:val="20"/>
                <w:lang w:eastAsia="en-US"/>
              </w:rPr>
            </w:pPr>
            <w:r w:rsidRPr="005A2A41">
              <w:rPr>
                <w:rFonts w:eastAsiaTheme="minorHAnsi" w:cstheme="minorBidi"/>
                <w:sz w:val="20"/>
                <w:szCs w:val="20"/>
                <w:lang w:eastAsia="en-US"/>
              </w:rPr>
              <w:t xml:space="preserve">2.2.5.  Veselības ministrijai – 1 021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p w14:paraId="1D5E022E" w14:textId="091717A1" w:rsidR="005A2A41" w:rsidRPr="005A2A41" w:rsidRDefault="005A2A41" w:rsidP="005A2A41">
            <w:pPr>
              <w:pStyle w:val="tv213"/>
              <w:tabs>
                <w:tab w:val="left" w:pos="426"/>
              </w:tabs>
              <w:spacing w:before="0" w:beforeAutospacing="0" w:after="0" w:afterAutospacing="0"/>
              <w:jc w:val="both"/>
              <w:rPr>
                <w:i/>
                <w:iCs/>
                <w:sz w:val="28"/>
                <w:szCs w:val="28"/>
              </w:rPr>
            </w:pPr>
            <w:r w:rsidRPr="005A2A41">
              <w:rPr>
                <w:rFonts w:eastAsiaTheme="minorHAnsi" w:cstheme="minorBidi"/>
                <w:sz w:val="20"/>
                <w:szCs w:val="20"/>
                <w:lang w:eastAsia="en-US"/>
              </w:rPr>
              <w:t xml:space="preserve">2.2.6.  Veselības inspekcijai – 1 157 </w:t>
            </w:r>
            <w:proofErr w:type="spellStart"/>
            <w:r w:rsidRPr="005A2A41">
              <w:rPr>
                <w:rFonts w:eastAsiaTheme="minorHAnsi" w:cstheme="minorBidi"/>
                <w:i/>
                <w:iCs/>
                <w:sz w:val="20"/>
                <w:szCs w:val="20"/>
                <w:lang w:eastAsia="en-US"/>
              </w:rPr>
              <w:t>euro</w:t>
            </w:r>
            <w:proofErr w:type="spellEnd"/>
            <w:r w:rsidRPr="005A2A41">
              <w:rPr>
                <w:rFonts w:eastAsiaTheme="minorHAnsi" w:cstheme="minorBidi"/>
                <w:sz w:val="20"/>
                <w:szCs w:val="20"/>
                <w:lang w:eastAsia="en-US"/>
              </w:rPr>
              <w:t>.</w:t>
            </w:r>
          </w:p>
        </w:tc>
      </w:tr>
      <w:tr w:rsidR="006A250E" w:rsidRPr="000D3656" w14:paraId="5C251B70"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8667688" w14:textId="77777777" w:rsidR="006A250E" w:rsidRPr="000D3656" w:rsidRDefault="006A250E" w:rsidP="001D7338">
            <w:pPr>
              <w:tabs>
                <w:tab w:val="left" w:pos="0"/>
              </w:tabs>
              <w:jc w:val="both"/>
              <w:rPr>
                <w:sz w:val="20"/>
                <w:szCs w:val="20"/>
              </w:rPr>
            </w:pPr>
            <w:r w:rsidRPr="000D3656">
              <w:rPr>
                <w:sz w:val="20"/>
                <w:szCs w:val="20"/>
              </w:rPr>
              <w:lastRenderedPageBreak/>
              <w:t xml:space="preserve">FM </w:t>
            </w:r>
            <w:r>
              <w:rPr>
                <w:sz w:val="20"/>
                <w:szCs w:val="20"/>
              </w:rPr>
              <w:t>24.08.2021 rīk.Nr.494</w:t>
            </w:r>
          </w:p>
        </w:tc>
        <w:tc>
          <w:tcPr>
            <w:tcW w:w="7796" w:type="dxa"/>
            <w:tcBorders>
              <w:top w:val="nil"/>
              <w:left w:val="nil"/>
              <w:bottom w:val="nil"/>
              <w:right w:val="nil"/>
            </w:tcBorders>
          </w:tcPr>
          <w:p w14:paraId="4DDE16FF" w14:textId="6F83C44C" w:rsidR="006A250E" w:rsidRPr="006E0B7E" w:rsidRDefault="006A250E" w:rsidP="001D7338">
            <w:pPr>
              <w:jc w:val="both"/>
              <w:rPr>
                <w:rFonts w:eastAsia="Calibri"/>
                <w:sz w:val="27"/>
                <w:szCs w:val="27"/>
                <w:lang w:eastAsia="lv-LV"/>
              </w:rPr>
            </w:pPr>
            <w:r>
              <w:rPr>
                <w:sz w:val="20"/>
                <w:szCs w:val="20"/>
              </w:rPr>
              <w:t>212 348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1520B6">
              <w:rPr>
                <w:sz w:val="20"/>
                <w:szCs w:val="20"/>
              </w:rPr>
              <w:t>palielināti</w:t>
            </w:r>
            <w:r>
              <w:rPr>
                <w:sz w:val="20"/>
                <w:szCs w:val="20"/>
              </w:rPr>
              <w:t xml:space="preserve"> izdevumi, </w:t>
            </w:r>
            <w:r w:rsidR="001520B6" w:rsidRPr="001520B6">
              <w:rPr>
                <w:sz w:val="20"/>
                <w:szCs w:val="20"/>
              </w:rPr>
              <w:t>lai atbilstoši rīkojuma 1.1.apakšpunktam segtu izdevumus, kas radušies saistībā ar tālruņa numura “8989” darbības nodrošināšanu 2021.gada jūlijā.</w:t>
            </w:r>
          </w:p>
        </w:tc>
      </w:tr>
      <w:tr w:rsidR="00593A3D" w:rsidRPr="000D3656" w14:paraId="4BBD11E7"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E77B084" w14:textId="0689E0E0" w:rsidR="00593A3D" w:rsidRPr="000D3656" w:rsidRDefault="00593A3D" w:rsidP="00CB7047">
            <w:pPr>
              <w:tabs>
                <w:tab w:val="left" w:pos="0"/>
              </w:tabs>
              <w:jc w:val="both"/>
              <w:rPr>
                <w:sz w:val="20"/>
                <w:szCs w:val="20"/>
              </w:rPr>
            </w:pPr>
            <w:r w:rsidRPr="000D3656">
              <w:rPr>
                <w:sz w:val="20"/>
                <w:szCs w:val="20"/>
              </w:rPr>
              <w:t xml:space="preserve">FM </w:t>
            </w:r>
            <w:r>
              <w:rPr>
                <w:sz w:val="20"/>
                <w:szCs w:val="20"/>
              </w:rPr>
              <w:t>03.09.2021 rīk.Nr.519</w:t>
            </w:r>
          </w:p>
        </w:tc>
        <w:tc>
          <w:tcPr>
            <w:tcW w:w="7796" w:type="dxa"/>
            <w:tcBorders>
              <w:top w:val="nil"/>
              <w:left w:val="nil"/>
              <w:bottom w:val="nil"/>
              <w:right w:val="nil"/>
            </w:tcBorders>
          </w:tcPr>
          <w:p w14:paraId="50BBB289" w14:textId="721D10C0" w:rsidR="00593A3D" w:rsidRPr="006E0B7E" w:rsidRDefault="00593A3D" w:rsidP="00CB7047">
            <w:pPr>
              <w:jc w:val="both"/>
              <w:rPr>
                <w:rFonts w:eastAsia="Calibri"/>
                <w:sz w:val="27"/>
                <w:szCs w:val="27"/>
                <w:lang w:eastAsia="lv-LV"/>
              </w:rPr>
            </w:pPr>
            <w:r>
              <w:rPr>
                <w:sz w:val="20"/>
                <w:szCs w:val="20"/>
              </w:rPr>
              <w:t>1 758 446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3A3D">
              <w:rPr>
                <w:sz w:val="20"/>
                <w:szCs w:val="20"/>
              </w:rPr>
              <w:t xml:space="preserve">sabiedrības ar ierobežotu atbildību “Vidzemes slimnīca” augstas gatavības projekta “Vidzemes slimnīcas A, B un C korpusa energoefektivitātes paaugstināšana” īstenošanai, </w:t>
            </w:r>
            <w:bookmarkStart w:id="104" w:name="_Hlk76137754"/>
            <w:r w:rsidRPr="00593A3D">
              <w:rPr>
                <w:sz w:val="20"/>
                <w:szCs w:val="20"/>
              </w:rPr>
              <w:t>kas saistīts ar Covid-19 krīzes pārvarēšanu un ekonomikas atlabšan</w:t>
            </w:r>
            <w:bookmarkEnd w:id="104"/>
            <w:r w:rsidRPr="00593A3D">
              <w:rPr>
                <w:sz w:val="20"/>
                <w:szCs w:val="20"/>
              </w:rPr>
              <w:t>u.</w:t>
            </w:r>
          </w:p>
        </w:tc>
      </w:tr>
      <w:tr w:rsidR="00C66513" w:rsidRPr="000D3656" w14:paraId="1B7146FD"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919958A" w14:textId="77777777" w:rsidR="00C66513" w:rsidRPr="000D3656" w:rsidRDefault="00C66513" w:rsidP="00CB7047">
            <w:pPr>
              <w:tabs>
                <w:tab w:val="left" w:pos="0"/>
              </w:tabs>
              <w:jc w:val="both"/>
              <w:rPr>
                <w:sz w:val="20"/>
                <w:szCs w:val="20"/>
              </w:rPr>
            </w:pPr>
            <w:r w:rsidRPr="000D3656">
              <w:rPr>
                <w:sz w:val="20"/>
                <w:szCs w:val="20"/>
              </w:rPr>
              <w:t xml:space="preserve">FM </w:t>
            </w:r>
            <w:r>
              <w:rPr>
                <w:sz w:val="20"/>
                <w:szCs w:val="20"/>
              </w:rPr>
              <w:t>03.09.2021 rīk.Nr.521</w:t>
            </w:r>
          </w:p>
        </w:tc>
        <w:tc>
          <w:tcPr>
            <w:tcW w:w="7796" w:type="dxa"/>
            <w:tcBorders>
              <w:top w:val="nil"/>
              <w:left w:val="nil"/>
              <w:bottom w:val="nil"/>
              <w:right w:val="nil"/>
            </w:tcBorders>
          </w:tcPr>
          <w:p w14:paraId="358A732D" w14:textId="74AE1304" w:rsidR="00C66513" w:rsidRPr="00C66513" w:rsidRDefault="00C66513" w:rsidP="00C66513">
            <w:pPr>
              <w:jc w:val="both"/>
              <w:rPr>
                <w:iCs/>
                <w:sz w:val="28"/>
                <w:szCs w:val="28"/>
              </w:rPr>
            </w:pPr>
            <w:r>
              <w:rPr>
                <w:sz w:val="20"/>
                <w:szCs w:val="20"/>
              </w:rPr>
              <w:t>11 971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6513">
              <w:rPr>
                <w:sz w:val="20"/>
                <w:szCs w:val="20"/>
              </w:rPr>
              <w:t>lai nodrošinātu digitālā vakcinācijas sertifikāta ģenerēšanu personām, kurām ir tiesības Latvijā saņemt pakalpojumu – vakcināciju pret Covid-19 –, bet kuras to ir saņēmušas ārvalstīs.</w:t>
            </w:r>
          </w:p>
        </w:tc>
      </w:tr>
      <w:tr w:rsidR="000A63B4" w:rsidRPr="000D3656" w14:paraId="254EE5AC"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F129C47" w14:textId="77777777" w:rsidR="000A63B4" w:rsidRPr="000D3656" w:rsidRDefault="000A63B4" w:rsidP="00CB7047">
            <w:pPr>
              <w:tabs>
                <w:tab w:val="left" w:pos="0"/>
              </w:tabs>
              <w:jc w:val="both"/>
              <w:rPr>
                <w:sz w:val="20"/>
                <w:szCs w:val="20"/>
              </w:rPr>
            </w:pPr>
            <w:r w:rsidRPr="000D3656">
              <w:rPr>
                <w:sz w:val="20"/>
                <w:szCs w:val="20"/>
              </w:rPr>
              <w:t xml:space="preserve">FM </w:t>
            </w:r>
            <w:r>
              <w:rPr>
                <w:sz w:val="20"/>
                <w:szCs w:val="20"/>
              </w:rPr>
              <w:t>08.09.2021 rīk.Nr.529</w:t>
            </w:r>
          </w:p>
        </w:tc>
        <w:tc>
          <w:tcPr>
            <w:tcW w:w="7796" w:type="dxa"/>
            <w:tcBorders>
              <w:top w:val="nil"/>
              <w:left w:val="nil"/>
              <w:bottom w:val="nil"/>
              <w:right w:val="nil"/>
            </w:tcBorders>
          </w:tcPr>
          <w:p w14:paraId="1F58326E" w14:textId="77777777" w:rsidR="000A63B4" w:rsidRPr="000A63B4" w:rsidRDefault="000A63B4" w:rsidP="000A63B4">
            <w:pPr>
              <w:rPr>
                <w:sz w:val="20"/>
                <w:szCs w:val="20"/>
              </w:rPr>
            </w:pPr>
            <w:r>
              <w:rPr>
                <w:sz w:val="20"/>
                <w:szCs w:val="20"/>
              </w:rPr>
              <w:t>15 371 635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63B4">
              <w:rPr>
                <w:sz w:val="20"/>
                <w:szCs w:val="20"/>
              </w:rPr>
              <w:t>tai skaitā:</w:t>
            </w:r>
          </w:p>
          <w:p w14:paraId="15937889" w14:textId="45E24924"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1.  14 214 468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lai kompensētu piemaksas, kas izmaksātas par 2021.gada maiju atbildīgo institūciju ārstniecības personām un citiem nodarbinātajiem par darbu paaugstināta riska un slodzes apstākļos sabiedrības veselības apdraudējuma situācijā saistībā ar Covid-19 uzliesmojumu un seku novēršanu, tai skaitā:</w:t>
            </w:r>
          </w:p>
          <w:p w14:paraId="5583D9B0" w14:textId="09C614DE"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1.1. Nacionālajam veselības dienestam 12 173 018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tai skaitā stacionārajām ārstniecības iestādēm – 5 942 051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ambulatorajām ārstniecības iestādēm – 7 827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ģimenes ārstu praksēm – 5 859 348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aptiekām – 315 091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un Nacionālā veselības dienesta darbiniekiem – 48 701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E431E70" w14:textId="247F368C"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1.2. Neatliekamās medicīniskās palīdzības dienestam – 1 932 645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2FF37EF0" w14:textId="5547D5A0"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1.3. Slimību profilakses un kontroles centram – 88 666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2B598545" w14:textId="59660410"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1.4. Valsts asinsdonoru centram – 2 993 </w:t>
            </w:r>
            <w:proofErr w:type="spellStart"/>
            <w:r w:rsidRPr="000A63B4">
              <w:rPr>
                <w:rFonts w:eastAsiaTheme="minorHAnsi" w:cstheme="minorBidi"/>
                <w:i/>
                <w:iCs/>
                <w:sz w:val="20"/>
                <w:szCs w:val="20"/>
                <w:lang w:eastAsia="en-US"/>
              </w:rPr>
              <w:t>eu</w:t>
            </w:r>
            <w:r w:rsidRPr="000A63B4">
              <w:rPr>
                <w:rFonts w:eastAsiaTheme="minorHAnsi" w:cstheme="minorBidi"/>
                <w:sz w:val="20"/>
                <w:szCs w:val="20"/>
                <w:lang w:eastAsia="en-US"/>
              </w:rPr>
              <w:t>ro</w:t>
            </w:r>
            <w:proofErr w:type="spellEnd"/>
            <w:r w:rsidRPr="000A63B4">
              <w:rPr>
                <w:rFonts w:eastAsiaTheme="minorHAnsi" w:cstheme="minorBidi"/>
                <w:sz w:val="20"/>
                <w:szCs w:val="20"/>
                <w:lang w:eastAsia="en-US"/>
              </w:rPr>
              <w:t>;</w:t>
            </w:r>
          </w:p>
          <w:p w14:paraId="245A77DE" w14:textId="329AEDE2"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1.5. Veselības ministrijai – 10 979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DB54449" w14:textId="56FC813C"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1.6. Veselības inspekcijai – 6 167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6E0966AE" w14:textId="27E112DA"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2. 1 157 167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maiju, tai skaitā:</w:t>
            </w:r>
          </w:p>
          <w:p w14:paraId="79B509F5" w14:textId="226DF3EE"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2.1. Nacionālajam veselības dienestam 987 112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tai skaitā ārstniecības iestādēm – 494 971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ģimenes ārstu praksēm – 488 084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 xml:space="preserve"> un Nacionālā veselības dienesta darbiniekiem – 4 057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314BF9CF" w14:textId="2CBB57CF"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2.2. Neatliekamās medicīniskās palīdzības dienestam – 160 990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4ABB5324" w14:textId="523CFC65"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2.3. Slimību profilakses un kontroles centram </w:t>
            </w:r>
            <w:r w:rsidRPr="000A63B4">
              <w:rPr>
                <w:rFonts w:eastAsiaTheme="minorHAnsi" w:cstheme="minorBidi"/>
                <w:sz w:val="20"/>
                <w:szCs w:val="20"/>
                <w:lang w:eastAsia="en-US"/>
              </w:rPr>
              <w:softHyphen/>
              <w:t xml:space="preserve">– 7 386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0F7156DC" w14:textId="36A4A676"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2.4.  Valsts asinsdonoru centram – 250 </w:t>
            </w:r>
            <w:proofErr w:type="spellStart"/>
            <w:r w:rsidRPr="000A63B4">
              <w:rPr>
                <w:rFonts w:eastAsiaTheme="minorHAnsi" w:cstheme="minorBidi"/>
                <w:i/>
                <w:iCs/>
                <w:sz w:val="20"/>
                <w:szCs w:val="20"/>
                <w:lang w:eastAsia="en-US"/>
              </w:rPr>
              <w:t>euro</w:t>
            </w:r>
            <w:proofErr w:type="spellEnd"/>
            <w:r w:rsidRPr="000A63B4">
              <w:rPr>
                <w:rFonts w:eastAsiaTheme="minorHAnsi" w:cstheme="minorBidi"/>
                <w:sz w:val="20"/>
                <w:szCs w:val="20"/>
                <w:lang w:eastAsia="en-US"/>
              </w:rPr>
              <w:t>;</w:t>
            </w:r>
          </w:p>
          <w:p w14:paraId="0A1DF40B" w14:textId="4A0D946A" w:rsidR="000A63B4" w:rsidRPr="000A63B4" w:rsidRDefault="000A63B4" w:rsidP="000A63B4">
            <w:pPr>
              <w:pStyle w:val="tv213"/>
              <w:tabs>
                <w:tab w:val="left" w:pos="426"/>
              </w:tabs>
              <w:spacing w:before="0" w:beforeAutospacing="0" w:after="0" w:afterAutospacing="0"/>
              <w:jc w:val="both"/>
              <w:rPr>
                <w:rFonts w:eastAsiaTheme="minorHAnsi" w:cstheme="minorBidi"/>
                <w:sz w:val="20"/>
                <w:szCs w:val="20"/>
                <w:lang w:eastAsia="en-US"/>
              </w:rPr>
            </w:pPr>
            <w:r w:rsidRPr="000A63B4">
              <w:rPr>
                <w:rFonts w:eastAsiaTheme="minorHAnsi" w:cstheme="minorBidi"/>
                <w:sz w:val="20"/>
                <w:szCs w:val="20"/>
                <w:lang w:eastAsia="en-US"/>
              </w:rPr>
              <w:t xml:space="preserve">2.5.  Veselības ministrijai – 915 </w:t>
            </w:r>
            <w:proofErr w:type="spellStart"/>
            <w:r w:rsidRPr="000A63B4">
              <w:rPr>
                <w:rFonts w:eastAsiaTheme="minorHAnsi" w:cstheme="minorBidi"/>
                <w:sz w:val="20"/>
                <w:szCs w:val="20"/>
                <w:lang w:eastAsia="en-US"/>
              </w:rPr>
              <w:t>euro</w:t>
            </w:r>
            <w:proofErr w:type="spellEnd"/>
            <w:r w:rsidRPr="000A63B4">
              <w:rPr>
                <w:rFonts w:eastAsiaTheme="minorHAnsi" w:cstheme="minorBidi"/>
                <w:sz w:val="20"/>
                <w:szCs w:val="20"/>
                <w:lang w:eastAsia="en-US"/>
              </w:rPr>
              <w:t>;</w:t>
            </w:r>
          </w:p>
          <w:p w14:paraId="180224EA" w14:textId="6307CFEF" w:rsidR="000A63B4" w:rsidRPr="000A63B4" w:rsidRDefault="000A63B4" w:rsidP="000A63B4">
            <w:pPr>
              <w:pStyle w:val="tv213"/>
              <w:tabs>
                <w:tab w:val="left" w:pos="426"/>
              </w:tabs>
              <w:spacing w:before="0" w:beforeAutospacing="0" w:after="0" w:afterAutospacing="0"/>
              <w:jc w:val="both"/>
              <w:rPr>
                <w:i/>
                <w:iCs/>
                <w:sz w:val="28"/>
                <w:szCs w:val="28"/>
              </w:rPr>
            </w:pPr>
            <w:r w:rsidRPr="000A63B4">
              <w:rPr>
                <w:rFonts w:eastAsiaTheme="minorHAnsi" w:cstheme="minorBidi"/>
                <w:sz w:val="20"/>
                <w:szCs w:val="20"/>
                <w:lang w:eastAsia="en-US"/>
              </w:rPr>
              <w:t xml:space="preserve">2.6.  Veselības inspekcijai – 514 </w:t>
            </w:r>
            <w:proofErr w:type="spellStart"/>
            <w:r w:rsidRPr="000A63B4">
              <w:rPr>
                <w:rFonts w:eastAsiaTheme="minorHAnsi" w:cstheme="minorBidi"/>
                <w:sz w:val="20"/>
                <w:szCs w:val="20"/>
                <w:lang w:eastAsia="en-US"/>
              </w:rPr>
              <w:t>euro</w:t>
            </w:r>
            <w:proofErr w:type="spellEnd"/>
            <w:r w:rsidRPr="000A63B4">
              <w:rPr>
                <w:rFonts w:eastAsiaTheme="minorHAnsi" w:cstheme="minorBidi"/>
                <w:sz w:val="20"/>
                <w:szCs w:val="20"/>
                <w:lang w:eastAsia="en-US"/>
              </w:rPr>
              <w:t>.</w:t>
            </w:r>
          </w:p>
        </w:tc>
      </w:tr>
      <w:tr w:rsidR="00683C3D" w:rsidRPr="000D3656" w14:paraId="6F0BC47E"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205AE40" w14:textId="77777777" w:rsidR="00683C3D" w:rsidRPr="000D3656" w:rsidRDefault="00683C3D" w:rsidP="00CB7047">
            <w:pPr>
              <w:tabs>
                <w:tab w:val="left" w:pos="0"/>
              </w:tabs>
              <w:jc w:val="both"/>
              <w:rPr>
                <w:sz w:val="20"/>
                <w:szCs w:val="20"/>
              </w:rPr>
            </w:pPr>
            <w:r w:rsidRPr="000D3656">
              <w:rPr>
                <w:sz w:val="20"/>
                <w:szCs w:val="20"/>
              </w:rPr>
              <w:t xml:space="preserve">FM </w:t>
            </w:r>
            <w:r>
              <w:rPr>
                <w:sz w:val="20"/>
                <w:szCs w:val="20"/>
              </w:rPr>
              <w:t>13.09.2021 rīk.Nr.532</w:t>
            </w:r>
          </w:p>
        </w:tc>
        <w:tc>
          <w:tcPr>
            <w:tcW w:w="7796" w:type="dxa"/>
            <w:tcBorders>
              <w:top w:val="nil"/>
              <w:left w:val="nil"/>
              <w:bottom w:val="nil"/>
              <w:right w:val="nil"/>
            </w:tcBorders>
          </w:tcPr>
          <w:p w14:paraId="7EFA9AA6" w14:textId="6ED132E1" w:rsidR="00683C3D" w:rsidRPr="00683C3D" w:rsidRDefault="00683C3D" w:rsidP="00683C3D">
            <w:pPr>
              <w:jc w:val="both"/>
              <w:rPr>
                <w:sz w:val="28"/>
                <w:szCs w:val="28"/>
                <w:lang w:eastAsia="lv-LV"/>
              </w:rPr>
            </w:pPr>
            <w:r>
              <w:rPr>
                <w:sz w:val="20"/>
                <w:szCs w:val="20"/>
              </w:rPr>
              <w:t>91 564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3C3D">
              <w:rPr>
                <w:sz w:val="20"/>
                <w:szCs w:val="20"/>
              </w:rPr>
              <w:t>lai saistībā ar Covid-19 uzliesmojumu un tā seku novēršanu veiktu samaksu par sistēmas “</w:t>
            </w:r>
            <w:proofErr w:type="spellStart"/>
            <w:r w:rsidRPr="00683C3D">
              <w:rPr>
                <w:sz w:val="20"/>
                <w:szCs w:val="20"/>
              </w:rPr>
              <w:t>ViVaT</w:t>
            </w:r>
            <w:proofErr w:type="spellEnd"/>
            <w:r w:rsidRPr="00683C3D">
              <w:rPr>
                <w:sz w:val="20"/>
                <w:szCs w:val="20"/>
              </w:rPr>
              <w:t xml:space="preserve">” uzturēšanu (8 567 </w:t>
            </w:r>
            <w:proofErr w:type="spellStart"/>
            <w:r w:rsidRPr="00683C3D">
              <w:rPr>
                <w:i/>
                <w:iCs/>
                <w:sz w:val="20"/>
                <w:szCs w:val="20"/>
              </w:rPr>
              <w:t>euro</w:t>
            </w:r>
            <w:proofErr w:type="spellEnd"/>
            <w:r w:rsidRPr="00683C3D">
              <w:rPr>
                <w:sz w:val="20"/>
                <w:szCs w:val="20"/>
              </w:rPr>
              <w:t xml:space="preserve">), programmatūras izstrādi (71 157 </w:t>
            </w:r>
            <w:proofErr w:type="spellStart"/>
            <w:r w:rsidRPr="00683C3D">
              <w:rPr>
                <w:i/>
                <w:iCs/>
                <w:sz w:val="20"/>
                <w:szCs w:val="20"/>
              </w:rPr>
              <w:t>euro</w:t>
            </w:r>
            <w:proofErr w:type="spellEnd"/>
            <w:r w:rsidRPr="00683C3D">
              <w:rPr>
                <w:sz w:val="20"/>
                <w:szCs w:val="20"/>
              </w:rPr>
              <w:t xml:space="preserve">), drošības un lietojamības auditu un konsultācijām sistēmas izstrādes laikā par drošību, lietojamību un veiktspēju (11 840 </w:t>
            </w:r>
            <w:proofErr w:type="spellStart"/>
            <w:r w:rsidRPr="00683C3D">
              <w:rPr>
                <w:i/>
                <w:iCs/>
                <w:sz w:val="20"/>
                <w:szCs w:val="20"/>
              </w:rPr>
              <w:t>euro</w:t>
            </w:r>
            <w:proofErr w:type="spellEnd"/>
            <w:r w:rsidRPr="00683C3D">
              <w:rPr>
                <w:sz w:val="20"/>
                <w:szCs w:val="20"/>
              </w:rPr>
              <w:t>).</w:t>
            </w:r>
          </w:p>
        </w:tc>
      </w:tr>
      <w:tr w:rsidR="00380E8D" w:rsidRPr="000D3656" w14:paraId="3771DC39"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52D275" w14:textId="77777777" w:rsidR="00380E8D" w:rsidRPr="000D3656" w:rsidRDefault="00380E8D" w:rsidP="00CB7047">
            <w:pPr>
              <w:tabs>
                <w:tab w:val="left" w:pos="0"/>
              </w:tabs>
              <w:jc w:val="both"/>
              <w:rPr>
                <w:sz w:val="20"/>
                <w:szCs w:val="20"/>
              </w:rPr>
            </w:pPr>
            <w:r w:rsidRPr="000D3656">
              <w:rPr>
                <w:sz w:val="20"/>
                <w:szCs w:val="20"/>
              </w:rPr>
              <w:t xml:space="preserve">FM </w:t>
            </w:r>
            <w:r>
              <w:rPr>
                <w:sz w:val="20"/>
                <w:szCs w:val="20"/>
              </w:rPr>
              <w:t>15.09.2021 rīk.Nr.535</w:t>
            </w:r>
          </w:p>
        </w:tc>
        <w:tc>
          <w:tcPr>
            <w:tcW w:w="7796" w:type="dxa"/>
            <w:tcBorders>
              <w:top w:val="nil"/>
              <w:left w:val="nil"/>
              <w:bottom w:val="nil"/>
              <w:right w:val="nil"/>
            </w:tcBorders>
          </w:tcPr>
          <w:p w14:paraId="6260D254" w14:textId="4C18F589" w:rsidR="00380E8D" w:rsidRPr="006E0B7E" w:rsidRDefault="00380E8D" w:rsidP="00CB7047">
            <w:pPr>
              <w:jc w:val="both"/>
              <w:rPr>
                <w:rFonts w:eastAsia="Calibri"/>
                <w:sz w:val="27"/>
                <w:szCs w:val="27"/>
                <w:lang w:eastAsia="lv-LV"/>
              </w:rPr>
            </w:pPr>
            <w:r>
              <w:rPr>
                <w:sz w:val="20"/>
                <w:szCs w:val="20"/>
              </w:rPr>
              <w:t>25 415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0E8D">
              <w:rPr>
                <w:sz w:val="20"/>
                <w:szCs w:val="20"/>
              </w:rPr>
              <w:t xml:space="preserve">lai atbilstoši rīkojuma 1.2.apakšpunktam segtu izdevumus par darba samaksu Vakcinācijas projekta nodaļas darbiniekiem 2021.gada maijā – jūlijā (20 333 </w:t>
            </w:r>
            <w:proofErr w:type="spellStart"/>
            <w:r w:rsidRPr="00380E8D">
              <w:rPr>
                <w:i/>
                <w:iCs/>
                <w:sz w:val="20"/>
                <w:szCs w:val="20"/>
              </w:rPr>
              <w:t>euro</w:t>
            </w:r>
            <w:proofErr w:type="spellEnd"/>
            <w:r w:rsidRPr="00380E8D">
              <w:rPr>
                <w:sz w:val="20"/>
                <w:szCs w:val="20"/>
              </w:rPr>
              <w:t xml:space="preserve">), par  konsultācijas pakalpojumiem mazākumtautību medijiem (3 025 </w:t>
            </w:r>
            <w:proofErr w:type="spellStart"/>
            <w:r w:rsidRPr="00380E8D">
              <w:rPr>
                <w:i/>
                <w:iCs/>
                <w:sz w:val="20"/>
                <w:szCs w:val="20"/>
              </w:rPr>
              <w:t>euro</w:t>
            </w:r>
            <w:proofErr w:type="spellEnd"/>
            <w:r w:rsidRPr="00380E8D">
              <w:rPr>
                <w:sz w:val="20"/>
                <w:szCs w:val="20"/>
              </w:rPr>
              <w:t xml:space="preserve">) </w:t>
            </w:r>
            <w:r w:rsidRPr="00380E8D">
              <w:rPr>
                <w:sz w:val="20"/>
                <w:szCs w:val="20"/>
              </w:rPr>
              <w:lastRenderedPageBreak/>
              <w:t xml:space="preserve">un reklāmas kampaņas dokumentāciju sagatavošanu nacionāla un reģionāla mēroga medijiem (2 057 </w:t>
            </w:r>
            <w:proofErr w:type="spellStart"/>
            <w:r w:rsidRPr="00380E8D">
              <w:rPr>
                <w:i/>
                <w:iCs/>
                <w:sz w:val="20"/>
                <w:szCs w:val="20"/>
              </w:rPr>
              <w:t>euro</w:t>
            </w:r>
            <w:proofErr w:type="spellEnd"/>
            <w:r w:rsidRPr="00380E8D">
              <w:rPr>
                <w:sz w:val="20"/>
                <w:szCs w:val="20"/>
              </w:rPr>
              <w:t>).</w:t>
            </w:r>
          </w:p>
        </w:tc>
      </w:tr>
      <w:tr w:rsidR="006B7071" w:rsidRPr="000D3656" w14:paraId="2DC2AA3C"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5111C2D" w14:textId="77777777" w:rsidR="006B7071" w:rsidRPr="000D3656" w:rsidRDefault="006B7071" w:rsidP="00C805F5">
            <w:pPr>
              <w:tabs>
                <w:tab w:val="left" w:pos="0"/>
              </w:tabs>
              <w:jc w:val="both"/>
              <w:rPr>
                <w:sz w:val="20"/>
                <w:szCs w:val="20"/>
              </w:rPr>
            </w:pPr>
            <w:r w:rsidRPr="000D3656">
              <w:rPr>
                <w:sz w:val="20"/>
                <w:szCs w:val="20"/>
              </w:rPr>
              <w:lastRenderedPageBreak/>
              <w:t xml:space="preserve">FM </w:t>
            </w:r>
            <w:r>
              <w:rPr>
                <w:sz w:val="20"/>
                <w:szCs w:val="20"/>
              </w:rPr>
              <w:t>22.09.2021 rīk.Nr.557</w:t>
            </w:r>
          </w:p>
        </w:tc>
        <w:tc>
          <w:tcPr>
            <w:tcW w:w="7796" w:type="dxa"/>
            <w:tcBorders>
              <w:top w:val="nil"/>
              <w:left w:val="nil"/>
              <w:bottom w:val="nil"/>
              <w:right w:val="nil"/>
            </w:tcBorders>
          </w:tcPr>
          <w:p w14:paraId="0C72DE31" w14:textId="6DC0CD3B" w:rsidR="006B7071" w:rsidRPr="006E0B7E" w:rsidRDefault="006B7071" w:rsidP="00C805F5">
            <w:pPr>
              <w:jc w:val="both"/>
              <w:rPr>
                <w:rFonts w:eastAsia="Calibri"/>
                <w:sz w:val="27"/>
                <w:szCs w:val="27"/>
                <w:lang w:eastAsia="lv-LV"/>
              </w:rPr>
            </w:pPr>
            <w:r>
              <w:rPr>
                <w:sz w:val="20"/>
                <w:szCs w:val="20"/>
              </w:rPr>
              <w:t>13 932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B7071">
              <w:rPr>
                <w:sz w:val="20"/>
                <w:szCs w:val="20"/>
              </w:rPr>
              <w:t>lai atbilstoši rīkojuma 1.1.4.apakšpunktam segtu izdevumus par komunikācijas pasākumiem saistībā ar vakcinēšanos.</w:t>
            </w:r>
          </w:p>
        </w:tc>
      </w:tr>
      <w:tr w:rsidR="00C30C91" w:rsidRPr="000D3656" w14:paraId="01CD1833" w14:textId="77777777" w:rsidTr="00B368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9306F6" w14:textId="77777777" w:rsidR="00C30C91" w:rsidRPr="000D3656" w:rsidRDefault="00C30C91" w:rsidP="00C805F5">
            <w:pPr>
              <w:tabs>
                <w:tab w:val="left" w:pos="0"/>
              </w:tabs>
              <w:jc w:val="both"/>
              <w:rPr>
                <w:sz w:val="20"/>
                <w:szCs w:val="20"/>
              </w:rPr>
            </w:pPr>
            <w:r w:rsidRPr="000D3656">
              <w:rPr>
                <w:sz w:val="20"/>
                <w:szCs w:val="20"/>
              </w:rPr>
              <w:t xml:space="preserve">FM </w:t>
            </w:r>
            <w:r>
              <w:rPr>
                <w:sz w:val="20"/>
                <w:szCs w:val="20"/>
              </w:rPr>
              <w:t>27.09.2021 rīk.Nr.568</w:t>
            </w:r>
          </w:p>
        </w:tc>
        <w:tc>
          <w:tcPr>
            <w:tcW w:w="7796" w:type="dxa"/>
            <w:tcBorders>
              <w:top w:val="nil"/>
              <w:left w:val="nil"/>
              <w:bottom w:val="nil"/>
              <w:right w:val="nil"/>
            </w:tcBorders>
          </w:tcPr>
          <w:p w14:paraId="3F7EE2BC" w14:textId="14C9BC04" w:rsidR="00C30C91" w:rsidRPr="00C30C91" w:rsidRDefault="00C30C91" w:rsidP="00C30C91">
            <w:pPr>
              <w:pStyle w:val="tv213"/>
              <w:spacing w:before="0" w:beforeAutospacing="0" w:after="0" w:afterAutospacing="0"/>
              <w:jc w:val="both"/>
              <w:rPr>
                <w:sz w:val="28"/>
                <w:szCs w:val="28"/>
              </w:rPr>
            </w:pPr>
            <w:r>
              <w:rPr>
                <w:sz w:val="20"/>
                <w:szCs w:val="20"/>
              </w:rPr>
              <w:t>194 128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30C91">
              <w:rPr>
                <w:sz w:val="20"/>
                <w:szCs w:val="20"/>
              </w:rPr>
              <w:t>lai atbilstoši rīkojuma 1.1.apakšpunktam segtu izdevumus, kas radušies saistībā ar tālruņa numura “8989” darbības nodrošināšanu 2021.gada augustā.</w:t>
            </w:r>
          </w:p>
        </w:tc>
      </w:tr>
      <w:tr w:rsidR="00FE41FC" w:rsidRPr="000D3656" w14:paraId="5C3290BE"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D6038F3" w14:textId="47AF984C" w:rsidR="00FE41FC" w:rsidRPr="000D3656" w:rsidRDefault="00FE41FC" w:rsidP="00C805F5">
            <w:pPr>
              <w:tabs>
                <w:tab w:val="left" w:pos="0"/>
              </w:tabs>
              <w:jc w:val="both"/>
              <w:rPr>
                <w:sz w:val="20"/>
                <w:szCs w:val="20"/>
              </w:rPr>
            </w:pPr>
            <w:r w:rsidRPr="000D3656">
              <w:rPr>
                <w:sz w:val="20"/>
                <w:szCs w:val="20"/>
              </w:rPr>
              <w:t xml:space="preserve">FM </w:t>
            </w:r>
            <w:r>
              <w:rPr>
                <w:sz w:val="20"/>
                <w:szCs w:val="20"/>
              </w:rPr>
              <w:t>27.09.2021 rīk.Nr.569</w:t>
            </w:r>
          </w:p>
        </w:tc>
        <w:tc>
          <w:tcPr>
            <w:tcW w:w="7796" w:type="dxa"/>
            <w:tcBorders>
              <w:top w:val="nil"/>
              <w:left w:val="nil"/>
              <w:bottom w:val="nil"/>
              <w:right w:val="nil"/>
            </w:tcBorders>
          </w:tcPr>
          <w:p w14:paraId="7F75906D" w14:textId="2A5EE00F" w:rsidR="00FE41FC" w:rsidRPr="00FE41FC" w:rsidRDefault="00FE41FC" w:rsidP="00FE41FC">
            <w:pPr>
              <w:jc w:val="both"/>
              <w:rPr>
                <w:color w:val="000000"/>
                <w:sz w:val="28"/>
                <w:szCs w:val="28"/>
                <w:lang w:eastAsia="lv-LV"/>
              </w:rPr>
            </w:pPr>
            <w:r>
              <w:rPr>
                <w:sz w:val="20"/>
                <w:szCs w:val="20"/>
              </w:rPr>
              <w:t>8 834 927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41FC">
              <w:rPr>
                <w:sz w:val="20"/>
                <w:szCs w:val="20"/>
              </w:rPr>
              <w:t>tai skaitā, 1 737 266 </w:t>
            </w:r>
            <w:proofErr w:type="spellStart"/>
            <w:r w:rsidRPr="00FE41FC">
              <w:rPr>
                <w:sz w:val="20"/>
                <w:szCs w:val="20"/>
              </w:rPr>
              <w:t>euro</w:t>
            </w:r>
            <w:proofErr w:type="spellEnd"/>
            <w:r w:rsidRPr="00FE41FC">
              <w:rPr>
                <w:sz w:val="20"/>
                <w:szCs w:val="20"/>
              </w:rPr>
              <w:t>, lai segtu izdevumus saistībā ar observācijai (novērošanai) paredzēto gultu uzturēšanu 2021.gada aprīlī – augustā, un 7 097 661 </w:t>
            </w:r>
            <w:proofErr w:type="spellStart"/>
            <w:r w:rsidRPr="00FE41FC">
              <w:rPr>
                <w:sz w:val="20"/>
                <w:szCs w:val="20"/>
              </w:rPr>
              <w:t>euro</w:t>
            </w:r>
            <w:proofErr w:type="spellEnd"/>
            <w:r w:rsidRPr="00FE41FC">
              <w:rPr>
                <w:sz w:val="20"/>
                <w:szCs w:val="20"/>
              </w:rPr>
              <w:t>, lai segtu izdevumus saistībā ar intensīvajai terapijai paredzēto gultu uzturēšanu 2021.gada jūnijā – augustā.</w:t>
            </w:r>
          </w:p>
        </w:tc>
      </w:tr>
      <w:tr w:rsidR="00E877AD" w:rsidRPr="000D3656" w14:paraId="7133515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2BD47D5" w14:textId="77777777" w:rsidR="00E877AD" w:rsidRPr="000D3656" w:rsidRDefault="00E877AD" w:rsidP="008135E8">
            <w:pPr>
              <w:tabs>
                <w:tab w:val="left" w:pos="0"/>
              </w:tabs>
              <w:jc w:val="both"/>
              <w:rPr>
                <w:sz w:val="20"/>
                <w:szCs w:val="20"/>
              </w:rPr>
            </w:pPr>
            <w:r w:rsidRPr="000D3656">
              <w:rPr>
                <w:sz w:val="20"/>
                <w:szCs w:val="20"/>
              </w:rPr>
              <w:t xml:space="preserve">FM </w:t>
            </w:r>
            <w:r>
              <w:rPr>
                <w:sz w:val="20"/>
                <w:szCs w:val="20"/>
              </w:rPr>
              <w:t>01.10.2021 rīk.Nr.577</w:t>
            </w:r>
          </w:p>
        </w:tc>
        <w:tc>
          <w:tcPr>
            <w:tcW w:w="7796" w:type="dxa"/>
            <w:tcBorders>
              <w:top w:val="nil"/>
              <w:left w:val="nil"/>
              <w:bottom w:val="nil"/>
              <w:right w:val="nil"/>
            </w:tcBorders>
          </w:tcPr>
          <w:p w14:paraId="5D414E1A" w14:textId="77777777" w:rsidR="00E877AD" w:rsidRPr="00E877AD" w:rsidRDefault="00E877AD" w:rsidP="00E877AD">
            <w:pPr>
              <w:jc w:val="both"/>
              <w:rPr>
                <w:sz w:val="20"/>
                <w:szCs w:val="20"/>
              </w:rPr>
            </w:pPr>
            <w:r>
              <w:rPr>
                <w:sz w:val="20"/>
                <w:szCs w:val="20"/>
              </w:rPr>
              <w:t>1 622 161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877AD">
              <w:rPr>
                <w:sz w:val="20"/>
                <w:szCs w:val="20"/>
              </w:rPr>
              <w:t xml:space="preserve">lai segtu izdevumus, kas radušies saistībā ar gultu izveidi, medicīnisko iekārtu un papildaprīkojuma iegādi, tai skaitā: </w:t>
            </w:r>
          </w:p>
          <w:p w14:paraId="0017AF2A" w14:textId="77777777" w:rsidR="00E877AD" w:rsidRPr="00E877AD" w:rsidRDefault="00E877AD" w:rsidP="00E877AD">
            <w:pPr>
              <w:jc w:val="both"/>
              <w:rPr>
                <w:sz w:val="20"/>
                <w:szCs w:val="20"/>
              </w:rPr>
            </w:pPr>
            <w:r w:rsidRPr="00E877AD">
              <w:rPr>
                <w:sz w:val="20"/>
                <w:szCs w:val="20"/>
              </w:rPr>
              <w:t>1. sabiedrībai ar ierobežotu atbildību “Jēkabpils reģionālā slimnīca” – 137 540 </w:t>
            </w:r>
            <w:proofErr w:type="spellStart"/>
            <w:r w:rsidRPr="00E877AD">
              <w:rPr>
                <w:i/>
                <w:iCs/>
                <w:sz w:val="20"/>
                <w:szCs w:val="20"/>
              </w:rPr>
              <w:t>euro</w:t>
            </w:r>
            <w:proofErr w:type="spellEnd"/>
            <w:r w:rsidRPr="00E877AD">
              <w:rPr>
                <w:sz w:val="20"/>
                <w:szCs w:val="20"/>
              </w:rPr>
              <w:t>;</w:t>
            </w:r>
          </w:p>
          <w:p w14:paraId="0DD93DE4" w14:textId="7649964B" w:rsidR="00E877AD" w:rsidRPr="00E877AD" w:rsidRDefault="00E877AD" w:rsidP="00E877AD">
            <w:pPr>
              <w:jc w:val="both"/>
              <w:rPr>
                <w:sz w:val="20"/>
                <w:szCs w:val="20"/>
              </w:rPr>
            </w:pPr>
            <w:r w:rsidRPr="00E877AD">
              <w:rPr>
                <w:sz w:val="20"/>
                <w:szCs w:val="20"/>
              </w:rPr>
              <w:t>2. sabiedrībai ar ierobežotu atbildību “Daugavpils reģionāla slimnīca” – 330 816 </w:t>
            </w:r>
            <w:proofErr w:type="spellStart"/>
            <w:r w:rsidRPr="00E877AD">
              <w:rPr>
                <w:i/>
                <w:iCs/>
                <w:sz w:val="20"/>
                <w:szCs w:val="20"/>
              </w:rPr>
              <w:t>eu</w:t>
            </w:r>
            <w:r w:rsidRPr="00E877AD">
              <w:rPr>
                <w:sz w:val="20"/>
                <w:szCs w:val="20"/>
              </w:rPr>
              <w:t>ro</w:t>
            </w:r>
            <w:proofErr w:type="spellEnd"/>
            <w:r w:rsidRPr="00E877AD">
              <w:rPr>
                <w:sz w:val="20"/>
                <w:szCs w:val="20"/>
              </w:rPr>
              <w:t>;</w:t>
            </w:r>
          </w:p>
          <w:p w14:paraId="62281DB5" w14:textId="628EAAF8" w:rsidR="00E877AD" w:rsidRPr="00E877AD" w:rsidRDefault="00E877AD" w:rsidP="00E877AD">
            <w:pPr>
              <w:jc w:val="both"/>
              <w:rPr>
                <w:sz w:val="20"/>
                <w:szCs w:val="20"/>
              </w:rPr>
            </w:pPr>
            <w:r w:rsidRPr="00E877AD">
              <w:rPr>
                <w:sz w:val="20"/>
                <w:szCs w:val="20"/>
              </w:rPr>
              <w:t>3. sabiedrībai ar ierobežotu atbildību “Rēzeknes slimnīca” - 1 003 369 </w:t>
            </w:r>
            <w:proofErr w:type="spellStart"/>
            <w:r w:rsidRPr="00E877AD">
              <w:rPr>
                <w:i/>
                <w:iCs/>
                <w:sz w:val="20"/>
                <w:szCs w:val="20"/>
              </w:rPr>
              <w:t>euro</w:t>
            </w:r>
            <w:proofErr w:type="spellEnd"/>
            <w:r w:rsidRPr="00E877AD">
              <w:rPr>
                <w:sz w:val="20"/>
                <w:szCs w:val="20"/>
              </w:rPr>
              <w:t>;</w:t>
            </w:r>
          </w:p>
          <w:p w14:paraId="38088657" w14:textId="764D1CBB" w:rsidR="00E877AD" w:rsidRPr="00E877AD" w:rsidRDefault="00E877AD" w:rsidP="00E877AD">
            <w:pPr>
              <w:jc w:val="both"/>
              <w:rPr>
                <w:sz w:val="20"/>
                <w:szCs w:val="20"/>
              </w:rPr>
            </w:pPr>
            <w:r w:rsidRPr="00E877AD">
              <w:rPr>
                <w:sz w:val="20"/>
                <w:szCs w:val="20"/>
              </w:rPr>
              <w:t>4. sabiedrībai ar ierobežotu atbildību “Vidzemes slimnīca” – 2 593 </w:t>
            </w:r>
            <w:proofErr w:type="spellStart"/>
            <w:r w:rsidRPr="00E877AD">
              <w:rPr>
                <w:i/>
                <w:iCs/>
                <w:sz w:val="20"/>
                <w:szCs w:val="20"/>
              </w:rPr>
              <w:t>euro</w:t>
            </w:r>
            <w:proofErr w:type="spellEnd"/>
            <w:r w:rsidRPr="00E877AD">
              <w:rPr>
                <w:sz w:val="20"/>
                <w:szCs w:val="20"/>
              </w:rPr>
              <w:t>;</w:t>
            </w:r>
          </w:p>
          <w:p w14:paraId="3A168C6D" w14:textId="448CF508" w:rsidR="00E877AD" w:rsidRPr="00E877AD" w:rsidRDefault="00E877AD" w:rsidP="00E877AD">
            <w:pPr>
              <w:jc w:val="both"/>
              <w:rPr>
                <w:sz w:val="20"/>
                <w:szCs w:val="20"/>
              </w:rPr>
            </w:pPr>
            <w:r w:rsidRPr="00E877AD">
              <w:rPr>
                <w:sz w:val="20"/>
                <w:szCs w:val="20"/>
              </w:rPr>
              <w:t>5. sabiedrībai ar ierobežotu atbildību “</w:t>
            </w:r>
            <w:proofErr w:type="spellStart"/>
            <w:r w:rsidRPr="00E877AD">
              <w:rPr>
                <w:sz w:val="20"/>
                <w:szCs w:val="20"/>
              </w:rPr>
              <w:t>Ziemeļkurzemes</w:t>
            </w:r>
            <w:proofErr w:type="spellEnd"/>
            <w:r w:rsidRPr="00E877AD">
              <w:rPr>
                <w:sz w:val="20"/>
                <w:szCs w:val="20"/>
              </w:rPr>
              <w:t xml:space="preserve"> reģionālā slimnīca” – 210 </w:t>
            </w:r>
            <w:proofErr w:type="spellStart"/>
            <w:r w:rsidRPr="00E877AD">
              <w:rPr>
                <w:i/>
                <w:iCs/>
                <w:sz w:val="20"/>
                <w:szCs w:val="20"/>
              </w:rPr>
              <w:t>euro</w:t>
            </w:r>
            <w:proofErr w:type="spellEnd"/>
            <w:r w:rsidRPr="00E877AD">
              <w:rPr>
                <w:sz w:val="20"/>
                <w:szCs w:val="20"/>
              </w:rPr>
              <w:t>;</w:t>
            </w:r>
          </w:p>
          <w:p w14:paraId="6279AEC9" w14:textId="31A220B1" w:rsidR="00E877AD" w:rsidRPr="00E877AD" w:rsidRDefault="00E877AD" w:rsidP="00E877AD">
            <w:pPr>
              <w:jc w:val="both"/>
              <w:rPr>
                <w:rFonts w:eastAsia="Calibri"/>
                <w:sz w:val="25"/>
                <w:szCs w:val="25"/>
                <w:lang w:eastAsia="lv-LV"/>
              </w:rPr>
            </w:pPr>
            <w:r w:rsidRPr="00E877AD">
              <w:rPr>
                <w:sz w:val="20"/>
                <w:szCs w:val="20"/>
              </w:rPr>
              <w:t>6. Nacionālajam veselības dienestam (</w:t>
            </w:r>
            <w:proofErr w:type="spellStart"/>
            <w:r w:rsidRPr="00E877AD">
              <w:rPr>
                <w:sz w:val="20"/>
                <w:szCs w:val="20"/>
              </w:rPr>
              <w:t>planšetu</w:t>
            </w:r>
            <w:proofErr w:type="spellEnd"/>
            <w:r w:rsidRPr="00E877AD">
              <w:rPr>
                <w:sz w:val="20"/>
                <w:szCs w:val="20"/>
              </w:rPr>
              <w:t xml:space="preserve"> iegādei) – 147 633 </w:t>
            </w:r>
            <w:proofErr w:type="spellStart"/>
            <w:r w:rsidRPr="00E877AD">
              <w:rPr>
                <w:i/>
                <w:iCs/>
                <w:sz w:val="20"/>
                <w:szCs w:val="20"/>
              </w:rPr>
              <w:t>euro</w:t>
            </w:r>
            <w:proofErr w:type="spellEnd"/>
            <w:r w:rsidRPr="00E877AD">
              <w:rPr>
                <w:sz w:val="20"/>
                <w:szCs w:val="20"/>
              </w:rPr>
              <w:t>.</w:t>
            </w:r>
          </w:p>
        </w:tc>
      </w:tr>
      <w:tr w:rsidR="007A064A" w:rsidRPr="000D3656" w14:paraId="23CAF43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F3523D4" w14:textId="0CD6DE95" w:rsidR="007A064A" w:rsidRPr="000D3656" w:rsidRDefault="007A064A" w:rsidP="009D0DCC">
            <w:pPr>
              <w:tabs>
                <w:tab w:val="left" w:pos="0"/>
              </w:tabs>
              <w:jc w:val="both"/>
              <w:rPr>
                <w:sz w:val="20"/>
                <w:szCs w:val="20"/>
              </w:rPr>
            </w:pPr>
            <w:r w:rsidRPr="000D3656">
              <w:rPr>
                <w:sz w:val="20"/>
                <w:szCs w:val="20"/>
              </w:rPr>
              <w:t xml:space="preserve">FM </w:t>
            </w:r>
            <w:r>
              <w:rPr>
                <w:sz w:val="20"/>
                <w:szCs w:val="20"/>
              </w:rPr>
              <w:t>0</w:t>
            </w:r>
            <w:r w:rsidR="000375DD">
              <w:rPr>
                <w:sz w:val="20"/>
                <w:szCs w:val="20"/>
              </w:rPr>
              <w:t>7</w:t>
            </w:r>
            <w:r>
              <w:rPr>
                <w:sz w:val="20"/>
                <w:szCs w:val="20"/>
              </w:rPr>
              <w:t>.10.2021 rīk.Nr.5</w:t>
            </w:r>
            <w:r w:rsidR="000375DD">
              <w:rPr>
                <w:sz w:val="20"/>
                <w:szCs w:val="20"/>
              </w:rPr>
              <w:t>85</w:t>
            </w:r>
          </w:p>
        </w:tc>
        <w:tc>
          <w:tcPr>
            <w:tcW w:w="7796" w:type="dxa"/>
            <w:tcBorders>
              <w:top w:val="nil"/>
              <w:left w:val="nil"/>
              <w:bottom w:val="nil"/>
              <w:right w:val="nil"/>
            </w:tcBorders>
          </w:tcPr>
          <w:p w14:paraId="0ACEC083" w14:textId="77777777" w:rsidR="007A064A" w:rsidRPr="007A064A" w:rsidRDefault="007A064A" w:rsidP="007A064A">
            <w:pPr>
              <w:jc w:val="both"/>
              <w:rPr>
                <w:sz w:val="20"/>
                <w:szCs w:val="20"/>
              </w:rPr>
            </w:pPr>
            <w:r>
              <w:rPr>
                <w:sz w:val="20"/>
                <w:szCs w:val="20"/>
              </w:rPr>
              <w:t>3 401 703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064A">
              <w:rPr>
                <w:sz w:val="20"/>
                <w:szCs w:val="20"/>
              </w:rPr>
              <w:t>lai segtu medicīnisko iekārtu un papildaprīkojuma iegādes izdevumus, tai skaitā:</w:t>
            </w:r>
          </w:p>
          <w:p w14:paraId="38BC19DD" w14:textId="74015320" w:rsidR="007A064A" w:rsidRPr="007A064A" w:rsidRDefault="007A064A" w:rsidP="007A064A">
            <w:pPr>
              <w:jc w:val="both"/>
              <w:rPr>
                <w:sz w:val="20"/>
                <w:szCs w:val="20"/>
              </w:rPr>
            </w:pPr>
            <w:r w:rsidRPr="007A064A">
              <w:rPr>
                <w:sz w:val="20"/>
                <w:szCs w:val="20"/>
              </w:rPr>
              <w:t>1.sabiedrībai ar ierobežotu atbildību “Daugavpils reģionālā slimnīca” 345 492 </w:t>
            </w:r>
            <w:proofErr w:type="spellStart"/>
            <w:r w:rsidRPr="00824665">
              <w:rPr>
                <w:i/>
                <w:iCs/>
                <w:sz w:val="20"/>
                <w:szCs w:val="20"/>
              </w:rPr>
              <w:t>euro</w:t>
            </w:r>
            <w:proofErr w:type="spellEnd"/>
            <w:r w:rsidRPr="007A064A">
              <w:rPr>
                <w:sz w:val="20"/>
                <w:szCs w:val="20"/>
              </w:rPr>
              <w:t xml:space="preserve"> apmērā;</w:t>
            </w:r>
          </w:p>
          <w:p w14:paraId="2338F693" w14:textId="55870466" w:rsidR="007A064A" w:rsidRPr="007A064A" w:rsidRDefault="007A064A" w:rsidP="007A064A">
            <w:pPr>
              <w:jc w:val="both"/>
              <w:rPr>
                <w:sz w:val="20"/>
                <w:szCs w:val="20"/>
              </w:rPr>
            </w:pPr>
            <w:r w:rsidRPr="007A064A">
              <w:rPr>
                <w:sz w:val="20"/>
                <w:szCs w:val="20"/>
              </w:rPr>
              <w:t>2.sabiedrībai ar ierobežotu atbildību “Vidzemes slimnīca” 316 670 </w:t>
            </w:r>
            <w:proofErr w:type="spellStart"/>
            <w:r w:rsidRPr="00824665">
              <w:rPr>
                <w:i/>
                <w:iCs/>
                <w:sz w:val="20"/>
                <w:szCs w:val="20"/>
              </w:rPr>
              <w:t>euro</w:t>
            </w:r>
            <w:proofErr w:type="spellEnd"/>
            <w:r w:rsidRPr="007A064A">
              <w:rPr>
                <w:sz w:val="20"/>
                <w:szCs w:val="20"/>
              </w:rPr>
              <w:t xml:space="preserve"> apmērā;</w:t>
            </w:r>
          </w:p>
          <w:p w14:paraId="5B581D39" w14:textId="72ABBDE3" w:rsidR="007A064A" w:rsidRPr="007A064A" w:rsidRDefault="007A064A" w:rsidP="007A064A">
            <w:pPr>
              <w:jc w:val="both"/>
              <w:rPr>
                <w:sz w:val="20"/>
                <w:szCs w:val="20"/>
              </w:rPr>
            </w:pPr>
            <w:r w:rsidRPr="007A064A">
              <w:rPr>
                <w:sz w:val="20"/>
                <w:szCs w:val="20"/>
              </w:rPr>
              <w:t>3.sabiedrībai ar ierobežotu atbildību “Jēkabpils reģionālā slimnīca” 459 174 </w:t>
            </w:r>
            <w:proofErr w:type="spellStart"/>
            <w:r w:rsidRPr="00824665">
              <w:rPr>
                <w:i/>
                <w:iCs/>
                <w:sz w:val="20"/>
                <w:szCs w:val="20"/>
              </w:rPr>
              <w:t>euro</w:t>
            </w:r>
            <w:proofErr w:type="spellEnd"/>
            <w:r w:rsidRPr="007A064A">
              <w:rPr>
                <w:sz w:val="20"/>
                <w:szCs w:val="20"/>
              </w:rPr>
              <w:t xml:space="preserve"> apmērā;</w:t>
            </w:r>
          </w:p>
          <w:p w14:paraId="5E65F9E8" w14:textId="496D4ABC" w:rsidR="007A064A" w:rsidRPr="007A064A" w:rsidRDefault="007A064A" w:rsidP="007A064A">
            <w:pPr>
              <w:jc w:val="both"/>
              <w:rPr>
                <w:sz w:val="20"/>
                <w:szCs w:val="20"/>
              </w:rPr>
            </w:pPr>
            <w:r w:rsidRPr="007A064A">
              <w:rPr>
                <w:sz w:val="20"/>
                <w:szCs w:val="20"/>
              </w:rPr>
              <w:t>4.sabiedrībai ar ierobežotu atbildību “Liepājas reģionālā slimnīca” 1 215 165 </w:t>
            </w:r>
            <w:proofErr w:type="spellStart"/>
            <w:r w:rsidRPr="00824665">
              <w:rPr>
                <w:i/>
                <w:iCs/>
                <w:sz w:val="20"/>
                <w:szCs w:val="20"/>
              </w:rPr>
              <w:t>euro</w:t>
            </w:r>
            <w:proofErr w:type="spellEnd"/>
            <w:r w:rsidRPr="007A064A">
              <w:rPr>
                <w:sz w:val="20"/>
                <w:szCs w:val="20"/>
              </w:rPr>
              <w:t xml:space="preserve"> apmērā;</w:t>
            </w:r>
          </w:p>
          <w:p w14:paraId="09313032" w14:textId="1F4DD5DC" w:rsidR="007A064A" w:rsidRPr="007A064A" w:rsidRDefault="007A064A" w:rsidP="007A064A">
            <w:pPr>
              <w:jc w:val="both"/>
              <w:rPr>
                <w:sz w:val="20"/>
                <w:szCs w:val="20"/>
              </w:rPr>
            </w:pPr>
            <w:r w:rsidRPr="007A064A">
              <w:rPr>
                <w:sz w:val="20"/>
                <w:szCs w:val="20"/>
              </w:rPr>
              <w:t xml:space="preserve">5.sabiedrībai ar ierobežotu atbildību “Rēzeknes slimnīca </w:t>
            </w:r>
            <w:proofErr w:type="spellStart"/>
            <w:r w:rsidRPr="007A064A">
              <w:rPr>
                <w:sz w:val="20"/>
                <w:szCs w:val="20"/>
              </w:rPr>
              <w:t>slimnīca</w:t>
            </w:r>
            <w:proofErr w:type="spellEnd"/>
            <w:r w:rsidRPr="007A064A">
              <w:rPr>
                <w:sz w:val="20"/>
                <w:szCs w:val="20"/>
              </w:rPr>
              <w:t>” 140 971 </w:t>
            </w:r>
            <w:proofErr w:type="spellStart"/>
            <w:r w:rsidRPr="00824665">
              <w:rPr>
                <w:i/>
                <w:iCs/>
                <w:sz w:val="20"/>
                <w:szCs w:val="20"/>
              </w:rPr>
              <w:t>euro</w:t>
            </w:r>
            <w:proofErr w:type="spellEnd"/>
            <w:r w:rsidRPr="007A064A">
              <w:rPr>
                <w:sz w:val="20"/>
                <w:szCs w:val="20"/>
              </w:rPr>
              <w:t xml:space="preserve"> apmērā;</w:t>
            </w:r>
          </w:p>
          <w:p w14:paraId="3F12ABC1" w14:textId="3935CDED" w:rsidR="007A064A" w:rsidRPr="007A064A" w:rsidRDefault="007A064A" w:rsidP="007A064A">
            <w:pPr>
              <w:jc w:val="both"/>
              <w:rPr>
                <w:sz w:val="20"/>
                <w:szCs w:val="20"/>
              </w:rPr>
            </w:pPr>
            <w:r w:rsidRPr="007A064A">
              <w:rPr>
                <w:sz w:val="20"/>
                <w:szCs w:val="20"/>
              </w:rPr>
              <w:t>6.sabiedrībai ar ierobežotu atbildību “</w:t>
            </w:r>
            <w:proofErr w:type="spellStart"/>
            <w:r w:rsidRPr="007A064A">
              <w:rPr>
                <w:sz w:val="20"/>
                <w:szCs w:val="20"/>
              </w:rPr>
              <w:t>Ziemeļkurzemes</w:t>
            </w:r>
            <w:proofErr w:type="spellEnd"/>
            <w:r w:rsidRPr="007A064A">
              <w:rPr>
                <w:sz w:val="20"/>
                <w:szCs w:val="20"/>
              </w:rPr>
              <w:t xml:space="preserve"> reģionālā slimnīca” 127 840 </w:t>
            </w:r>
            <w:proofErr w:type="spellStart"/>
            <w:r w:rsidRPr="00824665">
              <w:rPr>
                <w:i/>
                <w:iCs/>
                <w:sz w:val="20"/>
                <w:szCs w:val="20"/>
              </w:rPr>
              <w:t>euro</w:t>
            </w:r>
            <w:proofErr w:type="spellEnd"/>
            <w:r w:rsidRPr="007A064A">
              <w:rPr>
                <w:sz w:val="20"/>
                <w:szCs w:val="20"/>
              </w:rPr>
              <w:t xml:space="preserve"> apmērā;</w:t>
            </w:r>
          </w:p>
          <w:p w14:paraId="4A53F0CA" w14:textId="3D4ED79B" w:rsidR="007A064A" w:rsidRPr="007A064A" w:rsidRDefault="007A064A" w:rsidP="007A064A">
            <w:pPr>
              <w:jc w:val="both"/>
              <w:rPr>
                <w:sz w:val="20"/>
                <w:szCs w:val="20"/>
              </w:rPr>
            </w:pPr>
            <w:r w:rsidRPr="007A064A">
              <w:rPr>
                <w:sz w:val="20"/>
                <w:szCs w:val="20"/>
              </w:rPr>
              <w:t>7.sabiedrībai ar ierobežotu atbildību “Jelgavas slimnīca” 221 135 </w:t>
            </w:r>
            <w:proofErr w:type="spellStart"/>
            <w:r w:rsidRPr="00824665">
              <w:rPr>
                <w:i/>
                <w:iCs/>
                <w:sz w:val="20"/>
                <w:szCs w:val="20"/>
              </w:rPr>
              <w:t>euro</w:t>
            </w:r>
            <w:proofErr w:type="spellEnd"/>
            <w:r w:rsidRPr="007A064A">
              <w:rPr>
                <w:sz w:val="20"/>
                <w:szCs w:val="20"/>
              </w:rPr>
              <w:t xml:space="preserve"> apmērā;</w:t>
            </w:r>
          </w:p>
          <w:p w14:paraId="114961E2" w14:textId="13854DF2" w:rsidR="007A064A" w:rsidRPr="007A064A" w:rsidRDefault="007A064A" w:rsidP="007A064A">
            <w:pPr>
              <w:jc w:val="both"/>
              <w:rPr>
                <w:sz w:val="20"/>
                <w:szCs w:val="20"/>
              </w:rPr>
            </w:pPr>
            <w:r w:rsidRPr="007A064A">
              <w:rPr>
                <w:sz w:val="20"/>
                <w:szCs w:val="20"/>
              </w:rPr>
              <w:t>8.sabiedrībai ar ierobežotu atbildību “Bauskas slimnīca” 37 166 </w:t>
            </w:r>
            <w:proofErr w:type="spellStart"/>
            <w:r w:rsidRPr="00824665">
              <w:rPr>
                <w:i/>
                <w:iCs/>
                <w:sz w:val="20"/>
                <w:szCs w:val="20"/>
              </w:rPr>
              <w:t>euro</w:t>
            </w:r>
            <w:proofErr w:type="spellEnd"/>
            <w:r w:rsidRPr="007A064A">
              <w:rPr>
                <w:sz w:val="20"/>
                <w:szCs w:val="20"/>
              </w:rPr>
              <w:t xml:space="preserve"> apmērā;</w:t>
            </w:r>
          </w:p>
          <w:p w14:paraId="473CCF2D" w14:textId="707C84B9" w:rsidR="007A064A" w:rsidRPr="007A064A" w:rsidRDefault="007A064A" w:rsidP="007A064A">
            <w:pPr>
              <w:jc w:val="both"/>
              <w:rPr>
                <w:sz w:val="20"/>
                <w:szCs w:val="20"/>
              </w:rPr>
            </w:pPr>
            <w:r w:rsidRPr="007A064A">
              <w:rPr>
                <w:sz w:val="20"/>
                <w:szCs w:val="20"/>
              </w:rPr>
              <w:t>9.sabiedrībai ar ierobežotu atbildību “Aizkraukles slimnīca” 58 792 </w:t>
            </w:r>
            <w:proofErr w:type="spellStart"/>
            <w:r w:rsidRPr="00824665">
              <w:rPr>
                <w:i/>
                <w:iCs/>
                <w:sz w:val="20"/>
                <w:szCs w:val="20"/>
              </w:rPr>
              <w:t>euro</w:t>
            </w:r>
            <w:proofErr w:type="spellEnd"/>
            <w:r w:rsidRPr="007A064A">
              <w:rPr>
                <w:sz w:val="20"/>
                <w:szCs w:val="20"/>
              </w:rPr>
              <w:t xml:space="preserve"> apmērā;</w:t>
            </w:r>
          </w:p>
          <w:p w14:paraId="02E4D468" w14:textId="562FC0E0" w:rsidR="007A064A" w:rsidRPr="007A064A" w:rsidRDefault="007A064A" w:rsidP="007A064A">
            <w:pPr>
              <w:jc w:val="both"/>
              <w:rPr>
                <w:sz w:val="20"/>
                <w:szCs w:val="20"/>
              </w:rPr>
            </w:pPr>
            <w:r w:rsidRPr="007A064A">
              <w:rPr>
                <w:sz w:val="20"/>
                <w:szCs w:val="20"/>
              </w:rPr>
              <w:t>10.sabiedrībai ar ierobežotu atbildību “Lūdzas medicīnas centrs” 160 217 </w:t>
            </w:r>
            <w:proofErr w:type="spellStart"/>
            <w:r w:rsidRPr="00824665">
              <w:rPr>
                <w:i/>
                <w:iCs/>
                <w:sz w:val="20"/>
                <w:szCs w:val="20"/>
              </w:rPr>
              <w:t>eur</w:t>
            </w:r>
            <w:r w:rsidRPr="007A064A">
              <w:rPr>
                <w:sz w:val="20"/>
                <w:szCs w:val="20"/>
              </w:rPr>
              <w:t>o</w:t>
            </w:r>
            <w:proofErr w:type="spellEnd"/>
            <w:r w:rsidRPr="007A064A">
              <w:rPr>
                <w:sz w:val="20"/>
                <w:szCs w:val="20"/>
              </w:rPr>
              <w:t xml:space="preserve"> apmērā.</w:t>
            </w:r>
          </w:p>
          <w:p w14:paraId="1FB55234" w14:textId="47A44EFE" w:rsidR="007A064A" w:rsidRPr="007A064A" w:rsidRDefault="007A064A" w:rsidP="007A064A">
            <w:pPr>
              <w:jc w:val="both"/>
              <w:rPr>
                <w:sz w:val="20"/>
                <w:szCs w:val="20"/>
              </w:rPr>
            </w:pPr>
            <w:r w:rsidRPr="007A064A">
              <w:rPr>
                <w:sz w:val="20"/>
                <w:szCs w:val="20"/>
              </w:rPr>
              <w:t>11.sabiedrībai ar ierobežotu atbildību “Rīgas 1.slimnīca” 314 581 </w:t>
            </w:r>
            <w:proofErr w:type="spellStart"/>
            <w:r w:rsidRPr="00824665">
              <w:rPr>
                <w:i/>
                <w:iCs/>
                <w:sz w:val="20"/>
                <w:szCs w:val="20"/>
              </w:rPr>
              <w:t>euro</w:t>
            </w:r>
            <w:proofErr w:type="spellEnd"/>
            <w:r w:rsidRPr="007A064A">
              <w:rPr>
                <w:sz w:val="20"/>
                <w:szCs w:val="20"/>
              </w:rPr>
              <w:t xml:space="preserve"> apmērā;</w:t>
            </w:r>
          </w:p>
          <w:p w14:paraId="2148FD1A" w14:textId="77777777" w:rsidR="007A064A" w:rsidRDefault="007A064A" w:rsidP="007A064A">
            <w:pPr>
              <w:jc w:val="both"/>
              <w:rPr>
                <w:sz w:val="20"/>
                <w:szCs w:val="20"/>
              </w:rPr>
            </w:pPr>
            <w:r w:rsidRPr="007A064A">
              <w:rPr>
                <w:sz w:val="20"/>
                <w:szCs w:val="20"/>
              </w:rPr>
              <w:t>12.sabiedrībai ar ierobežotu atbildību “Alūksnes slimnīca” 4 500 </w:t>
            </w:r>
            <w:proofErr w:type="spellStart"/>
            <w:r w:rsidRPr="00824665">
              <w:rPr>
                <w:i/>
                <w:iCs/>
                <w:sz w:val="20"/>
                <w:szCs w:val="20"/>
              </w:rPr>
              <w:t>euro</w:t>
            </w:r>
            <w:proofErr w:type="spellEnd"/>
            <w:r w:rsidRPr="007A064A">
              <w:rPr>
                <w:sz w:val="20"/>
                <w:szCs w:val="20"/>
              </w:rPr>
              <w:t xml:space="preserve"> apmērā.</w:t>
            </w:r>
          </w:p>
          <w:p w14:paraId="44AC5F25" w14:textId="5901E8FF" w:rsidR="009A60AB" w:rsidRPr="007A064A" w:rsidRDefault="009A60AB" w:rsidP="007A064A">
            <w:pPr>
              <w:jc w:val="both"/>
              <w:rPr>
                <w:sz w:val="28"/>
                <w:szCs w:val="28"/>
              </w:rPr>
            </w:pPr>
            <w:r>
              <w:rPr>
                <w:sz w:val="20"/>
                <w:szCs w:val="20"/>
              </w:rPr>
              <w:t xml:space="preserve">(zaudē spēku ar </w:t>
            </w:r>
            <w:r w:rsidRPr="005F56BD">
              <w:rPr>
                <w:sz w:val="20"/>
                <w:szCs w:val="20"/>
              </w:rPr>
              <w:t xml:space="preserve">Finanšu ministrijas 2021.gada </w:t>
            </w:r>
            <w:r>
              <w:rPr>
                <w:sz w:val="20"/>
                <w:szCs w:val="20"/>
              </w:rPr>
              <w:t>27</w:t>
            </w:r>
            <w:r w:rsidRPr="005F56BD">
              <w:rPr>
                <w:sz w:val="20"/>
                <w:szCs w:val="20"/>
              </w:rPr>
              <w:t>.decembra rīkojumu Nr.</w:t>
            </w:r>
            <w:r>
              <w:rPr>
                <w:sz w:val="20"/>
                <w:szCs w:val="20"/>
              </w:rPr>
              <w:t>922</w:t>
            </w:r>
            <w:r w:rsidRPr="005F56BD">
              <w:rPr>
                <w:sz w:val="20"/>
                <w:szCs w:val="20"/>
              </w:rPr>
              <w:t>)</w:t>
            </w:r>
          </w:p>
        </w:tc>
      </w:tr>
      <w:tr w:rsidR="000375DD" w:rsidRPr="000D3656" w14:paraId="18E6DEB5"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E3180C0" w14:textId="3047AB30" w:rsidR="000375DD" w:rsidRPr="000D3656" w:rsidRDefault="000375DD" w:rsidP="009D0DCC">
            <w:pPr>
              <w:tabs>
                <w:tab w:val="left" w:pos="0"/>
              </w:tabs>
              <w:jc w:val="both"/>
              <w:rPr>
                <w:sz w:val="20"/>
                <w:szCs w:val="20"/>
              </w:rPr>
            </w:pPr>
            <w:r w:rsidRPr="000D3656">
              <w:rPr>
                <w:sz w:val="20"/>
                <w:szCs w:val="20"/>
              </w:rPr>
              <w:t xml:space="preserve">FM </w:t>
            </w:r>
            <w:r>
              <w:rPr>
                <w:sz w:val="20"/>
                <w:szCs w:val="20"/>
              </w:rPr>
              <w:t>08.10.2021 rīk.Nr.588</w:t>
            </w:r>
          </w:p>
        </w:tc>
        <w:tc>
          <w:tcPr>
            <w:tcW w:w="7796" w:type="dxa"/>
            <w:tcBorders>
              <w:top w:val="nil"/>
              <w:left w:val="nil"/>
              <w:bottom w:val="nil"/>
              <w:right w:val="nil"/>
            </w:tcBorders>
          </w:tcPr>
          <w:p w14:paraId="0543E64E" w14:textId="5510FC80" w:rsidR="000375DD" w:rsidRPr="000375DD" w:rsidRDefault="000375DD" w:rsidP="000375DD">
            <w:pPr>
              <w:jc w:val="both"/>
              <w:rPr>
                <w:color w:val="000000"/>
                <w:sz w:val="28"/>
                <w:szCs w:val="28"/>
                <w:lang w:eastAsia="lv-LV"/>
              </w:rPr>
            </w:pPr>
            <w:r>
              <w:rPr>
                <w:sz w:val="20"/>
                <w:szCs w:val="20"/>
              </w:rPr>
              <w:t>4 001 854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75DD">
              <w:rPr>
                <w:sz w:val="20"/>
                <w:szCs w:val="20"/>
              </w:rPr>
              <w:t>tai skaitā, 4 001 681 </w:t>
            </w:r>
            <w:proofErr w:type="spellStart"/>
            <w:r w:rsidRPr="000375DD">
              <w:rPr>
                <w:i/>
                <w:iCs/>
                <w:sz w:val="20"/>
                <w:szCs w:val="20"/>
              </w:rPr>
              <w:t>euro</w:t>
            </w:r>
            <w:proofErr w:type="spellEnd"/>
            <w:r w:rsidRPr="000375DD">
              <w:rPr>
                <w:sz w:val="20"/>
                <w:szCs w:val="20"/>
              </w:rPr>
              <w:t>, lai atbilstoši rīkojuma 1.1.1.apakšpunktam segtu izdevumus par vakcīnu iegādi, loģistiku un vakcinēšanu pret Covid-19 infekciju 2021.gada aprīlī – jūlijā, un 173 </w:t>
            </w:r>
            <w:proofErr w:type="spellStart"/>
            <w:r w:rsidRPr="000375DD">
              <w:rPr>
                <w:i/>
                <w:iCs/>
                <w:sz w:val="20"/>
                <w:szCs w:val="20"/>
              </w:rPr>
              <w:t>euro</w:t>
            </w:r>
            <w:proofErr w:type="spellEnd"/>
            <w:r w:rsidRPr="000375DD">
              <w:rPr>
                <w:sz w:val="20"/>
                <w:szCs w:val="20"/>
              </w:rPr>
              <w:t>, lai atbilstoši rīkojuma 1.1.3.apakšpunktam segtu izdevumus par adrenalīna injekcijām 2021.gada jūlijā.</w:t>
            </w:r>
          </w:p>
        </w:tc>
      </w:tr>
      <w:tr w:rsidR="00993F5F" w:rsidRPr="000D3656" w14:paraId="5F68BC6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A345E48" w14:textId="77777777" w:rsidR="00993F5F" w:rsidRPr="000D3656" w:rsidRDefault="00993F5F" w:rsidP="009D0DCC">
            <w:pPr>
              <w:tabs>
                <w:tab w:val="left" w:pos="0"/>
              </w:tabs>
              <w:jc w:val="both"/>
              <w:rPr>
                <w:sz w:val="20"/>
                <w:szCs w:val="20"/>
              </w:rPr>
            </w:pPr>
            <w:r w:rsidRPr="000D3656">
              <w:rPr>
                <w:sz w:val="20"/>
                <w:szCs w:val="20"/>
              </w:rPr>
              <w:t xml:space="preserve">FM </w:t>
            </w:r>
            <w:r>
              <w:rPr>
                <w:sz w:val="20"/>
                <w:szCs w:val="20"/>
              </w:rPr>
              <w:t>11.10.2021 rīk.Nr.590</w:t>
            </w:r>
          </w:p>
        </w:tc>
        <w:tc>
          <w:tcPr>
            <w:tcW w:w="7796" w:type="dxa"/>
            <w:tcBorders>
              <w:top w:val="nil"/>
              <w:left w:val="nil"/>
              <w:bottom w:val="nil"/>
              <w:right w:val="nil"/>
            </w:tcBorders>
          </w:tcPr>
          <w:p w14:paraId="35819471" w14:textId="77777777" w:rsidR="00993F5F" w:rsidRPr="00993F5F" w:rsidRDefault="00993F5F" w:rsidP="00993F5F">
            <w:pPr>
              <w:jc w:val="both"/>
              <w:rPr>
                <w:sz w:val="20"/>
                <w:szCs w:val="20"/>
              </w:rPr>
            </w:pPr>
            <w:r>
              <w:rPr>
                <w:sz w:val="20"/>
                <w:szCs w:val="20"/>
              </w:rPr>
              <w:t>2 989 615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93F5F">
              <w:rPr>
                <w:sz w:val="20"/>
                <w:szCs w:val="20"/>
              </w:rPr>
              <w:t>tai skaitā:</w:t>
            </w:r>
          </w:p>
          <w:p w14:paraId="47288493" w14:textId="2F19EC9D" w:rsidR="00993F5F" w:rsidRPr="00993F5F" w:rsidRDefault="00993F5F" w:rsidP="00993F5F">
            <w:pPr>
              <w:jc w:val="both"/>
              <w:rPr>
                <w:sz w:val="20"/>
                <w:szCs w:val="20"/>
              </w:rPr>
            </w:pPr>
            <w:r w:rsidRPr="00993F5F">
              <w:rPr>
                <w:sz w:val="20"/>
                <w:szCs w:val="20"/>
              </w:rPr>
              <w:t xml:space="preserve">1. 2 642 161 </w:t>
            </w:r>
            <w:proofErr w:type="spellStart"/>
            <w:r w:rsidRPr="00993F5F">
              <w:rPr>
                <w:i/>
                <w:iCs/>
                <w:sz w:val="20"/>
                <w:szCs w:val="20"/>
              </w:rPr>
              <w:t>euro</w:t>
            </w:r>
            <w:proofErr w:type="spellEnd"/>
            <w:r w:rsidRPr="00993F5F">
              <w:rPr>
                <w:sz w:val="20"/>
                <w:szCs w:val="20"/>
              </w:rPr>
              <w:t>, lai segtu izdevumus, kas radušies saistībā ar medicīnisko iekārtu un papildaprīkojuma iegādi, tai skaitā:</w:t>
            </w:r>
          </w:p>
          <w:p w14:paraId="7872C6DA" w14:textId="10300F91" w:rsidR="00993F5F" w:rsidRPr="00993F5F" w:rsidRDefault="00993F5F" w:rsidP="00993F5F">
            <w:pPr>
              <w:jc w:val="both"/>
              <w:rPr>
                <w:sz w:val="20"/>
                <w:szCs w:val="20"/>
              </w:rPr>
            </w:pPr>
            <w:r w:rsidRPr="00993F5F">
              <w:rPr>
                <w:sz w:val="20"/>
                <w:szCs w:val="20"/>
              </w:rPr>
              <w:t>1.1. sabiedrībai ar ierobežotu atbildību “Vidzemes slimnīca” 145 697 </w:t>
            </w:r>
            <w:proofErr w:type="spellStart"/>
            <w:r w:rsidRPr="00993F5F">
              <w:rPr>
                <w:i/>
                <w:iCs/>
                <w:sz w:val="20"/>
                <w:szCs w:val="20"/>
              </w:rPr>
              <w:t>euro</w:t>
            </w:r>
            <w:proofErr w:type="spellEnd"/>
            <w:r w:rsidRPr="00993F5F">
              <w:rPr>
                <w:sz w:val="20"/>
                <w:szCs w:val="20"/>
              </w:rPr>
              <w:t xml:space="preserve"> apmērā;</w:t>
            </w:r>
          </w:p>
          <w:p w14:paraId="66439606" w14:textId="10E7BD6B" w:rsidR="00993F5F" w:rsidRPr="00993F5F" w:rsidRDefault="00993F5F" w:rsidP="00993F5F">
            <w:pPr>
              <w:jc w:val="both"/>
              <w:rPr>
                <w:sz w:val="20"/>
                <w:szCs w:val="20"/>
              </w:rPr>
            </w:pPr>
            <w:r w:rsidRPr="00993F5F">
              <w:rPr>
                <w:sz w:val="20"/>
                <w:szCs w:val="20"/>
              </w:rPr>
              <w:t>1.2. sabiedrībai ar ierobežotu atbildību “</w:t>
            </w:r>
            <w:proofErr w:type="spellStart"/>
            <w:r w:rsidRPr="00993F5F">
              <w:rPr>
                <w:sz w:val="20"/>
                <w:szCs w:val="20"/>
              </w:rPr>
              <w:t>Ziemeļkurzemes</w:t>
            </w:r>
            <w:proofErr w:type="spellEnd"/>
            <w:r w:rsidRPr="00993F5F">
              <w:rPr>
                <w:sz w:val="20"/>
                <w:szCs w:val="20"/>
              </w:rPr>
              <w:t xml:space="preserve"> reģionālā slimnīca” 931 234 </w:t>
            </w:r>
            <w:proofErr w:type="spellStart"/>
            <w:r w:rsidRPr="00993F5F">
              <w:rPr>
                <w:i/>
                <w:iCs/>
                <w:sz w:val="20"/>
                <w:szCs w:val="20"/>
              </w:rPr>
              <w:t>euro</w:t>
            </w:r>
            <w:proofErr w:type="spellEnd"/>
            <w:r w:rsidRPr="00993F5F">
              <w:rPr>
                <w:sz w:val="20"/>
                <w:szCs w:val="20"/>
              </w:rPr>
              <w:t xml:space="preserve"> apmērā;</w:t>
            </w:r>
          </w:p>
          <w:p w14:paraId="49DF55B2" w14:textId="1B2D93A2"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1.3. sabiedrībai ar ierobežotu atbildību “Jēkabpils reģionālā slimnīca” 800 186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17E76EA0" w14:textId="1DA048F1"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1.4.  sabiedrībai ar ierobežotu atbildību “Liepājas reģionālā slimnīca” 105 752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248BA540" w14:textId="0B68AC5D"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1.5.  sabiedrībai ar ierobežotu atbildību “Rēzeknes slimnīca” 60 457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1C4F59C6" w14:textId="79D32B7B"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1.6. sabiedrībai ar ierobežotu atbildību “Tukuma slimnīca” 70 189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2B33CC62" w14:textId="41237E87"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1.7. sabiedrībai ar ierobežotu atbildību “Rīgas 1.slimnīca” 226 149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7D34A211" w14:textId="38BE90E8"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1.8. sabiedrībai ar ierobežotu atbildību “Alūksnes slimnīca” 99 325 </w:t>
            </w:r>
            <w:proofErr w:type="spellStart"/>
            <w:r w:rsidRPr="00993F5F">
              <w:rPr>
                <w:rFonts w:eastAsiaTheme="minorHAnsi" w:cstheme="minorBidi"/>
                <w:i/>
                <w:iCs/>
                <w:sz w:val="20"/>
                <w:szCs w:val="20"/>
                <w:lang w:eastAsia="en-US"/>
              </w:rPr>
              <w:t>euro</w:t>
            </w:r>
            <w:proofErr w:type="spellEnd"/>
            <w:r w:rsidRPr="00993F5F">
              <w:rPr>
                <w:rFonts w:eastAsiaTheme="minorHAnsi" w:cstheme="minorBidi"/>
                <w:i/>
                <w:iCs/>
                <w:sz w:val="20"/>
                <w:szCs w:val="20"/>
                <w:lang w:eastAsia="en-US"/>
              </w:rPr>
              <w:t xml:space="preserve"> </w:t>
            </w:r>
            <w:r w:rsidRPr="00993F5F">
              <w:rPr>
                <w:rFonts w:eastAsiaTheme="minorHAnsi" w:cstheme="minorBidi"/>
                <w:sz w:val="20"/>
                <w:szCs w:val="20"/>
                <w:lang w:eastAsia="en-US"/>
              </w:rPr>
              <w:t>apmērā;</w:t>
            </w:r>
          </w:p>
          <w:p w14:paraId="673A578A" w14:textId="38346A4B"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1.9. sabiedrībai ar ierobežotu atbildību “</w:t>
            </w:r>
            <w:proofErr w:type="spellStart"/>
            <w:r w:rsidRPr="00993F5F">
              <w:rPr>
                <w:rFonts w:eastAsiaTheme="minorHAnsi" w:cstheme="minorBidi"/>
                <w:sz w:val="20"/>
                <w:szCs w:val="20"/>
                <w:lang w:eastAsia="en-US"/>
              </w:rPr>
              <w:t>Cēsu</w:t>
            </w:r>
            <w:proofErr w:type="spellEnd"/>
            <w:r w:rsidRPr="00993F5F">
              <w:rPr>
                <w:rFonts w:eastAsiaTheme="minorHAnsi" w:cstheme="minorBidi"/>
                <w:sz w:val="20"/>
                <w:szCs w:val="20"/>
                <w:lang w:eastAsia="en-US"/>
              </w:rPr>
              <w:t xml:space="preserve"> klīnika” 120 586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443D4297" w14:textId="6C09132E" w:rsidR="00993F5F" w:rsidRPr="00993F5F" w:rsidRDefault="00993F5F" w:rsidP="00993F5F">
            <w:pPr>
              <w:pStyle w:val="tv213"/>
              <w:spacing w:before="0" w:beforeAutospacing="0" w:after="0" w:afterAutospacing="0"/>
              <w:jc w:val="both"/>
              <w:rPr>
                <w:rFonts w:eastAsiaTheme="minorHAnsi" w:cstheme="minorBidi"/>
                <w:sz w:val="20"/>
                <w:szCs w:val="20"/>
                <w:lang w:eastAsia="en-US"/>
              </w:rPr>
            </w:pPr>
            <w:r w:rsidRPr="00993F5F">
              <w:rPr>
                <w:rFonts w:eastAsiaTheme="minorHAnsi" w:cstheme="minorBidi"/>
                <w:sz w:val="20"/>
                <w:szCs w:val="20"/>
                <w:lang w:eastAsia="en-US"/>
              </w:rPr>
              <w:t xml:space="preserve">1.10. sabiedrībai ar ierobežotu atbildību “Krāslavas slimnīca” 82 586 </w:t>
            </w:r>
            <w:proofErr w:type="spellStart"/>
            <w:r w:rsidRPr="00993F5F">
              <w:rPr>
                <w:rFonts w:eastAsiaTheme="minorHAnsi" w:cstheme="minorBidi"/>
                <w:i/>
                <w:iCs/>
                <w:sz w:val="20"/>
                <w:szCs w:val="20"/>
                <w:lang w:eastAsia="en-US"/>
              </w:rPr>
              <w:t>euro</w:t>
            </w:r>
            <w:proofErr w:type="spellEnd"/>
            <w:r w:rsidRPr="00993F5F">
              <w:rPr>
                <w:rFonts w:eastAsiaTheme="minorHAnsi" w:cstheme="minorBidi"/>
                <w:sz w:val="20"/>
                <w:szCs w:val="20"/>
                <w:lang w:eastAsia="en-US"/>
              </w:rPr>
              <w:t xml:space="preserve"> apmērā;</w:t>
            </w:r>
          </w:p>
          <w:p w14:paraId="3611AEB9" w14:textId="25402455" w:rsidR="00993F5F" w:rsidRPr="00993F5F" w:rsidRDefault="00993F5F" w:rsidP="00993F5F">
            <w:pPr>
              <w:pStyle w:val="NormalWeb"/>
              <w:shd w:val="clear" w:color="auto" w:fill="FFFFFF"/>
              <w:jc w:val="both"/>
              <w:rPr>
                <w:sz w:val="28"/>
                <w:szCs w:val="28"/>
              </w:rPr>
            </w:pPr>
            <w:r w:rsidRPr="00993F5F">
              <w:rPr>
                <w:rFonts w:cstheme="minorBidi"/>
                <w:sz w:val="20"/>
                <w:szCs w:val="20"/>
                <w:lang w:eastAsia="en-US"/>
              </w:rPr>
              <w:t>2. 347 454 </w:t>
            </w:r>
            <w:proofErr w:type="spellStart"/>
            <w:r w:rsidRPr="00993F5F">
              <w:rPr>
                <w:rFonts w:cstheme="minorBidi"/>
                <w:i/>
                <w:iCs/>
                <w:sz w:val="20"/>
                <w:szCs w:val="20"/>
                <w:lang w:eastAsia="en-US"/>
              </w:rPr>
              <w:t>euro</w:t>
            </w:r>
            <w:proofErr w:type="spellEnd"/>
            <w:r w:rsidRPr="00993F5F">
              <w:rPr>
                <w:rFonts w:cstheme="minorBidi"/>
                <w:sz w:val="20"/>
                <w:szCs w:val="20"/>
                <w:lang w:eastAsia="en-US"/>
              </w:rPr>
              <w:t xml:space="preserve"> Nacionālajam veselības dienestam, lai segtu izdevumus saistībā ar observācijai (novērošanai) paredzēto gultu uzturēšanu 2021.gada septembrī.</w:t>
            </w:r>
          </w:p>
        </w:tc>
      </w:tr>
      <w:tr w:rsidR="00CC1146" w:rsidRPr="000D3656" w14:paraId="7513B87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DB95454" w14:textId="77777777" w:rsidR="00CC1146" w:rsidRPr="000D3656" w:rsidRDefault="00CC1146" w:rsidP="009D0DCC">
            <w:pPr>
              <w:tabs>
                <w:tab w:val="left" w:pos="0"/>
              </w:tabs>
              <w:jc w:val="both"/>
              <w:rPr>
                <w:sz w:val="20"/>
                <w:szCs w:val="20"/>
              </w:rPr>
            </w:pPr>
            <w:r w:rsidRPr="000D3656">
              <w:rPr>
                <w:sz w:val="20"/>
                <w:szCs w:val="20"/>
              </w:rPr>
              <w:t xml:space="preserve">FM </w:t>
            </w:r>
            <w:r>
              <w:rPr>
                <w:sz w:val="20"/>
                <w:szCs w:val="20"/>
              </w:rPr>
              <w:t>18.10.2021 rīk.Nr.600</w:t>
            </w:r>
          </w:p>
        </w:tc>
        <w:tc>
          <w:tcPr>
            <w:tcW w:w="7796" w:type="dxa"/>
            <w:tcBorders>
              <w:top w:val="nil"/>
              <w:left w:val="nil"/>
              <w:bottom w:val="nil"/>
              <w:right w:val="nil"/>
            </w:tcBorders>
          </w:tcPr>
          <w:p w14:paraId="49E51998" w14:textId="12F5600E" w:rsidR="00CC1146" w:rsidRPr="00CC1146" w:rsidRDefault="00CC1146" w:rsidP="00CC1146">
            <w:pPr>
              <w:pStyle w:val="NormalWeb"/>
              <w:shd w:val="clear" w:color="auto" w:fill="FFFFFF"/>
              <w:jc w:val="both"/>
              <w:rPr>
                <w:sz w:val="28"/>
                <w:szCs w:val="28"/>
              </w:rPr>
            </w:pPr>
            <w:r>
              <w:rPr>
                <w:sz w:val="20"/>
                <w:szCs w:val="20"/>
              </w:rPr>
              <w:t>423 052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1146">
              <w:rPr>
                <w:sz w:val="20"/>
                <w:szCs w:val="20"/>
              </w:rPr>
              <w:t>tai skaitā, 20 494 </w:t>
            </w:r>
            <w:proofErr w:type="spellStart"/>
            <w:r w:rsidRPr="00CC1146">
              <w:rPr>
                <w:i/>
                <w:iCs/>
                <w:sz w:val="20"/>
                <w:szCs w:val="20"/>
              </w:rPr>
              <w:t>euro</w:t>
            </w:r>
            <w:proofErr w:type="spellEnd"/>
            <w:r w:rsidRPr="00CC1146">
              <w:rPr>
                <w:sz w:val="20"/>
                <w:szCs w:val="20"/>
              </w:rPr>
              <w:t xml:space="preserve">, lai laikposmā no 2021.gada 22.septembra līdz 31.decembrim nodrošinātu valsts apmaksātu pakalpojumu ieviešanu bērniem ar </w:t>
            </w:r>
            <w:proofErr w:type="spellStart"/>
            <w:r w:rsidRPr="00CC1146">
              <w:rPr>
                <w:sz w:val="20"/>
                <w:szCs w:val="20"/>
              </w:rPr>
              <w:t>autiskā</w:t>
            </w:r>
            <w:proofErr w:type="spellEnd"/>
            <w:r w:rsidRPr="00CC1146">
              <w:rPr>
                <w:sz w:val="20"/>
                <w:szCs w:val="20"/>
              </w:rPr>
              <w:t xml:space="preserve"> spektra traucējumiem, un 402 558 </w:t>
            </w:r>
            <w:proofErr w:type="spellStart"/>
            <w:r w:rsidRPr="00CC1146">
              <w:rPr>
                <w:i/>
                <w:iCs/>
                <w:sz w:val="20"/>
                <w:szCs w:val="20"/>
              </w:rPr>
              <w:t>euro</w:t>
            </w:r>
            <w:proofErr w:type="spellEnd"/>
            <w:r w:rsidRPr="00CC1146">
              <w:rPr>
                <w:sz w:val="20"/>
                <w:szCs w:val="20"/>
              </w:rPr>
              <w:t xml:space="preserve">, lai laikposmā no 2021.gada 22.septembra līdz 31.decembrim nodrošinātu valsts apmaksātas </w:t>
            </w:r>
            <w:proofErr w:type="spellStart"/>
            <w:r w:rsidRPr="00CC1146">
              <w:rPr>
                <w:sz w:val="20"/>
                <w:szCs w:val="20"/>
              </w:rPr>
              <w:t>epidurālās</w:t>
            </w:r>
            <w:proofErr w:type="spellEnd"/>
            <w:r w:rsidRPr="00CC1146">
              <w:rPr>
                <w:sz w:val="20"/>
                <w:szCs w:val="20"/>
              </w:rPr>
              <w:t xml:space="preserve"> anestēzijas pieejamību dzemdību procesā.</w:t>
            </w:r>
          </w:p>
        </w:tc>
      </w:tr>
      <w:tr w:rsidR="00D12A7E" w:rsidRPr="000D3656" w14:paraId="73CEFCE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E6D574B" w14:textId="77777777" w:rsidR="00D12A7E" w:rsidRPr="000D3656" w:rsidRDefault="00D12A7E" w:rsidP="002A3655">
            <w:pPr>
              <w:tabs>
                <w:tab w:val="left" w:pos="0"/>
              </w:tabs>
              <w:jc w:val="both"/>
              <w:rPr>
                <w:sz w:val="20"/>
                <w:szCs w:val="20"/>
              </w:rPr>
            </w:pPr>
            <w:r w:rsidRPr="000D3656">
              <w:rPr>
                <w:sz w:val="20"/>
                <w:szCs w:val="20"/>
              </w:rPr>
              <w:t xml:space="preserve">FM </w:t>
            </w:r>
            <w:r>
              <w:rPr>
                <w:sz w:val="20"/>
                <w:szCs w:val="20"/>
              </w:rPr>
              <w:t>18.10.2021 rīk.Nr.605</w:t>
            </w:r>
          </w:p>
        </w:tc>
        <w:tc>
          <w:tcPr>
            <w:tcW w:w="7796" w:type="dxa"/>
            <w:tcBorders>
              <w:top w:val="nil"/>
              <w:left w:val="nil"/>
              <w:bottom w:val="nil"/>
              <w:right w:val="nil"/>
            </w:tcBorders>
          </w:tcPr>
          <w:p w14:paraId="43BAE423" w14:textId="106EF779" w:rsidR="00D12A7E" w:rsidRPr="000375DD" w:rsidRDefault="00D12A7E" w:rsidP="002A3655">
            <w:pPr>
              <w:jc w:val="both"/>
              <w:rPr>
                <w:color w:val="000000"/>
                <w:sz w:val="28"/>
                <w:szCs w:val="28"/>
                <w:lang w:eastAsia="lv-LV"/>
              </w:rPr>
            </w:pPr>
            <w:r>
              <w:rPr>
                <w:sz w:val="20"/>
                <w:szCs w:val="20"/>
              </w:rPr>
              <w:t>160 669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12A7E">
              <w:rPr>
                <w:sz w:val="20"/>
                <w:szCs w:val="20"/>
              </w:rPr>
              <w:t xml:space="preserve">lai segtu izdevumus par Slimību profilakses un kontroles centra kapacitātes stiprināšanu Covid-19 saslimšanas gadījumu efektīvai </w:t>
            </w:r>
            <w:r w:rsidRPr="00D12A7E">
              <w:rPr>
                <w:sz w:val="20"/>
                <w:szCs w:val="20"/>
              </w:rPr>
              <w:lastRenderedPageBreak/>
              <w:t>epidemioloģiskajai pārvaldīšanai laikposmā no 2021.gada 1.februāra līdz 2021.gada 30.jūnijam.</w:t>
            </w:r>
          </w:p>
        </w:tc>
      </w:tr>
      <w:tr w:rsidR="00C21662" w:rsidRPr="000D3656" w14:paraId="5CB5C0C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0D36D49" w14:textId="77777777" w:rsidR="00C21662" w:rsidRPr="000D3656" w:rsidRDefault="00C21662" w:rsidP="002A3655">
            <w:pPr>
              <w:tabs>
                <w:tab w:val="left" w:pos="0"/>
              </w:tabs>
              <w:jc w:val="both"/>
              <w:rPr>
                <w:sz w:val="20"/>
                <w:szCs w:val="20"/>
              </w:rPr>
            </w:pPr>
            <w:r w:rsidRPr="000D3656">
              <w:rPr>
                <w:sz w:val="20"/>
                <w:szCs w:val="20"/>
              </w:rPr>
              <w:lastRenderedPageBreak/>
              <w:t xml:space="preserve">FM </w:t>
            </w:r>
            <w:r>
              <w:rPr>
                <w:sz w:val="20"/>
                <w:szCs w:val="20"/>
              </w:rPr>
              <w:t>18.10.2021 rīk.Nr.606</w:t>
            </w:r>
          </w:p>
        </w:tc>
        <w:tc>
          <w:tcPr>
            <w:tcW w:w="7796" w:type="dxa"/>
            <w:tcBorders>
              <w:top w:val="nil"/>
              <w:left w:val="nil"/>
              <w:bottom w:val="nil"/>
              <w:right w:val="nil"/>
            </w:tcBorders>
          </w:tcPr>
          <w:p w14:paraId="5A146D66" w14:textId="48CAA7B0" w:rsidR="00C21662" w:rsidRPr="000375DD" w:rsidRDefault="00C21662" w:rsidP="002A3655">
            <w:pPr>
              <w:jc w:val="both"/>
              <w:rPr>
                <w:color w:val="000000"/>
                <w:sz w:val="28"/>
                <w:szCs w:val="28"/>
                <w:lang w:eastAsia="lv-LV"/>
              </w:rPr>
            </w:pPr>
            <w:r>
              <w:rPr>
                <w:sz w:val="20"/>
                <w:szCs w:val="20"/>
              </w:rPr>
              <w:t>30 214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1662">
              <w:rPr>
                <w:sz w:val="20"/>
                <w:szCs w:val="20"/>
              </w:rPr>
              <w:t>lai atbilstoši rīkojuma 1.2.apakšpunktam segtu izdevumus par vakcinācijas punktu izveidi un uzturēšanu tirdzniecības centros, tirgos un sabiedriskās vietās 2021.gada jūnijā-oktobrī.</w:t>
            </w:r>
          </w:p>
        </w:tc>
      </w:tr>
      <w:tr w:rsidR="00A41575" w:rsidRPr="000D3656" w14:paraId="602AE5F6"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38EA862" w14:textId="77777777" w:rsidR="00A41575" w:rsidRPr="000D3656" w:rsidRDefault="00A41575" w:rsidP="002A3655">
            <w:pPr>
              <w:tabs>
                <w:tab w:val="left" w:pos="0"/>
              </w:tabs>
              <w:jc w:val="both"/>
              <w:rPr>
                <w:sz w:val="20"/>
                <w:szCs w:val="20"/>
              </w:rPr>
            </w:pPr>
            <w:r w:rsidRPr="000D3656">
              <w:rPr>
                <w:sz w:val="20"/>
                <w:szCs w:val="20"/>
              </w:rPr>
              <w:t xml:space="preserve">FM </w:t>
            </w:r>
            <w:r>
              <w:rPr>
                <w:sz w:val="20"/>
                <w:szCs w:val="20"/>
              </w:rPr>
              <w:t>18.10.2021 rīk.Nr.607</w:t>
            </w:r>
          </w:p>
        </w:tc>
        <w:tc>
          <w:tcPr>
            <w:tcW w:w="7796" w:type="dxa"/>
            <w:tcBorders>
              <w:top w:val="nil"/>
              <w:left w:val="nil"/>
              <w:bottom w:val="nil"/>
              <w:right w:val="nil"/>
            </w:tcBorders>
          </w:tcPr>
          <w:p w14:paraId="72DE95EF" w14:textId="2EA1A606" w:rsidR="00A41575" w:rsidRPr="00A41575" w:rsidRDefault="00A41575" w:rsidP="00A41575">
            <w:pPr>
              <w:pStyle w:val="NormalWeb"/>
              <w:shd w:val="clear" w:color="auto" w:fill="FFFFFF"/>
              <w:jc w:val="both"/>
              <w:rPr>
                <w:sz w:val="28"/>
                <w:szCs w:val="28"/>
              </w:rPr>
            </w:pPr>
            <w:r>
              <w:rPr>
                <w:sz w:val="20"/>
                <w:szCs w:val="20"/>
              </w:rPr>
              <w:t>19 609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41575">
              <w:rPr>
                <w:sz w:val="20"/>
                <w:szCs w:val="20"/>
              </w:rPr>
              <w:t>tai skaitā, 13 880 </w:t>
            </w:r>
            <w:proofErr w:type="spellStart"/>
            <w:r w:rsidRPr="00A41575">
              <w:rPr>
                <w:i/>
                <w:iCs/>
                <w:sz w:val="20"/>
                <w:szCs w:val="20"/>
              </w:rPr>
              <w:t>euro</w:t>
            </w:r>
            <w:proofErr w:type="spellEnd"/>
            <w:r w:rsidRPr="00A41575">
              <w:rPr>
                <w:sz w:val="20"/>
                <w:szCs w:val="20"/>
              </w:rPr>
              <w:t>, lai Nacionālajam veselības dienestam segtu izdevumus, kas radušies laikposmā no 2020.gada 1.janvāra līdz 2020.gada 31.decembrim saistībā ar patvēruma meklētāju ārstēšanu Latvijas ārstniecības iestādēs, un 5 729 </w:t>
            </w:r>
            <w:proofErr w:type="spellStart"/>
            <w:r w:rsidRPr="00A41575">
              <w:rPr>
                <w:i/>
                <w:iCs/>
                <w:sz w:val="20"/>
                <w:szCs w:val="20"/>
              </w:rPr>
              <w:t>euro</w:t>
            </w:r>
            <w:proofErr w:type="spellEnd"/>
            <w:r w:rsidRPr="00A41575">
              <w:rPr>
                <w:sz w:val="20"/>
                <w:szCs w:val="20"/>
              </w:rPr>
              <w:t>, lai Neatliekamās medicīniskās palīdzības dienestam segtu izdevumus, kas radušies laikposmā no 2020.gada 1.janvāra līdz 2020.gada 31.decembrim saistībā ar 39 izsaukumiem pie patvēruma meklētājiem.</w:t>
            </w:r>
          </w:p>
        </w:tc>
      </w:tr>
      <w:tr w:rsidR="00D04A4B" w:rsidRPr="000D3656" w14:paraId="10C46B5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CD3F25F" w14:textId="77777777" w:rsidR="00D04A4B" w:rsidRPr="000D3656" w:rsidRDefault="00D04A4B" w:rsidP="004460BC">
            <w:pPr>
              <w:tabs>
                <w:tab w:val="left" w:pos="0"/>
              </w:tabs>
              <w:jc w:val="both"/>
              <w:rPr>
                <w:sz w:val="20"/>
                <w:szCs w:val="20"/>
              </w:rPr>
            </w:pPr>
            <w:r w:rsidRPr="000D3656">
              <w:rPr>
                <w:sz w:val="20"/>
                <w:szCs w:val="20"/>
              </w:rPr>
              <w:t xml:space="preserve">FM </w:t>
            </w:r>
            <w:r>
              <w:rPr>
                <w:sz w:val="20"/>
                <w:szCs w:val="20"/>
              </w:rPr>
              <w:t>18.10.2021 rīk.Nr.608</w:t>
            </w:r>
          </w:p>
        </w:tc>
        <w:tc>
          <w:tcPr>
            <w:tcW w:w="7796" w:type="dxa"/>
            <w:tcBorders>
              <w:top w:val="nil"/>
              <w:left w:val="nil"/>
              <w:bottom w:val="nil"/>
              <w:right w:val="nil"/>
            </w:tcBorders>
          </w:tcPr>
          <w:p w14:paraId="3A05EF91" w14:textId="4F549825" w:rsidR="00D04A4B" w:rsidRPr="00D04A4B" w:rsidRDefault="00D04A4B" w:rsidP="00D04A4B">
            <w:pPr>
              <w:jc w:val="both"/>
              <w:rPr>
                <w:iCs/>
                <w:sz w:val="27"/>
                <w:szCs w:val="27"/>
              </w:rPr>
            </w:pPr>
            <w:r>
              <w:rPr>
                <w:sz w:val="20"/>
                <w:szCs w:val="20"/>
              </w:rPr>
              <w:t>2 335 085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04A4B">
              <w:rPr>
                <w:sz w:val="20"/>
                <w:szCs w:val="20"/>
              </w:rPr>
              <w:t>lai segtu izdevumus, kas radušies saistībā ar Covid-19 uzliesmojumu un tā seku novēršanu 2021.gada jūlijā, tai skaitā, 1 673  033 </w:t>
            </w:r>
            <w:proofErr w:type="spellStart"/>
            <w:r w:rsidRPr="00D04A4B">
              <w:rPr>
                <w:i/>
                <w:iCs/>
                <w:sz w:val="20"/>
                <w:szCs w:val="20"/>
              </w:rPr>
              <w:t>euro</w:t>
            </w:r>
            <w:proofErr w:type="spellEnd"/>
            <w:r w:rsidRPr="00D04A4B">
              <w:rPr>
                <w:sz w:val="20"/>
                <w:szCs w:val="20"/>
              </w:rPr>
              <w:t> – par ambulatorajiem veselības aprūpes pakalpojumiem, 530 051 </w:t>
            </w:r>
            <w:proofErr w:type="spellStart"/>
            <w:r w:rsidRPr="00D04A4B">
              <w:rPr>
                <w:i/>
                <w:iCs/>
                <w:sz w:val="20"/>
                <w:szCs w:val="20"/>
              </w:rPr>
              <w:t>euro</w:t>
            </w:r>
            <w:proofErr w:type="spellEnd"/>
            <w:r w:rsidRPr="00D04A4B">
              <w:rPr>
                <w:sz w:val="20"/>
                <w:szCs w:val="20"/>
              </w:rPr>
              <w:t> – par stacionārajiem veselības aprūpes pakalpojumiem, tai skaitā veicot izmaksu korekciju par 2021.gada maijā un jūnijā veiktu pacientu ar pozitīvu Covid-19 testa rezultātu transportēšanu, un 132 001 </w:t>
            </w:r>
            <w:proofErr w:type="spellStart"/>
            <w:r w:rsidRPr="00D04A4B">
              <w:rPr>
                <w:i/>
                <w:iCs/>
                <w:sz w:val="20"/>
                <w:szCs w:val="20"/>
              </w:rPr>
              <w:t>euro</w:t>
            </w:r>
            <w:proofErr w:type="spellEnd"/>
            <w:r w:rsidRPr="00D04A4B">
              <w:rPr>
                <w:sz w:val="20"/>
                <w:szCs w:val="20"/>
              </w:rPr>
              <w:t> – par laboratorisko izmeklējumu organizēšanu.</w:t>
            </w:r>
          </w:p>
        </w:tc>
      </w:tr>
      <w:tr w:rsidR="00FA403D" w:rsidRPr="000D3656" w14:paraId="305C5E6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C0C31CF" w14:textId="77777777" w:rsidR="00FA403D" w:rsidRPr="000D3656" w:rsidRDefault="00FA403D" w:rsidP="004460BC">
            <w:pPr>
              <w:tabs>
                <w:tab w:val="left" w:pos="0"/>
              </w:tabs>
              <w:jc w:val="both"/>
              <w:rPr>
                <w:sz w:val="20"/>
                <w:szCs w:val="20"/>
              </w:rPr>
            </w:pPr>
            <w:r w:rsidRPr="000D3656">
              <w:rPr>
                <w:sz w:val="20"/>
                <w:szCs w:val="20"/>
              </w:rPr>
              <w:t xml:space="preserve">FM </w:t>
            </w:r>
            <w:r>
              <w:rPr>
                <w:sz w:val="20"/>
                <w:szCs w:val="20"/>
              </w:rPr>
              <w:t>18.10.2021 rīk.Nr.609</w:t>
            </w:r>
          </w:p>
        </w:tc>
        <w:tc>
          <w:tcPr>
            <w:tcW w:w="7796" w:type="dxa"/>
            <w:tcBorders>
              <w:top w:val="nil"/>
              <w:left w:val="nil"/>
              <w:bottom w:val="nil"/>
              <w:right w:val="nil"/>
            </w:tcBorders>
          </w:tcPr>
          <w:p w14:paraId="3ADFA226" w14:textId="46005AFE" w:rsidR="00FA403D" w:rsidRPr="000375DD" w:rsidRDefault="00FA403D" w:rsidP="00FA403D">
            <w:pPr>
              <w:jc w:val="both"/>
              <w:rPr>
                <w:color w:val="000000"/>
                <w:sz w:val="28"/>
                <w:szCs w:val="28"/>
                <w:lang w:eastAsia="lv-LV"/>
              </w:rPr>
            </w:pPr>
            <w:r>
              <w:rPr>
                <w:sz w:val="20"/>
                <w:szCs w:val="20"/>
              </w:rPr>
              <w:t>43 362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A403D">
              <w:rPr>
                <w:sz w:val="20"/>
                <w:szCs w:val="20"/>
              </w:rPr>
              <w:t>lai atbilstoši rīkojuma 1.1.4.apakšpunktam segtu izdevumus par komunikācijas pasākumiem saistībā ar vakcinēšanos.</w:t>
            </w:r>
          </w:p>
        </w:tc>
      </w:tr>
      <w:tr w:rsidR="001074F1" w:rsidRPr="000D3656" w14:paraId="5A9894AA"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C0331DB" w14:textId="77777777" w:rsidR="001074F1" w:rsidRPr="000D3656" w:rsidRDefault="001074F1" w:rsidP="004460BC">
            <w:pPr>
              <w:tabs>
                <w:tab w:val="left" w:pos="0"/>
              </w:tabs>
              <w:jc w:val="both"/>
              <w:rPr>
                <w:sz w:val="20"/>
                <w:szCs w:val="20"/>
              </w:rPr>
            </w:pPr>
            <w:r w:rsidRPr="000D3656">
              <w:rPr>
                <w:sz w:val="20"/>
                <w:szCs w:val="20"/>
              </w:rPr>
              <w:t xml:space="preserve">FM </w:t>
            </w:r>
            <w:r>
              <w:rPr>
                <w:sz w:val="20"/>
                <w:szCs w:val="20"/>
              </w:rPr>
              <w:t>18.10.2021 rīk.Nr.615</w:t>
            </w:r>
          </w:p>
        </w:tc>
        <w:tc>
          <w:tcPr>
            <w:tcW w:w="7796" w:type="dxa"/>
            <w:tcBorders>
              <w:top w:val="nil"/>
              <w:left w:val="nil"/>
              <w:bottom w:val="nil"/>
              <w:right w:val="nil"/>
            </w:tcBorders>
          </w:tcPr>
          <w:p w14:paraId="319C7746" w14:textId="72C045A1" w:rsidR="001074F1" w:rsidRPr="000375DD" w:rsidRDefault="001074F1" w:rsidP="001074F1">
            <w:pPr>
              <w:jc w:val="both"/>
              <w:rPr>
                <w:color w:val="000000"/>
                <w:sz w:val="28"/>
                <w:szCs w:val="28"/>
                <w:lang w:eastAsia="lv-LV"/>
              </w:rPr>
            </w:pPr>
            <w:r>
              <w:rPr>
                <w:sz w:val="20"/>
                <w:szCs w:val="20"/>
              </w:rPr>
              <w:t>4 382 861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74F1">
              <w:rPr>
                <w:sz w:val="20"/>
                <w:szCs w:val="20"/>
              </w:rPr>
              <w:t xml:space="preserve">Covid-19 testēšanas politikas mērķu sasniegšanai, veicinot Covid-19 testēšanas jaudas palielināšanu, tai skaitā, 4 081 966 </w:t>
            </w:r>
            <w:proofErr w:type="spellStart"/>
            <w:r w:rsidRPr="001074F1">
              <w:rPr>
                <w:sz w:val="20"/>
                <w:szCs w:val="20"/>
              </w:rPr>
              <w:t>euro</w:t>
            </w:r>
            <w:proofErr w:type="spellEnd"/>
            <w:r w:rsidRPr="001074F1">
              <w:rPr>
                <w:sz w:val="20"/>
                <w:szCs w:val="20"/>
              </w:rPr>
              <w:t xml:space="preserve">, lai atbilstoši rīkojuma 1.1.apakšpunktam segtu izdevumus, kas radušies saistībā ar Covid-19 testēšanas jaudas palielināšanu 2021.gada janvārī – jūlijā, un 300 895 </w:t>
            </w:r>
            <w:proofErr w:type="spellStart"/>
            <w:r w:rsidRPr="001074F1">
              <w:rPr>
                <w:sz w:val="20"/>
                <w:szCs w:val="20"/>
              </w:rPr>
              <w:t>euro</w:t>
            </w:r>
            <w:proofErr w:type="spellEnd"/>
            <w:r w:rsidRPr="001074F1">
              <w:rPr>
                <w:sz w:val="20"/>
                <w:szCs w:val="20"/>
              </w:rPr>
              <w:t>, lai atbilstoši rīkojuma 1.2.apakšpunktam segtu izdevumus, kas radušies saistībā ar jaunu infekcijas vīrusu celmu vai paveidu agrīno atklāšanu 2021.gada maijā – jūlijā.</w:t>
            </w:r>
          </w:p>
        </w:tc>
      </w:tr>
      <w:tr w:rsidR="00D65932" w:rsidRPr="000D3656" w14:paraId="32DB973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A0EB156" w14:textId="77777777" w:rsidR="00D65932" w:rsidRPr="000D3656" w:rsidRDefault="00D65932" w:rsidP="004460BC">
            <w:pPr>
              <w:tabs>
                <w:tab w:val="left" w:pos="0"/>
              </w:tabs>
              <w:jc w:val="both"/>
              <w:rPr>
                <w:sz w:val="20"/>
                <w:szCs w:val="20"/>
              </w:rPr>
            </w:pPr>
            <w:r w:rsidRPr="000D3656">
              <w:rPr>
                <w:sz w:val="20"/>
                <w:szCs w:val="20"/>
              </w:rPr>
              <w:t xml:space="preserve">FM </w:t>
            </w:r>
            <w:r>
              <w:rPr>
                <w:sz w:val="20"/>
                <w:szCs w:val="20"/>
              </w:rPr>
              <w:t>18.10.2021 rīk.Nr.616</w:t>
            </w:r>
          </w:p>
        </w:tc>
        <w:tc>
          <w:tcPr>
            <w:tcW w:w="7796" w:type="dxa"/>
            <w:tcBorders>
              <w:top w:val="nil"/>
              <w:left w:val="nil"/>
              <w:bottom w:val="nil"/>
              <w:right w:val="nil"/>
            </w:tcBorders>
          </w:tcPr>
          <w:p w14:paraId="10B60B49" w14:textId="47A3CF77" w:rsidR="00D65932" w:rsidRPr="00D65932" w:rsidRDefault="00D65932" w:rsidP="00D65932">
            <w:pPr>
              <w:jc w:val="both"/>
              <w:rPr>
                <w:sz w:val="28"/>
                <w:szCs w:val="28"/>
                <w:lang w:eastAsia="lv-LV"/>
              </w:rPr>
            </w:pPr>
            <w:r>
              <w:rPr>
                <w:sz w:val="20"/>
                <w:szCs w:val="20"/>
              </w:rPr>
              <w:t>8 567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65932">
              <w:rPr>
                <w:sz w:val="20"/>
                <w:szCs w:val="20"/>
              </w:rPr>
              <w:t>lai saistībā ar Covid-19 uzliesmojumu un tā seku novēršanu veiktu samaksu par sistēmas “</w:t>
            </w:r>
            <w:proofErr w:type="spellStart"/>
            <w:r w:rsidRPr="00D65932">
              <w:rPr>
                <w:sz w:val="20"/>
                <w:szCs w:val="20"/>
              </w:rPr>
              <w:t>ViVaT</w:t>
            </w:r>
            <w:proofErr w:type="spellEnd"/>
            <w:r w:rsidRPr="00D65932">
              <w:rPr>
                <w:sz w:val="20"/>
                <w:szCs w:val="20"/>
              </w:rPr>
              <w:t>” uzturēšanu 2021.gada augustā.</w:t>
            </w:r>
          </w:p>
        </w:tc>
      </w:tr>
      <w:tr w:rsidR="00B90EDD" w:rsidRPr="000D3656" w14:paraId="360760E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E1259F1" w14:textId="77777777" w:rsidR="00B90EDD" w:rsidRPr="000D3656" w:rsidRDefault="00B90EDD" w:rsidP="005A1745">
            <w:pPr>
              <w:tabs>
                <w:tab w:val="left" w:pos="0"/>
              </w:tabs>
              <w:jc w:val="both"/>
              <w:rPr>
                <w:sz w:val="20"/>
                <w:szCs w:val="20"/>
              </w:rPr>
            </w:pPr>
            <w:r w:rsidRPr="000D3656">
              <w:rPr>
                <w:sz w:val="20"/>
                <w:szCs w:val="20"/>
              </w:rPr>
              <w:t xml:space="preserve">FM </w:t>
            </w:r>
            <w:r>
              <w:rPr>
                <w:sz w:val="20"/>
                <w:szCs w:val="20"/>
              </w:rPr>
              <w:t>21.10.2021 rīk.Nr.629</w:t>
            </w:r>
          </w:p>
        </w:tc>
        <w:tc>
          <w:tcPr>
            <w:tcW w:w="7796" w:type="dxa"/>
            <w:tcBorders>
              <w:top w:val="nil"/>
              <w:left w:val="nil"/>
              <w:bottom w:val="nil"/>
              <w:right w:val="nil"/>
            </w:tcBorders>
          </w:tcPr>
          <w:p w14:paraId="1B85E92A" w14:textId="77777777" w:rsidR="00B90EDD" w:rsidRPr="00B90EDD" w:rsidRDefault="00B90EDD" w:rsidP="00B90EDD">
            <w:pPr>
              <w:jc w:val="both"/>
              <w:rPr>
                <w:sz w:val="20"/>
                <w:szCs w:val="20"/>
              </w:rPr>
            </w:pPr>
            <w:r>
              <w:rPr>
                <w:sz w:val="20"/>
                <w:szCs w:val="20"/>
              </w:rPr>
              <w:t>2 857 581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90EDD">
              <w:rPr>
                <w:sz w:val="20"/>
                <w:szCs w:val="20"/>
              </w:rPr>
              <w:t>lai segtu izdevumus, kas radušies saistībā ar Covid-19 uzliesmojumu un tā seku novēršanu, tai skaitā:</w:t>
            </w:r>
          </w:p>
          <w:p w14:paraId="7B4EBD22" w14:textId="1BBEEC8E" w:rsidR="00B90EDD" w:rsidRPr="00B90EDD" w:rsidRDefault="00B90EDD" w:rsidP="00B90EDD">
            <w:pPr>
              <w:jc w:val="both"/>
              <w:rPr>
                <w:sz w:val="20"/>
                <w:szCs w:val="20"/>
              </w:rPr>
            </w:pPr>
            <w:r w:rsidRPr="00B90EDD">
              <w:rPr>
                <w:sz w:val="20"/>
                <w:szCs w:val="20"/>
              </w:rPr>
              <w:t>1.  Nacionālajam veselības dienestam – 2 482 940 </w:t>
            </w:r>
            <w:proofErr w:type="spellStart"/>
            <w:r w:rsidRPr="00B90EDD">
              <w:rPr>
                <w:i/>
                <w:iCs/>
                <w:sz w:val="20"/>
                <w:szCs w:val="20"/>
              </w:rPr>
              <w:t>euro</w:t>
            </w:r>
            <w:proofErr w:type="spellEnd"/>
            <w:r w:rsidRPr="00B90EDD">
              <w:rPr>
                <w:sz w:val="20"/>
                <w:szCs w:val="20"/>
              </w:rPr>
              <w:t>, lai segtu izdevumus, kas radušies 2021.gada jūnijā, no tiem:</w:t>
            </w:r>
          </w:p>
          <w:p w14:paraId="16BAA921" w14:textId="54819ED3" w:rsidR="00B90EDD" w:rsidRPr="00B90EDD" w:rsidRDefault="00B90EDD" w:rsidP="00B90EDD">
            <w:pPr>
              <w:jc w:val="both"/>
              <w:rPr>
                <w:sz w:val="20"/>
                <w:szCs w:val="20"/>
              </w:rPr>
            </w:pPr>
            <w:r w:rsidRPr="00B90EDD">
              <w:rPr>
                <w:sz w:val="20"/>
                <w:szCs w:val="20"/>
              </w:rPr>
              <w:t>1.1.  1 706 781 </w:t>
            </w:r>
            <w:proofErr w:type="spellStart"/>
            <w:r w:rsidRPr="00B90EDD">
              <w:rPr>
                <w:i/>
                <w:iCs/>
                <w:sz w:val="20"/>
                <w:szCs w:val="20"/>
              </w:rPr>
              <w:t>euro</w:t>
            </w:r>
            <w:proofErr w:type="spellEnd"/>
            <w:r w:rsidRPr="00B90EDD">
              <w:rPr>
                <w:sz w:val="20"/>
                <w:szCs w:val="20"/>
              </w:rPr>
              <w:t> – par ambulatorajiem veselības aprūpes pakalpojumiem;</w:t>
            </w:r>
          </w:p>
          <w:p w14:paraId="11F7207F" w14:textId="054DEDBD" w:rsidR="00B90EDD" w:rsidRPr="00B90EDD" w:rsidRDefault="00B90EDD" w:rsidP="00B90EDD">
            <w:pPr>
              <w:jc w:val="both"/>
              <w:rPr>
                <w:sz w:val="20"/>
                <w:szCs w:val="20"/>
              </w:rPr>
            </w:pPr>
            <w:r w:rsidRPr="00B90EDD">
              <w:rPr>
                <w:sz w:val="20"/>
                <w:szCs w:val="20"/>
              </w:rPr>
              <w:t>1.2.  632 227 </w:t>
            </w:r>
            <w:proofErr w:type="spellStart"/>
            <w:r w:rsidRPr="00B90EDD">
              <w:rPr>
                <w:i/>
                <w:iCs/>
                <w:sz w:val="20"/>
                <w:szCs w:val="20"/>
              </w:rPr>
              <w:t>euro</w:t>
            </w:r>
            <w:proofErr w:type="spellEnd"/>
            <w:r w:rsidRPr="00B90EDD">
              <w:rPr>
                <w:sz w:val="20"/>
                <w:szCs w:val="20"/>
              </w:rPr>
              <w:t> – par stacionārajiem veselības aprūpes pakalpojumiem, tai skaitā veicot izmaksu korekciju par pacientu ar pozitīvu Covid-19 testa rezultātu transportēšanu uz dzīvesvietu 2021.gada janvārī un martā;</w:t>
            </w:r>
          </w:p>
          <w:p w14:paraId="50A662E1" w14:textId="132DE899" w:rsidR="00B90EDD" w:rsidRPr="00B90EDD" w:rsidRDefault="00B90EDD" w:rsidP="00B90EDD">
            <w:pPr>
              <w:jc w:val="both"/>
              <w:rPr>
                <w:sz w:val="20"/>
                <w:szCs w:val="20"/>
              </w:rPr>
            </w:pPr>
            <w:r w:rsidRPr="00B90EDD">
              <w:rPr>
                <w:sz w:val="20"/>
                <w:szCs w:val="20"/>
              </w:rPr>
              <w:t>1.3.  127 644 </w:t>
            </w:r>
            <w:proofErr w:type="spellStart"/>
            <w:r w:rsidRPr="00B90EDD">
              <w:rPr>
                <w:i/>
                <w:iCs/>
                <w:sz w:val="20"/>
                <w:szCs w:val="20"/>
              </w:rPr>
              <w:t>euro</w:t>
            </w:r>
            <w:proofErr w:type="spellEnd"/>
            <w:r w:rsidRPr="00B90EDD">
              <w:rPr>
                <w:sz w:val="20"/>
                <w:szCs w:val="20"/>
              </w:rPr>
              <w:t> – par laboratorisko izmeklējumu organizēšanu;</w:t>
            </w:r>
          </w:p>
          <w:p w14:paraId="1A2C3B2A" w14:textId="4FB4CE08" w:rsidR="00B90EDD" w:rsidRPr="00B90EDD" w:rsidRDefault="00B90EDD" w:rsidP="00B90EDD">
            <w:pPr>
              <w:jc w:val="both"/>
              <w:rPr>
                <w:sz w:val="20"/>
                <w:szCs w:val="20"/>
              </w:rPr>
            </w:pPr>
            <w:r w:rsidRPr="00B90EDD">
              <w:rPr>
                <w:sz w:val="20"/>
                <w:szCs w:val="20"/>
              </w:rPr>
              <w:t>1.4.  16 288 </w:t>
            </w:r>
            <w:proofErr w:type="spellStart"/>
            <w:r w:rsidRPr="00B90EDD">
              <w:rPr>
                <w:i/>
                <w:iCs/>
                <w:sz w:val="20"/>
                <w:szCs w:val="20"/>
              </w:rPr>
              <w:t>euro</w:t>
            </w:r>
            <w:proofErr w:type="spellEnd"/>
            <w:r w:rsidRPr="00B90EDD">
              <w:rPr>
                <w:sz w:val="20"/>
                <w:szCs w:val="20"/>
              </w:rPr>
              <w:t> – par transporta pakalpojumiem;</w:t>
            </w:r>
          </w:p>
          <w:p w14:paraId="211176CD" w14:textId="464B9FC0" w:rsidR="00B90EDD" w:rsidRPr="00B90EDD" w:rsidRDefault="00B90EDD" w:rsidP="00B90EDD">
            <w:pPr>
              <w:jc w:val="both"/>
              <w:rPr>
                <w:iCs/>
                <w:szCs w:val="24"/>
              </w:rPr>
            </w:pPr>
            <w:r w:rsidRPr="00B90EDD">
              <w:rPr>
                <w:sz w:val="20"/>
                <w:szCs w:val="20"/>
              </w:rPr>
              <w:t>2.  Neatliekamās medicīniskās palīdzības dienestam – 374 641 </w:t>
            </w:r>
            <w:proofErr w:type="spellStart"/>
            <w:r w:rsidRPr="00B90EDD">
              <w:rPr>
                <w:i/>
                <w:iCs/>
                <w:sz w:val="20"/>
                <w:szCs w:val="20"/>
              </w:rPr>
              <w:t>euro</w:t>
            </w:r>
            <w:proofErr w:type="spellEnd"/>
            <w:r w:rsidRPr="00B90EDD">
              <w:rPr>
                <w:sz w:val="20"/>
                <w:szCs w:val="20"/>
              </w:rPr>
              <w:t>, lai segtu izdevumus par dezinfekcijas un individuālo aizsardzības līdzekļu iegādi laikposmā no 2021.gada 21.jūnija līdz 31.augustam, tai skaitā veicot izmaksu korekciju par laikposmu no 2021.gada 18.februāra līdz 20.jūnijam.</w:t>
            </w:r>
          </w:p>
        </w:tc>
      </w:tr>
      <w:tr w:rsidR="00505BF0" w:rsidRPr="000D3656" w14:paraId="5AF9F99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784B7A8" w14:textId="77777777" w:rsidR="00505BF0" w:rsidRPr="000D3656" w:rsidRDefault="00505BF0" w:rsidP="00A37B8A">
            <w:pPr>
              <w:tabs>
                <w:tab w:val="left" w:pos="0"/>
              </w:tabs>
              <w:jc w:val="both"/>
              <w:rPr>
                <w:sz w:val="20"/>
                <w:szCs w:val="20"/>
              </w:rPr>
            </w:pPr>
            <w:r w:rsidRPr="000D3656">
              <w:rPr>
                <w:sz w:val="20"/>
                <w:szCs w:val="20"/>
              </w:rPr>
              <w:t xml:space="preserve">FM </w:t>
            </w:r>
            <w:r>
              <w:rPr>
                <w:sz w:val="20"/>
                <w:szCs w:val="20"/>
              </w:rPr>
              <w:t>25.10.2021 rīk.Nr.643</w:t>
            </w:r>
          </w:p>
        </w:tc>
        <w:tc>
          <w:tcPr>
            <w:tcW w:w="7796" w:type="dxa"/>
            <w:tcBorders>
              <w:top w:val="nil"/>
              <w:left w:val="nil"/>
              <w:bottom w:val="nil"/>
              <w:right w:val="nil"/>
            </w:tcBorders>
          </w:tcPr>
          <w:p w14:paraId="647CC5A3" w14:textId="243F1386" w:rsidR="00505BF0" w:rsidRPr="00330065" w:rsidRDefault="00505BF0" w:rsidP="00330065">
            <w:pPr>
              <w:pStyle w:val="tv213"/>
              <w:tabs>
                <w:tab w:val="left" w:pos="426"/>
              </w:tabs>
              <w:spacing w:before="0" w:beforeAutospacing="0" w:after="0" w:afterAutospacing="0"/>
              <w:jc w:val="both"/>
              <w:rPr>
                <w:sz w:val="20"/>
                <w:szCs w:val="20"/>
              </w:rPr>
            </w:pPr>
            <w:r>
              <w:rPr>
                <w:sz w:val="20"/>
                <w:szCs w:val="20"/>
              </w:rPr>
              <w:t>14 184 446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0065">
              <w:rPr>
                <w:sz w:val="20"/>
                <w:szCs w:val="20"/>
              </w:rPr>
              <w:t>tai skaitā</w:t>
            </w:r>
            <w:r w:rsidR="00330065" w:rsidRPr="00330065">
              <w:rPr>
                <w:sz w:val="20"/>
                <w:szCs w:val="20"/>
              </w:rPr>
              <w:t>,</w:t>
            </w:r>
          </w:p>
          <w:p w14:paraId="21B6E5FE" w14:textId="0BE9ED26" w:rsidR="00505BF0" w:rsidRPr="00330065" w:rsidRDefault="00505BF0" w:rsidP="00330065">
            <w:pPr>
              <w:jc w:val="both"/>
              <w:rPr>
                <w:rFonts w:eastAsia="Times New Roman" w:cs="Times New Roman"/>
                <w:sz w:val="20"/>
                <w:szCs w:val="20"/>
                <w:lang w:eastAsia="lv-LV"/>
              </w:rPr>
            </w:pPr>
            <w:r w:rsidRPr="00330065">
              <w:rPr>
                <w:rFonts w:eastAsia="Times New Roman" w:cs="Times New Roman"/>
                <w:sz w:val="20"/>
                <w:szCs w:val="20"/>
                <w:lang w:eastAsia="lv-LV"/>
              </w:rPr>
              <w:t xml:space="preserve">1. 11 434 </w:t>
            </w:r>
            <w:proofErr w:type="spellStart"/>
            <w:r w:rsidRPr="00330065">
              <w:rPr>
                <w:rFonts w:eastAsia="Times New Roman" w:cs="Times New Roman"/>
                <w:i/>
                <w:iCs/>
                <w:sz w:val="20"/>
                <w:szCs w:val="20"/>
                <w:lang w:eastAsia="lv-LV"/>
              </w:rPr>
              <w:t>euro</w:t>
            </w:r>
            <w:proofErr w:type="spellEnd"/>
            <w:r w:rsidRPr="00330065">
              <w:rPr>
                <w:rFonts w:eastAsia="Times New Roman" w:cs="Times New Roman"/>
                <w:sz w:val="20"/>
                <w:szCs w:val="20"/>
                <w:lang w:eastAsia="lv-LV"/>
              </w:rPr>
              <w:t>, pamatojoties uz Ministru kabineta 2021.gada 21.janvāra rīkojuma Nr.37 (prot. Nr. 8 46. §) “Par finanšu līdzekļu piešķiršanu no valsts budžeta programmas “Līdzekļi neparedzētiem gadījumiem”” 1.punktu, lai Nacionālais veselības dienests kompensētu stacionārajām ārstniecības iestādēm piemaksas, kas izmaksātas par 2021.gada martu.</w:t>
            </w:r>
          </w:p>
          <w:p w14:paraId="00A20AB5" w14:textId="0DE6DC24" w:rsidR="00505BF0" w:rsidRPr="00330065" w:rsidRDefault="00505BF0" w:rsidP="00330065">
            <w:pPr>
              <w:jc w:val="both"/>
              <w:rPr>
                <w:rFonts w:eastAsia="Times New Roman" w:cs="Times New Roman"/>
                <w:sz w:val="20"/>
                <w:szCs w:val="20"/>
                <w:lang w:eastAsia="lv-LV"/>
              </w:rPr>
            </w:pPr>
            <w:r w:rsidRPr="00330065">
              <w:rPr>
                <w:rFonts w:eastAsia="Times New Roman" w:cs="Times New Roman"/>
                <w:sz w:val="20"/>
                <w:szCs w:val="20"/>
                <w:lang w:eastAsia="lv-LV"/>
              </w:rPr>
              <w:t xml:space="preserve">2. 14 173 012 </w:t>
            </w:r>
            <w:proofErr w:type="spellStart"/>
            <w:r w:rsidRPr="00330065">
              <w:rPr>
                <w:rFonts w:eastAsia="Times New Roman" w:cs="Times New Roman"/>
                <w:i/>
                <w:iCs/>
                <w:sz w:val="20"/>
                <w:szCs w:val="20"/>
                <w:lang w:eastAsia="lv-LV"/>
              </w:rPr>
              <w:t>euro</w:t>
            </w:r>
            <w:proofErr w:type="spellEnd"/>
            <w:r w:rsidRPr="00330065">
              <w:rPr>
                <w:rFonts w:eastAsia="Times New Roman" w:cs="Times New Roman"/>
                <w:sz w:val="20"/>
                <w:szCs w:val="20"/>
                <w:lang w:eastAsia="lv-LV"/>
              </w:rPr>
              <w:t>, pamatojoties uz Ministru kabineta 2021.gada 27.aprīļa rīkojuma Nr.277 (prot. Nr. 36 39. §) “Par finanšu līdzekļu piešķiršanu no valsts budžeta programmas “Līdzekļi neparedzētiem gadījumiem”” 1.punktu, tai skaitā:</w:t>
            </w:r>
          </w:p>
          <w:p w14:paraId="3D016ECF" w14:textId="77777777" w:rsidR="00330065"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2.1.  13 106 656 </w:t>
            </w:r>
            <w:proofErr w:type="spellStart"/>
            <w:r w:rsidRPr="00330065">
              <w:rPr>
                <w:i/>
                <w:iCs/>
                <w:sz w:val="20"/>
                <w:szCs w:val="20"/>
              </w:rPr>
              <w:t>euro</w:t>
            </w:r>
            <w:proofErr w:type="spellEnd"/>
            <w:r w:rsidRPr="00330065">
              <w:rPr>
                <w:sz w:val="20"/>
                <w:szCs w:val="20"/>
              </w:rPr>
              <w:t>, lai kompensētu piemaksas, kas izmaksātas par 2021.gada aprīli - jūniju, tai skaitā:</w:t>
            </w:r>
          </w:p>
          <w:p w14:paraId="7886A996" w14:textId="157B79EE"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2.1.1. Nacionālajam veselības dienestam 11 151 813 </w:t>
            </w:r>
            <w:proofErr w:type="spellStart"/>
            <w:r w:rsidRPr="00330065">
              <w:rPr>
                <w:i/>
                <w:iCs/>
                <w:sz w:val="20"/>
                <w:szCs w:val="20"/>
              </w:rPr>
              <w:t>euro</w:t>
            </w:r>
            <w:proofErr w:type="spellEnd"/>
            <w:r w:rsidRPr="00330065">
              <w:rPr>
                <w:sz w:val="20"/>
                <w:szCs w:val="20"/>
              </w:rPr>
              <w:t xml:space="preserve">, tai skaitā stacionārajām ārstniecības iestādēm – 5 028 088 </w:t>
            </w:r>
            <w:proofErr w:type="spellStart"/>
            <w:r w:rsidRPr="00330065">
              <w:rPr>
                <w:i/>
                <w:iCs/>
                <w:sz w:val="20"/>
                <w:szCs w:val="20"/>
              </w:rPr>
              <w:t>euro</w:t>
            </w:r>
            <w:proofErr w:type="spellEnd"/>
            <w:r w:rsidRPr="00330065">
              <w:rPr>
                <w:sz w:val="20"/>
                <w:szCs w:val="20"/>
              </w:rPr>
              <w:t xml:space="preserve">, ambulatorajām ārstniecības iestādēm – 2 817 </w:t>
            </w:r>
            <w:proofErr w:type="spellStart"/>
            <w:r w:rsidRPr="00330065">
              <w:rPr>
                <w:i/>
                <w:iCs/>
                <w:sz w:val="20"/>
                <w:szCs w:val="20"/>
              </w:rPr>
              <w:t>euro</w:t>
            </w:r>
            <w:proofErr w:type="spellEnd"/>
            <w:r w:rsidRPr="00330065">
              <w:rPr>
                <w:sz w:val="20"/>
                <w:szCs w:val="20"/>
              </w:rPr>
              <w:t xml:space="preserve">, ģimenes ārstu praksēm – 5 762 383 </w:t>
            </w:r>
            <w:proofErr w:type="spellStart"/>
            <w:r w:rsidRPr="00330065">
              <w:rPr>
                <w:i/>
                <w:iCs/>
                <w:sz w:val="20"/>
                <w:szCs w:val="20"/>
              </w:rPr>
              <w:t>euro</w:t>
            </w:r>
            <w:proofErr w:type="spellEnd"/>
            <w:r w:rsidRPr="00330065">
              <w:rPr>
                <w:sz w:val="20"/>
                <w:szCs w:val="20"/>
              </w:rPr>
              <w:t>, aptiekām – 313 930 </w:t>
            </w:r>
            <w:proofErr w:type="spellStart"/>
            <w:r w:rsidRPr="00330065">
              <w:rPr>
                <w:i/>
                <w:iCs/>
                <w:sz w:val="20"/>
                <w:szCs w:val="20"/>
              </w:rPr>
              <w:t>euro</w:t>
            </w:r>
            <w:proofErr w:type="spellEnd"/>
            <w:r w:rsidRPr="00330065">
              <w:rPr>
                <w:sz w:val="20"/>
                <w:szCs w:val="20"/>
              </w:rPr>
              <w:t xml:space="preserve"> un Nacionālā veselības dienesta darbiniekiem – 44 595 </w:t>
            </w:r>
            <w:proofErr w:type="spellStart"/>
            <w:r w:rsidRPr="00330065">
              <w:rPr>
                <w:i/>
                <w:iCs/>
                <w:sz w:val="20"/>
                <w:szCs w:val="20"/>
              </w:rPr>
              <w:t>euro</w:t>
            </w:r>
            <w:proofErr w:type="spellEnd"/>
            <w:r w:rsidRPr="00330065">
              <w:rPr>
                <w:sz w:val="20"/>
                <w:szCs w:val="20"/>
              </w:rPr>
              <w:t>;</w:t>
            </w:r>
          </w:p>
          <w:p w14:paraId="6124DA39" w14:textId="057BBAA4"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2.1.2. Neatliekamās medicīniskās palīdzības dienestam – 1 863 722 </w:t>
            </w:r>
            <w:proofErr w:type="spellStart"/>
            <w:r w:rsidRPr="00330065">
              <w:rPr>
                <w:i/>
                <w:iCs/>
                <w:sz w:val="20"/>
                <w:szCs w:val="20"/>
              </w:rPr>
              <w:t>euro</w:t>
            </w:r>
            <w:proofErr w:type="spellEnd"/>
            <w:r w:rsidRPr="00330065">
              <w:rPr>
                <w:sz w:val="20"/>
                <w:szCs w:val="20"/>
              </w:rPr>
              <w:t>;</w:t>
            </w:r>
          </w:p>
          <w:p w14:paraId="5DD4AAED" w14:textId="6E8369C5"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2.1.3. Slimību profilakses un kontroles centram – 74 915 </w:t>
            </w:r>
            <w:proofErr w:type="spellStart"/>
            <w:r w:rsidRPr="00330065">
              <w:rPr>
                <w:i/>
                <w:iCs/>
                <w:sz w:val="20"/>
                <w:szCs w:val="20"/>
              </w:rPr>
              <w:t>euro</w:t>
            </w:r>
            <w:proofErr w:type="spellEnd"/>
            <w:r w:rsidRPr="00330065">
              <w:rPr>
                <w:sz w:val="20"/>
                <w:szCs w:val="20"/>
              </w:rPr>
              <w:t>;</w:t>
            </w:r>
          </w:p>
          <w:p w14:paraId="42AE275B" w14:textId="687AAB6B"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2.1.4. Valsts asinsdonoru centram – 2 793 </w:t>
            </w:r>
            <w:proofErr w:type="spellStart"/>
            <w:r w:rsidRPr="00330065">
              <w:rPr>
                <w:i/>
                <w:iCs/>
                <w:sz w:val="20"/>
                <w:szCs w:val="20"/>
              </w:rPr>
              <w:t>euro</w:t>
            </w:r>
            <w:proofErr w:type="spellEnd"/>
            <w:r w:rsidRPr="00330065">
              <w:rPr>
                <w:sz w:val="20"/>
                <w:szCs w:val="20"/>
              </w:rPr>
              <w:t>;</w:t>
            </w:r>
          </w:p>
          <w:p w14:paraId="2E289F0F" w14:textId="6CF506F3"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2.1.5. Veselības ministrijai – 11 186 </w:t>
            </w:r>
            <w:proofErr w:type="spellStart"/>
            <w:r w:rsidRPr="00330065">
              <w:rPr>
                <w:i/>
                <w:iCs/>
                <w:sz w:val="20"/>
                <w:szCs w:val="20"/>
              </w:rPr>
              <w:t>euro</w:t>
            </w:r>
            <w:proofErr w:type="spellEnd"/>
            <w:r w:rsidRPr="00330065">
              <w:rPr>
                <w:sz w:val="20"/>
                <w:szCs w:val="20"/>
              </w:rPr>
              <w:t>;</w:t>
            </w:r>
          </w:p>
          <w:p w14:paraId="676AC37C" w14:textId="3AB5F9DA"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2.1.6. Veselības inspekcijai - 2 227 </w:t>
            </w:r>
            <w:proofErr w:type="spellStart"/>
            <w:r w:rsidRPr="00330065">
              <w:rPr>
                <w:i/>
                <w:iCs/>
                <w:sz w:val="20"/>
                <w:szCs w:val="20"/>
              </w:rPr>
              <w:t>euro</w:t>
            </w:r>
            <w:proofErr w:type="spellEnd"/>
            <w:r w:rsidRPr="00330065">
              <w:rPr>
                <w:sz w:val="20"/>
                <w:szCs w:val="20"/>
              </w:rPr>
              <w:t>.</w:t>
            </w:r>
          </w:p>
          <w:p w14:paraId="05DA5F5E" w14:textId="73F4297C"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2.2. 1 066 356 </w:t>
            </w:r>
            <w:proofErr w:type="spellStart"/>
            <w:r w:rsidRPr="00330065">
              <w:rPr>
                <w:i/>
                <w:iCs/>
                <w:sz w:val="20"/>
                <w:szCs w:val="20"/>
              </w:rPr>
              <w:t>euro</w:t>
            </w:r>
            <w:proofErr w:type="spellEnd"/>
            <w:r w:rsidRPr="00330065">
              <w:rPr>
                <w:sz w:val="20"/>
                <w:szCs w:val="20"/>
              </w:rPr>
              <w:t>, lai nodrošinātu atbildīgo institūciju ārstniecības personu un citu nodarbināto atvaļinājuma rezerves uzkrājumu, atbilstoši aprēķinātajai piemaksu summai par 2021.gada martu - jūniju, tai skaitā:</w:t>
            </w:r>
          </w:p>
          <w:p w14:paraId="25893B2B" w14:textId="0642A20F"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lastRenderedPageBreak/>
              <w:t xml:space="preserve">2.2.1. Nacionālajam veselības dienestam 903 515 </w:t>
            </w:r>
            <w:proofErr w:type="spellStart"/>
            <w:r w:rsidRPr="00330065">
              <w:rPr>
                <w:i/>
                <w:iCs/>
                <w:sz w:val="20"/>
                <w:szCs w:val="20"/>
              </w:rPr>
              <w:t>euro</w:t>
            </w:r>
            <w:proofErr w:type="spellEnd"/>
            <w:r w:rsidRPr="00330065">
              <w:rPr>
                <w:sz w:val="20"/>
                <w:szCs w:val="20"/>
              </w:rPr>
              <w:t xml:space="preserve">, tai skaitā ārstniecības iestādēm – 419 915  </w:t>
            </w:r>
            <w:proofErr w:type="spellStart"/>
            <w:r w:rsidRPr="00330065">
              <w:rPr>
                <w:i/>
                <w:iCs/>
                <w:sz w:val="20"/>
                <w:szCs w:val="20"/>
              </w:rPr>
              <w:t>euro</w:t>
            </w:r>
            <w:proofErr w:type="spellEnd"/>
            <w:r w:rsidRPr="00330065">
              <w:rPr>
                <w:sz w:val="20"/>
                <w:szCs w:val="20"/>
              </w:rPr>
              <w:t xml:space="preserve">, ģimenes ārstu praksēm – 479 885 </w:t>
            </w:r>
            <w:proofErr w:type="spellStart"/>
            <w:r w:rsidRPr="00330065">
              <w:rPr>
                <w:i/>
                <w:iCs/>
                <w:sz w:val="20"/>
                <w:szCs w:val="20"/>
              </w:rPr>
              <w:t>euro</w:t>
            </w:r>
            <w:proofErr w:type="spellEnd"/>
            <w:r w:rsidRPr="00330065">
              <w:rPr>
                <w:sz w:val="20"/>
                <w:szCs w:val="20"/>
              </w:rPr>
              <w:t xml:space="preserve"> un Nacionālā veselības dienesta darbiniekiem – 3 715 </w:t>
            </w:r>
            <w:proofErr w:type="spellStart"/>
            <w:r w:rsidRPr="00330065">
              <w:rPr>
                <w:i/>
                <w:iCs/>
                <w:sz w:val="20"/>
                <w:szCs w:val="20"/>
              </w:rPr>
              <w:t>euro</w:t>
            </w:r>
            <w:proofErr w:type="spellEnd"/>
            <w:r w:rsidRPr="00330065">
              <w:rPr>
                <w:sz w:val="20"/>
                <w:szCs w:val="20"/>
              </w:rPr>
              <w:t>;</w:t>
            </w:r>
          </w:p>
          <w:p w14:paraId="1CAFA5EF" w14:textId="1F3C4B61"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2.2.2. Neatliekamās medicīniskās palīdzības dienestam – 155 249 </w:t>
            </w:r>
            <w:proofErr w:type="spellStart"/>
            <w:r w:rsidRPr="00330065">
              <w:rPr>
                <w:i/>
                <w:iCs/>
                <w:sz w:val="20"/>
                <w:szCs w:val="20"/>
              </w:rPr>
              <w:t>euro</w:t>
            </w:r>
            <w:proofErr w:type="spellEnd"/>
            <w:r w:rsidRPr="00330065">
              <w:rPr>
                <w:sz w:val="20"/>
                <w:szCs w:val="20"/>
              </w:rPr>
              <w:t>;</w:t>
            </w:r>
          </w:p>
          <w:p w14:paraId="197D75FA" w14:textId="7F265C14"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2.2.3. Slimību profilakses un kontroles centram </w:t>
            </w:r>
            <w:r w:rsidRPr="00330065">
              <w:rPr>
                <w:sz w:val="20"/>
                <w:szCs w:val="20"/>
              </w:rPr>
              <w:softHyphen/>
              <w:t xml:space="preserve">–6 241 </w:t>
            </w:r>
            <w:proofErr w:type="spellStart"/>
            <w:r w:rsidRPr="00330065">
              <w:rPr>
                <w:i/>
                <w:iCs/>
                <w:sz w:val="20"/>
                <w:szCs w:val="20"/>
              </w:rPr>
              <w:t>euro</w:t>
            </w:r>
            <w:proofErr w:type="spellEnd"/>
            <w:r w:rsidRPr="00330065">
              <w:rPr>
                <w:sz w:val="20"/>
                <w:szCs w:val="20"/>
              </w:rPr>
              <w:t>;</w:t>
            </w:r>
          </w:p>
          <w:p w14:paraId="7D23BB7A" w14:textId="19B8F904"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2.2.4.  Valsts asinsdonoru centram - 233 </w:t>
            </w:r>
            <w:proofErr w:type="spellStart"/>
            <w:r w:rsidRPr="00330065">
              <w:rPr>
                <w:i/>
                <w:iCs/>
                <w:sz w:val="20"/>
                <w:szCs w:val="20"/>
              </w:rPr>
              <w:t>euro</w:t>
            </w:r>
            <w:proofErr w:type="spellEnd"/>
            <w:r w:rsidRPr="00330065">
              <w:rPr>
                <w:sz w:val="20"/>
                <w:szCs w:val="20"/>
              </w:rPr>
              <w:t>;</w:t>
            </w:r>
          </w:p>
          <w:p w14:paraId="5EDC3858" w14:textId="7562AAD5" w:rsidR="00505BF0" w:rsidRPr="00330065" w:rsidRDefault="00505BF0" w:rsidP="00330065">
            <w:pPr>
              <w:pStyle w:val="tv213"/>
              <w:tabs>
                <w:tab w:val="left" w:pos="426"/>
              </w:tabs>
              <w:spacing w:before="0" w:beforeAutospacing="0" w:after="0" w:afterAutospacing="0"/>
              <w:jc w:val="both"/>
              <w:rPr>
                <w:sz w:val="20"/>
                <w:szCs w:val="20"/>
              </w:rPr>
            </w:pPr>
            <w:r w:rsidRPr="00330065">
              <w:rPr>
                <w:sz w:val="20"/>
                <w:szCs w:val="20"/>
              </w:rPr>
              <w:t xml:space="preserve">2.2.5.  Veselības ministrijai – 932 </w:t>
            </w:r>
            <w:proofErr w:type="spellStart"/>
            <w:r w:rsidRPr="00330065">
              <w:rPr>
                <w:i/>
                <w:iCs/>
                <w:sz w:val="20"/>
                <w:szCs w:val="20"/>
              </w:rPr>
              <w:t>euro</w:t>
            </w:r>
            <w:proofErr w:type="spellEnd"/>
            <w:r w:rsidRPr="00330065">
              <w:rPr>
                <w:sz w:val="20"/>
                <w:szCs w:val="20"/>
              </w:rPr>
              <w:t>;</w:t>
            </w:r>
          </w:p>
          <w:p w14:paraId="19869475" w14:textId="7A9E1DE9" w:rsidR="00505BF0" w:rsidRPr="00505BF0" w:rsidRDefault="00505BF0" w:rsidP="00330065">
            <w:pPr>
              <w:pStyle w:val="tv213"/>
              <w:tabs>
                <w:tab w:val="left" w:pos="426"/>
              </w:tabs>
              <w:spacing w:before="0" w:beforeAutospacing="0" w:after="0" w:afterAutospacing="0"/>
              <w:jc w:val="both"/>
              <w:rPr>
                <w:i/>
                <w:iCs/>
                <w:sz w:val="28"/>
                <w:szCs w:val="28"/>
              </w:rPr>
            </w:pPr>
            <w:r w:rsidRPr="00330065">
              <w:rPr>
                <w:sz w:val="20"/>
                <w:szCs w:val="20"/>
              </w:rPr>
              <w:t xml:space="preserve">2.2.6.  Veselības inspekcijai – 186 </w:t>
            </w:r>
            <w:proofErr w:type="spellStart"/>
            <w:r w:rsidRPr="00330065">
              <w:rPr>
                <w:i/>
                <w:iCs/>
                <w:sz w:val="20"/>
                <w:szCs w:val="20"/>
              </w:rPr>
              <w:t>euro</w:t>
            </w:r>
            <w:proofErr w:type="spellEnd"/>
            <w:r w:rsidRPr="00330065">
              <w:rPr>
                <w:sz w:val="20"/>
                <w:szCs w:val="20"/>
              </w:rPr>
              <w:t>.</w:t>
            </w:r>
          </w:p>
        </w:tc>
      </w:tr>
      <w:tr w:rsidR="006C7CA5" w:rsidRPr="000D3656" w14:paraId="6C9158D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B51EB13" w14:textId="77777777" w:rsidR="006C7CA5" w:rsidRPr="000D3656" w:rsidRDefault="006C7CA5" w:rsidP="00A37B8A">
            <w:pPr>
              <w:tabs>
                <w:tab w:val="left" w:pos="0"/>
              </w:tabs>
              <w:jc w:val="both"/>
              <w:rPr>
                <w:sz w:val="20"/>
                <w:szCs w:val="20"/>
              </w:rPr>
            </w:pPr>
            <w:r w:rsidRPr="000D3656">
              <w:rPr>
                <w:sz w:val="20"/>
                <w:szCs w:val="20"/>
              </w:rPr>
              <w:lastRenderedPageBreak/>
              <w:t xml:space="preserve">FM </w:t>
            </w:r>
            <w:r>
              <w:rPr>
                <w:sz w:val="20"/>
                <w:szCs w:val="20"/>
              </w:rPr>
              <w:t>26.10.2021 rīk.Nr.645</w:t>
            </w:r>
          </w:p>
        </w:tc>
        <w:tc>
          <w:tcPr>
            <w:tcW w:w="7796" w:type="dxa"/>
            <w:tcBorders>
              <w:top w:val="nil"/>
              <w:left w:val="nil"/>
              <w:bottom w:val="nil"/>
              <w:right w:val="nil"/>
            </w:tcBorders>
          </w:tcPr>
          <w:p w14:paraId="10B4363C" w14:textId="2ABBBBCA" w:rsidR="006C7CA5" w:rsidRPr="006C7CA5" w:rsidRDefault="006C7CA5" w:rsidP="006C7CA5">
            <w:pPr>
              <w:jc w:val="both"/>
              <w:rPr>
                <w:color w:val="000000"/>
                <w:sz w:val="26"/>
                <w:szCs w:val="26"/>
              </w:rPr>
            </w:pPr>
            <w:r>
              <w:rPr>
                <w:sz w:val="20"/>
                <w:szCs w:val="20"/>
              </w:rPr>
              <w:t>6 001 094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C7CA5">
              <w:rPr>
                <w:sz w:val="20"/>
                <w:szCs w:val="20"/>
              </w:rPr>
              <w:t xml:space="preserve">Covid-19 testēšanas politikas mērķu sasniegšanai, veicinot Covid-19 testēšanas jaudas palielināšanu, tai skaitā, 5 822 007 </w:t>
            </w:r>
            <w:proofErr w:type="spellStart"/>
            <w:r w:rsidRPr="006C7CA5">
              <w:rPr>
                <w:i/>
                <w:iCs/>
                <w:sz w:val="20"/>
                <w:szCs w:val="20"/>
              </w:rPr>
              <w:t>euro</w:t>
            </w:r>
            <w:proofErr w:type="spellEnd"/>
            <w:r w:rsidRPr="006C7CA5">
              <w:rPr>
                <w:sz w:val="20"/>
                <w:szCs w:val="20"/>
              </w:rPr>
              <w:t xml:space="preserve">, lai atbilstoši rīkojuma 1.1.apakšpunktam segtu izdevumus, kas radušies saistībā ar Covid-19 testēšanas jaudas palielināšanu 2021.gada janvārī – augustā, un 179 087 </w:t>
            </w:r>
            <w:proofErr w:type="spellStart"/>
            <w:r w:rsidRPr="006C7CA5">
              <w:rPr>
                <w:i/>
                <w:iCs/>
                <w:sz w:val="20"/>
                <w:szCs w:val="20"/>
              </w:rPr>
              <w:t>euro</w:t>
            </w:r>
            <w:proofErr w:type="spellEnd"/>
            <w:r w:rsidRPr="006C7CA5">
              <w:rPr>
                <w:sz w:val="20"/>
                <w:szCs w:val="20"/>
              </w:rPr>
              <w:t>, lai atbilstoši rīkojuma 1.2.apakšpunktam segtu izdevumus, kas radušies saistībā ar jaunu infekcijas vīrusu celmu vai paveidu agrīno atklāšanu 2021.gada maijā – augustā.</w:t>
            </w:r>
          </w:p>
        </w:tc>
      </w:tr>
      <w:tr w:rsidR="00940D1E" w:rsidRPr="000D3656" w14:paraId="2580B66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607893F" w14:textId="77777777" w:rsidR="00940D1E" w:rsidRPr="000D3656" w:rsidRDefault="00940D1E" w:rsidP="00A37B8A">
            <w:pPr>
              <w:tabs>
                <w:tab w:val="left" w:pos="0"/>
              </w:tabs>
              <w:jc w:val="both"/>
              <w:rPr>
                <w:sz w:val="20"/>
                <w:szCs w:val="20"/>
              </w:rPr>
            </w:pPr>
            <w:r w:rsidRPr="000D3656">
              <w:rPr>
                <w:sz w:val="20"/>
                <w:szCs w:val="20"/>
              </w:rPr>
              <w:t xml:space="preserve">FM </w:t>
            </w:r>
            <w:r>
              <w:rPr>
                <w:sz w:val="20"/>
                <w:szCs w:val="20"/>
              </w:rPr>
              <w:t>26.10.2021 rīk.Nr.646</w:t>
            </w:r>
          </w:p>
        </w:tc>
        <w:tc>
          <w:tcPr>
            <w:tcW w:w="7796" w:type="dxa"/>
            <w:tcBorders>
              <w:top w:val="nil"/>
              <w:left w:val="nil"/>
              <w:bottom w:val="nil"/>
              <w:right w:val="nil"/>
            </w:tcBorders>
          </w:tcPr>
          <w:p w14:paraId="4A2917BE" w14:textId="569EAB16" w:rsidR="00940D1E" w:rsidRPr="00940D1E" w:rsidRDefault="00940D1E" w:rsidP="00940D1E">
            <w:pPr>
              <w:pStyle w:val="tv213"/>
              <w:spacing w:before="0" w:beforeAutospacing="0" w:after="0" w:afterAutospacing="0"/>
              <w:jc w:val="both"/>
              <w:rPr>
                <w:sz w:val="28"/>
                <w:szCs w:val="28"/>
              </w:rPr>
            </w:pPr>
            <w:r>
              <w:rPr>
                <w:sz w:val="20"/>
                <w:szCs w:val="20"/>
              </w:rPr>
              <w:t>194 893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0D1E">
              <w:rPr>
                <w:sz w:val="20"/>
                <w:szCs w:val="20"/>
              </w:rPr>
              <w:t>lai atbilstoši rīkojuma 1.1.apakšpunktam segtu izdevumus, kas radušies saistībā ar tālruņa numura “8989” darbības nodrošināšanu 2021.gada septembrī.</w:t>
            </w:r>
          </w:p>
        </w:tc>
      </w:tr>
      <w:tr w:rsidR="00F43055" w:rsidRPr="000D3656" w14:paraId="71C36BDF"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E5F16AD" w14:textId="2708EA92" w:rsidR="00F43055" w:rsidRPr="000D3656" w:rsidRDefault="00F43055" w:rsidP="00DD2F21">
            <w:pPr>
              <w:tabs>
                <w:tab w:val="left" w:pos="0"/>
              </w:tabs>
              <w:jc w:val="both"/>
              <w:rPr>
                <w:sz w:val="20"/>
                <w:szCs w:val="20"/>
              </w:rPr>
            </w:pPr>
            <w:r w:rsidRPr="000D3656">
              <w:rPr>
                <w:sz w:val="20"/>
                <w:szCs w:val="20"/>
              </w:rPr>
              <w:t xml:space="preserve">FM </w:t>
            </w:r>
            <w:r>
              <w:rPr>
                <w:sz w:val="20"/>
                <w:szCs w:val="20"/>
              </w:rPr>
              <w:t>03.11.2021 rīk.Nr.662</w:t>
            </w:r>
          </w:p>
        </w:tc>
        <w:tc>
          <w:tcPr>
            <w:tcW w:w="7796" w:type="dxa"/>
            <w:tcBorders>
              <w:top w:val="nil"/>
              <w:left w:val="nil"/>
              <w:bottom w:val="nil"/>
              <w:right w:val="nil"/>
            </w:tcBorders>
          </w:tcPr>
          <w:p w14:paraId="00F5D39A" w14:textId="266E5713" w:rsidR="00F43055" w:rsidRPr="000375DD" w:rsidRDefault="00F43055" w:rsidP="00DD2F21">
            <w:pPr>
              <w:jc w:val="both"/>
              <w:rPr>
                <w:color w:val="000000"/>
                <w:sz w:val="28"/>
                <w:szCs w:val="28"/>
                <w:lang w:eastAsia="lv-LV"/>
              </w:rPr>
            </w:pPr>
            <w:r>
              <w:rPr>
                <w:sz w:val="20"/>
                <w:szCs w:val="20"/>
              </w:rPr>
              <w:t>1 570 726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3055">
              <w:rPr>
                <w:sz w:val="20"/>
                <w:szCs w:val="20"/>
              </w:rPr>
              <w:t>lai nodrošinātu gripas vakcīnu iegādi 2021./2022. gada gripas sezonai.</w:t>
            </w:r>
          </w:p>
        </w:tc>
      </w:tr>
      <w:tr w:rsidR="00DB6995" w:rsidRPr="000D3656" w14:paraId="34BD5E3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4"/>
        </w:trPr>
        <w:tc>
          <w:tcPr>
            <w:tcW w:w="1570" w:type="dxa"/>
            <w:tcBorders>
              <w:top w:val="nil"/>
              <w:left w:val="nil"/>
              <w:bottom w:val="nil"/>
              <w:right w:val="nil"/>
            </w:tcBorders>
          </w:tcPr>
          <w:p w14:paraId="52487420" w14:textId="77777777" w:rsidR="00DB6995" w:rsidRPr="000D3656" w:rsidRDefault="00DB6995" w:rsidP="00DD2F21">
            <w:pPr>
              <w:tabs>
                <w:tab w:val="left" w:pos="0"/>
              </w:tabs>
              <w:jc w:val="both"/>
              <w:rPr>
                <w:sz w:val="20"/>
                <w:szCs w:val="20"/>
              </w:rPr>
            </w:pPr>
            <w:r w:rsidRPr="000D3656">
              <w:rPr>
                <w:sz w:val="20"/>
                <w:szCs w:val="20"/>
              </w:rPr>
              <w:t xml:space="preserve">FM </w:t>
            </w:r>
            <w:r>
              <w:rPr>
                <w:sz w:val="20"/>
                <w:szCs w:val="20"/>
              </w:rPr>
              <w:t>03.11.2021 rīk.Nr.663</w:t>
            </w:r>
          </w:p>
        </w:tc>
        <w:tc>
          <w:tcPr>
            <w:tcW w:w="7796" w:type="dxa"/>
            <w:tcBorders>
              <w:top w:val="nil"/>
              <w:left w:val="nil"/>
              <w:bottom w:val="nil"/>
              <w:right w:val="nil"/>
            </w:tcBorders>
          </w:tcPr>
          <w:p w14:paraId="7C8DBC8F" w14:textId="77777777" w:rsidR="0030519B" w:rsidRPr="0030519B" w:rsidRDefault="00DB6995" w:rsidP="0030519B">
            <w:pPr>
              <w:jc w:val="both"/>
              <w:rPr>
                <w:sz w:val="20"/>
                <w:szCs w:val="20"/>
              </w:rPr>
            </w:pPr>
            <w:r>
              <w:rPr>
                <w:sz w:val="20"/>
                <w:szCs w:val="20"/>
              </w:rPr>
              <w:t>5 405 376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30519B" w:rsidRPr="0030519B">
              <w:rPr>
                <w:sz w:val="20"/>
                <w:szCs w:val="20"/>
              </w:rPr>
              <w:t>lai kompensētu atbildīgajām institūcijām samaksu par ārstniecības personu un pārējo nodarbināto virsstundu darbu, kas saistīts ar Covid-19 jautājumu risināšanu un seku novēršanu, tai skaitā:</w:t>
            </w:r>
          </w:p>
          <w:p w14:paraId="6487AE29" w14:textId="55D57B73" w:rsidR="0030519B" w:rsidRPr="0030519B" w:rsidRDefault="0030519B" w:rsidP="0030519B">
            <w:pPr>
              <w:jc w:val="both"/>
              <w:rPr>
                <w:sz w:val="20"/>
                <w:szCs w:val="20"/>
              </w:rPr>
            </w:pPr>
            <w:r w:rsidRPr="0030519B">
              <w:rPr>
                <w:sz w:val="20"/>
                <w:szCs w:val="20"/>
              </w:rPr>
              <w:t>1. Nacionālajam veselības dienestam – 4 967 592 </w:t>
            </w:r>
            <w:proofErr w:type="spellStart"/>
            <w:r w:rsidRPr="0030519B">
              <w:rPr>
                <w:i/>
                <w:iCs/>
                <w:sz w:val="20"/>
                <w:szCs w:val="20"/>
              </w:rPr>
              <w:t>euro</w:t>
            </w:r>
            <w:proofErr w:type="spellEnd"/>
            <w:r w:rsidRPr="0030519B">
              <w:rPr>
                <w:sz w:val="20"/>
                <w:szCs w:val="20"/>
              </w:rPr>
              <w:t>, lai nodrošinātu samaksu ārstniecības iestādēm (4 838 671 </w:t>
            </w:r>
            <w:proofErr w:type="spellStart"/>
            <w:r w:rsidRPr="0030519B">
              <w:rPr>
                <w:sz w:val="20"/>
                <w:szCs w:val="20"/>
              </w:rPr>
              <w:t>euro</w:t>
            </w:r>
            <w:proofErr w:type="spellEnd"/>
            <w:r w:rsidRPr="0030519B">
              <w:rPr>
                <w:sz w:val="20"/>
                <w:szCs w:val="20"/>
              </w:rPr>
              <w:t>) par laikposmu no 2021.gada 1.janvāra līdz 2021.gada 30.jūnijam un samaksu Nacionālā veselības dienesta darbiniekiem (128 921 </w:t>
            </w:r>
            <w:proofErr w:type="spellStart"/>
            <w:r w:rsidRPr="0030519B">
              <w:rPr>
                <w:sz w:val="20"/>
                <w:szCs w:val="20"/>
              </w:rPr>
              <w:t>euro</w:t>
            </w:r>
            <w:proofErr w:type="spellEnd"/>
            <w:r w:rsidRPr="0030519B">
              <w:rPr>
                <w:sz w:val="20"/>
                <w:szCs w:val="20"/>
              </w:rPr>
              <w:t>) par laikposmu no 2021.gada 1.jūnija līdz 2021.gada 31.augustam;</w:t>
            </w:r>
          </w:p>
          <w:p w14:paraId="4431509B" w14:textId="341DB63B" w:rsidR="0030519B" w:rsidRPr="0030519B" w:rsidRDefault="0030519B" w:rsidP="0030519B">
            <w:pPr>
              <w:jc w:val="both"/>
              <w:rPr>
                <w:sz w:val="20"/>
                <w:szCs w:val="20"/>
              </w:rPr>
            </w:pPr>
            <w:r w:rsidRPr="0030519B">
              <w:rPr>
                <w:sz w:val="20"/>
                <w:szCs w:val="20"/>
              </w:rPr>
              <w:t>2. Neatliekamās medicīniskās palīdzības dienestam – 383 844 </w:t>
            </w:r>
            <w:proofErr w:type="spellStart"/>
            <w:r w:rsidRPr="0030519B">
              <w:rPr>
                <w:i/>
                <w:iCs/>
                <w:sz w:val="20"/>
                <w:szCs w:val="20"/>
              </w:rPr>
              <w:t>euro</w:t>
            </w:r>
            <w:proofErr w:type="spellEnd"/>
            <w:r w:rsidRPr="0030519B">
              <w:rPr>
                <w:sz w:val="20"/>
                <w:szCs w:val="20"/>
              </w:rPr>
              <w:t xml:space="preserve"> par laikposmu no 2021.gada 1.jūnija līdz 2021.gada 31.augustam;</w:t>
            </w:r>
          </w:p>
          <w:p w14:paraId="32EE31DC" w14:textId="4F243FC6" w:rsidR="0030519B" w:rsidRPr="0030519B" w:rsidRDefault="0030519B" w:rsidP="0030519B">
            <w:pPr>
              <w:jc w:val="both"/>
              <w:rPr>
                <w:sz w:val="20"/>
                <w:szCs w:val="20"/>
              </w:rPr>
            </w:pPr>
            <w:r w:rsidRPr="0030519B">
              <w:rPr>
                <w:sz w:val="20"/>
                <w:szCs w:val="20"/>
              </w:rPr>
              <w:t>3. Slimību profilakses un kontroles centram – 39 426 </w:t>
            </w:r>
            <w:proofErr w:type="spellStart"/>
            <w:r w:rsidRPr="0030519B">
              <w:rPr>
                <w:i/>
                <w:iCs/>
                <w:sz w:val="20"/>
                <w:szCs w:val="20"/>
              </w:rPr>
              <w:t>euro</w:t>
            </w:r>
            <w:proofErr w:type="spellEnd"/>
            <w:r w:rsidRPr="0030519B">
              <w:rPr>
                <w:sz w:val="20"/>
                <w:szCs w:val="20"/>
              </w:rPr>
              <w:t xml:space="preserve"> par laikposmu no 2021.gada 1.jūnija līdz 2021.gada 31.augustam;</w:t>
            </w:r>
          </w:p>
          <w:p w14:paraId="76FB9FCF" w14:textId="30A39B9E" w:rsidR="0030519B" w:rsidRPr="0030519B" w:rsidRDefault="0030519B" w:rsidP="0030519B">
            <w:pPr>
              <w:jc w:val="both"/>
              <w:rPr>
                <w:sz w:val="20"/>
                <w:szCs w:val="20"/>
              </w:rPr>
            </w:pPr>
            <w:r w:rsidRPr="0030519B">
              <w:rPr>
                <w:sz w:val="20"/>
                <w:szCs w:val="20"/>
              </w:rPr>
              <w:t>4. Valsts asinsdonoru centram – 2 762 </w:t>
            </w:r>
            <w:proofErr w:type="spellStart"/>
            <w:r w:rsidRPr="0030519B">
              <w:rPr>
                <w:i/>
                <w:iCs/>
                <w:sz w:val="20"/>
                <w:szCs w:val="20"/>
              </w:rPr>
              <w:t>euro</w:t>
            </w:r>
            <w:proofErr w:type="spellEnd"/>
            <w:r w:rsidRPr="0030519B">
              <w:rPr>
                <w:sz w:val="20"/>
                <w:szCs w:val="20"/>
              </w:rPr>
              <w:t xml:space="preserve"> par laikposmu no 2021.gada 1.jūlija līdz 2021.gada 31.augustam;</w:t>
            </w:r>
          </w:p>
          <w:p w14:paraId="409BD168" w14:textId="6B67A8DC" w:rsidR="00DB6995" w:rsidRPr="0030519B" w:rsidRDefault="0030519B" w:rsidP="0030519B">
            <w:pPr>
              <w:jc w:val="both"/>
              <w:rPr>
                <w:iCs/>
                <w:szCs w:val="24"/>
              </w:rPr>
            </w:pPr>
            <w:r w:rsidRPr="0030519B">
              <w:rPr>
                <w:sz w:val="20"/>
                <w:szCs w:val="20"/>
              </w:rPr>
              <w:t>5. Veselības ministrijai – 11 752 </w:t>
            </w:r>
            <w:proofErr w:type="spellStart"/>
            <w:r w:rsidRPr="0030519B">
              <w:rPr>
                <w:i/>
                <w:iCs/>
                <w:sz w:val="20"/>
                <w:szCs w:val="20"/>
              </w:rPr>
              <w:t>euro</w:t>
            </w:r>
            <w:proofErr w:type="spellEnd"/>
            <w:r w:rsidRPr="0030519B">
              <w:rPr>
                <w:sz w:val="20"/>
                <w:szCs w:val="20"/>
              </w:rPr>
              <w:t xml:space="preserve"> par laikposmu no 2021.gada 1.jūnija līdz 2021.gada 31.augustam.</w:t>
            </w:r>
          </w:p>
        </w:tc>
      </w:tr>
      <w:tr w:rsidR="00746F37" w:rsidRPr="000D3656" w14:paraId="7E093E79"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0704DBE" w14:textId="77777777" w:rsidR="00746F37" w:rsidRPr="000D3656" w:rsidRDefault="00746F37" w:rsidP="00DD2F21">
            <w:pPr>
              <w:tabs>
                <w:tab w:val="left" w:pos="0"/>
              </w:tabs>
              <w:jc w:val="both"/>
              <w:rPr>
                <w:sz w:val="20"/>
                <w:szCs w:val="20"/>
              </w:rPr>
            </w:pPr>
            <w:r w:rsidRPr="000D3656">
              <w:rPr>
                <w:sz w:val="20"/>
                <w:szCs w:val="20"/>
              </w:rPr>
              <w:t xml:space="preserve">FM </w:t>
            </w:r>
            <w:r>
              <w:rPr>
                <w:sz w:val="20"/>
                <w:szCs w:val="20"/>
              </w:rPr>
              <w:t>03.11.2021 rīk.Nr.666</w:t>
            </w:r>
          </w:p>
        </w:tc>
        <w:tc>
          <w:tcPr>
            <w:tcW w:w="7796" w:type="dxa"/>
            <w:tcBorders>
              <w:top w:val="nil"/>
              <w:left w:val="nil"/>
              <w:bottom w:val="nil"/>
              <w:right w:val="nil"/>
            </w:tcBorders>
          </w:tcPr>
          <w:p w14:paraId="1EF4F758" w14:textId="77777777" w:rsidR="00746F37" w:rsidRPr="00746F37" w:rsidRDefault="00746F37" w:rsidP="00746F37">
            <w:pPr>
              <w:jc w:val="both"/>
              <w:rPr>
                <w:sz w:val="20"/>
                <w:szCs w:val="20"/>
              </w:rPr>
            </w:pPr>
            <w:r>
              <w:rPr>
                <w:sz w:val="20"/>
                <w:szCs w:val="20"/>
              </w:rPr>
              <w:t>4 868 322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6F37">
              <w:rPr>
                <w:sz w:val="20"/>
                <w:szCs w:val="20"/>
              </w:rPr>
              <w:t>tai skaitā:</w:t>
            </w:r>
          </w:p>
          <w:p w14:paraId="36C1B260" w14:textId="62B7C399"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1.  4 505 554 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lai kompensētu piemaksas, kas izmaksātas par 2021.gada jūliju atbildīgo institūciju ārstniecības personām un citiem nodarbinātajiem par darbu paaugstināta riska un slodzes apstākļos sabiedrības veselības apdraudējuma situācijā saistībā ar Covid-19 uzliesmojumu un seku novēršanu, tai skaitā:</w:t>
            </w:r>
          </w:p>
          <w:p w14:paraId="3FE4EAB0" w14:textId="733E2BE0"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1.1. Nacionālajam veselības dienestam 3 439 725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tai skaitā stacionārajām ārstniecības iestādēm – 1 924 994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ambulatorajām ārstniecības iestādēm – 434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ģimenes ārstu praksēm – 1 342 913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aptiekām – 150 189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xml:space="preserve"> un Nacionālā veselības dienesta darbiniekiem – 21 195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4C0C254C" w14:textId="58792E3D"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1.2. Neatliekamās medicīniskās palīdzības dienestam – 1 021 316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08FFB9C4" w14:textId="74C26237"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1.3. Slimību profilakses un kontroles centram – 38 691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55864FEC" w14:textId="62915BEE"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1.4. Valsts asinsdonoru centram – 1 224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1CB4E1A9" w14:textId="4BB63F14"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1.5. Veselības ministrijai – 3 889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6241CA76" w14:textId="4C384BBC"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1.6. Veselības inspekcijai – 709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1101084E" w14:textId="6E0D0EC3"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2.  362 768 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jūliju, tai skaitā:</w:t>
            </w:r>
          </w:p>
          <w:p w14:paraId="6FA86057" w14:textId="38AE0A8F"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2.1. Nacionālajam veselības dienestam 273 983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tai skaitā ārstniecības iestādēm – 160 352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ģimenes ārstu praksēm – 111 865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 xml:space="preserve"> un Nacionālā veselības dienesta darbiniekiem – 1 766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2984D8CD" w14:textId="7EDDB6D2"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2.2. Neatliekamās medicīniskās palīdzības dienestam – 85 076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687DF93A" w14:textId="2AD3C2B9"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2.3. Slimību profilakses un kontroles centram – 3 223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43CF0E39" w14:textId="33187729"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2.4. Valsts asinsdonoru centram – 102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7961669D" w14:textId="3A608CA2" w:rsidR="00746F37" w:rsidRPr="00746F37" w:rsidRDefault="00746F37" w:rsidP="00746F37">
            <w:pPr>
              <w:pStyle w:val="tv213"/>
              <w:tabs>
                <w:tab w:val="left" w:pos="426"/>
              </w:tabs>
              <w:spacing w:before="0" w:beforeAutospacing="0" w:after="0" w:afterAutospacing="0"/>
              <w:jc w:val="both"/>
              <w:rPr>
                <w:rFonts w:eastAsiaTheme="minorHAnsi" w:cstheme="minorBidi"/>
                <w:sz w:val="20"/>
                <w:szCs w:val="20"/>
                <w:lang w:eastAsia="en-US"/>
              </w:rPr>
            </w:pPr>
            <w:r w:rsidRPr="00746F37">
              <w:rPr>
                <w:rFonts w:eastAsiaTheme="minorHAnsi" w:cstheme="minorBidi"/>
                <w:sz w:val="20"/>
                <w:szCs w:val="20"/>
                <w:lang w:eastAsia="en-US"/>
              </w:rPr>
              <w:t xml:space="preserve">2.5. Veselības ministrijai – 324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p w14:paraId="5F6342DF" w14:textId="09F89636" w:rsidR="00746F37" w:rsidRPr="00746F37" w:rsidRDefault="00746F37" w:rsidP="00746F37">
            <w:pPr>
              <w:pStyle w:val="tv213"/>
              <w:tabs>
                <w:tab w:val="left" w:pos="426"/>
              </w:tabs>
              <w:spacing w:before="0" w:beforeAutospacing="0" w:after="0" w:afterAutospacing="0"/>
              <w:jc w:val="both"/>
              <w:rPr>
                <w:i/>
                <w:iCs/>
                <w:sz w:val="28"/>
                <w:szCs w:val="28"/>
              </w:rPr>
            </w:pPr>
            <w:r w:rsidRPr="00746F37">
              <w:rPr>
                <w:rFonts w:eastAsiaTheme="minorHAnsi" w:cstheme="minorBidi"/>
                <w:sz w:val="20"/>
                <w:szCs w:val="20"/>
                <w:lang w:eastAsia="en-US"/>
              </w:rPr>
              <w:t xml:space="preserve">2.6. Veselības inspekcijai – 60 </w:t>
            </w:r>
            <w:proofErr w:type="spellStart"/>
            <w:r w:rsidRPr="00746F37">
              <w:rPr>
                <w:rFonts w:eastAsiaTheme="minorHAnsi" w:cstheme="minorBidi"/>
                <w:i/>
                <w:iCs/>
                <w:sz w:val="20"/>
                <w:szCs w:val="20"/>
                <w:lang w:eastAsia="en-US"/>
              </w:rPr>
              <w:t>euro</w:t>
            </w:r>
            <w:proofErr w:type="spellEnd"/>
            <w:r w:rsidRPr="00746F37">
              <w:rPr>
                <w:rFonts w:eastAsiaTheme="minorHAnsi" w:cstheme="minorBidi"/>
                <w:sz w:val="20"/>
                <w:szCs w:val="20"/>
                <w:lang w:eastAsia="en-US"/>
              </w:rPr>
              <w:t>.</w:t>
            </w:r>
          </w:p>
        </w:tc>
      </w:tr>
      <w:tr w:rsidR="00E16E1C" w:rsidRPr="000D3656" w14:paraId="1D9BD9E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41B90C0" w14:textId="77777777" w:rsidR="00E16E1C" w:rsidRPr="000D3656" w:rsidRDefault="00E16E1C" w:rsidP="00DD2F21">
            <w:pPr>
              <w:tabs>
                <w:tab w:val="left" w:pos="0"/>
              </w:tabs>
              <w:jc w:val="both"/>
              <w:rPr>
                <w:sz w:val="20"/>
                <w:szCs w:val="20"/>
              </w:rPr>
            </w:pPr>
            <w:r w:rsidRPr="000D3656">
              <w:rPr>
                <w:sz w:val="20"/>
                <w:szCs w:val="20"/>
              </w:rPr>
              <w:t xml:space="preserve">FM </w:t>
            </w:r>
            <w:r>
              <w:rPr>
                <w:sz w:val="20"/>
                <w:szCs w:val="20"/>
              </w:rPr>
              <w:t>03.11.2021 rīk.Nr.667</w:t>
            </w:r>
          </w:p>
        </w:tc>
        <w:tc>
          <w:tcPr>
            <w:tcW w:w="7796" w:type="dxa"/>
            <w:tcBorders>
              <w:top w:val="nil"/>
              <w:left w:val="nil"/>
              <w:bottom w:val="nil"/>
              <w:right w:val="nil"/>
            </w:tcBorders>
          </w:tcPr>
          <w:p w14:paraId="608D08EA" w14:textId="5FBAD4AB" w:rsidR="00E16E1C" w:rsidRPr="000375DD" w:rsidRDefault="00E16E1C" w:rsidP="00E16E1C">
            <w:pPr>
              <w:jc w:val="both"/>
              <w:rPr>
                <w:color w:val="000000"/>
                <w:sz w:val="28"/>
                <w:szCs w:val="28"/>
              </w:rPr>
            </w:pPr>
            <w:r>
              <w:rPr>
                <w:sz w:val="20"/>
                <w:szCs w:val="20"/>
              </w:rPr>
              <w:t>24 017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16E1C">
              <w:rPr>
                <w:sz w:val="20"/>
                <w:szCs w:val="20"/>
              </w:rPr>
              <w:t>lai atbilstoši rīkojuma 1.1.4.apakšpunktam segtu izdevumus par komunikācijas pasākumiem saistībā ar vakcinēšanos pret Covid-19 infekciju 2021.gada septembrī – oktobrī.</w:t>
            </w:r>
          </w:p>
        </w:tc>
      </w:tr>
      <w:tr w:rsidR="002A0952" w:rsidRPr="000D3656" w14:paraId="2F18D036"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D3D1FCC" w14:textId="77777777" w:rsidR="002A0952" w:rsidRPr="000D3656" w:rsidRDefault="002A0952" w:rsidP="00DD2F21">
            <w:pPr>
              <w:tabs>
                <w:tab w:val="left" w:pos="0"/>
              </w:tabs>
              <w:jc w:val="both"/>
              <w:rPr>
                <w:sz w:val="20"/>
                <w:szCs w:val="20"/>
              </w:rPr>
            </w:pPr>
            <w:r w:rsidRPr="000D3656">
              <w:rPr>
                <w:sz w:val="20"/>
                <w:szCs w:val="20"/>
              </w:rPr>
              <w:lastRenderedPageBreak/>
              <w:t xml:space="preserve">FM </w:t>
            </w:r>
            <w:r>
              <w:rPr>
                <w:sz w:val="20"/>
                <w:szCs w:val="20"/>
              </w:rPr>
              <w:t>03.11.2021 rīk.Nr.668</w:t>
            </w:r>
          </w:p>
        </w:tc>
        <w:tc>
          <w:tcPr>
            <w:tcW w:w="7796" w:type="dxa"/>
            <w:tcBorders>
              <w:top w:val="nil"/>
              <w:left w:val="nil"/>
              <w:bottom w:val="nil"/>
              <w:right w:val="nil"/>
            </w:tcBorders>
          </w:tcPr>
          <w:p w14:paraId="4B62D3DD" w14:textId="77777777" w:rsidR="002A0952" w:rsidRPr="002A0952" w:rsidRDefault="002A0952" w:rsidP="002A0952">
            <w:pPr>
              <w:jc w:val="both"/>
              <w:rPr>
                <w:sz w:val="20"/>
                <w:szCs w:val="20"/>
              </w:rPr>
            </w:pPr>
            <w:r>
              <w:rPr>
                <w:sz w:val="20"/>
                <w:szCs w:val="20"/>
              </w:rPr>
              <w:t>4 047 603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0952">
              <w:rPr>
                <w:sz w:val="20"/>
                <w:szCs w:val="20"/>
              </w:rPr>
              <w:t>tai skaitā:</w:t>
            </w:r>
          </w:p>
          <w:p w14:paraId="29669FF3" w14:textId="54256921" w:rsidR="002A0952" w:rsidRPr="002A0952" w:rsidRDefault="002A0952" w:rsidP="002A0952">
            <w:pPr>
              <w:jc w:val="both"/>
              <w:rPr>
                <w:sz w:val="20"/>
                <w:szCs w:val="20"/>
              </w:rPr>
            </w:pPr>
            <w:r w:rsidRPr="002A0952">
              <w:rPr>
                <w:sz w:val="20"/>
                <w:szCs w:val="20"/>
              </w:rPr>
              <w:t xml:space="preserve">1.  4 047 430 </w:t>
            </w:r>
            <w:proofErr w:type="spellStart"/>
            <w:r w:rsidRPr="002A0952">
              <w:rPr>
                <w:i/>
                <w:iCs/>
                <w:sz w:val="20"/>
                <w:szCs w:val="20"/>
              </w:rPr>
              <w:t>euro</w:t>
            </w:r>
            <w:proofErr w:type="spellEnd"/>
            <w:r w:rsidRPr="002A0952">
              <w:rPr>
                <w:sz w:val="20"/>
                <w:szCs w:val="20"/>
              </w:rPr>
              <w:t>, lai atbilstoši rīkojuma 1.1.1.apakšpunktam segtu izdevumus par vakcīnu iegādi, loģistiku un vakcinēšanu pret Covid-19 infekciju 2021.gada februārī - augustā;</w:t>
            </w:r>
          </w:p>
          <w:p w14:paraId="1CF99D6B" w14:textId="1E198AA0" w:rsidR="002A0952" w:rsidRPr="000375DD" w:rsidRDefault="002A0952" w:rsidP="002A0952">
            <w:pPr>
              <w:jc w:val="both"/>
              <w:rPr>
                <w:color w:val="000000"/>
                <w:sz w:val="28"/>
                <w:szCs w:val="28"/>
              </w:rPr>
            </w:pPr>
            <w:r w:rsidRPr="002A0952">
              <w:rPr>
                <w:sz w:val="20"/>
                <w:szCs w:val="20"/>
              </w:rPr>
              <w:t>2.  173 </w:t>
            </w:r>
            <w:proofErr w:type="spellStart"/>
            <w:r w:rsidRPr="002A0952">
              <w:rPr>
                <w:i/>
                <w:iCs/>
                <w:sz w:val="20"/>
                <w:szCs w:val="20"/>
              </w:rPr>
              <w:t>euro</w:t>
            </w:r>
            <w:proofErr w:type="spellEnd"/>
            <w:r w:rsidRPr="002A0952">
              <w:rPr>
                <w:sz w:val="20"/>
                <w:szCs w:val="20"/>
              </w:rPr>
              <w:t>, lai atbilstoši rīkojuma 1.1.3.apakšpunktam segtu izdevumus par adrenalīna injekcijām 2021.gada augustā.</w:t>
            </w:r>
          </w:p>
        </w:tc>
      </w:tr>
      <w:tr w:rsidR="00994F88" w:rsidRPr="000D3656" w14:paraId="0A66187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B80C333" w14:textId="77777777" w:rsidR="00994F88" w:rsidRPr="000D3656" w:rsidRDefault="00994F88" w:rsidP="00376DCF">
            <w:pPr>
              <w:tabs>
                <w:tab w:val="left" w:pos="0"/>
              </w:tabs>
              <w:jc w:val="both"/>
              <w:rPr>
                <w:sz w:val="20"/>
                <w:szCs w:val="20"/>
              </w:rPr>
            </w:pPr>
            <w:r w:rsidRPr="000D3656">
              <w:rPr>
                <w:sz w:val="20"/>
                <w:szCs w:val="20"/>
              </w:rPr>
              <w:t xml:space="preserve">FM </w:t>
            </w:r>
            <w:r>
              <w:rPr>
                <w:sz w:val="20"/>
                <w:szCs w:val="20"/>
              </w:rPr>
              <w:t>08.11.2021 rīk.Nr.686</w:t>
            </w:r>
          </w:p>
        </w:tc>
        <w:tc>
          <w:tcPr>
            <w:tcW w:w="7796" w:type="dxa"/>
            <w:tcBorders>
              <w:top w:val="nil"/>
              <w:left w:val="nil"/>
              <w:bottom w:val="nil"/>
              <w:right w:val="nil"/>
            </w:tcBorders>
          </w:tcPr>
          <w:p w14:paraId="2719C6B7" w14:textId="77777777" w:rsidR="00994F88" w:rsidRPr="00994F88" w:rsidRDefault="00994F88" w:rsidP="00994F88">
            <w:pPr>
              <w:pStyle w:val="NormalWeb"/>
              <w:shd w:val="clear" w:color="auto" w:fill="FFFFFF"/>
              <w:jc w:val="both"/>
              <w:rPr>
                <w:sz w:val="20"/>
                <w:szCs w:val="20"/>
              </w:rPr>
            </w:pPr>
            <w:r>
              <w:rPr>
                <w:sz w:val="20"/>
                <w:szCs w:val="20"/>
              </w:rPr>
              <w:t>340 984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94F88">
              <w:rPr>
                <w:sz w:val="20"/>
                <w:szCs w:val="20"/>
              </w:rPr>
              <w:t>lai segtu izdevumus par sniegtajiem rehabilitācijas pakalpojumiem pacientiem pēc pārslimota Covid-19, tai skaitā:</w:t>
            </w:r>
          </w:p>
          <w:p w14:paraId="22E92FD3" w14:textId="088FA432" w:rsidR="00994F88" w:rsidRPr="00994F88" w:rsidRDefault="00994F88" w:rsidP="00994F88">
            <w:pPr>
              <w:pStyle w:val="NormalWeb"/>
              <w:shd w:val="clear" w:color="auto" w:fill="FFFFFF"/>
              <w:jc w:val="both"/>
              <w:rPr>
                <w:sz w:val="20"/>
                <w:szCs w:val="20"/>
              </w:rPr>
            </w:pPr>
            <w:r w:rsidRPr="00994F88">
              <w:rPr>
                <w:sz w:val="20"/>
                <w:szCs w:val="20"/>
              </w:rPr>
              <w:t xml:space="preserve">1. ambulatorās rehabilitācijas pakalpojumiem 15 601 </w:t>
            </w:r>
            <w:proofErr w:type="spellStart"/>
            <w:r w:rsidRPr="00994F88">
              <w:rPr>
                <w:i/>
                <w:iCs/>
                <w:sz w:val="20"/>
                <w:szCs w:val="20"/>
              </w:rPr>
              <w:t>euro</w:t>
            </w:r>
            <w:proofErr w:type="spellEnd"/>
            <w:r w:rsidRPr="00994F88">
              <w:rPr>
                <w:sz w:val="20"/>
                <w:szCs w:val="20"/>
              </w:rPr>
              <w:t xml:space="preserve"> par periodu 2021.gada jūlijs-augusts;</w:t>
            </w:r>
          </w:p>
          <w:p w14:paraId="66DC8738" w14:textId="0FE24A2B" w:rsidR="00994F88" w:rsidRPr="00994F88" w:rsidRDefault="00994F88" w:rsidP="00994F88">
            <w:pPr>
              <w:pStyle w:val="NormalWeb"/>
              <w:shd w:val="clear" w:color="auto" w:fill="FFFFFF"/>
              <w:jc w:val="both"/>
              <w:rPr>
                <w:sz w:val="20"/>
                <w:szCs w:val="20"/>
              </w:rPr>
            </w:pPr>
            <w:r w:rsidRPr="00994F88">
              <w:rPr>
                <w:sz w:val="20"/>
                <w:szCs w:val="20"/>
              </w:rPr>
              <w:t>2. rehabilitācijas pakalpojumiem dienas stacionārā 85 672 </w:t>
            </w:r>
            <w:proofErr w:type="spellStart"/>
            <w:r w:rsidRPr="00994F88">
              <w:rPr>
                <w:i/>
                <w:iCs/>
                <w:sz w:val="20"/>
                <w:szCs w:val="20"/>
              </w:rPr>
              <w:t>euro</w:t>
            </w:r>
            <w:proofErr w:type="spellEnd"/>
            <w:r w:rsidRPr="00994F88">
              <w:rPr>
                <w:sz w:val="20"/>
                <w:szCs w:val="20"/>
              </w:rPr>
              <w:t xml:space="preserve"> par periodu 2021.gada jūlijs-augusts;</w:t>
            </w:r>
          </w:p>
          <w:p w14:paraId="65CD2735" w14:textId="26F316EA" w:rsidR="00994F88" w:rsidRPr="00994F88" w:rsidRDefault="00994F88" w:rsidP="00994F88">
            <w:pPr>
              <w:pStyle w:val="NormalWeb"/>
              <w:shd w:val="clear" w:color="auto" w:fill="FFFFFF"/>
              <w:jc w:val="both"/>
              <w:rPr>
                <w:sz w:val="27"/>
                <w:szCs w:val="27"/>
              </w:rPr>
            </w:pPr>
            <w:r w:rsidRPr="00994F88">
              <w:rPr>
                <w:sz w:val="20"/>
                <w:szCs w:val="20"/>
              </w:rPr>
              <w:t xml:space="preserve">3. </w:t>
            </w:r>
            <w:proofErr w:type="spellStart"/>
            <w:r w:rsidRPr="00994F88">
              <w:rPr>
                <w:sz w:val="20"/>
                <w:szCs w:val="20"/>
              </w:rPr>
              <w:t>subakūtās</w:t>
            </w:r>
            <w:proofErr w:type="spellEnd"/>
            <w:r w:rsidRPr="00994F88">
              <w:rPr>
                <w:sz w:val="20"/>
                <w:szCs w:val="20"/>
              </w:rPr>
              <w:t xml:space="preserve"> rehabilitācijas pakalpojumiem stacionārā (tai skaitā papildu skābekļa atbalstam) 239 711 </w:t>
            </w:r>
            <w:proofErr w:type="spellStart"/>
            <w:r w:rsidRPr="00994F88">
              <w:rPr>
                <w:i/>
                <w:iCs/>
                <w:sz w:val="20"/>
                <w:szCs w:val="20"/>
              </w:rPr>
              <w:t>euro</w:t>
            </w:r>
            <w:proofErr w:type="spellEnd"/>
            <w:r w:rsidRPr="00994F88">
              <w:rPr>
                <w:sz w:val="20"/>
                <w:szCs w:val="20"/>
              </w:rPr>
              <w:t xml:space="preserve"> par periodu 2021.gada jūnijs-augusts.</w:t>
            </w:r>
          </w:p>
        </w:tc>
      </w:tr>
      <w:tr w:rsidR="00161BCF" w:rsidRPr="000D3656" w14:paraId="479E4B6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59EC0E3" w14:textId="77777777" w:rsidR="00161BCF" w:rsidRPr="000D3656" w:rsidRDefault="00161BCF" w:rsidP="00D2021A">
            <w:pPr>
              <w:tabs>
                <w:tab w:val="left" w:pos="0"/>
              </w:tabs>
              <w:jc w:val="both"/>
              <w:rPr>
                <w:sz w:val="20"/>
                <w:szCs w:val="20"/>
              </w:rPr>
            </w:pPr>
            <w:r w:rsidRPr="000D3656">
              <w:rPr>
                <w:sz w:val="20"/>
                <w:szCs w:val="20"/>
              </w:rPr>
              <w:t xml:space="preserve">FM </w:t>
            </w:r>
            <w:r>
              <w:rPr>
                <w:sz w:val="20"/>
                <w:szCs w:val="20"/>
              </w:rPr>
              <w:t>08.11.2021 rīk.Nr.687</w:t>
            </w:r>
          </w:p>
        </w:tc>
        <w:tc>
          <w:tcPr>
            <w:tcW w:w="7796" w:type="dxa"/>
            <w:tcBorders>
              <w:top w:val="nil"/>
              <w:left w:val="nil"/>
              <w:bottom w:val="nil"/>
              <w:right w:val="nil"/>
            </w:tcBorders>
          </w:tcPr>
          <w:p w14:paraId="365A7744" w14:textId="4FC77213" w:rsidR="00161BCF" w:rsidRPr="00161BCF" w:rsidRDefault="00161BCF" w:rsidP="00161BCF">
            <w:pPr>
              <w:jc w:val="both"/>
              <w:rPr>
                <w:color w:val="000000"/>
                <w:sz w:val="28"/>
                <w:szCs w:val="28"/>
                <w:lang w:eastAsia="lv-LV"/>
              </w:rPr>
            </w:pPr>
            <w:r>
              <w:rPr>
                <w:sz w:val="20"/>
                <w:szCs w:val="20"/>
              </w:rPr>
              <w:t>48 735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61BCF">
              <w:rPr>
                <w:sz w:val="20"/>
                <w:szCs w:val="20"/>
              </w:rPr>
              <w:t xml:space="preserve">lai segtu izdevumus, kas radušies saistībā ar medicīnisko iekārtu un papildaprīkojuma iegādi, tai skaitā, sabiedrībai ar ierobežotu atbildību “Jēkabpils reģionālā slimnīca” – 47 247 </w:t>
            </w:r>
            <w:proofErr w:type="spellStart"/>
            <w:r w:rsidRPr="00161BCF">
              <w:rPr>
                <w:i/>
                <w:iCs/>
                <w:sz w:val="20"/>
                <w:szCs w:val="20"/>
              </w:rPr>
              <w:t>euro</w:t>
            </w:r>
            <w:proofErr w:type="spellEnd"/>
            <w:r w:rsidRPr="00161BCF">
              <w:rPr>
                <w:sz w:val="20"/>
                <w:szCs w:val="20"/>
              </w:rPr>
              <w:t xml:space="preserve">, un sabiedrībai ar ierobežotu atbildību “Vidzemes slimnīca” – 1 488 </w:t>
            </w:r>
            <w:proofErr w:type="spellStart"/>
            <w:r w:rsidRPr="00161BCF">
              <w:rPr>
                <w:i/>
                <w:iCs/>
                <w:sz w:val="20"/>
                <w:szCs w:val="20"/>
              </w:rPr>
              <w:t>euro</w:t>
            </w:r>
            <w:proofErr w:type="spellEnd"/>
            <w:r w:rsidRPr="00161BCF">
              <w:rPr>
                <w:sz w:val="20"/>
                <w:szCs w:val="20"/>
              </w:rPr>
              <w:t>.</w:t>
            </w:r>
          </w:p>
        </w:tc>
      </w:tr>
      <w:tr w:rsidR="00EB7834" w:rsidRPr="000D3656" w14:paraId="3069F82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77F17E6" w14:textId="77777777" w:rsidR="00EB7834" w:rsidRPr="000D3656" w:rsidRDefault="00EB7834" w:rsidP="00D2021A">
            <w:pPr>
              <w:tabs>
                <w:tab w:val="left" w:pos="0"/>
              </w:tabs>
              <w:jc w:val="both"/>
              <w:rPr>
                <w:sz w:val="20"/>
                <w:szCs w:val="20"/>
              </w:rPr>
            </w:pPr>
            <w:r w:rsidRPr="000D3656">
              <w:rPr>
                <w:sz w:val="20"/>
                <w:szCs w:val="20"/>
              </w:rPr>
              <w:t xml:space="preserve">FM </w:t>
            </w:r>
            <w:r>
              <w:rPr>
                <w:sz w:val="20"/>
                <w:szCs w:val="20"/>
              </w:rPr>
              <w:t>08.11.2021 rīk.Nr.691</w:t>
            </w:r>
          </w:p>
        </w:tc>
        <w:tc>
          <w:tcPr>
            <w:tcW w:w="7796" w:type="dxa"/>
            <w:tcBorders>
              <w:top w:val="nil"/>
              <w:left w:val="nil"/>
              <w:bottom w:val="nil"/>
              <w:right w:val="nil"/>
            </w:tcBorders>
          </w:tcPr>
          <w:p w14:paraId="41C4A7E6" w14:textId="1FC1959F" w:rsidR="00EB7834" w:rsidRPr="000375DD" w:rsidRDefault="00EB7834" w:rsidP="00D2021A">
            <w:pPr>
              <w:jc w:val="both"/>
              <w:rPr>
                <w:color w:val="000000"/>
                <w:sz w:val="28"/>
                <w:szCs w:val="28"/>
                <w:lang w:eastAsia="lv-LV"/>
              </w:rPr>
            </w:pPr>
            <w:r>
              <w:rPr>
                <w:sz w:val="20"/>
                <w:szCs w:val="20"/>
              </w:rPr>
              <w:t>42 988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B7834">
              <w:rPr>
                <w:sz w:val="20"/>
                <w:szCs w:val="20"/>
              </w:rPr>
              <w:t xml:space="preserve">lai atbilstoši rīkojuma 1.2.apakšpunktam segtu izdevumus par darba samaksu Vakcinācijas projekta nodaļas darbiniekiem 2021.gada augustā – septembrī (33 692 </w:t>
            </w:r>
            <w:proofErr w:type="spellStart"/>
            <w:r w:rsidRPr="00EB7834">
              <w:rPr>
                <w:sz w:val="20"/>
                <w:szCs w:val="20"/>
              </w:rPr>
              <w:t>euro</w:t>
            </w:r>
            <w:proofErr w:type="spellEnd"/>
            <w:r w:rsidRPr="00EB7834">
              <w:rPr>
                <w:sz w:val="20"/>
                <w:szCs w:val="20"/>
              </w:rPr>
              <w:t xml:space="preserve">), juridiskajiem pakalpojumiem (383 </w:t>
            </w:r>
            <w:proofErr w:type="spellStart"/>
            <w:r w:rsidRPr="00EB7834">
              <w:rPr>
                <w:i/>
                <w:iCs/>
                <w:sz w:val="20"/>
                <w:szCs w:val="20"/>
              </w:rPr>
              <w:t>euro</w:t>
            </w:r>
            <w:proofErr w:type="spellEnd"/>
            <w:r w:rsidRPr="00EB7834">
              <w:rPr>
                <w:sz w:val="20"/>
                <w:szCs w:val="20"/>
              </w:rPr>
              <w:t xml:space="preserve">) un dokumentācijas sagatavošanu un konsultāciju sniegšanu saistībā ar sabiedrisko attiecību pakalpojumiem (8 913 </w:t>
            </w:r>
            <w:proofErr w:type="spellStart"/>
            <w:r w:rsidRPr="00EB7834">
              <w:rPr>
                <w:i/>
                <w:iCs/>
                <w:sz w:val="20"/>
                <w:szCs w:val="20"/>
              </w:rPr>
              <w:t>euro</w:t>
            </w:r>
            <w:proofErr w:type="spellEnd"/>
            <w:r w:rsidRPr="00EB7834">
              <w:rPr>
                <w:sz w:val="20"/>
                <w:szCs w:val="20"/>
              </w:rPr>
              <w:t>).</w:t>
            </w:r>
          </w:p>
        </w:tc>
      </w:tr>
      <w:tr w:rsidR="00082913" w:rsidRPr="000D3656" w14:paraId="2C9BA02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4D4AA83" w14:textId="77777777" w:rsidR="00082913" w:rsidRPr="000D3656" w:rsidRDefault="00082913" w:rsidP="00D2021A">
            <w:pPr>
              <w:tabs>
                <w:tab w:val="left" w:pos="0"/>
              </w:tabs>
              <w:jc w:val="both"/>
              <w:rPr>
                <w:sz w:val="20"/>
                <w:szCs w:val="20"/>
              </w:rPr>
            </w:pPr>
            <w:r w:rsidRPr="000D3656">
              <w:rPr>
                <w:sz w:val="20"/>
                <w:szCs w:val="20"/>
              </w:rPr>
              <w:t xml:space="preserve">FM </w:t>
            </w:r>
            <w:r>
              <w:rPr>
                <w:sz w:val="20"/>
                <w:szCs w:val="20"/>
              </w:rPr>
              <w:t>08.11.2021 rīk.Nr.692</w:t>
            </w:r>
          </w:p>
        </w:tc>
        <w:tc>
          <w:tcPr>
            <w:tcW w:w="7796" w:type="dxa"/>
            <w:tcBorders>
              <w:top w:val="nil"/>
              <w:left w:val="nil"/>
              <w:bottom w:val="nil"/>
              <w:right w:val="nil"/>
            </w:tcBorders>
          </w:tcPr>
          <w:p w14:paraId="2D9E4A78" w14:textId="5E6B9CEB" w:rsidR="00082913" w:rsidRPr="000375DD" w:rsidRDefault="00082913" w:rsidP="00D2021A">
            <w:pPr>
              <w:jc w:val="both"/>
              <w:rPr>
                <w:color w:val="000000"/>
                <w:sz w:val="28"/>
                <w:szCs w:val="28"/>
                <w:lang w:eastAsia="lv-LV"/>
              </w:rPr>
            </w:pPr>
            <w:r>
              <w:rPr>
                <w:sz w:val="20"/>
                <w:szCs w:val="20"/>
              </w:rPr>
              <w:t>3 611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2913">
              <w:rPr>
                <w:sz w:val="20"/>
                <w:szCs w:val="20"/>
              </w:rPr>
              <w:t>lai profesionālās izglītības un profesionālās ievirzes izglītības pedagogiem un atbalsta personālam nodrošinātu vienreizēju piemaksu 300 </w:t>
            </w:r>
            <w:proofErr w:type="spellStart"/>
            <w:r w:rsidRPr="00082913">
              <w:rPr>
                <w:i/>
                <w:iCs/>
                <w:sz w:val="20"/>
                <w:szCs w:val="20"/>
              </w:rPr>
              <w:t>euro</w:t>
            </w:r>
            <w:proofErr w:type="spellEnd"/>
            <w:r w:rsidRPr="00082913">
              <w:rPr>
                <w:sz w:val="20"/>
                <w:szCs w:val="20"/>
              </w:rPr>
              <w:t>, tai skaitā piemaksas bruto apmērs 242,74 </w:t>
            </w:r>
            <w:proofErr w:type="spellStart"/>
            <w:r w:rsidRPr="00082913">
              <w:rPr>
                <w:i/>
                <w:iCs/>
                <w:sz w:val="20"/>
                <w:szCs w:val="20"/>
              </w:rPr>
              <w:t>euro</w:t>
            </w:r>
            <w:proofErr w:type="spellEnd"/>
            <w:r w:rsidRPr="00082913">
              <w:rPr>
                <w:sz w:val="20"/>
                <w:szCs w:val="20"/>
              </w:rPr>
              <w:t xml:space="preserve"> un darba devēja valsts sociālās apdrošināšanas obligātās iemaksas 57,26 </w:t>
            </w:r>
            <w:proofErr w:type="spellStart"/>
            <w:r w:rsidRPr="00082913">
              <w:rPr>
                <w:i/>
                <w:iCs/>
                <w:sz w:val="20"/>
                <w:szCs w:val="20"/>
              </w:rPr>
              <w:t>euro</w:t>
            </w:r>
            <w:proofErr w:type="spellEnd"/>
            <w:r w:rsidRPr="00082913">
              <w:rPr>
                <w:sz w:val="20"/>
                <w:szCs w:val="20"/>
              </w:rPr>
              <w:t>, par papildu slodzi un palielināto darba apjomu obligātā mācību satura apguvei Covid-19 pandēmijas laikā.</w:t>
            </w:r>
          </w:p>
        </w:tc>
      </w:tr>
      <w:tr w:rsidR="00A25E80" w:rsidRPr="000D3656" w14:paraId="0712FC5E"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EDA3B5" w14:textId="77777777" w:rsidR="00A25E80" w:rsidRPr="000D3656" w:rsidRDefault="00A25E80" w:rsidP="00D2021A">
            <w:pPr>
              <w:tabs>
                <w:tab w:val="left" w:pos="0"/>
              </w:tabs>
              <w:jc w:val="both"/>
              <w:rPr>
                <w:sz w:val="20"/>
                <w:szCs w:val="20"/>
              </w:rPr>
            </w:pPr>
            <w:r w:rsidRPr="000D3656">
              <w:rPr>
                <w:sz w:val="20"/>
                <w:szCs w:val="20"/>
              </w:rPr>
              <w:t xml:space="preserve">FM </w:t>
            </w:r>
            <w:r>
              <w:rPr>
                <w:sz w:val="20"/>
                <w:szCs w:val="20"/>
              </w:rPr>
              <w:t>08.11.2021 rīk.Nr.693</w:t>
            </w:r>
          </w:p>
        </w:tc>
        <w:tc>
          <w:tcPr>
            <w:tcW w:w="7796" w:type="dxa"/>
            <w:tcBorders>
              <w:top w:val="nil"/>
              <w:left w:val="nil"/>
              <w:bottom w:val="nil"/>
              <w:right w:val="nil"/>
            </w:tcBorders>
          </w:tcPr>
          <w:p w14:paraId="7F2A956C" w14:textId="77777777" w:rsidR="00A25E80" w:rsidRPr="00A25E80" w:rsidRDefault="00A25E80" w:rsidP="00A25E80">
            <w:pPr>
              <w:jc w:val="both"/>
              <w:rPr>
                <w:sz w:val="20"/>
                <w:szCs w:val="20"/>
              </w:rPr>
            </w:pPr>
            <w:r>
              <w:rPr>
                <w:sz w:val="20"/>
                <w:szCs w:val="20"/>
              </w:rPr>
              <w:t>2 926 521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5E80">
              <w:rPr>
                <w:sz w:val="20"/>
                <w:szCs w:val="20"/>
              </w:rPr>
              <w:t>tai skaitā:</w:t>
            </w:r>
          </w:p>
          <w:p w14:paraId="1FB35C47" w14:textId="092B9AE9" w:rsidR="00A25E80" w:rsidRPr="00A25E80" w:rsidRDefault="00A25E80" w:rsidP="00A25E80">
            <w:pPr>
              <w:jc w:val="both"/>
              <w:rPr>
                <w:sz w:val="20"/>
                <w:szCs w:val="20"/>
              </w:rPr>
            </w:pPr>
            <w:r w:rsidRPr="00A25E80">
              <w:rPr>
                <w:sz w:val="20"/>
                <w:szCs w:val="20"/>
              </w:rPr>
              <w:t xml:space="preserve">1. 278 822 </w:t>
            </w:r>
            <w:proofErr w:type="spellStart"/>
            <w:r w:rsidRPr="00A25E80">
              <w:rPr>
                <w:i/>
                <w:iCs/>
                <w:sz w:val="20"/>
                <w:szCs w:val="20"/>
              </w:rPr>
              <w:t>euro</w:t>
            </w:r>
            <w:proofErr w:type="spellEnd"/>
            <w:r w:rsidRPr="00A25E80">
              <w:rPr>
                <w:sz w:val="20"/>
                <w:szCs w:val="20"/>
              </w:rPr>
              <w:t>, lai segtu izdevumus, kas radušies saistībā ar medicīnisko iekārtu un papildaprīkojuma iegādi, tai skaitā:</w:t>
            </w:r>
          </w:p>
          <w:p w14:paraId="3EE7D600" w14:textId="557DD56B" w:rsidR="00A25E80" w:rsidRPr="00A25E80" w:rsidRDefault="00A25E80" w:rsidP="00A25E80">
            <w:pPr>
              <w:pStyle w:val="tv213"/>
              <w:spacing w:before="0" w:beforeAutospacing="0" w:after="0" w:afterAutospacing="0"/>
              <w:jc w:val="both"/>
              <w:rPr>
                <w:rFonts w:eastAsiaTheme="minorHAnsi" w:cstheme="minorBidi"/>
                <w:sz w:val="20"/>
                <w:szCs w:val="20"/>
                <w:lang w:eastAsia="en-US"/>
              </w:rPr>
            </w:pPr>
            <w:r w:rsidRPr="00A25E80">
              <w:rPr>
                <w:rFonts w:eastAsiaTheme="minorHAnsi" w:cstheme="minorBidi"/>
                <w:sz w:val="20"/>
                <w:szCs w:val="20"/>
                <w:lang w:eastAsia="en-US"/>
              </w:rPr>
              <w:t xml:space="preserve">1.1. sabiedrībai ar ierobežotu atbildību “Jēkabpils reģionālā slimnīca” 244 281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xml:space="preserve"> apmērā;</w:t>
            </w:r>
          </w:p>
          <w:p w14:paraId="5F099F68" w14:textId="2F5C2D7F" w:rsidR="00A25E80" w:rsidRPr="00A25E80" w:rsidRDefault="00A25E80" w:rsidP="00A25E80">
            <w:pPr>
              <w:pStyle w:val="tv213"/>
              <w:spacing w:before="0" w:beforeAutospacing="0" w:after="0" w:afterAutospacing="0"/>
              <w:jc w:val="both"/>
              <w:rPr>
                <w:rFonts w:eastAsiaTheme="minorHAnsi" w:cstheme="minorBidi"/>
                <w:sz w:val="20"/>
                <w:szCs w:val="20"/>
                <w:lang w:eastAsia="en-US"/>
              </w:rPr>
            </w:pPr>
            <w:r w:rsidRPr="00A25E80">
              <w:rPr>
                <w:rFonts w:eastAsiaTheme="minorHAnsi" w:cstheme="minorBidi"/>
                <w:sz w:val="20"/>
                <w:szCs w:val="20"/>
                <w:lang w:eastAsia="en-US"/>
              </w:rPr>
              <w:t xml:space="preserve">1.2  sabiedrībai ar ierobežotu atbildību “Rēzeknes slimnīca” 4 404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xml:space="preserve"> apmērā;</w:t>
            </w:r>
          </w:p>
          <w:p w14:paraId="0F3537B8" w14:textId="0046E030" w:rsidR="00A25E80" w:rsidRPr="00A25E80" w:rsidRDefault="00A25E80" w:rsidP="00A25E80">
            <w:pPr>
              <w:pStyle w:val="tv213"/>
              <w:spacing w:before="0" w:beforeAutospacing="0" w:after="0" w:afterAutospacing="0"/>
              <w:jc w:val="both"/>
              <w:rPr>
                <w:rFonts w:eastAsiaTheme="minorHAnsi" w:cstheme="minorBidi"/>
                <w:sz w:val="20"/>
                <w:szCs w:val="20"/>
                <w:lang w:eastAsia="en-US"/>
              </w:rPr>
            </w:pPr>
            <w:r w:rsidRPr="00A25E80">
              <w:rPr>
                <w:rFonts w:eastAsiaTheme="minorHAnsi" w:cstheme="minorBidi"/>
                <w:sz w:val="20"/>
                <w:szCs w:val="20"/>
                <w:lang w:eastAsia="en-US"/>
              </w:rPr>
              <w:t xml:space="preserve">1.3. sabiedrībai ar ierobežotu atbildību “Alūksnes slimnīca” 21 667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xml:space="preserve"> apmērā;</w:t>
            </w:r>
          </w:p>
          <w:p w14:paraId="538AA6B4" w14:textId="77777777" w:rsidR="00A25E80" w:rsidRPr="00A25E80" w:rsidRDefault="00A25E80" w:rsidP="00A25E80">
            <w:pPr>
              <w:pStyle w:val="tv213"/>
              <w:spacing w:before="0" w:beforeAutospacing="0" w:after="0" w:afterAutospacing="0"/>
              <w:jc w:val="both"/>
              <w:rPr>
                <w:rFonts w:eastAsiaTheme="minorHAnsi" w:cstheme="minorBidi"/>
                <w:sz w:val="20"/>
                <w:szCs w:val="20"/>
                <w:lang w:eastAsia="en-US"/>
              </w:rPr>
            </w:pPr>
            <w:r w:rsidRPr="00A25E80">
              <w:rPr>
                <w:rFonts w:eastAsiaTheme="minorHAnsi" w:cstheme="minorBidi"/>
                <w:sz w:val="20"/>
                <w:szCs w:val="20"/>
                <w:lang w:eastAsia="en-US"/>
              </w:rPr>
              <w:t xml:space="preserve">1.4. sabiedrībai ar ierobežotu atbildību “Dobeles un apkārtnes slimnīca” 8 470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xml:space="preserve"> apmērā;</w:t>
            </w:r>
          </w:p>
          <w:p w14:paraId="43A8C866" w14:textId="77777777" w:rsidR="00A25E80" w:rsidRPr="00A25E80" w:rsidRDefault="00A25E80" w:rsidP="00A25E80">
            <w:pPr>
              <w:pStyle w:val="tv213"/>
              <w:spacing w:before="0" w:beforeAutospacing="0" w:after="0" w:afterAutospacing="0"/>
              <w:jc w:val="both"/>
              <w:rPr>
                <w:rFonts w:eastAsiaTheme="minorHAnsi" w:cstheme="minorBidi"/>
                <w:sz w:val="20"/>
                <w:szCs w:val="20"/>
                <w:lang w:eastAsia="en-US"/>
              </w:rPr>
            </w:pPr>
            <w:r w:rsidRPr="00A25E80">
              <w:rPr>
                <w:rFonts w:eastAsiaTheme="minorHAnsi" w:cstheme="minorBidi"/>
                <w:sz w:val="20"/>
                <w:szCs w:val="20"/>
                <w:lang w:eastAsia="en-US"/>
              </w:rPr>
              <w:t xml:space="preserve">2.  2 300 245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lai segtu izdevumus saistībā ar intensīvajai terapijai paredzēto gultu uzturēšanu 2021.gada septembrī.</w:t>
            </w:r>
          </w:p>
          <w:p w14:paraId="4EAE12C5" w14:textId="44D893BE" w:rsidR="00A25E80" w:rsidRPr="00A25E80" w:rsidRDefault="00A25E80" w:rsidP="00A25E80">
            <w:pPr>
              <w:pStyle w:val="tv213"/>
              <w:spacing w:before="0" w:beforeAutospacing="0" w:after="0" w:afterAutospacing="0"/>
              <w:jc w:val="both"/>
              <w:rPr>
                <w:color w:val="000000"/>
                <w:lang w:eastAsia="en-US"/>
              </w:rPr>
            </w:pPr>
            <w:r w:rsidRPr="00A25E80">
              <w:rPr>
                <w:rFonts w:eastAsiaTheme="minorHAnsi" w:cstheme="minorBidi"/>
                <w:sz w:val="20"/>
                <w:szCs w:val="20"/>
                <w:lang w:eastAsia="en-US"/>
              </w:rPr>
              <w:t>3. 347 454 </w:t>
            </w:r>
            <w:proofErr w:type="spellStart"/>
            <w:r w:rsidRPr="00A25E80">
              <w:rPr>
                <w:rFonts w:eastAsiaTheme="minorHAnsi" w:cstheme="minorBidi"/>
                <w:i/>
                <w:iCs/>
                <w:sz w:val="20"/>
                <w:szCs w:val="20"/>
                <w:lang w:eastAsia="en-US"/>
              </w:rPr>
              <w:t>euro</w:t>
            </w:r>
            <w:proofErr w:type="spellEnd"/>
            <w:r w:rsidRPr="00A25E80">
              <w:rPr>
                <w:rFonts w:eastAsiaTheme="minorHAnsi" w:cstheme="minorBidi"/>
                <w:sz w:val="20"/>
                <w:szCs w:val="20"/>
                <w:lang w:eastAsia="en-US"/>
              </w:rPr>
              <w:t>, lai segtu izdevumus saistībā ar observācijai (novērošanai) paredzēto gultu uzturēšanu 2021.gada oktobrī.</w:t>
            </w:r>
          </w:p>
        </w:tc>
      </w:tr>
      <w:tr w:rsidR="001F5223" w:rsidRPr="000D3656" w14:paraId="671A25F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B594CFE" w14:textId="77777777" w:rsidR="001F5223" w:rsidRPr="000D3656" w:rsidRDefault="001F5223" w:rsidP="00DA179D">
            <w:pPr>
              <w:tabs>
                <w:tab w:val="left" w:pos="0"/>
              </w:tabs>
              <w:jc w:val="both"/>
              <w:rPr>
                <w:sz w:val="20"/>
                <w:szCs w:val="20"/>
              </w:rPr>
            </w:pPr>
            <w:r w:rsidRPr="000D3656">
              <w:rPr>
                <w:sz w:val="20"/>
                <w:szCs w:val="20"/>
              </w:rPr>
              <w:t xml:space="preserve">FM </w:t>
            </w:r>
            <w:r>
              <w:rPr>
                <w:sz w:val="20"/>
                <w:szCs w:val="20"/>
              </w:rPr>
              <w:t>10.11.2021 rīk.Nr.700</w:t>
            </w:r>
          </w:p>
        </w:tc>
        <w:tc>
          <w:tcPr>
            <w:tcW w:w="7796" w:type="dxa"/>
            <w:tcBorders>
              <w:top w:val="nil"/>
              <w:left w:val="nil"/>
              <w:bottom w:val="nil"/>
              <w:right w:val="nil"/>
            </w:tcBorders>
          </w:tcPr>
          <w:p w14:paraId="18082778" w14:textId="77777777" w:rsidR="001F5223" w:rsidRPr="001F5223" w:rsidRDefault="001F5223" w:rsidP="001F5223">
            <w:pPr>
              <w:pStyle w:val="NormalWeb"/>
              <w:shd w:val="clear" w:color="auto" w:fill="FFFFFF"/>
              <w:jc w:val="both"/>
              <w:rPr>
                <w:sz w:val="20"/>
                <w:szCs w:val="20"/>
              </w:rPr>
            </w:pPr>
            <w:r>
              <w:rPr>
                <w:sz w:val="20"/>
                <w:szCs w:val="20"/>
              </w:rPr>
              <w:t>210 297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5223">
              <w:rPr>
                <w:sz w:val="20"/>
                <w:szCs w:val="20"/>
              </w:rPr>
              <w:t>lai segtu izdevumus par sniegtajiem rehabilitācijas pakalpojumiem pacientiem pēc pārslimota Covid-19, tai skaitā:</w:t>
            </w:r>
          </w:p>
          <w:p w14:paraId="0BDEEAB5" w14:textId="35237114" w:rsidR="001F5223" w:rsidRPr="001F5223" w:rsidRDefault="001F5223" w:rsidP="001F5223">
            <w:pPr>
              <w:pStyle w:val="NormalWeb"/>
              <w:shd w:val="clear" w:color="auto" w:fill="FFFFFF"/>
              <w:jc w:val="both"/>
              <w:rPr>
                <w:sz w:val="20"/>
                <w:szCs w:val="20"/>
              </w:rPr>
            </w:pPr>
            <w:r w:rsidRPr="001F5223">
              <w:rPr>
                <w:sz w:val="20"/>
                <w:szCs w:val="20"/>
              </w:rPr>
              <w:t>1. ambulatorās rehabilitācijas pakalpojumiem par 2021.gada septembri 10 770 </w:t>
            </w:r>
            <w:proofErr w:type="spellStart"/>
            <w:r w:rsidRPr="001F5223">
              <w:rPr>
                <w:i/>
                <w:iCs/>
                <w:sz w:val="20"/>
                <w:szCs w:val="20"/>
              </w:rPr>
              <w:t>euro</w:t>
            </w:r>
            <w:proofErr w:type="spellEnd"/>
            <w:r w:rsidRPr="001F5223">
              <w:rPr>
                <w:sz w:val="20"/>
                <w:szCs w:val="20"/>
              </w:rPr>
              <w:t>;</w:t>
            </w:r>
          </w:p>
          <w:p w14:paraId="01DED981" w14:textId="7938AEC9" w:rsidR="001F5223" w:rsidRPr="001F5223" w:rsidRDefault="001F5223" w:rsidP="001F5223">
            <w:pPr>
              <w:pStyle w:val="NormalWeb"/>
              <w:shd w:val="clear" w:color="auto" w:fill="FFFFFF"/>
              <w:jc w:val="both"/>
              <w:rPr>
                <w:sz w:val="20"/>
                <w:szCs w:val="20"/>
              </w:rPr>
            </w:pPr>
            <w:r w:rsidRPr="001F5223">
              <w:rPr>
                <w:sz w:val="20"/>
                <w:szCs w:val="20"/>
              </w:rPr>
              <w:t>2. rehabilitācijas pakalpojumiem dienas stacionārā par 2021.gada septembri 45 933 </w:t>
            </w:r>
            <w:proofErr w:type="spellStart"/>
            <w:r w:rsidRPr="001F5223">
              <w:rPr>
                <w:i/>
                <w:iCs/>
                <w:sz w:val="20"/>
                <w:szCs w:val="20"/>
              </w:rPr>
              <w:t>euro</w:t>
            </w:r>
            <w:proofErr w:type="spellEnd"/>
            <w:r w:rsidRPr="001F5223">
              <w:rPr>
                <w:sz w:val="20"/>
                <w:szCs w:val="20"/>
              </w:rPr>
              <w:t>;</w:t>
            </w:r>
          </w:p>
          <w:p w14:paraId="0BEB90AE" w14:textId="345F4AC6" w:rsidR="001F5223" w:rsidRPr="001F5223" w:rsidRDefault="001F5223" w:rsidP="001F5223">
            <w:pPr>
              <w:pStyle w:val="NormalWeb"/>
              <w:shd w:val="clear" w:color="auto" w:fill="FFFFFF"/>
              <w:jc w:val="both"/>
              <w:rPr>
                <w:sz w:val="26"/>
                <w:szCs w:val="26"/>
              </w:rPr>
            </w:pPr>
            <w:r w:rsidRPr="001F5223">
              <w:rPr>
                <w:sz w:val="20"/>
                <w:szCs w:val="20"/>
              </w:rPr>
              <w:t xml:space="preserve">3. </w:t>
            </w:r>
            <w:proofErr w:type="spellStart"/>
            <w:r w:rsidRPr="001F5223">
              <w:rPr>
                <w:sz w:val="20"/>
                <w:szCs w:val="20"/>
              </w:rPr>
              <w:t>subakūtās</w:t>
            </w:r>
            <w:proofErr w:type="spellEnd"/>
            <w:r w:rsidRPr="001F5223">
              <w:rPr>
                <w:sz w:val="20"/>
                <w:szCs w:val="20"/>
              </w:rPr>
              <w:t xml:space="preserve"> rehabilitācijas pakalpojumiem stacionārā (tai skaitā papildu skābekļa atbalstam) par 2021.gada jūniju, jūliju un septembri 153 594 </w:t>
            </w:r>
            <w:proofErr w:type="spellStart"/>
            <w:r w:rsidRPr="001F5223">
              <w:rPr>
                <w:i/>
                <w:iCs/>
                <w:sz w:val="20"/>
                <w:szCs w:val="20"/>
              </w:rPr>
              <w:t>euro</w:t>
            </w:r>
            <w:proofErr w:type="spellEnd"/>
            <w:r w:rsidRPr="001F5223">
              <w:rPr>
                <w:sz w:val="20"/>
                <w:szCs w:val="20"/>
              </w:rPr>
              <w:t>.</w:t>
            </w:r>
          </w:p>
        </w:tc>
      </w:tr>
      <w:tr w:rsidR="00A23F7E" w:rsidRPr="000D3656" w14:paraId="777F05DB"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5C15BFE" w14:textId="77777777" w:rsidR="00A23F7E" w:rsidRPr="000D3656" w:rsidRDefault="00A23F7E" w:rsidP="00DA179D">
            <w:pPr>
              <w:tabs>
                <w:tab w:val="left" w:pos="0"/>
              </w:tabs>
              <w:jc w:val="both"/>
              <w:rPr>
                <w:sz w:val="20"/>
                <w:szCs w:val="20"/>
              </w:rPr>
            </w:pPr>
            <w:r w:rsidRPr="000D3656">
              <w:rPr>
                <w:sz w:val="20"/>
                <w:szCs w:val="20"/>
              </w:rPr>
              <w:t xml:space="preserve">FM </w:t>
            </w:r>
            <w:r>
              <w:rPr>
                <w:sz w:val="20"/>
                <w:szCs w:val="20"/>
              </w:rPr>
              <w:t>10.11.2021 rīk.Nr.702</w:t>
            </w:r>
          </w:p>
        </w:tc>
        <w:tc>
          <w:tcPr>
            <w:tcW w:w="7796" w:type="dxa"/>
            <w:tcBorders>
              <w:top w:val="nil"/>
              <w:left w:val="nil"/>
              <w:bottom w:val="nil"/>
              <w:right w:val="nil"/>
            </w:tcBorders>
          </w:tcPr>
          <w:p w14:paraId="716B01F8" w14:textId="77777777" w:rsidR="00A23F7E" w:rsidRPr="00A23F7E" w:rsidRDefault="00A23F7E" w:rsidP="00A23F7E">
            <w:pPr>
              <w:jc w:val="both"/>
              <w:rPr>
                <w:sz w:val="20"/>
                <w:szCs w:val="20"/>
              </w:rPr>
            </w:pPr>
            <w:r>
              <w:rPr>
                <w:sz w:val="20"/>
                <w:szCs w:val="20"/>
              </w:rPr>
              <w:t>386 240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23F7E">
              <w:rPr>
                <w:sz w:val="20"/>
                <w:szCs w:val="20"/>
              </w:rPr>
              <w:t>lai segtu medicīnisko iekārtu un papildaprīkojuma iegādes izdevumus, tai skaitā:</w:t>
            </w:r>
          </w:p>
          <w:p w14:paraId="3137814E" w14:textId="61B9C126" w:rsidR="00A23F7E" w:rsidRPr="00A23F7E" w:rsidRDefault="00A23F7E" w:rsidP="00A23F7E">
            <w:pPr>
              <w:jc w:val="both"/>
              <w:rPr>
                <w:sz w:val="20"/>
                <w:szCs w:val="20"/>
              </w:rPr>
            </w:pPr>
            <w:r w:rsidRPr="00A23F7E">
              <w:rPr>
                <w:sz w:val="20"/>
                <w:szCs w:val="20"/>
              </w:rPr>
              <w:t xml:space="preserve">1. sabiedrībai ar ierobežotu atbildību “Vidzemes slimnīca” 102 229 </w:t>
            </w:r>
            <w:proofErr w:type="spellStart"/>
            <w:r w:rsidRPr="00A23F7E">
              <w:rPr>
                <w:i/>
                <w:iCs/>
                <w:sz w:val="20"/>
                <w:szCs w:val="20"/>
              </w:rPr>
              <w:t>euro</w:t>
            </w:r>
            <w:proofErr w:type="spellEnd"/>
            <w:r w:rsidRPr="00A23F7E">
              <w:rPr>
                <w:sz w:val="20"/>
                <w:szCs w:val="20"/>
              </w:rPr>
              <w:t xml:space="preserve"> apmērā;</w:t>
            </w:r>
          </w:p>
          <w:p w14:paraId="25F307CD" w14:textId="0FE7C776" w:rsidR="00A23F7E" w:rsidRPr="00A23F7E" w:rsidRDefault="00A23F7E" w:rsidP="00A23F7E">
            <w:pPr>
              <w:jc w:val="both"/>
              <w:rPr>
                <w:sz w:val="26"/>
                <w:szCs w:val="26"/>
                <w:lang w:eastAsia="lv-LV"/>
              </w:rPr>
            </w:pPr>
            <w:r w:rsidRPr="00A23F7E">
              <w:rPr>
                <w:sz w:val="20"/>
                <w:szCs w:val="20"/>
              </w:rPr>
              <w:t xml:space="preserve">2. sabiedrībai ar ierobežotu atbildību “Jēkabpils reģionālā slimnīca” 284 011  </w:t>
            </w:r>
            <w:proofErr w:type="spellStart"/>
            <w:r w:rsidRPr="00A23F7E">
              <w:rPr>
                <w:i/>
                <w:iCs/>
                <w:sz w:val="20"/>
                <w:szCs w:val="20"/>
              </w:rPr>
              <w:t>euro</w:t>
            </w:r>
            <w:proofErr w:type="spellEnd"/>
            <w:r w:rsidRPr="00A23F7E">
              <w:rPr>
                <w:sz w:val="20"/>
                <w:szCs w:val="20"/>
              </w:rPr>
              <w:t xml:space="preserve"> apmērā.</w:t>
            </w:r>
          </w:p>
        </w:tc>
      </w:tr>
      <w:tr w:rsidR="00DF38C8" w:rsidRPr="000D3656" w14:paraId="4E41217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F535245" w14:textId="77777777" w:rsidR="00DF38C8" w:rsidRPr="000D3656" w:rsidRDefault="00DF38C8" w:rsidP="0085119B">
            <w:pPr>
              <w:tabs>
                <w:tab w:val="left" w:pos="0"/>
              </w:tabs>
              <w:jc w:val="both"/>
              <w:rPr>
                <w:sz w:val="20"/>
                <w:szCs w:val="20"/>
              </w:rPr>
            </w:pPr>
            <w:r w:rsidRPr="000D3656">
              <w:rPr>
                <w:sz w:val="20"/>
                <w:szCs w:val="20"/>
              </w:rPr>
              <w:t xml:space="preserve">FM </w:t>
            </w:r>
            <w:r>
              <w:rPr>
                <w:sz w:val="20"/>
                <w:szCs w:val="20"/>
              </w:rPr>
              <w:t>16.11.2021 rīk.Nr.717</w:t>
            </w:r>
          </w:p>
        </w:tc>
        <w:tc>
          <w:tcPr>
            <w:tcW w:w="7796" w:type="dxa"/>
            <w:tcBorders>
              <w:top w:val="nil"/>
              <w:left w:val="nil"/>
              <w:bottom w:val="nil"/>
              <w:right w:val="nil"/>
            </w:tcBorders>
          </w:tcPr>
          <w:p w14:paraId="0848A17C" w14:textId="77777777" w:rsidR="00DF38C8" w:rsidRPr="00DF38C8" w:rsidRDefault="00DF38C8" w:rsidP="00DF38C8">
            <w:pPr>
              <w:jc w:val="both"/>
              <w:rPr>
                <w:sz w:val="20"/>
                <w:szCs w:val="20"/>
              </w:rPr>
            </w:pPr>
            <w:r>
              <w:rPr>
                <w:sz w:val="20"/>
                <w:szCs w:val="20"/>
              </w:rPr>
              <w:t>2 872 778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38C8">
              <w:rPr>
                <w:sz w:val="20"/>
                <w:szCs w:val="20"/>
              </w:rPr>
              <w:t>lai kompensētu atbildīgajām institūcijām samaksu par ārstniecības personu un pārējo nodarbināto virsstundu darbu, kas saistīts ar Covid-19 jautājumu risināšanu un seku novēršanu, tai skaitā:</w:t>
            </w:r>
          </w:p>
          <w:p w14:paraId="6567D9FA" w14:textId="604538D2" w:rsidR="00DF38C8" w:rsidRPr="00DF38C8" w:rsidRDefault="00DF38C8" w:rsidP="00DF38C8">
            <w:pPr>
              <w:jc w:val="both"/>
              <w:rPr>
                <w:sz w:val="20"/>
                <w:szCs w:val="20"/>
              </w:rPr>
            </w:pPr>
            <w:r w:rsidRPr="00DF38C8">
              <w:rPr>
                <w:sz w:val="20"/>
                <w:szCs w:val="20"/>
              </w:rPr>
              <w:t>1. Nacionālajam veselības dienestam – 2 834 391 </w:t>
            </w:r>
            <w:proofErr w:type="spellStart"/>
            <w:r w:rsidRPr="00DF38C8">
              <w:rPr>
                <w:i/>
                <w:iCs/>
                <w:sz w:val="20"/>
                <w:szCs w:val="20"/>
              </w:rPr>
              <w:t>euro</w:t>
            </w:r>
            <w:proofErr w:type="spellEnd"/>
            <w:r w:rsidRPr="00DF38C8">
              <w:rPr>
                <w:sz w:val="20"/>
                <w:szCs w:val="20"/>
              </w:rPr>
              <w:t>, lai nodrošinātu samaksu ārstniecības iestādēm (2 779 026 </w:t>
            </w:r>
            <w:proofErr w:type="spellStart"/>
            <w:r w:rsidRPr="00DF38C8">
              <w:rPr>
                <w:i/>
                <w:iCs/>
                <w:sz w:val="20"/>
                <w:szCs w:val="20"/>
              </w:rPr>
              <w:t>euro</w:t>
            </w:r>
            <w:proofErr w:type="spellEnd"/>
            <w:r w:rsidRPr="00DF38C8">
              <w:rPr>
                <w:sz w:val="20"/>
                <w:szCs w:val="20"/>
              </w:rPr>
              <w:t>) par laikposmu no 2021.gada 1.maija līdz 2021.gada 31.augustam un samaksu Nacionālā veselības dienesta darbiniekiem (55 365 </w:t>
            </w:r>
            <w:proofErr w:type="spellStart"/>
            <w:r w:rsidRPr="00DF38C8">
              <w:rPr>
                <w:i/>
                <w:iCs/>
                <w:sz w:val="20"/>
                <w:szCs w:val="20"/>
              </w:rPr>
              <w:t>euro</w:t>
            </w:r>
            <w:proofErr w:type="spellEnd"/>
            <w:r w:rsidRPr="00DF38C8">
              <w:rPr>
                <w:sz w:val="20"/>
                <w:szCs w:val="20"/>
              </w:rPr>
              <w:t>) par laikposmu no 2021.gada 1.septembra līdz 2021.gada 30.septembrim;</w:t>
            </w:r>
          </w:p>
          <w:p w14:paraId="5C22340B" w14:textId="0C0D6BDB" w:rsidR="00DF38C8" w:rsidRPr="00DF38C8" w:rsidRDefault="00DF38C8" w:rsidP="00DF38C8">
            <w:pPr>
              <w:jc w:val="both"/>
              <w:rPr>
                <w:sz w:val="20"/>
                <w:szCs w:val="20"/>
              </w:rPr>
            </w:pPr>
            <w:r w:rsidRPr="00DF38C8">
              <w:rPr>
                <w:sz w:val="20"/>
                <w:szCs w:val="20"/>
              </w:rPr>
              <w:t>2. Slimību profilakses un kontroles centram – 28 837 </w:t>
            </w:r>
            <w:proofErr w:type="spellStart"/>
            <w:r w:rsidRPr="00DF38C8">
              <w:rPr>
                <w:i/>
                <w:iCs/>
                <w:sz w:val="20"/>
                <w:szCs w:val="20"/>
              </w:rPr>
              <w:t>euro</w:t>
            </w:r>
            <w:proofErr w:type="spellEnd"/>
            <w:r w:rsidRPr="00DF38C8">
              <w:rPr>
                <w:sz w:val="20"/>
                <w:szCs w:val="20"/>
              </w:rPr>
              <w:t xml:space="preserve"> par laikposmu no 2021.gada 1.septembra līdz 2021.gada 30.septembrim;</w:t>
            </w:r>
          </w:p>
          <w:p w14:paraId="27337D3D" w14:textId="6FB260E1" w:rsidR="00DF38C8" w:rsidRPr="00DF38C8" w:rsidRDefault="00DF38C8" w:rsidP="00DF38C8">
            <w:pPr>
              <w:jc w:val="both"/>
              <w:rPr>
                <w:sz w:val="20"/>
                <w:szCs w:val="20"/>
              </w:rPr>
            </w:pPr>
            <w:r w:rsidRPr="00DF38C8">
              <w:rPr>
                <w:sz w:val="20"/>
                <w:szCs w:val="20"/>
              </w:rPr>
              <w:t>3. Valsts asinsdonoru centram – 1 590 </w:t>
            </w:r>
            <w:proofErr w:type="spellStart"/>
            <w:r w:rsidRPr="00DF38C8">
              <w:rPr>
                <w:i/>
                <w:iCs/>
                <w:sz w:val="20"/>
                <w:szCs w:val="20"/>
              </w:rPr>
              <w:t>euro</w:t>
            </w:r>
            <w:proofErr w:type="spellEnd"/>
            <w:r w:rsidRPr="00DF38C8">
              <w:rPr>
                <w:sz w:val="20"/>
                <w:szCs w:val="20"/>
              </w:rPr>
              <w:t xml:space="preserve"> par laikposmu no 2021.gada 1.septembra līdz 2021.gada 30.septembrim;</w:t>
            </w:r>
          </w:p>
          <w:p w14:paraId="7A87FEA6" w14:textId="6BF664AD" w:rsidR="00DF38C8" w:rsidRPr="00DF38C8" w:rsidRDefault="00DF38C8" w:rsidP="00DF38C8">
            <w:pPr>
              <w:jc w:val="both"/>
              <w:rPr>
                <w:iCs/>
                <w:szCs w:val="24"/>
              </w:rPr>
            </w:pPr>
            <w:r w:rsidRPr="00DF38C8">
              <w:rPr>
                <w:sz w:val="20"/>
                <w:szCs w:val="20"/>
              </w:rPr>
              <w:t>4. Veselības ministrijai – 7 960 </w:t>
            </w:r>
            <w:proofErr w:type="spellStart"/>
            <w:r w:rsidRPr="00DF38C8">
              <w:rPr>
                <w:i/>
                <w:iCs/>
                <w:sz w:val="20"/>
                <w:szCs w:val="20"/>
              </w:rPr>
              <w:t>euro</w:t>
            </w:r>
            <w:proofErr w:type="spellEnd"/>
            <w:r w:rsidRPr="00DF38C8">
              <w:rPr>
                <w:sz w:val="20"/>
                <w:szCs w:val="20"/>
              </w:rPr>
              <w:t xml:space="preserve"> par laikposmu no 2021.gada 1.septembra līdz 2021.gada 30.septembrim.</w:t>
            </w:r>
          </w:p>
        </w:tc>
      </w:tr>
      <w:tr w:rsidR="0060090F" w:rsidRPr="000D3656" w14:paraId="7E43350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B7C7A15" w14:textId="77777777" w:rsidR="0060090F" w:rsidRPr="000D3656" w:rsidRDefault="0060090F" w:rsidP="0085119B">
            <w:pPr>
              <w:tabs>
                <w:tab w:val="left" w:pos="0"/>
              </w:tabs>
              <w:jc w:val="both"/>
              <w:rPr>
                <w:sz w:val="20"/>
                <w:szCs w:val="20"/>
              </w:rPr>
            </w:pPr>
            <w:r w:rsidRPr="000D3656">
              <w:rPr>
                <w:sz w:val="20"/>
                <w:szCs w:val="20"/>
              </w:rPr>
              <w:t xml:space="preserve">FM </w:t>
            </w:r>
            <w:r>
              <w:rPr>
                <w:sz w:val="20"/>
                <w:szCs w:val="20"/>
              </w:rPr>
              <w:t>16.11.2021 rīk.Nr.718</w:t>
            </w:r>
          </w:p>
        </w:tc>
        <w:tc>
          <w:tcPr>
            <w:tcW w:w="7796" w:type="dxa"/>
            <w:tcBorders>
              <w:top w:val="nil"/>
              <w:left w:val="nil"/>
              <w:bottom w:val="nil"/>
              <w:right w:val="nil"/>
            </w:tcBorders>
          </w:tcPr>
          <w:p w14:paraId="23475EF9" w14:textId="77777777" w:rsidR="0060090F" w:rsidRPr="0060090F" w:rsidRDefault="0060090F" w:rsidP="0060090F">
            <w:pPr>
              <w:jc w:val="both"/>
              <w:rPr>
                <w:sz w:val="20"/>
                <w:szCs w:val="20"/>
              </w:rPr>
            </w:pPr>
            <w:r>
              <w:rPr>
                <w:sz w:val="20"/>
                <w:szCs w:val="20"/>
              </w:rPr>
              <w:t>2 487 793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090F">
              <w:rPr>
                <w:sz w:val="20"/>
                <w:szCs w:val="20"/>
              </w:rPr>
              <w:t>lai segtu izdevumus, kas radušies saistībā ar Covid-19 uzliesmojumu un seku novēršanu, no tiem:</w:t>
            </w:r>
          </w:p>
          <w:p w14:paraId="0413310E" w14:textId="04436274" w:rsidR="0060090F" w:rsidRPr="0060090F" w:rsidRDefault="0060090F" w:rsidP="0060090F">
            <w:pPr>
              <w:jc w:val="both"/>
              <w:rPr>
                <w:sz w:val="20"/>
                <w:szCs w:val="20"/>
              </w:rPr>
            </w:pPr>
            <w:r w:rsidRPr="0060090F">
              <w:rPr>
                <w:sz w:val="20"/>
                <w:szCs w:val="20"/>
              </w:rPr>
              <w:lastRenderedPageBreak/>
              <w:t>1. Nacionālajam veselības dienestam – 2 359 026 </w:t>
            </w:r>
            <w:proofErr w:type="spellStart"/>
            <w:r w:rsidRPr="0060090F">
              <w:rPr>
                <w:i/>
                <w:iCs/>
                <w:sz w:val="20"/>
                <w:szCs w:val="20"/>
              </w:rPr>
              <w:t>euro</w:t>
            </w:r>
            <w:proofErr w:type="spellEnd"/>
            <w:r w:rsidRPr="0060090F">
              <w:rPr>
                <w:sz w:val="20"/>
                <w:szCs w:val="20"/>
              </w:rPr>
              <w:t>, lai segtu izdevumus, kas radušies 2021.gada augustā, tai skaitā:</w:t>
            </w:r>
          </w:p>
          <w:p w14:paraId="6F4D9B35" w14:textId="1FA93225" w:rsidR="0060090F" w:rsidRPr="0060090F" w:rsidRDefault="0060090F" w:rsidP="0060090F">
            <w:pPr>
              <w:jc w:val="both"/>
              <w:rPr>
                <w:sz w:val="20"/>
                <w:szCs w:val="20"/>
              </w:rPr>
            </w:pPr>
            <w:r w:rsidRPr="0060090F">
              <w:rPr>
                <w:sz w:val="20"/>
                <w:szCs w:val="20"/>
              </w:rPr>
              <w:t>1.1. par ambulatorajiem veselības aprūpes pakalpojumiem 1 734 082 </w:t>
            </w:r>
            <w:proofErr w:type="spellStart"/>
            <w:r w:rsidRPr="0060090F">
              <w:rPr>
                <w:i/>
                <w:iCs/>
                <w:sz w:val="20"/>
                <w:szCs w:val="20"/>
              </w:rPr>
              <w:t>euro</w:t>
            </w:r>
            <w:proofErr w:type="spellEnd"/>
            <w:r w:rsidRPr="0060090F">
              <w:rPr>
                <w:sz w:val="20"/>
                <w:szCs w:val="20"/>
              </w:rPr>
              <w:t>;</w:t>
            </w:r>
          </w:p>
          <w:p w14:paraId="0F483824" w14:textId="3D646767" w:rsidR="0060090F" w:rsidRPr="0060090F" w:rsidRDefault="0060090F" w:rsidP="0060090F">
            <w:pPr>
              <w:jc w:val="both"/>
              <w:rPr>
                <w:sz w:val="20"/>
                <w:szCs w:val="20"/>
              </w:rPr>
            </w:pPr>
            <w:r w:rsidRPr="0060090F">
              <w:rPr>
                <w:sz w:val="20"/>
                <w:szCs w:val="20"/>
              </w:rPr>
              <w:t>1.2. par stacionārajiem veselības aprūpes pakalpojumiem 496 441 </w:t>
            </w:r>
            <w:proofErr w:type="spellStart"/>
            <w:r w:rsidRPr="0060090F">
              <w:rPr>
                <w:i/>
                <w:iCs/>
                <w:sz w:val="20"/>
                <w:szCs w:val="20"/>
              </w:rPr>
              <w:t>euro</w:t>
            </w:r>
            <w:proofErr w:type="spellEnd"/>
            <w:r w:rsidRPr="0060090F">
              <w:rPr>
                <w:sz w:val="20"/>
                <w:szCs w:val="20"/>
              </w:rPr>
              <w:t>;</w:t>
            </w:r>
          </w:p>
          <w:p w14:paraId="609E8887" w14:textId="509DC17B" w:rsidR="0060090F" w:rsidRPr="0060090F" w:rsidRDefault="0060090F" w:rsidP="0060090F">
            <w:pPr>
              <w:jc w:val="both"/>
              <w:rPr>
                <w:sz w:val="20"/>
                <w:szCs w:val="20"/>
              </w:rPr>
            </w:pPr>
            <w:r w:rsidRPr="0060090F">
              <w:rPr>
                <w:sz w:val="20"/>
                <w:szCs w:val="20"/>
              </w:rPr>
              <w:t>1.3. par laboratorisko izmeklējumu organizēšanu 128 503 </w:t>
            </w:r>
            <w:proofErr w:type="spellStart"/>
            <w:r w:rsidRPr="0060090F">
              <w:rPr>
                <w:i/>
                <w:iCs/>
                <w:sz w:val="20"/>
                <w:szCs w:val="20"/>
              </w:rPr>
              <w:t>euro</w:t>
            </w:r>
            <w:proofErr w:type="spellEnd"/>
            <w:r w:rsidRPr="0060090F">
              <w:rPr>
                <w:sz w:val="20"/>
                <w:szCs w:val="20"/>
              </w:rPr>
              <w:t>;</w:t>
            </w:r>
          </w:p>
          <w:p w14:paraId="016441F6" w14:textId="5CF4D270" w:rsidR="0060090F" w:rsidRPr="0060090F" w:rsidRDefault="0060090F" w:rsidP="0060090F">
            <w:pPr>
              <w:jc w:val="both"/>
              <w:rPr>
                <w:iCs/>
                <w:sz w:val="25"/>
                <w:szCs w:val="25"/>
              </w:rPr>
            </w:pPr>
            <w:r w:rsidRPr="0060090F">
              <w:rPr>
                <w:sz w:val="20"/>
                <w:szCs w:val="20"/>
              </w:rPr>
              <w:t>2. Neatliekamās medicīniskās palīdzības dienestam – 128 767 </w:t>
            </w:r>
            <w:proofErr w:type="spellStart"/>
            <w:r w:rsidRPr="0060090F">
              <w:rPr>
                <w:i/>
                <w:iCs/>
                <w:sz w:val="20"/>
                <w:szCs w:val="20"/>
              </w:rPr>
              <w:t>euro</w:t>
            </w:r>
            <w:proofErr w:type="spellEnd"/>
            <w:r w:rsidRPr="0060090F">
              <w:rPr>
                <w:sz w:val="20"/>
                <w:szCs w:val="20"/>
              </w:rPr>
              <w:t>, lai segtu izdevumus par dezinfekcijas un individuālo aizsardzības līdzekļu iegādi no 2021.gada 1.septembra līdz 30.septembrim.</w:t>
            </w:r>
          </w:p>
        </w:tc>
      </w:tr>
      <w:tr w:rsidR="002828A2" w:rsidRPr="000D3656" w14:paraId="61F519E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C11A1B7" w14:textId="77777777" w:rsidR="002828A2" w:rsidRPr="000D3656" w:rsidRDefault="002828A2" w:rsidP="0085119B">
            <w:pPr>
              <w:tabs>
                <w:tab w:val="left" w:pos="0"/>
              </w:tabs>
              <w:jc w:val="both"/>
              <w:rPr>
                <w:sz w:val="20"/>
                <w:szCs w:val="20"/>
              </w:rPr>
            </w:pPr>
            <w:r w:rsidRPr="000D3656">
              <w:rPr>
                <w:sz w:val="20"/>
                <w:szCs w:val="20"/>
              </w:rPr>
              <w:lastRenderedPageBreak/>
              <w:t xml:space="preserve">FM </w:t>
            </w:r>
            <w:r>
              <w:rPr>
                <w:sz w:val="20"/>
                <w:szCs w:val="20"/>
              </w:rPr>
              <w:t>16.11.2021 rīk.Nr.719</w:t>
            </w:r>
          </w:p>
        </w:tc>
        <w:tc>
          <w:tcPr>
            <w:tcW w:w="7796" w:type="dxa"/>
            <w:tcBorders>
              <w:top w:val="nil"/>
              <w:left w:val="nil"/>
              <w:bottom w:val="nil"/>
              <w:right w:val="nil"/>
            </w:tcBorders>
          </w:tcPr>
          <w:p w14:paraId="34266E2E" w14:textId="77777777" w:rsidR="002828A2" w:rsidRPr="002828A2" w:rsidRDefault="002828A2" w:rsidP="002828A2">
            <w:pPr>
              <w:jc w:val="both"/>
              <w:rPr>
                <w:sz w:val="20"/>
                <w:szCs w:val="20"/>
              </w:rPr>
            </w:pPr>
            <w:r>
              <w:rPr>
                <w:sz w:val="20"/>
                <w:szCs w:val="20"/>
              </w:rPr>
              <w:t>1 045 916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28A2">
              <w:rPr>
                <w:sz w:val="20"/>
                <w:szCs w:val="20"/>
              </w:rPr>
              <w:t>gultu izveidei un atbilstošu medicīnisko iekārtu un papildaprīkojuma iegādei, tai skaitā:</w:t>
            </w:r>
          </w:p>
          <w:p w14:paraId="415DB4ED" w14:textId="5C448CCC" w:rsidR="002828A2" w:rsidRPr="002828A2" w:rsidRDefault="002828A2" w:rsidP="002828A2">
            <w:pPr>
              <w:jc w:val="both"/>
              <w:rPr>
                <w:sz w:val="20"/>
                <w:szCs w:val="20"/>
              </w:rPr>
            </w:pPr>
            <w:r w:rsidRPr="002828A2">
              <w:rPr>
                <w:sz w:val="20"/>
                <w:szCs w:val="20"/>
              </w:rPr>
              <w:t>1. sabiedrībai ar ierobežotu atbildību “Rīgas 1.slimnīca” finansējumu 381 795 </w:t>
            </w:r>
            <w:proofErr w:type="spellStart"/>
            <w:r w:rsidRPr="002828A2">
              <w:rPr>
                <w:i/>
                <w:iCs/>
                <w:sz w:val="20"/>
                <w:szCs w:val="20"/>
              </w:rPr>
              <w:t>euro</w:t>
            </w:r>
            <w:proofErr w:type="spellEnd"/>
            <w:r w:rsidRPr="002828A2">
              <w:rPr>
                <w:sz w:val="20"/>
                <w:szCs w:val="20"/>
              </w:rPr>
              <w:t xml:space="preserve"> apmērā;</w:t>
            </w:r>
          </w:p>
          <w:p w14:paraId="42F2B63F" w14:textId="70A1BD6F" w:rsidR="002828A2" w:rsidRPr="002828A2" w:rsidRDefault="002828A2" w:rsidP="002828A2">
            <w:pPr>
              <w:jc w:val="both"/>
              <w:rPr>
                <w:sz w:val="20"/>
                <w:szCs w:val="20"/>
              </w:rPr>
            </w:pPr>
            <w:r w:rsidRPr="002828A2">
              <w:rPr>
                <w:sz w:val="20"/>
                <w:szCs w:val="20"/>
              </w:rPr>
              <w:t>2. sabiedrībai ar ierobežotu atbildību “Rīgas 2.slimnīca” finansējumu 376 625 </w:t>
            </w:r>
            <w:proofErr w:type="spellStart"/>
            <w:r w:rsidRPr="002828A2">
              <w:rPr>
                <w:i/>
                <w:iCs/>
                <w:sz w:val="20"/>
                <w:szCs w:val="20"/>
              </w:rPr>
              <w:t>euro</w:t>
            </w:r>
            <w:proofErr w:type="spellEnd"/>
            <w:r w:rsidRPr="002828A2">
              <w:rPr>
                <w:sz w:val="20"/>
                <w:szCs w:val="20"/>
              </w:rPr>
              <w:t xml:space="preserve"> apmērā;</w:t>
            </w:r>
          </w:p>
          <w:p w14:paraId="74467A08" w14:textId="32A00C96" w:rsidR="002828A2" w:rsidRPr="002828A2" w:rsidRDefault="002828A2" w:rsidP="002828A2">
            <w:pPr>
              <w:jc w:val="both"/>
              <w:rPr>
                <w:sz w:val="20"/>
                <w:szCs w:val="20"/>
              </w:rPr>
            </w:pPr>
            <w:r w:rsidRPr="002828A2">
              <w:rPr>
                <w:sz w:val="20"/>
                <w:szCs w:val="20"/>
              </w:rPr>
              <w:t>3. sabiedrībai ar ierobežotu atbildību “Rēzeknes slimnīca” finansējumu 49 075 </w:t>
            </w:r>
            <w:proofErr w:type="spellStart"/>
            <w:r w:rsidRPr="002828A2">
              <w:rPr>
                <w:i/>
                <w:iCs/>
                <w:sz w:val="20"/>
                <w:szCs w:val="20"/>
              </w:rPr>
              <w:t>euro</w:t>
            </w:r>
            <w:proofErr w:type="spellEnd"/>
            <w:r w:rsidRPr="002828A2">
              <w:rPr>
                <w:sz w:val="20"/>
                <w:szCs w:val="20"/>
              </w:rPr>
              <w:t xml:space="preserve"> apmērā;</w:t>
            </w:r>
          </w:p>
          <w:p w14:paraId="4EC47B5E" w14:textId="0F37BDB9" w:rsidR="002828A2" w:rsidRPr="002828A2" w:rsidRDefault="002828A2" w:rsidP="002828A2">
            <w:pPr>
              <w:jc w:val="both"/>
              <w:rPr>
                <w:sz w:val="20"/>
                <w:szCs w:val="20"/>
              </w:rPr>
            </w:pPr>
            <w:r w:rsidRPr="002828A2">
              <w:rPr>
                <w:sz w:val="20"/>
                <w:szCs w:val="20"/>
              </w:rPr>
              <w:t>4. sabiedrībai ar ierobežotu atbildību “Jelgavas pilsētas slimnīca” finansējumu 175 421 </w:t>
            </w:r>
            <w:proofErr w:type="spellStart"/>
            <w:r w:rsidRPr="002828A2">
              <w:rPr>
                <w:i/>
                <w:iCs/>
                <w:sz w:val="20"/>
                <w:szCs w:val="20"/>
              </w:rPr>
              <w:t>euro</w:t>
            </w:r>
            <w:proofErr w:type="spellEnd"/>
            <w:r w:rsidRPr="002828A2">
              <w:rPr>
                <w:sz w:val="20"/>
                <w:szCs w:val="20"/>
              </w:rPr>
              <w:t xml:space="preserve"> apmērā;</w:t>
            </w:r>
          </w:p>
          <w:p w14:paraId="2B75D18F" w14:textId="14759466" w:rsidR="002828A2" w:rsidRPr="002828A2" w:rsidRDefault="002828A2" w:rsidP="002828A2">
            <w:pPr>
              <w:jc w:val="both"/>
              <w:rPr>
                <w:iCs/>
                <w:sz w:val="25"/>
                <w:szCs w:val="25"/>
              </w:rPr>
            </w:pPr>
            <w:r w:rsidRPr="002828A2">
              <w:rPr>
                <w:sz w:val="20"/>
                <w:szCs w:val="20"/>
              </w:rPr>
              <w:t>5. sabiedrībai ar ierobežotu atbildību “</w:t>
            </w:r>
            <w:proofErr w:type="spellStart"/>
            <w:r w:rsidRPr="002828A2">
              <w:rPr>
                <w:sz w:val="20"/>
                <w:szCs w:val="20"/>
              </w:rPr>
              <w:t>Ziemeļkurzemes</w:t>
            </w:r>
            <w:proofErr w:type="spellEnd"/>
            <w:r w:rsidRPr="002828A2">
              <w:rPr>
                <w:sz w:val="20"/>
                <w:szCs w:val="20"/>
              </w:rPr>
              <w:t xml:space="preserve"> reģionālā slimnīca” finansējumu 63 000 </w:t>
            </w:r>
            <w:proofErr w:type="spellStart"/>
            <w:r w:rsidRPr="002828A2">
              <w:rPr>
                <w:i/>
                <w:iCs/>
                <w:sz w:val="20"/>
                <w:szCs w:val="20"/>
              </w:rPr>
              <w:t>euro</w:t>
            </w:r>
            <w:proofErr w:type="spellEnd"/>
            <w:r w:rsidRPr="002828A2">
              <w:rPr>
                <w:sz w:val="20"/>
                <w:szCs w:val="20"/>
              </w:rPr>
              <w:t xml:space="preserve"> apmērā.</w:t>
            </w:r>
          </w:p>
        </w:tc>
      </w:tr>
      <w:tr w:rsidR="00E51ABB" w:rsidRPr="000D3656" w14:paraId="56BCD31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54AB255" w14:textId="77777777" w:rsidR="00E51ABB" w:rsidRPr="000D3656" w:rsidRDefault="00E51ABB" w:rsidP="0085119B">
            <w:pPr>
              <w:tabs>
                <w:tab w:val="left" w:pos="0"/>
              </w:tabs>
              <w:jc w:val="both"/>
              <w:rPr>
                <w:sz w:val="20"/>
                <w:szCs w:val="20"/>
              </w:rPr>
            </w:pPr>
            <w:r w:rsidRPr="000D3656">
              <w:rPr>
                <w:sz w:val="20"/>
                <w:szCs w:val="20"/>
              </w:rPr>
              <w:t xml:space="preserve">FM </w:t>
            </w:r>
            <w:r>
              <w:rPr>
                <w:sz w:val="20"/>
                <w:szCs w:val="20"/>
              </w:rPr>
              <w:t>16.11.2021 rīk.Nr.720</w:t>
            </w:r>
          </w:p>
        </w:tc>
        <w:tc>
          <w:tcPr>
            <w:tcW w:w="7796" w:type="dxa"/>
            <w:tcBorders>
              <w:top w:val="nil"/>
              <w:left w:val="nil"/>
              <w:bottom w:val="nil"/>
              <w:right w:val="nil"/>
            </w:tcBorders>
          </w:tcPr>
          <w:p w14:paraId="1DA825BF" w14:textId="003B5C09" w:rsidR="00E51ABB" w:rsidRPr="00E51ABB" w:rsidRDefault="00E51ABB" w:rsidP="00E51ABB">
            <w:pPr>
              <w:jc w:val="both"/>
              <w:rPr>
                <w:iCs/>
                <w:sz w:val="28"/>
                <w:szCs w:val="28"/>
              </w:rPr>
            </w:pPr>
            <w:r>
              <w:rPr>
                <w:sz w:val="20"/>
                <w:szCs w:val="20"/>
              </w:rPr>
              <w:t>67 880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51ABB">
              <w:rPr>
                <w:sz w:val="20"/>
                <w:szCs w:val="20"/>
              </w:rPr>
              <w:t>lai segtu izdevumus, kas radušies saistībā ar Covid-19 infekcijas uzliesmojumu un seku novēršanu 2021.gada novembrī, nodrošinot nepieciešamos autobusus mobilo vakcinācijas punktu izveidei.</w:t>
            </w:r>
          </w:p>
        </w:tc>
      </w:tr>
      <w:tr w:rsidR="00AC3AEE" w:rsidRPr="000D3656" w14:paraId="1C3A05E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8300BD1" w14:textId="77777777" w:rsidR="00AC3AEE" w:rsidRPr="000D3656" w:rsidRDefault="00AC3AEE" w:rsidP="0085119B">
            <w:pPr>
              <w:tabs>
                <w:tab w:val="left" w:pos="0"/>
              </w:tabs>
              <w:jc w:val="both"/>
              <w:rPr>
                <w:sz w:val="20"/>
                <w:szCs w:val="20"/>
              </w:rPr>
            </w:pPr>
            <w:r w:rsidRPr="000D3656">
              <w:rPr>
                <w:sz w:val="20"/>
                <w:szCs w:val="20"/>
              </w:rPr>
              <w:t xml:space="preserve">FM </w:t>
            </w:r>
            <w:r>
              <w:rPr>
                <w:sz w:val="20"/>
                <w:szCs w:val="20"/>
              </w:rPr>
              <w:t>16.11.2021 rīk.Nr.721</w:t>
            </w:r>
          </w:p>
        </w:tc>
        <w:tc>
          <w:tcPr>
            <w:tcW w:w="7796" w:type="dxa"/>
            <w:tcBorders>
              <w:top w:val="nil"/>
              <w:left w:val="nil"/>
              <w:bottom w:val="nil"/>
              <w:right w:val="nil"/>
            </w:tcBorders>
          </w:tcPr>
          <w:p w14:paraId="7FBA33D7" w14:textId="77777777" w:rsidR="00AC3AEE" w:rsidRPr="00AC3AEE" w:rsidRDefault="00AC3AEE" w:rsidP="00AC3AEE">
            <w:pPr>
              <w:pStyle w:val="tv213"/>
              <w:tabs>
                <w:tab w:val="left" w:pos="426"/>
              </w:tabs>
              <w:spacing w:before="0" w:beforeAutospacing="0" w:after="0" w:afterAutospacing="0"/>
              <w:jc w:val="both"/>
              <w:rPr>
                <w:sz w:val="20"/>
                <w:szCs w:val="20"/>
              </w:rPr>
            </w:pPr>
            <w:r>
              <w:rPr>
                <w:sz w:val="20"/>
                <w:szCs w:val="20"/>
              </w:rPr>
              <w:t>4 554 968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C3AEE">
              <w:rPr>
                <w:sz w:val="20"/>
                <w:szCs w:val="20"/>
              </w:rPr>
              <w:t>tai skaitā:</w:t>
            </w:r>
          </w:p>
          <w:p w14:paraId="2563C30E" w14:textId="343BC4B8" w:rsidR="00AC3AEE" w:rsidRPr="00AC3AEE" w:rsidRDefault="00AC3AEE" w:rsidP="00AC3AEE">
            <w:pPr>
              <w:jc w:val="both"/>
              <w:rPr>
                <w:rFonts w:eastAsia="Times New Roman" w:cs="Times New Roman"/>
                <w:sz w:val="20"/>
                <w:szCs w:val="20"/>
                <w:lang w:eastAsia="lv-LV"/>
              </w:rPr>
            </w:pPr>
            <w:r w:rsidRPr="00AC3AEE">
              <w:rPr>
                <w:rFonts w:eastAsia="Times New Roman" w:cs="Times New Roman"/>
                <w:sz w:val="20"/>
                <w:szCs w:val="20"/>
                <w:lang w:eastAsia="lv-LV"/>
              </w:rPr>
              <w:t xml:space="preserve">1. 7 770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pamatojoties uz Ministru kabineta 2021.gada 21.janvāra rīkojuma Nr.37 (prot. Nr. 8 46. §) “Par finanšu līdzekļu piešķiršanu no valsts budžeta programmas “Līdzekļi neparedzētiem gadījumiem”” 1.punktu, lai Nacionālais veselības dienests kompensētu ambulatorajām ārstniecības iestādēm piemaksas, kas izmaksātas par 2021.gada janvāri - martu;</w:t>
            </w:r>
          </w:p>
          <w:p w14:paraId="7F3EC4FA" w14:textId="54714E6C" w:rsidR="00AC3AEE" w:rsidRPr="00AC3AEE" w:rsidRDefault="00AC3AEE" w:rsidP="00AC3AEE">
            <w:pPr>
              <w:jc w:val="both"/>
              <w:rPr>
                <w:rFonts w:eastAsia="Times New Roman" w:cs="Times New Roman"/>
                <w:sz w:val="20"/>
                <w:szCs w:val="20"/>
                <w:lang w:eastAsia="lv-LV"/>
              </w:rPr>
            </w:pPr>
            <w:r w:rsidRPr="00AC3AEE">
              <w:rPr>
                <w:rFonts w:eastAsia="Times New Roman" w:cs="Times New Roman"/>
                <w:sz w:val="20"/>
                <w:szCs w:val="20"/>
                <w:lang w:eastAsia="lv-LV"/>
              </w:rPr>
              <w:t xml:space="preserve">2. 4 039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pamatojoties uz Ministru kabineta 2021.gada 27.aprīļa rīkojuma Nr.277 (prot. Nr. 36 39. §) “Par finanšu līdzekļu piešķiršanu no valsts budžeta programmas “Līdzekļi neparedzētiem gadījumiem”” 1.punktu, tai skaitā:</w:t>
            </w:r>
          </w:p>
          <w:p w14:paraId="2617A34F" w14:textId="6AB49F9B" w:rsidR="00AC3AEE" w:rsidRPr="00AC3AEE" w:rsidRDefault="00AC3AEE" w:rsidP="00AC3AEE">
            <w:pPr>
              <w:jc w:val="both"/>
              <w:rPr>
                <w:rFonts w:eastAsia="Times New Roman" w:cs="Times New Roman"/>
                <w:sz w:val="20"/>
                <w:szCs w:val="20"/>
                <w:lang w:eastAsia="lv-LV"/>
              </w:rPr>
            </w:pPr>
            <w:r w:rsidRPr="00AC3AEE">
              <w:rPr>
                <w:rFonts w:eastAsia="Times New Roman" w:cs="Times New Roman"/>
                <w:sz w:val="20"/>
                <w:szCs w:val="20"/>
                <w:lang w:eastAsia="lv-LV"/>
              </w:rPr>
              <w:t xml:space="preserve">2.1.  3 872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xml:space="preserve">, lai Nacionālais veselības dienests kompensētu piemaksas ģimenes ārstiem 3 587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xml:space="preserve"> un ambulatorajām ārstniecības iestādēm 285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kas izmaksātas par 2021.gada aprīli – jūniju;</w:t>
            </w:r>
          </w:p>
          <w:p w14:paraId="73E0C42B" w14:textId="1692C4DF"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2.2. 167 </w:t>
            </w:r>
            <w:proofErr w:type="spellStart"/>
            <w:r w:rsidRPr="008F5208">
              <w:rPr>
                <w:i/>
                <w:iCs/>
                <w:sz w:val="20"/>
                <w:szCs w:val="20"/>
              </w:rPr>
              <w:t>euro</w:t>
            </w:r>
            <w:proofErr w:type="spellEnd"/>
            <w:r w:rsidRPr="00AC3AEE">
              <w:rPr>
                <w:sz w:val="20"/>
                <w:szCs w:val="20"/>
              </w:rPr>
              <w:t>, lai Nacionālais veselības dienests nodrošinātu atbildīgo institūciju ārstniecības personu un citu nodarbināto atvaļinājuma rezerves uzkrājumu, atbilstoši aprēķinātajai piemaksu summai par 2021.gada janvārī – jūniju;</w:t>
            </w:r>
          </w:p>
          <w:p w14:paraId="10D2A7DA" w14:textId="77777777" w:rsidR="00AC3AEE" w:rsidRPr="00AC3AEE" w:rsidRDefault="00AC3AEE" w:rsidP="00AC3AEE">
            <w:pPr>
              <w:pStyle w:val="tv213"/>
              <w:tabs>
                <w:tab w:val="left" w:pos="426"/>
              </w:tabs>
              <w:spacing w:before="0" w:beforeAutospacing="0" w:after="0" w:afterAutospacing="0"/>
              <w:ind w:firstLine="720"/>
              <w:jc w:val="both"/>
              <w:rPr>
                <w:sz w:val="20"/>
                <w:szCs w:val="20"/>
              </w:rPr>
            </w:pPr>
          </w:p>
          <w:p w14:paraId="7C7DFDFB" w14:textId="2C6B4086" w:rsidR="00AC3AEE" w:rsidRPr="00AC3AEE" w:rsidRDefault="00AC3AEE" w:rsidP="00AC3AEE">
            <w:pPr>
              <w:tabs>
                <w:tab w:val="left" w:pos="6663"/>
              </w:tabs>
              <w:jc w:val="both"/>
              <w:rPr>
                <w:rFonts w:eastAsia="Times New Roman" w:cs="Times New Roman"/>
                <w:sz w:val="20"/>
                <w:szCs w:val="20"/>
                <w:lang w:eastAsia="lv-LV"/>
              </w:rPr>
            </w:pPr>
            <w:r w:rsidRPr="00AC3AEE">
              <w:rPr>
                <w:rFonts w:eastAsia="Times New Roman" w:cs="Times New Roman"/>
                <w:sz w:val="20"/>
                <w:szCs w:val="20"/>
                <w:lang w:eastAsia="lv-LV"/>
              </w:rPr>
              <w:t xml:space="preserve">3. 4 543 159 </w:t>
            </w:r>
            <w:proofErr w:type="spellStart"/>
            <w:r w:rsidRPr="008F5208">
              <w:rPr>
                <w:rFonts w:eastAsia="Times New Roman" w:cs="Times New Roman"/>
                <w:i/>
                <w:iCs/>
                <w:sz w:val="20"/>
                <w:szCs w:val="20"/>
                <w:lang w:eastAsia="lv-LV"/>
              </w:rPr>
              <w:t>euro</w:t>
            </w:r>
            <w:proofErr w:type="spellEnd"/>
            <w:r w:rsidRPr="00AC3AEE">
              <w:rPr>
                <w:rFonts w:eastAsia="Times New Roman" w:cs="Times New Roman"/>
                <w:sz w:val="20"/>
                <w:szCs w:val="20"/>
                <w:lang w:eastAsia="lv-LV"/>
              </w:rPr>
              <w:t>, pamatojoties uz Ministru kabineta 2021.gada 7.jūlija rīkojuma Nr.505 (prot. Nr.51 126.§) “Par finanšu līdzekļu piešķiršanu no valsts budžeta programmas “Līdzekļi neparedzētiem gadījumiem”” 1.punktu, tai skaitā:</w:t>
            </w:r>
          </w:p>
          <w:p w14:paraId="08857156" w14:textId="283991FB"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3.1.  4 205 500 </w:t>
            </w:r>
            <w:proofErr w:type="spellStart"/>
            <w:r w:rsidRPr="008F5208">
              <w:rPr>
                <w:i/>
                <w:iCs/>
                <w:sz w:val="20"/>
                <w:szCs w:val="20"/>
              </w:rPr>
              <w:t>euro</w:t>
            </w:r>
            <w:proofErr w:type="spellEnd"/>
            <w:r w:rsidRPr="00AC3AEE">
              <w:rPr>
                <w:sz w:val="20"/>
                <w:szCs w:val="20"/>
              </w:rPr>
              <w:t>, lai kompensētu piemaksas, kas izmaksātas par 2021.gada jūliju -augustu, tai skaitā:</w:t>
            </w:r>
          </w:p>
          <w:p w14:paraId="02599A22" w14:textId="3C55C27C"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3.1.1. Nacionālajam veselības dienestam 3 183 446 </w:t>
            </w:r>
            <w:proofErr w:type="spellStart"/>
            <w:r w:rsidRPr="008F5208">
              <w:rPr>
                <w:i/>
                <w:iCs/>
                <w:sz w:val="20"/>
                <w:szCs w:val="20"/>
              </w:rPr>
              <w:t>euro</w:t>
            </w:r>
            <w:proofErr w:type="spellEnd"/>
            <w:r w:rsidRPr="00AC3AEE">
              <w:rPr>
                <w:sz w:val="20"/>
                <w:szCs w:val="20"/>
              </w:rPr>
              <w:t xml:space="preserve">, tai skaitā stacionārajām ārstniecības iestādēm – 1 671 467 </w:t>
            </w:r>
            <w:proofErr w:type="spellStart"/>
            <w:r w:rsidRPr="008F5208">
              <w:rPr>
                <w:i/>
                <w:iCs/>
                <w:sz w:val="20"/>
                <w:szCs w:val="20"/>
              </w:rPr>
              <w:t>euro</w:t>
            </w:r>
            <w:proofErr w:type="spellEnd"/>
            <w:r w:rsidRPr="00AC3AEE">
              <w:rPr>
                <w:sz w:val="20"/>
                <w:szCs w:val="20"/>
              </w:rPr>
              <w:t xml:space="preserve">, ambulatorajām ārstniecības iestādēm – 840  </w:t>
            </w:r>
            <w:proofErr w:type="spellStart"/>
            <w:r w:rsidRPr="008F5208">
              <w:rPr>
                <w:i/>
                <w:iCs/>
                <w:sz w:val="20"/>
                <w:szCs w:val="20"/>
              </w:rPr>
              <w:t>euro</w:t>
            </w:r>
            <w:proofErr w:type="spellEnd"/>
            <w:r w:rsidRPr="00AC3AEE">
              <w:rPr>
                <w:sz w:val="20"/>
                <w:szCs w:val="20"/>
              </w:rPr>
              <w:t xml:space="preserve">, ģimenes ārstu praksēm – 1 337 155 </w:t>
            </w:r>
            <w:proofErr w:type="spellStart"/>
            <w:r w:rsidRPr="008F5208">
              <w:rPr>
                <w:i/>
                <w:iCs/>
                <w:sz w:val="20"/>
                <w:szCs w:val="20"/>
              </w:rPr>
              <w:t>euro</w:t>
            </w:r>
            <w:proofErr w:type="spellEnd"/>
            <w:r w:rsidRPr="00AC3AEE">
              <w:rPr>
                <w:sz w:val="20"/>
                <w:szCs w:val="20"/>
              </w:rPr>
              <w:t>, aptiekām – 151 193 </w:t>
            </w:r>
            <w:proofErr w:type="spellStart"/>
            <w:r w:rsidRPr="008F5208">
              <w:rPr>
                <w:i/>
                <w:iCs/>
                <w:sz w:val="20"/>
                <w:szCs w:val="20"/>
              </w:rPr>
              <w:t>euro</w:t>
            </w:r>
            <w:proofErr w:type="spellEnd"/>
            <w:r w:rsidRPr="00AC3AEE">
              <w:rPr>
                <w:sz w:val="20"/>
                <w:szCs w:val="20"/>
              </w:rPr>
              <w:t xml:space="preserve"> un Nacionālā veselības dienesta darbiniekiem – 22 791 </w:t>
            </w:r>
            <w:proofErr w:type="spellStart"/>
            <w:r w:rsidRPr="008F5208">
              <w:rPr>
                <w:i/>
                <w:iCs/>
                <w:sz w:val="20"/>
                <w:szCs w:val="20"/>
              </w:rPr>
              <w:t>euro</w:t>
            </w:r>
            <w:proofErr w:type="spellEnd"/>
            <w:r w:rsidRPr="00AC3AEE">
              <w:rPr>
                <w:sz w:val="20"/>
                <w:szCs w:val="20"/>
              </w:rPr>
              <w:t>;</w:t>
            </w:r>
          </w:p>
          <w:p w14:paraId="427AAC12" w14:textId="0C43CC3D"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3.1.2. Neatliekamās medicīniskās palīdzības dienestam – 973 595 </w:t>
            </w:r>
            <w:proofErr w:type="spellStart"/>
            <w:r w:rsidRPr="008F5208">
              <w:rPr>
                <w:i/>
                <w:iCs/>
                <w:sz w:val="20"/>
                <w:szCs w:val="20"/>
              </w:rPr>
              <w:t>euro</w:t>
            </w:r>
            <w:proofErr w:type="spellEnd"/>
            <w:r w:rsidRPr="00AC3AEE">
              <w:rPr>
                <w:sz w:val="20"/>
                <w:szCs w:val="20"/>
              </w:rPr>
              <w:t>;</w:t>
            </w:r>
          </w:p>
          <w:p w14:paraId="7727FE56" w14:textId="1117F9EF"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3.1.3. Slimību profilakses un kontroles centram – 42 391 </w:t>
            </w:r>
            <w:proofErr w:type="spellStart"/>
            <w:r w:rsidRPr="008F5208">
              <w:rPr>
                <w:i/>
                <w:iCs/>
                <w:sz w:val="20"/>
                <w:szCs w:val="20"/>
              </w:rPr>
              <w:t>euro</w:t>
            </w:r>
            <w:proofErr w:type="spellEnd"/>
            <w:r w:rsidRPr="00AC3AEE">
              <w:rPr>
                <w:sz w:val="20"/>
                <w:szCs w:val="20"/>
              </w:rPr>
              <w:t>;</w:t>
            </w:r>
          </w:p>
          <w:p w14:paraId="54552B3E" w14:textId="18A3C65C"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3.1.4. Valsts asinsdonoru centram – 1 167  </w:t>
            </w:r>
            <w:proofErr w:type="spellStart"/>
            <w:r w:rsidRPr="008F5208">
              <w:rPr>
                <w:i/>
                <w:iCs/>
                <w:sz w:val="20"/>
                <w:szCs w:val="20"/>
              </w:rPr>
              <w:t>euro</w:t>
            </w:r>
            <w:proofErr w:type="spellEnd"/>
            <w:r w:rsidRPr="00AC3AEE">
              <w:rPr>
                <w:sz w:val="20"/>
                <w:szCs w:val="20"/>
              </w:rPr>
              <w:t>;</w:t>
            </w:r>
          </w:p>
          <w:p w14:paraId="6268C90E" w14:textId="5D2EB468"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3.1.5. Veselības ministrijai – 4 041 </w:t>
            </w:r>
            <w:proofErr w:type="spellStart"/>
            <w:r w:rsidRPr="008F5208">
              <w:rPr>
                <w:i/>
                <w:iCs/>
                <w:sz w:val="20"/>
                <w:szCs w:val="20"/>
              </w:rPr>
              <w:t>euro</w:t>
            </w:r>
            <w:proofErr w:type="spellEnd"/>
            <w:r w:rsidRPr="00AC3AEE">
              <w:rPr>
                <w:sz w:val="20"/>
                <w:szCs w:val="20"/>
              </w:rPr>
              <w:t>;</w:t>
            </w:r>
          </w:p>
          <w:p w14:paraId="68F60EA0" w14:textId="210BC3B3"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3.1.6. Veselības inspekcijai – 860 </w:t>
            </w:r>
            <w:proofErr w:type="spellStart"/>
            <w:r w:rsidRPr="008F5208">
              <w:rPr>
                <w:i/>
                <w:iCs/>
                <w:sz w:val="20"/>
                <w:szCs w:val="20"/>
              </w:rPr>
              <w:t>euro</w:t>
            </w:r>
            <w:proofErr w:type="spellEnd"/>
            <w:r w:rsidRPr="00AC3AEE">
              <w:rPr>
                <w:sz w:val="20"/>
                <w:szCs w:val="20"/>
              </w:rPr>
              <w:t>.</w:t>
            </w:r>
          </w:p>
          <w:p w14:paraId="429C0995" w14:textId="75704593"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3.2. 337 659 </w:t>
            </w:r>
            <w:proofErr w:type="spellStart"/>
            <w:r w:rsidRPr="008F5208">
              <w:rPr>
                <w:i/>
                <w:iCs/>
                <w:sz w:val="20"/>
                <w:szCs w:val="20"/>
              </w:rPr>
              <w:t>euro</w:t>
            </w:r>
            <w:proofErr w:type="spellEnd"/>
            <w:r w:rsidRPr="00AC3AEE">
              <w:rPr>
                <w:sz w:val="20"/>
                <w:szCs w:val="20"/>
              </w:rPr>
              <w:t>, lai nodrošinātu atbildīgo institūciju ārstniecības personu un citu nodarbināto atvaļinājuma rezerves uzkrājumu, atbilstoši aprēķinātajai piemaksu summai par 2021.gada jūliju - augustu, tai skaitā:</w:t>
            </w:r>
          </w:p>
          <w:p w14:paraId="772883D3" w14:textId="3B5DF6E2"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3.2.1. Nacionālajam veselības dienestam 252 519 </w:t>
            </w:r>
            <w:proofErr w:type="spellStart"/>
            <w:r w:rsidRPr="008F5208">
              <w:rPr>
                <w:i/>
                <w:iCs/>
                <w:sz w:val="20"/>
                <w:szCs w:val="20"/>
              </w:rPr>
              <w:t>euro</w:t>
            </w:r>
            <w:proofErr w:type="spellEnd"/>
            <w:r w:rsidRPr="00AC3AEE">
              <w:rPr>
                <w:sz w:val="20"/>
                <w:szCs w:val="20"/>
              </w:rPr>
              <w:t xml:space="preserve">, tai skaitā ārstniecības iestādēm – 139 233  </w:t>
            </w:r>
            <w:proofErr w:type="spellStart"/>
            <w:r w:rsidRPr="008F5208">
              <w:rPr>
                <w:i/>
                <w:iCs/>
                <w:sz w:val="20"/>
                <w:szCs w:val="20"/>
              </w:rPr>
              <w:t>euro</w:t>
            </w:r>
            <w:proofErr w:type="spellEnd"/>
            <w:r w:rsidRPr="00AC3AEE">
              <w:rPr>
                <w:sz w:val="20"/>
                <w:szCs w:val="20"/>
              </w:rPr>
              <w:t xml:space="preserve">, ģimenes ārstu praksēm – 111 387 </w:t>
            </w:r>
            <w:proofErr w:type="spellStart"/>
            <w:r w:rsidRPr="008F5208">
              <w:rPr>
                <w:i/>
                <w:iCs/>
                <w:sz w:val="20"/>
                <w:szCs w:val="20"/>
              </w:rPr>
              <w:t>euro</w:t>
            </w:r>
            <w:proofErr w:type="spellEnd"/>
            <w:r w:rsidRPr="00AC3AEE">
              <w:rPr>
                <w:sz w:val="20"/>
                <w:szCs w:val="20"/>
              </w:rPr>
              <w:t xml:space="preserve"> un Nacionālā veselības dienesta darbiniekiem – 1 899 </w:t>
            </w:r>
            <w:proofErr w:type="spellStart"/>
            <w:r w:rsidRPr="008F5208">
              <w:rPr>
                <w:i/>
                <w:iCs/>
                <w:sz w:val="20"/>
                <w:szCs w:val="20"/>
              </w:rPr>
              <w:t>euro</w:t>
            </w:r>
            <w:proofErr w:type="spellEnd"/>
            <w:r w:rsidRPr="00AC3AEE">
              <w:rPr>
                <w:sz w:val="20"/>
                <w:szCs w:val="20"/>
              </w:rPr>
              <w:t>;</w:t>
            </w:r>
          </w:p>
          <w:p w14:paraId="685628AA" w14:textId="6F5014E0"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3.2.2. Neatliekamās medicīniskās palīdzības dienestam – 81 101 </w:t>
            </w:r>
            <w:proofErr w:type="spellStart"/>
            <w:r w:rsidRPr="008F5208">
              <w:rPr>
                <w:i/>
                <w:iCs/>
                <w:sz w:val="20"/>
                <w:szCs w:val="20"/>
              </w:rPr>
              <w:t>euro</w:t>
            </w:r>
            <w:proofErr w:type="spellEnd"/>
            <w:r w:rsidRPr="00AC3AEE">
              <w:rPr>
                <w:sz w:val="20"/>
                <w:szCs w:val="20"/>
              </w:rPr>
              <w:t>;</w:t>
            </w:r>
          </w:p>
          <w:p w14:paraId="4C62FB11" w14:textId="5462AA15"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3.2.3. Slimību profilakses un kontroles centram </w:t>
            </w:r>
            <w:r w:rsidRPr="00AC3AEE">
              <w:rPr>
                <w:sz w:val="20"/>
                <w:szCs w:val="20"/>
              </w:rPr>
              <w:softHyphen/>
              <w:t xml:space="preserve">– 3 532 </w:t>
            </w:r>
            <w:proofErr w:type="spellStart"/>
            <w:r w:rsidRPr="008F5208">
              <w:rPr>
                <w:i/>
                <w:iCs/>
                <w:sz w:val="20"/>
                <w:szCs w:val="20"/>
              </w:rPr>
              <w:t>euro</w:t>
            </w:r>
            <w:proofErr w:type="spellEnd"/>
            <w:r w:rsidRPr="00AC3AEE">
              <w:rPr>
                <w:sz w:val="20"/>
                <w:szCs w:val="20"/>
              </w:rPr>
              <w:t>;</w:t>
            </w:r>
          </w:p>
          <w:p w14:paraId="0C4697F1" w14:textId="3F74223F"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3.2.4.  Valsts asinsdonoru centram - 98 </w:t>
            </w:r>
            <w:proofErr w:type="spellStart"/>
            <w:r w:rsidRPr="008F5208">
              <w:rPr>
                <w:i/>
                <w:iCs/>
                <w:sz w:val="20"/>
                <w:szCs w:val="20"/>
              </w:rPr>
              <w:t>euro</w:t>
            </w:r>
            <w:proofErr w:type="spellEnd"/>
            <w:r w:rsidRPr="00AC3AEE">
              <w:rPr>
                <w:sz w:val="20"/>
                <w:szCs w:val="20"/>
              </w:rPr>
              <w:t>;</w:t>
            </w:r>
          </w:p>
          <w:p w14:paraId="0B3FA716" w14:textId="30692F84" w:rsidR="00AC3AEE" w:rsidRPr="00AC3AEE" w:rsidRDefault="00AC3AEE" w:rsidP="00AC3AEE">
            <w:pPr>
              <w:pStyle w:val="tv213"/>
              <w:tabs>
                <w:tab w:val="left" w:pos="426"/>
              </w:tabs>
              <w:spacing w:before="0" w:beforeAutospacing="0" w:after="0" w:afterAutospacing="0"/>
              <w:jc w:val="both"/>
              <w:rPr>
                <w:sz w:val="20"/>
                <w:szCs w:val="20"/>
              </w:rPr>
            </w:pPr>
            <w:r w:rsidRPr="00AC3AEE">
              <w:rPr>
                <w:sz w:val="20"/>
                <w:szCs w:val="20"/>
              </w:rPr>
              <w:t xml:space="preserve">3.2.5.  Veselības ministrijai – 337 </w:t>
            </w:r>
            <w:proofErr w:type="spellStart"/>
            <w:r w:rsidRPr="008F5208">
              <w:rPr>
                <w:i/>
                <w:iCs/>
                <w:sz w:val="20"/>
                <w:szCs w:val="20"/>
              </w:rPr>
              <w:t>euro</w:t>
            </w:r>
            <w:proofErr w:type="spellEnd"/>
            <w:r w:rsidRPr="00AC3AEE">
              <w:rPr>
                <w:sz w:val="20"/>
                <w:szCs w:val="20"/>
              </w:rPr>
              <w:t>;</w:t>
            </w:r>
          </w:p>
          <w:p w14:paraId="3641FAA9" w14:textId="08DE654D" w:rsidR="00AC3AEE" w:rsidRPr="00AC3AEE" w:rsidRDefault="00AC3AEE" w:rsidP="00AC3AEE">
            <w:pPr>
              <w:pStyle w:val="tv213"/>
              <w:tabs>
                <w:tab w:val="left" w:pos="426"/>
              </w:tabs>
              <w:spacing w:before="0" w:beforeAutospacing="0" w:after="0" w:afterAutospacing="0"/>
              <w:jc w:val="both"/>
              <w:rPr>
                <w:i/>
                <w:iCs/>
                <w:color w:val="000000" w:themeColor="text1"/>
                <w:sz w:val="28"/>
                <w:szCs w:val="28"/>
              </w:rPr>
            </w:pPr>
            <w:r w:rsidRPr="00AC3AEE">
              <w:rPr>
                <w:sz w:val="20"/>
                <w:szCs w:val="20"/>
              </w:rPr>
              <w:t xml:space="preserve">3.2.6.  Veselības inspekcijai – 72 </w:t>
            </w:r>
            <w:proofErr w:type="spellStart"/>
            <w:r w:rsidRPr="008F5208">
              <w:rPr>
                <w:i/>
                <w:iCs/>
                <w:sz w:val="20"/>
                <w:szCs w:val="20"/>
              </w:rPr>
              <w:t>euro</w:t>
            </w:r>
            <w:proofErr w:type="spellEnd"/>
            <w:r w:rsidRPr="00AC3AEE">
              <w:rPr>
                <w:sz w:val="20"/>
                <w:szCs w:val="20"/>
              </w:rPr>
              <w:t>.</w:t>
            </w:r>
          </w:p>
        </w:tc>
      </w:tr>
      <w:tr w:rsidR="001848AC" w:rsidRPr="000D3656" w14:paraId="7FE5468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42CC1B9" w14:textId="77777777" w:rsidR="001848AC" w:rsidRPr="000D3656" w:rsidRDefault="001848AC" w:rsidP="0085119B">
            <w:pPr>
              <w:tabs>
                <w:tab w:val="left" w:pos="0"/>
              </w:tabs>
              <w:jc w:val="both"/>
              <w:rPr>
                <w:sz w:val="20"/>
                <w:szCs w:val="20"/>
              </w:rPr>
            </w:pPr>
            <w:r w:rsidRPr="000D3656">
              <w:rPr>
                <w:sz w:val="20"/>
                <w:szCs w:val="20"/>
              </w:rPr>
              <w:t xml:space="preserve">FM </w:t>
            </w:r>
            <w:r>
              <w:rPr>
                <w:sz w:val="20"/>
                <w:szCs w:val="20"/>
              </w:rPr>
              <w:t>16.11.2021 rīk.Nr.724</w:t>
            </w:r>
          </w:p>
        </w:tc>
        <w:tc>
          <w:tcPr>
            <w:tcW w:w="7796" w:type="dxa"/>
            <w:tcBorders>
              <w:top w:val="nil"/>
              <w:left w:val="nil"/>
              <w:bottom w:val="nil"/>
              <w:right w:val="nil"/>
            </w:tcBorders>
          </w:tcPr>
          <w:p w14:paraId="3410B465" w14:textId="35782794" w:rsidR="001848AC" w:rsidRPr="001848AC" w:rsidRDefault="001848AC" w:rsidP="001848AC">
            <w:pPr>
              <w:shd w:val="clear" w:color="auto" w:fill="FFFFFF"/>
              <w:jc w:val="both"/>
              <w:rPr>
                <w:sz w:val="20"/>
                <w:szCs w:val="20"/>
              </w:rPr>
            </w:pPr>
            <w:r>
              <w:rPr>
                <w:sz w:val="20"/>
                <w:szCs w:val="20"/>
              </w:rPr>
              <w:t>8 481</w:t>
            </w:r>
            <w:r w:rsidRPr="000D3656">
              <w:rPr>
                <w:sz w:val="20"/>
                <w:szCs w:val="20"/>
              </w:rPr>
              <w:t xml:space="preserve"> </w:t>
            </w:r>
            <w:proofErr w:type="spellStart"/>
            <w:r w:rsidRPr="001848AC">
              <w:rPr>
                <w:i/>
                <w:iCs/>
                <w:sz w:val="20"/>
                <w:szCs w:val="20"/>
              </w:rPr>
              <w:t>euro</w:t>
            </w:r>
            <w:proofErr w:type="spellEnd"/>
            <w:r w:rsidRPr="000D3656">
              <w:rPr>
                <w:sz w:val="20"/>
                <w:szCs w:val="20"/>
              </w:rPr>
              <w:t xml:space="preserve"> apmēr</w:t>
            </w:r>
            <w:r>
              <w:rPr>
                <w:sz w:val="20"/>
                <w:szCs w:val="20"/>
              </w:rPr>
              <w:t xml:space="preserve">ā palielināti izdevumi, </w:t>
            </w:r>
            <w:r w:rsidRPr="001848AC">
              <w:rPr>
                <w:sz w:val="20"/>
                <w:szCs w:val="20"/>
              </w:rPr>
              <w:t>lai atbilstoši rīkojuma 1.2.apakšpunktam segtu izdevumus par vakcinācijas punktu izveidi un uzturēšanu tirdzniecības centros, tirgos un sabiedriskās vietās.</w:t>
            </w:r>
          </w:p>
        </w:tc>
      </w:tr>
      <w:tr w:rsidR="00930234" w:rsidRPr="000D3656" w14:paraId="52136F8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7E770C" w14:textId="38564846" w:rsidR="00930234" w:rsidRPr="000D3656" w:rsidRDefault="00930234" w:rsidP="009E51CA">
            <w:pPr>
              <w:tabs>
                <w:tab w:val="left" w:pos="0"/>
              </w:tabs>
              <w:jc w:val="both"/>
              <w:rPr>
                <w:sz w:val="20"/>
                <w:szCs w:val="20"/>
              </w:rPr>
            </w:pPr>
            <w:r w:rsidRPr="000D3656">
              <w:rPr>
                <w:sz w:val="20"/>
                <w:szCs w:val="20"/>
              </w:rPr>
              <w:lastRenderedPageBreak/>
              <w:t xml:space="preserve">FM </w:t>
            </w:r>
            <w:r>
              <w:rPr>
                <w:sz w:val="20"/>
                <w:szCs w:val="20"/>
              </w:rPr>
              <w:t>22.11.2021 rīk.Nr.734</w:t>
            </w:r>
          </w:p>
        </w:tc>
        <w:tc>
          <w:tcPr>
            <w:tcW w:w="7796" w:type="dxa"/>
            <w:tcBorders>
              <w:top w:val="nil"/>
              <w:left w:val="nil"/>
              <w:bottom w:val="nil"/>
              <w:right w:val="nil"/>
            </w:tcBorders>
          </w:tcPr>
          <w:p w14:paraId="6CAA0875" w14:textId="0130601D" w:rsidR="00930234" w:rsidRPr="000375DD" w:rsidRDefault="00930234" w:rsidP="009E51CA">
            <w:pPr>
              <w:jc w:val="both"/>
              <w:rPr>
                <w:color w:val="000000"/>
                <w:sz w:val="28"/>
                <w:szCs w:val="28"/>
                <w:lang w:eastAsia="lv-LV"/>
              </w:rPr>
            </w:pPr>
            <w:r>
              <w:rPr>
                <w:sz w:val="20"/>
                <w:szCs w:val="20"/>
              </w:rPr>
              <w:t>15 413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30234">
              <w:rPr>
                <w:sz w:val="20"/>
                <w:szCs w:val="20"/>
              </w:rPr>
              <w:t>lai segtu izdevumus, kas radušies, nodrošinot korektu administratīvi teritoriālo vienību iedalījuma attēlojumu Neatliekamās medicīniskās palīdzības dienesta izsaukuma elektroniskajā kartē sakarā ar administratīvi teritoriālās reformas īstenošanu.</w:t>
            </w:r>
          </w:p>
        </w:tc>
      </w:tr>
      <w:tr w:rsidR="00C454CF" w:rsidRPr="000D3656" w14:paraId="57A1931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0AFC6CC" w14:textId="77777777" w:rsidR="00C454CF" w:rsidRPr="000D3656" w:rsidRDefault="00C454CF" w:rsidP="009E51CA">
            <w:pPr>
              <w:tabs>
                <w:tab w:val="left" w:pos="0"/>
              </w:tabs>
              <w:jc w:val="both"/>
              <w:rPr>
                <w:sz w:val="20"/>
                <w:szCs w:val="20"/>
              </w:rPr>
            </w:pPr>
            <w:r w:rsidRPr="000D3656">
              <w:rPr>
                <w:sz w:val="20"/>
                <w:szCs w:val="20"/>
              </w:rPr>
              <w:t xml:space="preserve">FM </w:t>
            </w:r>
            <w:r>
              <w:rPr>
                <w:sz w:val="20"/>
                <w:szCs w:val="20"/>
              </w:rPr>
              <w:t>24.11.2021 rīk.Nr.738</w:t>
            </w:r>
          </w:p>
        </w:tc>
        <w:tc>
          <w:tcPr>
            <w:tcW w:w="7796" w:type="dxa"/>
            <w:tcBorders>
              <w:top w:val="nil"/>
              <w:left w:val="nil"/>
              <w:bottom w:val="nil"/>
              <w:right w:val="nil"/>
            </w:tcBorders>
          </w:tcPr>
          <w:p w14:paraId="526A6B42" w14:textId="311F6A6A" w:rsidR="00C454CF" w:rsidRPr="00C454CF" w:rsidRDefault="00C454CF" w:rsidP="00C454CF">
            <w:pPr>
              <w:pStyle w:val="tv213"/>
              <w:spacing w:before="0" w:beforeAutospacing="0" w:after="0" w:afterAutospacing="0"/>
              <w:jc w:val="both"/>
              <w:rPr>
                <w:sz w:val="28"/>
                <w:szCs w:val="28"/>
              </w:rPr>
            </w:pPr>
            <w:r>
              <w:rPr>
                <w:sz w:val="20"/>
                <w:szCs w:val="20"/>
              </w:rPr>
              <w:t>218 099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454CF">
              <w:rPr>
                <w:sz w:val="20"/>
                <w:szCs w:val="20"/>
              </w:rPr>
              <w:t>lai atbilstoši rīkojuma 1.1.apakšpunktam segtu izdevumus, kas radušies saistībā ar tālruņa numura “8989” darbības nodrošināšanu 2021.gada oktobrī.</w:t>
            </w:r>
          </w:p>
        </w:tc>
      </w:tr>
      <w:tr w:rsidR="00964540" w:rsidRPr="000D3656" w14:paraId="7FBAE52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9FA524D" w14:textId="77777777" w:rsidR="00964540" w:rsidRPr="000D3656" w:rsidRDefault="00964540" w:rsidP="009E51CA">
            <w:pPr>
              <w:tabs>
                <w:tab w:val="left" w:pos="0"/>
              </w:tabs>
              <w:jc w:val="both"/>
              <w:rPr>
                <w:sz w:val="20"/>
                <w:szCs w:val="20"/>
              </w:rPr>
            </w:pPr>
            <w:r w:rsidRPr="000D3656">
              <w:rPr>
                <w:sz w:val="20"/>
                <w:szCs w:val="20"/>
              </w:rPr>
              <w:t xml:space="preserve">FM </w:t>
            </w:r>
            <w:r>
              <w:rPr>
                <w:sz w:val="20"/>
                <w:szCs w:val="20"/>
              </w:rPr>
              <w:t>24.11.2021 rīk.Nr.739</w:t>
            </w:r>
          </w:p>
        </w:tc>
        <w:tc>
          <w:tcPr>
            <w:tcW w:w="7796" w:type="dxa"/>
            <w:tcBorders>
              <w:top w:val="nil"/>
              <w:left w:val="nil"/>
              <w:bottom w:val="nil"/>
              <w:right w:val="nil"/>
            </w:tcBorders>
          </w:tcPr>
          <w:p w14:paraId="0334129E" w14:textId="0BCC9A16" w:rsidR="00964540" w:rsidRPr="00964540" w:rsidRDefault="00964540" w:rsidP="00964540">
            <w:pPr>
              <w:jc w:val="both"/>
              <w:rPr>
                <w:sz w:val="28"/>
                <w:szCs w:val="28"/>
                <w:lang w:eastAsia="lv-LV"/>
              </w:rPr>
            </w:pPr>
            <w:r>
              <w:rPr>
                <w:sz w:val="20"/>
                <w:szCs w:val="20"/>
              </w:rPr>
              <w:t>7 081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64540">
              <w:rPr>
                <w:sz w:val="20"/>
                <w:szCs w:val="20"/>
              </w:rPr>
              <w:t>lai atbilstoši rīkojuma 1.1.4.apakšpunktam segtu izdevumus par komunikācijas pasākumiem saistībā ar vakcinēšanos.</w:t>
            </w:r>
          </w:p>
        </w:tc>
      </w:tr>
      <w:tr w:rsidR="00066371" w:rsidRPr="000D3656" w14:paraId="14CBEFC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323C681" w14:textId="77777777" w:rsidR="00066371" w:rsidRPr="000D3656" w:rsidRDefault="00066371" w:rsidP="009E51CA">
            <w:pPr>
              <w:tabs>
                <w:tab w:val="left" w:pos="0"/>
              </w:tabs>
              <w:jc w:val="both"/>
              <w:rPr>
                <w:sz w:val="20"/>
                <w:szCs w:val="20"/>
              </w:rPr>
            </w:pPr>
            <w:r w:rsidRPr="000D3656">
              <w:rPr>
                <w:sz w:val="20"/>
                <w:szCs w:val="20"/>
              </w:rPr>
              <w:t xml:space="preserve">FM </w:t>
            </w:r>
            <w:r>
              <w:rPr>
                <w:sz w:val="20"/>
                <w:szCs w:val="20"/>
              </w:rPr>
              <w:t>29.11.2021 rīk.Nr.764</w:t>
            </w:r>
          </w:p>
        </w:tc>
        <w:tc>
          <w:tcPr>
            <w:tcW w:w="7796" w:type="dxa"/>
            <w:tcBorders>
              <w:top w:val="nil"/>
              <w:left w:val="nil"/>
              <w:bottom w:val="nil"/>
              <w:right w:val="nil"/>
            </w:tcBorders>
          </w:tcPr>
          <w:p w14:paraId="4E830E64" w14:textId="696478F0" w:rsidR="00066371" w:rsidRPr="00066371" w:rsidRDefault="00066371" w:rsidP="00066371">
            <w:pPr>
              <w:jc w:val="both"/>
              <w:rPr>
                <w:sz w:val="20"/>
                <w:szCs w:val="20"/>
              </w:rPr>
            </w:pPr>
            <w:r w:rsidRPr="00066371">
              <w:rPr>
                <w:sz w:val="20"/>
                <w:szCs w:val="20"/>
              </w:rPr>
              <w:t>25 902</w:t>
            </w:r>
            <w:r w:rsidRPr="000D3656">
              <w:rPr>
                <w:sz w:val="20"/>
                <w:szCs w:val="20"/>
              </w:rPr>
              <w:t xml:space="preserve"> </w:t>
            </w:r>
            <w:proofErr w:type="spellStart"/>
            <w:r w:rsidRPr="00066371">
              <w:rPr>
                <w:i/>
                <w:iCs/>
                <w:sz w:val="20"/>
                <w:szCs w:val="20"/>
              </w:rPr>
              <w:t>euro</w:t>
            </w:r>
            <w:proofErr w:type="spellEnd"/>
            <w:r w:rsidRPr="000D3656">
              <w:rPr>
                <w:sz w:val="20"/>
                <w:szCs w:val="20"/>
              </w:rPr>
              <w:t xml:space="preserve"> apmēr</w:t>
            </w:r>
            <w:r>
              <w:rPr>
                <w:sz w:val="20"/>
                <w:szCs w:val="20"/>
              </w:rPr>
              <w:t xml:space="preserve">ā </w:t>
            </w:r>
            <w:r w:rsidRPr="00066371">
              <w:rPr>
                <w:sz w:val="20"/>
                <w:szCs w:val="20"/>
              </w:rPr>
              <w:t>palielināti</w:t>
            </w:r>
            <w:r>
              <w:rPr>
                <w:sz w:val="20"/>
                <w:szCs w:val="20"/>
              </w:rPr>
              <w:t xml:space="preserve"> izdevumi, </w:t>
            </w:r>
            <w:r w:rsidRPr="00066371">
              <w:rPr>
                <w:sz w:val="20"/>
                <w:szCs w:val="20"/>
              </w:rPr>
              <w:t xml:space="preserve">lai atbilstoši rīkojuma 1.2.apakšpunktam segtu izdevumus par darba samaksu Vakcinācijas projekta nodaļas darbiniekiem par 2021.gada oktobri (17 473 </w:t>
            </w:r>
            <w:proofErr w:type="spellStart"/>
            <w:r w:rsidRPr="00066371">
              <w:rPr>
                <w:i/>
                <w:iCs/>
                <w:sz w:val="20"/>
                <w:szCs w:val="20"/>
              </w:rPr>
              <w:t>euro</w:t>
            </w:r>
            <w:proofErr w:type="spellEnd"/>
            <w:r w:rsidRPr="00066371">
              <w:rPr>
                <w:sz w:val="20"/>
                <w:szCs w:val="20"/>
              </w:rPr>
              <w:t xml:space="preserve">), digitālās komunikācijas stratēģijas izstrādi pandēmisku/endēmisku infekcijas slimību kontrolei un profilaksei (5 929 </w:t>
            </w:r>
            <w:proofErr w:type="spellStart"/>
            <w:r w:rsidRPr="00066371">
              <w:rPr>
                <w:i/>
                <w:iCs/>
                <w:sz w:val="20"/>
                <w:szCs w:val="20"/>
              </w:rPr>
              <w:t>euro</w:t>
            </w:r>
            <w:proofErr w:type="spellEnd"/>
            <w:r w:rsidRPr="00066371">
              <w:rPr>
                <w:sz w:val="20"/>
                <w:szCs w:val="20"/>
              </w:rPr>
              <w:t xml:space="preserve">) un konsultāciju sniegšanu saistībā ar sabiedrisko attiecību pakalpojumiem (2 500 </w:t>
            </w:r>
            <w:proofErr w:type="spellStart"/>
            <w:r w:rsidRPr="00066371">
              <w:rPr>
                <w:i/>
                <w:iCs/>
                <w:sz w:val="20"/>
                <w:szCs w:val="20"/>
              </w:rPr>
              <w:t>euro</w:t>
            </w:r>
            <w:proofErr w:type="spellEnd"/>
            <w:r w:rsidRPr="00066371">
              <w:rPr>
                <w:sz w:val="20"/>
                <w:szCs w:val="20"/>
              </w:rPr>
              <w:t xml:space="preserve">). </w:t>
            </w:r>
          </w:p>
        </w:tc>
      </w:tr>
      <w:tr w:rsidR="00024ABF" w:rsidRPr="000D3656" w14:paraId="4647CFD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DC19E85" w14:textId="77777777" w:rsidR="00024ABF" w:rsidRPr="000D3656" w:rsidRDefault="00024ABF" w:rsidP="009E51CA">
            <w:pPr>
              <w:tabs>
                <w:tab w:val="left" w:pos="0"/>
              </w:tabs>
              <w:jc w:val="both"/>
              <w:rPr>
                <w:sz w:val="20"/>
                <w:szCs w:val="20"/>
              </w:rPr>
            </w:pPr>
            <w:r w:rsidRPr="000D3656">
              <w:rPr>
                <w:sz w:val="20"/>
                <w:szCs w:val="20"/>
              </w:rPr>
              <w:t xml:space="preserve">FM </w:t>
            </w:r>
            <w:r>
              <w:rPr>
                <w:sz w:val="20"/>
                <w:szCs w:val="20"/>
              </w:rPr>
              <w:t>29.11.2021 rīk.Nr.765</w:t>
            </w:r>
          </w:p>
        </w:tc>
        <w:tc>
          <w:tcPr>
            <w:tcW w:w="7796" w:type="dxa"/>
            <w:tcBorders>
              <w:top w:val="nil"/>
              <w:left w:val="nil"/>
              <w:bottom w:val="nil"/>
              <w:right w:val="nil"/>
            </w:tcBorders>
          </w:tcPr>
          <w:p w14:paraId="62C4AB07" w14:textId="77777777" w:rsidR="00024ABF" w:rsidRPr="00024ABF" w:rsidRDefault="00024ABF" w:rsidP="00024ABF">
            <w:pPr>
              <w:jc w:val="both"/>
              <w:rPr>
                <w:sz w:val="20"/>
                <w:szCs w:val="20"/>
              </w:rPr>
            </w:pPr>
            <w:r w:rsidRPr="00024ABF">
              <w:rPr>
                <w:sz w:val="20"/>
                <w:szCs w:val="20"/>
              </w:rPr>
              <w:t>12 895 913</w:t>
            </w:r>
            <w:r w:rsidRPr="000D3656">
              <w:rPr>
                <w:sz w:val="20"/>
                <w:szCs w:val="20"/>
              </w:rPr>
              <w:t xml:space="preserve"> </w:t>
            </w:r>
            <w:proofErr w:type="spellStart"/>
            <w:r w:rsidRPr="00024ABF">
              <w:rPr>
                <w:i/>
                <w:iCs/>
                <w:sz w:val="20"/>
                <w:szCs w:val="20"/>
              </w:rPr>
              <w:t>euro</w:t>
            </w:r>
            <w:proofErr w:type="spellEnd"/>
            <w:r w:rsidRPr="000D3656">
              <w:rPr>
                <w:sz w:val="20"/>
                <w:szCs w:val="20"/>
              </w:rPr>
              <w:t xml:space="preserve"> apmēr</w:t>
            </w:r>
            <w:r>
              <w:rPr>
                <w:sz w:val="20"/>
                <w:szCs w:val="20"/>
              </w:rPr>
              <w:t xml:space="preserve">ā </w:t>
            </w:r>
            <w:r w:rsidRPr="00024ABF">
              <w:rPr>
                <w:sz w:val="20"/>
                <w:szCs w:val="20"/>
              </w:rPr>
              <w:t>palielināti</w:t>
            </w:r>
            <w:r>
              <w:rPr>
                <w:sz w:val="20"/>
                <w:szCs w:val="20"/>
              </w:rPr>
              <w:t xml:space="preserve"> izdevumi</w:t>
            </w:r>
            <w:r w:rsidRPr="00024ABF">
              <w:rPr>
                <w:sz w:val="20"/>
                <w:szCs w:val="20"/>
              </w:rPr>
              <w:t xml:space="preserve"> Covid-19 testēšanas politikas mērķu sasniegšanai, veicinot Covid-19 testēšanas jaudas palielināšanu, tai skaitā:</w:t>
            </w:r>
          </w:p>
          <w:p w14:paraId="50AFE1B5" w14:textId="77777777" w:rsidR="00024ABF" w:rsidRPr="00024ABF" w:rsidRDefault="00024ABF" w:rsidP="00024ABF">
            <w:pPr>
              <w:jc w:val="both"/>
              <w:rPr>
                <w:sz w:val="20"/>
                <w:szCs w:val="20"/>
              </w:rPr>
            </w:pPr>
            <w:r w:rsidRPr="00024ABF">
              <w:rPr>
                <w:sz w:val="20"/>
                <w:szCs w:val="20"/>
              </w:rPr>
              <w:t xml:space="preserve">1. 12 812 532 </w:t>
            </w:r>
            <w:proofErr w:type="spellStart"/>
            <w:r w:rsidRPr="00024ABF">
              <w:rPr>
                <w:i/>
                <w:iCs/>
                <w:sz w:val="20"/>
                <w:szCs w:val="20"/>
              </w:rPr>
              <w:t>euro</w:t>
            </w:r>
            <w:proofErr w:type="spellEnd"/>
            <w:r w:rsidRPr="00024ABF">
              <w:rPr>
                <w:sz w:val="20"/>
                <w:szCs w:val="20"/>
              </w:rPr>
              <w:t>, lai atbilstoši rīkojuma 1.1.apakšpunktam segtu izdevumus, kas radušies saistībā ar Covid-19 testēšanas jaudas palielināšanu 2021.gada janvārī - septembrī;</w:t>
            </w:r>
          </w:p>
          <w:p w14:paraId="67EB3B1E" w14:textId="72696761" w:rsidR="00024ABF" w:rsidRPr="00024ABF" w:rsidRDefault="00024ABF" w:rsidP="00024ABF">
            <w:pPr>
              <w:jc w:val="both"/>
              <w:rPr>
                <w:sz w:val="20"/>
                <w:szCs w:val="20"/>
              </w:rPr>
            </w:pPr>
            <w:r w:rsidRPr="00024ABF">
              <w:rPr>
                <w:sz w:val="20"/>
                <w:szCs w:val="20"/>
              </w:rPr>
              <w:t xml:space="preserve">2. 83 381 </w:t>
            </w:r>
            <w:proofErr w:type="spellStart"/>
            <w:r w:rsidRPr="00024ABF">
              <w:rPr>
                <w:i/>
                <w:iCs/>
                <w:sz w:val="20"/>
                <w:szCs w:val="20"/>
              </w:rPr>
              <w:t>euro</w:t>
            </w:r>
            <w:proofErr w:type="spellEnd"/>
            <w:r w:rsidRPr="00024ABF">
              <w:rPr>
                <w:sz w:val="20"/>
                <w:szCs w:val="20"/>
              </w:rPr>
              <w:t>, lai atbilstoši rīkojuma 1.2.apakšpunktam segtu izdevumus, kas radušies saistībā ar jaunu infekcijas vīrusu celmu vai paveidu agrīno atklāšanu 2021.gada septembrī.</w:t>
            </w:r>
          </w:p>
        </w:tc>
      </w:tr>
      <w:tr w:rsidR="00F74F4E" w:rsidRPr="000D3656" w14:paraId="709AE5A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450EA86" w14:textId="77777777" w:rsidR="00F74F4E" w:rsidRPr="000D3656" w:rsidRDefault="00F74F4E" w:rsidP="009E51CA">
            <w:pPr>
              <w:tabs>
                <w:tab w:val="left" w:pos="0"/>
              </w:tabs>
              <w:jc w:val="both"/>
              <w:rPr>
                <w:sz w:val="20"/>
                <w:szCs w:val="20"/>
              </w:rPr>
            </w:pPr>
            <w:r w:rsidRPr="000D3656">
              <w:rPr>
                <w:sz w:val="20"/>
                <w:szCs w:val="20"/>
              </w:rPr>
              <w:t xml:space="preserve">FM </w:t>
            </w:r>
            <w:r>
              <w:rPr>
                <w:sz w:val="20"/>
                <w:szCs w:val="20"/>
              </w:rPr>
              <w:t>29.11.2021 rīk.Nr.767</w:t>
            </w:r>
          </w:p>
        </w:tc>
        <w:tc>
          <w:tcPr>
            <w:tcW w:w="7796" w:type="dxa"/>
            <w:tcBorders>
              <w:top w:val="nil"/>
              <w:left w:val="nil"/>
              <w:bottom w:val="nil"/>
              <w:right w:val="nil"/>
            </w:tcBorders>
          </w:tcPr>
          <w:p w14:paraId="0F41F684" w14:textId="729A3D3C" w:rsidR="00F74F4E" w:rsidRPr="00F74F4E" w:rsidRDefault="00F74F4E" w:rsidP="00F74F4E">
            <w:pPr>
              <w:jc w:val="both"/>
              <w:rPr>
                <w:sz w:val="20"/>
                <w:szCs w:val="20"/>
              </w:rPr>
            </w:pPr>
            <w:r w:rsidRPr="00F74F4E">
              <w:rPr>
                <w:sz w:val="20"/>
                <w:szCs w:val="20"/>
              </w:rPr>
              <w:t>26 624</w:t>
            </w:r>
            <w:r w:rsidRPr="000D3656">
              <w:rPr>
                <w:sz w:val="20"/>
                <w:szCs w:val="20"/>
              </w:rPr>
              <w:t xml:space="preserve"> </w:t>
            </w:r>
            <w:proofErr w:type="spellStart"/>
            <w:r w:rsidRPr="00F74F4E">
              <w:rPr>
                <w:i/>
                <w:iCs/>
                <w:sz w:val="20"/>
                <w:szCs w:val="20"/>
              </w:rPr>
              <w:t>euro</w:t>
            </w:r>
            <w:proofErr w:type="spellEnd"/>
            <w:r w:rsidRPr="000D3656">
              <w:rPr>
                <w:sz w:val="20"/>
                <w:szCs w:val="20"/>
              </w:rPr>
              <w:t xml:space="preserve"> apmēr</w:t>
            </w:r>
            <w:r>
              <w:rPr>
                <w:sz w:val="20"/>
                <w:szCs w:val="20"/>
              </w:rPr>
              <w:t xml:space="preserve">ā </w:t>
            </w:r>
            <w:r w:rsidRPr="00F74F4E">
              <w:rPr>
                <w:sz w:val="20"/>
                <w:szCs w:val="20"/>
              </w:rPr>
              <w:t>palielināti</w:t>
            </w:r>
            <w:r>
              <w:rPr>
                <w:sz w:val="20"/>
                <w:szCs w:val="20"/>
              </w:rPr>
              <w:t xml:space="preserve"> izdevumi, </w:t>
            </w:r>
            <w:r w:rsidRPr="00F74F4E">
              <w:rPr>
                <w:sz w:val="20"/>
                <w:szCs w:val="20"/>
              </w:rPr>
              <w:t>lai saistībā ar Covid-19 uzliesmojumu un tā seku novēršanu veiktu samaksu par sistēmas “</w:t>
            </w:r>
            <w:proofErr w:type="spellStart"/>
            <w:r w:rsidRPr="00F74F4E">
              <w:rPr>
                <w:sz w:val="20"/>
                <w:szCs w:val="20"/>
              </w:rPr>
              <w:t>ViVaT</w:t>
            </w:r>
            <w:proofErr w:type="spellEnd"/>
            <w:r w:rsidRPr="00F74F4E">
              <w:rPr>
                <w:sz w:val="20"/>
                <w:szCs w:val="20"/>
              </w:rPr>
              <w:t xml:space="preserve">” uzturēšanu (73 337 </w:t>
            </w:r>
            <w:proofErr w:type="spellStart"/>
            <w:r w:rsidRPr="00F74F4E">
              <w:rPr>
                <w:i/>
                <w:iCs/>
                <w:sz w:val="20"/>
                <w:szCs w:val="20"/>
              </w:rPr>
              <w:t>euro</w:t>
            </w:r>
            <w:proofErr w:type="spellEnd"/>
            <w:r w:rsidRPr="00F74F4E">
              <w:rPr>
                <w:sz w:val="20"/>
                <w:szCs w:val="20"/>
              </w:rPr>
              <w:t xml:space="preserve">), programmatūras izstrādi (219 288 </w:t>
            </w:r>
            <w:proofErr w:type="spellStart"/>
            <w:r w:rsidRPr="00F74F4E">
              <w:rPr>
                <w:i/>
                <w:iCs/>
                <w:sz w:val="20"/>
                <w:szCs w:val="20"/>
              </w:rPr>
              <w:t>euro</w:t>
            </w:r>
            <w:proofErr w:type="spellEnd"/>
            <w:r w:rsidRPr="00F74F4E">
              <w:rPr>
                <w:sz w:val="20"/>
                <w:szCs w:val="20"/>
              </w:rPr>
              <w:t xml:space="preserve">), drošības un lietojamības auditu un konsultācijām sistēmas izstrādes laikā par drošību, lietojamību un veiktspēju (3 999 </w:t>
            </w:r>
            <w:proofErr w:type="spellStart"/>
            <w:r w:rsidRPr="00F74F4E">
              <w:rPr>
                <w:i/>
                <w:iCs/>
                <w:sz w:val="20"/>
                <w:szCs w:val="20"/>
              </w:rPr>
              <w:t>euro</w:t>
            </w:r>
            <w:proofErr w:type="spellEnd"/>
            <w:r w:rsidRPr="00F74F4E">
              <w:rPr>
                <w:sz w:val="20"/>
                <w:szCs w:val="20"/>
              </w:rPr>
              <w:t>).</w:t>
            </w:r>
          </w:p>
        </w:tc>
      </w:tr>
      <w:tr w:rsidR="004926F6" w:rsidRPr="000D3656" w14:paraId="4B3B50E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1F03A62" w14:textId="77777777" w:rsidR="004926F6" w:rsidRPr="000D3656" w:rsidRDefault="004926F6" w:rsidP="009E51CA">
            <w:pPr>
              <w:tabs>
                <w:tab w:val="left" w:pos="0"/>
              </w:tabs>
              <w:jc w:val="both"/>
              <w:rPr>
                <w:sz w:val="20"/>
                <w:szCs w:val="20"/>
              </w:rPr>
            </w:pPr>
            <w:r w:rsidRPr="000D3656">
              <w:rPr>
                <w:sz w:val="20"/>
                <w:szCs w:val="20"/>
              </w:rPr>
              <w:t xml:space="preserve">FM </w:t>
            </w:r>
            <w:r>
              <w:rPr>
                <w:sz w:val="20"/>
                <w:szCs w:val="20"/>
              </w:rPr>
              <w:t>29.11.2021 rīk.Nr.768</w:t>
            </w:r>
          </w:p>
        </w:tc>
        <w:tc>
          <w:tcPr>
            <w:tcW w:w="7796" w:type="dxa"/>
            <w:tcBorders>
              <w:top w:val="nil"/>
              <w:left w:val="nil"/>
              <w:bottom w:val="nil"/>
              <w:right w:val="nil"/>
            </w:tcBorders>
          </w:tcPr>
          <w:p w14:paraId="17FC75AE" w14:textId="6F9D3AAD" w:rsidR="004926F6" w:rsidRPr="0024696F" w:rsidRDefault="004926F6" w:rsidP="009E51CA">
            <w:pPr>
              <w:pStyle w:val="CommentText"/>
              <w:rPr>
                <w:sz w:val="28"/>
                <w:szCs w:val="28"/>
              </w:rPr>
            </w:pPr>
            <w:r>
              <w:t>106 867</w:t>
            </w:r>
            <w:r w:rsidRPr="000D3656">
              <w:t xml:space="preserve"> </w:t>
            </w:r>
            <w:proofErr w:type="spellStart"/>
            <w:r w:rsidRPr="004C4FA4">
              <w:rPr>
                <w:i/>
              </w:rPr>
              <w:t>euro</w:t>
            </w:r>
            <w:proofErr w:type="spellEnd"/>
            <w:r w:rsidRPr="000D3656">
              <w:t xml:space="preserve"> apmēr</w:t>
            </w:r>
            <w:r>
              <w:t xml:space="preserve">ā palielināti izdevumi, </w:t>
            </w:r>
            <w:r w:rsidRPr="004926F6">
              <w:t xml:space="preserve">lai saistībā ar vakcinācijas pret Covid-19 aptveres palielināšanu un sabiedrības veselības drošības uzlabošanu segtu izdevumus par reģionālo semināru organizēšanu ģimenes ārstu praksēm (37 248 </w:t>
            </w:r>
            <w:proofErr w:type="spellStart"/>
            <w:r w:rsidRPr="004926F6">
              <w:rPr>
                <w:i/>
                <w:iCs/>
              </w:rPr>
              <w:t>euro</w:t>
            </w:r>
            <w:proofErr w:type="spellEnd"/>
            <w:r w:rsidRPr="004926F6">
              <w:t xml:space="preserve">), autotransporta nomas pakalpojumu izbraukuma vakcinācijas nodrošināšanai Rīgas apkaimēs (47 001 </w:t>
            </w:r>
            <w:proofErr w:type="spellStart"/>
            <w:r w:rsidRPr="004926F6">
              <w:rPr>
                <w:i/>
                <w:iCs/>
              </w:rPr>
              <w:t>euro</w:t>
            </w:r>
            <w:proofErr w:type="spellEnd"/>
            <w:r w:rsidRPr="004926F6">
              <w:t xml:space="preserve">), vizuālā noformējuma materiālu izgatavošanu un izvietošanu uz trīs autobusu ārējām virsmām (8 845 </w:t>
            </w:r>
            <w:proofErr w:type="spellStart"/>
            <w:r w:rsidRPr="004926F6">
              <w:rPr>
                <w:i/>
                <w:iCs/>
              </w:rPr>
              <w:t>euro</w:t>
            </w:r>
            <w:proofErr w:type="spellEnd"/>
            <w:r w:rsidRPr="004926F6">
              <w:t>), par zinātnes komunikācijas pakalpojumiem (8 215 </w:t>
            </w:r>
            <w:proofErr w:type="spellStart"/>
            <w:r w:rsidRPr="004926F6">
              <w:rPr>
                <w:i/>
                <w:iCs/>
              </w:rPr>
              <w:t>euro</w:t>
            </w:r>
            <w:proofErr w:type="spellEnd"/>
            <w:r w:rsidRPr="004926F6">
              <w:t xml:space="preserve">) un autobusu iekārtošanu vakcinācijas pret Covid-19 veikšanai (5 558 </w:t>
            </w:r>
            <w:proofErr w:type="spellStart"/>
            <w:r w:rsidRPr="004926F6">
              <w:rPr>
                <w:i/>
                <w:iCs/>
              </w:rPr>
              <w:t>euro</w:t>
            </w:r>
            <w:proofErr w:type="spellEnd"/>
            <w:r w:rsidRPr="004926F6">
              <w:t>).</w:t>
            </w:r>
          </w:p>
        </w:tc>
      </w:tr>
      <w:tr w:rsidR="00A74D97" w:rsidRPr="000D3656" w14:paraId="3861B04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B7D6167" w14:textId="77777777" w:rsidR="00A74D97" w:rsidRPr="000D3656" w:rsidRDefault="00A74D97" w:rsidP="009E51CA">
            <w:pPr>
              <w:tabs>
                <w:tab w:val="left" w:pos="0"/>
              </w:tabs>
              <w:jc w:val="both"/>
              <w:rPr>
                <w:sz w:val="20"/>
                <w:szCs w:val="20"/>
              </w:rPr>
            </w:pPr>
            <w:r w:rsidRPr="000D3656">
              <w:rPr>
                <w:sz w:val="20"/>
                <w:szCs w:val="20"/>
              </w:rPr>
              <w:t xml:space="preserve">FM </w:t>
            </w:r>
            <w:r>
              <w:rPr>
                <w:sz w:val="20"/>
                <w:szCs w:val="20"/>
              </w:rPr>
              <w:t>30.11.2021 rīk.Nr.770</w:t>
            </w:r>
          </w:p>
        </w:tc>
        <w:tc>
          <w:tcPr>
            <w:tcW w:w="7796" w:type="dxa"/>
            <w:tcBorders>
              <w:top w:val="nil"/>
              <w:left w:val="nil"/>
              <w:bottom w:val="nil"/>
              <w:right w:val="nil"/>
            </w:tcBorders>
          </w:tcPr>
          <w:p w14:paraId="022DF935" w14:textId="77777777" w:rsidR="00A74D97" w:rsidRPr="00A74D97" w:rsidRDefault="00A74D97" w:rsidP="00A74D97">
            <w:pPr>
              <w:jc w:val="both"/>
              <w:rPr>
                <w:sz w:val="20"/>
                <w:szCs w:val="20"/>
              </w:rPr>
            </w:pPr>
            <w:r w:rsidRPr="00A74D97">
              <w:rPr>
                <w:sz w:val="20"/>
                <w:szCs w:val="20"/>
              </w:rPr>
              <w:t>5 747 692</w:t>
            </w:r>
            <w:r w:rsidRPr="000D3656">
              <w:rPr>
                <w:sz w:val="20"/>
                <w:szCs w:val="20"/>
              </w:rPr>
              <w:t xml:space="preserve"> </w:t>
            </w:r>
            <w:proofErr w:type="spellStart"/>
            <w:r w:rsidRPr="00A74D97">
              <w:rPr>
                <w:i/>
                <w:iCs/>
                <w:sz w:val="20"/>
                <w:szCs w:val="20"/>
              </w:rPr>
              <w:t>euro</w:t>
            </w:r>
            <w:proofErr w:type="spellEnd"/>
            <w:r w:rsidRPr="000D3656">
              <w:rPr>
                <w:sz w:val="20"/>
                <w:szCs w:val="20"/>
              </w:rPr>
              <w:t xml:space="preserve"> apmēr</w:t>
            </w:r>
            <w:r>
              <w:rPr>
                <w:sz w:val="20"/>
                <w:szCs w:val="20"/>
              </w:rPr>
              <w:t xml:space="preserve">ā </w:t>
            </w:r>
            <w:r w:rsidRPr="00A74D97">
              <w:rPr>
                <w:sz w:val="20"/>
                <w:szCs w:val="20"/>
              </w:rPr>
              <w:t>palielināti</w:t>
            </w:r>
            <w:r>
              <w:rPr>
                <w:sz w:val="20"/>
                <w:szCs w:val="20"/>
              </w:rPr>
              <w:t xml:space="preserve"> izdevumi, </w:t>
            </w:r>
            <w:r w:rsidRPr="00A74D97">
              <w:rPr>
                <w:sz w:val="20"/>
                <w:szCs w:val="20"/>
              </w:rPr>
              <w:t>tai skaitā:</w:t>
            </w:r>
          </w:p>
          <w:p w14:paraId="38BE20A0" w14:textId="7D1D4A0D" w:rsidR="00A74D97" w:rsidRPr="00A74D97" w:rsidRDefault="00A74D97" w:rsidP="00A74D97">
            <w:pPr>
              <w:jc w:val="both"/>
              <w:rPr>
                <w:sz w:val="20"/>
                <w:szCs w:val="20"/>
              </w:rPr>
            </w:pPr>
            <w:r w:rsidRPr="00A74D97">
              <w:rPr>
                <w:sz w:val="20"/>
                <w:szCs w:val="20"/>
              </w:rPr>
              <w:t xml:space="preserve">1. 2 129 743 </w:t>
            </w:r>
            <w:proofErr w:type="spellStart"/>
            <w:r w:rsidRPr="00A74D97">
              <w:rPr>
                <w:i/>
                <w:iCs/>
                <w:sz w:val="20"/>
                <w:szCs w:val="20"/>
              </w:rPr>
              <w:t>euro</w:t>
            </w:r>
            <w:proofErr w:type="spellEnd"/>
            <w:r w:rsidRPr="00A74D97">
              <w:rPr>
                <w:sz w:val="20"/>
                <w:szCs w:val="20"/>
              </w:rPr>
              <w:t>, lai segtu izdevumus, kas radušies saistībā ar medicīnisko iekārtu un papildaprīkojuma iegādi, tai skaitā:</w:t>
            </w:r>
          </w:p>
          <w:p w14:paraId="70F660B5" w14:textId="3B3C420D" w:rsidR="00A74D97" w:rsidRPr="00A74D97" w:rsidRDefault="00A74D97" w:rsidP="00A74D97">
            <w:pPr>
              <w:jc w:val="both"/>
              <w:rPr>
                <w:sz w:val="20"/>
                <w:szCs w:val="20"/>
              </w:rPr>
            </w:pPr>
            <w:r w:rsidRPr="00A74D97">
              <w:rPr>
                <w:sz w:val="20"/>
                <w:szCs w:val="20"/>
              </w:rPr>
              <w:t xml:space="preserve">1.1. sabiedrībai ar ierobežotu atbildību “Daugavpils reģionālā slimnīca” 11 978 </w:t>
            </w:r>
            <w:proofErr w:type="spellStart"/>
            <w:r w:rsidRPr="00A74D97">
              <w:rPr>
                <w:i/>
                <w:iCs/>
                <w:sz w:val="20"/>
                <w:szCs w:val="20"/>
              </w:rPr>
              <w:t>euro</w:t>
            </w:r>
            <w:proofErr w:type="spellEnd"/>
            <w:r w:rsidRPr="00A74D97">
              <w:rPr>
                <w:sz w:val="20"/>
                <w:szCs w:val="20"/>
              </w:rPr>
              <w:t xml:space="preserve"> apmērā;</w:t>
            </w:r>
          </w:p>
          <w:p w14:paraId="36E8F4A5" w14:textId="5B679B6D" w:rsidR="00A74D97" w:rsidRPr="00A74D97" w:rsidRDefault="00A74D97" w:rsidP="00A74D97">
            <w:pPr>
              <w:pStyle w:val="tv213"/>
              <w:spacing w:before="0" w:beforeAutospacing="0" w:after="0" w:afterAutospacing="0"/>
              <w:jc w:val="both"/>
              <w:rPr>
                <w:rFonts w:eastAsiaTheme="minorHAnsi" w:cstheme="minorBidi"/>
                <w:sz w:val="20"/>
                <w:szCs w:val="20"/>
                <w:lang w:eastAsia="en-US"/>
              </w:rPr>
            </w:pPr>
            <w:r w:rsidRPr="00A74D97">
              <w:rPr>
                <w:rFonts w:eastAsiaTheme="minorHAnsi" w:cstheme="minorBidi"/>
                <w:sz w:val="20"/>
                <w:szCs w:val="20"/>
                <w:lang w:eastAsia="en-US"/>
              </w:rPr>
              <w:t xml:space="preserve">1.2. sabiedrībai ar ierobežotu atbildību “Jēkabpils reģionālā slimnīca”  984 116 </w:t>
            </w:r>
            <w:proofErr w:type="spellStart"/>
            <w:r w:rsidRPr="00A74D97">
              <w:rPr>
                <w:rFonts w:eastAsiaTheme="minorHAnsi" w:cstheme="minorBidi"/>
                <w:i/>
                <w:iCs/>
                <w:sz w:val="20"/>
                <w:szCs w:val="20"/>
                <w:lang w:eastAsia="en-US"/>
              </w:rPr>
              <w:t>euro</w:t>
            </w:r>
            <w:proofErr w:type="spellEnd"/>
            <w:r w:rsidRPr="00A74D97">
              <w:rPr>
                <w:rFonts w:eastAsiaTheme="minorHAnsi" w:cstheme="minorBidi"/>
                <w:sz w:val="20"/>
                <w:szCs w:val="20"/>
                <w:lang w:eastAsia="en-US"/>
              </w:rPr>
              <w:t xml:space="preserve"> apmērā;</w:t>
            </w:r>
          </w:p>
          <w:p w14:paraId="21FE1F35" w14:textId="34CC0E92" w:rsidR="00A74D97" w:rsidRPr="00A74D97" w:rsidRDefault="00A74D97" w:rsidP="00A74D97">
            <w:pPr>
              <w:pStyle w:val="tv213"/>
              <w:spacing w:before="0" w:beforeAutospacing="0" w:after="0" w:afterAutospacing="0"/>
              <w:jc w:val="both"/>
              <w:rPr>
                <w:rFonts w:eastAsiaTheme="minorHAnsi" w:cstheme="minorBidi"/>
                <w:sz w:val="20"/>
                <w:szCs w:val="20"/>
                <w:lang w:eastAsia="en-US"/>
              </w:rPr>
            </w:pPr>
            <w:r w:rsidRPr="00A74D97">
              <w:rPr>
                <w:rFonts w:eastAsiaTheme="minorHAnsi" w:cstheme="minorBidi"/>
                <w:sz w:val="20"/>
                <w:szCs w:val="20"/>
                <w:lang w:eastAsia="en-US"/>
              </w:rPr>
              <w:t xml:space="preserve">1.3. sabiedrībai ar ierobežotu atbildību “Vidzemes slimnīca” 73 081 </w:t>
            </w:r>
            <w:proofErr w:type="spellStart"/>
            <w:r w:rsidRPr="00A74D97">
              <w:rPr>
                <w:rFonts w:eastAsiaTheme="minorHAnsi" w:cstheme="minorBidi"/>
                <w:i/>
                <w:iCs/>
                <w:sz w:val="20"/>
                <w:szCs w:val="20"/>
                <w:lang w:eastAsia="en-US"/>
              </w:rPr>
              <w:t>euro</w:t>
            </w:r>
            <w:proofErr w:type="spellEnd"/>
            <w:r w:rsidRPr="00A74D97">
              <w:rPr>
                <w:rFonts w:eastAsiaTheme="minorHAnsi" w:cstheme="minorBidi"/>
                <w:sz w:val="20"/>
                <w:szCs w:val="20"/>
                <w:lang w:eastAsia="en-US"/>
              </w:rPr>
              <w:t xml:space="preserve"> apmērā;</w:t>
            </w:r>
          </w:p>
          <w:p w14:paraId="2CFFEFC0" w14:textId="28D5D1DB" w:rsidR="00A74D97" w:rsidRPr="00A74D97" w:rsidRDefault="00A74D97" w:rsidP="00A74D97">
            <w:pPr>
              <w:pStyle w:val="tv213"/>
              <w:spacing w:before="0" w:beforeAutospacing="0" w:after="0" w:afterAutospacing="0"/>
              <w:jc w:val="both"/>
              <w:rPr>
                <w:rFonts w:eastAsiaTheme="minorHAnsi" w:cstheme="minorBidi"/>
                <w:sz w:val="20"/>
                <w:szCs w:val="20"/>
                <w:lang w:eastAsia="en-US"/>
              </w:rPr>
            </w:pPr>
            <w:r w:rsidRPr="00A74D97">
              <w:rPr>
                <w:rFonts w:eastAsiaTheme="minorHAnsi" w:cstheme="minorBidi"/>
                <w:sz w:val="20"/>
                <w:szCs w:val="20"/>
                <w:lang w:eastAsia="en-US"/>
              </w:rPr>
              <w:t xml:space="preserve">1.4  sabiedrībai ar ierobežotu atbildību “Rēzeknes slimnīca” 803 104 </w:t>
            </w:r>
            <w:proofErr w:type="spellStart"/>
            <w:r w:rsidRPr="00A74D97">
              <w:rPr>
                <w:rFonts w:eastAsiaTheme="minorHAnsi" w:cstheme="minorBidi"/>
                <w:i/>
                <w:iCs/>
                <w:sz w:val="20"/>
                <w:szCs w:val="20"/>
                <w:lang w:eastAsia="en-US"/>
              </w:rPr>
              <w:t>euro</w:t>
            </w:r>
            <w:proofErr w:type="spellEnd"/>
            <w:r w:rsidRPr="00A74D97">
              <w:rPr>
                <w:rFonts w:eastAsiaTheme="minorHAnsi" w:cstheme="minorBidi"/>
                <w:sz w:val="20"/>
                <w:szCs w:val="20"/>
                <w:lang w:eastAsia="en-US"/>
              </w:rPr>
              <w:t xml:space="preserve"> apmērā;</w:t>
            </w:r>
          </w:p>
          <w:p w14:paraId="719D54C4" w14:textId="182FE1AD" w:rsidR="00A74D97" w:rsidRPr="00A74D97" w:rsidRDefault="00A74D97" w:rsidP="00A74D97">
            <w:pPr>
              <w:pStyle w:val="tv213"/>
              <w:spacing w:before="0" w:beforeAutospacing="0" w:after="0" w:afterAutospacing="0"/>
              <w:jc w:val="both"/>
              <w:rPr>
                <w:rFonts w:eastAsiaTheme="minorHAnsi" w:cstheme="minorBidi"/>
                <w:sz w:val="20"/>
                <w:szCs w:val="20"/>
                <w:lang w:eastAsia="en-US"/>
              </w:rPr>
            </w:pPr>
            <w:r w:rsidRPr="00A74D97">
              <w:rPr>
                <w:rFonts w:eastAsiaTheme="minorHAnsi" w:cstheme="minorBidi"/>
                <w:sz w:val="20"/>
                <w:szCs w:val="20"/>
                <w:lang w:eastAsia="en-US"/>
              </w:rPr>
              <w:t xml:space="preserve">1.5. sabiedrībai ar ierobežotu atbildību “Alūksnes slimnīca” 257 054 </w:t>
            </w:r>
            <w:proofErr w:type="spellStart"/>
            <w:r w:rsidRPr="00A74D97">
              <w:rPr>
                <w:rFonts w:eastAsiaTheme="minorHAnsi" w:cstheme="minorBidi"/>
                <w:i/>
                <w:iCs/>
                <w:sz w:val="20"/>
                <w:szCs w:val="20"/>
                <w:lang w:eastAsia="en-US"/>
              </w:rPr>
              <w:t>euro</w:t>
            </w:r>
            <w:proofErr w:type="spellEnd"/>
            <w:r w:rsidRPr="00A74D97">
              <w:rPr>
                <w:rFonts w:eastAsiaTheme="minorHAnsi" w:cstheme="minorBidi"/>
                <w:sz w:val="20"/>
                <w:szCs w:val="20"/>
                <w:lang w:eastAsia="en-US"/>
              </w:rPr>
              <w:t xml:space="preserve"> apmērā;</w:t>
            </w:r>
          </w:p>
          <w:p w14:paraId="3BC9D000" w14:textId="697C2BFC" w:rsidR="00A74D97" w:rsidRPr="00A74D97" w:rsidRDefault="00A74D97" w:rsidP="00A74D97">
            <w:pPr>
              <w:pStyle w:val="tv213"/>
              <w:spacing w:before="0" w:beforeAutospacing="0" w:after="0" w:afterAutospacing="0"/>
              <w:jc w:val="both"/>
              <w:rPr>
                <w:rFonts w:eastAsiaTheme="minorHAnsi" w:cstheme="minorBidi"/>
                <w:sz w:val="20"/>
                <w:szCs w:val="20"/>
                <w:lang w:eastAsia="en-US"/>
              </w:rPr>
            </w:pPr>
            <w:r w:rsidRPr="00A74D97">
              <w:rPr>
                <w:rFonts w:eastAsiaTheme="minorHAnsi" w:cstheme="minorBidi"/>
                <w:sz w:val="20"/>
                <w:szCs w:val="20"/>
                <w:lang w:eastAsia="en-US"/>
              </w:rPr>
              <w:t xml:space="preserve">1.6. sabiedrībai ar ierobežotu atbildību “Rīgas 1.slimnīca” 410 </w:t>
            </w:r>
            <w:proofErr w:type="spellStart"/>
            <w:r w:rsidRPr="00A74D97">
              <w:rPr>
                <w:rFonts w:eastAsiaTheme="minorHAnsi" w:cstheme="minorBidi"/>
                <w:i/>
                <w:iCs/>
                <w:sz w:val="20"/>
                <w:szCs w:val="20"/>
                <w:lang w:eastAsia="en-US"/>
              </w:rPr>
              <w:t>euro</w:t>
            </w:r>
            <w:proofErr w:type="spellEnd"/>
            <w:r w:rsidRPr="00A74D97">
              <w:rPr>
                <w:rFonts w:eastAsiaTheme="minorHAnsi" w:cstheme="minorBidi"/>
                <w:sz w:val="20"/>
                <w:szCs w:val="20"/>
                <w:lang w:eastAsia="en-US"/>
              </w:rPr>
              <w:t xml:space="preserve"> apmērā;</w:t>
            </w:r>
          </w:p>
          <w:p w14:paraId="483D5FF3" w14:textId="1889F445" w:rsidR="00A74D97" w:rsidRPr="00A74D97" w:rsidRDefault="00A74D97" w:rsidP="00A74D97">
            <w:pPr>
              <w:pStyle w:val="NormalWeb"/>
              <w:shd w:val="clear" w:color="auto" w:fill="FFFFFF"/>
              <w:jc w:val="both"/>
              <w:rPr>
                <w:rFonts w:cstheme="minorBidi"/>
                <w:sz w:val="20"/>
                <w:szCs w:val="20"/>
                <w:lang w:eastAsia="en-US"/>
              </w:rPr>
            </w:pPr>
            <w:r w:rsidRPr="00A74D97">
              <w:rPr>
                <w:rFonts w:cstheme="minorBidi"/>
                <w:sz w:val="20"/>
                <w:szCs w:val="20"/>
                <w:lang w:eastAsia="en-US"/>
              </w:rPr>
              <w:t xml:space="preserve">2.  3 270 495  </w:t>
            </w:r>
            <w:proofErr w:type="spellStart"/>
            <w:r w:rsidRPr="00A74D97">
              <w:rPr>
                <w:rFonts w:cstheme="minorBidi"/>
                <w:i/>
                <w:iCs/>
                <w:sz w:val="20"/>
                <w:szCs w:val="20"/>
                <w:lang w:eastAsia="en-US"/>
              </w:rPr>
              <w:t>euro</w:t>
            </w:r>
            <w:proofErr w:type="spellEnd"/>
            <w:r w:rsidRPr="00A74D97">
              <w:rPr>
                <w:rFonts w:cstheme="minorBidi"/>
                <w:sz w:val="20"/>
                <w:szCs w:val="20"/>
                <w:lang w:eastAsia="en-US"/>
              </w:rPr>
              <w:t>, lai segtu izdevumus saistībā ar intensīvajai terapijai paredzēto gultu uzturēšanu 2021.gada oktobrī;</w:t>
            </w:r>
          </w:p>
          <w:p w14:paraId="040E6C69" w14:textId="193DAB7C" w:rsidR="00A74D97" w:rsidRPr="00A74D97" w:rsidRDefault="00A74D97" w:rsidP="00A74D97">
            <w:pPr>
              <w:pStyle w:val="NormalWeb"/>
              <w:shd w:val="clear" w:color="auto" w:fill="FFFFFF"/>
              <w:jc w:val="both"/>
              <w:rPr>
                <w:rFonts w:cstheme="minorBidi"/>
                <w:sz w:val="20"/>
                <w:szCs w:val="20"/>
                <w:lang w:eastAsia="en-US"/>
              </w:rPr>
            </w:pPr>
            <w:r w:rsidRPr="00A74D97">
              <w:rPr>
                <w:rFonts w:cstheme="minorBidi"/>
                <w:sz w:val="20"/>
                <w:szCs w:val="20"/>
                <w:lang w:eastAsia="en-US"/>
              </w:rPr>
              <w:t>3. 347 454 </w:t>
            </w:r>
            <w:proofErr w:type="spellStart"/>
            <w:r w:rsidRPr="00A74D97">
              <w:rPr>
                <w:rFonts w:cstheme="minorBidi"/>
                <w:i/>
                <w:iCs/>
                <w:sz w:val="20"/>
                <w:szCs w:val="20"/>
                <w:lang w:eastAsia="en-US"/>
              </w:rPr>
              <w:t>euro</w:t>
            </w:r>
            <w:proofErr w:type="spellEnd"/>
            <w:r w:rsidRPr="00A74D97">
              <w:rPr>
                <w:rFonts w:cstheme="minorBidi"/>
                <w:sz w:val="20"/>
                <w:szCs w:val="20"/>
                <w:lang w:eastAsia="en-US"/>
              </w:rPr>
              <w:t>, lai segtu izdevumus saistībā ar observācijai (novērošanai) paredzēto gultu uzturēšanu 2021.gada novembrī.</w:t>
            </w:r>
          </w:p>
        </w:tc>
      </w:tr>
      <w:tr w:rsidR="004E692A" w:rsidRPr="000D3656" w14:paraId="3DAE439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9D5E21E" w14:textId="77777777" w:rsidR="004E692A" w:rsidRPr="000D3656" w:rsidRDefault="004E692A" w:rsidP="009E51CA">
            <w:pPr>
              <w:tabs>
                <w:tab w:val="left" w:pos="0"/>
              </w:tabs>
              <w:jc w:val="both"/>
              <w:rPr>
                <w:sz w:val="20"/>
                <w:szCs w:val="20"/>
              </w:rPr>
            </w:pPr>
            <w:r w:rsidRPr="000D3656">
              <w:rPr>
                <w:sz w:val="20"/>
                <w:szCs w:val="20"/>
              </w:rPr>
              <w:t xml:space="preserve">FM </w:t>
            </w:r>
            <w:r>
              <w:rPr>
                <w:sz w:val="20"/>
                <w:szCs w:val="20"/>
              </w:rPr>
              <w:t>30.11.2021 rīk.Nr.774</w:t>
            </w:r>
          </w:p>
        </w:tc>
        <w:tc>
          <w:tcPr>
            <w:tcW w:w="7796" w:type="dxa"/>
            <w:tcBorders>
              <w:top w:val="nil"/>
              <w:left w:val="nil"/>
              <w:bottom w:val="nil"/>
              <w:right w:val="nil"/>
            </w:tcBorders>
          </w:tcPr>
          <w:p w14:paraId="5D72EEC8" w14:textId="77777777" w:rsidR="004E692A" w:rsidRPr="004E692A" w:rsidRDefault="004E692A" w:rsidP="004E692A">
            <w:pPr>
              <w:jc w:val="both"/>
              <w:rPr>
                <w:sz w:val="20"/>
                <w:szCs w:val="20"/>
              </w:rPr>
            </w:pPr>
            <w:r w:rsidRPr="004E692A">
              <w:rPr>
                <w:sz w:val="20"/>
                <w:szCs w:val="20"/>
              </w:rPr>
              <w:t>118 756</w:t>
            </w:r>
            <w:r w:rsidRPr="000D3656">
              <w:rPr>
                <w:sz w:val="20"/>
                <w:szCs w:val="20"/>
              </w:rPr>
              <w:t xml:space="preserve"> </w:t>
            </w:r>
            <w:proofErr w:type="spellStart"/>
            <w:r w:rsidRPr="004E692A">
              <w:rPr>
                <w:i/>
                <w:iCs/>
                <w:sz w:val="20"/>
                <w:szCs w:val="20"/>
              </w:rPr>
              <w:t>euro</w:t>
            </w:r>
            <w:proofErr w:type="spellEnd"/>
            <w:r w:rsidRPr="000D3656">
              <w:rPr>
                <w:sz w:val="20"/>
                <w:szCs w:val="20"/>
              </w:rPr>
              <w:t xml:space="preserve"> apmēr</w:t>
            </w:r>
            <w:r>
              <w:rPr>
                <w:sz w:val="20"/>
                <w:szCs w:val="20"/>
              </w:rPr>
              <w:t xml:space="preserve">ā </w:t>
            </w:r>
            <w:r w:rsidRPr="004E692A">
              <w:rPr>
                <w:sz w:val="20"/>
                <w:szCs w:val="20"/>
              </w:rPr>
              <w:t>palielināti</w:t>
            </w:r>
            <w:r>
              <w:rPr>
                <w:sz w:val="20"/>
                <w:szCs w:val="20"/>
              </w:rPr>
              <w:t xml:space="preserve"> izdevumi, </w:t>
            </w:r>
            <w:r w:rsidRPr="004E692A">
              <w:rPr>
                <w:sz w:val="20"/>
                <w:szCs w:val="20"/>
              </w:rPr>
              <w:t>lai segtu medicīnisko iekārtu un papildaprīkojuma iegādes izdevumus, tai skaitā:</w:t>
            </w:r>
          </w:p>
          <w:p w14:paraId="1D3F5636" w14:textId="1ABF7473" w:rsidR="004E692A" w:rsidRPr="004E692A" w:rsidRDefault="004E692A" w:rsidP="004E692A">
            <w:pPr>
              <w:jc w:val="both"/>
              <w:rPr>
                <w:sz w:val="20"/>
                <w:szCs w:val="20"/>
              </w:rPr>
            </w:pPr>
            <w:r w:rsidRPr="004E692A">
              <w:rPr>
                <w:sz w:val="20"/>
                <w:szCs w:val="20"/>
              </w:rPr>
              <w:t xml:space="preserve">1. sabiedrībai ar ierobežotu atbildību “Vidzemes slimnīca” 29 863 </w:t>
            </w:r>
            <w:proofErr w:type="spellStart"/>
            <w:r w:rsidRPr="004E692A">
              <w:rPr>
                <w:i/>
                <w:iCs/>
                <w:sz w:val="20"/>
                <w:szCs w:val="20"/>
              </w:rPr>
              <w:t>euro</w:t>
            </w:r>
            <w:proofErr w:type="spellEnd"/>
            <w:r w:rsidRPr="004E692A">
              <w:rPr>
                <w:sz w:val="20"/>
                <w:szCs w:val="20"/>
              </w:rPr>
              <w:t xml:space="preserve"> apmērā;</w:t>
            </w:r>
          </w:p>
          <w:p w14:paraId="21DB0A25" w14:textId="4FDBA2F1" w:rsidR="004E692A" w:rsidRPr="004E692A" w:rsidRDefault="004E692A" w:rsidP="004E692A">
            <w:pPr>
              <w:jc w:val="both"/>
              <w:rPr>
                <w:sz w:val="20"/>
                <w:szCs w:val="20"/>
              </w:rPr>
            </w:pPr>
            <w:r w:rsidRPr="004E692A">
              <w:rPr>
                <w:sz w:val="20"/>
                <w:szCs w:val="20"/>
              </w:rPr>
              <w:t xml:space="preserve">2. sabiedrībai ar ierobežotu atbildību “Jēkabpils reģionālā slimnīca” 39 797  </w:t>
            </w:r>
            <w:proofErr w:type="spellStart"/>
            <w:r w:rsidRPr="004E692A">
              <w:rPr>
                <w:i/>
                <w:iCs/>
                <w:sz w:val="20"/>
                <w:szCs w:val="20"/>
              </w:rPr>
              <w:t>euro</w:t>
            </w:r>
            <w:proofErr w:type="spellEnd"/>
            <w:r w:rsidRPr="004E692A">
              <w:rPr>
                <w:sz w:val="20"/>
                <w:szCs w:val="20"/>
              </w:rPr>
              <w:t xml:space="preserve"> apmērā;</w:t>
            </w:r>
          </w:p>
          <w:p w14:paraId="6D5053DD" w14:textId="7A92C45D" w:rsidR="004E692A" w:rsidRPr="004E692A" w:rsidRDefault="004E692A" w:rsidP="004E692A">
            <w:pPr>
              <w:jc w:val="both"/>
              <w:rPr>
                <w:sz w:val="26"/>
                <w:szCs w:val="26"/>
              </w:rPr>
            </w:pPr>
            <w:r w:rsidRPr="004E692A">
              <w:rPr>
                <w:sz w:val="20"/>
                <w:szCs w:val="20"/>
              </w:rPr>
              <w:t xml:space="preserve">3. sabiedrībai ar ierobežotu atbildību “Rēzeknes slimnīca” 49 096 </w:t>
            </w:r>
            <w:proofErr w:type="spellStart"/>
            <w:r w:rsidRPr="004E692A">
              <w:rPr>
                <w:i/>
                <w:iCs/>
                <w:sz w:val="20"/>
                <w:szCs w:val="20"/>
              </w:rPr>
              <w:t>euro</w:t>
            </w:r>
            <w:proofErr w:type="spellEnd"/>
            <w:r w:rsidRPr="004E692A">
              <w:rPr>
                <w:sz w:val="20"/>
                <w:szCs w:val="20"/>
              </w:rPr>
              <w:t>.</w:t>
            </w:r>
          </w:p>
        </w:tc>
      </w:tr>
      <w:tr w:rsidR="00C21ABB" w:rsidRPr="000D3656" w14:paraId="5D05FE1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367162D" w14:textId="77777777" w:rsidR="00C21ABB" w:rsidRPr="000D3656" w:rsidRDefault="00C21ABB" w:rsidP="006113E0">
            <w:pPr>
              <w:tabs>
                <w:tab w:val="left" w:pos="0"/>
              </w:tabs>
              <w:jc w:val="both"/>
              <w:rPr>
                <w:sz w:val="20"/>
                <w:szCs w:val="20"/>
              </w:rPr>
            </w:pPr>
            <w:r w:rsidRPr="000D3656">
              <w:rPr>
                <w:sz w:val="20"/>
                <w:szCs w:val="20"/>
              </w:rPr>
              <w:t xml:space="preserve">FM </w:t>
            </w:r>
            <w:r>
              <w:rPr>
                <w:sz w:val="20"/>
                <w:szCs w:val="20"/>
              </w:rPr>
              <w:t>02.12.2021 rīk.Nr.786</w:t>
            </w:r>
          </w:p>
        </w:tc>
        <w:tc>
          <w:tcPr>
            <w:tcW w:w="7796" w:type="dxa"/>
            <w:tcBorders>
              <w:top w:val="nil"/>
              <w:left w:val="nil"/>
              <w:bottom w:val="nil"/>
              <w:right w:val="nil"/>
            </w:tcBorders>
          </w:tcPr>
          <w:p w14:paraId="0A5C0884" w14:textId="77777777" w:rsidR="00C21ABB" w:rsidRPr="00C21ABB" w:rsidRDefault="00C21ABB" w:rsidP="00C21ABB">
            <w:pPr>
              <w:pStyle w:val="NormalWeb"/>
              <w:shd w:val="clear" w:color="auto" w:fill="FFFFFF"/>
              <w:jc w:val="both"/>
              <w:rPr>
                <w:rFonts w:cstheme="minorBidi"/>
                <w:sz w:val="20"/>
                <w:szCs w:val="20"/>
                <w:lang w:eastAsia="en-US"/>
              </w:rPr>
            </w:pPr>
            <w:r w:rsidRPr="00C21ABB">
              <w:rPr>
                <w:rFonts w:cstheme="minorBidi"/>
                <w:sz w:val="20"/>
                <w:szCs w:val="20"/>
                <w:lang w:eastAsia="en-US"/>
              </w:rPr>
              <w:t xml:space="preserve">324 143 </w:t>
            </w:r>
            <w:proofErr w:type="spellStart"/>
            <w:r w:rsidRPr="00C21ABB">
              <w:rPr>
                <w:rFonts w:cstheme="minorBidi"/>
                <w:i/>
                <w:iCs/>
                <w:sz w:val="20"/>
                <w:szCs w:val="20"/>
                <w:lang w:eastAsia="en-US"/>
              </w:rPr>
              <w:t>euro</w:t>
            </w:r>
            <w:proofErr w:type="spellEnd"/>
            <w:r w:rsidRPr="00C21ABB">
              <w:rPr>
                <w:rFonts w:cstheme="minorBidi"/>
                <w:sz w:val="20"/>
                <w:szCs w:val="20"/>
                <w:lang w:eastAsia="en-US"/>
              </w:rPr>
              <w:t xml:space="preserve"> apmērā palielināti izdevumi, lai segtu izdevumus par sniegtajiem rehabilitācijas pakalpojumiem pacientiem pēc pārslimotas Covid-19 infekcijas, tai skaitā:</w:t>
            </w:r>
          </w:p>
          <w:p w14:paraId="11DED3C4" w14:textId="77777777" w:rsidR="00C21ABB" w:rsidRPr="00C21ABB" w:rsidRDefault="00C21ABB" w:rsidP="00C21ABB">
            <w:pPr>
              <w:pStyle w:val="NormalWeb"/>
              <w:shd w:val="clear" w:color="auto" w:fill="FFFFFF"/>
              <w:jc w:val="both"/>
              <w:rPr>
                <w:rFonts w:cstheme="minorBidi"/>
                <w:sz w:val="20"/>
                <w:szCs w:val="20"/>
                <w:lang w:eastAsia="en-US"/>
              </w:rPr>
            </w:pPr>
            <w:r w:rsidRPr="00C21ABB">
              <w:rPr>
                <w:rFonts w:cstheme="minorBidi"/>
                <w:sz w:val="20"/>
                <w:szCs w:val="20"/>
                <w:lang w:eastAsia="en-US"/>
              </w:rPr>
              <w:t>1. ambulatorās rehabilitācijas pakalpojumiem par 2021.gada oktobri 311 </w:t>
            </w:r>
            <w:proofErr w:type="spellStart"/>
            <w:r w:rsidRPr="00C21ABB">
              <w:rPr>
                <w:rFonts w:cstheme="minorBidi"/>
                <w:i/>
                <w:iCs/>
                <w:sz w:val="20"/>
                <w:szCs w:val="20"/>
                <w:lang w:eastAsia="en-US"/>
              </w:rPr>
              <w:t>euro</w:t>
            </w:r>
            <w:proofErr w:type="spellEnd"/>
            <w:r w:rsidRPr="00C21ABB">
              <w:rPr>
                <w:rFonts w:cstheme="minorBidi"/>
                <w:sz w:val="20"/>
                <w:szCs w:val="20"/>
                <w:lang w:eastAsia="en-US"/>
              </w:rPr>
              <w:t>;</w:t>
            </w:r>
          </w:p>
          <w:p w14:paraId="7DFFCE47" w14:textId="77777777" w:rsidR="00C21ABB" w:rsidRPr="00C21ABB" w:rsidRDefault="00C21ABB" w:rsidP="00C21ABB">
            <w:pPr>
              <w:pStyle w:val="NormalWeb"/>
              <w:shd w:val="clear" w:color="auto" w:fill="FFFFFF"/>
              <w:jc w:val="both"/>
              <w:rPr>
                <w:rFonts w:cstheme="minorBidi"/>
                <w:sz w:val="20"/>
                <w:szCs w:val="20"/>
                <w:lang w:eastAsia="en-US"/>
              </w:rPr>
            </w:pPr>
            <w:r w:rsidRPr="00C21ABB">
              <w:rPr>
                <w:rFonts w:cstheme="minorBidi"/>
                <w:sz w:val="20"/>
                <w:szCs w:val="20"/>
                <w:lang w:eastAsia="en-US"/>
              </w:rPr>
              <w:t>2. rehabilitācijas pakalpojumiem dienas stacionārā par 2021.gada oktobri 173 894 </w:t>
            </w:r>
            <w:proofErr w:type="spellStart"/>
            <w:r w:rsidRPr="00C21ABB">
              <w:rPr>
                <w:rFonts w:cstheme="minorBidi"/>
                <w:i/>
                <w:iCs/>
                <w:sz w:val="20"/>
                <w:szCs w:val="20"/>
                <w:lang w:eastAsia="en-US"/>
              </w:rPr>
              <w:t>euro</w:t>
            </w:r>
            <w:proofErr w:type="spellEnd"/>
            <w:r w:rsidRPr="00C21ABB">
              <w:rPr>
                <w:rFonts w:cstheme="minorBidi"/>
                <w:sz w:val="20"/>
                <w:szCs w:val="20"/>
                <w:lang w:eastAsia="en-US"/>
              </w:rPr>
              <w:t>;</w:t>
            </w:r>
          </w:p>
          <w:p w14:paraId="34CAA418" w14:textId="305D151D" w:rsidR="00C21ABB" w:rsidRPr="00C21ABB" w:rsidRDefault="00C21ABB" w:rsidP="00C21ABB">
            <w:pPr>
              <w:pStyle w:val="NormalWeb"/>
              <w:shd w:val="clear" w:color="auto" w:fill="FFFFFF"/>
              <w:jc w:val="both"/>
              <w:rPr>
                <w:rFonts w:cstheme="minorBidi"/>
                <w:sz w:val="20"/>
                <w:szCs w:val="20"/>
                <w:lang w:eastAsia="en-US"/>
              </w:rPr>
            </w:pPr>
            <w:r w:rsidRPr="00C21ABB">
              <w:rPr>
                <w:rFonts w:cstheme="minorBidi"/>
                <w:sz w:val="20"/>
                <w:szCs w:val="20"/>
                <w:lang w:eastAsia="en-US"/>
              </w:rPr>
              <w:t xml:space="preserve">3. </w:t>
            </w:r>
            <w:proofErr w:type="spellStart"/>
            <w:r w:rsidRPr="00C21ABB">
              <w:rPr>
                <w:rFonts w:cstheme="minorBidi"/>
                <w:sz w:val="20"/>
                <w:szCs w:val="20"/>
                <w:lang w:eastAsia="en-US"/>
              </w:rPr>
              <w:t>subakūtās</w:t>
            </w:r>
            <w:proofErr w:type="spellEnd"/>
            <w:r w:rsidRPr="00C21ABB">
              <w:rPr>
                <w:rFonts w:cstheme="minorBidi"/>
                <w:sz w:val="20"/>
                <w:szCs w:val="20"/>
                <w:lang w:eastAsia="en-US"/>
              </w:rPr>
              <w:t xml:space="preserve"> rehabilitācijas pakalpojumiem stacionārā (tai skaitā papildu skābekļa atbalstam) par 2021.gada jūniju, jūliju un oktobri 149 938 </w:t>
            </w:r>
            <w:proofErr w:type="spellStart"/>
            <w:r w:rsidRPr="00C21ABB">
              <w:rPr>
                <w:rFonts w:cstheme="minorBidi"/>
                <w:i/>
                <w:iCs/>
                <w:sz w:val="20"/>
                <w:szCs w:val="20"/>
                <w:lang w:eastAsia="en-US"/>
              </w:rPr>
              <w:t>euro</w:t>
            </w:r>
            <w:proofErr w:type="spellEnd"/>
            <w:r w:rsidRPr="00C21ABB">
              <w:rPr>
                <w:rFonts w:cstheme="minorBidi"/>
                <w:sz w:val="20"/>
                <w:szCs w:val="20"/>
                <w:lang w:eastAsia="en-US"/>
              </w:rPr>
              <w:t>.</w:t>
            </w:r>
          </w:p>
        </w:tc>
      </w:tr>
      <w:tr w:rsidR="0098798B" w:rsidRPr="000D3656" w14:paraId="62FA9DD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7EC1C13" w14:textId="77777777" w:rsidR="0098798B" w:rsidRPr="000D3656" w:rsidRDefault="0098798B" w:rsidP="006113E0">
            <w:pPr>
              <w:tabs>
                <w:tab w:val="left" w:pos="0"/>
              </w:tabs>
              <w:jc w:val="both"/>
              <w:rPr>
                <w:sz w:val="20"/>
                <w:szCs w:val="20"/>
              </w:rPr>
            </w:pPr>
            <w:r w:rsidRPr="000D3656">
              <w:rPr>
                <w:sz w:val="20"/>
                <w:szCs w:val="20"/>
              </w:rPr>
              <w:t xml:space="preserve">FM </w:t>
            </w:r>
            <w:r>
              <w:rPr>
                <w:sz w:val="20"/>
                <w:szCs w:val="20"/>
              </w:rPr>
              <w:t>02.12.2021 rīk.Nr.787</w:t>
            </w:r>
          </w:p>
        </w:tc>
        <w:tc>
          <w:tcPr>
            <w:tcW w:w="7796" w:type="dxa"/>
            <w:tcBorders>
              <w:top w:val="nil"/>
              <w:left w:val="nil"/>
              <w:bottom w:val="nil"/>
              <w:right w:val="nil"/>
            </w:tcBorders>
          </w:tcPr>
          <w:p w14:paraId="0C2DC4DE" w14:textId="77777777" w:rsidR="0098798B" w:rsidRPr="0098798B" w:rsidRDefault="0098798B" w:rsidP="0098798B">
            <w:pPr>
              <w:jc w:val="both"/>
              <w:rPr>
                <w:sz w:val="20"/>
                <w:szCs w:val="20"/>
              </w:rPr>
            </w:pPr>
            <w:r w:rsidRPr="0098798B">
              <w:rPr>
                <w:sz w:val="20"/>
                <w:szCs w:val="20"/>
              </w:rPr>
              <w:t xml:space="preserve">5 592 055 </w:t>
            </w:r>
            <w:proofErr w:type="spellStart"/>
            <w:r w:rsidRPr="0098798B">
              <w:rPr>
                <w:i/>
                <w:iCs/>
                <w:sz w:val="20"/>
                <w:szCs w:val="20"/>
              </w:rPr>
              <w:t>euro</w:t>
            </w:r>
            <w:proofErr w:type="spellEnd"/>
            <w:r w:rsidRPr="0098798B">
              <w:rPr>
                <w:sz w:val="20"/>
                <w:szCs w:val="20"/>
              </w:rPr>
              <w:t xml:space="preserve"> apmērā palielināti izdevumi, tai skaitā:</w:t>
            </w:r>
          </w:p>
          <w:p w14:paraId="52E63C9C" w14:textId="68340436"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1.  5 175 062 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lai kompensētu izdevumus par izmaksātajām piemaksām 2021.gada septembrī atbildīgo institūciju ārstniecības personām un citiem nodarbinātajiem par darbu paaugstināta riska un slodzes apstākļos sabiedrības veselības apdraudējuma situācijā saistībā ar Covid-19 uzliesmojumu un seku novēršanu, tai skaitā:</w:t>
            </w:r>
          </w:p>
          <w:p w14:paraId="65AFFCD8" w14:textId="46139415"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1.1. Nacionālajam veselības dienestam 4 081 077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xml:space="preserve">, tai skaitā stacionārajām ārstniecības iestādēm – 2 471 258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xml:space="preserve">, ambulatorajām ārstniecības iestādēm – 5 349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xml:space="preserve">, ģimenes ārstu </w:t>
            </w:r>
            <w:r w:rsidRPr="0098798B">
              <w:rPr>
                <w:rFonts w:eastAsiaTheme="minorHAnsi" w:cstheme="minorBidi"/>
                <w:sz w:val="20"/>
                <w:szCs w:val="20"/>
                <w:lang w:eastAsia="en-US"/>
              </w:rPr>
              <w:lastRenderedPageBreak/>
              <w:t>praksēm – 1 412 420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aptiekām – 163 840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xml:space="preserve"> un Nacionālā veselības dienesta darbiniekiem – 28 210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2B83D1F2" w14:textId="36B91544"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1.2. Neatliekamās medicīniskās palīdzības dienestam – 1 036 729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7B1A04D5" w14:textId="221CE435"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1.3. Slimību profilakses un kontroles centram – 50 168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30384A01" w14:textId="3F75BC65"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1.4. Valsts asinsdonoru centram – 1 542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7A7BCE1E" w14:textId="1BC5BF8D"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1.5. Veselības ministrijai – 4 879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7A9F5938" w14:textId="4ACD8D13"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1.6. Veselības inspekcijai – 667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4E2EB127" w14:textId="76C2474B"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2.  416 993 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lai nodrošinātu atbildīgo institūciju ārstniecības personu un citu nodarbināto atvaļinājuma rezerves uzkrājumu atbilstoši aprēķinātajai piemaksu summai par 2021.gada septembri, tai skaitā:</w:t>
            </w:r>
          </w:p>
          <w:p w14:paraId="704F1017" w14:textId="2E909C53"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2.1. Nacionālajam veselības dienestam 325 862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tai skaitā ārstniecības iestādēm – 205 856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ģimenes ārstu praksēm – 117 656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 xml:space="preserve"> un Nacionālā veselības dienesta darbiniekiem – 2 350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242923EA" w14:textId="6776AAE8"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2.2. Neatliekamās medicīniskās palīdzības dienestam – 86 360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59538EAA" w14:textId="3B8D8AC7"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2.3. Slimību profilakses un kontroles centram – 4 179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7594F49C" w14:textId="057CC745"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2.4. Valsts asinsdonoru centram – 129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6E78F13E" w14:textId="44E546E9"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2.5. Veselības ministrijai – 407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p w14:paraId="77FDE9AE" w14:textId="27F61FB9" w:rsidR="0098798B" w:rsidRPr="0098798B" w:rsidRDefault="0098798B" w:rsidP="0098798B">
            <w:pPr>
              <w:pStyle w:val="tv213"/>
              <w:tabs>
                <w:tab w:val="left" w:pos="426"/>
              </w:tabs>
              <w:spacing w:before="0" w:beforeAutospacing="0" w:after="0" w:afterAutospacing="0"/>
              <w:jc w:val="both"/>
              <w:rPr>
                <w:rFonts w:eastAsiaTheme="minorHAnsi" w:cstheme="minorBidi"/>
                <w:sz w:val="20"/>
                <w:szCs w:val="20"/>
                <w:lang w:eastAsia="en-US"/>
              </w:rPr>
            </w:pPr>
            <w:r w:rsidRPr="0098798B">
              <w:rPr>
                <w:rFonts w:eastAsiaTheme="minorHAnsi" w:cstheme="minorBidi"/>
                <w:sz w:val="20"/>
                <w:szCs w:val="20"/>
                <w:lang w:eastAsia="en-US"/>
              </w:rPr>
              <w:t xml:space="preserve">2.6. Veselības inspekcijai – 56 </w:t>
            </w:r>
            <w:proofErr w:type="spellStart"/>
            <w:r w:rsidRPr="0098798B">
              <w:rPr>
                <w:rFonts w:eastAsiaTheme="minorHAnsi" w:cstheme="minorBidi"/>
                <w:i/>
                <w:iCs/>
                <w:sz w:val="20"/>
                <w:szCs w:val="20"/>
                <w:lang w:eastAsia="en-US"/>
              </w:rPr>
              <w:t>euro</w:t>
            </w:r>
            <w:proofErr w:type="spellEnd"/>
            <w:r w:rsidRPr="0098798B">
              <w:rPr>
                <w:rFonts w:eastAsiaTheme="minorHAnsi" w:cstheme="minorBidi"/>
                <w:sz w:val="20"/>
                <w:szCs w:val="20"/>
                <w:lang w:eastAsia="en-US"/>
              </w:rPr>
              <w:t>.</w:t>
            </w:r>
          </w:p>
        </w:tc>
      </w:tr>
      <w:tr w:rsidR="00470921" w:rsidRPr="000D3656" w14:paraId="72F01C0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D13A6B" w14:textId="77777777" w:rsidR="00470921" w:rsidRPr="000D3656" w:rsidRDefault="00470921" w:rsidP="006113E0">
            <w:pPr>
              <w:tabs>
                <w:tab w:val="left" w:pos="0"/>
              </w:tabs>
              <w:jc w:val="both"/>
              <w:rPr>
                <w:sz w:val="20"/>
                <w:szCs w:val="20"/>
              </w:rPr>
            </w:pPr>
            <w:r w:rsidRPr="000D3656">
              <w:rPr>
                <w:sz w:val="20"/>
                <w:szCs w:val="20"/>
              </w:rPr>
              <w:lastRenderedPageBreak/>
              <w:t xml:space="preserve">FM </w:t>
            </w:r>
            <w:r>
              <w:rPr>
                <w:sz w:val="20"/>
                <w:szCs w:val="20"/>
              </w:rPr>
              <w:t>02.12.2021 rīk.Nr.788</w:t>
            </w:r>
          </w:p>
        </w:tc>
        <w:tc>
          <w:tcPr>
            <w:tcW w:w="7796" w:type="dxa"/>
            <w:tcBorders>
              <w:top w:val="nil"/>
              <w:left w:val="nil"/>
              <w:bottom w:val="nil"/>
              <w:right w:val="nil"/>
            </w:tcBorders>
          </w:tcPr>
          <w:p w14:paraId="08BEC674" w14:textId="77777777" w:rsidR="00470921" w:rsidRPr="00470921" w:rsidRDefault="00470921" w:rsidP="00470921">
            <w:pPr>
              <w:jc w:val="both"/>
              <w:rPr>
                <w:sz w:val="20"/>
                <w:szCs w:val="20"/>
              </w:rPr>
            </w:pPr>
            <w:r w:rsidRPr="00470921">
              <w:rPr>
                <w:sz w:val="20"/>
                <w:szCs w:val="20"/>
              </w:rPr>
              <w:t xml:space="preserve">4 740 515 </w:t>
            </w:r>
            <w:proofErr w:type="spellStart"/>
            <w:r w:rsidRPr="00470921">
              <w:rPr>
                <w:i/>
                <w:iCs/>
                <w:sz w:val="20"/>
                <w:szCs w:val="20"/>
              </w:rPr>
              <w:t>euro</w:t>
            </w:r>
            <w:proofErr w:type="spellEnd"/>
            <w:r w:rsidRPr="00470921">
              <w:rPr>
                <w:sz w:val="20"/>
                <w:szCs w:val="20"/>
              </w:rPr>
              <w:t xml:space="preserve"> apmērā palielināti izdevumi, tai skaitā:</w:t>
            </w:r>
          </w:p>
          <w:p w14:paraId="19D00711" w14:textId="42EF4DD4" w:rsidR="00470921" w:rsidRPr="00470921" w:rsidRDefault="00470921" w:rsidP="00470921">
            <w:pPr>
              <w:jc w:val="both"/>
              <w:rPr>
                <w:sz w:val="20"/>
                <w:szCs w:val="20"/>
              </w:rPr>
            </w:pPr>
            <w:r w:rsidRPr="00470921">
              <w:rPr>
                <w:sz w:val="20"/>
                <w:szCs w:val="20"/>
              </w:rPr>
              <w:t xml:space="preserve">1.  4 740 457 </w:t>
            </w:r>
            <w:proofErr w:type="spellStart"/>
            <w:r w:rsidRPr="00470921">
              <w:rPr>
                <w:i/>
                <w:iCs/>
                <w:sz w:val="20"/>
                <w:szCs w:val="20"/>
              </w:rPr>
              <w:t>euro</w:t>
            </w:r>
            <w:proofErr w:type="spellEnd"/>
            <w:r w:rsidRPr="00470921">
              <w:rPr>
                <w:sz w:val="20"/>
                <w:szCs w:val="20"/>
              </w:rPr>
              <w:t>, lai atbilstoši rīkojuma 1.1.1.apakšpunktam segtu izdevumus par vakcīnu iegādi, loģistiku un vakcinēšanu pret Covid-19 infekciju 2021.gada janvārī - septembrī;</w:t>
            </w:r>
          </w:p>
          <w:p w14:paraId="0CBABCF8" w14:textId="489EA6B1" w:rsidR="00470921" w:rsidRPr="00470921" w:rsidRDefault="00470921" w:rsidP="00470921">
            <w:pPr>
              <w:jc w:val="both"/>
              <w:rPr>
                <w:sz w:val="20"/>
                <w:szCs w:val="20"/>
              </w:rPr>
            </w:pPr>
            <w:r w:rsidRPr="00470921">
              <w:rPr>
                <w:sz w:val="20"/>
                <w:szCs w:val="20"/>
              </w:rPr>
              <w:t>2.  58 </w:t>
            </w:r>
            <w:proofErr w:type="spellStart"/>
            <w:r w:rsidRPr="00470921">
              <w:rPr>
                <w:i/>
                <w:iCs/>
                <w:sz w:val="20"/>
                <w:szCs w:val="20"/>
              </w:rPr>
              <w:t>euro</w:t>
            </w:r>
            <w:proofErr w:type="spellEnd"/>
            <w:r w:rsidRPr="00470921">
              <w:rPr>
                <w:sz w:val="20"/>
                <w:szCs w:val="20"/>
              </w:rPr>
              <w:t>, lai atbilstoši rīkojuma 1.1.3.apakšpunktam segtu izdevumus par adrenalīna injekcijām 2021.gada septembrī.</w:t>
            </w:r>
          </w:p>
        </w:tc>
      </w:tr>
      <w:tr w:rsidR="00EB2FA3" w:rsidRPr="000D3656" w14:paraId="5286393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343D7D0" w14:textId="77777777" w:rsidR="00EB2FA3" w:rsidRPr="000D3656" w:rsidRDefault="00EB2FA3"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1CBB24FA" w14:textId="7248ED82" w:rsidR="00EB2FA3" w:rsidRPr="000375DD" w:rsidRDefault="00EB2FA3" w:rsidP="006113E0">
            <w:pPr>
              <w:jc w:val="both"/>
              <w:rPr>
                <w:color w:val="000000"/>
                <w:sz w:val="28"/>
                <w:szCs w:val="28"/>
                <w:lang w:eastAsia="lv-LV"/>
              </w:rPr>
            </w:pPr>
            <w:r>
              <w:rPr>
                <w:sz w:val="20"/>
                <w:szCs w:val="20"/>
              </w:rPr>
              <w:t>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9A2649" w:rsidRPr="000D3656" w14:paraId="77B9C37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BC58F63" w14:textId="77777777" w:rsidR="009A2649" w:rsidRPr="000D3656" w:rsidRDefault="009A2649" w:rsidP="005C6076">
            <w:pPr>
              <w:tabs>
                <w:tab w:val="left" w:pos="0"/>
              </w:tabs>
              <w:jc w:val="both"/>
              <w:rPr>
                <w:sz w:val="20"/>
                <w:szCs w:val="20"/>
              </w:rPr>
            </w:pPr>
            <w:r w:rsidRPr="000D3656">
              <w:rPr>
                <w:sz w:val="20"/>
                <w:szCs w:val="20"/>
              </w:rPr>
              <w:t xml:space="preserve">FM </w:t>
            </w:r>
            <w:r>
              <w:rPr>
                <w:sz w:val="20"/>
                <w:szCs w:val="20"/>
              </w:rPr>
              <w:t>06.12.2021 rīk.Nr.796</w:t>
            </w:r>
          </w:p>
        </w:tc>
        <w:tc>
          <w:tcPr>
            <w:tcW w:w="7796" w:type="dxa"/>
            <w:tcBorders>
              <w:top w:val="nil"/>
              <w:left w:val="nil"/>
              <w:bottom w:val="nil"/>
              <w:right w:val="nil"/>
            </w:tcBorders>
          </w:tcPr>
          <w:p w14:paraId="551A9457" w14:textId="305AD27F" w:rsidR="009A2649" w:rsidRPr="0024696F" w:rsidRDefault="009A2649" w:rsidP="005C6076">
            <w:pPr>
              <w:pStyle w:val="CommentText"/>
              <w:rPr>
                <w:sz w:val="28"/>
                <w:szCs w:val="28"/>
              </w:rPr>
            </w:pPr>
            <w:r>
              <w:t>14 516</w:t>
            </w:r>
            <w:r w:rsidRPr="000D3656">
              <w:t xml:space="preserve"> </w:t>
            </w:r>
            <w:proofErr w:type="spellStart"/>
            <w:r w:rsidRPr="004C4FA4">
              <w:rPr>
                <w:i/>
              </w:rPr>
              <w:t>euro</w:t>
            </w:r>
            <w:proofErr w:type="spellEnd"/>
            <w:r w:rsidRPr="000D3656">
              <w:t xml:space="preserve"> apmēr</w:t>
            </w:r>
            <w:r>
              <w:t xml:space="preserve">ā palielināti izdevumi, </w:t>
            </w:r>
            <w:r w:rsidRPr="009A2649">
              <w:t>lai saistībā ar vakcinācijas pret Covid-19 aptveres palielināšanu un sabiedrības veselības drošības uzlabošanu segtu izdevumus par ģimenes ārstu praksē strādājošo ārstniecības personu veiktajiem zvaniem par aicinājumu veikt vakcināciju pret Covid - 19 infekciju par 2021.gada augustu – septembri.</w:t>
            </w:r>
          </w:p>
        </w:tc>
      </w:tr>
      <w:tr w:rsidR="00A93A35" w:rsidRPr="000D3656" w14:paraId="5F8F664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D0FD9C" w14:textId="77777777" w:rsidR="00A93A35" w:rsidRPr="000D3656" w:rsidRDefault="00A93A35" w:rsidP="005C6076">
            <w:pPr>
              <w:tabs>
                <w:tab w:val="left" w:pos="0"/>
              </w:tabs>
              <w:jc w:val="both"/>
              <w:rPr>
                <w:sz w:val="20"/>
                <w:szCs w:val="20"/>
              </w:rPr>
            </w:pPr>
            <w:r w:rsidRPr="000D3656">
              <w:rPr>
                <w:sz w:val="20"/>
                <w:szCs w:val="20"/>
              </w:rPr>
              <w:t xml:space="preserve">FM </w:t>
            </w:r>
            <w:r>
              <w:rPr>
                <w:sz w:val="20"/>
                <w:szCs w:val="20"/>
              </w:rPr>
              <w:t>06.12.2021 rīk.Nr.801</w:t>
            </w:r>
          </w:p>
        </w:tc>
        <w:tc>
          <w:tcPr>
            <w:tcW w:w="7796" w:type="dxa"/>
            <w:tcBorders>
              <w:top w:val="nil"/>
              <w:left w:val="nil"/>
              <w:bottom w:val="nil"/>
              <w:right w:val="nil"/>
            </w:tcBorders>
          </w:tcPr>
          <w:p w14:paraId="420A88E3" w14:textId="77777777" w:rsidR="00A93A35" w:rsidRPr="00A93A35" w:rsidRDefault="00A93A35" w:rsidP="00A93A35">
            <w:pPr>
              <w:pStyle w:val="NormalWeb"/>
              <w:jc w:val="both"/>
              <w:rPr>
                <w:rFonts w:eastAsia="Times New Roman"/>
                <w:sz w:val="20"/>
                <w:szCs w:val="20"/>
                <w:lang w:eastAsia="en-US"/>
              </w:rPr>
            </w:pPr>
            <w:r w:rsidRPr="00A93A35">
              <w:rPr>
                <w:rFonts w:eastAsia="Times New Roman"/>
                <w:sz w:val="20"/>
                <w:szCs w:val="20"/>
                <w:lang w:eastAsia="en-US"/>
              </w:rPr>
              <w:t xml:space="preserve">873 348 </w:t>
            </w:r>
            <w:proofErr w:type="spellStart"/>
            <w:r w:rsidRPr="00A93A35">
              <w:rPr>
                <w:rFonts w:eastAsia="Times New Roman"/>
                <w:i/>
                <w:iCs/>
                <w:sz w:val="20"/>
                <w:szCs w:val="20"/>
                <w:lang w:eastAsia="en-US"/>
              </w:rPr>
              <w:t>euro</w:t>
            </w:r>
            <w:proofErr w:type="spellEnd"/>
            <w:r w:rsidRPr="00A93A35">
              <w:rPr>
                <w:rFonts w:eastAsia="Times New Roman"/>
                <w:sz w:val="20"/>
                <w:szCs w:val="20"/>
                <w:lang w:eastAsia="en-US"/>
              </w:rPr>
              <w:t xml:space="preserve"> apmērā palielināti izdevumi, lai segtu izdevumus, kas radušies saistībā ar Covid-19 infekcijas uzliesmojumu un seku novēršanu, tai skaitā:</w:t>
            </w:r>
          </w:p>
          <w:p w14:paraId="29324B67" w14:textId="244A071F"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 xml:space="preserve">1. medicīniskā inventāra un tā rezerves daļu iegādei – 38 408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p w14:paraId="09836738" w14:textId="66A1C3D9"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 xml:space="preserve">2. medicīniskās gāzes (skābekļa) iegādei un medicīniskās gāzes (skābekļa) balonu nomas pakalpojumiem – 39 372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p w14:paraId="111B76AF" w14:textId="3AC1BD47"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3. medicīnisko atkritumu savākšanas, izvešanas un utilizācijas pakalpojumiem – 18 365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p w14:paraId="65A4D8E9" w14:textId="1E54B5D8"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4. operatīvo medicīnisko transportlīdzekļu rezerves daļu iegādei  – 161 761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p w14:paraId="00224B79" w14:textId="10F9F6ED"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 xml:space="preserve">5. neatliekamās medicīniskās palīdzības brigāžu medicīniskā aprīkojuma iegādei  – 528 873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p w14:paraId="039E00C0" w14:textId="0B7D67EA" w:rsidR="00A93A35" w:rsidRPr="00A93A35" w:rsidRDefault="00A93A35" w:rsidP="00A93A35">
            <w:pPr>
              <w:jc w:val="both"/>
              <w:rPr>
                <w:rFonts w:eastAsia="Times New Roman" w:cs="Times New Roman"/>
                <w:sz w:val="20"/>
                <w:szCs w:val="20"/>
              </w:rPr>
            </w:pPr>
            <w:r w:rsidRPr="00A93A35">
              <w:rPr>
                <w:rFonts w:eastAsia="Times New Roman" w:cs="Times New Roman"/>
                <w:sz w:val="20"/>
                <w:szCs w:val="20"/>
              </w:rPr>
              <w:t>6. neatliekamās medicīniskās palīdzības brigāžu izmaksām saistībā ar pacientu pārvešanu no daudzprofilu klīniskās universitātes slimnīcas VSIA “Paula Stradiņa klīniskā universitātes slimnīca” un SIA “Rīgas Austrumu klīniskā universitātes slimnīca” uz  to sadarbības iestādēm</w:t>
            </w:r>
            <w:r w:rsidRPr="00A93A35" w:rsidDel="002B31F9">
              <w:rPr>
                <w:rFonts w:eastAsia="Times New Roman" w:cs="Times New Roman"/>
                <w:sz w:val="20"/>
                <w:szCs w:val="20"/>
              </w:rPr>
              <w:t xml:space="preserve"> </w:t>
            </w:r>
            <w:r w:rsidRPr="00A93A35">
              <w:rPr>
                <w:rFonts w:eastAsia="Times New Roman" w:cs="Times New Roman"/>
                <w:sz w:val="20"/>
                <w:szCs w:val="20"/>
              </w:rPr>
              <w:t>– 86 569 </w:t>
            </w:r>
            <w:proofErr w:type="spellStart"/>
            <w:r w:rsidRPr="00A93A35">
              <w:rPr>
                <w:rFonts w:eastAsia="Times New Roman" w:cs="Times New Roman"/>
                <w:i/>
                <w:iCs/>
                <w:sz w:val="20"/>
                <w:szCs w:val="20"/>
              </w:rPr>
              <w:t>euro</w:t>
            </w:r>
            <w:proofErr w:type="spellEnd"/>
            <w:r w:rsidRPr="00A93A35">
              <w:rPr>
                <w:rFonts w:eastAsia="Times New Roman" w:cs="Times New Roman"/>
                <w:sz w:val="20"/>
                <w:szCs w:val="20"/>
              </w:rPr>
              <w:t>.</w:t>
            </w:r>
          </w:p>
        </w:tc>
      </w:tr>
      <w:tr w:rsidR="005F1368" w:rsidRPr="000D3656" w14:paraId="59A67BE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D95BFB4" w14:textId="77777777" w:rsidR="005F1368" w:rsidRPr="000D3656" w:rsidRDefault="005F1368" w:rsidP="005C6076">
            <w:pPr>
              <w:tabs>
                <w:tab w:val="left" w:pos="0"/>
              </w:tabs>
              <w:jc w:val="both"/>
              <w:rPr>
                <w:sz w:val="20"/>
                <w:szCs w:val="20"/>
              </w:rPr>
            </w:pPr>
            <w:r w:rsidRPr="000D3656">
              <w:rPr>
                <w:sz w:val="20"/>
                <w:szCs w:val="20"/>
              </w:rPr>
              <w:t xml:space="preserve">FM </w:t>
            </w:r>
            <w:r>
              <w:rPr>
                <w:sz w:val="20"/>
                <w:szCs w:val="20"/>
              </w:rPr>
              <w:t>06.12.2021 rīk.Nr.802</w:t>
            </w:r>
          </w:p>
        </w:tc>
        <w:tc>
          <w:tcPr>
            <w:tcW w:w="7796" w:type="dxa"/>
            <w:tcBorders>
              <w:top w:val="nil"/>
              <w:left w:val="nil"/>
              <w:bottom w:val="nil"/>
              <w:right w:val="nil"/>
            </w:tcBorders>
          </w:tcPr>
          <w:p w14:paraId="20D0E037" w14:textId="77777777" w:rsidR="005F1368" w:rsidRPr="005F1368" w:rsidRDefault="005F1368" w:rsidP="005F1368">
            <w:pPr>
              <w:jc w:val="both"/>
              <w:rPr>
                <w:rFonts w:eastAsia="Times New Roman" w:cs="Times New Roman"/>
                <w:sz w:val="20"/>
                <w:szCs w:val="20"/>
              </w:rPr>
            </w:pPr>
            <w:r w:rsidRPr="005F1368">
              <w:rPr>
                <w:rFonts w:eastAsia="Times New Roman" w:cs="Times New Roman"/>
                <w:sz w:val="20"/>
                <w:szCs w:val="20"/>
              </w:rPr>
              <w:t xml:space="preserve">18 983 278 </w:t>
            </w:r>
            <w:proofErr w:type="spellStart"/>
            <w:r w:rsidRPr="005F1368">
              <w:rPr>
                <w:rFonts w:eastAsia="Times New Roman" w:cs="Times New Roman"/>
                <w:i/>
                <w:iCs/>
                <w:sz w:val="20"/>
                <w:szCs w:val="20"/>
              </w:rPr>
              <w:t>euro</w:t>
            </w:r>
            <w:proofErr w:type="spellEnd"/>
            <w:r w:rsidRPr="005F1368">
              <w:rPr>
                <w:rFonts w:eastAsia="Times New Roman" w:cs="Times New Roman"/>
                <w:sz w:val="20"/>
                <w:szCs w:val="20"/>
              </w:rPr>
              <w:t xml:space="preserve"> apmērā palielināti izdevumi, lai segtu izdevumus, kas radušies saistībā ar Covid-19 uzliesmojumu un seku novēršanu, tai skaitā:</w:t>
            </w:r>
          </w:p>
          <w:p w14:paraId="08365FB2" w14:textId="7864FA79" w:rsidR="005F1368" w:rsidRPr="005F1368" w:rsidRDefault="005F1368" w:rsidP="005F1368">
            <w:pPr>
              <w:jc w:val="both"/>
              <w:rPr>
                <w:rFonts w:eastAsia="Times New Roman" w:cs="Times New Roman"/>
                <w:sz w:val="20"/>
                <w:szCs w:val="20"/>
              </w:rPr>
            </w:pPr>
            <w:r w:rsidRPr="005F1368">
              <w:rPr>
                <w:rFonts w:eastAsia="Times New Roman" w:cs="Times New Roman"/>
                <w:sz w:val="20"/>
                <w:szCs w:val="20"/>
              </w:rPr>
              <w:t>1. Nacionālajam veselības dienestam – 18 725 744 </w:t>
            </w:r>
            <w:proofErr w:type="spellStart"/>
            <w:r w:rsidRPr="005F1368">
              <w:rPr>
                <w:rFonts w:eastAsia="Times New Roman" w:cs="Times New Roman"/>
                <w:i/>
                <w:iCs/>
                <w:sz w:val="20"/>
                <w:szCs w:val="20"/>
              </w:rPr>
              <w:t>euro</w:t>
            </w:r>
            <w:proofErr w:type="spellEnd"/>
            <w:r w:rsidRPr="005F1368">
              <w:rPr>
                <w:rFonts w:eastAsia="Times New Roman" w:cs="Times New Roman"/>
                <w:sz w:val="20"/>
                <w:szCs w:val="20"/>
              </w:rPr>
              <w:t>, lai segtu izdevumus par  ambulatorajiem un stacionārajiem veselības aprūpes pakalpojumiem un laboratorisko izmeklējumu organizēšanu 2021. gada oktobrī un novembrī;</w:t>
            </w:r>
          </w:p>
          <w:p w14:paraId="04E82A2C" w14:textId="2ED2AB5D" w:rsidR="005F1368" w:rsidRPr="005F1368" w:rsidRDefault="005F1368" w:rsidP="005F1368">
            <w:pPr>
              <w:jc w:val="both"/>
              <w:rPr>
                <w:rFonts w:eastAsia="Times New Roman" w:cs="Times New Roman"/>
                <w:sz w:val="20"/>
                <w:szCs w:val="20"/>
              </w:rPr>
            </w:pPr>
            <w:r w:rsidRPr="005F1368">
              <w:rPr>
                <w:rFonts w:eastAsia="Times New Roman" w:cs="Times New Roman"/>
                <w:sz w:val="20"/>
                <w:szCs w:val="20"/>
              </w:rPr>
              <w:t>2. Neatliekamās medicīniskās palīdzības dienestam – 257 534 </w:t>
            </w:r>
            <w:proofErr w:type="spellStart"/>
            <w:r w:rsidRPr="005F1368">
              <w:rPr>
                <w:rFonts w:eastAsia="Times New Roman" w:cs="Times New Roman"/>
                <w:i/>
                <w:iCs/>
                <w:sz w:val="20"/>
                <w:szCs w:val="20"/>
              </w:rPr>
              <w:t>euro</w:t>
            </w:r>
            <w:proofErr w:type="spellEnd"/>
            <w:r w:rsidRPr="005F1368">
              <w:rPr>
                <w:rFonts w:eastAsia="Times New Roman" w:cs="Times New Roman"/>
                <w:sz w:val="20"/>
                <w:szCs w:val="20"/>
              </w:rPr>
              <w:t>, lai segtu izdevumus par dezinfekcijas un individuālo aizsardzības līdzekļu iegādi 2021. gada oktobrī un novembrī.</w:t>
            </w:r>
          </w:p>
        </w:tc>
      </w:tr>
      <w:tr w:rsidR="00BC3475" w:rsidRPr="000D3656" w14:paraId="791517CE"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D232E6B" w14:textId="77777777" w:rsidR="00BC3475" w:rsidRPr="000D3656" w:rsidRDefault="00BC3475" w:rsidP="005C6076">
            <w:pPr>
              <w:tabs>
                <w:tab w:val="left" w:pos="0"/>
              </w:tabs>
              <w:jc w:val="both"/>
              <w:rPr>
                <w:sz w:val="20"/>
                <w:szCs w:val="20"/>
              </w:rPr>
            </w:pPr>
            <w:r w:rsidRPr="000D3656">
              <w:rPr>
                <w:sz w:val="20"/>
                <w:szCs w:val="20"/>
              </w:rPr>
              <w:t xml:space="preserve">FM </w:t>
            </w:r>
            <w:r>
              <w:rPr>
                <w:sz w:val="20"/>
                <w:szCs w:val="20"/>
              </w:rPr>
              <w:t>06.12.2021 rīk.Nr.805</w:t>
            </w:r>
          </w:p>
        </w:tc>
        <w:tc>
          <w:tcPr>
            <w:tcW w:w="7796" w:type="dxa"/>
            <w:tcBorders>
              <w:top w:val="nil"/>
              <w:left w:val="nil"/>
              <w:bottom w:val="nil"/>
              <w:right w:val="nil"/>
            </w:tcBorders>
          </w:tcPr>
          <w:p w14:paraId="39B89411" w14:textId="2D1AD236" w:rsidR="00BC3475" w:rsidRPr="00BC3475" w:rsidRDefault="00BC3475" w:rsidP="00BC3475">
            <w:pPr>
              <w:jc w:val="both"/>
              <w:rPr>
                <w:rFonts w:eastAsia="Times New Roman" w:cs="Times New Roman"/>
                <w:sz w:val="20"/>
                <w:szCs w:val="20"/>
              </w:rPr>
            </w:pPr>
            <w:r w:rsidRPr="00BC3475">
              <w:rPr>
                <w:rFonts w:eastAsia="Times New Roman" w:cs="Times New Roman"/>
                <w:sz w:val="20"/>
                <w:szCs w:val="20"/>
              </w:rPr>
              <w:t>54 437</w:t>
            </w:r>
            <w:r w:rsidRPr="00BC3475">
              <w:rPr>
                <w:rFonts w:eastAsia="Times New Roman" w:cs="Times New Roman"/>
                <w:i/>
                <w:iCs/>
                <w:sz w:val="20"/>
                <w:szCs w:val="20"/>
              </w:rPr>
              <w:t xml:space="preserve"> </w:t>
            </w:r>
            <w:proofErr w:type="spellStart"/>
            <w:r w:rsidRPr="00BC3475">
              <w:rPr>
                <w:rFonts w:eastAsia="Times New Roman" w:cs="Times New Roman"/>
                <w:i/>
                <w:iCs/>
                <w:sz w:val="20"/>
                <w:szCs w:val="20"/>
              </w:rPr>
              <w:t>euro</w:t>
            </w:r>
            <w:proofErr w:type="spellEnd"/>
            <w:r w:rsidRPr="00BC3475">
              <w:rPr>
                <w:rFonts w:eastAsia="Times New Roman" w:cs="Times New Roman"/>
                <w:sz w:val="20"/>
                <w:szCs w:val="20"/>
              </w:rPr>
              <w:t xml:space="preserve"> apmērā palielināti izdevumi, lai atbilstoši rīkojuma 1.1.4.apakšpunktam segtu izdevumus par komunikācijas pasākumiem saistībā ar vakcinēšanos.</w:t>
            </w:r>
          </w:p>
        </w:tc>
      </w:tr>
      <w:tr w:rsidR="00044816" w:rsidRPr="000D3656" w14:paraId="52271446"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8E7D3B6" w14:textId="77777777" w:rsidR="00044816" w:rsidRPr="000D3656" w:rsidRDefault="00044816" w:rsidP="005C6076">
            <w:pPr>
              <w:tabs>
                <w:tab w:val="left" w:pos="0"/>
              </w:tabs>
              <w:jc w:val="both"/>
              <w:rPr>
                <w:sz w:val="20"/>
                <w:szCs w:val="20"/>
              </w:rPr>
            </w:pPr>
            <w:r w:rsidRPr="000D3656">
              <w:rPr>
                <w:sz w:val="20"/>
                <w:szCs w:val="20"/>
              </w:rPr>
              <w:t xml:space="preserve">FM </w:t>
            </w:r>
            <w:r>
              <w:rPr>
                <w:sz w:val="20"/>
                <w:szCs w:val="20"/>
              </w:rPr>
              <w:t>07.12.2021 rīk.Nr.807</w:t>
            </w:r>
          </w:p>
        </w:tc>
        <w:tc>
          <w:tcPr>
            <w:tcW w:w="7796" w:type="dxa"/>
            <w:tcBorders>
              <w:top w:val="nil"/>
              <w:left w:val="nil"/>
              <w:bottom w:val="nil"/>
              <w:right w:val="nil"/>
            </w:tcBorders>
          </w:tcPr>
          <w:p w14:paraId="50B1DAE3" w14:textId="1064CD78" w:rsidR="00044816" w:rsidRPr="00044816" w:rsidRDefault="00044816" w:rsidP="00044816">
            <w:pPr>
              <w:shd w:val="clear" w:color="auto" w:fill="FFFFFF"/>
              <w:jc w:val="both"/>
              <w:rPr>
                <w:rFonts w:eastAsia="Times New Roman" w:cs="Times New Roman"/>
                <w:sz w:val="20"/>
                <w:szCs w:val="20"/>
              </w:rPr>
            </w:pPr>
            <w:r w:rsidRPr="00044816">
              <w:rPr>
                <w:rFonts w:eastAsia="Times New Roman" w:cs="Times New Roman"/>
                <w:sz w:val="20"/>
                <w:szCs w:val="20"/>
              </w:rPr>
              <w:t xml:space="preserve">4 554 000 </w:t>
            </w:r>
            <w:proofErr w:type="spellStart"/>
            <w:r w:rsidRPr="00044816">
              <w:rPr>
                <w:rFonts w:eastAsia="Times New Roman" w:cs="Times New Roman"/>
                <w:sz w:val="20"/>
                <w:szCs w:val="20"/>
              </w:rPr>
              <w:t>euro</w:t>
            </w:r>
            <w:proofErr w:type="spellEnd"/>
            <w:r w:rsidRPr="00044816">
              <w:rPr>
                <w:rFonts w:eastAsia="Times New Roman" w:cs="Times New Roman"/>
                <w:sz w:val="20"/>
                <w:szCs w:val="20"/>
              </w:rPr>
              <w:t xml:space="preserve"> apmērā palielināti izdevumi, lai nodrošinātu medikamenta </w:t>
            </w:r>
            <w:proofErr w:type="spellStart"/>
            <w:r w:rsidRPr="00044816">
              <w:rPr>
                <w:rFonts w:eastAsia="Times New Roman" w:cs="Times New Roman"/>
                <w:sz w:val="20"/>
                <w:szCs w:val="20"/>
              </w:rPr>
              <w:t>Veclury</w:t>
            </w:r>
            <w:proofErr w:type="spellEnd"/>
            <w:r w:rsidRPr="00044816">
              <w:rPr>
                <w:rFonts w:eastAsia="Times New Roman" w:cs="Times New Roman"/>
                <w:sz w:val="20"/>
                <w:szCs w:val="20"/>
              </w:rPr>
              <w:t xml:space="preserve"> (ar aktīvo vielu </w:t>
            </w:r>
            <w:proofErr w:type="spellStart"/>
            <w:r w:rsidRPr="00044816">
              <w:rPr>
                <w:rFonts w:eastAsia="Times New Roman" w:cs="Times New Roman"/>
                <w:sz w:val="20"/>
                <w:szCs w:val="20"/>
              </w:rPr>
              <w:t>remdesivīrs</w:t>
            </w:r>
            <w:proofErr w:type="spellEnd"/>
            <w:r w:rsidRPr="00044816">
              <w:rPr>
                <w:rFonts w:eastAsia="Times New Roman" w:cs="Times New Roman"/>
                <w:sz w:val="20"/>
                <w:szCs w:val="20"/>
              </w:rPr>
              <w:t>) iegādi Covid-19 infekcijas medikamentozai ārstēšanai.</w:t>
            </w:r>
          </w:p>
        </w:tc>
      </w:tr>
      <w:tr w:rsidR="001D6E27" w:rsidRPr="000D3656" w14:paraId="3BD5208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124A0D" w14:textId="77777777" w:rsidR="001D6E27" w:rsidRPr="000D3656" w:rsidRDefault="001D6E27" w:rsidP="005C6076">
            <w:pPr>
              <w:tabs>
                <w:tab w:val="left" w:pos="0"/>
              </w:tabs>
              <w:jc w:val="both"/>
              <w:rPr>
                <w:sz w:val="20"/>
                <w:szCs w:val="20"/>
              </w:rPr>
            </w:pPr>
            <w:r w:rsidRPr="000D3656">
              <w:rPr>
                <w:sz w:val="20"/>
                <w:szCs w:val="20"/>
              </w:rPr>
              <w:t xml:space="preserve">FM </w:t>
            </w:r>
            <w:r>
              <w:rPr>
                <w:sz w:val="20"/>
                <w:szCs w:val="20"/>
              </w:rPr>
              <w:t>07.12.2021 rīk.Nr.808</w:t>
            </w:r>
          </w:p>
        </w:tc>
        <w:tc>
          <w:tcPr>
            <w:tcW w:w="7796" w:type="dxa"/>
            <w:tcBorders>
              <w:top w:val="nil"/>
              <w:left w:val="nil"/>
              <w:bottom w:val="nil"/>
              <w:right w:val="nil"/>
            </w:tcBorders>
          </w:tcPr>
          <w:p w14:paraId="6FAF86D9" w14:textId="1FA246EB" w:rsidR="001D6E27" w:rsidRPr="001D6E27" w:rsidRDefault="001D6E27" w:rsidP="001D6E27">
            <w:pPr>
              <w:shd w:val="clear" w:color="auto" w:fill="FFFFFF"/>
              <w:jc w:val="both"/>
              <w:rPr>
                <w:rFonts w:eastAsia="Times New Roman" w:cs="Times New Roman"/>
                <w:sz w:val="20"/>
                <w:szCs w:val="20"/>
              </w:rPr>
            </w:pPr>
            <w:r w:rsidRPr="001D6E27">
              <w:rPr>
                <w:rFonts w:eastAsia="Times New Roman" w:cs="Times New Roman"/>
                <w:sz w:val="20"/>
                <w:szCs w:val="20"/>
              </w:rPr>
              <w:t xml:space="preserve">540 128 </w:t>
            </w:r>
            <w:proofErr w:type="spellStart"/>
            <w:r w:rsidRPr="001D6E27">
              <w:rPr>
                <w:rFonts w:eastAsia="Times New Roman" w:cs="Times New Roman"/>
                <w:i/>
                <w:iCs/>
                <w:sz w:val="20"/>
                <w:szCs w:val="20"/>
              </w:rPr>
              <w:t>euro</w:t>
            </w:r>
            <w:proofErr w:type="spellEnd"/>
            <w:r w:rsidRPr="001D6E27">
              <w:rPr>
                <w:rFonts w:eastAsia="Times New Roman" w:cs="Times New Roman"/>
                <w:sz w:val="20"/>
                <w:szCs w:val="20"/>
              </w:rPr>
              <w:t xml:space="preserve"> apmērā palielināti izdevumi, lai atbilstoši rīkojuma 1.2.apakšpunktam segtu izdevumus par Slimību profilakses un kontroles centra kapacitātes stiprināšanu Covid-19 saslimšanas gadījumu efektīvai epidemioloģiskajai pārvaldīšanai laikposmā no 2021.gada 1.oktobra līdz 2021.gada 31.decembrim.</w:t>
            </w:r>
          </w:p>
        </w:tc>
      </w:tr>
      <w:tr w:rsidR="006D02FE" w:rsidRPr="000D3656" w14:paraId="18DC811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DD9E948" w14:textId="77777777" w:rsidR="006D02FE" w:rsidRPr="000D3656" w:rsidRDefault="006D02FE" w:rsidP="005C6076">
            <w:pPr>
              <w:tabs>
                <w:tab w:val="left" w:pos="0"/>
              </w:tabs>
              <w:jc w:val="both"/>
              <w:rPr>
                <w:sz w:val="20"/>
                <w:szCs w:val="20"/>
              </w:rPr>
            </w:pPr>
            <w:r w:rsidRPr="000D3656">
              <w:rPr>
                <w:sz w:val="20"/>
                <w:szCs w:val="20"/>
              </w:rPr>
              <w:t xml:space="preserve">FM </w:t>
            </w:r>
            <w:r>
              <w:rPr>
                <w:sz w:val="20"/>
                <w:szCs w:val="20"/>
              </w:rPr>
              <w:t>07.12.2021 rīk.Nr.809</w:t>
            </w:r>
          </w:p>
        </w:tc>
        <w:tc>
          <w:tcPr>
            <w:tcW w:w="7796" w:type="dxa"/>
            <w:tcBorders>
              <w:top w:val="nil"/>
              <w:left w:val="nil"/>
              <w:bottom w:val="nil"/>
              <w:right w:val="nil"/>
            </w:tcBorders>
          </w:tcPr>
          <w:p w14:paraId="4BD72CBF" w14:textId="71863AB4" w:rsidR="006D02FE" w:rsidRPr="006D02FE" w:rsidRDefault="006D02FE" w:rsidP="006D02FE">
            <w:pPr>
              <w:shd w:val="clear" w:color="auto" w:fill="FFFFFF"/>
              <w:jc w:val="both"/>
              <w:rPr>
                <w:rFonts w:eastAsia="Times New Roman" w:cs="Times New Roman"/>
                <w:sz w:val="20"/>
                <w:szCs w:val="20"/>
              </w:rPr>
            </w:pPr>
            <w:r w:rsidRPr="006D02FE">
              <w:rPr>
                <w:rFonts w:eastAsia="Times New Roman" w:cs="Times New Roman"/>
                <w:sz w:val="20"/>
                <w:szCs w:val="20"/>
              </w:rPr>
              <w:t xml:space="preserve">404 543 </w:t>
            </w:r>
            <w:proofErr w:type="spellStart"/>
            <w:r w:rsidRPr="006D02FE">
              <w:rPr>
                <w:rFonts w:eastAsia="Times New Roman" w:cs="Times New Roman"/>
                <w:i/>
                <w:iCs/>
                <w:sz w:val="20"/>
                <w:szCs w:val="20"/>
              </w:rPr>
              <w:t>euro</w:t>
            </w:r>
            <w:proofErr w:type="spellEnd"/>
            <w:r w:rsidRPr="006D02FE">
              <w:rPr>
                <w:rFonts w:eastAsia="Times New Roman" w:cs="Times New Roman"/>
                <w:sz w:val="20"/>
                <w:szCs w:val="20"/>
              </w:rPr>
              <w:t xml:space="preserve"> apmērā palielināti izdevumi, lai nodrošinātu medikamentu pieejamību Covid-19 infekcijas ārstēšanas procesā.</w:t>
            </w:r>
          </w:p>
        </w:tc>
      </w:tr>
      <w:tr w:rsidR="00BC796B" w:rsidRPr="000D3656" w14:paraId="2410979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05D2813" w14:textId="77777777" w:rsidR="00BC796B" w:rsidRPr="000D3656" w:rsidRDefault="00BC796B" w:rsidP="005C6076">
            <w:pPr>
              <w:tabs>
                <w:tab w:val="left" w:pos="0"/>
              </w:tabs>
              <w:jc w:val="both"/>
              <w:rPr>
                <w:sz w:val="20"/>
                <w:szCs w:val="20"/>
              </w:rPr>
            </w:pPr>
            <w:r w:rsidRPr="000D3656">
              <w:rPr>
                <w:sz w:val="20"/>
                <w:szCs w:val="20"/>
              </w:rPr>
              <w:t xml:space="preserve">FM </w:t>
            </w:r>
            <w:r>
              <w:rPr>
                <w:sz w:val="20"/>
                <w:szCs w:val="20"/>
              </w:rPr>
              <w:t>07.12.2021 rīk.Nr.813</w:t>
            </w:r>
          </w:p>
        </w:tc>
        <w:tc>
          <w:tcPr>
            <w:tcW w:w="7796" w:type="dxa"/>
            <w:tcBorders>
              <w:top w:val="nil"/>
              <w:left w:val="nil"/>
              <w:bottom w:val="nil"/>
              <w:right w:val="nil"/>
            </w:tcBorders>
          </w:tcPr>
          <w:p w14:paraId="10D70612" w14:textId="19426760" w:rsidR="00BC796B" w:rsidRPr="0024696F" w:rsidRDefault="00BC796B" w:rsidP="005C6076">
            <w:pPr>
              <w:pStyle w:val="CommentText"/>
              <w:rPr>
                <w:sz w:val="28"/>
                <w:szCs w:val="28"/>
              </w:rPr>
            </w:pPr>
            <w:r>
              <w:t>110 299</w:t>
            </w:r>
            <w:r w:rsidRPr="000D3656">
              <w:t xml:space="preserve"> </w:t>
            </w:r>
            <w:proofErr w:type="spellStart"/>
            <w:r w:rsidRPr="004C4FA4">
              <w:rPr>
                <w:i/>
              </w:rPr>
              <w:t>euro</w:t>
            </w:r>
            <w:proofErr w:type="spellEnd"/>
            <w:r w:rsidRPr="000D3656">
              <w:t xml:space="preserve"> apmēr</w:t>
            </w:r>
            <w:r>
              <w:t xml:space="preserve">ā palielināti izdevumi, </w:t>
            </w:r>
            <w:r w:rsidRPr="00BC796B">
              <w:t>lai atbilstoši rīkojuma 1.2.apakšpunktam segtu izdevumus par vakcinācijas punktu izveidi un uzturēšanu tirdzniecības centros, tirgos un sabiedriskās vietās.</w:t>
            </w:r>
          </w:p>
        </w:tc>
      </w:tr>
      <w:tr w:rsidR="009B046E" w:rsidRPr="000D3656" w14:paraId="5E76211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18F8232" w14:textId="77777777" w:rsidR="009B046E" w:rsidRPr="000D3656" w:rsidRDefault="009B046E" w:rsidP="00444320">
            <w:pPr>
              <w:tabs>
                <w:tab w:val="left" w:pos="0"/>
              </w:tabs>
              <w:jc w:val="both"/>
              <w:rPr>
                <w:sz w:val="20"/>
                <w:szCs w:val="20"/>
              </w:rPr>
            </w:pPr>
            <w:r w:rsidRPr="000D3656">
              <w:rPr>
                <w:sz w:val="20"/>
                <w:szCs w:val="20"/>
              </w:rPr>
              <w:lastRenderedPageBreak/>
              <w:t xml:space="preserve">FM </w:t>
            </w:r>
            <w:r>
              <w:rPr>
                <w:sz w:val="20"/>
                <w:szCs w:val="20"/>
              </w:rPr>
              <w:t>08.12.2021 rīk.Nr.822</w:t>
            </w:r>
          </w:p>
        </w:tc>
        <w:tc>
          <w:tcPr>
            <w:tcW w:w="7796" w:type="dxa"/>
            <w:tcBorders>
              <w:top w:val="nil"/>
              <w:left w:val="nil"/>
              <w:bottom w:val="nil"/>
              <w:right w:val="nil"/>
            </w:tcBorders>
          </w:tcPr>
          <w:p w14:paraId="39828005" w14:textId="0DE54179" w:rsidR="009B046E" w:rsidRPr="009B046E" w:rsidRDefault="009B046E" w:rsidP="009B046E">
            <w:pPr>
              <w:jc w:val="both"/>
              <w:rPr>
                <w:rFonts w:eastAsia="Times New Roman" w:cs="Times New Roman"/>
                <w:sz w:val="20"/>
                <w:szCs w:val="20"/>
              </w:rPr>
            </w:pPr>
            <w:r w:rsidRPr="009B046E">
              <w:rPr>
                <w:rFonts w:eastAsia="Times New Roman" w:cs="Times New Roman"/>
                <w:sz w:val="20"/>
                <w:szCs w:val="20"/>
              </w:rPr>
              <w:t xml:space="preserve">9 562 766 </w:t>
            </w:r>
            <w:proofErr w:type="spellStart"/>
            <w:r w:rsidRPr="009B046E">
              <w:rPr>
                <w:rFonts w:eastAsia="Times New Roman" w:cs="Times New Roman"/>
                <w:i/>
                <w:iCs/>
                <w:sz w:val="20"/>
                <w:szCs w:val="20"/>
              </w:rPr>
              <w:t>euro</w:t>
            </w:r>
            <w:proofErr w:type="spellEnd"/>
            <w:r w:rsidRPr="009B046E">
              <w:rPr>
                <w:rFonts w:eastAsia="Times New Roman" w:cs="Times New Roman"/>
                <w:sz w:val="20"/>
                <w:szCs w:val="20"/>
              </w:rPr>
              <w:t xml:space="preserve"> apmērā palielināti izdevumi Covid-19 testēšanas politikas mērķu sasniegšanai, veicinot Covid-19 testēšanas jaudas palielināšanu, tai skaitā, 9 525 846 </w:t>
            </w:r>
            <w:proofErr w:type="spellStart"/>
            <w:r w:rsidRPr="009B046E">
              <w:rPr>
                <w:rFonts w:eastAsia="Times New Roman" w:cs="Times New Roman"/>
                <w:i/>
                <w:iCs/>
                <w:sz w:val="20"/>
                <w:szCs w:val="20"/>
              </w:rPr>
              <w:t>euro</w:t>
            </w:r>
            <w:proofErr w:type="spellEnd"/>
            <w:r w:rsidRPr="009B046E">
              <w:rPr>
                <w:rFonts w:eastAsia="Times New Roman" w:cs="Times New Roman"/>
                <w:sz w:val="20"/>
                <w:szCs w:val="20"/>
              </w:rPr>
              <w:t>, lai atbilstoši rīkojuma 1.1.apakšpunktam segtu izdevumus, kas radušies saistībā ar Covid-19 testēšanas jaudas palielināšanu 2021.gada oktobrī, un 36 920 </w:t>
            </w:r>
            <w:proofErr w:type="spellStart"/>
            <w:r w:rsidRPr="009B046E">
              <w:rPr>
                <w:rFonts w:eastAsia="Times New Roman" w:cs="Times New Roman"/>
                <w:i/>
                <w:iCs/>
                <w:sz w:val="20"/>
                <w:szCs w:val="20"/>
              </w:rPr>
              <w:t>euro</w:t>
            </w:r>
            <w:proofErr w:type="spellEnd"/>
            <w:r w:rsidRPr="009B046E">
              <w:rPr>
                <w:rFonts w:eastAsia="Times New Roman" w:cs="Times New Roman"/>
                <w:sz w:val="20"/>
                <w:szCs w:val="20"/>
              </w:rPr>
              <w:t>, lai atbilstoši rīkojuma 1.2.apakšpunktam segtu izdevumus, kas radušies saistībā ar jaunu infekcijas vīrusu celmu vai paveidu agrīno atklāšanu 2021.gada oktobrī.</w:t>
            </w:r>
          </w:p>
        </w:tc>
      </w:tr>
      <w:tr w:rsidR="000F6B58" w:rsidRPr="000D3656" w14:paraId="12C9287B"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5FA8A2F" w14:textId="77777777" w:rsidR="000F6B58" w:rsidRPr="000D3656" w:rsidRDefault="000F6B58" w:rsidP="00444320">
            <w:pPr>
              <w:tabs>
                <w:tab w:val="left" w:pos="0"/>
              </w:tabs>
              <w:jc w:val="both"/>
              <w:rPr>
                <w:sz w:val="20"/>
                <w:szCs w:val="20"/>
              </w:rPr>
            </w:pPr>
            <w:r w:rsidRPr="000D3656">
              <w:rPr>
                <w:sz w:val="20"/>
                <w:szCs w:val="20"/>
              </w:rPr>
              <w:t xml:space="preserve">FM </w:t>
            </w:r>
            <w:r>
              <w:rPr>
                <w:sz w:val="20"/>
                <w:szCs w:val="20"/>
              </w:rPr>
              <w:t>08.12.2021 rīk.Nr.823</w:t>
            </w:r>
          </w:p>
        </w:tc>
        <w:tc>
          <w:tcPr>
            <w:tcW w:w="7796" w:type="dxa"/>
            <w:tcBorders>
              <w:top w:val="nil"/>
              <w:left w:val="nil"/>
              <w:bottom w:val="nil"/>
              <w:right w:val="nil"/>
            </w:tcBorders>
          </w:tcPr>
          <w:p w14:paraId="4793F920" w14:textId="7910911D" w:rsidR="000F6B58" w:rsidRPr="000F6B58" w:rsidRDefault="000F6B58" w:rsidP="000F6B58">
            <w:pPr>
              <w:jc w:val="both"/>
              <w:rPr>
                <w:rFonts w:eastAsia="Times New Roman" w:cs="Times New Roman"/>
                <w:sz w:val="20"/>
                <w:szCs w:val="20"/>
              </w:rPr>
            </w:pPr>
            <w:r w:rsidRPr="000F6B58">
              <w:rPr>
                <w:rFonts w:eastAsia="Times New Roman" w:cs="Times New Roman"/>
                <w:sz w:val="20"/>
                <w:szCs w:val="20"/>
              </w:rPr>
              <w:t xml:space="preserve">447 752 </w:t>
            </w:r>
            <w:proofErr w:type="spellStart"/>
            <w:r w:rsidRPr="000F6B58">
              <w:rPr>
                <w:rFonts w:eastAsia="Times New Roman" w:cs="Times New Roman"/>
                <w:i/>
                <w:iCs/>
                <w:sz w:val="20"/>
                <w:szCs w:val="20"/>
              </w:rPr>
              <w:t>euro</w:t>
            </w:r>
            <w:proofErr w:type="spellEnd"/>
            <w:r w:rsidRPr="000F6B58">
              <w:rPr>
                <w:rFonts w:eastAsia="Times New Roman" w:cs="Times New Roman"/>
                <w:sz w:val="20"/>
                <w:szCs w:val="20"/>
              </w:rPr>
              <w:t xml:space="preserve"> apmērā palielināti izdevumi daļējai samaksai ģimenes ārstu praksēm par sasniegtajiem Covid-19 vakcinācijas aptveres rādītājiem  laikposmā no 2021.gada 1.janvāra līdz 2021.gada 30.septembrim.</w:t>
            </w:r>
          </w:p>
        </w:tc>
      </w:tr>
      <w:tr w:rsidR="001F481D" w:rsidRPr="000D3656" w14:paraId="5BFDBC4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33E619" w14:textId="77777777" w:rsidR="001F481D" w:rsidRPr="000D3656" w:rsidRDefault="001F481D" w:rsidP="00444320">
            <w:pPr>
              <w:tabs>
                <w:tab w:val="left" w:pos="0"/>
              </w:tabs>
              <w:jc w:val="both"/>
              <w:rPr>
                <w:sz w:val="20"/>
                <w:szCs w:val="20"/>
              </w:rPr>
            </w:pPr>
            <w:r w:rsidRPr="000D3656">
              <w:rPr>
                <w:sz w:val="20"/>
                <w:szCs w:val="20"/>
              </w:rPr>
              <w:t xml:space="preserve">FM </w:t>
            </w:r>
            <w:r>
              <w:rPr>
                <w:sz w:val="20"/>
                <w:szCs w:val="20"/>
              </w:rPr>
              <w:t>08.12.2021 rīk.Nr.824</w:t>
            </w:r>
          </w:p>
        </w:tc>
        <w:tc>
          <w:tcPr>
            <w:tcW w:w="7796" w:type="dxa"/>
            <w:tcBorders>
              <w:top w:val="nil"/>
              <w:left w:val="nil"/>
              <w:bottom w:val="nil"/>
              <w:right w:val="nil"/>
            </w:tcBorders>
          </w:tcPr>
          <w:p w14:paraId="6E0F4CAF" w14:textId="7F6839BC" w:rsidR="001F481D" w:rsidRPr="0024696F" w:rsidRDefault="001F481D" w:rsidP="00444320">
            <w:pPr>
              <w:pStyle w:val="CommentText"/>
              <w:rPr>
                <w:sz w:val="28"/>
                <w:szCs w:val="28"/>
              </w:rPr>
            </w:pPr>
            <w:r>
              <w:t>4 284 321</w:t>
            </w:r>
            <w:r w:rsidRPr="000D3656">
              <w:t xml:space="preserve"> </w:t>
            </w:r>
            <w:proofErr w:type="spellStart"/>
            <w:r w:rsidRPr="004C4FA4">
              <w:rPr>
                <w:i/>
              </w:rPr>
              <w:t>euro</w:t>
            </w:r>
            <w:proofErr w:type="spellEnd"/>
            <w:r w:rsidRPr="000D3656">
              <w:t xml:space="preserve"> apmēr</w:t>
            </w:r>
            <w:r>
              <w:t xml:space="preserve">ā palielināti izdevumi </w:t>
            </w:r>
            <w:r w:rsidRPr="001F481D">
              <w:t>gultu izveidei un atbilstošu medicīnisko iekārtu un papildaprīkojuma iegādei, kā arī skābekļa pievades vai izveides sistēmu uzlabošanai.</w:t>
            </w:r>
          </w:p>
        </w:tc>
      </w:tr>
      <w:tr w:rsidR="00E769B3" w:rsidRPr="000D3656" w14:paraId="4798717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02F3AE8" w14:textId="77777777" w:rsidR="00E769B3" w:rsidRPr="000D3656" w:rsidRDefault="00E769B3" w:rsidP="00444320">
            <w:pPr>
              <w:tabs>
                <w:tab w:val="left" w:pos="0"/>
              </w:tabs>
              <w:jc w:val="both"/>
              <w:rPr>
                <w:sz w:val="20"/>
                <w:szCs w:val="20"/>
              </w:rPr>
            </w:pPr>
            <w:r w:rsidRPr="000D3656">
              <w:rPr>
                <w:sz w:val="20"/>
                <w:szCs w:val="20"/>
              </w:rPr>
              <w:t xml:space="preserve">FM </w:t>
            </w:r>
            <w:r>
              <w:rPr>
                <w:sz w:val="20"/>
                <w:szCs w:val="20"/>
              </w:rPr>
              <w:t>08.12.2021 rīk.Nr.825</w:t>
            </w:r>
          </w:p>
        </w:tc>
        <w:tc>
          <w:tcPr>
            <w:tcW w:w="7796" w:type="dxa"/>
            <w:tcBorders>
              <w:top w:val="nil"/>
              <w:left w:val="nil"/>
              <w:bottom w:val="nil"/>
              <w:right w:val="nil"/>
            </w:tcBorders>
          </w:tcPr>
          <w:p w14:paraId="5EF3BCA2" w14:textId="3CA3856D" w:rsidR="00E769B3" w:rsidRPr="0024696F" w:rsidRDefault="00E769B3" w:rsidP="00444320">
            <w:pPr>
              <w:pStyle w:val="CommentText"/>
              <w:rPr>
                <w:sz w:val="28"/>
                <w:szCs w:val="28"/>
              </w:rPr>
            </w:pPr>
            <w:r>
              <w:t>397 211</w:t>
            </w:r>
            <w:r w:rsidRPr="000D3656">
              <w:t xml:space="preserve"> </w:t>
            </w:r>
            <w:proofErr w:type="spellStart"/>
            <w:r w:rsidRPr="004C4FA4">
              <w:rPr>
                <w:i/>
              </w:rPr>
              <w:t>euro</w:t>
            </w:r>
            <w:proofErr w:type="spellEnd"/>
            <w:r w:rsidRPr="000D3656">
              <w:t xml:space="preserve"> apmēr</w:t>
            </w:r>
            <w:r>
              <w:t xml:space="preserve">ā palielināti izdevumi </w:t>
            </w:r>
            <w:r w:rsidRPr="001E0577">
              <w:rPr>
                <w:szCs w:val="24"/>
                <w:lang w:eastAsia="lv-LV"/>
              </w:rPr>
              <w:t>papildus ierīkoto gultu aprīkošanai un atbilstošu medicīnisko iekārtu un papildaprīkojuma iegādei, kā arī skābekļa pievades vai izveides sistēmu uzlabošanai</w:t>
            </w:r>
            <w:r>
              <w:rPr>
                <w:szCs w:val="24"/>
                <w:lang w:eastAsia="lv-LV"/>
              </w:rPr>
              <w:t>.</w:t>
            </w:r>
          </w:p>
        </w:tc>
      </w:tr>
      <w:tr w:rsidR="005759B6" w:rsidRPr="000D3656" w14:paraId="7942E9D5"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191F64F" w14:textId="77777777" w:rsidR="005759B6" w:rsidRPr="000D3656" w:rsidRDefault="005759B6" w:rsidP="00444320">
            <w:pPr>
              <w:tabs>
                <w:tab w:val="left" w:pos="0"/>
              </w:tabs>
              <w:jc w:val="both"/>
              <w:rPr>
                <w:sz w:val="20"/>
                <w:szCs w:val="20"/>
              </w:rPr>
            </w:pPr>
            <w:r w:rsidRPr="000D3656">
              <w:rPr>
                <w:sz w:val="20"/>
                <w:szCs w:val="20"/>
              </w:rPr>
              <w:t xml:space="preserve">FM </w:t>
            </w:r>
            <w:r>
              <w:rPr>
                <w:sz w:val="20"/>
                <w:szCs w:val="20"/>
              </w:rPr>
              <w:t>09.12.2021 rīk.Nr.832</w:t>
            </w:r>
          </w:p>
        </w:tc>
        <w:tc>
          <w:tcPr>
            <w:tcW w:w="7796" w:type="dxa"/>
            <w:tcBorders>
              <w:top w:val="nil"/>
              <w:left w:val="nil"/>
              <w:bottom w:val="nil"/>
              <w:right w:val="nil"/>
            </w:tcBorders>
          </w:tcPr>
          <w:p w14:paraId="7780B33F" w14:textId="77777777" w:rsidR="005759B6" w:rsidRPr="005759B6" w:rsidRDefault="005759B6" w:rsidP="005759B6">
            <w:pPr>
              <w:jc w:val="both"/>
              <w:rPr>
                <w:rFonts w:eastAsia="Times New Roman" w:cs="Times New Roman"/>
                <w:sz w:val="20"/>
                <w:szCs w:val="24"/>
                <w:lang w:eastAsia="lv-LV"/>
              </w:rPr>
            </w:pPr>
            <w:r w:rsidRPr="005759B6">
              <w:rPr>
                <w:rFonts w:eastAsia="Times New Roman" w:cs="Times New Roman"/>
                <w:sz w:val="20"/>
                <w:szCs w:val="24"/>
                <w:lang w:eastAsia="lv-LV"/>
              </w:rPr>
              <w:t xml:space="preserve">3 659 121 </w:t>
            </w:r>
            <w:proofErr w:type="spellStart"/>
            <w:r w:rsidRPr="005759B6">
              <w:rPr>
                <w:rFonts w:eastAsia="Times New Roman" w:cs="Times New Roman"/>
                <w:i/>
                <w:iCs/>
                <w:sz w:val="20"/>
                <w:szCs w:val="24"/>
                <w:lang w:eastAsia="lv-LV"/>
              </w:rPr>
              <w:t>euro</w:t>
            </w:r>
            <w:proofErr w:type="spellEnd"/>
            <w:r w:rsidRPr="005759B6">
              <w:rPr>
                <w:rFonts w:eastAsia="Times New Roman" w:cs="Times New Roman"/>
                <w:sz w:val="20"/>
                <w:szCs w:val="24"/>
                <w:lang w:eastAsia="lv-LV"/>
              </w:rPr>
              <w:t xml:space="preserve"> apmērā palielināti izdevumi, lai segtu izdevumus, kas radušies saistībā ar Covid-19 infekcijas uzliesmojumu un seku novēršanu 2021. gada septembrī, no tiem:</w:t>
            </w:r>
          </w:p>
          <w:p w14:paraId="1F695ED7" w14:textId="7BE5A65E" w:rsidR="005759B6" w:rsidRPr="005759B6" w:rsidRDefault="005759B6" w:rsidP="005759B6">
            <w:pPr>
              <w:jc w:val="both"/>
              <w:rPr>
                <w:rFonts w:eastAsia="Times New Roman" w:cs="Times New Roman"/>
                <w:sz w:val="20"/>
                <w:szCs w:val="24"/>
                <w:lang w:eastAsia="lv-LV"/>
              </w:rPr>
            </w:pPr>
            <w:r w:rsidRPr="005759B6">
              <w:rPr>
                <w:rFonts w:eastAsia="Times New Roman" w:cs="Times New Roman"/>
                <w:sz w:val="20"/>
                <w:szCs w:val="24"/>
                <w:lang w:eastAsia="lv-LV"/>
              </w:rPr>
              <w:t>1. par ambulatorajiem veselības aprūpes pakalpojumiem 2 793 230 </w:t>
            </w:r>
            <w:proofErr w:type="spellStart"/>
            <w:r w:rsidRPr="005759B6">
              <w:rPr>
                <w:rFonts w:eastAsia="Times New Roman" w:cs="Times New Roman"/>
                <w:i/>
                <w:iCs/>
                <w:sz w:val="20"/>
                <w:szCs w:val="24"/>
                <w:lang w:eastAsia="lv-LV"/>
              </w:rPr>
              <w:t>euro</w:t>
            </w:r>
            <w:proofErr w:type="spellEnd"/>
            <w:r w:rsidRPr="005759B6">
              <w:rPr>
                <w:rFonts w:eastAsia="Times New Roman" w:cs="Times New Roman"/>
                <w:sz w:val="20"/>
                <w:szCs w:val="24"/>
                <w:lang w:eastAsia="lv-LV"/>
              </w:rPr>
              <w:t>, tai skaitā veicot izmaksu korekciju par laikposmu no 2021. gada 1. janvāra līdz 2021. gada 30. jūnijam;</w:t>
            </w:r>
          </w:p>
          <w:p w14:paraId="286827C3" w14:textId="261E21ED" w:rsidR="005759B6" w:rsidRPr="005759B6" w:rsidRDefault="005759B6" w:rsidP="005759B6">
            <w:pPr>
              <w:jc w:val="both"/>
              <w:rPr>
                <w:rFonts w:eastAsia="Times New Roman" w:cs="Times New Roman"/>
                <w:sz w:val="20"/>
                <w:szCs w:val="24"/>
                <w:lang w:eastAsia="lv-LV"/>
              </w:rPr>
            </w:pPr>
            <w:r w:rsidRPr="005759B6">
              <w:rPr>
                <w:rFonts w:eastAsia="Times New Roman" w:cs="Times New Roman"/>
                <w:sz w:val="20"/>
                <w:szCs w:val="24"/>
                <w:lang w:eastAsia="lv-LV"/>
              </w:rPr>
              <w:t>2. par stacionārajiem veselības aprūpes pakalpojumiem 706 185 </w:t>
            </w:r>
            <w:proofErr w:type="spellStart"/>
            <w:r w:rsidRPr="005759B6">
              <w:rPr>
                <w:rFonts w:eastAsia="Times New Roman" w:cs="Times New Roman"/>
                <w:i/>
                <w:iCs/>
                <w:sz w:val="20"/>
                <w:szCs w:val="24"/>
                <w:lang w:eastAsia="lv-LV"/>
              </w:rPr>
              <w:t>euro</w:t>
            </w:r>
            <w:proofErr w:type="spellEnd"/>
            <w:r w:rsidRPr="005759B6">
              <w:rPr>
                <w:rFonts w:eastAsia="Times New Roman" w:cs="Times New Roman"/>
                <w:sz w:val="20"/>
                <w:szCs w:val="24"/>
                <w:lang w:eastAsia="lv-LV"/>
              </w:rPr>
              <w:t>;</w:t>
            </w:r>
          </w:p>
          <w:p w14:paraId="3ECA2C85" w14:textId="73172C0F" w:rsidR="005759B6" w:rsidRPr="005759B6" w:rsidRDefault="005759B6" w:rsidP="005759B6">
            <w:pPr>
              <w:jc w:val="both"/>
              <w:rPr>
                <w:rFonts w:eastAsia="Times New Roman" w:cs="Times New Roman"/>
                <w:sz w:val="20"/>
                <w:szCs w:val="24"/>
                <w:lang w:eastAsia="lv-LV"/>
              </w:rPr>
            </w:pPr>
            <w:r w:rsidRPr="005759B6">
              <w:rPr>
                <w:rFonts w:eastAsia="Times New Roman" w:cs="Times New Roman"/>
                <w:sz w:val="20"/>
                <w:szCs w:val="24"/>
                <w:lang w:eastAsia="lv-LV"/>
              </w:rPr>
              <w:t xml:space="preserve">3. par laboratorisko izmeklējumu organizēšanu 158 702 </w:t>
            </w:r>
            <w:proofErr w:type="spellStart"/>
            <w:r w:rsidRPr="005759B6">
              <w:rPr>
                <w:rFonts w:eastAsia="Times New Roman" w:cs="Times New Roman"/>
                <w:i/>
                <w:iCs/>
                <w:sz w:val="20"/>
                <w:szCs w:val="24"/>
                <w:lang w:eastAsia="lv-LV"/>
              </w:rPr>
              <w:t>euro</w:t>
            </w:r>
            <w:proofErr w:type="spellEnd"/>
            <w:r w:rsidRPr="005759B6">
              <w:rPr>
                <w:rFonts w:eastAsia="Times New Roman" w:cs="Times New Roman"/>
                <w:sz w:val="20"/>
                <w:szCs w:val="24"/>
                <w:lang w:eastAsia="lv-LV"/>
              </w:rPr>
              <w:t>;</w:t>
            </w:r>
          </w:p>
          <w:p w14:paraId="67A32803" w14:textId="7B8FB743" w:rsidR="005759B6" w:rsidRPr="005759B6" w:rsidRDefault="005759B6" w:rsidP="005759B6">
            <w:pPr>
              <w:jc w:val="both"/>
              <w:rPr>
                <w:rFonts w:eastAsia="Times New Roman" w:cs="Times New Roman"/>
                <w:sz w:val="20"/>
                <w:szCs w:val="24"/>
                <w:lang w:eastAsia="lv-LV"/>
              </w:rPr>
            </w:pPr>
            <w:r w:rsidRPr="005759B6">
              <w:rPr>
                <w:rFonts w:eastAsia="Times New Roman" w:cs="Times New Roman"/>
                <w:sz w:val="20"/>
                <w:szCs w:val="24"/>
                <w:lang w:eastAsia="lv-LV"/>
              </w:rPr>
              <w:t xml:space="preserve">4. par transporta pakalpojumiem 1 004 </w:t>
            </w:r>
            <w:proofErr w:type="spellStart"/>
            <w:r w:rsidRPr="005759B6">
              <w:rPr>
                <w:rFonts w:eastAsia="Times New Roman" w:cs="Times New Roman"/>
                <w:i/>
                <w:iCs/>
                <w:sz w:val="20"/>
                <w:szCs w:val="24"/>
                <w:lang w:eastAsia="lv-LV"/>
              </w:rPr>
              <w:t>euro</w:t>
            </w:r>
            <w:proofErr w:type="spellEnd"/>
            <w:r w:rsidRPr="005759B6">
              <w:rPr>
                <w:rFonts w:eastAsia="Times New Roman" w:cs="Times New Roman"/>
                <w:sz w:val="20"/>
                <w:szCs w:val="24"/>
                <w:lang w:eastAsia="lv-LV"/>
              </w:rPr>
              <w:t>.</w:t>
            </w:r>
          </w:p>
        </w:tc>
      </w:tr>
      <w:tr w:rsidR="00B3585C" w:rsidRPr="000D3656" w14:paraId="100370C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0D1B58D" w14:textId="77777777" w:rsidR="00B3585C" w:rsidRPr="000D3656" w:rsidRDefault="00B3585C" w:rsidP="000304F4">
            <w:pPr>
              <w:tabs>
                <w:tab w:val="left" w:pos="0"/>
              </w:tabs>
              <w:jc w:val="both"/>
              <w:rPr>
                <w:sz w:val="20"/>
                <w:szCs w:val="20"/>
              </w:rPr>
            </w:pPr>
            <w:r w:rsidRPr="000D3656">
              <w:rPr>
                <w:sz w:val="20"/>
                <w:szCs w:val="20"/>
              </w:rPr>
              <w:t xml:space="preserve">FM </w:t>
            </w:r>
            <w:r>
              <w:rPr>
                <w:sz w:val="20"/>
                <w:szCs w:val="20"/>
              </w:rPr>
              <w:t>13.12.2021 rīk.Nr.846</w:t>
            </w:r>
          </w:p>
        </w:tc>
        <w:tc>
          <w:tcPr>
            <w:tcW w:w="7796" w:type="dxa"/>
            <w:tcBorders>
              <w:top w:val="nil"/>
              <w:left w:val="nil"/>
              <w:bottom w:val="nil"/>
              <w:right w:val="nil"/>
            </w:tcBorders>
          </w:tcPr>
          <w:p w14:paraId="582EA1D6" w14:textId="5C3C0890" w:rsidR="00B3585C" w:rsidRPr="00B3585C" w:rsidRDefault="00B3585C" w:rsidP="00B3585C">
            <w:pPr>
              <w:pStyle w:val="Heading3"/>
              <w:shd w:val="clear" w:color="auto" w:fill="FFFFFF"/>
              <w:spacing w:before="0"/>
              <w:jc w:val="both"/>
              <w:rPr>
                <w:rFonts w:ascii="Times New Roman" w:eastAsia="Times New Roman" w:hAnsi="Times New Roman" w:cs="Times New Roman"/>
                <w:color w:val="auto"/>
                <w:sz w:val="20"/>
                <w:lang w:eastAsia="lv-LV"/>
              </w:rPr>
            </w:pPr>
            <w:r w:rsidRPr="00B3585C">
              <w:rPr>
                <w:rFonts w:ascii="Times New Roman" w:eastAsia="Times New Roman" w:hAnsi="Times New Roman" w:cs="Times New Roman"/>
                <w:color w:val="auto"/>
                <w:sz w:val="20"/>
                <w:lang w:eastAsia="lv-LV"/>
              </w:rPr>
              <w:t>168 083</w:t>
            </w:r>
            <w:r w:rsidRPr="00B3585C">
              <w:rPr>
                <w:rFonts w:ascii="Times New Roman" w:eastAsia="Times New Roman" w:hAnsi="Times New Roman" w:cs="Times New Roman"/>
                <w:i/>
                <w:iCs/>
                <w:color w:val="auto"/>
                <w:sz w:val="20"/>
                <w:lang w:eastAsia="lv-LV"/>
              </w:rPr>
              <w:t xml:space="preserve"> </w:t>
            </w:r>
            <w:proofErr w:type="spellStart"/>
            <w:r w:rsidRPr="00B3585C">
              <w:rPr>
                <w:rFonts w:ascii="Times New Roman" w:eastAsia="Times New Roman" w:hAnsi="Times New Roman" w:cs="Times New Roman"/>
                <w:i/>
                <w:iCs/>
                <w:color w:val="auto"/>
                <w:sz w:val="20"/>
                <w:lang w:eastAsia="lv-LV"/>
              </w:rPr>
              <w:t>euro</w:t>
            </w:r>
            <w:proofErr w:type="spellEnd"/>
            <w:r w:rsidRPr="00B3585C">
              <w:rPr>
                <w:rFonts w:ascii="Times New Roman" w:eastAsia="Times New Roman" w:hAnsi="Times New Roman" w:cs="Times New Roman"/>
                <w:color w:val="auto"/>
                <w:sz w:val="20"/>
                <w:lang w:eastAsia="lv-LV"/>
              </w:rPr>
              <w:t xml:space="preserve"> apmērā palielināti izdevumi, lai atbilstoši rīkojuma 1.1.apakšpunktam segtu izdevumus, kas radušies saistībā ar tālruņa numura “8989” darbības nodrošināšanu 2021.gada novembrī.</w:t>
            </w:r>
          </w:p>
        </w:tc>
      </w:tr>
      <w:tr w:rsidR="003755BA" w:rsidRPr="000D3656" w14:paraId="3BC504F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5F28ACC" w14:textId="77777777" w:rsidR="003755BA" w:rsidRPr="000D3656" w:rsidRDefault="003755BA" w:rsidP="00E07E97">
            <w:pPr>
              <w:tabs>
                <w:tab w:val="left" w:pos="0"/>
              </w:tabs>
              <w:jc w:val="both"/>
              <w:rPr>
                <w:sz w:val="20"/>
                <w:szCs w:val="20"/>
              </w:rPr>
            </w:pPr>
            <w:r w:rsidRPr="000D3656">
              <w:rPr>
                <w:sz w:val="20"/>
                <w:szCs w:val="20"/>
              </w:rPr>
              <w:t xml:space="preserve">FM </w:t>
            </w:r>
            <w:r>
              <w:rPr>
                <w:sz w:val="20"/>
                <w:szCs w:val="20"/>
              </w:rPr>
              <w:t>13.12.2021 rīk.Nr.850</w:t>
            </w:r>
          </w:p>
        </w:tc>
        <w:tc>
          <w:tcPr>
            <w:tcW w:w="7796" w:type="dxa"/>
            <w:tcBorders>
              <w:top w:val="nil"/>
              <w:left w:val="nil"/>
              <w:bottom w:val="nil"/>
              <w:right w:val="nil"/>
            </w:tcBorders>
          </w:tcPr>
          <w:p w14:paraId="64C384A8" w14:textId="40FF1121" w:rsidR="003755BA" w:rsidRPr="003755BA" w:rsidRDefault="003755BA" w:rsidP="003755BA">
            <w:pPr>
              <w:shd w:val="clear" w:color="auto" w:fill="FFFFFF"/>
              <w:jc w:val="both"/>
              <w:rPr>
                <w:rFonts w:eastAsia="Times New Roman" w:cs="Times New Roman"/>
                <w:sz w:val="20"/>
                <w:szCs w:val="24"/>
                <w:lang w:eastAsia="lv-LV"/>
              </w:rPr>
            </w:pPr>
            <w:r w:rsidRPr="003755BA">
              <w:rPr>
                <w:rFonts w:eastAsia="Times New Roman" w:cs="Times New Roman"/>
                <w:sz w:val="20"/>
                <w:szCs w:val="24"/>
                <w:lang w:eastAsia="lv-LV"/>
              </w:rPr>
              <w:t xml:space="preserve">36 246 </w:t>
            </w:r>
            <w:proofErr w:type="spellStart"/>
            <w:r w:rsidRPr="003755BA">
              <w:rPr>
                <w:rFonts w:eastAsia="Times New Roman" w:cs="Times New Roman"/>
                <w:i/>
                <w:iCs/>
                <w:sz w:val="20"/>
                <w:szCs w:val="24"/>
                <w:lang w:eastAsia="lv-LV"/>
              </w:rPr>
              <w:t>euro</w:t>
            </w:r>
            <w:proofErr w:type="spellEnd"/>
            <w:r w:rsidRPr="003755BA">
              <w:rPr>
                <w:rFonts w:eastAsia="Times New Roman" w:cs="Times New Roman"/>
                <w:sz w:val="20"/>
                <w:szCs w:val="24"/>
                <w:lang w:eastAsia="lv-LV"/>
              </w:rPr>
              <w:t xml:space="preserve"> apmērā palielināti izdevumi, lai segtu izdevumus par personu, kurām ir pozitīvs Covid-19 tests, nogādāšanu uz dzīvesvietu vai uzturēšanās vietu, vai Latvijas Investīciju un attīstības aģentūras administrētajā tūristu mītņu sarakstā minētu tūristu mītni 2021.gada jūlijā – septembrī.</w:t>
            </w:r>
          </w:p>
        </w:tc>
      </w:tr>
      <w:tr w:rsidR="00B91DD4" w:rsidRPr="000D3656" w14:paraId="044EEB14"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2BF2C1A" w14:textId="77777777" w:rsidR="00B91DD4" w:rsidRPr="000D3656" w:rsidRDefault="00B91DD4" w:rsidP="00E07E97">
            <w:pPr>
              <w:tabs>
                <w:tab w:val="left" w:pos="0"/>
              </w:tabs>
              <w:jc w:val="both"/>
              <w:rPr>
                <w:sz w:val="20"/>
                <w:szCs w:val="20"/>
              </w:rPr>
            </w:pPr>
            <w:r w:rsidRPr="000D3656">
              <w:rPr>
                <w:sz w:val="20"/>
                <w:szCs w:val="20"/>
              </w:rPr>
              <w:t xml:space="preserve">FM </w:t>
            </w:r>
            <w:r>
              <w:rPr>
                <w:sz w:val="20"/>
                <w:szCs w:val="20"/>
              </w:rPr>
              <w:t>16.12.2021 rīk.Nr.861</w:t>
            </w:r>
          </w:p>
        </w:tc>
        <w:tc>
          <w:tcPr>
            <w:tcW w:w="7796" w:type="dxa"/>
            <w:tcBorders>
              <w:top w:val="nil"/>
              <w:left w:val="nil"/>
              <w:bottom w:val="nil"/>
              <w:right w:val="nil"/>
            </w:tcBorders>
          </w:tcPr>
          <w:p w14:paraId="7B0B8735" w14:textId="5CD5709C" w:rsidR="00B91DD4" w:rsidRPr="00B91DD4" w:rsidRDefault="00B91DD4" w:rsidP="00B91DD4">
            <w:pPr>
              <w:jc w:val="both"/>
              <w:rPr>
                <w:rFonts w:eastAsia="Times New Roman" w:cs="Times New Roman"/>
                <w:sz w:val="20"/>
                <w:szCs w:val="24"/>
                <w:lang w:eastAsia="lv-LV"/>
              </w:rPr>
            </w:pPr>
            <w:r w:rsidRPr="00B91DD4">
              <w:rPr>
                <w:rFonts w:eastAsia="Times New Roman" w:cs="Times New Roman"/>
                <w:sz w:val="20"/>
                <w:szCs w:val="24"/>
                <w:lang w:eastAsia="lv-LV"/>
              </w:rPr>
              <w:t xml:space="preserve">8 732 888 </w:t>
            </w:r>
            <w:proofErr w:type="spellStart"/>
            <w:r w:rsidRPr="00B91DD4">
              <w:rPr>
                <w:rFonts w:eastAsia="Times New Roman" w:cs="Times New Roman"/>
                <w:i/>
                <w:iCs/>
                <w:sz w:val="20"/>
                <w:szCs w:val="24"/>
                <w:lang w:eastAsia="lv-LV"/>
              </w:rPr>
              <w:t>euro</w:t>
            </w:r>
            <w:proofErr w:type="spellEnd"/>
            <w:r w:rsidRPr="00B91DD4">
              <w:rPr>
                <w:rFonts w:eastAsia="Times New Roman" w:cs="Times New Roman"/>
                <w:sz w:val="20"/>
                <w:szCs w:val="24"/>
                <w:lang w:eastAsia="lv-LV"/>
              </w:rPr>
              <w:t xml:space="preserve"> apmērā palielināti izdevumi, tai skaitā, 8 075 926 </w:t>
            </w:r>
            <w:proofErr w:type="spellStart"/>
            <w:r w:rsidRPr="00B91DD4">
              <w:rPr>
                <w:rFonts w:eastAsia="Times New Roman" w:cs="Times New Roman"/>
                <w:i/>
                <w:iCs/>
                <w:sz w:val="20"/>
                <w:szCs w:val="24"/>
                <w:lang w:eastAsia="lv-LV"/>
              </w:rPr>
              <w:t>euro</w:t>
            </w:r>
            <w:proofErr w:type="spellEnd"/>
            <w:r w:rsidRPr="00B91DD4">
              <w:rPr>
                <w:rFonts w:eastAsia="Times New Roman" w:cs="Times New Roman"/>
                <w:sz w:val="20"/>
                <w:szCs w:val="24"/>
                <w:lang w:eastAsia="lv-LV"/>
              </w:rPr>
              <w:t>, lai kompensētu piemaksas, kas izmaksātas par 2021.gada oktobri - novembri atbildīgo institūciju ārstniecības personām un citiem nodarbinātajiem par darbu paaugstināta riska un slodzes apstākļos sabiedrības veselības apdraudējuma situācijā saistībā ar Covid-19 infekcijas uzliesmojumu un seku novēršanu, un 656 962 </w:t>
            </w:r>
            <w:proofErr w:type="spellStart"/>
            <w:r w:rsidRPr="00B91DD4">
              <w:rPr>
                <w:rFonts w:eastAsia="Times New Roman" w:cs="Times New Roman"/>
                <w:i/>
                <w:iCs/>
                <w:sz w:val="20"/>
                <w:szCs w:val="24"/>
                <w:lang w:eastAsia="lv-LV"/>
              </w:rPr>
              <w:t>euro</w:t>
            </w:r>
            <w:proofErr w:type="spellEnd"/>
            <w:r w:rsidRPr="00B91DD4">
              <w:rPr>
                <w:rFonts w:eastAsia="Times New Roman" w:cs="Times New Roman"/>
                <w:sz w:val="20"/>
                <w:szCs w:val="24"/>
                <w:lang w:eastAsia="lv-LV"/>
              </w:rPr>
              <w:t>, lai nodrošinātu atbildīgo institūciju ārstniecības personu un citu nodarbināto atvaļinājuma rezerves uzkrājumu atbilstoši aprēķinātajai piemaksu summai par 2021.gada oktobri - novembri</w:t>
            </w:r>
          </w:p>
        </w:tc>
      </w:tr>
      <w:tr w:rsidR="00945CFA" w:rsidRPr="000D3656" w14:paraId="33D44B7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611AACD" w14:textId="77777777" w:rsidR="00945CFA" w:rsidRPr="000D3656" w:rsidRDefault="00945CFA" w:rsidP="00E07E97">
            <w:pPr>
              <w:tabs>
                <w:tab w:val="left" w:pos="0"/>
              </w:tabs>
              <w:jc w:val="both"/>
              <w:rPr>
                <w:sz w:val="20"/>
                <w:szCs w:val="20"/>
              </w:rPr>
            </w:pPr>
            <w:r w:rsidRPr="000D3656">
              <w:rPr>
                <w:sz w:val="20"/>
                <w:szCs w:val="20"/>
              </w:rPr>
              <w:t xml:space="preserve">FM </w:t>
            </w:r>
            <w:r>
              <w:rPr>
                <w:sz w:val="20"/>
                <w:szCs w:val="20"/>
              </w:rPr>
              <w:t>16.12.2021 rīk.Nr.865</w:t>
            </w:r>
          </w:p>
        </w:tc>
        <w:tc>
          <w:tcPr>
            <w:tcW w:w="7796" w:type="dxa"/>
            <w:tcBorders>
              <w:top w:val="nil"/>
              <w:left w:val="nil"/>
              <w:bottom w:val="nil"/>
              <w:right w:val="nil"/>
            </w:tcBorders>
          </w:tcPr>
          <w:p w14:paraId="0ED24601" w14:textId="01B5B386" w:rsidR="00945CFA" w:rsidRPr="00945CFA" w:rsidRDefault="00945CFA" w:rsidP="00945CFA">
            <w:pPr>
              <w:jc w:val="both"/>
              <w:rPr>
                <w:rFonts w:eastAsia="Times New Roman" w:cs="Times New Roman"/>
                <w:sz w:val="20"/>
                <w:szCs w:val="24"/>
                <w:lang w:eastAsia="lv-LV"/>
              </w:rPr>
            </w:pPr>
            <w:r w:rsidRPr="00945CFA">
              <w:rPr>
                <w:rFonts w:eastAsia="Times New Roman" w:cs="Times New Roman"/>
                <w:sz w:val="20"/>
                <w:szCs w:val="24"/>
                <w:lang w:eastAsia="lv-LV"/>
              </w:rPr>
              <w:t xml:space="preserve">6 542 </w:t>
            </w:r>
            <w:proofErr w:type="spellStart"/>
            <w:r w:rsidRPr="00945CFA">
              <w:rPr>
                <w:rFonts w:eastAsia="Times New Roman" w:cs="Times New Roman"/>
                <w:i/>
                <w:iCs/>
                <w:sz w:val="20"/>
                <w:szCs w:val="24"/>
                <w:lang w:eastAsia="lv-LV"/>
              </w:rPr>
              <w:t>euro</w:t>
            </w:r>
            <w:proofErr w:type="spellEnd"/>
            <w:r w:rsidRPr="00945CFA">
              <w:rPr>
                <w:rFonts w:eastAsia="Times New Roman" w:cs="Times New Roman"/>
                <w:sz w:val="20"/>
                <w:szCs w:val="24"/>
                <w:lang w:eastAsia="lv-LV"/>
              </w:rPr>
              <w:t xml:space="preserve"> apmērā palielināti izdevumi, lai atbilstoši rīkojuma 1.2.apakšpunktam segtu izdevumus par vakcinācijas punktu izveidi un uzturēšanu tirdzniecības centros, tirgos un sabiedriskās vietās.</w:t>
            </w:r>
          </w:p>
        </w:tc>
      </w:tr>
      <w:tr w:rsidR="005164EA" w:rsidRPr="000D3656" w14:paraId="577E9CB2"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8F426E4" w14:textId="77777777" w:rsidR="005164EA" w:rsidRPr="000D3656" w:rsidRDefault="005164EA" w:rsidP="00DD499F">
            <w:pPr>
              <w:tabs>
                <w:tab w:val="left" w:pos="0"/>
              </w:tabs>
              <w:jc w:val="both"/>
              <w:rPr>
                <w:sz w:val="20"/>
                <w:szCs w:val="20"/>
              </w:rPr>
            </w:pPr>
            <w:r w:rsidRPr="000D3656">
              <w:rPr>
                <w:sz w:val="20"/>
                <w:szCs w:val="20"/>
              </w:rPr>
              <w:t xml:space="preserve">FM </w:t>
            </w:r>
            <w:r>
              <w:rPr>
                <w:sz w:val="20"/>
                <w:szCs w:val="20"/>
              </w:rPr>
              <w:t>21.12.2021 rīk.Nr.875</w:t>
            </w:r>
          </w:p>
        </w:tc>
        <w:tc>
          <w:tcPr>
            <w:tcW w:w="7796" w:type="dxa"/>
            <w:tcBorders>
              <w:top w:val="nil"/>
              <w:left w:val="nil"/>
              <w:bottom w:val="nil"/>
              <w:right w:val="nil"/>
            </w:tcBorders>
          </w:tcPr>
          <w:p w14:paraId="5984D224" w14:textId="6D0E1F4A" w:rsidR="005164EA" w:rsidRPr="005164EA" w:rsidRDefault="005164EA" w:rsidP="005164EA">
            <w:pPr>
              <w:jc w:val="both"/>
              <w:rPr>
                <w:rFonts w:eastAsia="Times New Roman" w:cs="Times New Roman"/>
                <w:sz w:val="20"/>
                <w:szCs w:val="24"/>
                <w:lang w:eastAsia="lv-LV"/>
              </w:rPr>
            </w:pPr>
            <w:r w:rsidRPr="005164EA">
              <w:rPr>
                <w:rFonts w:eastAsia="Times New Roman" w:cs="Times New Roman"/>
                <w:sz w:val="20"/>
                <w:szCs w:val="24"/>
                <w:lang w:eastAsia="lv-LV"/>
              </w:rPr>
              <w:t xml:space="preserve">23 799 </w:t>
            </w:r>
            <w:proofErr w:type="spellStart"/>
            <w:r w:rsidRPr="005164EA">
              <w:rPr>
                <w:rFonts w:eastAsia="Times New Roman" w:cs="Times New Roman"/>
                <w:i/>
                <w:iCs/>
                <w:sz w:val="20"/>
                <w:szCs w:val="24"/>
                <w:lang w:eastAsia="lv-LV"/>
              </w:rPr>
              <w:t>euro</w:t>
            </w:r>
            <w:proofErr w:type="spellEnd"/>
            <w:r w:rsidRPr="005164EA">
              <w:rPr>
                <w:rFonts w:eastAsia="Times New Roman" w:cs="Times New Roman"/>
                <w:sz w:val="20"/>
                <w:szCs w:val="24"/>
                <w:lang w:eastAsia="lv-LV"/>
              </w:rPr>
              <w:t xml:space="preserve"> apmērā palielināti izdevumi, lai atbilstoši rīkojuma 1.1.4.apakšpunktam segtu izdevumus par komunikācijas pasākumiem saistībā ar vakcinēšanos.</w:t>
            </w:r>
          </w:p>
        </w:tc>
      </w:tr>
      <w:tr w:rsidR="00956BED" w:rsidRPr="000D3656" w14:paraId="53021CA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236EB02" w14:textId="77777777" w:rsidR="00956BED" w:rsidRPr="000D3656" w:rsidRDefault="00956BED" w:rsidP="00DD499F">
            <w:pPr>
              <w:tabs>
                <w:tab w:val="left" w:pos="0"/>
              </w:tabs>
              <w:jc w:val="both"/>
              <w:rPr>
                <w:sz w:val="20"/>
                <w:szCs w:val="20"/>
              </w:rPr>
            </w:pPr>
            <w:r w:rsidRPr="000D3656">
              <w:rPr>
                <w:sz w:val="20"/>
                <w:szCs w:val="20"/>
              </w:rPr>
              <w:t xml:space="preserve">FM </w:t>
            </w:r>
            <w:r>
              <w:rPr>
                <w:sz w:val="20"/>
                <w:szCs w:val="20"/>
              </w:rPr>
              <w:t>21.12.2021 rīk.Nr.882</w:t>
            </w:r>
          </w:p>
        </w:tc>
        <w:tc>
          <w:tcPr>
            <w:tcW w:w="7796" w:type="dxa"/>
            <w:tcBorders>
              <w:top w:val="nil"/>
              <w:left w:val="nil"/>
              <w:bottom w:val="nil"/>
              <w:right w:val="nil"/>
            </w:tcBorders>
          </w:tcPr>
          <w:p w14:paraId="2C4C7547" w14:textId="77777777" w:rsidR="00956BED" w:rsidRPr="00956BED" w:rsidRDefault="00956BED" w:rsidP="00956BED">
            <w:pPr>
              <w:jc w:val="both"/>
              <w:rPr>
                <w:rFonts w:eastAsia="Times New Roman" w:cs="Times New Roman"/>
                <w:sz w:val="20"/>
                <w:szCs w:val="24"/>
                <w:lang w:eastAsia="lv-LV"/>
              </w:rPr>
            </w:pPr>
            <w:r w:rsidRPr="00956BED">
              <w:rPr>
                <w:rFonts w:eastAsia="Times New Roman" w:cs="Times New Roman"/>
                <w:sz w:val="20"/>
                <w:szCs w:val="24"/>
                <w:lang w:eastAsia="lv-LV"/>
              </w:rPr>
              <w:t xml:space="preserve">26 917 </w:t>
            </w:r>
            <w:proofErr w:type="spellStart"/>
            <w:r w:rsidRPr="00956BED">
              <w:rPr>
                <w:rFonts w:eastAsia="Times New Roman" w:cs="Times New Roman"/>
                <w:i/>
                <w:iCs/>
                <w:sz w:val="20"/>
                <w:szCs w:val="24"/>
                <w:lang w:eastAsia="lv-LV"/>
              </w:rPr>
              <w:t>euro</w:t>
            </w:r>
            <w:proofErr w:type="spellEnd"/>
            <w:r w:rsidRPr="00956BED">
              <w:rPr>
                <w:rFonts w:eastAsia="Times New Roman" w:cs="Times New Roman"/>
                <w:sz w:val="20"/>
                <w:szCs w:val="24"/>
                <w:lang w:eastAsia="lv-LV"/>
              </w:rPr>
              <w:t xml:space="preserve"> apmērā palielināti izdevumi, tai skaitā:</w:t>
            </w:r>
          </w:p>
          <w:p w14:paraId="0C3C01EF" w14:textId="2F851948" w:rsidR="00956BED" w:rsidRPr="00956BED" w:rsidRDefault="00956BED" w:rsidP="00956BED">
            <w:pPr>
              <w:pStyle w:val="tv213"/>
              <w:shd w:val="clear" w:color="auto" w:fill="FFFFFF"/>
              <w:spacing w:before="0" w:beforeAutospacing="0" w:after="0" w:afterAutospacing="0"/>
              <w:jc w:val="both"/>
              <w:rPr>
                <w:sz w:val="20"/>
              </w:rPr>
            </w:pPr>
            <w:r w:rsidRPr="00956BED">
              <w:rPr>
                <w:sz w:val="20"/>
              </w:rPr>
              <w:t>1. 7 715 </w:t>
            </w:r>
            <w:proofErr w:type="spellStart"/>
            <w:r w:rsidRPr="00956BED">
              <w:rPr>
                <w:i/>
                <w:iCs/>
                <w:sz w:val="20"/>
              </w:rPr>
              <w:t>euro</w:t>
            </w:r>
            <w:proofErr w:type="spellEnd"/>
            <w:r w:rsidRPr="00956BED">
              <w:rPr>
                <w:sz w:val="20"/>
              </w:rPr>
              <w:t> Nacionālajam veselības dienestam, lai segtu izdevumus, kas radušies laikposmā no 2021.gada 11.augusta līdz 2021.gada 26.oktobrim saistībā ar Ministru kabineta 2021.gada 10.augusta rīkojuma Nr.518 “Par ārkārtējās situācijas izsludināšanu”  5.</w:t>
            </w:r>
            <w:r>
              <w:rPr>
                <w:sz w:val="20"/>
                <w:vertAlign w:val="superscript"/>
              </w:rPr>
              <w:t>1</w:t>
            </w:r>
            <w:r w:rsidRPr="00956BED">
              <w:rPr>
                <w:sz w:val="20"/>
              </w:rPr>
              <w:t> punktā minēto personu ārstēšanu Latvijas ārstniecības iestādēs;</w:t>
            </w:r>
          </w:p>
          <w:p w14:paraId="1FE29886" w14:textId="2C83FC3F" w:rsidR="00956BED" w:rsidRPr="00956BED" w:rsidRDefault="00956BED" w:rsidP="00956BED">
            <w:pPr>
              <w:pStyle w:val="tv213"/>
              <w:shd w:val="clear" w:color="auto" w:fill="FFFFFF"/>
              <w:spacing w:before="0" w:beforeAutospacing="0" w:after="0" w:afterAutospacing="0"/>
              <w:jc w:val="both"/>
              <w:rPr>
                <w:sz w:val="20"/>
              </w:rPr>
            </w:pPr>
            <w:r w:rsidRPr="00956BED">
              <w:rPr>
                <w:sz w:val="20"/>
              </w:rPr>
              <w:t>2. 19 202 </w:t>
            </w:r>
            <w:proofErr w:type="spellStart"/>
            <w:r w:rsidRPr="00956BED">
              <w:rPr>
                <w:i/>
                <w:iCs/>
                <w:sz w:val="20"/>
              </w:rPr>
              <w:t>euro</w:t>
            </w:r>
            <w:proofErr w:type="spellEnd"/>
            <w:r w:rsidRPr="00956BED">
              <w:rPr>
                <w:sz w:val="20"/>
              </w:rPr>
              <w:t> Neatliekamās medicīniskās palīdzības dienestam, lai segtu izdevumus, kas radušies laikposmā no 2021.gada 11.augusta līdz 2021.gada 30.novembrim saistībā ar Neatliekamās medicīniskās palīdzības dienesta izpildītiem izsaukumiem, sniedzot neatliekamo medicīnisko palīdzību Ministru kabineta 2021.gada 10.augusta rīkojuma Nr.518 “Par ārkārtējās situācijas izsludināšanu”  5.</w:t>
            </w:r>
            <w:r>
              <w:rPr>
                <w:sz w:val="20"/>
                <w:vertAlign w:val="superscript"/>
              </w:rPr>
              <w:t>1</w:t>
            </w:r>
            <w:r w:rsidRPr="00956BED">
              <w:rPr>
                <w:sz w:val="20"/>
              </w:rPr>
              <w:t> punktā minētajām personām.</w:t>
            </w:r>
          </w:p>
        </w:tc>
      </w:tr>
      <w:tr w:rsidR="00612F1B" w:rsidRPr="000D3656" w14:paraId="3B53EC39"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68DB8A" w14:textId="77777777" w:rsidR="00612F1B" w:rsidRPr="000D3656" w:rsidRDefault="00612F1B" w:rsidP="00DD499F">
            <w:pPr>
              <w:tabs>
                <w:tab w:val="left" w:pos="0"/>
              </w:tabs>
              <w:jc w:val="both"/>
              <w:rPr>
                <w:sz w:val="20"/>
                <w:szCs w:val="20"/>
              </w:rPr>
            </w:pPr>
            <w:r w:rsidRPr="000D3656">
              <w:rPr>
                <w:sz w:val="20"/>
                <w:szCs w:val="20"/>
              </w:rPr>
              <w:t xml:space="preserve">FM </w:t>
            </w:r>
            <w:r>
              <w:rPr>
                <w:sz w:val="20"/>
                <w:szCs w:val="20"/>
              </w:rPr>
              <w:t>21.12.2021 rīk.Nr.883</w:t>
            </w:r>
          </w:p>
        </w:tc>
        <w:tc>
          <w:tcPr>
            <w:tcW w:w="7796" w:type="dxa"/>
            <w:tcBorders>
              <w:top w:val="nil"/>
              <w:left w:val="nil"/>
              <w:bottom w:val="nil"/>
              <w:right w:val="nil"/>
            </w:tcBorders>
          </w:tcPr>
          <w:p w14:paraId="2FBB3102" w14:textId="6EE2A006" w:rsidR="00612F1B" w:rsidRPr="00612F1B" w:rsidRDefault="00612F1B" w:rsidP="00612F1B">
            <w:pPr>
              <w:widowControl w:val="0"/>
              <w:jc w:val="both"/>
              <w:rPr>
                <w:rFonts w:eastAsia="Times New Roman" w:cs="Times New Roman"/>
                <w:sz w:val="20"/>
                <w:szCs w:val="24"/>
                <w:lang w:eastAsia="lv-LV"/>
              </w:rPr>
            </w:pPr>
            <w:r w:rsidRPr="00612F1B">
              <w:rPr>
                <w:rFonts w:eastAsia="Times New Roman" w:cs="Times New Roman"/>
                <w:sz w:val="20"/>
                <w:szCs w:val="24"/>
                <w:lang w:eastAsia="lv-LV"/>
              </w:rPr>
              <w:t xml:space="preserve">55 731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 xml:space="preserve"> apmērā palielināti izdevumi, lai saistībā ar vakcinācijas pret Covid-19 aptveres palielināšanu un sabiedrības veselības drošības uzlabošanu segtu izdevumus par sarunu stundas “Veselība un vakcīnas” Latvijas skolām organizēšanu (11 978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 xml:space="preserve">), lekcijas “Vakcinācija pret Covid-19. Glābsim Sevi” organizēšanu (1 113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 xml:space="preserve">), komunikācijas pakalpojumiem (10 126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 xml:space="preserve">), uzaicinājuma vēstuļu senioriem sagatavošanu un nosūtīšanu (26 191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 un reklāmas pakalpojumiem (6 323 </w:t>
            </w:r>
            <w:proofErr w:type="spellStart"/>
            <w:r w:rsidRPr="00612F1B">
              <w:rPr>
                <w:rFonts w:eastAsia="Times New Roman" w:cs="Times New Roman"/>
                <w:i/>
                <w:iCs/>
                <w:sz w:val="20"/>
                <w:szCs w:val="24"/>
                <w:lang w:eastAsia="lv-LV"/>
              </w:rPr>
              <w:t>euro</w:t>
            </w:r>
            <w:proofErr w:type="spellEnd"/>
            <w:r w:rsidRPr="00612F1B">
              <w:rPr>
                <w:rFonts w:eastAsia="Times New Roman" w:cs="Times New Roman"/>
                <w:sz w:val="20"/>
                <w:szCs w:val="24"/>
                <w:lang w:eastAsia="lv-LV"/>
              </w:rPr>
              <w:t>).</w:t>
            </w:r>
          </w:p>
        </w:tc>
      </w:tr>
      <w:tr w:rsidR="006431DF" w:rsidRPr="000D3656" w14:paraId="7F3FFB71"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9B43145" w14:textId="77777777" w:rsidR="006431DF" w:rsidRPr="000D3656" w:rsidRDefault="006431DF" w:rsidP="00DD499F">
            <w:pPr>
              <w:tabs>
                <w:tab w:val="left" w:pos="0"/>
              </w:tabs>
              <w:jc w:val="both"/>
              <w:rPr>
                <w:sz w:val="20"/>
                <w:szCs w:val="20"/>
              </w:rPr>
            </w:pPr>
            <w:r w:rsidRPr="000D3656">
              <w:rPr>
                <w:sz w:val="20"/>
                <w:szCs w:val="20"/>
              </w:rPr>
              <w:t xml:space="preserve">FM </w:t>
            </w:r>
            <w:r>
              <w:rPr>
                <w:sz w:val="20"/>
                <w:szCs w:val="20"/>
              </w:rPr>
              <w:t>21.12.2021 rīk.Nr.884</w:t>
            </w:r>
          </w:p>
        </w:tc>
        <w:tc>
          <w:tcPr>
            <w:tcW w:w="7796" w:type="dxa"/>
            <w:tcBorders>
              <w:top w:val="nil"/>
              <w:left w:val="nil"/>
              <w:bottom w:val="nil"/>
              <w:right w:val="nil"/>
            </w:tcBorders>
          </w:tcPr>
          <w:p w14:paraId="40D32505" w14:textId="19818CC9" w:rsidR="006431DF" w:rsidRPr="00612F1B" w:rsidRDefault="006431DF" w:rsidP="00DD499F">
            <w:pPr>
              <w:pStyle w:val="CommentText"/>
            </w:pPr>
            <w:r>
              <w:t>1 468 885</w:t>
            </w:r>
            <w:r w:rsidRPr="000D3656">
              <w:t xml:space="preserve"> </w:t>
            </w:r>
            <w:proofErr w:type="spellStart"/>
            <w:r w:rsidRPr="004C4FA4">
              <w:rPr>
                <w:i/>
              </w:rPr>
              <w:t>euro</w:t>
            </w:r>
            <w:proofErr w:type="spellEnd"/>
            <w:r w:rsidRPr="000D3656">
              <w:t xml:space="preserve"> apmēr</w:t>
            </w:r>
            <w:r>
              <w:t xml:space="preserve">ā palielināti izdevumi, </w:t>
            </w:r>
            <w:r w:rsidRPr="00851E86">
              <w:rPr>
                <w:szCs w:val="24"/>
                <w:lang w:eastAsia="lv-LV"/>
              </w:rPr>
              <w:t>lai kompensētu atbildīgajām institūcijām samaksu par ārstniecības personu un pārējo nodarbināto virsstundu darbu, kas saistīts ar Covid-19 infekcijas izplatības seku novēršanu</w:t>
            </w:r>
            <w:r>
              <w:rPr>
                <w:szCs w:val="24"/>
                <w:lang w:eastAsia="lv-LV"/>
              </w:rPr>
              <w:t>.</w:t>
            </w:r>
          </w:p>
        </w:tc>
      </w:tr>
      <w:tr w:rsidR="003A7E74" w:rsidRPr="000D3656" w14:paraId="18D9314E"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91EF57B" w14:textId="77777777" w:rsidR="003A7E74" w:rsidRPr="000D3656" w:rsidRDefault="003A7E74" w:rsidP="00DD499F">
            <w:pPr>
              <w:tabs>
                <w:tab w:val="left" w:pos="0"/>
              </w:tabs>
              <w:jc w:val="both"/>
              <w:rPr>
                <w:sz w:val="20"/>
                <w:szCs w:val="20"/>
              </w:rPr>
            </w:pPr>
            <w:r w:rsidRPr="000D3656">
              <w:rPr>
                <w:sz w:val="20"/>
                <w:szCs w:val="20"/>
              </w:rPr>
              <w:t xml:space="preserve">FM </w:t>
            </w:r>
            <w:r>
              <w:rPr>
                <w:sz w:val="20"/>
                <w:szCs w:val="20"/>
              </w:rPr>
              <w:t>21.12.2021 rīk.Nr.886</w:t>
            </w:r>
          </w:p>
        </w:tc>
        <w:tc>
          <w:tcPr>
            <w:tcW w:w="7796" w:type="dxa"/>
            <w:tcBorders>
              <w:top w:val="nil"/>
              <w:left w:val="nil"/>
              <w:bottom w:val="nil"/>
              <w:right w:val="nil"/>
            </w:tcBorders>
          </w:tcPr>
          <w:p w14:paraId="73BC4613" w14:textId="7F886758" w:rsidR="003A7E74" w:rsidRPr="003A7E74" w:rsidRDefault="003A7E74" w:rsidP="003A7E74">
            <w:pPr>
              <w:jc w:val="both"/>
              <w:rPr>
                <w:rFonts w:eastAsia="Times New Roman" w:cs="Times New Roman"/>
                <w:sz w:val="20"/>
                <w:szCs w:val="20"/>
              </w:rPr>
            </w:pPr>
            <w:r w:rsidRPr="003A7E74">
              <w:rPr>
                <w:rFonts w:eastAsia="Times New Roman" w:cs="Times New Roman"/>
                <w:sz w:val="20"/>
                <w:szCs w:val="20"/>
              </w:rPr>
              <w:t xml:space="preserve">83 818 </w:t>
            </w:r>
            <w:proofErr w:type="spellStart"/>
            <w:r w:rsidRPr="003A7E74">
              <w:rPr>
                <w:rFonts w:eastAsia="Times New Roman" w:cs="Times New Roman"/>
                <w:i/>
                <w:iCs/>
                <w:sz w:val="20"/>
                <w:szCs w:val="20"/>
              </w:rPr>
              <w:t>euro</w:t>
            </w:r>
            <w:proofErr w:type="spellEnd"/>
            <w:r w:rsidRPr="003A7E74">
              <w:rPr>
                <w:rFonts w:eastAsia="Times New Roman" w:cs="Times New Roman"/>
                <w:sz w:val="20"/>
                <w:szCs w:val="20"/>
              </w:rPr>
              <w:t xml:space="preserve"> apmērā palielināti izdevumi, lai atbilstoši rīkojuma 1.2.apakšpunktam segtu izdevumus par vakcinācijas punktu izveidi un uzturēšanu tirdzniecības centros, tirgos un sabiedriskās vietās.</w:t>
            </w:r>
          </w:p>
        </w:tc>
      </w:tr>
      <w:tr w:rsidR="008B7B0B" w:rsidRPr="000D3656" w14:paraId="01A547B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5E12F1F" w14:textId="77777777" w:rsidR="008B7B0B" w:rsidRPr="000D3656" w:rsidRDefault="008B7B0B" w:rsidP="00DD499F">
            <w:pPr>
              <w:tabs>
                <w:tab w:val="left" w:pos="0"/>
              </w:tabs>
              <w:jc w:val="both"/>
              <w:rPr>
                <w:sz w:val="20"/>
                <w:szCs w:val="20"/>
              </w:rPr>
            </w:pPr>
            <w:r w:rsidRPr="000D3656">
              <w:rPr>
                <w:sz w:val="20"/>
                <w:szCs w:val="20"/>
              </w:rPr>
              <w:lastRenderedPageBreak/>
              <w:t xml:space="preserve">FM </w:t>
            </w:r>
            <w:r>
              <w:rPr>
                <w:sz w:val="20"/>
                <w:szCs w:val="20"/>
              </w:rPr>
              <w:t>21.12.2021 rīk.Nr.887</w:t>
            </w:r>
          </w:p>
        </w:tc>
        <w:tc>
          <w:tcPr>
            <w:tcW w:w="7796" w:type="dxa"/>
            <w:tcBorders>
              <w:top w:val="nil"/>
              <w:left w:val="nil"/>
              <w:bottom w:val="nil"/>
              <w:right w:val="nil"/>
            </w:tcBorders>
          </w:tcPr>
          <w:p w14:paraId="7AD96930" w14:textId="02A3D44A" w:rsidR="008B7B0B" w:rsidRPr="008B7B0B" w:rsidRDefault="008B7B0B" w:rsidP="008B7B0B">
            <w:pPr>
              <w:shd w:val="clear" w:color="auto" w:fill="FFFFFF"/>
              <w:jc w:val="both"/>
              <w:rPr>
                <w:rFonts w:eastAsia="Times New Roman" w:cs="Times New Roman"/>
                <w:sz w:val="20"/>
                <w:szCs w:val="20"/>
              </w:rPr>
            </w:pPr>
            <w:r w:rsidRPr="008B7B0B">
              <w:rPr>
                <w:rFonts w:eastAsia="Times New Roman" w:cs="Times New Roman"/>
                <w:sz w:val="20"/>
                <w:szCs w:val="20"/>
              </w:rPr>
              <w:t xml:space="preserve">27 606 </w:t>
            </w:r>
            <w:proofErr w:type="spellStart"/>
            <w:r w:rsidRPr="008B7B0B">
              <w:rPr>
                <w:rFonts w:eastAsia="Times New Roman" w:cs="Times New Roman"/>
                <w:i/>
                <w:iCs/>
                <w:sz w:val="20"/>
                <w:szCs w:val="20"/>
              </w:rPr>
              <w:t>euro</w:t>
            </w:r>
            <w:proofErr w:type="spellEnd"/>
            <w:r w:rsidRPr="008B7B0B">
              <w:rPr>
                <w:rFonts w:eastAsia="Times New Roman" w:cs="Times New Roman"/>
                <w:sz w:val="20"/>
                <w:szCs w:val="20"/>
              </w:rPr>
              <w:t xml:space="preserve"> apmērā palielināti izdevumi, lai segtu izdevumus par personu, kurām ir pozitīvs Covid-19 tests, nogādāšanu uz dzīvesvietu vai uzturēšanās vietu, vai Latvijas Investīciju un attīstības aģentūras administrētajā tūristu mītņu sarakstā minētu tūristu mītni 2021.gada oktobrī – novembrī.</w:t>
            </w:r>
          </w:p>
        </w:tc>
      </w:tr>
      <w:tr w:rsidR="009D58E5" w:rsidRPr="000D3656" w14:paraId="0750AE6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13D8F57" w14:textId="77777777" w:rsidR="009D58E5" w:rsidRPr="000D3656" w:rsidRDefault="009D58E5" w:rsidP="00DD499F">
            <w:pPr>
              <w:tabs>
                <w:tab w:val="left" w:pos="0"/>
              </w:tabs>
              <w:jc w:val="both"/>
              <w:rPr>
                <w:sz w:val="20"/>
                <w:szCs w:val="20"/>
              </w:rPr>
            </w:pPr>
            <w:r w:rsidRPr="000D3656">
              <w:rPr>
                <w:sz w:val="20"/>
                <w:szCs w:val="20"/>
              </w:rPr>
              <w:t xml:space="preserve">FM </w:t>
            </w:r>
            <w:r>
              <w:rPr>
                <w:sz w:val="20"/>
                <w:szCs w:val="20"/>
              </w:rPr>
              <w:t>22.12.2021 rīk.Nr.895</w:t>
            </w:r>
          </w:p>
        </w:tc>
        <w:tc>
          <w:tcPr>
            <w:tcW w:w="7796" w:type="dxa"/>
            <w:tcBorders>
              <w:top w:val="nil"/>
              <w:left w:val="nil"/>
              <w:bottom w:val="nil"/>
              <w:right w:val="nil"/>
            </w:tcBorders>
          </w:tcPr>
          <w:p w14:paraId="51B0D10D" w14:textId="03FAD8D7" w:rsidR="009D58E5" w:rsidRPr="00612F1B" w:rsidRDefault="009D58E5" w:rsidP="00DD499F">
            <w:pPr>
              <w:pStyle w:val="CommentText"/>
            </w:pPr>
            <w:r>
              <w:t>97 406</w:t>
            </w:r>
            <w:r w:rsidRPr="000D3656">
              <w:t xml:space="preserve"> </w:t>
            </w:r>
            <w:proofErr w:type="spellStart"/>
            <w:r w:rsidRPr="004C4FA4">
              <w:rPr>
                <w:i/>
              </w:rPr>
              <w:t>euro</w:t>
            </w:r>
            <w:proofErr w:type="spellEnd"/>
            <w:r w:rsidRPr="000D3656">
              <w:t xml:space="preserve"> apmēr</w:t>
            </w:r>
            <w:r>
              <w:t xml:space="preserve">ā palielināti izdevumi, </w:t>
            </w:r>
            <w:r w:rsidRPr="009D58E5">
              <w:t xml:space="preserve">lai saistībā ar vakcinācijas pret Covid-19 aptveres palielināšanu un sabiedrības veselības drošības uzlabošanu segtu izdevumus par autotransporta nomas pakalpojumu izbraukuma vakcinācijas nodrošināšanai Rīgas apkaimēs (94 152 </w:t>
            </w:r>
            <w:proofErr w:type="spellStart"/>
            <w:r w:rsidRPr="001C269E">
              <w:t>euro</w:t>
            </w:r>
            <w:proofErr w:type="spellEnd"/>
            <w:r w:rsidRPr="009D58E5">
              <w:t xml:space="preserve">) un vizuālā noformējuma materiālu izgatavošanu un izvietošanu uz trīs autobusu ārējām virsmām (3 254 </w:t>
            </w:r>
            <w:proofErr w:type="spellStart"/>
            <w:r w:rsidRPr="009D58E5">
              <w:rPr>
                <w:i/>
                <w:iCs/>
              </w:rPr>
              <w:t>euro</w:t>
            </w:r>
            <w:proofErr w:type="spellEnd"/>
            <w:r w:rsidRPr="009D58E5">
              <w:t>).</w:t>
            </w:r>
          </w:p>
        </w:tc>
      </w:tr>
      <w:tr w:rsidR="001C269E" w:rsidRPr="000D3656" w14:paraId="7E6F919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8F15C29" w14:textId="77777777" w:rsidR="001C269E" w:rsidRPr="000D3656" w:rsidRDefault="001C269E" w:rsidP="00DD499F">
            <w:pPr>
              <w:tabs>
                <w:tab w:val="left" w:pos="0"/>
              </w:tabs>
              <w:jc w:val="both"/>
              <w:rPr>
                <w:sz w:val="20"/>
                <w:szCs w:val="20"/>
              </w:rPr>
            </w:pPr>
            <w:r w:rsidRPr="000D3656">
              <w:rPr>
                <w:sz w:val="20"/>
                <w:szCs w:val="20"/>
              </w:rPr>
              <w:t xml:space="preserve">FM </w:t>
            </w:r>
            <w:r>
              <w:rPr>
                <w:sz w:val="20"/>
                <w:szCs w:val="20"/>
              </w:rPr>
              <w:t>22.12.2021 rīk.Nr.896</w:t>
            </w:r>
          </w:p>
        </w:tc>
        <w:tc>
          <w:tcPr>
            <w:tcW w:w="7796" w:type="dxa"/>
            <w:tcBorders>
              <w:top w:val="nil"/>
              <w:left w:val="nil"/>
              <w:bottom w:val="nil"/>
              <w:right w:val="nil"/>
            </w:tcBorders>
          </w:tcPr>
          <w:p w14:paraId="0E69730E" w14:textId="22B6B127" w:rsidR="001C269E" w:rsidRPr="001C269E" w:rsidRDefault="001C269E" w:rsidP="001C269E">
            <w:pPr>
              <w:jc w:val="both"/>
              <w:rPr>
                <w:rFonts w:eastAsia="Times New Roman" w:cs="Times New Roman"/>
                <w:sz w:val="20"/>
                <w:szCs w:val="20"/>
              </w:rPr>
            </w:pPr>
            <w:r w:rsidRPr="001C269E">
              <w:rPr>
                <w:rFonts w:eastAsia="Times New Roman" w:cs="Times New Roman"/>
                <w:sz w:val="20"/>
                <w:szCs w:val="20"/>
              </w:rPr>
              <w:t xml:space="preserve">640 000 </w:t>
            </w:r>
            <w:proofErr w:type="spellStart"/>
            <w:r w:rsidRPr="001C269E">
              <w:rPr>
                <w:rFonts w:eastAsia="Times New Roman" w:cs="Times New Roman"/>
                <w:i/>
                <w:iCs/>
                <w:sz w:val="20"/>
                <w:szCs w:val="20"/>
              </w:rPr>
              <w:t>euro</w:t>
            </w:r>
            <w:proofErr w:type="spellEnd"/>
            <w:r w:rsidRPr="001C269E">
              <w:rPr>
                <w:rFonts w:eastAsia="Times New Roman" w:cs="Times New Roman"/>
                <w:sz w:val="20"/>
                <w:szCs w:val="20"/>
              </w:rPr>
              <w:t xml:space="preserve"> apmērā palielināti izdevumi, lai atbilstoši rīkojuma 1.1.2.apakšpunktam segtu izdevumus par ģimenes ārstu praksēm veiktajiem maksājumiem par sasniegtajiem Covid-19 vakcinācijas aptveres rādītājiem senioru un hronisko pacientu grupā laikposmā no 2021.gada 1.janvāra līdz 2021.gada 30.septembrim.</w:t>
            </w:r>
          </w:p>
        </w:tc>
      </w:tr>
      <w:tr w:rsidR="00836543" w:rsidRPr="000D3656" w14:paraId="17A5A53B"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CE84A9" w14:textId="77777777" w:rsidR="00836543" w:rsidRPr="000D3656" w:rsidRDefault="00836543" w:rsidP="00DD499F">
            <w:pPr>
              <w:tabs>
                <w:tab w:val="left" w:pos="0"/>
              </w:tabs>
              <w:jc w:val="both"/>
              <w:rPr>
                <w:sz w:val="20"/>
                <w:szCs w:val="20"/>
              </w:rPr>
            </w:pPr>
            <w:r w:rsidRPr="000D3656">
              <w:rPr>
                <w:sz w:val="20"/>
                <w:szCs w:val="20"/>
              </w:rPr>
              <w:t xml:space="preserve">FM </w:t>
            </w:r>
            <w:r>
              <w:rPr>
                <w:sz w:val="20"/>
                <w:szCs w:val="20"/>
              </w:rPr>
              <w:t>22.12.2021 rīk.Nr.902</w:t>
            </w:r>
          </w:p>
        </w:tc>
        <w:tc>
          <w:tcPr>
            <w:tcW w:w="7796" w:type="dxa"/>
            <w:tcBorders>
              <w:top w:val="nil"/>
              <w:left w:val="nil"/>
              <w:bottom w:val="nil"/>
              <w:right w:val="nil"/>
            </w:tcBorders>
          </w:tcPr>
          <w:p w14:paraId="19C43804" w14:textId="0D82EB9F" w:rsidR="00836543" w:rsidRPr="00612F1B" w:rsidRDefault="00836543" w:rsidP="00DD499F">
            <w:pPr>
              <w:pStyle w:val="CommentText"/>
            </w:pPr>
            <w:r>
              <w:t xml:space="preserve">694 286 </w:t>
            </w:r>
            <w:proofErr w:type="spellStart"/>
            <w:r w:rsidRPr="004C4FA4">
              <w:rPr>
                <w:i/>
              </w:rPr>
              <w:t>euro</w:t>
            </w:r>
            <w:proofErr w:type="spellEnd"/>
            <w:r w:rsidRPr="000D3656">
              <w:t xml:space="preserve"> apmēr</w:t>
            </w:r>
            <w:r>
              <w:t xml:space="preserve">ā palielināti izdevumi, </w:t>
            </w:r>
            <w:r w:rsidRPr="00836543">
              <w:t>daļējai samaksai ģimenes ārstu praksēm par sasniegtajiem Covid-19 vakcinācijas aptveres rādītājiem  laikposmā no 2021.gada 1.janvāra līdz 2021.gada 30.septembrim.</w:t>
            </w:r>
          </w:p>
        </w:tc>
      </w:tr>
      <w:tr w:rsidR="00930ADE" w:rsidRPr="000D3656" w14:paraId="2C658D09"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DADA072" w14:textId="77777777" w:rsidR="00930ADE" w:rsidRPr="000D3656" w:rsidRDefault="00930ADE" w:rsidP="00DD499F">
            <w:pPr>
              <w:tabs>
                <w:tab w:val="left" w:pos="0"/>
              </w:tabs>
              <w:jc w:val="both"/>
              <w:rPr>
                <w:sz w:val="20"/>
                <w:szCs w:val="20"/>
              </w:rPr>
            </w:pPr>
            <w:r w:rsidRPr="000D3656">
              <w:rPr>
                <w:sz w:val="20"/>
                <w:szCs w:val="20"/>
              </w:rPr>
              <w:t xml:space="preserve">FM </w:t>
            </w:r>
            <w:r>
              <w:rPr>
                <w:sz w:val="20"/>
                <w:szCs w:val="20"/>
              </w:rPr>
              <w:t>23.12.2021 rīk.Nr.904</w:t>
            </w:r>
          </w:p>
        </w:tc>
        <w:tc>
          <w:tcPr>
            <w:tcW w:w="7796" w:type="dxa"/>
            <w:tcBorders>
              <w:top w:val="nil"/>
              <w:left w:val="nil"/>
              <w:bottom w:val="nil"/>
              <w:right w:val="nil"/>
            </w:tcBorders>
          </w:tcPr>
          <w:p w14:paraId="2A6CEB9A" w14:textId="77777777" w:rsidR="00930ADE" w:rsidRPr="00930ADE" w:rsidRDefault="00930ADE" w:rsidP="00930ADE">
            <w:pPr>
              <w:jc w:val="both"/>
              <w:rPr>
                <w:rFonts w:eastAsia="Times New Roman" w:cs="Times New Roman"/>
                <w:sz w:val="20"/>
                <w:szCs w:val="20"/>
              </w:rPr>
            </w:pPr>
            <w:r w:rsidRPr="00930ADE">
              <w:rPr>
                <w:rFonts w:eastAsia="Times New Roman" w:cs="Times New Roman"/>
                <w:sz w:val="20"/>
                <w:szCs w:val="20"/>
              </w:rPr>
              <w:t xml:space="preserve">5 926 400 </w:t>
            </w:r>
            <w:proofErr w:type="spellStart"/>
            <w:r w:rsidRPr="00930ADE">
              <w:rPr>
                <w:rFonts w:eastAsia="Times New Roman" w:cs="Times New Roman"/>
                <w:i/>
                <w:iCs/>
                <w:sz w:val="20"/>
                <w:szCs w:val="20"/>
              </w:rPr>
              <w:t>euro</w:t>
            </w:r>
            <w:proofErr w:type="spellEnd"/>
            <w:r w:rsidRPr="00930ADE">
              <w:rPr>
                <w:rFonts w:eastAsia="Times New Roman" w:cs="Times New Roman"/>
                <w:sz w:val="20"/>
                <w:szCs w:val="20"/>
              </w:rPr>
              <w:t xml:space="preserve"> apmērā palielināti izdevumi, tai skaitā:</w:t>
            </w:r>
          </w:p>
          <w:p w14:paraId="2F9742BF" w14:textId="76367941" w:rsidR="00930ADE" w:rsidRPr="00930ADE" w:rsidRDefault="00930ADE" w:rsidP="00930ADE">
            <w:pPr>
              <w:jc w:val="both"/>
              <w:rPr>
                <w:rFonts w:eastAsia="Times New Roman" w:cs="Times New Roman"/>
                <w:sz w:val="20"/>
                <w:szCs w:val="20"/>
              </w:rPr>
            </w:pPr>
            <w:r w:rsidRPr="00930ADE">
              <w:rPr>
                <w:rFonts w:eastAsia="Times New Roman" w:cs="Times New Roman"/>
                <w:sz w:val="20"/>
                <w:szCs w:val="20"/>
              </w:rPr>
              <w:t xml:space="preserve">1. 2 021 730 </w:t>
            </w:r>
            <w:proofErr w:type="spellStart"/>
            <w:r w:rsidRPr="00930ADE">
              <w:rPr>
                <w:rFonts w:eastAsia="Times New Roman" w:cs="Times New Roman"/>
                <w:i/>
                <w:iCs/>
                <w:sz w:val="20"/>
                <w:szCs w:val="20"/>
              </w:rPr>
              <w:t>euro</w:t>
            </w:r>
            <w:proofErr w:type="spellEnd"/>
            <w:r w:rsidRPr="00930ADE">
              <w:rPr>
                <w:rFonts w:eastAsia="Times New Roman" w:cs="Times New Roman"/>
                <w:sz w:val="20"/>
                <w:szCs w:val="20"/>
              </w:rPr>
              <w:t>, lai segtu izdevumus, kas radušies saistībā ar medicīnisko iekārtu un papildaprīkojuma iegādi, tai skaitā:</w:t>
            </w:r>
          </w:p>
          <w:p w14:paraId="58E85E05" w14:textId="1DF097C8" w:rsidR="00930ADE" w:rsidRPr="00930ADE" w:rsidRDefault="00930ADE" w:rsidP="00930ADE">
            <w:pPr>
              <w:pStyle w:val="tv213"/>
              <w:spacing w:before="0" w:beforeAutospacing="0" w:after="0" w:afterAutospacing="0"/>
              <w:jc w:val="both"/>
              <w:rPr>
                <w:sz w:val="20"/>
                <w:szCs w:val="20"/>
                <w:lang w:eastAsia="en-US"/>
              </w:rPr>
            </w:pPr>
            <w:r w:rsidRPr="00930ADE">
              <w:rPr>
                <w:sz w:val="20"/>
                <w:szCs w:val="20"/>
                <w:lang w:eastAsia="en-US"/>
              </w:rPr>
              <w:t xml:space="preserve">1.1. sabiedrībai ar ierobežotu atbildību “Jēkabpils reģionālā slimnīca” 1 546 400 </w:t>
            </w:r>
            <w:proofErr w:type="spellStart"/>
            <w:r w:rsidRPr="00930ADE">
              <w:rPr>
                <w:i/>
                <w:iCs/>
                <w:sz w:val="20"/>
                <w:szCs w:val="20"/>
                <w:lang w:eastAsia="en-US"/>
              </w:rPr>
              <w:t>euro</w:t>
            </w:r>
            <w:proofErr w:type="spellEnd"/>
            <w:r w:rsidRPr="00930ADE">
              <w:rPr>
                <w:sz w:val="20"/>
                <w:szCs w:val="20"/>
                <w:lang w:eastAsia="en-US"/>
              </w:rPr>
              <w:t>;</w:t>
            </w:r>
          </w:p>
          <w:p w14:paraId="656BCE57" w14:textId="1B000391" w:rsidR="00930ADE" w:rsidRPr="00930ADE" w:rsidRDefault="00930ADE" w:rsidP="00930ADE">
            <w:pPr>
              <w:pStyle w:val="tv213"/>
              <w:spacing w:before="0" w:beforeAutospacing="0" w:after="0" w:afterAutospacing="0"/>
              <w:jc w:val="both"/>
              <w:rPr>
                <w:sz w:val="20"/>
                <w:szCs w:val="20"/>
                <w:lang w:eastAsia="en-US"/>
              </w:rPr>
            </w:pPr>
            <w:r w:rsidRPr="00930ADE">
              <w:rPr>
                <w:sz w:val="20"/>
                <w:szCs w:val="20"/>
                <w:lang w:eastAsia="en-US"/>
              </w:rPr>
              <w:t xml:space="preserve">1.2. sabiedrībai ar ierobežotu atbildību “Vidzemes slimnīca” 33 733 </w:t>
            </w:r>
            <w:proofErr w:type="spellStart"/>
            <w:r w:rsidRPr="00930ADE">
              <w:rPr>
                <w:i/>
                <w:iCs/>
                <w:sz w:val="20"/>
                <w:szCs w:val="20"/>
                <w:lang w:eastAsia="en-US"/>
              </w:rPr>
              <w:t>euro</w:t>
            </w:r>
            <w:proofErr w:type="spellEnd"/>
            <w:r w:rsidRPr="00930ADE">
              <w:rPr>
                <w:sz w:val="20"/>
                <w:szCs w:val="20"/>
                <w:lang w:eastAsia="en-US"/>
              </w:rPr>
              <w:t>;</w:t>
            </w:r>
          </w:p>
          <w:p w14:paraId="73D7C85A" w14:textId="07EDBAA4" w:rsidR="00930ADE" w:rsidRPr="00930ADE" w:rsidRDefault="00930ADE" w:rsidP="00930ADE">
            <w:pPr>
              <w:pStyle w:val="tv213"/>
              <w:spacing w:before="0" w:beforeAutospacing="0" w:after="0" w:afterAutospacing="0"/>
              <w:jc w:val="both"/>
              <w:rPr>
                <w:sz w:val="20"/>
                <w:szCs w:val="20"/>
                <w:lang w:eastAsia="en-US"/>
              </w:rPr>
            </w:pPr>
            <w:r w:rsidRPr="00930ADE">
              <w:rPr>
                <w:sz w:val="20"/>
                <w:szCs w:val="20"/>
                <w:lang w:eastAsia="en-US"/>
              </w:rPr>
              <w:t xml:space="preserve">1.3  sabiedrībai ar ierobežotu atbildību “Rēzeknes slimnīca” 434 589 </w:t>
            </w:r>
            <w:proofErr w:type="spellStart"/>
            <w:r w:rsidRPr="00930ADE">
              <w:rPr>
                <w:i/>
                <w:iCs/>
                <w:sz w:val="20"/>
                <w:szCs w:val="20"/>
                <w:lang w:eastAsia="en-US"/>
              </w:rPr>
              <w:t>euro</w:t>
            </w:r>
            <w:proofErr w:type="spellEnd"/>
            <w:r w:rsidRPr="00930ADE">
              <w:rPr>
                <w:sz w:val="20"/>
                <w:szCs w:val="20"/>
                <w:lang w:eastAsia="en-US"/>
              </w:rPr>
              <w:t>;</w:t>
            </w:r>
          </w:p>
          <w:p w14:paraId="382E225A" w14:textId="037E4FDB" w:rsidR="00930ADE" w:rsidRPr="00930ADE" w:rsidRDefault="00930ADE" w:rsidP="00930ADE">
            <w:pPr>
              <w:pStyle w:val="tv213"/>
              <w:spacing w:before="0" w:beforeAutospacing="0" w:after="0" w:afterAutospacing="0"/>
              <w:jc w:val="both"/>
              <w:rPr>
                <w:sz w:val="20"/>
                <w:szCs w:val="20"/>
                <w:lang w:eastAsia="en-US"/>
              </w:rPr>
            </w:pPr>
            <w:r w:rsidRPr="00930ADE">
              <w:rPr>
                <w:sz w:val="20"/>
                <w:szCs w:val="20"/>
                <w:lang w:eastAsia="en-US"/>
              </w:rPr>
              <w:t xml:space="preserve">1.4. sabiedrībai ar ierobežotu atbildību “Alūksnes slimnīca” 5 013  </w:t>
            </w:r>
            <w:proofErr w:type="spellStart"/>
            <w:r w:rsidRPr="00930ADE">
              <w:rPr>
                <w:i/>
                <w:iCs/>
                <w:sz w:val="20"/>
                <w:szCs w:val="20"/>
                <w:lang w:eastAsia="en-US"/>
              </w:rPr>
              <w:t>euro</w:t>
            </w:r>
            <w:proofErr w:type="spellEnd"/>
            <w:r w:rsidRPr="00930ADE">
              <w:rPr>
                <w:sz w:val="20"/>
                <w:szCs w:val="20"/>
                <w:lang w:eastAsia="en-US"/>
              </w:rPr>
              <w:t>;</w:t>
            </w:r>
          </w:p>
          <w:p w14:paraId="5CE8A1B2" w14:textId="2A89F1D1" w:rsidR="00930ADE" w:rsidRPr="00930ADE" w:rsidRDefault="00930ADE" w:rsidP="00930ADE">
            <w:pPr>
              <w:pStyle w:val="tv213"/>
              <w:spacing w:before="0" w:beforeAutospacing="0" w:after="0" w:afterAutospacing="0"/>
              <w:jc w:val="both"/>
              <w:rPr>
                <w:sz w:val="20"/>
                <w:szCs w:val="20"/>
                <w:lang w:eastAsia="en-US"/>
              </w:rPr>
            </w:pPr>
            <w:r w:rsidRPr="00930ADE">
              <w:rPr>
                <w:sz w:val="20"/>
                <w:szCs w:val="20"/>
                <w:lang w:eastAsia="en-US"/>
              </w:rPr>
              <w:t xml:space="preserve">1.5. sabiedrībai ar ierobežotu atbildību “Rīgas 1.slimnīca” 1 995 </w:t>
            </w:r>
            <w:proofErr w:type="spellStart"/>
            <w:r w:rsidRPr="00930ADE">
              <w:rPr>
                <w:i/>
                <w:iCs/>
                <w:sz w:val="20"/>
                <w:szCs w:val="20"/>
                <w:lang w:eastAsia="en-US"/>
              </w:rPr>
              <w:t>euro</w:t>
            </w:r>
            <w:proofErr w:type="spellEnd"/>
            <w:r w:rsidRPr="00930ADE">
              <w:rPr>
                <w:sz w:val="20"/>
                <w:szCs w:val="20"/>
                <w:lang w:eastAsia="en-US"/>
              </w:rPr>
              <w:t>;</w:t>
            </w:r>
          </w:p>
          <w:p w14:paraId="5D5056E3" w14:textId="5562ED64" w:rsidR="00930ADE" w:rsidRPr="00930ADE" w:rsidRDefault="00930ADE" w:rsidP="00930ADE">
            <w:pPr>
              <w:jc w:val="both"/>
              <w:rPr>
                <w:rFonts w:eastAsia="Times New Roman" w:cs="Times New Roman"/>
                <w:sz w:val="20"/>
                <w:szCs w:val="20"/>
              </w:rPr>
            </w:pPr>
            <w:r w:rsidRPr="00930ADE">
              <w:rPr>
                <w:rFonts w:eastAsia="Times New Roman" w:cs="Times New Roman"/>
                <w:sz w:val="20"/>
                <w:szCs w:val="20"/>
              </w:rPr>
              <w:t xml:space="preserve">2.  347 451 </w:t>
            </w:r>
            <w:proofErr w:type="spellStart"/>
            <w:r w:rsidRPr="00930ADE">
              <w:rPr>
                <w:rFonts w:eastAsia="Times New Roman" w:cs="Times New Roman"/>
                <w:i/>
                <w:iCs/>
                <w:sz w:val="20"/>
                <w:szCs w:val="20"/>
              </w:rPr>
              <w:t>euro</w:t>
            </w:r>
            <w:proofErr w:type="spellEnd"/>
            <w:r w:rsidRPr="00930ADE">
              <w:rPr>
                <w:rFonts w:eastAsia="Times New Roman" w:cs="Times New Roman"/>
                <w:sz w:val="20"/>
                <w:szCs w:val="20"/>
              </w:rPr>
              <w:t xml:space="preserve">, </w:t>
            </w:r>
            <w:r w:rsidR="00EF481A" w:rsidRPr="00EF481A">
              <w:rPr>
                <w:rFonts w:eastAsia="Times New Roman" w:cs="Times New Roman"/>
                <w:sz w:val="20"/>
                <w:szCs w:val="20"/>
              </w:rPr>
              <w:t>lai segtu izdevumus saistībā ar observācijai (novērošanai) paredzēto gultu uzturēšanu 2021.gada decembrī</w:t>
            </w:r>
            <w:r w:rsidR="00EF481A">
              <w:rPr>
                <w:rFonts w:eastAsia="Times New Roman" w:cs="Times New Roman"/>
                <w:sz w:val="20"/>
                <w:szCs w:val="20"/>
              </w:rPr>
              <w:t>;</w:t>
            </w:r>
          </w:p>
          <w:p w14:paraId="2B9D6717" w14:textId="47152B90" w:rsidR="00930ADE" w:rsidRPr="00930ADE" w:rsidRDefault="00930ADE" w:rsidP="00930ADE">
            <w:pPr>
              <w:jc w:val="both"/>
              <w:rPr>
                <w:rFonts w:eastAsia="Times New Roman" w:cs="Times New Roman"/>
                <w:sz w:val="20"/>
                <w:szCs w:val="20"/>
              </w:rPr>
            </w:pPr>
            <w:r w:rsidRPr="00930ADE">
              <w:rPr>
                <w:rFonts w:eastAsia="Times New Roman" w:cs="Times New Roman"/>
                <w:sz w:val="20"/>
                <w:szCs w:val="20"/>
              </w:rPr>
              <w:t>3. 3 270 495 </w:t>
            </w:r>
            <w:proofErr w:type="spellStart"/>
            <w:r w:rsidRPr="00930ADE">
              <w:rPr>
                <w:rFonts w:eastAsia="Times New Roman" w:cs="Times New Roman"/>
                <w:i/>
                <w:iCs/>
                <w:sz w:val="20"/>
                <w:szCs w:val="20"/>
              </w:rPr>
              <w:t>euro</w:t>
            </w:r>
            <w:proofErr w:type="spellEnd"/>
            <w:r w:rsidRPr="00930ADE">
              <w:rPr>
                <w:rFonts w:eastAsia="Times New Roman" w:cs="Times New Roman"/>
                <w:sz w:val="20"/>
                <w:szCs w:val="20"/>
              </w:rPr>
              <w:t xml:space="preserve">, </w:t>
            </w:r>
            <w:r w:rsidR="00EF481A" w:rsidRPr="00EF481A">
              <w:rPr>
                <w:rFonts w:eastAsia="Times New Roman" w:cs="Times New Roman"/>
                <w:sz w:val="20"/>
                <w:szCs w:val="20"/>
              </w:rPr>
              <w:t>lai segtu izdevumus saistībā ar intensīvajai terapijai paredzēto gultu uzturēšanu 2021.gada novembrī</w:t>
            </w:r>
            <w:r w:rsidRPr="00930ADE">
              <w:rPr>
                <w:rFonts w:eastAsia="Times New Roman" w:cs="Times New Roman"/>
                <w:sz w:val="20"/>
                <w:szCs w:val="20"/>
              </w:rPr>
              <w:t>;</w:t>
            </w:r>
          </w:p>
          <w:p w14:paraId="58F0E3F1" w14:textId="2E7C444F" w:rsidR="00930ADE" w:rsidRPr="00930ADE" w:rsidRDefault="00930ADE" w:rsidP="00930ADE">
            <w:pPr>
              <w:pStyle w:val="NormalWeb"/>
              <w:shd w:val="clear" w:color="auto" w:fill="FFFFFF"/>
              <w:jc w:val="both"/>
              <w:rPr>
                <w:rFonts w:eastAsia="Times New Roman"/>
                <w:sz w:val="20"/>
                <w:szCs w:val="20"/>
                <w:lang w:eastAsia="en-US"/>
              </w:rPr>
            </w:pPr>
            <w:r w:rsidRPr="00930ADE">
              <w:rPr>
                <w:rFonts w:eastAsia="Times New Roman"/>
                <w:sz w:val="20"/>
                <w:szCs w:val="20"/>
                <w:lang w:eastAsia="en-US"/>
              </w:rPr>
              <w:t xml:space="preserve">4.  286 724 </w:t>
            </w:r>
            <w:proofErr w:type="spellStart"/>
            <w:r w:rsidRPr="00930ADE">
              <w:rPr>
                <w:rFonts w:eastAsia="Times New Roman"/>
                <w:i/>
                <w:iCs/>
                <w:sz w:val="20"/>
                <w:szCs w:val="20"/>
                <w:lang w:eastAsia="en-US"/>
              </w:rPr>
              <w:t>euro</w:t>
            </w:r>
            <w:proofErr w:type="spellEnd"/>
            <w:r w:rsidRPr="00930ADE">
              <w:rPr>
                <w:rFonts w:eastAsia="Times New Roman"/>
                <w:sz w:val="20"/>
                <w:szCs w:val="20"/>
                <w:lang w:eastAsia="en-US"/>
              </w:rPr>
              <w:t>, lai segtu izdevumus par operatīvā datu paneļa izveidi.</w:t>
            </w:r>
          </w:p>
        </w:tc>
      </w:tr>
      <w:tr w:rsidR="008B4509" w:rsidRPr="000D3656" w14:paraId="0DCD4EA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2266478" w14:textId="77777777" w:rsidR="008B4509" w:rsidRPr="000D3656" w:rsidRDefault="008B4509" w:rsidP="00C0017A">
            <w:pPr>
              <w:tabs>
                <w:tab w:val="left" w:pos="0"/>
              </w:tabs>
              <w:jc w:val="both"/>
              <w:rPr>
                <w:sz w:val="20"/>
                <w:szCs w:val="20"/>
              </w:rPr>
            </w:pPr>
            <w:r w:rsidRPr="000D3656">
              <w:rPr>
                <w:sz w:val="20"/>
                <w:szCs w:val="20"/>
              </w:rPr>
              <w:t xml:space="preserve">FM </w:t>
            </w:r>
            <w:r>
              <w:rPr>
                <w:sz w:val="20"/>
                <w:szCs w:val="20"/>
              </w:rPr>
              <w:t>23.12.2021 rīk.Nr.908</w:t>
            </w:r>
          </w:p>
        </w:tc>
        <w:tc>
          <w:tcPr>
            <w:tcW w:w="7796" w:type="dxa"/>
            <w:tcBorders>
              <w:top w:val="nil"/>
              <w:left w:val="nil"/>
              <w:bottom w:val="nil"/>
              <w:right w:val="nil"/>
            </w:tcBorders>
          </w:tcPr>
          <w:p w14:paraId="75E92F6D" w14:textId="2141C221" w:rsidR="008B4509" w:rsidRPr="008B4509" w:rsidRDefault="008B4509" w:rsidP="008B4509">
            <w:pPr>
              <w:pStyle w:val="Heading3"/>
              <w:keepNext w:val="0"/>
              <w:shd w:val="clear" w:color="auto" w:fill="FFFFFF"/>
              <w:spacing w:before="0"/>
              <w:jc w:val="both"/>
              <w:rPr>
                <w:rFonts w:ascii="Times New Roman" w:eastAsia="Times New Roman" w:hAnsi="Times New Roman" w:cs="Times New Roman"/>
                <w:color w:val="auto"/>
                <w:sz w:val="20"/>
                <w:szCs w:val="20"/>
              </w:rPr>
            </w:pPr>
            <w:r w:rsidRPr="008B4509">
              <w:rPr>
                <w:rFonts w:ascii="Times New Roman" w:eastAsia="Times New Roman" w:hAnsi="Times New Roman" w:cs="Times New Roman"/>
                <w:color w:val="auto"/>
                <w:sz w:val="20"/>
                <w:szCs w:val="20"/>
              </w:rPr>
              <w:t xml:space="preserve">1 946 </w:t>
            </w:r>
            <w:proofErr w:type="spellStart"/>
            <w:r w:rsidRPr="008B4509">
              <w:rPr>
                <w:rFonts w:ascii="Times New Roman" w:eastAsia="Times New Roman" w:hAnsi="Times New Roman" w:cs="Times New Roman"/>
                <w:i/>
                <w:iCs/>
                <w:color w:val="auto"/>
                <w:sz w:val="20"/>
                <w:szCs w:val="20"/>
              </w:rPr>
              <w:t>euro</w:t>
            </w:r>
            <w:proofErr w:type="spellEnd"/>
            <w:r w:rsidRPr="008B4509">
              <w:rPr>
                <w:rFonts w:ascii="Times New Roman" w:eastAsia="Times New Roman" w:hAnsi="Times New Roman" w:cs="Times New Roman"/>
                <w:color w:val="auto"/>
                <w:sz w:val="20"/>
                <w:szCs w:val="20"/>
              </w:rPr>
              <w:t xml:space="preserve"> apmērā palielināti izdevumi, lai atbilstoši rīkojuma 1.1.apakšpunktam segtu izdevumus, kas radušies saistībā ar tālruņa numura “8989” darbības nodrošināšanu 2021.gada decembrī.</w:t>
            </w:r>
          </w:p>
        </w:tc>
      </w:tr>
      <w:tr w:rsidR="00AE0791" w:rsidRPr="000D3656" w14:paraId="60B7DAC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53253216" w14:textId="77777777" w:rsidR="00AE0791" w:rsidRPr="000D3656" w:rsidRDefault="00AE0791" w:rsidP="00C0017A">
            <w:pPr>
              <w:tabs>
                <w:tab w:val="left" w:pos="0"/>
              </w:tabs>
              <w:jc w:val="both"/>
              <w:rPr>
                <w:sz w:val="20"/>
                <w:szCs w:val="20"/>
              </w:rPr>
            </w:pPr>
            <w:r w:rsidRPr="000D3656">
              <w:rPr>
                <w:sz w:val="20"/>
                <w:szCs w:val="20"/>
              </w:rPr>
              <w:t xml:space="preserve">FM </w:t>
            </w:r>
            <w:r>
              <w:rPr>
                <w:sz w:val="20"/>
                <w:szCs w:val="20"/>
              </w:rPr>
              <w:t>23.12.2021 rīk.Nr.909</w:t>
            </w:r>
          </w:p>
        </w:tc>
        <w:tc>
          <w:tcPr>
            <w:tcW w:w="7796" w:type="dxa"/>
            <w:tcBorders>
              <w:top w:val="nil"/>
              <w:left w:val="nil"/>
              <w:bottom w:val="nil"/>
              <w:right w:val="nil"/>
            </w:tcBorders>
          </w:tcPr>
          <w:p w14:paraId="54FF499C" w14:textId="0C75AFA2" w:rsidR="00AE0791" w:rsidRPr="00612F1B" w:rsidRDefault="00AE0791" w:rsidP="00C0017A">
            <w:pPr>
              <w:pStyle w:val="CommentText"/>
            </w:pPr>
            <w:r>
              <w:t xml:space="preserve">12 541 </w:t>
            </w:r>
            <w:proofErr w:type="spellStart"/>
            <w:r w:rsidRPr="004C4FA4">
              <w:rPr>
                <w:i/>
              </w:rPr>
              <w:t>euro</w:t>
            </w:r>
            <w:proofErr w:type="spellEnd"/>
            <w:r w:rsidRPr="000D3656">
              <w:t xml:space="preserve"> apmēr</w:t>
            </w:r>
            <w:r>
              <w:t xml:space="preserve">ā palielināti izdevumi, </w:t>
            </w:r>
            <w:r w:rsidRPr="00AE0791">
              <w:t>lai saistībā ar vakcinācijas pret Covid-19 aptveres palielināšanu un sabiedrības veselības drošības uzlabošanu segtu izdevumus par informatīvo raidījumu par vakcinēšanās pret Covid-19 nozīmi, nepieciešamību un drošumu sagatavošanu un translēšanu.</w:t>
            </w:r>
          </w:p>
        </w:tc>
      </w:tr>
      <w:tr w:rsidR="00AF1410" w:rsidRPr="000D3656" w14:paraId="438A93D8"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30327A3" w14:textId="77777777" w:rsidR="00AF1410" w:rsidRPr="000D3656" w:rsidRDefault="00AF1410" w:rsidP="00C0017A">
            <w:pPr>
              <w:tabs>
                <w:tab w:val="left" w:pos="0"/>
              </w:tabs>
              <w:jc w:val="both"/>
              <w:rPr>
                <w:sz w:val="20"/>
                <w:szCs w:val="20"/>
              </w:rPr>
            </w:pPr>
            <w:r w:rsidRPr="000D3656">
              <w:rPr>
                <w:sz w:val="20"/>
                <w:szCs w:val="20"/>
              </w:rPr>
              <w:t xml:space="preserve">FM </w:t>
            </w:r>
            <w:r>
              <w:rPr>
                <w:sz w:val="20"/>
                <w:szCs w:val="20"/>
              </w:rPr>
              <w:t>23.12.2021 rīk.Nr.910</w:t>
            </w:r>
          </w:p>
        </w:tc>
        <w:tc>
          <w:tcPr>
            <w:tcW w:w="7796" w:type="dxa"/>
            <w:tcBorders>
              <w:top w:val="nil"/>
              <w:left w:val="nil"/>
              <w:bottom w:val="nil"/>
              <w:right w:val="nil"/>
            </w:tcBorders>
          </w:tcPr>
          <w:p w14:paraId="2B14443D" w14:textId="5DC1FDAC" w:rsidR="00AF1410" w:rsidRPr="00612F1B" w:rsidRDefault="00AF1410" w:rsidP="00C0017A">
            <w:pPr>
              <w:pStyle w:val="CommentText"/>
            </w:pPr>
            <w:r>
              <w:t xml:space="preserve">65 569 </w:t>
            </w:r>
            <w:proofErr w:type="spellStart"/>
            <w:r w:rsidRPr="004C4FA4">
              <w:rPr>
                <w:i/>
              </w:rPr>
              <w:t>euro</w:t>
            </w:r>
            <w:proofErr w:type="spellEnd"/>
            <w:r w:rsidRPr="000D3656">
              <w:t xml:space="preserve"> apmēr</w:t>
            </w:r>
            <w:r>
              <w:t xml:space="preserve">ā palielināti izdevumi, </w:t>
            </w:r>
            <w:r w:rsidRPr="00AF1410">
              <w:t>lai atbilstoši rīkojuma 1.1.4.apakšpunktam segtu izdevumus par komunikācijas pasākumiem saistībā ar vakcinēšanos.</w:t>
            </w:r>
          </w:p>
        </w:tc>
      </w:tr>
      <w:tr w:rsidR="006E5D39" w:rsidRPr="000D3656" w14:paraId="1EE9DB3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6DF088F" w14:textId="77777777" w:rsidR="006E5D39" w:rsidRPr="000D3656" w:rsidRDefault="006E5D39" w:rsidP="00C0017A">
            <w:pPr>
              <w:tabs>
                <w:tab w:val="left" w:pos="0"/>
              </w:tabs>
              <w:jc w:val="both"/>
              <w:rPr>
                <w:sz w:val="20"/>
                <w:szCs w:val="20"/>
              </w:rPr>
            </w:pPr>
            <w:r w:rsidRPr="000D3656">
              <w:rPr>
                <w:sz w:val="20"/>
                <w:szCs w:val="20"/>
              </w:rPr>
              <w:t xml:space="preserve">FM </w:t>
            </w:r>
            <w:r>
              <w:rPr>
                <w:sz w:val="20"/>
                <w:szCs w:val="20"/>
              </w:rPr>
              <w:t>23.12.2021 rīk.Nr.915</w:t>
            </w:r>
          </w:p>
        </w:tc>
        <w:tc>
          <w:tcPr>
            <w:tcW w:w="7796" w:type="dxa"/>
            <w:tcBorders>
              <w:top w:val="nil"/>
              <w:left w:val="nil"/>
              <w:bottom w:val="nil"/>
              <w:right w:val="nil"/>
            </w:tcBorders>
          </w:tcPr>
          <w:p w14:paraId="05581352" w14:textId="476033E9" w:rsidR="006E5D39" w:rsidRPr="006E5D39" w:rsidRDefault="006E5D39" w:rsidP="006E5D39">
            <w:pPr>
              <w:jc w:val="both"/>
              <w:rPr>
                <w:rFonts w:eastAsia="Times New Roman" w:cs="Times New Roman"/>
                <w:sz w:val="20"/>
                <w:szCs w:val="20"/>
              </w:rPr>
            </w:pPr>
            <w:r w:rsidRPr="006E5D39">
              <w:rPr>
                <w:rFonts w:eastAsia="Times New Roman" w:cs="Times New Roman"/>
                <w:sz w:val="20"/>
                <w:szCs w:val="20"/>
              </w:rPr>
              <w:t xml:space="preserve">284 324 </w:t>
            </w:r>
            <w:proofErr w:type="spellStart"/>
            <w:r w:rsidRPr="006E5D39">
              <w:rPr>
                <w:rFonts w:eastAsia="Times New Roman" w:cs="Times New Roman"/>
                <w:i/>
                <w:iCs/>
                <w:sz w:val="20"/>
                <w:szCs w:val="20"/>
              </w:rPr>
              <w:t>euro</w:t>
            </w:r>
            <w:proofErr w:type="spellEnd"/>
            <w:r w:rsidRPr="006E5D39">
              <w:rPr>
                <w:rFonts w:eastAsia="Times New Roman" w:cs="Times New Roman"/>
                <w:sz w:val="20"/>
                <w:szCs w:val="20"/>
              </w:rPr>
              <w:t xml:space="preserve"> apmērā palielināti izdevumi, lai segtu medicīnisko iekārtu un papildaprīkojuma iegādes izdevumus, tai skaitā, sabiedrībai ar ierobežotu atbildību “Jēkabpils reģionālā slimnīca” 271 208  </w:t>
            </w:r>
            <w:proofErr w:type="spellStart"/>
            <w:r w:rsidRPr="006E5D39">
              <w:rPr>
                <w:rFonts w:eastAsia="Times New Roman" w:cs="Times New Roman"/>
                <w:i/>
                <w:iCs/>
                <w:sz w:val="20"/>
                <w:szCs w:val="20"/>
              </w:rPr>
              <w:t>euro</w:t>
            </w:r>
            <w:proofErr w:type="spellEnd"/>
            <w:r w:rsidRPr="006E5D39">
              <w:rPr>
                <w:rFonts w:eastAsia="Times New Roman" w:cs="Times New Roman"/>
                <w:sz w:val="20"/>
                <w:szCs w:val="20"/>
              </w:rPr>
              <w:t xml:space="preserve"> apmērā, un sabiedrībai ar ierobežotu atbildību “Rēzeknes slimnīca” 13 116 </w:t>
            </w:r>
            <w:proofErr w:type="spellStart"/>
            <w:r w:rsidRPr="006E5D39">
              <w:rPr>
                <w:rFonts w:eastAsia="Times New Roman" w:cs="Times New Roman"/>
                <w:i/>
                <w:iCs/>
                <w:sz w:val="20"/>
                <w:szCs w:val="20"/>
              </w:rPr>
              <w:t>euro</w:t>
            </w:r>
            <w:proofErr w:type="spellEnd"/>
            <w:r w:rsidRPr="006E5D39">
              <w:rPr>
                <w:rFonts w:eastAsia="Times New Roman" w:cs="Times New Roman"/>
                <w:sz w:val="20"/>
                <w:szCs w:val="20"/>
              </w:rPr>
              <w:t>.</w:t>
            </w:r>
          </w:p>
        </w:tc>
      </w:tr>
      <w:tr w:rsidR="00BA0B23" w:rsidRPr="000D3656" w14:paraId="3575DE8B"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B4ACB49" w14:textId="77777777" w:rsidR="00BA0B23" w:rsidRPr="000D3656" w:rsidRDefault="00BA0B23" w:rsidP="00C0017A">
            <w:pPr>
              <w:tabs>
                <w:tab w:val="left" w:pos="0"/>
              </w:tabs>
              <w:jc w:val="both"/>
              <w:rPr>
                <w:sz w:val="20"/>
                <w:szCs w:val="20"/>
              </w:rPr>
            </w:pPr>
            <w:r w:rsidRPr="000D3656">
              <w:rPr>
                <w:sz w:val="20"/>
                <w:szCs w:val="20"/>
              </w:rPr>
              <w:t xml:space="preserve">FM </w:t>
            </w:r>
            <w:r>
              <w:rPr>
                <w:sz w:val="20"/>
                <w:szCs w:val="20"/>
              </w:rPr>
              <w:t>27.12.2021 rīk.Nr.918</w:t>
            </w:r>
          </w:p>
        </w:tc>
        <w:tc>
          <w:tcPr>
            <w:tcW w:w="7796" w:type="dxa"/>
            <w:tcBorders>
              <w:top w:val="nil"/>
              <w:left w:val="nil"/>
              <w:bottom w:val="nil"/>
              <w:right w:val="nil"/>
            </w:tcBorders>
          </w:tcPr>
          <w:p w14:paraId="3F658A42" w14:textId="1935863E" w:rsidR="00BA0B23" w:rsidRPr="00BA0B23" w:rsidRDefault="00BA0B23" w:rsidP="00BA0B23">
            <w:pPr>
              <w:widowControl w:val="0"/>
              <w:jc w:val="both"/>
              <w:rPr>
                <w:rFonts w:eastAsia="Times New Roman" w:cs="Times New Roman"/>
                <w:sz w:val="20"/>
                <w:szCs w:val="20"/>
              </w:rPr>
            </w:pPr>
            <w:r w:rsidRPr="00BA0B23">
              <w:rPr>
                <w:rFonts w:eastAsia="Times New Roman" w:cs="Times New Roman"/>
                <w:sz w:val="20"/>
                <w:szCs w:val="20"/>
              </w:rPr>
              <w:t xml:space="preserve">7 201 </w:t>
            </w:r>
            <w:proofErr w:type="spellStart"/>
            <w:r w:rsidRPr="00BA0B23">
              <w:rPr>
                <w:rFonts w:eastAsia="Times New Roman" w:cs="Times New Roman"/>
                <w:i/>
                <w:iCs/>
                <w:sz w:val="20"/>
                <w:szCs w:val="20"/>
              </w:rPr>
              <w:t>euro</w:t>
            </w:r>
            <w:proofErr w:type="spellEnd"/>
            <w:r w:rsidRPr="00BA0B23">
              <w:rPr>
                <w:rFonts w:eastAsia="Times New Roman" w:cs="Times New Roman"/>
                <w:sz w:val="20"/>
                <w:szCs w:val="20"/>
              </w:rPr>
              <w:t xml:space="preserve"> apmērā palielināti izdevumi, lai segtu izdevumus, kas radušies saistībā ar gultu izveidi, medicīnisko iekārtu un papildaprīkojuma iegādi, tai skaitā, sabiedrībai ar ierobežotu atbildību “Jēkabpils reģionālā slimnīca” - 1 962 </w:t>
            </w:r>
            <w:proofErr w:type="spellStart"/>
            <w:r w:rsidRPr="00BA0B23">
              <w:rPr>
                <w:rFonts w:eastAsia="Times New Roman" w:cs="Times New Roman"/>
                <w:i/>
                <w:iCs/>
                <w:sz w:val="20"/>
                <w:szCs w:val="20"/>
              </w:rPr>
              <w:t>euro</w:t>
            </w:r>
            <w:proofErr w:type="spellEnd"/>
            <w:r w:rsidRPr="00BA0B23">
              <w:rPr>
                <w:rFonts w:eastAsia="Times New Roman" w:cs="Times New Roman"/>
                <w:sz w:val="20"/>
                <w:szCs w:val="20"/>
              </w:rPr>
              <w:t>, un sabiedrībai ar ierobežotu atbildību “Vidzemes slimnīca” - 5 239 </w:t>
            </w:r>
            <w:proofErr w:type="spellStart"/>
            <w:r w:rsidRPr="00BA0B23">
              <w:rPr>
                <w:rFonts w:eastAsia="Times New Roman" w:cs="Times New Roman"/>
                <w:i/>
                <w:iCs/>
                <w:sz w:val="20"/>
                <w:szCs w:val="20"/>
              </w:rPr>
              <w:t>euro</w:t>
            </w:r>
            <w:proofErr w:type="spellEnd"/>
            <w:r w:rsidRPr="00BA0B23">
              <w:rPr>
                <w:rFonts w:eastAsia="Times New Roman" w:cs="Times New Roman"/>
                <w:sz w:val="20"/>
                <w:szCs w:val="20"/>
              </w:rPr>
              <w:t>.</w:t>
            </w:r>
          </w:p>
        </w:tc>
      </w:tr>
      <w:tr w:rsidR="00E77B02" w:rsidRPr="000D3656" w14:paraId="5471001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6A8B096" w14:textId="77777777" w:rsidR="00E77B02" w:rsidRPr="000D3656" w:rsidRDefault="00E77B02" w:rsidP="00C0017A">
            <w:pPr>
              <w:tabs>
                <w:tab w:val="left" w:pos="0"/>
              </w:tabs>
              <w:jc w:val="both"/>
              <w:rPr>
                <w:sz w:val="20"/>
                <w:szCs w:val="20"/>
              </w:rPr>
            </w:pPr>
            <w:r w:rsidRPr="000D3656">
              <w:rPr>
                <w:sz w:val="20"/>
                <w:szCs w:val="20"/>
              </w:rPr>
              <w:t xml:space="preserve">FM </w:t>
            </w:r>
            <w:r>
              <w:rPr>
                <w:sz w:val="20"/>
                <w:szCs w:val="20"/>
              </w:rPr>
              <w:t>27.12.2021 rīk.Nr.920</w:t>
            </w:r>
          </w:p>
        </w:tc>
        <w:tc>
          <w:tcPr>
            <w:tcW w:w="7796" w:type="dxa"/>
            <w:tcBorders>
              <w:top w:val="nil"/>
              <w:left w:val="nil"/>
              <w:bottom w:val="nil"/>
              <w:right w:val="nil"/>
            </w:tcBorders>
          </w:tcPr>
          <w:p w14:paraId="55096D63" w14:textId="77777777" w:rsidR="00E77B02" w:rsidRPr="00E77B02" w:rsidRDefault="00E77B02" w:rsidP="00E77B02">
            <w:pPr>
              <w:pStyle w:val="naisf"/>
              <w:spacing w:before="0" w:after="0"/>
              <w:ind w:firstLine="0"/>
              <w:rPr>
                <w:sz w:val="20"/>
                <w:szCs w:val="20"/>
                <w:lang w:eastAsia="en-US"/>
              </w:rPr>
            </w:pPr>
            <w:r w:rsidRPr="00E77B02">
              <w:rPr>
                <w:sz w:val="20"/>
                <w:szCs w:val="20"/>
                <w:lang w:eastAsia="en-US"/>
              </w:rPr>
              <w:t xml:space="preserve">2 627 363 </w:t>
            </w:r>
            <w:proofErr w:type="spellStart"/>
            <w:r w:rsidRPr="00E77B02">
              <w:rPr>
                <w:i/>
                <w:iCs/>
                <w:sz w:val="20"/>
                <w:szCs w:val="20"/>
                <w:lang w:eastAsia="en-US"/>
              </w:rPr>
              <w:t>euro</w:t>
            </w:r>
            <w:proofErr w:type="spellEnd"/>
            <w:r w:rsidRPr="00E77B02">
              <w:rPr>
                <w:sz w:val="20"/>
                <w:szCs w:val="20"/>
                <w:lang w:eastAsia="en-US"/>
              </w:rPr>
              <w:t xml:space="preserve"> apmērā palielināti izdevumi, lai segtu izdevumus, kas radušies laikposmā no 2021.gada 1.jūlija līdz 2021.gada 31.oktobrim saistībā ar pievienotās vērtības nodokļa likmes pieaugumu iegādātajām medicīniskajām ierīcēm un precēm, tai skaitā:</w:t>
            </w:r>
          </w:p>
          <w:p w14:paraId="65B655C4" w14:textId="4AA7D6E2" w:rsidR="00E77B02" w:rsidRPr="00E77B02" w:rsidRDefault="00E77B02" w:rsidP="00E77B02">
            <w:pPr>
              <w:pStyle w:val="naisf"/>
              <w:spacing w:before="0" w:after="0"/>
              <w:ind w:firstLine="0"/>
              <w:rPr>
                <w:sz w:val="20"/>
                <w:szCs w:val="20"/>
                <w:lang w:eastAsia="en-US"/>
              </w:rPr>
            </w:pPr>
            <w:r w:rsidRPr="00E77B02">
              <w:rPr>
                <w:sz w:val="20"/>
                <w:szCs w:val="20"/>
                <w:lang w:eastAsia="en-US"/>
              </w:rPr>
              <w:t xml:space="preserve">1. Nacionālajam veselības dienestam – 2 517 216 </w:t>
            </w:r>
            <w:proofErr w:type="spellStart"/>
            <w:r w:rsidRPr="00E77B02">
              <w:rPr>
                <w:i/>
                <w:iCs/>
                <w:sz w:val="20"/>
                <w:szCs w:val="20"/>
                <w:lang w:eastAsia="en-US"/>
              </w:rPr>
              <w:t>euro</w:t>
            </w:r>
            <w:proofErr w:type="spellEnd"/>
            <w:r w:rsidRPr="00E77B02">
              <w:rPr>
                <w:sz w:val="20"/>
                <w:szCs w:val="20"/>
                <w:lang w:eastAsia="en-US"/>
              </w:rPr>
              <w:t xml:space="preserve"> apmērā;</w:t>
            </w:r>
          </w:p>
          <w:p w14:paraId="1F052223" w14:textId="1A383A50" w:rsidR="00E77B02" w:rsidRPr="00E77B02" w:rsidRDefault="00E77B02" w:rsidP="00E77B02">
            <w:pPr>
              <w:pStyle w:val="naisf"/>
              <w:spacing w:before="0" w:after="0"/>
              <w:ind w:firstLine="0"/>
              <w:rPr>
                <w:sz w:val="20"/>
                <w:szCs w:val="20"/>
                <w:lang w:eastAsia="en-US"/>
              </w:rPr>
            </w:pPr>
            <w:r w:rsidRPr="00E77B02">
              <w:rPr>
                <w:sz w:val="20"/>
                <w:szCs w:val="20"/>
                <w:lang w:eastAsia="en-US"/>
              </w:rPr>
              <w:t xml:space="preserve">2. Neatliekamās medicīniskās palīdzības dienestam – 32 284 </w:t>
            </w:r>
            <w:proofErr w:type="spellStart"/>
            <w:r w:rsidRPr="00E77B02">
              <w:rPr>
                <w:i/>
                <w:iCs/>
                <w:sz w:val="20"/>
                <w:szCs w:val="20"/>
                <w:lang w:eastAsia="en-US"/>
              </w:rPr>
              <w:t>euro</w:t>
            </w:r>
            <w:proofErr w:type="spellEnd"/>
            <w:r w:rsidRPr="00E77B02">
              <w:rPr>
                <w:sz w:val="20"/>
                <w:szCs w:val="20"/>
                <w:lang w:eastAsia="en-US"/>
              </w:rPr>
              <w:t xml:space="preserve"> apmērā;</w:t>
            </w:r>
          </w:p>
          <w:p w14:paraId="22FB5BB4" w14:textId="7E4D617D" w:rsidR="00E77B02" w:rsidRPr="00E77B02" w:rsidRDefault="00E77B02" w:rsidP="00E77B02">
            <w:pPr>
              <w:pStyle w:val="naisf"/>
              <w:spacing w:before="0" w:after="0"/>
              <w:ind w:firstLine="0"/>
              <w:rPr>
                <w:sz w:val="20"/>
                <w:szCs w:val="20"/>
                <w:lang w:eastAsia="en-US"/>
              </w:rPr>
            </w:pPr>
            <w:r w:rsidRPr="00E77B02">
              <w:rPr>
                <w:sz w:val="20"/>
                <w:szCs w:val="20"/>
                <w:lang w:eastAsia="en-US"/>
              </w:rPr>
              <w:t xml:space="preserve">3. Valsts tiesu medicīnas ekspertīzes centram – 768 </w:t>
            </w:r>
            <w:proofErr w:type="spellStart"/>
            <w:r w:rsidRPr="00E77B02">
              <w:rPr>
                <w:i/>
                <w:iCs/>
                <w:sz w:val="20"/>
                <w:szCs w:val="20"/>
                <w:lang w:eastAsia="en-US"/>
              </w:rPr>
              <w:t>euro</w:t>
            </w:r>
            <w:proofErr w:type="spellEnd"/>
            <w:r w:rsidRPr="00E77B02">
              <w:rPr>
                <w:sz w:val="20"/>
                <w:szCs w:val="20"/>
                <w:lang w:eastAsia="en-US"/>
              </w:rPr>
              <w:t xml:space="preserve"> apmērā;</w:t>
            </w:r>
          </w:p>
          <w:p w14:paraId="608B20AA" w14:textId="54A07E3B" w:rsidR="00E77B02" w:rsidRPr="00E77B02" w:rsidRDefault="00E77B02" w:rsidP="00E77B02">
            <w:pPr>
              <w:pStyle w:val="naisf"/>
              <w:spacing w:before="0" w:after="0"/>
              <w:ind w:firstLine="0"/>
              <w:rPr>
                <w:sz w:val="20"/>
                <w:szCs w:val="20"/>
                <w:lang w:eastAsia="en-US"/>
              </w:rPr>
            </w:pPr>
            <w:r w:rsidRPr="00E77B02">
              <w:rPr>
                <w:sz w:val="20"/>
                <w:szCs w:val="20"/>
                <w:lang w:eastAsia="en-US"/>
              </w:rPr>
              <w:t xml:space="preserve">4. Valsts asinsdonoru centram – 77 095 </w:t>
            </w:r>
            <w:proofErr w:type="spellStart"/>
            <w:r w:rsidRPr="00E77B02">
              <w:rPr>
                <w:i/>
                <w:iCs/>
                <w:sz w:val="20"/>
                <w:szCs w:val="20"/>
                <w:lang w:eastAsia="en-US"/>
              </w:rPr>
              <w:t>euro</w:t>
            </w:r>
            <w:proofErr w:type="spellEnd"/>
            <w:r w:rsidRPr="00E77B02">
              <w:rPr>
                <w:sz w:val="20"/>
                <w:szCs w:val="20"/>
                <w:lang w:eastAsia="en-US"/>
              </w:rPr>
              <w:t xml:space="preserve"> apmērā.</w:t>
            </w:r>
          </w:p>
        </w:tc>
      </w:tr>
      <w:tr w:rsidR="00A64612" w:rsidRPr="000D3656" w14:paraId="76772C23"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2191D67" w14:textId="77777777" w:rsidR="00A64612" w:rsidRPr="000D3656" w:rsidRDefault="00A64612" w:rsidP="00C0017A">
            <w:pPr>
              <w:tabs>
                <w:tab w:val="left" w:pos="0"/>
              </w:tabs>
              <w:jc w:val="both"/>
              <w:rPr>
                <w:sz w:val="20"/>
                <w:szCs w:val="20"/>
              </w:rPr>
            </w:pPr>
            <w:r w:rsidRPr="000D3656">
              <w:rPr>
                <w:sz w:val="20"/>
                <w:szCs w:val="20"/>
              </w:rPr>
              <w:t xml:space="preserve">FM </w:t>
            </w:r>
            <w:r>
              <w:rPr>
                <w:sz w:val="20"/>
                <w:szCs w:val="20"/>
              </w:rPr>
              <w:t>27.12.2021 rīk.Nr.922</w:t>
            </w:r>
          </w:p>
        </w:tc>
        <w:tc>
          <w:tcPr>
            <w:tcW w:w="7796" w:type="dxa"/>
            <w:tcBorders>
              <w:top w:val="nil"/>
              <w:left w:val="nil"/>
              <w:bottom w:val="nil"/>
              <w:right w:val="nil"/>
            </w:tcBorders>
          </w:tcPr>
          <w:p w14:paraId="589BC963" w14:textId="77777777"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3 401 458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 palielināti izdevumi, lai segtu medicīnisko iekārtu un papildaprīkojuma iegādes izdevumus, tai skaitā:</w:t>
            </w:r>
          </w:p>
          <w:p w14:paraId="6B89CB94" w14:textId="48528768"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1.sabiedrībai ar ierobežotu atbildību “Daugavpils reģionālā slimnīca” 345 492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2053ED32" w14:textId="212171A2"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2.sabiedrībai ar ierobežotu atbildību “Vidzemes slimnīca” 316 670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4EBF5787" w14:textId="1B1106F5"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3.sabiedrībai ar ierobežotu atbildību “Jēkabpils reģionālā slimnīca” 459 174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1D8DB102" w14:textId="774493D5"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4.215 165 sabiedrībai ar ierobežotu atbildību “Liepājas reģionālā slimnīca” 1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5FCC60D5" w14:textId="1CE84060"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5.sabiedrībai ar ierobežotu atbildību “Rēzeknes slimnīca </w:t>
            </w:r>
            <w:proofErr w:type="spellStart"/>
            <w:r w:rsidRPr="00A64612">
              <w:rPr>
                <w:rFonts w:eastAsia="Times New Roman" w:cs="Times New Roman"/>
                <w:sz w:val="20"/>
                <w:szCs w:val="20"/>
              </w:rPr>
              <w:t>slimnīca</w:t>
            </w:r>
            <w:proofErr w:type="spellEnd"/>
            <w:r w:rsidRPr="00A64612">
              <w:rPr>
                <w:rFonts w:eastAsia="Times New Roman" w:cs="Times New Roman"/>
                <w:sz w:val="20"/>
                <w:szCs w:val="20"/>
              </w:rPr>
              <w:t xml:space="preserve">” 140 971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3EABB3AE" w14:textId="14FA6F3B"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6.sabiedrībai ar ierobežotu atbildību “</w:t>
            </w:r>
            <w:proofErr w:type="spellStart"/>
            <w:r w:rsidRPr="00A64612">
              <w:rPr>
                <w:rFonts w:eastAsia="Times New Roman" w:cs="Times New Roman"/>
                <w:sz w:val="20"/>
                <w:szCs w:val="20"/>
              </w:rPr>
              <w:t>Ziemeļkurzemes</w:t>
            </w:r>
            <w:proofErr w:type="spellEnd"/>
            <w:r w:rsidRPr="00A64612">
              <w:rPr>
                <w:rFonts w:eastAsia="Times New Roman" w:cs="Times New Roman"/>
                <w:sz w:val="20"/>
                <w:szCs w:val="20"/>
              </w:rPr>
              <w:t xml:space="preserve"> reģionālā slimnīca” 127 840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5C18EE0E" w14:textId="6689E16E"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7.sabiedrībai ar ierobežotu atbildību “Jelgavas slimnīca” 221 135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437172BE" w14:textId="529A1F3D"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8.sabiedrībai ar ierobežotu atbildību “Bauskas slimnīca” 37 166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724BACD3" w14:textId="7DAD3EAC"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lastRenderedPageBreak/>
              <w:t xml:space="preserve">9.sabiedrībai ar ierobežotu atbildību “Aizkraukles slimnīca” 58  547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5C3217A2" w14:textId="7A4A52AD"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10.sabiedrībai ar ierobežotu atbildību “Lūdzas medicīnas centrs” 160 217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08C17ACC" w14:textId="1052C357"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11.sabiedrībai ar ierobežotu atbildību “Rīgas 1.slimnīca” 314 581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p w14:paraId="1889B87C" w14:textId="521CAA42" w:rsidR="00A64612" w:rsidRPr="00A64612" w:rsidRDefault="00A64612" w:rsidP="00A64612">
            <w:pPr>
              <w:jc w:val="both"/>
              <w:rPr>
                <w:rFonts w:eastAsia="Times New Roman" w:cs="Times New Roman"/>
                <w:sz w:val="20"/>
                <w:szCs w:val="20"/>
              </w:rPr>
            </w:pPr>
            <w:r w:rsidRPr="00A64612">
              <w:rPr>
                <w:rFonts w:eastAsia="Times New Roman" w:cs="Times New Roman"/>
                <w:sz w:val="20"/>
                <w:szCs w:val="20"/>
              </w:rPr>
              <w:t xml:space="preserve">12.sabiedrībai ar ierobežotu atbildību “Alūksnes slimnīca” 4 500 </w:t>
            </w:r>
            <w:proofErr w:type="spellStart"/>
            <w:r w:rsidRPr="00A64612">
              <w:rPr>
                <w:rFonts w:eastAsia="Times New Roman" w:cs="Times New Roman"/>
                <w:i/>
                <w:iCs/>
                <w:sz w:val="20"/>
                <w:szCs w:val="20"/>
              </w:rPr>
              <w:t>euro</w:t>
            </w:r>
            <w:proofErr w:type="spellEnd"/>
            <w:r w:rsidRPr="00A64612">
              <w:rPr>
                <w:rFonts w:eastAsia="Times New Roman" w:cs="Times New Roman"/>
                <w:sz w:val="20"/>
                <w:szCs w:val="20"/>
              </w:rPr>
              <w:t xml:space="preserve"> apmērā.</w:t>
            </w:r>
          </w:p>
        </w:tc>
      </w:tr>
      <w:tr w:rsidR="002D59EF" w:rsidRPr="000D3656" w14:paraId="128C8FDA"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8481AFB" w14:textId="77777777" w:rsidR="002D59EF" w:rsidRPr="000D3656" w:rsidRDefault="002D59EF" w:rsidP="00C0017A">
            <w:pPr>
              <w:tabs>
                <w:tab w:val="left" w:pos="0"/>
              </w:tabs>
              <w:jc w:val="both"/>
              <w:rPr>
                <w:sz w:val="20"/>
                <w:szCs w:val="20"/>
              </w:rPr>
            </w:pPr>
            <w:r w:rsidRPr="000D3656">
              <w:rPr>
                <w:sz w:val="20"/>
                <w:szCs w:val="20"/>
              </w:rPr>
              <w:lastRenderedPageBreak/>
              <w:t xml:space="preserve">FM </w:t>
            </w:r>
            <w:r>
              <w:rPr>
                <w:sz w:val="20"/>
                <w:szCs w:val="20"/>
              </w:rPr>
              <w:t>27.12.2021 rīk.Nr.923</w:t>
            </w:r>
          </w:p>
        </w:tc>
        <w:tc>
          <w:tcPr>
            <w:tcW w:w="7796" w:type="dxa"/>
            <w:tcBorders>
              <w:top w:val="nil"/>
              <w:left w:val="nil"/>
              <w:bottom w:val="nil"/>
              <w:right w:val="nil"/>
            </w:tcBorders>
          </w:tcPr>
          <w:p w14:paraId="014015AF" w14:textId="73866ED9" w:rsidR="002D59EF" w:rsidRPr="002D59EF" w:rsidRDefault="002D59EF" w:rsidP="002D59EF">
            <w:pPr>
              <w:pStyle w:val="NormalWeb"/>
              <w:shd w:val="clear" w:color="auto" w:fill="FFFFFF"/>
              <w:jc w:val="both"/>
              <w:rPr>
                <w:rFonts w:eastAsia="Times New Roman"/>
                <w:sz w:val="20"/>
                <w:szCs w:val="20"/>
                <w:lang w:eastAsia="en-US"/>
              </w:rPr>
            </w:pPr>
            <w:r w:rsidRPr="002D59EF">
              <w:rPr>
                <w:rFonts w:eastAsia="Times New Roman"/>
                <w:sz w:val="20"/>
                <w:szCs w:val="20"/>
                <w:lang w:eastAsia="en-US"/>
              </w:rPr>
              <w:t xml:space="preserve">315 438 </w:t>
            </w:r>
            <w:proofErr w:type="spellStart"/>
            <w:r w:rsidRPr="002D59EF">
              <w:rPr>
                <w:rFonts w:eastAsia="Times New Roman"/>
                <w:i/>
                <w:iCs/>
                <w:sz w:val="20"/>
                <w:szCs w:val="20"/>
                <w:lang w:eastAsia="en-US"/>
              </w:rPr>
              <w:t>euro</w:t>
            </w:r>
            <w:proofErr w:type="spellEnd"/>
            <w:r w:rsidRPr="002D59EF">
              <w:rPr>
                <w:rFonts w:eastAsia="Times New Roman"/>
                <w:sz w:val="20"/>
                <w:szCs w:val="20"/>
                <w:lang w:eastAsia="en-US"/>
              </w:rPr>
              <w:t xml:space="preserve"> apmērā palielināti izdevumi, lai segtu izdevumus par sniegtajiem rehabilitācijas pakalpojumiem pacientiem pēc pārslimota Covid-19, tai skaitā, rehabilitācijas pakalpojumiem dienas stacionārā par 2021.gada novembri 105 752 </w:t>
            </w:r>
            <w:proofErr w:type="spellStart"/>
            <w:r w:rsidRPr="002D59EF">
              <w:rPr>
                <w:rFonts w:eastAsia="Times New Roman"/>
                <w:i/>
                <w:iCs/>
                <w:sz w:val="20"/>
                <w:szCs w:val="20"/>
                <w:lang w:eastAsia="en-US"/>
              </w:rPr>
              <w:t>euro</w:t>
            </w:r>
            <w:proofErr w:type="spellEnd"/>
            <w:r w:rsidRPr="002D59EF">
              <w:rPr>
                <w:rFonts w:eastAsia="Times New Roman"/>
                <w:sz w:val="20"/>
                <w:szCs w:val="20"/>
                <w:lang w:eastAsia="en-US"/>
              </w:rPr>
              <w:t xml:space="preserve">, un </w:t>
            </w:r>
            <w:proofErr w:type="spellStart"/>
            <w:r w:rsidRPr="002D59EF">
              <w:rPr>
                <w:rFonts w:eastAsia="Times New Roman"/>
                <w:sz w:val="20"/>
                <w:szCs w:val="20"/>
                <w:lang w:eastAsia="en-US"/>
              </w:rPr>
              <w:t>subakūtās</w:t>
            </w:r>
            <w:proofErr w:type="spellEnd"/>
            <w:r w:rsidRPr="002D59EF">
              <w:rPr>
                <w:rFonts w:eastAsia="Times New Roman"/>
                <w:sz w:val="20"/>
                <w:szCs w:val="20"/>
                <w:lang w:eastAsia="en-US"/>
              </w:rPr>
              <w:t xml:space="preserve"> rehabilitācijas pakalpojumiem stacionārā (tai skaitā papildu skābekļa atbalstam) par 2021.gada novembri 209 686 </w:t>
            </w:r>
            <w:proofErr w:type="spellStart"/>
            <w:r w:rsidRPr="002D59EF">
              <w:rPr>
                <w:rFonts w:eastAsia="Times New Roman"/>
                <w:i/>
                <w:iCs/>
                <w:sz w:val="20"/>
                <w:szCs w:val="20"/>
                <w:lang w:eastAsia="en-US"/>
              </w:rPr>
              <w:t>euro</w:t>
            </w:r>
            <w:proofErr w:type="spellEnd"/>
            <w:r w:rsidRPr="002D59EF">
              <w:rPr>
                <w:rFonts w:eastAsia="Times New Roman"/>
                <w:sz w:val="20"/>
                <w:szCs w:val="20"/>
                <w:lang w:eastAsia="en-US"/>
              </w:rPr>
              <w:t>.</w:t>
            </w:r>
          </w:p>
        </w:tc>
      </w:tr>
      <w:tr w:rsidR="004C6526" w:rsidRPr="000D3656" w14:paraId="6909299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DD3A1C3" w14:textId="77777777" w:rsidR="004C6526" w:rsidRPr="000D3656" w:rsidRDefault="004C6526" w:rsidP="00C0017A">
            <w:pPr>
              <w:tabs>
                <w:tab w:val="left" w:pos="0"/>
              </w:tabs>
              <w:jc w:val="both"/>
              <w:rPr>
                <w:sz w:val="20"/>
                <w:szCs w:val="20"/>
              </w:rPr>
            </w:pPr>
            <w:r w:rsidRPr="000D3656">
              <w:rPr>
                <w:sz w:val="20"/>
                <w:szCs w:val="20"/>
              </w:rPr>
              <w:t xml:space="preserve">FM </w:t>
            </w:r>
            <w:r>
              <w:rPr>
                <w:sz w:val="20"/>
                <w:szCs w:val="20"/>
              </w:rPr>
              <w:t>27.12.2021 rīk.Nr.926</w:t>
            </w:r>
          </w:p>
        </w:tc>
        <w:tc>
          <w:tcPr>
            <w:tcW w:w="7796" w:type="dxa"/>
            <w:tcBorders>
              <w:top w:val="nil"/>
              <w:left w:val="nil"/>
              <w:bottom w:val="nil"/>
              <w:right w:val="nil"/>
            </w:tcBorders>
          </w:tcPr>
          <w:p w14:paraId="0AF16054" w14:textId="47FB862B" w:rsidR="004C6526" w:rsidRPr="00612F1B" w:rsidRDefault="004C6526" w:rsidP="00C0017A">
            <w:pPr>
              <w:pStyle w:val="CommentText"/>
            </w:pPr>
            <w:r>
              <w:t xml:space="preserve">2 874 </w:t>
            </w:r>
            <w:proofErr w:type="spellStart"/>
            <w:r w:rsidRPr="004C4FA4">
              <w:rPr>
                <w:i/>
              </w:rPr>
              <w:t>euro</w:t>
            </w:r>
            <w:proofErr w:type="spellEnd"/>
            <w:r w:rsidRPr="000D3656">
              <w:t xml:space="preserve"> apmēr</w:t>
            </w:r>
            <w:r>
              <w:t xml:space="preserve">ā palielināti izdevumi, </w:t>
            </w:r>
            <w:bookmarkStart w:id="105" w:name="_Hlk90578888"/>
            <w:r w:rsidRPr="004C6526">
              <w:t xml:space="preserve">lai atbilstoši rīkojuma 1.1.1.apakšpunktam </w:t>
            </w:r>
            <w:bookmarkEnd w:id="105"/>
            <w:r w:rsidRPr="004C6526">
              <w:t>segtu izdevumus par vakcīnu uzglabāšanu un komplektēšanu.</w:t>
            </w:r>
          </w:p>
        </w:tc>
      </w:tr>
      <w:tr w:rsidR="00FF095A" w:rsidRPr="000D3656" w14:paraId="6B76595A"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6160B10" w14:textId="77777777" w:rsidR="00FF095A" w:rsidRPr="000D3656" w:rsidRDefault="00FF095A" w:rsidP="00C0017A">
            <w:pPr>
              <w:tabs>
                <w:tab w:val="left" w:pos="0"/>
              </w:tabs>
              <w:jc w:val="both"/>
              <w:rPr>
                <w:sz w:val="20"/>
                <w:szCs w:val="20"/>
              </w:rPr>
            </w:pPr>
            <w:r w:rsidRPr="000D3656">
              <w:rPr>
                <w:sz w:val="20"/>
                <w:szCs w:val="20"/>
              </w:rPr>
              <w:t xml:space="preserve">FM </w:t>
            </w:r>
            <w:r>
              <w:rPr>
                <w:sz w:val="20"/>
                <w:szCs w:val="20"/>
              </w:rPr>
              <w:t>27.12.2021 rīk.Nr.928</w:t>
            </w:r>
          </w:p>
        </w:tc>
        <w:tc>
          <w:tcPr>
            <w:tcW w:w="7796" w:type="dxa"/>
            <w:tcBorders>
              <w:top w:val="nil"/>
              <w:left w:val="nil"/>
              <w:bottom w:val="nil"/>
              <w:right w:val="nil"/>
            </w:tcBorders>
          </w:tcPr>
          <w:p w14:paraId="46B366AA" w14:textId="4D612CC9" w:rsidR="00FF095A" w:rsidRPr="00612F1B" w:rsidRDefault="00FF095A" w:rsidP="00C0017A">
            <w:pPr>
              <w:pStyle w:val="CommentText"/>
            </w:pPr>
            <w:r>
              <w:t xml:space="preserve">41 313 </w:t>
            </w:r>
            <w:proofErr w:type="spellStart"/>
            <w:r w:rsidRPr="004C4FA4">
              <w:rPr>
                <w:i/>
              </w:rPr>
              <w:t>euro</w:t>
            </w:r>
            <w:proofErr w:type="spellEnd"/>
            <w:r w:rsidRPr="000D3656">
              <w:t xml:space="preserve"> apmēr</w:t>
            </w:r>
            <w:r>
              <w:t xml:space="preserve">ā palielināti izdevumi, </w:t>
            </w:r>
            <w:r w:rsidRPr="00FF095A">
              <w:t>lai atbilstoši rīkojuma 1.2.apakšpunktam segtu izdevumus par darba samaksu Vakcinācijas projekta nodaļas darbiniekiem par 2021.gada novembri un decembri (35 363 </w:t>
            </w:r>
            <w:proofErr w:type="spellStart"/>
            <w:r w:rsidRPr="00FF095A">
              <w:rPr>
                <w:i/>
                <w:iCs/>
              </w:rPr>
              <w:t>euro</w:t>
            </w:r>
            <w:proofErr w:type="spellEnd"/>
            <w:r w:rsidRPr="00FF095A">
              <w:t xml:space="preserve">), konsultāciju sniegšanu saistībā ar sabiedrisko attiecību pakalpojumiem (5 000 </w:t>
            </w:r>
            <w:proofErr w:type="spellStart"/>
            <w:r w:rsidRPr="00FF095A">
              <w:rPr>
                <w:i/>
                <w:iCs/>
              </w:rPr>
              <w:t>euro</w:t>
            </w:r>
            <w:proofErr w:type="spellEnd"/>
            <w:r w:rsidRPr="00FF095A">
              <w:t xml:space="preserve">) un 5 tiešsaistes semināru vadīšanu krievu valodā (950 </w:t>
            </w:r>
            <w:proofErr w:type="spellStart"/>
            <w:r w:rsidRPr="00FF095A">
              <w:rPr>
                <w:i/>
                <w:iCs/>
              </w:rPr>
              <w:t>euro</w:t>
            </w:r>
            <w:proofErr w:type="spellEnd"/>
            <w:r w:rsidRPr="00FF095A">
              <w:t>).</w:t>
            </w:r>
          </w:p>
        </w:tc>
      </w:tr>
      <w:tr w:rsidR="00B92669" w:rsidRPr="000D3656" w14:paraId="1E0E777B"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35705BF" w14:textId="77777777" w:rsidR="00B92669" w:rsidRPr="000D3656" w:rsidRDefault="00B92669" w:rsidP="00C0017A">
            <w:pPr>
              <w:tabs>
                <w:tab w:val="left" w:pos="0"/>
              </w:tabs>
              <w:jc w:val="both"/>
              <w:rPr>
                <w:sz w:val="20"/>
                <w:szCs w:val="20"/>
              </w:rPr>
            </w:pPr>
            <w:r w:rsidRPr="000D3656">
              <w:rPr>
                <w:sz w:val="20"/>
                <w:szCs w:val="20"/>
              </w:rPr>
              <w:t xml:space="preserve">FM </w:t>
            </w:r>
            <w:r>
              <w:rPr>
                <w:sz w:val="20"/>
                <w:szCs w:val="20"/>
              </w:rPr>
              <w:t>27.12.2021 rīk.Nr.931</w:t>
            </w:r>
          </w:p>
        </w:tc>
        <w:tc>
          <w:tcPr>
            <w:tcW w:w="7796" w:type="dxa"/>
            <w:tcBorders>
              <w:top w:val="nil"/>
              <w:left w:val="nil"/>
              <w:bottom w:val="nil"/>
              <w:right w:val="nil"/>
            </w:tcBorders>
          </w:tcPr>
          <w:p w14:paraId="4D9D36F5" w14:textId="77777777" w:rsidR="00B92669" w:rsidRPr="00B92669" w:rsidRDefault="00B92669" w:rsidP="00B92669">
            <w:pPr>
              <w:jc w:val="both"/>
              <w:rPr>
                <w:rFonts w:eastAsia="Times New Roman" w:cs="Times New Roman"/>
                <w:sz w:val="20"/>
                <w:szCs w:val="20"/>
              </w:rPr>
            </w:pPr>
            <w:r w:rsidRPr="00B92669">
              <w:rPr>
                <w:rFonts w:eastAsia="Times New Roman" w:cs="Times New Roman"/>
                <w:sz w:val="20"/>
                <w:szCs w:val="20"/>
              </w:rPr>
              <w:t xml:space="preserve">11 457 528 </w:t>
            </w:r>
            <w:proofErr w:type="spellStart"/>
            <w:r w:rsidRPr="00B92669">
              <w:rPr>
                <w:rFonts w:eastAsia="Times New Roman" w:cs="Times New Roman"/>
                <w:i/>
                <w:iCs/>
                <w:sz w:val="20"/>
                <w:szCs w:val="20"/>
              </w:rPr>
              <w:t>euro</w:t>
            </w:r>
            <w:proofErr w:type="spellEnd"/>
            <w:r w:rsidRPr="00B92669">
              <w:rPr>
                <w:rFonts w:eastAsia="Times New Roman" w:cs="Times New Roman"/>
                <w:sz w:val="20"/>
                <w:szCs w:val="20"/>
              </w:rPr>
              <w:t xml:space="preserve"> apmērā palielināti izdevumi, lai segtu izdevumus, kas radušies saistībā ar Covid-19 vakcīnu iegādi, ievadi, šļirču un vakcīnu loģistiku un uzglabāšanu, tai skaitā:</w:t>
            </w:r>
          </w:p>
          <w:p w14:paraId="23523344" w14:textId="2CC8B547" w:rsidR="00B92669" w:rsidRPr="00B92669" w:rsidRDefault="00B92669" w:rsidP="00B92669">
            <w:pPr>
              <w:jc w:val="both"/>
              <w:rPr>
                <w:rFonts w:eastAsia="Times New Roman" w:cs="Times New Roman"/>
                <w:sz w:val="20"/>
                <w:szCs w:val="20"/>
              </w:rPr>
            </w:pPr>
            <w:r w:rsidRPr="00B92669">
              <w:rPr>
                <w:rFonts w:eastAsia="Times New Roman" w:cs="Times New Roman"/>
                <w:sz w:val="20"/>
                <w:szCs w:val="20"/>
              </w:rPr>
              <w:t>1. finansējumu 7 583 788 </w:t>
            </w:r>
            <w:proofErr w:type="spellStart"/>
            <w:r w:rsidRPr="00B92669">
              <w:rPr>
                <w:rFonts w:eastAsia="Times New Roman" w:cs="Times New Roman"/>
                <w:i/>
                <w:iCs/>
                <w:sz w:val="20"/>
                <w:szCs w:val="20"/>
              </w:rPr>
              <w:t>euro</w:t>
            </w:r>
            <w:proofErr w:type="spellEnd"/>
            <w:r w:rsidRPr="00B92669">
              <w:rPr>
                <w:rFonts w:eastAsia="Times New Roman" w:cs="Times New Roman"/>
                <w:sz w:val="20"/>
                <w:szCs w:val="20"/>
              </w:rPr>
              <w:t xml:space="preserve"> apmērā vakcīnu iegādei;</w:t>
            </w:r>
          </w:p>
          <w:p w14:paraId="23857E83" w14:textId="50812963" w:rsidR="00B92669" w:rsidRPr="00B92669" w:rsidRDefault="00B92669" w:rsidP="00B92669">
            <w:pPr>
              <w:jc w:val="both"/>
              <w:rPr>
                <w:rFonts w:eastAsia="Times New Roman" w:cs="Times New Roman"/>
                <w:sz w:val="20"/>
                <w:szCs w:val="20"/>
              </w:rPr>
            </w:pPr>
            <w:r w:rsidRPr="00B92669">
              <w:rPr>
                <w:rFonts w:eastAsia="Times New Roman" w:cs="Times New Roman"/>
                <w:sz w:val="20"/>
                <w:szCs w:val="20"/>
              </w:rPr>
              <w:t xml:space="preserve">2. finansējumu 3 714 805 </w:t>
            </w:r>
            <w:proofErr w:type="spellStart"/>
            <w:r w:rsidRPr="00B92669">
              <w:rPr>
                <w:rFonts w:eastAsia="Times New Roman" w:cs="Times New Roman"/>
                <w:i/>
                <w:iCs/>
                <w:sz w:val="20"/>
                <w:szCs w:val="20"/>
              </w:rPr>
              <w:t>euro</w:t>
            </w:r>
            <w:proofErr w:type="spellEnd"/>
            <w:r w:rsidRPr="00B92669">
              <w:rPr>
                <w:rFonts w:eastAsia="Times New Roman" w:cs="Times New Roman"/>
                <w:sz w:val="20"/>
                <w:szCs w:val="20"/>
              </w:rPr>
              <w:t xml:space="preserve"> apmērā par vakcīnu ievadi 2021.gada oktobrī;</w:t>
            </w:r>
          </w:p>
          <w:p w14:paraId="1C846474" w14:textId="37F3B3BC" w:rsidR="00B92669" w:rsidRPr="00B92669" w:rsidRDefault="00B92669" w:rsidP="00B92669">
            <w:pPr>
              <w:jc w:val="both"/>
              <w:rPr>
                <w:rFonts w:eastAsia="Times New Roman" w:cs="Times New Roman"/>
                <w:sz w:val="20"/>
                <w:szCs w:val="20"/>
              </w:rPr>
            </w:pPr>
            <w:r w:rsidRPr="00B92669">
              <w:rPr>
                <w:rFonts w:eastAsia="Times New Roman" w:cs="Times New Roman"/>
                <w:sz w:val="20"/>
                <w:szCs w:val="20"/>
              </w:rPr>
              <w:t>3. finansējumu 158 935 </w:t>
            </w:r>
            <w:proofErr w:type="spellStart"/>
            <w:r w:rsidRPr="00B92669">
              <w:rPr>
                <w:rFonts w:eastAsia="Times New Roman" w:cs="Times New Roman"/>
                <w:i/>
                <w:iCs/>
                <w:sz w:val="20"/>
                <w:szCs w:val="20"/>
              </w:rPr>
              <w:t>euro</w:t>
            </w:r>
            <w:proofErr w:type="spellEnd"/>
            <w:r w:rsidRPr="00B92669">
              <w:rPr>
                <w:rFonts w:eastAsia="Times New Roman" w:cs="Times New Roman"/>
                <w:sz w:val="20"/>
                <w:szCs w:val="20"/>
              </w:rPr>
              <w:t xml:space="preserve"> apmērā šļirču un vakcīnu uzglabāšanai un loģistikai.</w:t>
            </w:r>
          </w:p>
        </w:tc>
      </w:tr>
      <w:tr w:rsidR="00DA74F8" w:rsidRPr="000D3656" w14:paraId="3506555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9AA3EEB" w14:textId="77777777" w:rsidR="00DA74F8" w:rsidRPr="000D3656" w:rsidRDefault="00DA74F8" w:rsidP="00C0017A">
            <w:pPr>
              <w:tabs>
                <w:tab w:val="left" w:pos="0"/>
              </w:tabs>
              <w:jc w:val="both"/>
              <w:rPr>
                <w:sz w:val="20"/>
                <w:szCs w:val="20"/>
              </w:rPr>
            </w:pPr>
            <w:r w:rsidRPr="000D3656">
              <w:rPr>
                <w:sz w:val="20"/>
                <w:szCs w:val="20"/>
              </w:rPr>
              <w:t xml:space="preserve">FM </w:t>
            </w:r>
            <w:r>
              <w:rPr>
                <w:sz w:val="20"/>
                <w:szCs w:val="20"/>
              </w:rPr>
              <w:t>27.12.2021 rīk.Nr.932</w:t>
            </w:r>
          </w:p>
        </w:tc>
        <w:tc>
          <w:tcPr>
            <w:tcW w:w="7796" w:type="dxa"/>
            <w:tcBorders>
              <w:top w:val="nil"/>
              <w:left w:val="nil"/>
              <w:bottom w:val="nil"/>
              <w:right w:val="nil"/>
            </w:tcBorders>
          </w:tcPr>
          <w:p w14:paraId="333C8D52" w14:textId="484E4888" w:rsidR="00DA74F8" w:rsidRPr="00DA74F8" w:rsidRDefault="00DA74F8" w:rsidP="00DA74F8">
            <w:pPr>
              <w:jc w:val="both"/>
              <w:rPr>
                <w:rFonts w:eastAsia="Times New Roman" w:cs="Times New Roman"/>
                <w:sz w:val="20"/>
                <w:szCs w:val="20"/>
              </w:rPr>
            </w:pPr>
            <w:r w:rsidRPr="00DA74F8">
              <w:rPr>
                <w:rFonts w:eastAsia="Times New Roman" w:cs="Times New Roman"/>
                <w:sz w:val="20"/>
                <w:szCs w:val="20"/>
              </w:rPr>
              <w:t xml:space="preserve">4 744 </w:t>
            </w:r>
            <w:proofErr w:type="spellStart"/>
            <w:r w:rsidRPr="00DA74F8">
              <w:rPr>
                <w:rFonts w:eastAsia="Times New Roman" w:cs="Times New Roman"/>
                <w:i/>
                <w:iCs/>
                <w:sz w:val="20"/>
                <w:szCs w:val="20"/>
              </w:rPr>
              <w:t>euro</w:t>
            </w:r>
            <w:proofErr w:type="spellEnd"/>
            <w:r w:rsidRPr="00DA74F8">
              <w:rPr>
                <w:rFonts w:eastAsia="Times New Roman" w:cs="Times New Roman"/>
                <w:sz w:val="20"/>
                <w:szCs w:val="20"/>
              </w:rPr>
              <w:t xml:space="preserve"> apmērā palielināti izdevumi, lai nodrošinātu Latvijas līdzfinansējuma daļas samaksu par ziedoto vakcīnu transportēšanu uz Albāniju, Moldovu, Tunisiju un Keniju.</w:t>
            </w:r>
          </w:p>
        </w:tc>
      </w:tr>
      <w:tr w:rsidR="002442D3" w:rsidRPr="000D3656" w14:paraId="42DDA3B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6DF3D91D" w14:textId="77777777" w:rsidR="002442D3" w:rsidRPr="000D3656" w:rsidRDefault="002442D3" w:rsidP="00C0017A">
            <w:pPr>
              <w:tabs>
                <w:tab w:val="left" w:pos="0"/>
              </w:tabs>
              <w:jc w:val="both"/>
              <w:rPr>
                <w:sz w:val="20"/>
                <w:szCs w:val="20"/>
              </w:rPr>
            </w:pPr>
            <w:r w:rsidRPr="000D3656">
              <w:rPr>
                <w:sz w:val="20"/>
                <w:szCs w:val="20"/>
              </w:rPr>
              <w:t xml:space="preserve">FM </w:t>
            </w:r>
            <w:r>
              <w:rPr>
                <w:sz w:val="20"/>
                <w:szCs w:val="20"/>
              </w:rPr>
              <w:t>27.12.2021 rīk.Nr.936</w:t>
            </w:r>
          </w:p>
        </w:tc>
        <w:tc>
          <w:tcPr>
            <w:tcW w:w="7796" w:type="dxa"/>
            <w:tcBorders>
              <w:top w:val="nil"/>
              <w:left w:val="nil"/>
              <w:bottom w:val="nil"/>
              <w:right w:val="nil"/>
            </w:tcBorders>
          </w:tcPr>
          <w:p w14:paraId="3EDD178F" w14:textId="1E221701" w:rsidR="002442D3" w:rsidRPr="002442D3" w:rsidRDefault="002442D3" w:rsidP="002442D3">
            <w:pPr>
              <w:jc w:val="both"/>
              <w:rPr>
                <w:rFonts w:eastAsia="Times New Roman" w:cs="Times New Roman"/>
                <w:sz w:val="20"/>
                <w:szCs w:val="20"/>
              </w:rPr>
            </w:pPr>
            <w:r w:rsidRPr="002442D3">
              <w:rPr>
                <w:rFonts w:eastAsia="Times New Roman" w:cs="Times New Roman"/>
                <w:sz w:val="20"/>
                <w:szCs w:val="20"/>
              </w:rPr>
              <w:t xml:space="preserve">229 007 </w:t>
            </w:r>
            <w:proofErr w:type="spellStart"/>
            <w:r w:rsidRPr="002442D3">
              <w:rPr>
                <w:rFonts w:eastAsia="Times New Roman" w:cs="Times New Roman"/>
                <w:i/>
                <w:iCs/>
                <w:sz w:val="20"/>
                <w:szCs w:val="20"/>
              </w:rPr>
              <w:t>euro</w:t>
            </w:r>
            <w:proofErr w:type="spellEnd"/>
            <w:r w:rsidRPr="002442D3">
              <w:rPr>
                <w:rFonts w:eastAsia="Times New Roman" w:cs="Times New Roman"/>
                <w:sz w:val="20"/>
                <w:szCs w:val="20"/>
              </w:rPr>
              <w:t xml:space="preserve"> apmērā palielināti izdevumi, lai atbilstoši rīkojuma 1.2.apakšpunktam segtu izdevumus, kas radušies saistībā ar jaunu infekcijas vīrusu celmu vai paveidu agrīno atklāšanu 2021.gada martā – novembrī.</w:t>
            </w:r>
          </w:p>
        </w:tc>
      </w:tr>
      <w:tr w:rsidR="008B1785" w:rsidRPr="000D3656" w14:paraId="06C12E7A"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1CDB9D39" w14:textId="77777777" w:rsidR="008B1785" w:rsidRPr="000D3656" w:rsidRDefault="008B1785" w:rsidP="00C0017A">
            <w:pPr>
              <w:tabs>
                <w:tab w:val="left" w:pos="0"/>
              </w:tabs>
              <w:jc w:val="both"/>
              <w:rPr>
                <w:sz w:val="20"/>
                <w:szCs w:val="20"/>
              </w:rPr>
            </w:pPr>
            <w:r w:rsidRPr="000D3656">
              <w:rPr>
                <w:sz w:val="20"/>
                <w:szCs w:val="20"/>
              </w:rPr>
              <w:t xml:space="preserve">FM </w:t>
            </w:r>
            <w:r>
              <w:rPr>
                <w:sz w:val="20"/>
                <w:szCs w:val="20"/>
              </w:rPr>
              <w:t>27.12.2021 rīk.Nr.937</w:t>
            </w:r>
          </w:p>
        </w:tc>
        <w:tc>
          <w:tcPr>
            <w:tcW w:w="7796" w:type="dxa"/>
            <w:tcBorders>
              <w:top w:val="nil"/>
              <w:left w:val="nil"/>
              <w:bottom w:val="nil"/>
              <w:right w:val="nil"/>
            </w:tcBorders>
          </w:tcPr>
          <w:p w14:paraId="302B434A" w14:textId="032A7340" w:rsidR="008B1785" w:rsidRPr="008B1785" w:rsidRDefault="008B1785" w:rsidP="008B1785">
            <w:pPr>
              <w:pStyle w:val="NormalWeb"/>
              <w:shd w:val="clear" w:color="auto" w:fill="FFFFFF"/>
              <w:jc w:val="both"/>
              <w:rPr>
                <w:rFonts w:eastAsia="Times New Roman"/>
                <w:sz w:val="20"/>
                <w:szCs w:val="20"/>
                <w:lang w:eastAsia="en-US"/>
              </w:rPr>
            </w:pPr>
            <w:r w:rsidRPr="008B1785">
              <w:rPr>
                <w:rFonts w:eastAsia="Times New Roman"/>
                <w:sz w:val="20"/>
                <w:szCs w:val="20"/>
                <w:lang w:eastAsia="en-US"/>
              </w:rPr>
              <w:t xml:space="preserve">8 000 000 </w:t>
            </w:r>
            <w:proofErr w:type="spellStart"/>
            <w:r w:rsidRPr="008B1785">
              <w:rPr>
                <w:rFonts w:eastAsia="Times New Roman"/>
                <w:i/>
                <w:iCs/>
                <w:sz w:val="20"/>
                <w:szCs w:val="20"/>
                <w:lang w:eastAsia="en-US"/>
              </w:rPr>
              <w:t>euro</w:t>
            </w:r>
            <w:proofErr w:type="spellEnd"/>
            <w:r w:rsidRPr="008B1785">
              <w:rPr>
                <w:rFonts w:eastAsia="Times New Roman"/>
                <w:sz w:val="20"/>
                <w:szCs w:val="20"/>
                <w:lang w:eastAsia="en-US"/>
              </w:rPr>
              <w:t xml:space="preserve"> apmērā palielināti izdevumi, tai skaitā, 5 212 390  </w:t>
            </w:r>
            <w:proofErr w:type="spellStart"/>
            <w:r w:rsidRPr="008B1785">
              <w:rPr>
                <w:rFonts w:eastAsia="Times New Roman"/>
                <w:i/>
                <w:iCs/>
                <w:sz w:val="20"/>
                <w:szCs w:val="20"/>
                <w:lang w:eastAsia="en-US"/>
              </w:rPr>
              <w:t>euro</w:t>
            </w:r>
            <w:proofErr w:type="spellEnd"/>
            <w:r w:rsidRPr="008B1785">
              <w:rPr>
                <w:rFonts w:eastAsia="Times New Roman"/>
                <w:sz w:val="20"/>
                <w:szCs w:val="20"/>
                <w:lang w:eastAsia="en-US"/>
              </w:rPr>
              <w:t>, lai nodrošinātu samaksu par kompensējamiem medikamentiem, daļēji sedzot deficītu, un 2 787 610  </w:t>
            </w:r>
            <w:proofErr w:type="spellStart"/>
            <w:r w:rsidRPr="008B1785">
              <w:rPr>
                <w:rFonts w:eastAsia="Times New Roman"/>
                <w:i/>
                <w:iCs/>
                <w:sz w:val="20"/>
                <w:szCs w:val="20"/>
                <w:lang w:eastAsia="en-US"/>
              </w:rPr>
              <w:t>euro</w:t>
            </w:r>
            <w:proofErr w:type="spellEnd"/>
            <w:r w:rsidRPr="008B1785">
              <w:rPr>
                <w:rFonts w:eastAsia="Times New Roman"/>
                <w:sz w:val="20"/>
                <w:szCs w:val="20"/>
                <w:lang w:eastAsia="en-US"/>
              </w:rPr>
              <w:t>, lai nodrošinātu laboratorisko izmeklējumu izdevumu daļēju deficīta segšanu.</w:t>
            </w:r>
          </w:p>
        </w:tc>
      </w:tr>
      <w:tr w:rsidR="00013DA9" w:rsidRPr="000D3656" w14:paraId="253FEE4C"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2CED3B3D" w14:textId="77777777" w:rsidR="00013DA9" w:rsidRPr="000D3656" w:rsidRDefault="00013DA9" w:rsidP="00C0017A">
            <w:pPr>
              <w:tabs>
                <w:tab w:val="left" w:pos="0"/>
              </w:tabs>
              <w:jc w:val="both"/>
              <w:rPr>
                <w:sz w:val="20"/>
                <w:szCs w:val="20"/>
              </w:rPr>
            </w:pPr>
            <w:r w:rsidRPr="000D3656">
              <w:rPr>
                <w:sz w:val="20"/>
                <w:szCs w:val="20"/>
              </w:rPr>
              <w:t xml:space="preserve">FM </w:t>
            </w:r>
            <w:r>
              <w:rPr>
                <w:sz w:val="20"/>
                <w:szCs w:val="20"/>
              </w:rPr>
              <w:t>27.12.2021 rīk.Nr.940</w:t>
            </w:r>
          </w:p>
        </w:tc>
        <w:tc>
          <w:tcPr>
            <w:tcW w:w="7796" w:type="dxa"/>
            <w:tcBorders>
              <w:top w:val="nil"/>
              <w:left w:val="nil"/>
              <w:bottom w:val="nil"/>
              <w:right w:val="nil"/>
            </w:tcBorders>
          </w:tcPr>
          <w:p w14:paraId="08642619" w14:textId="77777777" w:rsidR="00013DA9" w:rsidRPr="00013DA9" w:rsidRDefault="00013DA9" w:rsidP="00013DA9">
            <w:pPr>
              <w:jc w:val="both"/>
              <w:rPr>
                <w:rFonts w:eastAsia="Times New Roman" w:cs="Times New Roman"/>
                <w:sz w:val="20"/>
                <w:szCs w:val="20"/>
              </w:rPr>
            </w:pPr>
            <w:r w:rsidRPr="00013DA9">
              <w:rPr>
                <w:rFonts w:eastAsia="Times New Roman" w:cs="Times New Roman"/>
                <w:sz w:val="20"/>
                <w:szCs w:val="20"/>
              </w:rPr>
              <w:t xml:space="preserve">20 920 744 </w:t>
            </w:r>
            <w:proofErr w:type="spellStart"/>
            <w:r w:rsidRPr="00013DA9">
              <w:rPr>
                <w:rFonts w:eastAsia="Times New Roman" w:cs="Times New Roman"/>
                <w:i/>
                <w:iCs/>
                <w:sz w:val="20"/>
                <w:szCs w:val="20"/>
              </w:rPr>
              <w:t>euro</w:t>
            </w:r>
            <w:proofErr w:type="spellEnd"/>
            <w:r w:rsidRPr="00013DA9">
              <w:rPr>
                <w:rFonts w:eastAsia="Times New Roman" w:cs="Times New Roman"/>
                <w:sz w:val="20"/>
                <w:szCs w:val="20"/>
              </w:rPr>
              <w:t xml:space="preserve"> apmērā palielināti izdevumi, lai segtu izdevumus saistībā ar Covid-19 testēšanas politikas mērķu sasniegšanu, veicinot Covid-19 testēšanas jaudas palielināšanu un ņemot vērā laboratoriju kopējo testēšanas kapacitāti, tai skaitā:</w:t>
            </w:r>
          </w:p>
          <w:p w14:paraId="05164535" w14:textId="12E92BFA" w:rsidR="00013DA9" w:rsidRPr="00013DA9" w:rsidRDefault="00013DA9" w:rsidP="00013DA9">
            <w:pPr>
              <w:jc w:val="both"/>
              <w:rPr>
                <w:rFonts w:eastAsia="Times New Roman" w:cs="Times New Roman"/>
                <w:sz w:val="20"/>
                <w:szCs w:val="20"/>
              </w:rPr>
            </w:pPr>
            <w:r w:rsidRPr="00013DA9">
              <w:rPr>
                <w:rFonts w:eastAsia="Times New Roman" w:cs="Times New Roman"/>
                <w:sz w:val="20"/>
                <w:szCs w:val="20"/>
              </w:rPr>
              <w:t xml:space="preserve">1.  4 487 292 </w:t>
            </w:r>
            <w:proofErr w:type="spellStart"/>
            <w:r w:rsidRPr="00013DA9">
              <w:rPr>
                <w:rFonts w:eastAsia="Times New Roman" w:cs="Times New Roman"/>
                <w:i/>
                <w:iCs/>
                <w:sz w:val="20"/>
                <w:szCs w:val="20"/>
              </w:rPr>
              <w:t>euro</w:t>
            </w:r>
            <w:proofErr w:type="spellEnd"/>
            <w:r w:rsidRPr="00013DA9">
              <w:rPr>
                <w:rFonts w:eastAsia="Times New Roman" w:cs="Times New Roman"/>
                <w:sz w:val="20"/>
                <w:szCs w:val="20"/>
              </w:rPr>
              <w:t>, lai segtu izdevumus par Covid-19 testēšanas jaudas palielināšanu 2021.gada oktobrī;</w:t>
            </w:r>
          </w:p>
          <w:p w14:paraId="4269B79A" w14:textId="02C68A1F" w:rsidR="00013DA9" w:rsidRPr="00013DA9" w:rsidRDefault="00013DA9" w:rsidP="00013DA9">
            <w:pPr>
              <w:jc w:val="both"/>
              <w:rPr>
                <w:rFonts w:eastAsia="Times New Roman" w:cs="Times New Roman"/>
                <w:sz w:val="20"/>
                <w:szCs w:val="20"/>
              </w:rPr>
            </w:pPr>
            <w:r w:rsidRPr="00013DA9">
              <w:rPr>
                <w:rFonts w:eastAsia="Times New Roman" w:cs="Times New Roman"/>
                <w:sz w:val="20"/>
                <w:szCs w:val="20"/>
              </w:rPr>
              <w:t xml:space="preserve">2.  362 011 </w:t>
            </w:r>
            <w:proofErr w:type="spellStart"/>
            <w:r w:rsidRPr="00013DA9">
              <w:rPr>
                <w:rFonts w:eastAsia="Times New Roman" w:cs="Times New Roman"/>
                <w:i/>
                <w:iCs/>
                <w:sz w:val="20"/>
                <w:szCs w:val="20"/>
              </w:rPr>
              <w:t>euro</w:t>
            </w:r>
            <w:proofErr w:type="spellEnd"/>
            <w:r w:rsidRPr="00013DA9">
              <w:rPr>
                <w:rFonts w:eastAsia="Times New Roman" w:cs="Times New Roman"/>
                <w:sz w:val="20"/>
                <w:szCs w:val="20"/>
              </w:rPr>
              <w:t>, lai segtu izdevumus par antigēnu testēšanu ambulatorajās ārstniecības iestādēs no 2021.gada 1.novembra līdz 2021.gada 15.novembrim;</w:t>
            </w:r>
          </w:p>
          <w:p w14:paraId="24066AE7" w14:textId="38C3B36F" w:rsidR="00013DA9" w:rsidRPr="00013DA9" w:rsidRDefault="00013DA9" w:rsidP="00013DA9">
            <w:pPr>
              <w:jc w:val="both"/>
              <w:rPr>
                <w:rFonts w:eastAsia="Times New Roman" w:cs="Times New Roman"/>
                <w:sz w:val="20"/>
                <w:szCs w:val="20"/>
              </w:rPr>
            </w:pPr>
            <w:r w:rsidRPr="00013DA9">
              <w:rPr>
                <w:rFonts w:eastAsia="Times New Roman" w:cs="Times New Roman"/>
                <w:sz w:val="20"/>
                <w:szCs w:val="20"/>
              </w:rPr>
              <w:t xml:space="preserve">3.  16 071 441 </w:t>
            </w:r>
            <w:proofErr w:type="spellStart"/>
            <w:r w:rsidRPr="00013DA9">
              <w:rPr>
                <w:rFonts w:eastAsia="Times New Roman" w:cs="Times New Roman"/>
                <w:i/>
                <w:iCs/>
                <w:sz w:val="20"/>
                <w:szCs w:val="20"/>
              </w:rPr>
              <w:t>euro</w:t>
            </w:r>
            <w:proofErr w:type="spellEnd"/>
            <w:r w:rsidRPr="00013DA9">
              <w:rPr>
                <w:rFonts w:eastAsia="Times New Roman" w:cs="Times New Roman"/>
                <w:sz w:val="20"/>
                <w:szCs w:val="20"/>
              </w:rPr>
              <w:t>, lai segtu izdevumus par Covid-19 testēšanas jaudas palielināšanu 2021.gada novembrī.</w:t>
            </w:r>
          </w:p>
        </w:tc>
      </w:tr>
      <w:tr w:rsidR="00DF3C9A" w:rsidRPr="000D3656" w14:paraId="3EEACD06"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A926979" w14:textId="77777777" w:rsidR="00DF3C9A" w:rsidRPr="000D3656" w:rsidRDefault="00DF3C9A" w:rsidP="00C0017A">
            <w:pPr>
              <w:tabs>
                <w:tab w:val="left" w:pos="0"/>
              </w:tabs>
              <w:jc w:val="both"/>
              <w:rPr>
                <w:sz w:val="20"/>
                <w:szCs w:val="20"/>
              </w:rPr>
            </w:pPr>
            <w:r w:rsidRPr="000D3656">
              <w:rPr>
                <w:sz w:val="20"/>
                <w:szCs w:val="20"/>
              </w:rPr>
              <w:t xml:space="preserve">FM </w:t>
            </w:r>
            <w:r>
              <w:rPr>
                <w:sz w:val="20"/>
                <w:szCs w:val="20"/>
              </w:rPr>
              <w:t>27.12.2021 rīk.Nr.942</w:t>
            </w:r>
          </w:p>
        </w:tc>
        <w:tc>
          <w:tcPr>
            <w:tcW w:w="7796" w:type="dxa"/>
            <w:tcBorders>
              <w:top w:val="nil"/>
              <w:left w:val="nil"/>
              <w:bottom w:val="nil"/>
              <w:right w:val="nil"/>
            </w:tcBorders>
          </w:tcPr>
          <w:p w14:paraId="718E5571" w14:textId="77777777" w:rsidR="00DF3C9A" w:rsidRPr="00DF3C9A" w:rsidRDefault="00DF3C9A" w:rsidP="00DF3C9A">
            <w:pPr>
              <w:pStyle w:val="tv213"/>
              <w:tabs>
                <w:tab w:val="left" w:pos="426"/>
              </w:tabs>
              <w:spacing w:before="0" w:beforeAutospacing="0" w:after="0" w:afterAutospacing="0"/>
              <w:jc w:val="both"/>
              <w:rPr>
                <w:sz w:val="20"/>
                <w:szCs w:val="20"/>
                <w:lang w:eastAsia="en-US"/>
              </w:rPr>
            </w:pPr>
            <w:r w:rsidRPr="00DF3C9A">
              <w:rPr>
                <w:sz w:val="20"/>
                <w:szCs w:val="20"/>
                <w:lang w:eastAsia="en-US"/>
              </w:rPr>
              <w:t xml:space="preserve">6 642 343 </w:t>
            </w:r>
            <w:proofErr w:type="spellStart"/>
            <w:r w:rsidRPr="00DF3C9A">
              <w:rPr>
                <w:i/>
                <w:iCs/>
                <w:sz w:val="20"/>
                <w:szCs w:val="20"/>
                <w:lang w:eastAsia="en-US"/>
              </w:rPr>
              <w:t>euro</w:t>
            </w:r>
            <w:proofErr w:type="spellEnd"/>
            <w:r w:rsidRPr="00DF3C9A">
              <w:rPr>
                <w:sz w:val="20"/>
                <w:szCs w:val="20"/>
                <w:lang w:eastAsia="en-US"/>
              </w:rPr>
              <w:t xml:space="preserve"> apmērā palielināti izdevumi, tai skaitā:</w:t>
            </w:r>
          </w:p>
          <w:p w14:paraId="7C70D56B" w14:textId="0535FE21" w:rsidR="00DF3C9A" w:rsidRPr="00DF3C9A" w:rsidRDefault="00DF3C9A" w:rsidP="00DF3C9A">
            <w:pPr>
              <w:jc w:val="both"/>
              <w:rPr>
                <w:rFonts w:eastAsia="Times New Roman" w:cs="Times New Roman"/>
                <w:sz w:val="20"/>
                <w:szCs w:val="20"/>
              </w:rPr>
            </w:pPr>
            <w:r w:rsidRPr="00DF3C9A">
              <w:rPr>
                <w:rFonts w:eastAsia="Times New Roman" w:cs="Times New Roman"/>
                <w:sz w:val="20"/>
                <w:szCs w:val="20"/>
              </w:rPr>
              <w:t xml:space="preserve">1. 475 </w:t>
            </w:r>
            <w:proofErr w:type="spellStart"/>
            <w:r w:rsidRPr="00DF3C9A">
              <w:rPr>
                <w:rFonts w:eastAsia="Times New Roman" w:cs="Times New Roman"/>
                <w:i/>
                <w:iCs/>
                <w:sz w:val="20"/>
                <w:szCs w:val="20"/>
              </w:rPr>
              <w:t>euro</w:t>
            </w:r>
            <w:proofErr w:type="spellEnd"/>
            <w:r w:rsidRPr="00DF3C9A">
              <w:rPr>
                <w:rFonts w:eastAsia="Times New Roman" w:cs="Times New Roman"/>
                <w:sz w:val="20"/>
                <w:szCs w:val="20"/>
              </w:rPr>
              <w:t>, pamatojoties uz Ministru kabineta 2021.gada 7.jūlija rīkojuma Nr.505 (prot. Nr.51 126.§), tai skaitā:</w:t>
            </w:r>
          </w:p>
          <w:p w14:paraId="0FB8765D" w14:textId="04940A0B" w:rsidR="00DF3C9A" w:rsidRPr="00DF3C9A" w:rsidRDefault="00DF3C9A" w:rsidP="00DF3C9A">
            <w:pPr>
              <w:jc w:val="both"/>
              <w:rPr>
                <w:rFonts w:eastAsia="Times New Roman" w:cs="Times New Roman"/>
                <w:sz w:val="20"/>
                <w:szCs w:val="20"/>
              </w:rPr>
            </w:pPr>
            <w:r w:rsidRPr="00DF3C9A">
              <w:rPr>
                <w:rFonts w:eastAsia="Times New Roman" w:cs="Times New Roman"/>
                <w:sz w:val="20"/>
                <w:szCs w:val="20"/>
              </w:rPr>
              <w:t xml:space="preserve">1.1.  438 </w:t>
            </w:r>
            <w:proofErr w:type="spellStart"/>
            <w:r w:rsidRPr="00DF3C9A">
              <w:rPr>
                <w:rFonts w:eastAsia="Times New Roman" w:cs="Times New Roman"/>
                <w:i/>
                <w:iCs/>
                <w:sz w:val="20"/>
                <w:szCs w:val="20"/>
              </w:rPr>
              <w:t>euro</w:t>
            </w:r>
            <w:proofErr w:type="spellEnd"/>
            <w:r w:rsidRPr="00DF3C9A">
              <w:rPr>
                <w:rFonts w:eastAsia="Times New Roman" w:cs="Times New Roman"/>
                <w:sz w:val="20"/>
                <w:szCs w:val="20"/>
              </w:rPr>
              <w:t xml:space="preserve">, lai kompensētu piemaksas, kas izmaksātas 2021.gada septembrī, tai skaitā stacionārajām ārstniecības iestādēm – 55 </w:t>
            </w:r>
            <w:proofErr w:type="spellStart"/>
            <w:r w:rsidRPr="00DF3C9A">
              <w:rPr>
                <w:rFonts w:eastAsia="Times New Roman" w:cs="Times New Roman"/>
                <w:i/>
                <w:iCs/>
                <w:sz w:val="20"/>
                <w:szCs w:val="20"/>
              </w:rPr>
              <w:t>euro</w:t>
            </w:r>
            <w:proofErr w:type="spellEnd"/>
            <w:r w:rsidRPr="00DF3C9A">
              <w:rPr>
                <w:rFonts w:eastAsia="Times New Roman" w:cs="Times New Roman"/>
                <w:sz w:val="20"/>
                <w:szCs w:val="20"/>
              </w:rPr>
              <w:t xml:space="preserve"> un ģimenes ārstu praksēm – 383 </w:t>
            </w:r>
            <w:proofErr w:type="spellStart"/>
            <w:r w:rsidRPr="00DF3C9A">
              <w:rPr>
                <w:rFonts w:eastAsia="Times New Roman" w:cs="Times New Roman"/>
                <w:i/>
                <w:iCs/>
                <w:sz w:val="20"/>
                <w:szCs w:val="20"/>
              </w:rPr>
              <w:t>euro</w:t>
            </w:r>
            <w:proofErr w:type="spellEnd"/>
            <w:r w:rsidRPr="00DF3C9A">
              <w:rPr>
                <w:rFonts w:eastAsia="Times New Roman" w:cs="Times New Roman"/>
                <w:sz w:val="20"/>
                <w:szCs w:val="20"/>
              </w:rPr>
              <w:t>;</w:t>
            </w:r>
          </w:p>
          <w:p w14:paraId="32A19771" w14:textId="6C9BC66F" w:rsidR="00DF3C9A" w:rsidRPr="00DF3C9A" w:rsidRDefault="00DF3C9A" w:rsidP="00DF3C9A">
            <w:pPr>
              <w:pStyle w:val="tv213"/>
              <w:tabs>
                <w:tab w:val="left" w:pos="426"/>
              </w:tabs>
              <w:spacing w:before="0" w:beforeAutospacing="0" w:after="0" w:afterAutospacing="0"/>
              <w:jc w:val="both"/>
              <w:rPr>
                <w:sz w:val="20"/>
                <w:szCs w:val="20"/>
                <w:lang w:eastAsia="en-US"/>
              </w:rPr>
            </w:pPr>
            <w:r w:rsidRPr="00DF3C9A">
              <w:rPr>
                <w:sz w:val="20"/>
                <w:szCs w:val="20"/>
                <w:lang w:eastAsia="en-US"/>
              </w:rPr>
              <w:t xml:space="preserve">1.2. 37 </w:t>
            </w:r>
            <w:proofErr w:type="spellStart"/>
            <w:r w:rsidRPr="00DF3C9A">
              <w:rPr>
                <w:i/>
                <w:iCs/>
                <w:sz w:val="20"/>
                <w:szCs w:val="20"/>
                <w:lang w:eastAsia="en-US"/>
              </w:rPr>
              <w:t>euro</w:t>
            </w:r>
            <w:proofErr w:type="spellEnd"/>
            <w:r w:rsidRPr="00DF3C9A">
              <w:rPr>
                <w:sz w:val="20"/>
                <w:szCs w:val="20"/>
                <w:lang w:eastAsia="en-US"/>
              </w:rPr>
              <w:t xml:space="preserve">, lai nodrošinātu atbildīgo institūciju ārstniecības personu un citu nodarbināto atvaļinājuma rezerves uzkrājumu, atbilstoši aprēķinātajai piemaksu summai 2021.gada septembrī, tai skaitā stacionārajām ārstniecības iestādēm – 5 </w:t>
            </w:r>
            <w:proofErr w:type="spellStart"/>
            <w:r w:rsidRPr="00DF3C9A">
              <w:rPr>
                <w:i/>
                <w:iCs/>
                <w:sz w:val="20"/>
                <w:szCs w:val="20"/>
                <w:lang w:eastAsia="en-US"/>
              </w:rPr>
              <w:t>euro</w:t>
            </w:r>
            <w:proofErr w:type="spellEnd"/>
            <w:r w:rsidRPr="00DF3C9A">
              <w:rPr>
                <w:sz w:val="20"/>
                <w:szCs w:val="20"/>
                <w:lang w:eastAsia="en-US"/>
              </w:rPr>
              <w:t xml:space="preserve"> un  ģimenes ārstu praksēm – 32 </w:t>
            </w:r>
            <w:proofErr w:type="spellStart"/>
            <w:r w:rsidRPr="00DF3C9A">
              <w:rPr>
                <w:i/>
                <w:iCs/>
                <w:sz w:val="20"/>
                <w:szCs w:val="20"/>
                <w:lang w:eastAsia="en-US"/>
              </w:rPr>
              <w:t>euro</w:t>
            </w:r>
            <w:proofErr w:type="spellEnd"/>
            <w:r w:rsidRPr="00DF3C9A">
              <w:rPr>
                <w:sz w:val="20"/>
                <w:szCs w:val="20"/>
                <w:lang w:eastAsia="en-US"/>
              </w:rPr>
              <w:t>;</w:t>
            </w:r>
          </w:p>
          <w:p w14:paraId="7C3B92BA" w14:textId="260A91CC" w:rsidR="00DF3C9A" w:rsidRPr="00DF3C9A" w:rsidRDefault="00DF3C9A" w:rsidP="00DF3C9A">
            <w:pPr>
              <w:jc w:val="both"/>
              <w:rPr>
                <w:rFonts w:eastAsia="Times New Roman" w:cs="Times New Roman"/>
                <w:sz w:val="20"/>
                <w:szCs w:val="20"/>
              </w:rPr>
            </w:pPr>
            <w:r w:rsidRPr="00DF3C9A">
              <w:rPr>
                <w:rFonts w:eastAsia="Times New Roman" w:cs="Times New Roman"/>
                <w:sz w:val="20"/>
                <w:szCs w:val="20"/>
              </w:rPr>
              <w:t xml:space="preserve">2. 6 641 868 </w:t>
            </w:r>
            <w:proofErr w:type="spellStart"/>
            <w:r w:rsidRPr="00DF3C9A">
              <w:rPr>
                <w:rFonts w:eastAsia="Times New Roman" w:cs="Times New Roman"/>
                <w:i/>
                <w:iCs/>
                <w:sz w:val="20"/>
                <w:szCs w:val="20"/>
              </w:rPr>
              <w:t>euro</w:t>
            </w:r>
            <w:proofErr w:type="spellEnd"/>
            <w:r w:rsidRPr="00DF3C9A">
              <w:rPr>
                <w:rFonts w:eastAsia="Times New Roman" w:cs="Times New Roman"/>
                <w:sz w:val="20"/>
                <w:szCs w:val="20"/>
              </w:rPr>
              <w:t>, pamatojoties uz Ministru kabineta 2021.gada 20.oktobra rīkojuma Nr.745 (prot. Nr.70 43.§) 1.punktu, tai skaitā:</w:t>
            </w:r>
          </w:p>
          <w:p w14:paraId="1478F11E" w14:textId="42FBD8F0" w:rsidR="00DF3C9A" w:rsidRPr="00DF3C9A" w:rsidRDefault="00DF3C9A" w:rsidP="00DF3C9A">
            <w:pPr>
              <w:pStyle w:val="tv213"/>
              <w:tabs>
                <w:tab w:val="left" w:pos="426"/>
              </w:tabs>
              <w:spacing w:before="0" w:beforeAutospacing="0" w:after="0" w:afterAutospacing="0"/>
              <w:jc w:val="both"/>
              <w:rPr>
                <w:sz w:val="20"/>
                <w:szCs w:val="20"/>
                <w:lang w:eastAsia="en-US"/>
              </w:rPr>
            </w:pPr>
            <w:r w:rsidRPr="00DF3C9A">
              <w:rPr>
                <w:sz w:val="20"/>
                <w:szCs w:val="20"/>
                <w:lang w:eastAsia="en-US"/>
              </w:rPr>
              <w:t xml:space="preserve">2.1.  6 131 142 </w:t>
            </w:r>
            <w:proofErr w:type="spellStart"/>
            <w:r w:rsidRPr="00DF3C9A">
              <w:rPr>
                <w:i/>
                <w:iCs/>
                <w:sz w:val="20"/>
                <w:szCs w:val="20"/>
                <w:lang w:eastAsia="en-US"/>
              </w:rPr>
              <w:t>euro</w:t>
            </w:r>
            <w:proofErr w:type="spellEnd"/>
            <w:r w:rsidRPr="00DF3C9A">
              <w:rPr>
                <w:sz w:val="20"/>
                <w:szCs w:val="20"/>
                <w:lang w:eastAsia="en-US"/>
              </w:rPr>
              <w:t xml:space="preserve">, lai kompensētu piemaksas, kas izmaksātas 2021.gada oktobrī, tai skaitā stacionārajām ārstniecības iestādēm – 6 129 375 </w:t>
            </w:r>
            <w:proofErr w:type="spellStart"/>
            <w:r w:rsidRPr="00DF3C9A">
              <w:rPr>
                <w:i/>
                <w:iCs/>
                <w:sz w:val="20"/>
                <w:szCs w:val="20"/>
                <w:lang w:eastAsia="en-US"/>
              </w:rPr>
              <w:t>euro</w:t>
            </w:r>
            <w:proofErr w:type="spellEnd"/>
            <w:r w:rsidRPr="00DF3C9A">
              <w:rPr>
                <w:sz w:val="20"/>
                <w:szCs w:val="20"/>
                <w:lang w:eastAsia="en-US"/>
              </w:rPr>
              <w:t xml:space="preserve"> un ģimenes ārstu praksēm – 1 767 </w:t>
            </w:r>
            <w:proofErr w:type="spellStart"/>
            <w:r w:rsidRPr="00DF3C9A">
              <w:rPr>
                <w:i/>
                <w:iCs/>
                <w:sz w:val="20"/>
                <w:szCs w:val="20"/>
                <w:lang w:eastAsia="en-US"/>
              </w:rPr>
              <w:t>euro</w:t>
            </w:r>
            <w:proofErr w:type="spellEnd"/>
            <w:r w:rsidRPr="00DF3C9A">
              <w:rPr>
                <w:sz w:val="20"/>
                <w:szCs w:val="20"/>
                <w:lang w:eastAsia="en-US"/>
              </w:rPr>
              <w:t>;</w:t>
            </w:r>
          </w:p>
          <w:p w14:paraId="5DE54090" w14:textId="675AF65A" w:rsidR="00DF3C9A" w:rsidRPr="00DF3C9A" w:rsidRDefault="00DF3C9A" w:rsidP="00DF3C9A">
            <w:pPr>
              <w:pStyle w:val="tv213"/>
              <w:tabs>
                <w:tab w:val="left" w:pos="426"/>
              </w:tabs>
              <w:spacing w:before="0" w:beforeAutospacing="0" w:after="0" w:afterAutospacing="0"/>
              <w:jc w:val="both"/>
              <w:rPr>
                <w:sz w:val="20"/>
                <w:szCs w:val="20"/>
                <w:lang w:eastAsia="en-US"/>
              </w:rPr>
            </w:pPr>
            <w:r w:rsidRPr="00DF3C9A">
              <w:rPr>
                <w:sz w:val="20"/>
                <w:szCs w:val="20"/>
                <w:lang w:eastAsia="en-US"/>
              </w:rPr>
              <w:t xml:space="preserve">2.2. 510 726 </w:t>
            </w:r>
            <w:proofErr w:type="spellStart"/>
            <w:r w:rsidRPr="00DF3C9A">
              <w:rPr>
                <w:i/>
                <w:iCs/>
                <w:sz w:val="20"/>
                <w:szCs w:val="20"/>
                <w:lang w:eastAsia="en-US"/>
              </w:rPr>
              <w:t>euro</w:t>
            </w:r>
            <w:proofErr w:type="spellEnd"/>
            <w:r w:rsidRPr="00DF3C9A">
              <w:rPr>
                <w:sz w:val="20"/>
                <w:szCs w:val="20"/>
                <w:lang w:eastAsia="en-US"/>
              </w:rPr>
              <w:t xml:space="preserve">, lai nodrošinātu atbildīgo institūciju ārstniecības personu un citu nodarbināto atvaļinājuma rezerves uzkrājumu, atbilstoši aprēķinātajai piemaksu summai 2021.gada oktobrī, tai skaitā stacionārajām ārstniecības iestādēm – 510 578 </w:t>
            </w:r>
            <w:proofErr w:type="spellStart"/>
            <w:r w:rsidRPr="00DF3C9A">
              <w:rPr>
                <w:i/>
                <w:iCs/>
                <w:sz w:val="20"/>
                <w:szCs w:val="20"/>
                <w:lang w:eastAsia="en-US"/>
              </w:rPr>
              <w:t>euro</w:t>
            </w:r>
            <w:proofErr w:type="spellEnd"/>
            <w:r w:rsidRPr="00DF3C9A">
              <w:rPr>
                <w:sz w:val="20"/>
                <w:szCs w:val="20"/>
                <w:lang w:eastAsia="en-US"/>
              </w:rPr>
              <w:t xml:space="preserve"> un  ģimenes ārstu praksēm – 148 </w:t>
            </w:r>
            <w:proofErr w:type="spellStart"/>
            <w:r w:rsidRPr="00DF3C9A">
              <w:rPr>
                <w:i/>
                <w:iCs/>
                <w:sz w:val="20"/>
                <w:szCs w:val="20"/>
                <w:lang w:eastAsia="en-US"/>
              </w:rPr>
              <w:t>euro</w:t>
            </w:r>
            <w:proofErr w:type="spellEnd"/>
            <w:r w:rsidRPr="00DF3C9A">
              <w:rPr>
                <w:sz w:val="20"/>
                <w:szCs w:val="20"/>
                <w:lang w:eastAsia="en-US"/>
              </w:rPr>
              <w:t xml:space="preserve">. </w:t>
            </w:r>
          </w:p>
        </w:tc>
      </w:tr>
      <w:tr w:rsidR="00362A33" w:rsidRPr="000D3656" w14:paraId="1EE8C48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C461F39" w14:textId="77777777" w:rsidR="00362A33" w:rsidRPr="000D3656" w:rsidRDefault="00362A33" w:rsidP="00C0017A">
            <w:pPr>
              <w:tabs>
                <w:tab w:val="left" w:pos="0"/>
              </w:tabs>
              <w:jc w:val="both"/>
              <w:rPr>
                <w:sz w:val="20"/>
                <w:szCs w:val="20"/>
              </w:rPr>
            </w:pPr>
            <w:r w:rsidRPr="000D3656">
              <w:rPr>
                <w:sz w:val="20"/>
                <w:szCs w:val="20"/>
              </w:rPr>
              <w:t xml:space="preserve">FM </w:t>
            </w:r>
            <w:r>
              <w:rPr>
                <w:sz w:val="20"/>
                <w:szCs w:val="20"/>
              </w:rPr>
              <w:t>29.12.2021 rīk.Nr.947</w:t>
            </w:r>
          </w:p>
        </w:tc>
        <w:tc>
          <w:tcPr>
            <w:tcW w:w="7796" w:type="dxa"/>
            <w:tcBorders>
              <w:top w:val="nil"/>
              <w:left w:val="nil"/>
              <w:bottom w:val="nil"/>
              <w:right w:val="nil"/>
            </w:tcBorders>
          </w:tcPr>
          <w:p w14:paraId="2928D7BA" w14:textId="1750B1C3" w:rsidR="00362A33" w:rsidRPr="00612F1B" w:rsidRDefault="00362A33" w:rsidP="00C0017A">
            <w:pPr>
              <w:pStyle w:val="CommentText"/>
            </w:pPr>
            <w:r>
              <w:t xml:space="preserve">5 759 </w:t>
            </w:r>
            <w:proofErr w:type="spellStart"/>
            <w:r w:rsidRPr="004C4FA4">
              <w:rPr>
                <w:i/>
              </w:rPr>
              <w:t>euro</w:t>
            </w:r>
            <w:proofErr w:type="spellEnd"/>
            <w:r w:rsidRPr="000D3656">
              <w:t xml:space="preserve"> apmēr</w:t>
            </w:r>
            <w:r>
              <w:t xml:space="preserve">ā palielināti izdevumi, </w:t>
            </w:r>
            <w:r w:rsidRPr="00362A33">
              <w:t>lai saistībā ar vakcinācijas pret Covid-19 aptveres palielināšanu un sabiedrības veselības drošības uzlabošanu segtu izdevumus par ētera raidlaikiem saistībā ar vakcināciju pret Covid-19.</w:t>
            </w:r>
          </w:p>
        </w:tc>
      </w:tr>
      <w:tr w:rsidR="00996A2B" w:rsidRPr="000D3656" w14:paraId="3D355D50"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2589DB4" w14:textId="77777777" w:rsidR="00996A2B" w:rsidRPr="000D3656" w:rsidRDefault="00996A2B" w:rsidP="00C0017A">
            <w:pPr>
              <w:tabs>
                <w:tab w:val="left" w:pos="0"/>
              </w:tabs>
              <w:jc w:val="both"/>
              <w:rPr>
                <w:sz w:val="20"/>
                <w:szCs w:val="20"/>
              </w:rPr>
            </w:pPr>
            <w:r w:rsidRPr="000D3656">
              <w:rPr>
                <w:sz w:val="20"/>
                <w:szCs w:val="20"/>
              </w:rPr>
              <w:t xml:space="preserve">FM </w:t>
            </w:r>
            <w:r>
              <w:rPr>
                <w:sz w:val="20"/>
                <w:szCs w:val="20"/>
              </w:rPr>
              <w:t>29.12.2021 rīk.Nr.948</w:t>
            </w:r>
          </w:p>
        </w:tc>
        <w:tc>
          <w:tcPr>
            <w:tcW w:w="7796" w:type="dxa"/>
            <w:tcBorders>
              <w:top w:val="nil"/>
              <w:left w:val="nil"/>
              <w:bottom w:val="nil"/>
              <w:right w:val="nil"/>
            </w:tcBorders>
          </w:tcPr>
          <w:p w14:paraId="4CA6FC99" w14:textId="1045A5D0" w:rsidR="00996A2B" w:rsidRPr="00996A2B" w:rsidRDefault="00996A2B" w:rsidP="00996A2B">
            <w:pPr>
              <w:tabs>
                <w:tab w:val="left" w:pos="993"/>
              </w:tabs>
              <w:jc w:val="both"/>
              <w:rPr>
                <w:rFonts w:eastAsia="Times New Roman" w:cs="Times New Roman"/>
                <w:sz w:val="20"/>
                <w:szCs w:val="20"/>
              </w:rPr>
            </w:pPr>
            <w:r w:rsidRPr="00996A2B">
              <w:rPr>
                <w:rFonts w:eastAsia="Times New Roman" w:cs="Times New Roman"/>
                <w:sz w:val="20"/>
                <w:szCs w:val="20"/>
              </w:rPr>
              <w:t xml:space="preserve">10 150 </w:t>
            </w:r>
            <w:proofErr w:type="spellStart"/>
            <w:r w:rsidRPr="00996A2B">
              <w:rPr>
                <w:rFonts w:eastAsia="Times New Roman" w:cs="Times New Roman"/>
                <w:i/>
                <w:iCs/>
                <w:sz w:val="20"/>
                <w:szCs w:val="20"/>
              </w:rPr>
              <w:t>euro</w:t>
            </w:r>
            <w:proofErr w:type="spellEnd"/>
            <w:r w:rsidRPr="00996A2B">
              <w:rPr>
                <w:rFonts w:eastAsia="Times New Roman" w:cs="Times New Roman"/>
                <w:sz w:val="20"/>
                <w:szCs w:val="20"/>
              </w:rPr>
              <w:t xml:space="preserve"> apmērā palielināti izdevumi, lai atbilstoši rīkojuma 1.2.apakšpunktam segtu izdevumus saistībā ar plāna izstrādi par </w:t>
            </w:r>
            <w:proofErr w:type="spellStart"/>
            <w:r w:rsidRPr="00996A2B">
              <w:rPr>
                <w:rFonts w:eastAsia="Times New Roman" w:cs="Times New Roman"/>
                <w:sz w:val="20"/>
                <w:szCs w:val="20"/>
              </w:rPr>
              <w:t>balstvakcinācijas</w:t>
            </w:r>
            <w:proofErr w:type="spellEnd"/>
            <w:r w:rsidRPr="00996A2B">
              <w:rPr>
                <w:rFonts w:eastAsia="Times New Roman" w:cs="Times New Roman"/>
                <w:sz w:val="20"/>
                <w:szCs w:val="20"/>
              </w:rPr>
              <w:t xml:space="preserve"> pret Covid-19 komunikācijas stratēģijas īstenošanu dažādās sabiedrības grupās (2 150 </w:t>
            </w:r>
            <w:proofErr w:type="spellStart"/>
            <w:r w:rsidRPr="00996A2B">
              <w:rPr>
                <w:rFonts w:eastAsia="Times New Roman" w:cs="Times New Roman"/>
                <w:i/>
                <w:iCs/>
                <w:sz w:val="20"/>
                <w:szCs w:val="20"/>
              </w:rPr>
              <w:t>euro</w:t>
            </w:r>
            <w:proofErr w:type="spellEnd"/>
            <w:r w:rsidRPr="00996A2B">
              <w:rPr>
                <w:rFonts w:eastAsia="Times New Roman" w:cs="Times New Roman"/>
                <w:sz w:val="20"/>
                <w:szCs w:val="20"/>
              </w:rPr>
              <w:t xml:space="preserve">) un par sagatavotājiem vēstījumiem audio, video un teksta formātā par nepieciešamību saņemt </w:t>
            </w:r>
            <w:proofErr w:type="spellStart"/>
            <w:r w:rsidRPr="00996A2B">
              <w:rPr>
                <w:rFonts w:eastAsia="Times New Roman" w:cs="Times New Roman"/>
                <w:sz w:val="20"/>
                <w:szCs w:val="20"/>
              </w:rPr>
              <w:t>balstvakcīnu</w:t>
            </w:r>
            <w:proofErr w:type="spellEnd"/>
            <w:r w:rsidRPr="00996A2B">
              <w:rPr>
                <w:rFonts w:eastAsia="Times New Roman" w:cs="Times New Roman"/>
                <w:sz w:val="20"/>
                <w:szCs w:val="20"/>
              </w:rPr>
              <w:t xml:space="preserve"> pret Covid-19 (8 000 </w:t>
            </w:r>
            <w:proofErr w:type="spellStart"/>
            <w:r w:rsidRPr="00996A2B">
              <w:rPr>
                <w:rFonts w:eastAsia="Times New Roman" w:cs="Times New Roman"/>
                <w:i/>
                <w:iCs/>
                <w:sz w:val="20"/>
                <w:szCs w:val="20"/>
              </w:rPr>
              <w:t>euro</w:t>
            </w:r>
            <w:proofErr w:type="spellEnd"/>
            <w:r w:rsidRPr="00996A2B">
              <w:rPr>
                <w:rFonts w:eastAsia="Times New Roman" w:cs="Times New Roman"/>
                <w:sz w:val="20"/>
                <w:szCs w:val="20"/>
              </w:rPr>
              <w:t>).</w:t>
            </w:r>
          </w:p>
        </w:tc>
      </w:tr>
      <w:tr w:rsidR="0014014D" w:rsidRPr="000D3656" w14:paraId="2D7C63AA"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0C2171C1" w14:textId="77777777" w:rsidR="0014014D" w:rsidRPr="000D3656" w:rsidRDefault="0014014D" w:rsidP="00C0017A">
            <w:pPr>
              <w:tabs>
                <w:tab w:val="left" w:pos="0"/>
              </w:tabs>
              <w:jc w:val="both"/>
              <w:rPr>
                <w:sz w:val="20"/>
                <w:szCs w:val="20"/>
              </w:rPr>
            </w:pPr>
            <w:r w:rsidRPr="000D3656">
              <w:rPr>
                <w:sz w:val="20"/>
                <w:szCs w:val="20"/>
              </w:rPr>
              <w:lastRenderedPageBreak/>
              <w:t xml:space="preserve">FM </w:t>
            </w:r>
            <w:r>
              <w:rPr>
                <w:sz w:val="20"/>
                <w:szCs w:val="20"/>
              </w:rPr>
              <w:t>29.12.2021 rīk.Nr.949</w:t>
            </w:r>
          </w:p>
        </w:tc>
        <w:tc>
          <w:tcPr>
            <w:tcW w:w="7796" w:type="dxa"/>
            <w:tcBorders>
              <w:top w:val="nil"/>
              <w:left w:val="nil"/>
              <w:bottom w:val="nil"/>
              <w:right w:val="nil"/>
            </w:tcBorders>
          </w:tcPr>
          <w:p w14:paraId="7A15B2E1" w14:textId="3D095185" w:rsidR="0014014D" w:rsidRPr="0014014D" w:rsidRDefault="0014014D" w:rsidP="0014014D">
            <w:pPr>
              <w:jc w:val="both"/>
              <w:rPr>
                <w:rFonts w:eastAsia="Times New Roman" w:cs="Times New Roman"/>
                <w:sz w:val="20"/>
                <w:szCs w:val="20"/>
              </w:rPr>
            </w:pPr>
            <w:r w:rsidRPr="0014014D">
              <w:rPr>
                <w:rFonts w:eastAsia="Times New Roman" w:cs="Times New Roman"/>
                <w:sz w:val="20"/>
                <w:szCs w:val="20"/>
              </w:rPr>
              <w:t xml:space="preserve">43 974 </w:t>
            </w:r>
            <w:proofErr w:type="spellStart"/>
            <w:r w:rsidRPr="0014014D">
              <w:rPr>
                <w:rFonts w:eastAsia="Times New Roman" w:cs="Times New Roman"/>
                <w:i/>
                <w:iCs/>
                <w:sz w:val="20"/>
                <w:szCs w:val="20"/>
              </w:rPr>
              <w:t>euro</w:t>
            </w:r>
            <w:proofErr w:type="spellEnd"/>
            <w:r w:rsidRPr="0014014D">
              <w:rPr>
                <w:rFonts w:eastAsia="Times New Roman" w:cs="Times New Roman"/>
                <w:sz w:val="20"/>
                <w:szCs w:val="20"/>
              </w:rPr>
              <w:t xml:space="preserve"> apmērā palielināti izdevumi, lai atbilstoši rīkojuma 1.1.4.apakšpunktam segtu izdevumus par komunikācijas pasākumiem saistībā ar vakcinēšanos.</w:t>
            </w:r>
          </w:p>
        </w:tc>
      </w:tr>
      <w:tr w:rsidR="001D749E" w:rsidRPr="000D3656" w14:paraId="6AE264BD"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009136F" w14:textId="77777777" w:rsidR="001D749E" w:rsidRPr="000D3656" w:rsidRDefault="001D749E" w:rsidP="00C0017A">
            <w:pPr>
              <w:tabs>
                <w:tab w:val="left" w:pos="0"/>
              </w:tabs>
              <w:jc w:val="both"/>
              <w:rPr>
                <w:sz w:val="20"/>
                <w:szCs w:val="20"/>
              </w:rPr>
            </w:pPr>
            <w:r w:rsidRPr="000D3656">
              <w:rPr>
                <w:sz w:val="20"/>
                <w:szCs w:val="20"/>
              </w:rPr>
              <w:t xml:space="preserve">FM </w:t>
            </w:r>
            <w:r>
              <w:rPr>
                <w:sz w:val="20"/>
                <w:szCs w:val="20"/>
              </w:rPr>
              <w:t>29.12.2021 rīk.Nr.951</w:t>
            </w:r>
          </w:p>
        </w:tc>
        <w:tc>
          <w:tcPr>
            <w:tcW w:w="7796" w:type="dxa"/>
            <w:tcBorders>
              <w:top w:val="nil"/>
              <w:left w:val="nil"/>
              <w:bottom w:val="nil"/>
              <w:right w:val="nil"/>
            </w:tcBorders>
          </w:tcPr>
          <w:p w14:paraId="673B596C" w14:textId="6290674A" w:rsidR="001D749E" w:rsidRPr="001D749E" w:rsidRDefault="001D749E" w:rsidP="001D749E">
            <w:pPr>
              <w:jc w:val="both"/>
              <w:rPr>
                <w:rFonts w:eastAsia="Times New Roman" w:cs="Times New Roman"/>
                <w:sz w:val="20"/>
                <w:szCs w:val="20"/>
              </w:rPr>
            </w:pPr>
            <w:r w:rsidRPr="001D749E">
              <w:rPr>
                <w:rFonts w:eastAsia="Times New Roman" w:cs="Times New Roman"/>
                <w:sz w:val="20"/>
                <w:szCs w:val="20"/>
              </w:rPr>
              <w:t xml:space="preserve">170 762 </w:t>
            </w:r>
            <w:proofErr w:type="spellStart"/>
            <w:r w:rsidRPr="001D749E">
              <w:rPr>
                <w:rFonts w:eastAsia="Times New Roman" w:cs="Times New Roman"/>
                <w:i/>
                <w:iCs/>
                <w:sz w:val="20"/>
                <w:szCs w:val="20"/>
              </w:rPr>
              <w:t>euro</w:t>
            </w:r>
            <w:proofErr w:type="spellEnd"/>
            <w:r w:rsidRPr="001D749E">
              <w:rPr>
                <w:rFonts w:eastAsia="Times New Roman" w:cs="Times New Roman"/>
                <w:sz w:val="20"/>
                <w:szCs w:val="20"/>
              </w:rPr>
              <w:t xml:space="preserve"> apmērā palielināti izdevumi, lai saistībā ar vakcinācijas pret Covid-19 aptveres palielināšanu un sabiedrības veselības drošības uzlabošanu segtu izdevumus par pasākumiem iedzīvotājiem informēta lēmuma pieņemšanai par vakcināciju pret Covid-19 infekciju.</w:t>
            </w:r>
          </w:p>
        </w:tc>
      </w:tr>
      <w:tr w:rsidR="008151AA" w:rsidRPr="000D3656" w14:paraId="48EA928F"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776D3BDE" w14:textId="77777777" w:rsidR="008151AA" w:rsidRPr="000D3656" w:rsidRDefault="008151AA" w:rsidP="00C0017A">
            <w:pPr>
              <w:tabs>
                <w:tab w:val="left" w:pos="0"/>
              </w:tabs>
              <w:jc w:val="both"/>
              <w:rPr>
                <w:sz w:val="20"/>
                <w:szCs w:val="20"/>
              </w:rPr>
            </w:pPr>
            <w:r w:rsidRPr="000D3656">
              <w:rPr>
                <w:sz w:val="20"/>
                <w:szCs w:val="20"/>
              </w:rPr>
              <w:t xml:space="preserve">FM </w:t>
            </w:r>
            <w:r>
              <w:rPr>
                <w:sz w:val="20"/>
                <w:szCs w:val="20"/>
              </w:rPr>
              <w:t>29.12.2021 rīk.Nr.952</w:t>
            </w:r>
          </w:p>
        </w:tc>
        <w:tc>
          <w:tcPr>
            <w:tcW w:w="7796" w:type="dxa"/>
            <w:tcBorders>
              <w:top w:val="nil"/>
              <w:left w:val="nil"/>
              <w:bottom w:val="nil"/>
              <w:right w:val="nil"/>
            </w:tcBorders>
          </w:tcPr>
          <w:p w14:paraId="349EBDF8" w14:textId="744746F7" w:rsidR="008151AA" w:rsidRPr="00612F1B" w:rsidRDefault="008151AA" w:rsidP="00C0017A">
            <w:pPr>
              <w:pStyle w:val="CommentText"/>
            </w:pPr>
            <w:r>
              <w:t xml:space="preserve">268 201 </w:t>
            </w:r>
            <w:proofErr w:type="spellStart"/>
            <w:r w:rsidRPr="004C4FA4">
              <w:rPr>
                <w:i/>
              </w:rPr>
              <w:t>euro</w:t>
            </w:r>
            <w:proofErr w:type="spellEnd"/>
            <w:r w:rsidRPr="000D3656">
              <w:t xml:space="preserve"> apmēr</w:t>
            </w:r>
            <w:r>
              <w:t xml:space="preserve">ā palielināti izdevumi, </w:t>
            </w:r>
            <w:r w:rsidRPr="008151AA">
              <w:t>lai atbilstoši rīkojuma 1.2.apakšpunktam segtu izdevumus par vakcinācijas punktu izveidi un uzturēšanu tirdzniecības centros, tirgos un sabiedriskās vietās.</w:t>
            </w:r>
          </w:p>
        </w:tc>
      </w:tr>
      <w:tr w:rsidR="00B36804" w:rsidRPr="000D3656" w14:paraId="26EE6C27" w14:textId="77777777" w:rsidTr="00823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4FE29828" w14:textId="77777777" w:rsidR="00B36804" w:rsidRPr="000D3656" w:rsidRDefault="00B36804" w:rsidP="00C0017A">
            <w:pPr>
              <w:tabs>
                <w:tab w:val="left" w:pos="0"/>
              </w:tabs>
              <w:jc w:val="both"/>
              <w:rPr>
                <w:sz w:val="20"/>
                <w:szCs w:val="20"/>
              </w:rPr>
            </w:pPr>
            <w:r w:rsidRPr="000D3656">
              <w:rPr>
                <w:sz w:val="20"/>
                <w:szCs w:val="20"/>
              </w:rPr>
              <w:t xml:space="preserve">FM </w:t>
            </w:r>
            <w:r>
              <w:rPr>
                <w:sz w:val="20"/>
                <w:szCs w:val="20"/>
              </w:rPr>
              <w:t>29.12.2021 rīk.Nr.953</w:t>
            </w:r>
          </w:p>
        </w:tc>
        <w:tc>
          <w:tcPr>
            <w:tcW w:w="7796" w:type="dxa"/>
            <w:tcBorders>
              <w:top w:val="nil"/>
              <w:left w:val="nil"/>
              <w:bottom w:val="nil"/>
              <w:right w:val="nil"/>
            </w:tcBorders>
          </w:tcPr>
          <w:p w14:paraId="42F40847" w14:textId="6E1D192A" w:rsidR="00B36804" w:rsidRPr="00B36804" w:rsidRDefault="00B36804" w:rsidP="00B36804">
            <w:pPr>
              <w:jc w:val="both"/>
              <w:rPr>
                <w:rFonts w:eastAsia="Times New Roman" w:cs="Times New Roman"/>
                <w:sz w:val="20"/>
                <w:szCs w:val="20"/>
              </w:rPr>
            </w:pPr>
            <w:r w:rsidRPr="00B36804">
              <w:rPr>
                <w:rFonts w:eastAsia="Times New Roman" w:cs="Times New Roman"/>
                <w:sz w:val="20"/>
                <w:szCs w:val="20"/>
              </w:rPr>
              <w:t xml:space="preserve">34 033 </w:t>
            </w:r>
            <w:proofErr w:type="spellStart"/>
            <w:r w:rsidRPr="00B36804">
              <w:rPr>
                <w:rFonts w:eastAsia="Times New Roman" w:cs="Times New Roman"/>
                <w:i/>
                <w:iCs/>
                <w:sz w:val="20"/>
                <w:szCs w:val="20"/>
              </w:rPr>
              <w:t>euro</w:t>
            </w:r>
            <w:proofErr w:type="spellEnd"/>
            <w:r w:rsidRPr="00B36804">
              <w:rPr>
                <w:rFonts w:eastAsia="Times New Roman" w:cs="Times New Roman"/>
                <w:sz w:val="20"/>
                <w:szCs w:val="20"/>
              </w:rPr>
              <w:t xml:space="preserve"> apmērā palielināti izdevumi, lai saistībā ar Covid-19 infekcijas uzliesmojumu un tā seku novēršanu veiktu samaksu par sistēmas “</w:t>
            </w:r>
            <w:proofErr w:type="spellStart"/>
            <w:r w:rsidRPr="00B36804">
              <w:rPr>
                <w:rFonts w:eastAsia="Times New Roman" w:cs="Times New Roman"/>
                <w:sz w:val="20"/>
                <w:szCs w:val="20"/>
              </w:rPr>
              <w:t>ViVaT</w:t>
            </w:r>
            <w:proofErr w:type="spellEnd"/>
            <w:r w:rsidRPr="00B36804">
              <w:rPr>
                <w:rFonts w:eastAsia="Times New Roman" w:cs="Times New Roman"/>
                <w:sz w:val="20"/>
                <w:szCs w:val="20"/>
              </w:rPr>
              <w:t xml:space="preserve">” uzturēšanu (25 732 </w:t>
            </w:r>
            <w:proofErr w:type="spellStart"/>
            <w:r w:rsidRPr="00B36804">
              <w:rPr>
                <w:rFonts w:eastAsia="Times New Roman" w:cs="Times New Roman"/>
                <w:i/>
                <w:iCs/>
                <w:sz w:val="20"/>
                <w:szCs w:val="20"/>
              </w:rPr>
              <w:t>euro</w:t>
            </w:r>
            <w:proofErr w:type="spellEnd"/>
            <w:r w:rsidRPr="00B36804">
              <w:rPr>
                <w:rFonts w:eastAsia="Times New Roman" w:cs="Times New Roman"/>
                <w:sz w:val="20"/>
                <w:szCs w:val="20"/>
              </w:rPr>
              <w:t xml:space="preserve">) un programmatūras izstrādi (8 301 </w:t>
            </w:r>
            <w:proofErr w:type="spellStart"/>
            <w:r w:rsidRPr="00B36804">
              <w:rPr>
                <w:rFonts w:eastAsia="Times New Roman" w:cs="Times New Roman"/>
                <w:i/>
                <w:iCs/>
                <w:sz w:val="20"/>
                <w:szCs w:val="20"/>
              </w:rPr>
              <w:t>euro</w:t>
            </w:r>
            <w:proofErr w:type="spellEnd"/>
            <w:r w:rsidRPr="00B36804">
              <w:rPr>
                <w:rFonts w:eastAsia="Times New Roman" w:cs="Times New Roman"/>
                <w:sz w:val="20"/>
                <w:szCs w:val="20"/>
              </w:rPr>
              <w:t>) 2021.gada novembrī – decembrī.</w:t>
            </w:r>
          </w:p>
        </w:tc>
      </w:tr>
    </w:tbl>
    <w:p w14:paraId="4571FACD" w14:textId="77777777" w:rsidR="00A96816" w:rsidRDefault="00A96816" w:rsidP="00431FAB">
      <w:pPr>
        <w:jc w:val="both"/>
        <w:rPr>
          <w:rFonts w:cs="Times New Roman"/>
          <w:sz w:val="28"/>
          <w:szCs w:val="28"/>
        </w:rPr>
      </w:pPr>
    </w:p>
    <w:p w14:paraId="196226E3" w14:textId="77777777" w:rsidR="00B4427B" w:rsidRPr="0039433A" w:rsidRDefault="00F04CB3" w:rsidP="00431FAB">
      <w:pPr>
        <w:jc w:val="both"/>
        <w:rPr>
          <w:rFonts w:cs="Times New Roman"/>
          <w:b/>
          <w:sz w:val="28"/>
          <w:szCs w:val="28"/>
        </w:rPr>
      </w:pPr>
      <w:r w:rsidRPr="00335D6B">
        <w:rPr>
          <w:rFonts w:cs="Times New Roman"/>
          <w:sz w:val="28"/>
          <w:szCs w:val="28"/>
        </w:rPr>
        <w:br w:type="page"/>
      </w:r>
      <w:bookmarkStart w:id="106" w:name="_Satversmes_tiesa_"/>
      <w:bookmarkEnd w:id="106"/>
      <w:r w:rsidR="00B4427B" w:rsidRPr="0039433A">
        <w:rPr>
          <w:rFonts w:cs="Times New Roman"/>
          <w:b/>
          <w:sz w:val="28"/>
          <w:szCs w:val="28"/>
        </w:rPr>
        <w:lastRenderedPageBreak/>
        <w:t>Satversmes tiesa</w:t>
      </w:r>
      <w:bookmarkEnd w:id="92"/>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0D6210" w14:textId="77777777" w:rsidTr="003D4D28">
        <w:tc>
          <w:tcPr>
            <w:tcW w:w="1584" w:type="dxa"/>
          </w:tcPr>
          <w:p w14:paraId="657A9466"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A9C0744"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ECF78FF" w14:textId="4D6CFFAB"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w:t>
            </w:r>
          </w:p>
        </w:tc>
        <w:tc>
          <w:tcPr>
            <w:tcW w:w="1275" w:type="dxa"/>
          </w:tcPr>
          <w:p w14:paraId="38619871" w14:textId="345E5FDB" w:rsidR="00B4427B" w:rsidRPr="00FE5AE6" w:rsidRDefault="00B4427B" w:rsidP="00DC3B4B">
            <w:pPr>
              <w:jc w:val="both"/>
              <w:rPr>
                <w:b/>
                <w:sz w:val="20"/>
                <w:szCs w:val="20"/>
              </w:rPr>
            </w:pPr>
            <w:r w:rsidRPr="00FE5AE6">
              <w:rPr>
                <w:b/>
                <w:sz w:val="20"/>
                <w:szCs w:val="20"/>
              </w:rPr>
              <w:t xml:space="preserve">Izmaiņas uz </w:t>
            </w:r>
            <w:r w:rsidR="008349ED">
              <w:rPr>
                <w:b/>
                <w:sz w:val="20"/>
                <w:szCs w:val="20"/>
              </w:rPr>
              <w:t>3</w:t>
            </w:r>
            <w:r w:rsidR="004926AA">
              <w:rPr>
                <w:b/>
                <w:sz w:val="20"/>
                <w:szCs w:val="20"/>
              </w:rPr>
              <w:t>1</w:t>
            </w:r>
            <w:r w:rsidR="008349ED">
              <w:rPr>
                <w:b/>
                <w:sz w:val="20"/>
                <w:szCs w:val="20"/>
              </w:rPr>
              <w:t>.</w:t>
            </w:r>
            <w:r w:rsidR="004926AA">
              <w:rPr>
                <w:b/>
                <w:sz w:val="20"/>
                <w:szCs w:val="20"/>
              </w:rPr>
              <w:t>12</w:t>
            </w:r>
            <w:r w:rsidR="00C54D20">
              <w:rPr>
                <w:b/>
                <w:sz w:val="20"/>
                <w:szCs w:val="20"/>
              </w:rPr>
              <w:t>.202</w:t>
            </w:r>
            <w:r w:rsidR="00430AF8">
              <w:rPr>
                <w:b/>
                <w:sz w:val="20"/>
                <w:szCs w:val="20"/>
              </w:rPr>
              <w:t>1</w:t>
            </w:r>
          </w:p>
        </w:tc>
        <w:tc>
          <w:tcPr>
            <w:tcW w:w="1411" w:type="dxa"/>
          </w:tcPr>
          <w:p w14:paraId="1321FDAC" w14:textId="2B6AC484"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 kopā ar izmaiņām</w:t>
            </w:r>
          </w:p>
        </w:tc>
      </w:tr>
      <w:tr w:rsidR="004926AA" w14:paraId="24D617DF" w14:textId="77777777" w:rsidTr="00032D3F">
        <w:tc>
          <w:tcPr>
            <w:tcW w:w="5382" w:type="dxa"/>
            <w:gridSpan w:val="2"/>
            <w:shd w:val="clear" w:color="auto" w:fill="FFD966" w:themeFill="accent4" w:themeFillTint="99"/>
          </w:tcPr>
          <w:p w14:paraId="0E77CA98" w14:textId="77777777" w:rsidR="004926AA" w:rsidRPr="00FE5AE6" w:rsidRDefault="004926AA" w:rsidP="004926AA">
            <w:pPr>
              <w:jc w:val="both"/>
              <w:rPr>
                <w:b/>
                <w:sz w:val="20"/>
                <w:szCs w:val="20"/>
              </w:rPr>
            </w:pPr>
            <w:r w:rsidRPr="00FE5AE6">
              <w:rPr>
                <w:b/>
                <w:sz w:val="20"/>
                <w:szCs w:val="20"/>
              </w:rPr>
              <w:t>Izdevumi - kopā</w:t>
            </w:r>
          </w:p>
        </w:tc>
        <w:tc>
          <w:tcPr>
            <w:tcW w:w="1276" w:type="dxa"/>
            <w:shd w:val="clear" w:color="auto" w:fill="FFD966" w:themeFill="accent4" w:themeFillTint="99"/>
          </w:tcPr>
          <w:p w14:paraId="24A3E756" w14:textId="29258DF0" w:rsidR="004926AA" w:rsidRPr="00A72701" w:rsidRDefault="004926AA" w:rsidP="004926AA">
            <w:pPr>
              <w:jc w:val="both"/>
              <w:rPr>
                <w:rFonts w:ascii="TimesNewRoman" w:hAnsi="TimesNewRoman" w:cs="Arial"/>
                <w:b/>
                <w:bCs/>
                <w:sz w:val="20"/>
                <w:szCs w:val="20"/>
              </w:rPr>
            </w:pPr>
            <w:r>
              <w:rPr>
                <w:rFonts w:ascii="TimesNewRoman" w:hAnsi="TimesNewRoman" w:cs="Arial"/>
                <w:b/>
                <w:bCs/>
                <w:sz w:val="20"/>
                <w:szCs w:val="20"/>
              </w:rPr>
              <w:t>3 608 844</w:t>
            </w:r>
          </w:p>
        </w:tc>
        <w:tc>
          <w:tcPr>
            <w:tcW w:w="1275" w:type="dxa"/>
            <w:shd w:val="clear" w:color="auto" w:fill="FFD966" w:themeFill="accent4" w:themeFillTint="99"/>
            <w:vAlign w:val="bottom"/>
          </w:tcPr>
          <w:p w14:paraId="3EEE97F9" w14:textId="1E9DB449" w:rsidR="004926AA" w:rsidRPr="004926AA" w:rsidRDefault="004926AA" w:rsidP="004926AA">
            <w:pPr>
              <w:jc w:val="both"/>
              <w:rPr>
                <w:b/>
                <w:bCs/>
                <w:sz w:val="20"/>
                <w:szCs w:val="20"/>
              </w:rPr>
            </w:pPr>
            <w:r w:rsidRPr="004926AA">
              <w:rPr>
                <w:rFonts w:ascii="TimesNewRoman" w:hAnsi="TimesNewRoman" w:cs="Arial"/>
                <w:b/>
                <w:bCs/>
                <w:sz w:val="20"/>
                <w:szCs w:val="20"/>
              </w:rPr>
              <w:t>12 055</w:t>
            </w:r>
          </w:p>
        </w:tc>
        <w:tc>
          <w:tcPr>
            <w:tcW w:w="1411" w:type="dxa"/>
            <w:shd w:val="clear" w:color="auto" w:fill="FFD966" w:themeFill="accent4" w:themeFillTint="99"/>
            <w:vAlign w:val="bottom"/>
          </w:tcPr>
          <w:p w14:paraId="6248FB1B" w14:textId="7E2CF7EE" w:rsidR="004926AA" w:rsidRPr="00A220C5" w:rsidRDefault="004926AA" w:rsidP="004926AA">
            <w:pPr>
              <w:jc w:val="both"/>
              <w:rPr>
                <w:rFonts w:ascii="TimesNewRoman" w:hAnsi="TimesNewRoman" w:cs="Arial"/>
                <w:b/>
                <w:bCs/>
                <w:sz w:val="20"/>
                <w:szCs w:val="20"/>
              </w:rPr>
            </w:pPr>
            <w:r>
              <w:rPr>
                <w:rFonts w:ascii="TimesNewRoman" w:hAnsi="TimesNewRoman" w:cs="Arial"/>
                <w:b/>
                <w:bCs/>
                <w:sz w:val="20"/>
                <w:szCs w:val="20"/>
              </w:rPr>
              <w:t>3 620 899</w:t>
            </w:r>
          </w:p>
        </w:tc>
      </w:tr>
    </w:tbl>
    <w:p w14:paraId="445E906A"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926AA" w14:paraId="77CD74EB" w14:textId="77777777" w:rsidTr="00346FB4">
        <w:tc>
          <w:tcPr>
            <w:tcW w:w="1555" w:type="dxa"/>
            <w:shd w:val="clear" w:color="auto" w:fill="C5E0B3" w:themeFill="accent6" w:themeFillTint="66"/>
          </w:tcPr>
          <w:p w14:paraId="7AD71A81" w14:textId="77777777" w:rsidR="004926AA" w:rsidRDefault="004926AA" w:rsidP="004926AA">
            <w:pPr>
              <w:jc w:val="both"/>
              <w:rPr>
                <w:sz w:val="20"/>
                <w:szCs w:val="20"/>
              </w:rPr>
            </w:pPr>
            <w:r>
              <w:rPr>
                <w:sz w:val="20"/>
                <w:szCs w:val="20"/>
              </w:rPr>
              <w:t>01.00.00</w:t>
            </w:r>
          </w:p>
        </w:tc>
        <w:tc>
          <w:tcPr>
            <w:tcW w:w="3827" w:type="dxa"/>
            <w:shd w:val="clear" w:color="auto" w:fill="C5E0B3" w:themeFill="accent6" w:themeFillTint="66"/>
          </w:tcPr>
          <w:p w14:paraId="2920CB90" w14:textId="77777777" w:rsidR="004926AA" w:rsidRDefault="004926AA" w:rsidP="004926AA">
            <w:pPr>
              <w:jc w:val="both"/>
              <w:rPr>
                <w:sz w:val="20"/>
                <w:szCs w:val="20"/>
              </w:rPr>
            </w:pPr>
            <w:r>
              <w:rPr>
                <w:sz w:val="20"/>
                <w:szCs w:val="20"/>
              </w:rPr>
              <w:t>Tiesa</w:t>
            </w:r>
          </w:p>
        </w:tc>
        <w:tc>
          <w:tcPr>
            <w:tcW w:w="1276" w:type="dxa"/>
            <w:shd w:val="clear" w:color="auto" w:fill="C5E0B3" w:themeFill="accent6" w:themeFillTint="66"/>
          </w:tcPr>
          <w:p w14:paraId="6A2E2129" w14:textId="3ABCE9B8" w:rsidR="004926AA" w:rsidRPr="00A220C5" w:rsidRDefault="004926AA" w:rsidP="004926AA">
            <w:pPr>
              <w:jc w:val="both"/>
              <w:rPr>
                <w:rFonts w:ascii="TimesNewRoman" w:hAnsi="TimesNewRoman" w:cs="Arial"/>
                <w:bCs/>
                <w:sz w:val="20"/>
                <w:szCs w:val="20"/>
              </w:rPr>
            </w:pPr>
            <w:r w:rsidRPr="00A220C5">
              <w:rPr>
                <w:rFonts w:ascii="TimesNewRoman" w:hAnsi="TimesNewRoman" w:cs="Arial"/>
                <w:bCs/>
                <w:sz w:val="20"/>
                <w:szCs w:val="20"/>
              </w:rPr>
              <w:t>3 608 844</w:t>
            </w:r>
          </w:p>
        </w:tc>
        <w:tc>
          <w:tcPr>
            <w:tcW w:w="1275" w:type="dxa"/>
            <w:shd w:val="clear" w:color="auto" w:fill="C5E0B3" w:themeFill="accent6" w:themeFillTint="66"/>
            <w:vAlign w:val="bottom"/>
          </w:tcPr>
          <w:p w14:paraId="06BB1789" w14:textId="0E18D139" w:rsidR="004926AA" w:rsidRPr="00A220C5" w:rsidRDefault="004926AA" w:rsidP="004926AA">
            <w:pPr>
              <w:jc w:val="both"/>
              <w:rPr>
                <w:sz w:val="20"/>
                <w:szCs w:val="20"/>
              </w:rPr>
            </w:pPr>
            <w:r>
              <w:rPr>
                <w:rFonts w:ascii="TimesNewRoman" w:hAnsi="TimesNewRoman" w:cs="Arial"/>
                <w:sz w:val="20"/>
                <w:szCs w:val="20"/>
              </w:rPr>
              <w:t>12 055</w:t>
            </w:r>
          </w:p>
        </w:tc>
        <w:tc>
          <w:tcPr>
            <w:tcW w:w="1411" w:type="dxa"/>
            <w:shd w:val="clear" w:color="auto" w:fill="C5E0B3" w:themeFill="accent6" w:themeFillTint="66"/>
            <w:vAlign w:val="bottom"/>
          </w:tcPr>
          <w:p w14:paraId="52829CFD" w14:textId="691F3A9E" w:rsidR="004926AA" w:rsidRPr="004926AA" w:rsidRDefault="004926AA" w:rsidP="004926AA">
            <w:pPr>
              <w:jc w:val="both"/>
              <w:rPr>
                <w:rFonts w:ascii="TimesNewRoman" w:hAnsi="TimesNewRoman" w:cs="Arial"/>
                <w:sz w:val="20"/>
                <w:szCs w:val="20"/>
              </w:rPr>
            </w:pPr>
            <w:r w:rsidRPr="004926AA">
              <w:rPr>
                <w:rFonts w:ascii="TimesNewRoman" w:hAnsi="TimesNewRoman" w:cs="Arial"/>
                <w:sz w:val="20"/>
                <w:szCs w:val="20"/>
              </w:rPr>
              <w:t>3 620 899</w:t>
            </w:r>
          </w:p>
        </w:tc>
      </w:tr>
    </w:tbl>
    <w:p w14:paraId="39064ACF" w14:textId="4E730BCF" w:rsidR="00A220C5" w:rsidRDefault="004926AA" w:rsidP="00A220C5">
      <w:pPr>
        <w:jc w:val="both"/>
        <w:rPr>
          <w:i/>
          <w:sz w:val="20"/>
          <w:szCs w:val="20"/>
        </w:rPr>
      </w:pPr>
      <w:r>
        <w:rPr>
          <w:noProof/>
        </w:rPr>
        <w:drawing>
          <wp:inline distT="0" distB="0" distL="0" distR="0" wp14:anchorId="2E98F425" wp14:editId="154A0488">
            <wp:extent cx="5939790" cy="1790065"/>
            <wp:effectExtent l="0" t="0" r="3810" b="635"/>
            <wp:docPr id="278" name="Chart 278">
              <a:extLst xmlns:a="http://schemas.openxmlformats.org/drawingml/2006/main">
                <a:ext uri="{FF2B5EF4-FFF2-40B4-BE49-F238E27FC236}">
                  <a16:creationId xmlns:a16="http://schemas.microsoft.com/office/drawing/2014/main" id="{3031355B-7076-4A6F-8698-765B61481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208D" w:rsidRPr="000D3656" w14:paraId="4DFB97F5" w14:textId="77777777" w:rsidTr="004926AA">
        <w:tc>
          <w:tcPr>
            <w:tcW w:w="1570" w:type="dxa"/>
          </w:tcPr>
          <w:p w14:paraId="7D5C996F" w14:textId="77777777" w:rsidR="0091208D" w:rsidRPr="000D3656" w:rsidRDefault="0091208D" w:rsidP="008135E8">
            <w:pPr>
              <w:tabs>
                <w:tab w:val="left" w:pos="0"/>
              </w:tabs>
              <w:jc w:val="both"/>
              <w:rPr>
                <w:sz w:val="20"/>
                <w:szCs w:val="20"/>
              </w:rPr>
            </w:pPr>
            <w:r w:rsidRPr="000D3656">
              <w:rPr>
                <w:sz w:val="20"/>
                <w:szCs w:val="20"/>
              </w:rPr>
              <w:t xml:space="preserve">FM </w:t>
            </w:r>
            <w:r>
              <w:rPr>
                <w:sz w:val="20"/>
                <w:szCs w:val="20"/>
              </w:rPr>
              <w:t>01.10.2021 rīk.Nr.576</w:t>
            </w:r>
          </w:p>
        </w:tc>
        <w:tc>
          <w:tcPr>
            <w:tcW w:w="7796" w:type="dxa"/>
          </w:tcPr>
          <w:p w14:paraId="647740BE" w14:textId="65E1DCAF" w:rsidR="0091208D" w:rsidRPr="00087420" w:rsidRDefault="0091208D" w:rsidP="008135E8">
            <w:pPr>
              <w:jc w:val="both"/>
              <w:rPr>
                <w:bCs/>
                <w:sz w:val="28"/>
                <w:szCs w:val="28"/>
              </w:rPr>
            </w:pPr>
            <w:r>
              <w:rPr>
                <w:sz w:val="20"/>
                <w:szCs w:val="20"/>
              </w:rPr>
              <w:t>13 414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208D">
              <w:rPr>
                <w:sz w:val="20"/>
                <w:szCs w:val="20"/>
              </w:rPr>
              <w:t>lai nodrošinātu attīstības sadarbības projekta „Moldovas Konstitucionālās tiesas juridiskā dienesta kapacitātes stiprināšana” īstenošanu (</w:t>
            </w:r>
            <w:proofErr w:type="spellStart"/>
            <w:r w:rsidRPr="0091208D">
              <w:rPr>
                <w:sz w:val="20"/>
                <w:szCs w:val="20"/>
              </w:rPr>
              <w:t>transferts</w:t>
            </w:r>
            <w:proofErr w:type="spellEnd"/>
            <w:r w:rsidRPr="0091208D">
              <w:rPr>
                <w:sz w:val="20"/>
                <w:szCs w:val="20"/>
              </w:rPr>
              <w:t xml:space="preserve"> no Ārlietu ministrijas pamatbudžeta programmas 07.00.00 “Attīstības sadarbības projekti un starptautiskā palīdzība”).</w:t>
            </w:r>
          </w:p>
        </w:tc>
      </w:tr>
      <w:tr w:rsidR="005840F9" w:rsidRPr="000D3656" w14:paraId="72B2E45A" w14:textId="77777777" w:rsidTr="004926AA">
        <w:tc>
          <w:tcPr>
            <w:tcW w:w="1570" w:type="dxa"/>
          </w:tcPr>
          <w:p w14:paraId="2F103DD0" w14:textId="77777777" w:rsidR="005840F9" w:rsidRPr="000D3656" w:rsidRDefault="005840F9" w:rsidP="00EA2FED">
            <w:pPr>
              <w:tabs>
                <w:tab w:val="left" w:pos="0"/>
              </w:tabs>
              <w:jc w:val="both"/>
              <w:rPr>
                <w:sz w:val="20"/>
                <w:szCs w:val="20"/>
              </w:rPr>
            </w:pPr>
            <w:r w:rsidRPr="000D3656">
              <w:rPr>
                <w:sz w:val="20"/>
                <w:szCs w:val="20"/>
              </w:rPr>
              <w:t xml:space="preserve">FM </w:t>
            </w:r>
            <w:r>
              <w:rPr>
                <w:sz w:val="20"/>
                <w:szCs w:val="20"/>
              </w:rPr>
              <w:t>16.12.2021 rīk.Nr.868</w:t>
            </w:r>
          </w:p>
        </w:tc>
        <w:tc>
          <w:tcPr>
            <w:tcW w:w="7796" w:type="dxa"/>
          </w:tcPr>
          <w:p w14:paraId="1D20142E" w14:textId="178B11D5" w:rsidR="005840F9" w:rsidRPr="000B4E1B" w:rsidRDefault="005840F9" w:rsidP="00EA2FED">
            <w:pPr>
              <w:jc w:val="both"/>
              <w:rPr>
                <w:sz w:val="27"/>
                <w:szCs w:val="27"/>
                <w:lang w:eastAsia="lv-LV"/>
              </w:rPr>
            </w:pPr>
            <w:r>
              <w:rPr>
                <w:sz w:val="20"/>
                <w:szCs w:val="20"/>
              </w:rPr>
              <w:t>1 359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5840F9">
              <w:rPr>
                <w:sz w:val="20"/>
                <w:szCs w:val="20"/>
              </w:rPr>
              <w:t>ievērojot attīstības sadarbības projekta „Moldovas Konstitucionālās tiesas juridiskā dienesta kapacitātes stiprināšana” īstenošanas faktiskās izmaksas.</w:t>
            </w:r>
          </w:p>
        </w:tc>
      </w:tr>
    </w:tbl>
    <w:p w14:paraId="4D34CB00" w14:textId="77777777" w:rsidR="0091208D" w:rsidRDefault="0091208D" w:rsidP="00A220C5">
      <w:pPr>
        <w:jc w:val="both"/>
        <w:rPr>
          <w:i/>
          <w:sz w:val="20"/>
          <w:szCs w:val="20"/>
        </w:rPr>
      </w:pPr>
    </w:p>
    <w:p w14:paraId="200B4180" w14:textId="744A1061" w:rsidR="00295CE0" w:rsidRDefault="00295CE0" w:rsidP="00DC3B4B">
      <w:pPr>
        <w:jc w:val="both"/>
        <w:rPr>
          <w:i/>
          <w:sz w:val="20"/>
          <w:szCs w:val="20"/>
        </w:rPr>
      </w:pPr>
    </w:p>
    <w:p w14:paraId="4FA86B1E" w14:textId="77777777" w:rsidR="007F651F" w:rsidRDefault="007F651F" w:rsidP="00DC3B4B">
      <w:pPr>
        <w:jc w:val="both"/>
        <w:rPr>
          <w:i/>
          <w:sz w:val="20"/>
          <w:szCs w:val="20"/>
        </w:rPr>
      </w:pPr>
    </w:p>
    <w:p w14:paraId="0B2234F8" w14:textId="77777777" w:rsidR="007F651F" w:rsidRDefault="007F651F" w:rsidP="00DC3B4B">
      <w:pPr>
        <w:jc w:val="both"/>
        <w:rPr>
          <w:i/>
          <w:sz w:val="20"/>
          <w:szCs w:val="20"/>
        </w:rPr>
      </w:pPr>
    </w:p>
    <w:p w14:paraId="3A56C41E" w14:textId="77777777" w:rsidR="00C0712B" w:rsidRDefault="00C0712B" w:rsidP="00DC3B4B">
      <w:pPr>
        <w:jc w:val="both"/>
        <w:rPr>
          <w:sz w:val="22"/>
        </w:rPr>
      </w:pPr>
    </w:p>
    <w:p w14:paraId="2DAE8B51" w14:textId="77777777" w:rsidR="00E04985" w:rsidRDefault="00E04985" w:rsidP="00DC3B4B">
      <w:pPr>
        <w:jc w:val="both"/>
        <w:rPr>
          <w:sz w:val="22"/>
        </w:rPr>
      </w:pPr>
    </w:p>
    <w:p w14:paraId="1C2362CB" w14:textId="77777777" w:rsidR="005E0071" w:rsidRDefault="005E0071" w:rsidP="00DC3B4B">
      <w:pPr>
        <w:jc w:val="both"/>
        <w:rPr>
          <w:sz w:val="22"/>
        </w:rPr>
      </w:pPr>
    </w:p>
    <w:p w14:paraId="1491BA59" w14:textId="77777777" w:rsidR="005E0071" w:rsidRDefault="005E0071" w:rsidP="00DC3B4B">
      <w:pPr>
        <w:jc w:val="both"/>
        <w:rPr>
          <w:sz w:val="22"/>
        </w:rPr>
      </w:pPr>
    </w:p>
    <w:p w14:paraId="35A6AF71" w14:textId="77777777" w:rsidR="005E0071" w:rsidRDefault="005E0071" w:rsidP="00DC3B4B">
      <w:pPr>
        <w:jc w:val="both"/>
        <w:rPr>
          <w:sz w:val="22"/>
        </w:rPr>
      </w:pPr>
    </w:p>
    <w:p w14:paraId="56A543FD" w14:textId="77777777" w:rsidR="005E0071" w:rsidRDefault="005E0071" w:rsidP="00DC3B4B">
      <w:pPr>
        <w:jc w:val="both"/>
        <w:rPr>
          <w:sz w:val="22"/>
        </w:rPr>
      </w:pPr>
    </w:p>
    <w:p w14:paraId="1D2E14C2" w14:textId="77777777" w:rsidR="005E0071" w:rsidRDefault="005E0071" w:rsidP="00DC3B4B">
      <w:pPr>
        <w:jc w:val="both"/>
        <w:rPr>
          <w:sz w:val="22"/>
        </w:rPr>
      </w:pPr>
    </w:p>
    <w:p w14:paraId="0BDF13C5" w14:textId="77777777" w:rsidR="005E0071" w:rsidRDefault="005E0071" w:rsidP="00DC3B4B">
      <w:pPr>
        <w:jc w:val="both"/>
        <w:rPr>
          <w:sz w:val="22"/>
        </w:rPr>
      </w:pPr>
    </w:p>
    <w:p w14:paraId="08063660" w14:textId="77777777" w:rsidR="005E0071" w:rsidRDefault="005E0071" w:rsidP="00DC3B4B">
      <w:pPr>
        <w:jc w:val="both"/>
        <w:rPr>
          <w:sz w:val="22"/>
        </w:rPr>
      </w:pPr>
    </w:p>
    <w:p w14:paraId="7160B120" w14:textId="77777777" w:rsidR="005E0071" w:rsidRDefault="005E0071" w:rsidP="00DC3B4B">
      <w:pPr>
        <w:jc w:val="both"/>
        <w:rPr>
          <w:sz w:val="22"/>
        </w:rPr>
      </w:pPr>
    </w:p>
    <w:p w14:paraId="257817EE" w14:textId="77777777" w:rsidR="005E0071" w:rsidRDefault="005E0071" w:rsidP="00DC3B4B">
      <w:pPr>
        <w:jc w:val="both"/>
        <w:rPr>
          <w:sz w:val="22"/>
        </w:rPr>
      </w:pPr>
    </w:p>
    <w:p w14:paraId="0B3AD051" w14:textId="77777777" w:rsidR="005E0071" w:rsidRDefault="005E0071" w:rsidP="00DC3B4B">
      <w:pPr>
        <w:jc w:val="both"/>
        <w:rPr>
          <w:sz w:val="22"/>
        </w:rPr>
      </w:pPr>
    </w:p>
    <w:p w14:paraId="6A567882" w14:textId="77777777" w:rsidR="005E0071" w:rsidRDefault="005E0071" w:rsidP="00DC3B4B">
      <w:pPr>
        <w:jc w:val="both"/>
        <w:rPr>
          <w:sz w:val="22"/>
        </w:rPr>
      </w:pPr>
    </w:p>
    <w:p w14:paraId="1259FF34" w14:textId="77777777" w:rsidR="005E0071" w:rsidRDefault="005E0071" w:rsidP="00DC3B4B">
      <w:pPr>
        <w:jc w:val="both"/>
        <w:rPr>
          <w:sz w:val="22"/>
        </w:rPr>
      </w:pPr>
    </w:p>
    <w:p w14:paraId="21A0178E" w14:textId="77777777" w:rsidR="005E0071" w:rsidRDefault="005E0071" w:rsidP="00DC3B4B">
      <w:pPr>
        <w:jc w:val="both"/>
        <w:rPr>
          <w:sz w:val="22"/>
        </w:rPr>
      </w:pPr>
    </w:p>
    <w:p w14:paraId="15B455C4" w14:textId="77777777" w:rsidR="005E0071" w:rsidRDefault="005E0071" w:rsidP="00DC3B4B">
      <w:pPr>
        <w:jc w:val="both"/>
        <w:rPr>
          <w:sz w:val="22"/>
        </w:rPr>
      </w:pPr>
    </w:p>
    <w:p w14:paraId="424AF600" w14:textId="77777777" w:rsidR="005E0071" w:rsidRDefault="005E0071" w:rsidP="00DC3B4B">
      <w:pPr>
        <w:jc w:val="both"/>
        <w:rPr>
          <w:sz w:val="22"/>
        </w:rPr>
      </w:pPr>
    </w:p>
    <w:p w14:paraId="50CC47DF" w14:textId="77777777" w:rsidR="005E0071" w:rsidRDefault="005E0071" w:rsidP="00DC3B4B">
      <w:pPr>
        <w:jc w:val="both"/>
        <w:rPr>
          <w:sz w:val="22"/>
        </w:rPr>
      </w:pPr>
    </w:p>
    <w:p w14:paraId="47EE291A" w14:textId="77777777" w:rsidR="005E0071" w:rsidRDefault="005E0071" w:rsidP="00DC3B4B">
      <w:pPr>
        <w:jc w:val="both"/>
        <w:rPr>
          <w:sz w:val="22"/>
        </w:rPr>
      </w:pPr>
    </w:p>
    <w:p w14:paraId="16ABA44A" w14:textId="77777777" w:rsidR="005E0071" w:rsidRDefault="005E0071" w:rsidP="00DC3B4B">
      <w:pPr>
        <w:jc w:val="both"/>
        <w:rPr>
          <w:sz w:val="22"/>
        </w:rPr>
      </w:pPr>
    </w:p>
    <w:p w14:paraId="51CA5631" w14:textId="77777777" w:rsidR="005E0071" w:rsidRDefault="005E0071" w:rsidP="00DC3B4B">
      <w:pPr>
        <w:jc w:val="both"/>
        <w:rPr>
          <w:sz w:val="22"/>
        </w:rPr>
      </w:pPr>
    </w:p>
    <w:p w14:paraId="5A596F30" w14:textId="77777777" w:rsidR="005E0071" w:rsidRDefault="005E0071" w:rsidP="00DC3B4B">
      <w:pPr>
        <w:jc w:val="both"/>
        <w:rPr>
          <w:sz w:val="22"/>
        </w:rPr>
      </w:pPr>
    </w:p>
    <w:p w14:paraId="340B7907" w14:textId="77777777" w:rsidR="005E0071" w:rsidRDefault="005E0071" w:rsidP="00DC3B4B">
      <w:pPr>
        <w:jc w:val="both"/>
        <w:rPr>
          <w:sz w:val="22"/>
        </w:rPr>
      </w:pPr>
    </w:p>
    <w:p w14:paraId="372ECD4C" w14:textId="77777777" w:rsidR="005E0071" w:rsidRDefault="005E0071" w:rsidP="00DC3B4B">
      <w:pPr>
        <w:jc w:val="both"/>
        <w:rPr>
          <w:sz w:val="22"/>
        </w:rPr>
      </w:pPr>
    </w:p>
    <w:p w14:paraId="1986A897" w14:textId="77777777" w:rsidR="005E0071" w:rsidRDefault="005E0071" w:rsidP="00DC3B4B">
      <w:pPr>
        <w:jc w:val="both"/>
        <w:rPr>
          <w:sz w:val="22"/>
        </w:rPr>
      </w:pPr>
    </w:p>
    <w:p w14:paraId="5DFE635F" w14:textId="77777777" w:rsidR="005E0071" w:rsidRDefault="005E0071" w:rsidP="00DC3B4B">
      <w:pPr>
        <w:jc w:val="both"/>
        <w:rPr>
          <w:sz w:val="22"/>
        </w:rPr>
      </w:pPr>
    </w:p>
    <w:p w14:paraId="03372E66" w14:textId="77777777" w:rsidR="005E0071" w:rsidRDefault="005E0071" w:rsidP="00DC3B4B">
      <w:pPr>
        <w:jc w:val="both"/>
        <w:rPr>
          <w:sz w:val="22"/>
        </w:rPr>
      </w:pPr>
    </w:p>
    <w:p w14:paraId="76FBAE55" w14:textId="77777777" w:rsidR="005E0071" w:rsidRDefault="005E0071" w:rsidP="00DC3B4B">
      <w:pPr>
        <w:jc w:val="both"/>
        <w:rPr>
          <w:sz w:val="22"/>
        </w:rPr>
      </w:pPr>
    </w:p>
    <w:p w14:paraId="305BE453" w14:textId="77777777" w:rsidR="005E0071" w:rsidRDefault="005E0071" w:rsidP="00DC3B4B">
      <w:pPr>
        <w:jc w:val="both"/>
        <w:rPr>
          <w:sz w:val="22"/>
        </w:rPr>
      </w:pPr>
    </w:p>
    <w:p w14:paraId="172E1164" w14:textId="58635B03" w:rsidR="00B4427B" w:rsidRPr="0039433A" w:rsidRDefault="00B4427B" w:rsidP="00DC3B4B">
      <w:pPr>
        <w:pStyle w:val="Heading1"/>
        <w:spacing w:before="0"/>
        <w:jc w:val="both"/>
        <w:rPr>
          <w:rFonts w:ascii="Times New Roman" w:hAnsi="Times New Roman" w:cs="Times New Roman"/>
          <w:b/>
          <w:color w:val="auto"/>
          <w:sz w:val="28"/>
          <w:szCs w:val="28"/>
        </w:rPr>
      </w:pPr>
      <w:bookmarkStart w:id="107" w:name="_Prokuratūra"/>
      <w:bookmarkStart w:id="108" w:name="_Prokuratūra__"/>
      <w:bookmarkStart w:id="109" w:name="_Toc479760160"/>
      <w:bookmarkEnd w:id="107"/>
      <w:bookmarkEnd w:id="108"/>
      <w:r w:rsidRPr="0039433A">
        <w:rPr>
          <w:rFonts w:ascii="Times New Roman" w:hAnsi="Times New Roman" w:cs="Times New Roman"/>
          <w:b/>
          <w:color w:val="auto"/>
          <w:sz w:val="28"/>
          <w:szCs w:val="28"/>
        </w:rPr>
        <w:lastRenderedPageBreak/>
        <w:t>Prokuratūra</w:t>
      </w:r>
      <w:bookmarkEnd w:id="10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099F9E29" w14:textId="77777777" w:rsidTr="003D4D28">
        <w:tc>
          <w:tcPr>
            <w:tcW w:w="1584" w:type="dxa"/>
          </w:tcPr>
          <w:p w14:paraId="5D5DF89A"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9170C86"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448760E" w14:textId="7763D736"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6AE5B6D9" w14:textId="34995667" w:rsidR="00B4427B" w:rsidRPr="00FE5AE6" w:rsidRDefault="00B4427B" w:rsidP="00DC3B4B">
            <w:pPr>
              <w:jc w:val="both"/>
              <w:rPr>
                <w:b/>
                <w:sz w:val="20"/>
                <w:szCs w:val="20"/>
              </w:rPr>
            </w:pPr>
            <w:r w:rsidRPr="00FE5AE6">
              <w:rPr>
                <w:b/>
                <w:sz w:val="20"/>
                <w:szCs w:val="20"/>
              </w:rPr>
              <w:t xml:space="preserve">Izmaiņas uz </w:t>
            </w:r>
            <w:r w:rsidR="00CC3554">
              <w:rPr>
                <w:b/>
                <w:sz w:val="20"/>
                <w:szCs w:val="20"/>
              </w:rPr>
              <w:t>3</w:t>
            </w:r>
            <w:r w:rsidR="0093783E">
              <w:rPr>
                <w:b/>
                <w:sz w:val="20"/>
                <w:szCs w:val="20"/>
              </w:rPr>
              <w:t>1</w:t>
            </w:r>
            <w:r w:rsidR="00CC3554">
              <w:rPr>
                <w:b/>
                <w:sz w:val="20"/>
                <w:szCs w:val="20"/>
              </w:rPr>
              <w:t>.</w:t>
            </w:r>
            <w:r w:rsidR="0093783E">
              <w:rPr>
                <w:b/>
                <w:sz w:val="20"/>
                <w:szCs w:val="20"/>
              </w:rPr>
              <w:t>12</w:t>
            </w:r>
            <w:r w:rsidR="00C54D20">
              <w:rPr>
                <w:b/>
                <w:sz w:val="20"/>
                <w:szCs w:val="20"/>
              </w:rPr>
              <w:t>.202</w:t>
            </w:r>
            <w:r w:rsidR="00430AF8">
              <w:rPr>
                <w:b/>
                <w:sz w:val="20"/>
                <w:szCs w:val="20"/>
              </w:rPr>
              <w:t>1</w:t>
            </w:r>
          </w:p>
        </w:tc>
        <w:tc>
          <w:tcPr>
            <w:tcW w:w="1411" w:type="dxa"/>
          </w:tcPr>
          <w:p w14:paraId="09A492C7" w14:textId="78C6F9FC"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F70E8E" w14:paraId="7D40FF6B" w14:textId="77777777" w:rsidTr="00E91016">
        <w:tc>
          <w:tcPr>
            <w:tcW w:w="5382" w:type="dxa"/>
            <w:gridSpan w:val="2"/>
            <w:shd w:val="clear" w:color="auto" w:fill="FFD966" w:themeFill="accent4" w:themeFillTint="99"/>
          </w:tcPr>
          <w:p w14:paraId="4B833168" w14:textId="77777777" w:rsidR="00F70E8E" w:rsidRPr="00FE5AE6" w:rsidRDefault="00F70E8E" w:rsidP="00F70E8E">
            <w:pPr>
              <w:jc w:val="both"/>
              <w:rPr>
                <w:b/>
                <w:sz w:val="20"/>
                <w:szCs w:val="20"/>
              </w:rPr>
            </w:pPr>
            <w:r w:rsidRPr="00FE5AE6">
              <w:rPr>
                <w:b/>
                <w:sz w:val="20"/>
                <w:szCs w:val="20"/>
              </w:rPr>
              <w:t>Izdevumi - kopā</w:t>
            </w:r>
          </w:p>
        </w:tc>
        <w:tc>
          <w:tcPr>
            <w:tcW w:w="1276" w:type="dxa"/>
            <w:shd w:val="clear" w:color="auto" w:fill="FFD966" w:themeFill="accent4" w:themeFillTint="99"/>
          </w:tcPr>
          <w:p w14:paraId="030B4A90" w14:textId="5777881F"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38 468 455</w:t>
            </w:r>
          </w:p>
        </w:tc>
        <w:tc>
          <w:tcPr>
            <w:tcW w:w="1275" w:type="dxa"/>
            <w:shd w:val="clear" w:color="auto" w:fill="FFD966" w:themeFill="accent4" w:themeFillTint="99"/>
            <w:vAlign w:val="bottom"/>
          </w:tcPr>
          <w:p w14:paraId="63381961" w14:textId="1159091E" w:rsidR="00F70E8E" w:rsidRPr="00F70E8E" w:rsidRDefault="00F70E8E" w:rsidP="00F70E8E">
            <w:pPr>
              <w:jc w:val="both"/>
              <w:rPr>
                <w:rFonts w:ascii="TimesNewRoman" w:hAnsi="TimesNewRoman" w:cs="Arial"/>
                <w:b/>
                <w:sz w:val="20"/>
                <w:szCs w:val="20"/>
              </w:rPr>
            </w:pPr>
            <w:r w:rsidRPr="00F70E8E">
              <w:rPr>
                <w:rFonts w:ascii="TimesNewRoman" w:hAnsi="TimesNewRoman" w:cs="Arial"/>
                <w:b/>
                <w:sz w:val="20"/>
                <w:szCs w:val="20"/>
              </w:rPr>
              <w:t>1</w:t>
            </w:r>
            <w:r w:rsidR="00CE7D9A">
              <w:rPr>
                <w:rFonts w:ascii="TimesNewRoman" w:hAnsi="TimesNewRoman" w:cs="Arial"/>
                <w:b/>
                <w:sz w:val="20"/>
                <w:szCs w:val="20"/>
              </w:rPr>
              <w:t> </w:t>
            </w:r>
            <w:r w:rsidRPr="00F70E8E">
              <w:rPr>
                <w:rFonts w:ascii="TimesNewRoman" w:hAnsi="TimesNewRoman" w:cs="Arial"/>
                <w:b/>
                <w:sz w:val="20"/>
                <w:szCs w:val="20"/>
              </w:rPr>
              <w:t>9</w:t>
            </w:r>
            <w:r w:rsidR="00CE7D9A">
              <w:rPr>
                <w:rFonts w:ascii="TimesNewRoman" w:hAnsi="TimesNewRoman" w:cs="Arial"/>
                <w:b/>
                <w:sz w:val="20"/>
                <w:szCs w:val="20"/>
              </w:rPr>
              <w:t>79 722</w:t>
            </w:r>
          </w:p>
        </w:tc>
        <w:tc>
          <w:tcPr>
            <w:tcW w:w="1411" w:type="dxa"/>
            <w:shd w:val="clear" w:color="auto" w:fill="FFD966" w:themeFill="accent4" w:themeFillTint="99"/>
            <w:vAlign w:val="bottom"/>
          </w:tcPr>
          <w:p w14:paraId="7A327860" w14:textId="1F151040" w:rsidR="00F70E8E" w:rsidRPr="005A267F" w:rsidRDefault="00F70E8E" w:rsidP="00F70E8E">
            <w:pPr>
              <w:jc w:val="both"/>
              <w:rPr>
                <w:rFonts w:ascii="TimesNewRoman" w:hAnsi="TimesNewRoman" w:cs="Arial"/>
                <w:b/>
                <w:bCs/>
                <w:sz w:val="20"/>
                <w:szCs w:val="20"/>
              </w:rPr>
            </w:pPr>
            <w:r>
              <w:rPr>
                <w:rFonts w:ascii="TimesNewRoman" w:hAnsi="TimesNewRoman" w:cs="Arial"/>
                <w:b/>
                <w:bCs/>
                <w:sz w:val="20"/>
                <w:szCs w:val="20"/>
              </w:rPr>
              <w:t>40</w:t>
            </w:r>
            <w:r w:rsidR="00CE7D9A">
              <w:rPr>
                <w:rFonts w:ascii="TimesNewRoman" w:hAnsi="TimesNewRoman" w:cs="Arial"/>
                <w:b/>
                <w:bCs/>
                <w:sz w:val="20"/>
                <w:szCs w:val="20"/>
              </w:rPr>
              <w:t> </w:t>
            </w:r>
            <w:r>
              <w:rPr>
                <w:rFonts w:ascii="TimesNewRoman" w:hAnsi="TimesNewRoman" w:cs="Arial"/>
                <w:b/>
                <w:bCs/>
                <w:sz w:val="20"/>
                <w:szCs w:val="20"/>
              </w:rPr>
              <w:t>4</w:t>
            </w:r>
            <w:r w:rsidR="00CE7D9A">
              <w:rPr>
                <w:rFonts w:ascii="TimesNewRoman" w:hAnsi="TimesNewRoman" w:cs="Arial"/>
                <w:b/>
                <w:bCs/>
                <w:sz w:val="20"/>
                <w:szCs w:val="20"/>
              </w:rPr>
              <w:t>48 177</w:t>
            </w:r>
          </w:p>
        </w:tc>
      </w:tr>
    </w:tbl>
    <w:p w14:paraId="4193B883"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3783E" w14:paraId="30C822A6" w14:textId="77777777" w:rsidTr="00E91016">
        <w:tc>
          <w:tcPr>
            <w:tcW w:w="1555" w:type="dxa"/>
            <w:shd w:val="clear" w:color="auto" w:fill="C5E0B3" w:themeFill="accent6" w:themeFillTint="66"/>
          </w:tcPr>
          <w:p w14:paraId="5B1A512E" w14:textId="77777777" w:rsidR="0093783E" w:rsidRDefault="0093783E" w:rsidP="0093783E">
            <w:pPr>
              <w:jc w:val="both"/>
              <w:rPr>
                <w:sz w:val="20"/>
                <w:szCs w:val="20"/>
              </w:rPr>
            </w:pPr>
            <w:r>
              <w:rPr>
                <w:sz w:val="20"/>
                <w:szCs w:val="20"/>
              </w:rPr>
              <w:t>01.00.00</w:t>
            </w:r>
          </w:p>
        </w:tc>
        <w:tc>
          <w:tcPr>
            <w:tcW w:w="3827" w:type="dxa"/>
            <w:shd w:val="clear" w:color="auto" w:fill="C5E0B3" w:themeFill="accent6" w:themeFillTint="66"/>
          </w:tcPr>
          <w:p w14:paraId="1BA93884" w14:textId="77777777" w:rsidR="0093783E" w:rsidRDefault="0093783E" w:rsidP="0093783E">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45E9DB85" w14:textId="1909EB4C" w:rsidR="0093783E" w:rsidRPr="005A267F" w:rsidRDefault="0093783E" w:rsidP="0093783E">
            <w:pPr>
              <w:jc w:val="both"/>
              <w:rPr>
                <w:rFonts w:ascii="TimesNewRoman" w:hAnsi="TimesNewRoman" w:cs="Arial"/>
                <w:sz w:val="20"/>
                <w:szCs w:val="20"/>
              </w:rPr>
            </w:pPr>
            <w:r>
              <w:rPr>
                <w:rFonts w:ascii="TimesNewRoman" w:hAnsi="TimesNewRoman" w:cs="Arial"/>
                <w:sz w:val="20"/>
                <w:szCs w:val="20"/>
              </w:rPr>
              <w:t>38 465 679</w:t>
            </w:r>
          </w:p>
        </w:tc>
        <w:tc>
          <w:tcPr>
            <w:tcW w:w="1275" w:type="dxa"/>
            <w:shd w:val="clear" w:color="auto" w:fill="C5E0B3" w:themeFill="accent6" w:themeFillTint="66"/>
            <w:vAlign w:val="bottom"/>
          </w:tcPr>
          <w:p w14:paraId="379766AB" w14:textId="780D8B8D" w:rsidR="0093783E" w:rsidRPr="005A267F" w:rsidRDefault="0093783E" w:rsidP="0093783E">
            <w:pPr>
              <w:jc w:val="both"/>
              <w:rPr>
                <w:rFonts w:ascii="TimesNewRoman" w:hAnsi="TimesNewRoman" w:cs="Arial"/>
                <w:sz w:val="20"/>
                <w:szCs w:val="20"/>
              </w:rPr>
            </w:pPr>
            <w:r>
              <w:rPr>
                <w:rFonts w:ascii="TimesNewRoman" w:hAnsi="TimesNewRoman" w:cs="Arial"/>
                <w:sz w:val="20"/>
                <w:szCs w:val="20"/>
              </w:rPr>
              <w:t>1 482 305</w:t>
            </w:r>
          </w:p>
        </w:tc>
        <w:tc>
          <w:tcPr>
            <w:tcW w:w="1411" w:type="dxa"/>
            <w:shd w:val="clear" w:color="auto" w:fill="C5E0B3" w:themeFill="accent6" w:themeFillTint="66"/>
            <w:vAlign w:val="bottom"/>
          </w:tcPr>
          <w:p w14:paraId="464A706F" w14:textId="5A54BD28" w:rsidR="0093783E" w:rsidRPr="005A267F" w:rsidRDefault="0093783E" w:rsidP="0093783E">
            <w:pPr>
              <w:jc w:val="both"/>
              <w:rPr>
                <w:rFonts w:ascii="TimesNewRoman" w:hAnsi="TimesNewRoman" w:cs="Arial"/>
                <w:sz w:val="20"/>
                <w:szCs w:val="20"/>
              </w:rPr>
            </w:pPr>
            <w:r>
              <w:rPr>
                <w:rFonts w:ascii="TimesNewRoman" w:hAnsi="TimesNewRoman" w:cs="Arial"/>
                <w:sz w:val="20"/>
                <w:szCs w:val="20"/>
              </w:rPr>
              <w:t>39 947 984</w:t>
            </w:r>
          </w:p>
        </w:tc>
      </w:tr>
    </w:tbl>
    <w:p w14:paraId="08E6095C" w14:textId="3C218541" w:rsidR="002F6D33" w:rsidRDefault="0093783E" w:rsidP="00DC3B4B">
      <w:pPr>
        <w:jc w:val="both"/>
        <w:rPr>
          <w:i/>
          <w:sz w:val="20"/>
          <w:szCs w:val="20"/>
        </w:rPr>
      </w:pPr>
      <w:r>
        <w:rPr>
          <w:noProof/>
        </w:rPr>
        <w:drawing>
          <wp:inline distT="0" distB="0" distL="0" distR="0" wp14:anchorId="6D01E00F" wp14:editId="499EE938">
            <wp:extent cx="5939790" cy="1790065"/>
            <wp:effectExtent l="0" t="0" r="3810" b="635"/>
            <wp:docPr id="279" name="Chart 279">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58F2" w:rsidRPr="000D3656" w14:paraId="5C072C37" w14:textId="77777777" w:rsidTr="002D4B42">
        <w:tc>
          <w:tcPr>
            <w:tcW w:w="1570" w:type="dxa"/>
          </w:tcPr>
          <w:p w14:paraId="6951EEEA" w14:textId="77777777" w:rsidR="000F58F2" w:rsidRPr="000D3656" w:rsidRDefault="000F58F2"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747795A" w14:textId="617872F1" w:rsidR="000F58F2" w:rsidRPr="00A51878" w:rsidRDefault="000F58F2" w:rsidP="00825B02">
            <w:pPr>
              <w:tabs>
                <w:tab w:val="left" w:pos="993"/>
                <w:tab w:val="left" w:pos="1276"/>
              </w:tabs>
              <w:jc w:val="both"/>
              <w:rPr>
                <w:sz w:val="28"/>
                <w:szCs w:val="28"/>
              </w:rPr>
            </w:pPr>
            <w:r>
              <w:rPr>
                <w:sz w:val="20"/>
                <w:szCs w:val="20"/>
              </w:rPr>
              <w:t>83 706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F58F2">
              <w:rPr>
                <w:sz w:val="20"/>
                <w:szCs w:val="20"/>
              </w:rPr>
              <w:t>lai turpinātu iesākto pasākumu īstenošanu, nodrošinot Prokuratūras kapacitātes stiprināšanu finanšu un ekonomisko noziegumu apkarošanas veicināšanai saskaņā ar Noziedzības novēršanas padomes pieņemtajiem lēmumiem</w:t>
            </w:r>
            <w:r w:rsidRPr="007B5E96">
              <w:rPr>
                <w:sz w:val="20"/>
                <w:szCs w:val="20"/>
              </w:rPr>
              <w:t xml:space="preserve"> (pašu ieņ</w:t>
            </w:r>
            <w:r>
              <w:rPr>
                <w:sz w:val="20"/>
                <w:szCs w:val="20"/>
              </w:rPr>
              <w:t>ēmumu atlikumi</w:t>
            </w:r>
            <w:r w:rsidRPr="007B5E96">
              <w:rPr>
                <w:sz w:val="20"/>
                <w:szCs w:val="20"/>
              </w:rPr>
              <w:t>).</w:t>
            </w:r>
          </w:p>
        </w:tc>
      </w:tr>
      <w:tr w:rsidR="00CA28F4" w:rsidRPr="000D3656" w14:paraId="4CD27FCB" w14:textId="77777777" w:rsidTr="002D4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2E4C4FA" w14:textId="77777777" w:rsidR="00CA28F4" w:rsidRPr="000D3656" w:rsidRDefault="00CA28F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5C3404BA" w14:textId="04866FF6" w:rsidR="00CA28F4" w:rsidRPr="00CA28F4" w:rsidRDefault="00CA28F4" w:rsidP="00CA28F4">
            <w:pPr>
              <w:jc w:val="both"/>
              <w:rPr>
                <w:sz w:val="20"/>
                <w:szCs w:val="20"/>
              </w:rPr>
            </w:pPr>
            <w:r>
              <w:rPr>
                <w:sz w:val="20"/>
                <w:szCs w:val="20"/>
              </w:rPr>
              <w:t>1 354 019</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CA28F4">
              <w:rPr>
                <w:sz w:val="20"/>
                <w:szCs w:val="20"/>
              </w:rPr>
              <w:t xml:space="preserve"> tajā skaitā:</w:t>
            </w:r>
          </w:p>
          <w:p w14:paraId="5EF3A751" w14:textId="77777777" w:rsidR="00CA28F4" w:rsidRPr="00CA28F4" w:rsidRDefault="00CA28F4" w:rsidP="00CA28F4">
            <w:pPr>
              <w:jc w:val="both"/>
              <w:rPr>
                <w:sz w:val="20"/>
                <w:szCs w:val="20"/>
              </w:rPr>
            </w:pPr>
            <w:r w:rsidRPr="00CA28F4">
              <w:rPr>
                <w:sz w:val="20"/>
                <w:szCs w:val="20"/>
              </w:rPr>
              <w:t>1.  50 663 </w:t>
            </w:r>
            <w:proofErr w:type="spellStart"/>
            <w:r w:rsidRPr="00CA28F4">
              <w:rPr>
                <w:i/>
                <w:sz w:val="20"/>
                <w:szCs w:val="20"/>
              </w:rPr>
              <w:t>euro</w:t>
            </w:r>
            <w:proofErr w:type="spellEnd"/>
            <w:r w:rsidRPr="00CA28F4">
              <w:rPr>
                <w:sz w:val="20"/>
                <w:szCs w:val="20"/>
              </w:rPr>
              <w:t xml:space="preserve"> apmērā, lai pabeigtu prokuratūras jauno telpu Aspazijas bulvāri 7, Rīgā aprīkošanu, iegādājoties IP telefonu aparātus un to aksesuārus;</w:t>
            </w:r>
          </w:p>
          <w:p w14:paraId="4BFAE8E3" w14:textId="77E9C9E7" w:rsidR="00CA28F4" w:rsidRPr="00CA28F4" w:rsidRDefault="00CA28F4" w:rsidP="00CA28F4">
            <w:pPr>
              <w:jc w:val="both"/>
              <w:rPr>
                <w:sz w:val="20"/>
                <w:szCs w:val="20"/>
              </w:rPr>
            </w:pPr>
            <w:r w:rsidRPr="00CA28F4">
              <w:rPr>
                <w:sz w:val="20"/>
                <w:szCs w:val="20"/>
              </w:rPr>
              <w:t>2.  32 162 </w:t>
            </w:r>
            <w:proofErr w:type="spellStart"/>
            <w:r w:rsidRPr="00CA28F4">
              <w:rPr>
                <w:i/>
                <w:sz w:val="20"/>
                <w:szCs w:val="20"/>
              </w:rPr>
              <w:t>euro</w:t>
            </w:r>
            <w:proofErr w:type="spellEnd"/>
            <w:r w:rsidRPr="00CA28F4">
              <w:rPr>
                <w:sz w:val="20"/>
                <w:szCs w:val="20"/>
              </w:rPr>
              <w:t xml:space="preserve"> apmērā, lai nodrošinātu nekustamā īpašuma Kalpaka bulvārī 6, Rīgā tehnisko apsekošanu un arhitektoniski māksliniecisko izpēti;</w:t>
            </w:r>
          </w:p>
          <w:p w14:paraId="73C51B10" w14:textId="43446FD7" w:rsidR="00CA28F4" w:rsidRPr="00CA28F4" w:rsidRDefault="00CA28F4" w:rsidP="00CA28F4">
            <w:pPr>
              <w:jc w:val="both"/>
              <w:rPr>
                <w:sz w:val="20"/>
                <w:szCs w:val="20"/>
              </w:rPr>
            </w:pPr>
            <w:r w:rsidRPr="00CA28F4">
              <w:rPr>
                <w:sz w:val="20"/>
                <w:szCs w:val="20"/>
              </w:rPr>
              <w:t>3.  32 300 </w:t>
            </w:r>
            <w:proofErr w:type="spellStart"/>
            <w:r w:rsidRPr="00CA28F4">
              <w:rPr>
                <w:i/>
                <w:sz w:val="20"/>
                <w:szCs w:val="20"/>
              </w:rPr>
              <w:t>euro</w:t>
            </w:r>
            <w:proofErr w:type="spellEnd"/>
            <w:r w:rsidRPr="00CA28F4">
              <w:rPr>
                <w:sz w:val="20"/>
                <w:szCs w:val="20"/>
              </w:rPr>
              <w:t xml:space="preserve"> apmērā, lai pabeigtu 2020.gadā uzsākto prioritāro pasākumu “Gaisa kondicionieru uzstādīšana prokuratūras struktūrvienību telpās piemērotu darba apstākļu nodrošināšanai” izpildi, turpinot uzsākto iepirkumu;</w:t>
            </w:r>
          </w:p>
          <w:p w14:paraId="6BAC2368" w14:textId="036BD6EB" w:rsidR="00CA28F4" w:rsidRPr="00CA28F4" w:rsidRDefault="00CA28F4" w:rsidP="00CA28F4">
            <w:pPr>
              <w:jc w:val="both"/>
              <w:rPr>
                <w:sz w:val="20"/>
                <w:szCs w:val="20"/>
              </w:rPr>
            </w:pPr>
            <w:r w:rsidRPr="00CA28F4">
              <w:rPr>
                <w:sz w:val="20"/>
                <w:szCs w:val="20"/>
              </w:rPr>
              <w:t>4.  47 440 </w:t>
            </w:r>
            <w:proofErr w:type="spellStart"/>
            <w:r w:rsidRPr="00CA28F4">
              <w:rPr>
                <w:i/>
                <w:sz w:val="20"/>
                <w:szCs w:val="20"/>
              </w:rPr>
              <w:t>euro</w:t>
            </w:r>
            <w:proofErr w:type="spellEnd"/>
            <w:r w:rsidRPr="00CA28F4">
              <w:rPr>
                <w:sz w:val="20"/>
                <w:szCs w:val="20"/>
              </w:rPr>
              <w:t xml:space="preserve"> apmērā, lai nodrošinātu telpu </w:t>
            </w:r>
            <w:proofErr w:type="spellStart"/>
            <w:r w:rsidRPr="00CA28F4">
              <w:rPr>
                <w:sz w:val="20"/>
                <w:szCs w:val="20"/>
              </w:rPr>
              <w:t>Cēsu</w:t>
            </w:r>
            <w:proofErr w:type="spellEnd"/>
            <w:r w:rsidRPr="00CA28F4">
              <w:rPr>
                <w:sz w:val="20"/>
                <w:szCs w:val="20"/>
              </w:rPr>
              <w:t xml:space="preserve"> ielā 28, Limbažos aprīkošanu Limbažu rajona prokuratūras izvietošanai un turpmākai funkciju nodrošināšanai jaunajās telpās.</w:t>
            </w:r>
          </w:p>
          <w:p w14:paraId="45D72A84" w14:textId="32E3BB0B" w:rsidR="00CA28F4" w:rsidRPr="00CA28F4" w:rsidRDefault="00CA28F4" w:rsidP="00CA28F4">
            <w:pPr>
              <w:jc w:val="both"/>
              <w:rPr>
                <w:sz w:val="20"/>
                <w:szCs w:val="20"/>
              </w:rPr>
            </w:pPr>
            <w:r w:rsidRPr="00CA28F4">
              <w:rPr>
                <w:sz w:val="20"/>
                <w:szCs w:val="20"/>
              </w:rPr>
              <w:t>5.  691 668 </w:t>
            </w:r>
            <w:proofErr w:type="spellStart"/>
            <w:r w:rsidRPr="00CA28F4">
              <w:rPr>
                <w:i/>
                <w:sz w:val="20"/>
                <w:szCs w:val="20"/>
              </w:rPr>
              <w:t>euro</w:t>
            </w:r>
            <w:proofErr w:type="spellEnd"/>
            <w:r w:rsidRPr="00CA28F4">
              <w:rPr>
                <w:sz w:val="20"/>
                <w:szCs w:val="20"/>
              </w:rPr>
              <w:t xml:space="preserve"> apmērā, lai pilnībā pabeigtu 2017.gadā uzsākto prioritāro pasākumu “Prokuratūras drošības sistēmu un to tehnisko risinājumu atjaunošana Nacionālās drošības koncepcijā izvirzīto Latvijas prioritāšu īstenošanas veicināšanai un normatīvo aktu prasību drošības jautājumos ievērošanai” un nodrošinātu drošības sistēmu modernizāciju atlikušajās 12 prokuratūras struktūrvienībās;</w:t>
            </w:r>
          </w:p>
          <w:p w14:paraId="4CBFC949" w14:textId="77777777" w:rsidR="00E87AAD" w:rsidRDefault="00CA28F4" w:rsidP="00CA28F4">
            <w:pPr>
              <w:jc w:val="both"/>
              <w:rPr>
                <w:sz w:val="20"/>
                <w:szCs w:val="20"/>
              </w:rPr>
            </w:pPr>
            <w:r w:rsidRPr="00CA28F4">
              <w:rPr>
                <w:sz w:val="20"/>
                <w:szCs w:val="20"/>
              </w:rPr>
              <w:t>6.  499 786 </w:t>
            </w:r>
            <w:proofErr w:type="spellStart"/>
            <w:r w:rsidRPr="00CA28F4">
              <w:rPr>
                <w:i/>
                <w:sz w:val="20"/>
                <w:szCs w:val="20"/>
              </w:rPr>
              <w:t>euro</w:t>
            </w:r>
            <w:proofErr w:type="spellEnd"/>
            <w:r w:rsidRPr="00CA28F4">
              <w:rPr>
                <w:sz w:val="20"/>
                <w:szCs w:val="20"/>
              </w:rPr>
              <w:t xml:space="preserve"> apmērā, lai nodrošinātu elektroniskā pasta un failu servera risinājumu attīstību, un nepieciešamo tehnoloģisko komponenšu iegādi.</w:t>
            </w:r>
            <w:r w:rsidRPr="00A5451F">
              <w:rPr>
                <w:sz w:val="20"/>
                <w:szCs w:val="20"/>
              </w:rPr>
              <w:t xml:space="preserve"> </w:t>
            </w:r>
          </w:p>
          <w:p w14:paraId="4D659358" w14:textId="05ACAEEF" w:rsidR="00CA28F4" w:rsidRPr="00E87AAD" w:rsidRDefault="00CA28F4" w:rsidP="00CA28F4">
            <w:pPr>
              <w:jc w:val="both"/>
              <w:rPr>
                <w:sz w:val="20"/>
                <w:szCs w:val="20"/>
              </w:rPr>
            </w:pPr>
            <w:r w:rsidRPr="00A5451F">
              <w:rPr>
                <w:sz w:val="20"/>
                <w:szCs w:val="20"/>
              </w:rPr>
              <w:t>(Apropriācijas rezerve).</w:t>
            </w:r>
          </w:p>
        </w:tc>
      </w:tr>
      <w:tr w:rsidR="006360F0" w:rsidRPr="000D3656" w14:paraId="45C04126" w14:textId="77777777" w:rsidTr="00937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BC2C308"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09C0D536" w14:textId="342F6F40" w:rsidR="006360F0" w:rsidRPr="00F6194B" w:rsidRDefault="006360F0" w:rsidP="006360F0">
            <w:pPr>
              <w:jc w:val="both"/>
              <w:rPr>
                <w:sz w:val="27"/>
                <w:szCs w:val="27"/>
              </w:rPr>
            </w:pPr>
            <w:r>
              <w:rPr>
                <w:sz w:val="20"/>
                <w:szCs w:val="20"/>
              </w:rPr>
              <w:t>3 334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Prokuratūras  budžeta apakšprogrammai </w:t>
            </w:r>
            <w:r w:rsidRPr="006360F0">
              <w:rPr>
                <w:sz w:val="20"/>
                <w:szCs w:val="20"/>
              </w:rPr>
              <w:t>70.10.00 “Citu ES politiku instrumentu projektu un pasākumu īstenošana (2014-2020)”.</w:t>
            </w:r>
          </w:p>
        </w:tc>
      </w:tr>
      <w:tr w:rsidR="002D4B42" w:rsidRPr="000D3656" w14:paraId="3899696A" w14:textId="77777777" w:rsidTr="009378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ED0ED42" w14:textId="77777777" w:rsidR="002D4B42" w:rsidRPr="000D3656" w:rsidRDefault="002D4B42" w:rsidP="001F01F2">
            <w:pPr>
              <w:tabs>
                <w:tab w:val="left" w:pos="0"/>
              </w:tabs>
              <w:jc w:val="both"/>
              <w:rPr>
                <w:sz w:val="20"/>
                <w:szCs w:val="20"/>
              </w:rPr>
            </w:pPr>
            <w:r w:rsidRPr="000D3656">
              <w:rPr>
                <w:sz w:val="20"/>
                <w:szCs w:val="20"/>
              </w:rPr>
              <w:t xml:space="preserve">FM </w:t>
            </w:r>
            <w:r>
              <w:rPr>
                <w:sz w:val="20"/>
                <w:szCs w:val="20"/>
              </w:rPr>
              <w:t>16.11.2021 rīk.Nr.715</w:t>
            </w:r>
          </w:p>
        </w:tc>
        <w:tc>
          <w:tcPr>
            <w:tcW w:w="7796" w:type="dxa"/>
            <w:tcBorders>
              <w:top w:val="nil"/>
              <w:left w:val="nil"/>
              <w:bottom w:val="nil"/>
              <w:right w:val="nil"/>
            </w:tcBorders>
          </w:tcPr>
          <w:p w14:paraId="702AE4D3" w14:textId="2CD64E1A" w:rsidR="002D4B42" w:rsidRPr="007C62D3" w:rsidRDefault="002D4B42" w:rsidP="001F01F2">
            <w:pPr>
              <w:jc w:val="both"/>
              <w:rPr>
                <w:sz w:val="28"/>
                <w:szCs w:val="28"/>
              </w:rPr>
            </w:pPr>
            <w:r>
              <w:rPr>
                <w:sz w:val="20"/>
                <w:szCs w:val="20"/>
              </w:rPr>
              <w:t>47 914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4B42">
              <w:rPr>
                <w:sz w:val="20"/>
                <w:szCs w:val="20"/>
              </w:rPr>
              <w:t>lai nodrošinātu pasākuma “Prokuratūras kapacitātes stiprināšanai finanšu un ekonomisko noziegumu apkarošanas veicināšanai” īstenošanu</w:t>
            </w:r>
            <w:r w:rsidRPr="00E50BB2">
              <w:rPr>
                <w:sz w:val="20"/>
                <w:szCs w:val="20"/>
              </w:rPr>
              <w:t xml:space="preserve"> (</w:t>
            </w:r>
            <w:proofErr w:type="spellStart"/>
            <w:r w:rsidRPr="00E50BB2">
              <w:rPr>
                <w:sz w:val="20"/>
                <w:szCs w:val="20"/>
              </w:rPr>
              <w:t>transferts</w:t>
            </w:r>
            <w:proofErr w:type="spellEnd"/>
            <w:r w:rsidRPr="00E50BB2">
              <w:rPr>
                <w:sz w:val="20"/>
                <w:szCs w:val="20"/>
              </w:rPr>
              <w:t xml:space="preserve"> no Tieslietu ministrijas budžeta programmas 10.00.00 “Noziedzīgi iegūtu līdzekļu konfiskācijas fonds”).</w:t>
            </w:r>
          </w:p>
        </w:tc>
      </w:tr>
    </w:tbl>
    <w:p w14:paraId="75F35E67" w14:textId="534DD704" w:rsidR="002402D6" w:rsidRDefault="002402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1D85" w14:paraId="6A291195" w14:textId="77777777" w:rsidTr="00411718">
        <w:tc>
          <w:tcPr>
            <w:tcW w:w="1555" w:type="dxa"/>
            <w:shd w:val="clear" w:color="auto" w:fill="C5E0B3" w:themeFill="accent6" w:themeFillTint="66"/>
          </w:tcPr>
          <w:p w14:paraId="119AA6F4" w14:textId="4FBFA90E" w:rsidR="00F11D85" w:rsidRDefault="00F11D85" w:rsidP="00411718">
            <w:pPr>
              <w:jc w:val="both"/>
              <w:rPr>
                <w:sz w:val="20"/>
                <w:szCs w:val="20"/>
              </w:rPr>
            </w:pPr>
            <w:r>
              <w:rPr>
                <w:sz w:val="20"/>
                <w:szCs w:val="20"/>
              </w:rPr>
              <w:t>62.07.00</w:t>
            </w:r>
          </w:p>
        </w:tc>
        <w:tc>
          <w:tcPr>
            <w:tcW w:w="3827" w:type="dxa"/>
            <w:shd w:val="clear" w:color="auto" w:fill="C5E0B3" w:themeFill="accent6" w:themeFillTint="66"/>
          </w:tcPr>
          <w:p w14:paraId="75039CFA" w14:textId="1DF8D7D6" w:rsidR="00F11D85" w:rsidRDefault="00F11D85" w:rsidP="00411718">
            <w:pPr>
              <w:jc w:val="both"/>
              <w:rPr>
                <w:sz w:val="20"/>
                <w:szCs w:val="20"/>
              </w:rPr>
            </w:pPr>
            <w:r w:rsidRPr="00F11D85">
              <w:rPr>
                <w:sz w:val="20"/>
                <w:szCs w:val="20"/>
              </w:rPr>
              <w:t>Eiropas Reģionālās attīstības fonda (ERAF) projektu un pasākumu īstenošana (2014-2020)</w:t>
            </w:r>
          </w:p>
        </w:tc>
        <w:tc>
          <w:tcPr>
            <w:tcW w:w="1276" w:type="dxa"/>
            <w:shd w:val="clear" w:color="auto" w:fill="C5E0B3" w:themeFill="accent6" w:themeFillTint="66"/>
          </w:tcPr>
          <w:p w14:paraId="26AA27D2" w14:textId="2159346D" w:rsidR="00F11D85" w:rsidRPr="005A267F" w:rsidRDefault="00F11D85" w:rsidP="00411718">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68C666A6" w14:textId="7C5F7165" w:rsidR="00F11D85" w:rsidRDefault="00896E74" w:rsidP="00411718">
            <w:pPr>
              <w:jc w:val="both"/>
              <w:rPr>
                <w:sz w:val="20"/>
                <w:szCs w:val="20"/>
              </w:rPr>
            </w:pPr>
            <w:r>
              <w:rPr>
                <w:sz w:val="20"/>
                <w:szCs w:val="20"/>
              </w:rPr>
              <w:t>384 238</w:t>
            </w:r>
          </w:p>
        </w:tc>
        <w:tc>
          <w:tcPr>
            <w:tcW w:w="1411" w:type="dxa"/>
            <w:shd w:val="clear" w:color="auto" w:fill="C5E0B3" w:themeFill="accent6" w:themeFillTint="66"/>
          </w:tcPr>
          <w:p w14:paraId="1E5CD376" w14:textId="543C96FB" w:rsidR="00F11D85" w:rsidRDefault="00896E74" w:rsidP="00411718">
            <w:pPr>
              <w:jc w:val="both"/>
              <w:rPr>
                <w:sz w:val="20"/>
                <w:szCs w:val="20"/>
              </w:rPr>
            </w:pPr>
            <w:r>
              <w:rPr>
                <w:sz w:val="20"/>
                <w:szCs w:val="20"/>
              </w:rPr>
              <w:t>384 238</w:t>
            </w:r>
          </w:p>
        </w:tc>
      </w:tr>
    </w:tbl>
    <w:p w14:paraId="6C3E97A8" w14:textId="4837A792" w:rsidR="00F11D85" w:rsidRDefault="00CE7D9A" w:rsidP="00DC3B4B">
      <w:pPr>
        <w:jc w:val="both"/>
        <w:rPr>
          <w:i/>
          <w:sz w:val="20"/>
          <w:szCs w:val="20"/>
        </w:rPr>
      </w:pPr>
      <w:r>
        <w:rPr>
          <w:noProof/>
        </w:rPr>
        <w:lastRenderedPageBreak/>
        <w:drawing>
          <wp:inline distT="0" distB="0" distL="0" distR="0" wp14:anchorId="1A245818" wp14:editId="51895694">
            <wp:extent cx="5939790" cy="1790065"/>
            <wp:effectExtent l="0" t="0" r="3810" b="635"/>
            <wp:docPr id="122" name="Chart 122">
              <a:extLst xmlns:a="http://schemas.openxmlformats.org/drawingml/2006/main">
                <a:ext uri="{FF2B5EF4-FFF2-40B4-BE49-F238E27FC236}">
                  <a16:creationId xmlns:a16="http://schemas.microsoft.com/office/drawing/2014/main"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1D85" w:rsidRPr="000D3656" w14:paraId="4E8CA183" w14:textId="77777777" w:rsidTr="00896E74">
        <w:tc>
          <w:tcPr>
            <w:tcW w:w="1570" w:type="dxa"/>
          </w:tcPr>
          <w:p w14:paraId="64482CAA" w14:textId="77777777" w:rsidR="00F11D85" w:rsidRPr="000D3656" w:rsidRDefault="00F11D85"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Pr>
          <w:p w14:paraId="687AEABF" w14:textId="69A0D0BB" w:rsidR="00F11D85" w:rsidRPr="00A51878" w:rsidRDefault="00F11D85" w:rsidP="00411718">
            <w:pPr>
              <w:jc w:val="both"/>
              <w:rPr>
                <w:sz w:val="28"/>
                <w:szCs w:val="28"/>
              </w:rPr>
            </w:pPr>
            <w:r>
              <w:rPr>
                <w:sz w:val="20"/>
                <w:szCs w:val="20"/>
              </w:rPr>
              <w:t>384 238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1D85">
              <w:rPr>
                <w:sz w:val="20"/>
                <w:szCs w:val="20"/>
              </w:rPr>
              <w:t xml:space="preserve">Eiropas Reģionālās attīstības fonda (ERAF) 2014.–2020. gada programmēšanas perioda projekta “Prokuratūras informācijas sistēmas attīstība” īstenošanai </w:t>
            </w:r>
            <w:r w:rsidRPr="007707BF">
              <w:rPr>
                <w:sz w:val="20"/>
                <w:szCs w:val="20"/>
              </w:rPr>
              <w:t>(</w:t>
            </w:r>
            <w:r>
              <w:rPr>
                <w:sz w:val="20"/>
                <w:szCs w:val="20"/>
              </w:rPr>
              <w:t>80.00.00 programma</w:t>
            </w:r>
            <w:r w:rsidRPr="00BE03C1">
              <w:rPr>
                <w:sz w:val="20"/>
                <w:szCs w:val="20"/>
              </w:rPr>
              <w:t>).</w:t>
            </w:r>
          </w:p>
        </w:tc>
      </w:tr>
    </w:tbl>
    <w:p w14:paraId="14910F01" w14:textId="77777777" w:rsidR="00F11D85" w:rsidRDefault="00F11D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6F3BAB5" w14:textId="77777777" w:rsidTr="003D4D28">
        <w:tc>
          <w:tcPr>
            <w:tcW w:w="1555" w:type="dxa"/>
            <w:shd w:val="clear" w:color="auto" w:fill="C5E0B3" w:themeFill="accent6" w:themeFillTint="66"/>
          </w:tcPr>
          <w:p w14:paraId="14798A02"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15B03A7B"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4C04CAA" w14:textId="06F4E3C8"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2 776</w:t>
            </w:r>
          </w:p>
        </w:tc>
        <w:tc>
          <w:tcPr>
            <w:tcW w:w="1275" w:type="dxa"/>
            <w:shd w:val="clear" w:color="auto" w:fill="C5E0B3" w:themeFill="accent6" w:themeFillTint="66"/>
          </w:tcPr>
          <w:p w14:paraId="0049D048" w14:textId="667F44F5" w:rsidR="00B4427B" w:rsidRDefault="005A267F" w:rsidP="00DC3B4B">
            <w:pPr>
              <w:jc w:val="both"/>
              <w:rPr>
                <w:sz w:val="20"/>
                <w:szCs w:val="20"/>
              </w:rPr>
            </w:pPr>
            <w:r>
              <w:rPr>
                <w:sz w:val="20"/>
                <w:szCs w:val="20"/>
              </w:rPr>
              <w:t>0</w:t>
            </w:r>
          </w:p>
        </w:tc>
        <w:tc>
          <w:tcPr>
            <w:tcW w:w="1411" w:type="dxa"/>
            <w:shd w:val="clear" w:color="auto" w:fill="C5E0B3" w:themeFill="accent6" w:themeFillTint="66"/>
          </w:tcPr>
          <w:p w14:paraId="2AC80850" w14:textId="7A8F2FB7" w:rsidR="00B4427B" w:rsidRDefault="005A267F" w:rsidP="00DC3B4B">
            <w:pPr>
              <w:jc w:val="both"/>
              <w:rPr>
                <w:sz w:val="20"/>
                <w:szCs w:val="20"/>
              </w:rPr>
            </w:pPr>
            <w:r>
              <w:rPr>
                <w:rFonts w:ascii="TimesNewRoman" w:hAnsi="TimesNewRoman" w:cs="Arial"/>
                <w:sz w:val="20"/>
                <w:szCs w:val="20"/>
              </w:rPr>
              <w:t>2 776</w:t>
            </w:r>
          </w:p>
        </w:tc>
      </w:tr>
    </w:tbl>
    <w:p w14:paraId="5F4E8B37" w14:textId="016B94A0" w:rsidR="006B1DE2" w:rsidRDefault="006B1DE2" w:rsidP="006B1DE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CA" w14:paraId="6F9AF241" w14:textId="77777777" w:rsidTr="003A0A1E">
        <w:tc>
          <w:tcPr>
            <w:tcW w:w="1555" w:type="dxa"/>
            <w:shd w:val="clear" w:color="auto" w:fill="C5E0B3" w:themeFill="accent6" w:themeFillTint="66"/>
          </w:tcPr>
          <w:p w14:paraId="35434CCC" w14:textId="732F00EE" w:rsidR="00176ECA" w:rsidRDefault="00176ECA" w:rsidP="003A0A1E">
            <w:pPr>
              <w:jc w:val="both"/>
              <w:rPr>
                <w:sz w:val="20"/>
                <w:szCs w:val="20"/>
              </w:rPr>
            </w:pPr>
            <w:r>
              <w:rPr>
                <w:sz w:val="20"/>
                <w:szCs w:val="20"/>
              </w:rPr>
              <w:t>70.10.00</w:t>
            </w:r>
          </w:p>
        </w:tc>
        <w:tc>
          <w:tcPr>
            <w:tcW w:w="3827" w:type="dxa"/>
            <w:shd w:val="clear" w:color="auto" w:fill="C5E0B3" w:themeFill="accent6" w:themeFillTint="66"/>
          </w:tcPr>
          <w:p w14:paraId="71E5FCA2" w14:textId="5DF2E81D" w:rsidR="00176ECA" w:rsidRDefault="00176ECA" w:rsidP="003A0A1E">
            <w:pPr>
              <w:jc w:val="both"/>
              <w:rPr>
                <w:sz w:val="20"/>
                <w:szCs w:val="20"/>
              </w:rPr>
            </w:pPr>
            <w:r w:rsidRPr="00176ECA">
              <w:rPr>
                <w:sz w:val="20"/>
                <w:szCs w:val="20"/>
              </w:rPr>
              <w:t>Citu ES politiku instrumentu projektu un pasākumu īstenošana (2014-2020)</w:t>
            </w:r>
          </w:p>
        </w:tc>
        <w:tc>
          <w:tcPr>
            <w:tcW w:w="1276" w:type="dxa"/>
            <w:shd w:val="clear" w:color="auto" w:fill="C5E0B3" w:themeFill="accent6" w:themeFillTint="66"/>
          </w:tcPr>
          <w:p w14:paraId="1F19BA7B" w14:textId="19682DD5" w:rsidR="00176ECA" w:rsidRDefault="005A267F" w:rsidP="003A0A1E">
            <w:pPr>
              <w:jc w:val="both"/>
              <w:rPr>
                <w:sz w:val="20"/>
                <w:szCs w:val="20"/>
              </w:rPr>
            </w:pPr>
            <w:r>
              <w:rPr>
                <w:sz w:val="20"/>
                <w:szCs w:val="20"/>
              </w:rPr>
              <w:t>0</w:t>
            </w:r>
          </w:p>
        </w:tc>
        <w:tc>
          <w:tcPr>
            <w:tcW w:w="1275" w:type="dxa"/>
            <w:shd w:val="clear" w:color="auto" w:fill="C5E0B3" w:themeFill="accent6" w:themeFillTint="66"/>
          </w:tcPr>
          <w:p w14:paraId="3913BC41" w14:textId="3949A261" w:rsidR="00176ECA" w:rsidRDefault="00CE7D9A" w:rsidP="003A0A1E">
            <w:pPr>
              <w:jc w:val="both"/>
              <w:rPr>
                <w:sz w:val="20"/>
                <w:szCs w:val="20"/>
              </w:rPr>
            </w:pPr>
            <w:r>
              <w:rPr>
                <w:sz w:val="20"/>
                <w:szCs w:val="20"/>
              </w:rPr>
              <w:t>161 093</w:t>
            </w:r>
          </w:p>
        </w:tc>
        <w:tc>
          <w:tcPr>
            <w:tcW w:w="1411" w:type="dxa"/>
            <w:shd w:val="clear" w:color="auto" w:fill="C5E0B3" w:themeFill="accent6" w:themeFillTint="66"/>
          </w:tcPr>
          <w:p w14:paraId="4529CC99" w14:textId="28AD8B4C" w:rsidR="00176ECA" w:rsidRDefault="00CE7D9A" w:rsidP="003A0A1E">
            <w:pPr>
              <w:jc w:val="both"/>
              <w:rPr>
                <w:sz w:val="20"/>
                <w:szCs w:val="20"/>
              </w:rPr>
            </w:pPr>
            <w:r>
              <w:rPr>
                <w:sz w:val="20"/>
                <w:szCs w:val="20"/>
              </w:rPr>
              <w:t>161 093</w:t>
            </w:r>
          </w:p>
        </w:tc>
      </w:tr>
    </w:tbl>
    <w:p w14:paraId="17316251" w14:textId="03565153" w:rsidR="00176ECA" w:rsidRDefault="00CE7D9A" w:rsidP="006B1DE2">
      <w:pPr>
        <w:jc w:val="both"/>
        <w:rPr>
          <w:i/>
          <w:sz w:val="20"/>
          <w:szCs w:val="20"/>
        </w:rPr>
      </w:pPr>
      <w:r>
        <w:rPr>
          <w:noProof/>
        </w:rPr>
        <w:drawing>
          <wp:inline distT="0" distB="0" distL="0" distR="0" wp14:anchorId="217A8AA3" wp14:editId="1CCB545E">
            <wp:extent cx="5939790" cy="1790065"/>
            <wp:effectExtent l="0" t="0" r="3810" b="635"/>
            <wp:docPr id="123" name="Chart 123">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70D" w:rsidRPr="000D3656" w14:paraId="7F17F9A2" w14:textId="77777777" w:rsidTr="00406ED2">
        <w:tc>
          <w:tcPr>
            <w:tcW w:w="1570" w:type="dxa"/>
          </w:tcPr>
          <w:p w14:paraId="6A8BD16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0ED6A69" w14:textId="2C186177" w:rsidR="00EF270D" w:rsidRPr="007C2245" w:rsidRDefault="00EF270D" w:rsidP="00825B02">
            <w:pPr>
              <w:jc w:val="both"/>
              <w:rPr>
                <w:sz w:val="27"/>
                <w:szCs w:val="27"/>
              </w:rPr>
            </w:pPr>
            <w:r>
              <w:rPr>
                <w:sz w:val="20"/>
                <w:szCs w:val="20"/>
              </w:rPr>
              <w:t>133 586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270D">
              <w:rPr>
                <w:sz w:val="20"/>
                <w:szCs w:val="20"/>
              </w:rPr>
              <w:t>Eiropas Komisijas Tieslietu direktorāta programmas “Tiesiskums 2014-2020” projekta “Sadarbības stiprināšana finanšu un ekonomisko noziegumu izmeklēšanā Baltijas valstu tieslietu darbiniekiem” īstenošanai (ĀFP).</w:t>
            </w:r>
          </w:p>
        </w:tc>
      </w:tr>
      <w:tr w:rsidR="004175D7" w:rsidRPr="000D3656" w14:paraId="6BEE3464" w14:textId="77777777" w:rsidTr="00406E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833E8A" w14:textId="77777777" w:rsidR="004175D7" w:rsidRPr="000D3656" w:rsidRDefault="004175D7" w:rsidP="007451B4">
            <w:pPr>
              <w:tabs>
                <w:tab w:val="left" w:pos="0"/>
              </w:tabs>
              <w:jc w:val="both"/>
              <w:rPr>
                <w:sz w:val="20"/>
                <w:szCs w:val="20"/>
              </w:rPr>
            </w:pPr>
            <w:r w:rsidRPr="000D3656">
              <w:rPr>
                <w:sz w:val="20"/>
                <w:szCs w:val="20"/>
              </w:rPr>
              <w:t xml:space="preserve">FM </w:t>
            </w:r>
            <w:r>
              <w:rPr>
                <w:sz w:val="20"/>
                <w:szCs w:val="20"/>
              </w:rPr>
              <w:t>28.04.2021 rīk.Nr.245</w:t>
            </w:r>
          </w:p>
        </w:tc>
        <w:tc>
          <w:tcPr>
            <w:tcW w:w="7796" w:type="dxa"/>
            <w:tcBorders>
              <w:top w:val="nil"/>
              <w:left w:val="nil"/>
              <w:bottom w:val="nil"/>
              <w:right w:val="nil"/>
            </w:tcBorders>
          </w:tcPr>
          <w:p w14:paraId="7772031C" w14:textId="149731D9" w:rsidR="004175D7" w:rsidRPr="004F258D" w:rsidRDefault="004175D7" w:rsidP="007451B4">
            <w:pPr>
              <w:jc w:val="both"/>
              <w:rPr>
                <w:sz w:val="27"/>
                <w:szCs w:val="27"/>
              </w:rPr>
            </w:pPr>
            <w:r>
              <w:rPr>
                <w:sz w:val="20"/>
                <w:szCs w:val="20"/>
              </w:rPr>
              <w:t>13 336</w:t>
            </w:r>
            <w:r w:rsidRPr="00EB2C16">
              <w:rPr>
                <w:i/>
                <w:sz w:val="20"/>
                <w:szCs w:val="20"/>
              </w:rPr>
              <w:t xml:space="preserve"> </w:t>
            </w:r>
            <w:proofErr w:type="spellStart"/>
            <w:r w:rsidRPr="00EB2C16">
              <w:rPr>
                <w:i/>
                <w:sz w:val="20"/>
                <w:szCs w:val="20"/>
              </w:rPr>
              <w:t>euro</w:t>
            </w:r>
            <w:proofErr w:type="spellEnd"/>
            <w:r>
              <w:rPr>
                <w:sz w:val="20"/>
                <w:szCs w:val="20"/>
              </w:rPr>
              <w:t xml:space="preserve"> apmērā palielināti izdevumi</w:t>
            </w:r>
            <w:r w:rsidRPr="004175D7">
              <w:rPr>
                <w:sz w:val="20"/>
                <w:szCs w:val="20"/>
              </w:rPr>
              <w:t xml:space="preserve"> Eiropas Komisijas programmas „Tiesības, vienlīdzība un pilsonība” projekta “Kapacitātes veidošana un izpratnes paaugstināšana neiecietības novēršanai un apkarošanai Latvijā – CALDER” īstenošanai (</w:t>
            </w:r>
            <w:proofErr w:type="spellStart"/>
            <w:r w:rsidRPr="004175D7">
              <w:rPr>
                <w:sz w:val="20"/>
                <w:szCs w:val="20"/>
              </w:rPr>
              <w:t>transferts</w:t>
            </w:r>
            <w:proofErr w:type="spellEnd"/>
            <w:r w:rsidRPr="004175D7">
              <w:rPr>
                <w:sz w:val="20"/>
                <w:szCs w:val="20"/>
              </w:rPr>
              <w:t xml:space="preserve"> no APP un BNI).</w:t>
            </w:r>
          </w:p>
        </w:tc>
      </w:tr>
      <w:tr w:rsidR="006360F0" w:rsidRPr="000D3656" w14:paraId="1019BFDD"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690781" w14:textId="77777777" w:rsidR="006360F0" w:rsidRPr="000D3656" w:rsidRDefault="006360F0" w:rsidP="002F639A">
            <w:pPr>
              <w:tabs>
                <w:tab w:val="left" w:pos="0"/>
              </w:tabs>
              <w:jc w:val="both"/>
              <w:rPr>
                <w:sz w:val="20"/>
                <w:szCs w:val="20"/>
              </w:rPr>
            </w:pPr>
            <w:r w:rsidRPr="000D3656">
              <w:rPr>
                <w:sz w:val="20"/>
                <w:szCs w:val="20"/>
              </w:rPr>
              <w:t xml:space="preserve">FM </w:t>
            </w:r>
            <w:r>
              <w:rPr>
                <w:sz w:val="20"/>
                <w:szCs w:val="20"/>
              </w:rPr>
              <w:t>30.06.2021 rīk.Nr.376</w:t>
            </w:r>
          </w:p>
        </w:tc>
        <w:tc>
          <w:tcPr>
            <w:tcW w:w="7796" w:type="dxa"/>
            <w:tcBorders>
              <w:top w:val="nil"/>
              <w:left w:val="nil"/>
              <w:bottom w:val="nil"/>
              <w:right w:val="nil"/>
            </w:tcBorders>
          </w:tcPr>
          <w:p w14:paraId="4F51CC5C" w14:textId="0E1EFE56" w:rsidR="006360F0" w:rsidRPr="00F6194B" w:rsidRDefault="006360F0" w:rsidP="006360F0">
            <w:pPr>
              <w:jc w:val="both"/>
              <w:rPr>
                <w:sz w:val="27"/>
                <w:szCs w:val="27"/>
              </w:rPr>
            </w:pPr>
            <w:r>
              <w:rPr>
                <w:sz w:val="20"/>
                <w:szCs w:val="20"/>
              </w:rPr>
              <w:t>3 334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60F0">
              <w:rPr>
                <w:sz w:val="20"/>
                <w:szCs w:val="20"/>
              </w:rPr>
              <w:t>lai nodrošinātu Eiropas Komisijas Tieslietu ģenerāldirektorāta finanšu programmas “Tiesības, vienlīdzība un pilsonība 2014 – 2020” projekta “Kapacitātes veidošana un izpratnes paaugstināšana neiecietības novēršanai un apkarošanai Latvijā – CALDER” īstenošanai nepieciešamā nacionālā līdzfinansējuma daļu (no</w:t>
            </w:r>
            <w:r>
              <w:rPr>
                <w:sz w:val="20"/>
                <w:szCs w:val="20"/>
              </w:rPr>
              <w:t xml:space="preserve"> Prokuratūras  budžeta programmas </w:t>
            </w:r>
            <w:r w:rsidRPr="006360F0">
              <w:rPr>
                <w:sz w:val="20"/>
                <w:szCs w:val="20"/>
              </w:rPr>
              <w:t>01.00.00 “Prokuratūras iestāžu uzturēšana”).</w:t>
            </w:r>
          </w:p>
        </w:tc>
      </w:tr>
      <w:tr w:rsidR="00406ED2" w:rsidRPr="000D3656" w14:paraId="79A85A37"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A4B3655" w14:textId="77777777" w:rsidR="00406ED2" w:rsidRPr="000D3656" w:rsidRDefault="00406ED2"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12704F8C" w14:textId="07E48FD1" w:rsidR="00406ED2" w:rsidRPr="00A51878" w:rsidRDefault="00406ED2" w:rsidP="00B835D0">
            <w:pPr>
              <w:jc w:val="both"/>
              <w:rPr>
                <w:sz w:val="28"/>
                <w:szCs w:val="28"/>
              </w:rPr>
            </w:pPr>
            <w:r>
              <w:rPr>
                <w:sz w:val="20"/>
                <w:szCs w:val="20"/>
              </w:rPr>
              <w:t>10 837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06ED2">
              <w:rPr>
                <w:sz w:val="20"/>
                <w:szCs w:val="20"/>
              </w:rPr>
              <w:t>citu Eiropas Savienības politiku instrumentu projekta Eiropas Komisijas Tieslietu ģenerāldirektorāta programmas “Tiesiskums 2014-2020” projekta “Sadarbības stiprināšana finanšu un ekonomisko noziegumu izmeklēšanā Baltijas valstu tieslietu darbiniekiem” īstenošanai</w:t>
            </w:r>
            <w:r>
              <w:rPr>
                <w:sz w:val="20"/>
                <w:szCs w:val="20"/>
              </w:rPr>
              <w:t xml:space="preserve"> (80.00.00 programma</w:t>
            </w:r>
            <w:r w:rsidRPr="00BE03C1">
              <w:rPr>
                <w:sz w:val="20"/>
                <w:szCs w:val="20"/>
              </w:rPr>
              <w:t>).</w:t>
            </w:r>
          </w:p>
        </w:tc>
      </w:tr>
    </w:tbl>
    <w:p w14:paraId="3BB5524D" w14:textId="77777777" w:rsidR="00176ECA" w:rsidRDefault="00176ECA" w:rsidP="006B1DE2">
      <w:pPr>
        <w:jc w:val="both"/>
        <w:rPr>
          <w:i/>
          <w:sz w:val="20"/>
          <w:szCs w:val="20"/>
        </w:rPr>
      </w:pPr>
    </w:p>
    <w:p w14:paraId="633FB889" w14:textId="77777777" w:rsidR="005E0071" w:rsidRDefault="005E0071" w:rsidP="00DC3B4B">
      <w:pPr>
        <w:jc w:val="both"/>
        <w:rPr>
          <w:i/>
          <w:sz w:val="20"/>
          <w:szCs w:val="20"/>
        </w:rPr>
      </w:pPr>
    </w:p>
    <w:p w14:paraId="0E2D0E96" w14:textId="77777777" w:rsidR="00176ECA" w:rsidRDefault="00176ECA">
      <w:pPr>
        <w:rPr>
          <w:rFonts w:eastAsiaTheme="majorEastAsia" w:cs="Times New Roman"/>
          <w:b/>
          <w:sz w:val="28"/>
          <w:szCs w:val="28"/>
        </w:rPr>
      </w:pPr>
      <w:bookmarkStart w:id="110" w:name="_Centrālā_vēlēšanu_komisija"/>
      <w:bookmarkStart w:id="111" w:name="_Centrālā_vēlēšanu_komisija_1"/>
      <w:bookmarkStart w:id="112" w:name="_Toc479760161"/>
      <w:bookmarkEnd w:id="110"/>
      <w:bookmarkEnd w:id="111"/>
      <w:r>
        <w:rPr>
          <w:rFonts w:cs="Times New Roman"/>
          <w:b/>
          <w:sz w:val="28"/>
          <w:szCs w:val="28"/>
        </w:rPr>
        <w:br w:type="page"/>
      </w:r>
    </w:p>
    <w:p w14:paraId="1E974DC4" w14:textId="3C186024"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11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405208" w14:textId="77777777" w:rsidTr="003D4D28">
        <w:tc>
          <w:tcPr>
            <w:tcW w:w="1584" w:type="dxa"/>
          </w:tcPr>
          <w:p w14:paraId="2D8F248E"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77A38F2"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56E78231" w14:textId="6AB279BA"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0A7A6952" w14:textId="69D14760" w:rsidR="00B4427B" w:rsidRPr="00FE5AE6" w:rsidRDefault="00B4427B" w:rsidP="00DC3B4B">
            <w:pPr>
              <w:jc w:val="both"/>
              <w:rPr>
                <w:b/>
                <w:sz w:val="20"/>
                <w:szCs w:val="20"/>
              </w:rPr>
            </w:pPr>
            <w:r w:rsidRPr="00FE5AE6">
              <w:rPr>
                <w:b/>
                <w:sz w:val="20"/>
                <w:szCs w:val="20"/>
              </w:rPr>
              <w:t xml:space="preserve">Izmaiņas uz </w:t>
            </w:r>
            <w:r w:rsidR="000A4922">
              <w:rPr>
                <w:b/>
                <w:sz w:val="20"/>
                <w:szCs w:val="20"/>
              </w:rPr>
              <w:t>3</w:t>
            </w:r>
            <w:r w:rsidR="00E27D08">
              <w:rPr>
                <w:b/>
                <w:sz w:val="20"/>
                <w:szCs w:val="20"/>
              </w:rPr>
              <w:t>1</w:t>
            </w:r>
            <w:r w:rsidR="000A4922">
              <w:rPr>
                <w:b/>
                <w:sz w:val="20"/>
                <w:szCs w:val="20"/>
              </w:rPr>
              <w:t>.</w:t>
            </w:r>
            <w:r w:rsidR="00E27D08">
              <w:rPr>
                <w:b/>
                <w:sz w:val="20"/>
                <w:szCs w:val="20"/>
              </w:rPr>
              <w:t>12</w:t>
            </w:r>
            <w:r w:rsidR="00C54D20">
              <w:rPr>
                <w:b/>
                <w:sz w:val="20"/>
                <w:szCs w:val="20"/>
              </w:rPr>
              <w:t>.202</w:t>
            </w:r>
            <w:r w:rsidR="00430AF8">
              <w:rPr>
                <w:b/>
                <w:sz w:val="20"/>
                <w:szCs w:val="20"/>
              </w:rPr>
              <w:t>1</w:t>
            </w:r>
          </w:p>
        </w:tc>
        <w:tc>
          <w:tcPr>
            <w:tcW w:w="1411" w:type="dxa"/>
          </w:tcPr>
          <w:p w14:paraId="15272843" w14:textId="335A792E"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E27D08" w14:paraId="7C4CAD3E" w14:textId="77777777" w:rsidTr="00E91016">
        <w:tc>
          <w:tcPr>
            <w:tcW w:w="5382" w:type="dxa"/>
            <w:gridSpan w:val="2"/>
            <w:shd w:val="clear" w:color="auto" w:fill="FFD966" w:themeFill="accent4" w:themeFillTint="99"/>
          </w:tcPr>
          <w:p w14:paraId="3097BF85" w14:textId="77777777" w:rsidR="00E27D08" w:rsidRPr="00FE5AE6" w:rsidRDefault="00E27D08" w:rsidP="00E27D08">
            <w:pPr>
              <w:jc w:val="both"/>
              <w:rPr>
                <w:b/>
                <w:sz w:val="20"/>
                <w:szCs w:val="20"/>
              </w:rPr>
            </w:pPr>
            <w:r w:rsidRPr="00FE5AE6">
              <w:rPr>
                <w:b/>
                <w:sz w:val="20"/>
                <w:szCs w:val="20"/>
              </w:rPr>
              <w:t>Izdevumi - kopā</w:t>
            </w:r>
          </w:p>
        </w:tc>
        <w:tc>
          <w:tcPr>
            <w:tcW w:w="1276" w:type="dxa"/>
            <w:shd w:val="clear" w:color="auto" w:fill="FFD966" w:themeFill="accent4" w:themeFillTint="99"/>
          </w:tcPr>
          <w:p w14:paraId="489B1726" w14:textId="339C39BF" w:rsidR="00E27D08" w:rsidRPr="002F4225" w:rsidRDefault="00E27D08" w:rsidP="00E27D08">
            <w:pPr>
              <w:jc w:val="both"/>
              <w:rPr>
                <w:rFonts w:ascii="TimesNewRoman" w:hAnsi="TimesNewRoman" w:cs="Arial"/>
                <w:b/>
                <w:bCs/>
                <w:sz w:val="20"/>
                <w:szCs w:val="20"/>
              </w:rPr>
            </w:pPr>
            <w:r>
              <w:rPr>
                <w:rFonts w:ascii="TimesNewRoman" w:hAnsi="TimesNewRoman" w:cs="Arial"/>
                <w:b/>
                <w:bCs/>
                <w:sz w:val="20"/>
                <w:szCs w:val="20"/>
              </w:rPr>
              <w:t>1 820 194</w:t>
            </w:r>
          </w:p>
        </w:tc>
        <w:tc>
          <w:tcPr>
            <w:tcW w:w="1275" w:type="dxa"/>
            <w:shd w:val="clear" w:color="auto" w:fill="FFD966" w:themeFill="accent4" w:themeFillTint="99"/>
            <w:vAlign w:val="bottom"/>
          </w:tcPr>
          <w:p w14:paraId="00D3F1BD" w14:textId="427E464D" w:rsidR="00E27D08" w:rsidRPr="00E27D08" w:rsidRDefault="00E27D08" w:rsidP="00E27D08">
            <w:pPr>
              <w:jc w:val="both"/>
              <w:rPr>
                <w:rFonts w:ascii="TimesNewRoman" w:hAnsi="TimesNewRoman" w:cs="Arial"/>
                <w:b/>
                <w:bCs/>
                <w:sz w:val="20"/>
                <w:szCs w:val="20"/>
              </w:rPr>
            </w:pPr>
            <w:r w:rsidRPr="00E27D08">
              <w:rPr>
                <w:rFonts w:ascii="TimesNewRoman" w:hAnsi="TimesNewRoman" w:cs="Arial"/>
                <w:b/>
                <w:bCs/>
                <w:sz w:val="20"/>
                <w:szCs w:val="20"/>
              </w:rPr>
              <w:t>370 038</w:t>
            </w:r>
          </w:p>
        </w:tc>
        <w:tc>
          <w:tcPr>
            <w:tcW w:w="1411" w:type="dxa"/>
            <w:shd w:val="clear" w:color="auto" w:fill="FFD966" w:themeFill="accent4" w:themeFillTint="99"/>
            <w:vAlign w:val="bottom"/>
          </w:tcPr>
          <w:p w14:paraId="5DED8679" w14:textId="79E0477E" w:rsidR="00E27D08" w:rsidRPr="000B368F" w:rsidRDefault="00E27D08" w:rsidP="00E27D08">
            <w:pPr>
              <w:jc w:val="both"/>
              <w:rPr>
                <w:rFonts w:ascii="TimesNewRoman" w:hAnsi="TimesNewRoman" w:cs="Arial"/>
                <w:b/>
                <w:bCs/>
                <w:sz w:val="20"/>
                <w:szCs w:val="20"/>
              </w:rPr>
            </w:pPr>
            <w:r>
              <w:rPr>
                <w:rFonts w:ascii="TimesNewRoman" w:hAnsi="TimesNewRoman" w:cs="Arial"/>
                <w:b/>
                <w:bCs/>
                <w:sz w:val="20"/>
                <w:szCs w:val="20"/>
              </w:rPr>
              <w:t>2 190 232</w:t>
            </w:r>
          </w:p>
        </w:tc>
      </w:tr>
    </w:tbl>
    <w:p w14:paraId="249F0E4C"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B3E3C38" w14:textId="77777777" w:rsidTr="003D4D28">
        <w:tc>
          <w:tcPr>
            <w:tcW w:w="1555" w:type="dxa"/>
            <w:shd w:val="clear" w:color="auto" w:fill="C5E0B3" w:themeFill="accent6" w:themeFillTint="66"/>
          </w:tcPr>
          <w:p w14:paraId="04F44D4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67F0E"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4A850E22" w14:textId="5034C3B9" w:rsidR="00B4427B" w:rsidRPr="002F4225" w:rsidRDefault="002F4225" w:rsidP="00DC3B4B">
            <w:pPr>
              <w:jc w:val="both"/>
              <w:rPr>
                <w:rFonts w:ascii="TimesNewRoman" w:hAnsi="TimesNewRoman" w:cs="Arial"/>
                <w:sz w:val="20"/>
                <w:szCs w:val="20"/>
              </w:rPr>
            </w:pPr>
            <w:r>
              <w:rPr>
                <w:rFonts w:ascii="TimesNewRoman" w:hAnsi="TimesNewRoman" w:cs="Arial"/>
                <w:sz w:val="20"/>
                <w:szCs w:val="20"/>
              </w:rPr>
              <w:t>950 104</w:t>
            </w:r>
          </w:p>
        </w:tc>
        <w:tc>
          <w:tcPr>
            <w:tcW w:w="1275" w:type="dxa"/>
            <w:shd w:val="clear" w:color="auto" w:fill="C5E0B3" w:themeFill="accent6" w:themeFillTint="66"/>
          </w:tcPr>
          <w:p w14:paraId="6D7C0438" w14:textId="6BA20B07" w:rsidR="00B4427B" w:rsidRDefault="00190577" w:rsidP="00DC3B4B">
            <w:pPr>
              <w:jc w:val="both"/>
              <w:rPr>
                <w:sz w:val="20"/>
                <w:szCs w:val="20"/>
              </w:rPr>
            </w:pPr>
            <w:r>
              <w:rPr>
                <w:rFonts w:ascii="TimesNewRoman" w:hAnsi="TimesNewRoman" w:cs="Arial"/>
                <w:sz w:val="20"/>
                <w:szCs w:val="20"/>
              </w:rPr>
              <w:t>23 785</w:t>
            </w:r>
          </w:p>
        </w:tc>
        <w:tc>
          <w:tcPr>
            <w:tcW w:w="1411" w:type="dxa"/>
            <w:shd w:val="clear" w:color="auto" w:fill="C5E0B3" w:themeFill="accent6" w:themeFillTint="66"/>
          </w:tcPr>
          <w:p w14:paraId="49BAB854" w14:textId="64AB4740" w:rsidR="00B4427B" w:rsidRPr="00190577" w:rsidRDefault="00190577" w:rsidP="00DC3B4B">
            <w:pPr>
              <w:jc w:val="both"/>
              <w:rPr>
                <w:rFonts w:ascii="TimesNewRoman" w:hAnsi="TimesNewRoman" w:cs="Arial"/>
                <w:sz w:val="20"/>
                <w:szCs w:val="20"/>
              </w:rPr>
            </w:pPr>
            <w:r>
              <w:rPr>
                <w:rFonts w:ascii="TimesNewRoman" w:hAnsi="TimesNewRoman" w:cs="Arial"/>
                <w:sz w:val="20"/>
                <w:szCs w:val="20"/>
              </w:rPr>
              <w:t>973 889</w:t>
            </w:r>
          </w:p>
        </w:tc>
      </w:tr>
    </w:tbl>
    <w:p w14:paraId="1E43FA8B" w14:textId="38ADDE95" w:rsidR="002F4225" w:rsidRDefault="00190577" w:rsidP="002F4225">
      <w:pPr>
        <w:jc w:val="both"/>
        <w:rPr>
          <w:i/>
          <w:sz w:val="20"/>
          <w:szCs w:val="20"/>
        </w:rPr>
      </w:pPr>
      <w:r>
        <w:rPr>
          <w:noProof/>
          <w:lang w:eastAsia="lv-LV"/>
        </w:rPr>
        <w:drawing>
          <wp:inline distT="0" distB="0" distL="0" distR="0" wp14:anchorId="0140C1B1" wp14:editId="409D7170">
            <wp:extent cx="5939790" cy="1790065"/>
            <wp:effectExtent l="0" t="0" r="3810" b="63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87AAD" w:rsidRPr="000D3656" w14:paraId="2D8C03BC" w14:textId="77777777" w:rsidTr="00190577">
        <w:tc>
          <w:tcPr>
            <w:tcW w:w="1570" w:type="dxa"/>
          </w:tcPr>
          <w:p w14:paraId="3A572295" w14:textId="77777777" w:rsidR="00E87AAD" w:rsidRPr="000D3656" w:rsidRDefault="00E87AAD"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BD67550" w14:textId="020423C5" w:rsidR="00E87AAD" w:rsidRPr="00CA28F4" w:rsidRDefault="00E87AAD" w:rsidP="00E87AAD">
            <w:pPr>
              <w:jc w:val="both"/>
              <w:rPr>
                <w:sz w:val="20"/>
                <w:szCs w:val="20"/>
              </w:rPr>
            </w:pPr>
            <w:r>
              <w:rPr>
                <w:sz w:val="20"/>
                <w:szCs w:val="20"/>
              </w:rPr>
              <w:t>23 785</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CA28F4">
              <w:rPr>
                <w:sz w:val="20"/>
                <w:szCs w:val="20"/>
              </w:rPr>
              <w:t>tajā skaitā:</w:t>
            </w:r>
          </w:p>
          <w:p w14:paraId="61D65DA7" w14:textId="761E6979" w:rsidR="00E87AAD" w:rsidRPr="00E87AAD" w:rsidRDefault="00E87AAD" w:rsidP="00E87AAD">
            <w:pPr>
              <w:jc w:val="both"/>
              <w:rPr>
                <w:sz w:val="20"/>
                <w:szCs w:val="20"/>
              </w:rPr>
            </w:pPr>
            <w:r w:rsidRPr="00E87AAD">
              <w:rPr>
                <w:sz w:val="20"/>
                <w:szCs w:val="20"/>
              </w:rPr>
              <w:t>1.  13 155 </w:t>
            </w:r>
            <w:proofErr w:type="spellStart"/>
            <w:r w:rsidRPr="00E87AAD">
              <w:rPr>
                <w:i/>
                <w:sz w:val="20"/>
                <w:szCs w:val="20"/>
              </w:rPr>
              <w:t>euro</w:t>
            </w:r>
            <w:proofErr w:type="spellEnd"/>
            <w:r w:rsidRPr="00E87AAD">
              <w:rPr>
                <w:sz w:val="20"/>
                <w:szCs w:val="20"/>
              </w:rPr>
              <w:t xml:space="preserve"> apmērā drošības politikas dokumentu un </w:t>
            </w:r>
            <w:proofErr w:type="spellStart"/>
            <w:r w:rsidRPr="00E87AAD">
              <w:rPr>
                <w:sz w:val="20"/>
                <w:szCs w:val="20"/>
              </w:rPr>
              <w:t>kiberdrošības</w:t>
            </w:r>
            <w:proofErr w:type="spellEnd"/>
            <w:r w:rsidRPr="00E87AAD">
              <w:rPr>
                <w:sz w:val="20"/>
                <w:szCs w:val="20"/>
              </w:rPr>
              <w:t xml:space="preserve"> standartu izstrādes pabeigšanai;</w:t>
            </w:r>
          </w:p>
          <w:p w14:paraId="5EE8E901" w14:textId="64BA9A26" w:rsidR="00E87AAD" w:rsidRDefault="00E87AAD" w:rsidP="00E87AAD">
            <w:pPr>
              <w:jc w:val="both"/>
              <w:rPr>
                <w:sz w:val="20"/>
                <w:szCs w:val="20"/>
              </w:rPr>
            </w:pPr>
            <w:r w:rsidRPr="00E87AAD">
              <w:rPr>
                <w:sz w:val="20"/>
                <w:szCs w:val="20"/>
              </w:rPr>
              <w:t>2  10 630 </w:t>
            </w:r>
            <w:proofErr w:type="spellStart"/>
            <w:r w:rsidRPr="00E87AAD">
              <w:rPr>
                <w:i/>
                <w:sz w:val="20"/>
                <w:szCs w:val="20"/>
              </w:rPr>
              <w:t>euro</w:t>
            </w:r>
            <w:proofErr w:type="spellEnd"/>
            <w:r w:rsidRPr="00E87AAD">
              <w:rPr>
                <w:sz w:val="20"/>
                <w:szCs w:val="20"/>
              </w:rPr>
              <w:t xml:space="preserve"> apmērā Vēlēšanu vadības sistēmas Saeimas vēlēšanu moduļa iepirkuma tehniskās specifikācijas izstrādes nodrošināšanai.</w:t>
            </w:r>
          </w:p>
          <w:p w14:paraId="283FAAE6" w14:textId="77777777" w:rsidR="00E87AAD" w:rsidRPr="00E87AAD" w:rsidRDefault="00E87AAD" w:rsidP="00E87AAD">
            <w:pPr>
              <w:jc w:val="both"/>
              <w:rPr>
                <w:sz w:val="20"/>
                <w:szCs w:val="20"/>
              </w:rPr>
            </w:pPr>
            <w:r w:rsidRPr="00A5451F">
              <w:rPr>
                <w:sz w:val="20"/>
                <w:szCs w:val="20"/>
              </w:rPr>
              <w:t>(Apropriācijas rezerve).</w:t>
            </w:r>
          </w:p>
        </w:tc>
      </w:tr>
    </w:tbl>
    <w:p w14:paraId="088C4387" w14:textId="77777777" w:rsidR="00E87AAD" w:rsidRDefault="00E87AAD" w:rsidP="002F4225">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14:paraId="225760FD" w14:textId="77777777" w:rsidTr="00C649C8">
        <w:tc>
          <w:tcPr>
            <w:tcW w:w="1555" w:type="dxa"/>
            <w:shd w:val="clear" w:color="auto" w:fill="C5E0B3" w:themeFill="accent6" w:themeFillTint="66"/>
          </w:tcPr>
          <w:p w14:paraId="688F4C17" w14:textId="29395B20" w:rsidR="00E654E3" w:rsidRDefault="002F4225" w:rsidP="00DC3B4B">
            <w:pPr>
              <w:jc w:val="both"/>
              <w:rPr>
                <w:sz w:val="20"/>
                <w:szCs w:val="20"/>
              </w:rPr>
            </w:pPr>
            <w:r>
              <w:rPr>
                <w:sz w:val="20"/>
                <w:szCs w:val="20"/>
              </w:rPr>
              <w:t>03</w:t>
            </w:r>
            <w:r w:rsidR="00E654E3">
              <w:rPr>
                <w:sz w:val="20"/>
                <w:szCs w:val="20"/>
              </w:rPr>
              <w:t>.00.00</w:t>
            </w:r>
          </w:p>
        </w:tc>
        <w:tc>
          <w:tcPr>
            <w:tcW w:w="3827" w:type="dxa"/>
            <w:shd w:val="clear" w:color="auto" w:fill="C5E0B3" w:themeFill="accent6" w:themeFillTint="66"/>
          </w:tcPr>
          <w:p w14:paraId="5C67062A" w14:textId="5B3D0479" w:rsidR="00E654E3" w:rsidRDefault="002F4225" w:rsidP="00DC3B4B">
            <w:pPr>
              <w:jc w:val="both"/>
              <w:rPr>
                <w:sz w:val="20"/>
                <w:szCs w:val="20"/>
              </w:rPr>
            </w:pPr>
            <w:r>
              <w:rPr>
                <w:sz w:val="20"/>
                <w:szCs w:val="20"/>
              </w:rPr>
              <w:t>Pašvaldību vēlēšanas</w:t>
            </w:r>
          </w:p>
        </w:tc>
        <w:tc>
          <w:tcPr>
            <w:tcW w:w="1276" w:type="dxa"/>
            <w:shd w:val="clear" w:color="auto" w:fill="C5E0B3" w:themeFill="accent6" w:themeFillTint="66"/>
          </w:tcPr>
          <w:p w14:paraId="7764641A" w14:textId="1DA8B17F" w:rsidR="00E654E3" w:rsidRPr="002F4225" w:rsidRDefault="002F4225" w:rsidP="00DC3B4B">
            <w:pPr>
              <w:jc w:val="both"/>
              <w:rPr>
                <w:rFonts w:ascii="TimesNewRoman" w:hAnsi="TimesNewRoman" w:cs="Arial"/>
                <w:sz w:val="20"/>
                <w:szCs w:val="20"/>
              </w:rPr>
            </w:pPr>
            <w:r>
              <w:rPr>
                <w:rFonts w:ascii="TimesNewRoman" w:hAnsi="TimesNewRoman" w:cs="Arial"/>
                <w:sz w:val="20"/>
                <w:szCs w:val="20"/>
              </w:rPr>
              <w:t xml:space="preserve"> 870 090</w:t>
            </w:r>
          </w:p>
        </w:tc>
        <w:tc>
          <w:tcPr>
            <w:tcW w:w="1275" w:type="dxa"/>
            <w:shd w:val="clear" w:color="auto" w:fill="C5E0B3" w:themeFill="accent6" w:themeFillTint="66"/>
          </w:tcPr>
          <w:p w14:paraId="61613A65" w14:textId="57377A17" w:rsidR="00E654E3" w:rsidRDefault="002F4225" w:rsidP="00DC3B4B">
            <w:pPr>
              <w:jc w:val="both"/>
              <w:rPr>
                <w:sz w:val="20"/>
                <w:szCs w:val="20"/>
              </w:rPr>
            </w:pPr>
            <w:r>
              <w:rPr>
                <w:sz w:val="20"/>
                <w:szCs w:val="20"/>
              </w:rPr>
              <w:t>0</w:t>
            </w:r>
          </w:p>
        </w:tc>
        <w:tc>
          <w:tcPr>
            <w:tcW w:w="1411" w:type="dxa"/>
            <w:shd w:val="clear" w:color="auto" w:fill="C5E0B3" w:themeFill="accent6" w:themeFillTint="66"/>
          </w:tcPr>
          <w:p w14:paraId="6A0A25C2" w14:textId="07703BC6" w:rsidR="00E654E3" w:rsidRDefault="002F4225" w:rsidP="00DC3B4B">
            <w:pPr>
              <w:jc w:val="both"/>
              <w:rPr>
                <w:sz w:val="20"/>
                <w:szCs w:val="20"/>
              </w:rPr>
            </w:pPr>
            <w:r>
              <w:rPr>
                <w:rFonts w:ascii="TimesNewRoman" w:hAnsi="TimesNewRoman" w:cs="Arial"/>
                <w:sz w:val="20"/>
                <w:szCs w:val="20"/>
              </w:rPr>
              <w:t>870 090</w:t>
            </w:r>
          </w:p>
        </w:tc>
      </w:tr>
    </w:tbl>
    <w:p w14:paraId="5A6E5F17" w14:textId="77777777" w:rsidR="002F4225" w:rsidRDefault="002F4225" w:rsidP="002F4225">
      <w:pPr>
        <w:jc w:val="both"/>
        <w:rPr>
          <w:i/>
          <w:sz w:val="20"/>
          <w:szCs w:val="20"/>
        </w:rPr>
      </w:pPr>
      <w:r>
        <w:rPr>
          <w:i/>
          <w:sz w:val="20"/>
          <w:szCs w:val="20"/>
        </w:rPr>
        <w:t>Pārskata periodā netika veiktas apropriācijas izmaiņas</w:t>
      </w:r>
    </w:p>
    <w:p w14:paraId="0D3097C4" w14:textId="0DEA057A" w:rsidR="00C649C8" w:rsidRDefault="00C649C8" w:rsidP="00DC3B4B">
      <w:pPr>
        <w:jc w:val="both"/>
        <w:rPr>
          <w:sz w:val="22"/>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7A03B3" w14:paraId="3801BA79" w14:textId="77777777" w:rsidTr="00A37B8A">
        <w:tc>
          <w:tcPr>
            <w:tcW w:w="1555" w:type="dxa"/>
            <w:shd w:val="clear" w:color="auto" w:fill="C5E0B3" w:themeFill="accent6" w:themeFillTint="66"/>
          </w:tcPr>
          <w:p w14:paraId="318B0046" w14:textId="0F93EBF1" w:rsidR="007A03B3" w:rsidRDefault="007A03B3" w:rsidP="00A37B8A">
            <w:pPr>
              <w:jc w:val="both"/>
              <w:rPr>
                <w:sz w:val="20"/>
                <w:szCs w:val="20"/>
              </w:rPr>
            </w:pPr>
            <w:r>
              <w:rPr>
                <w:sz w:val="20"/>
                <w:szCs w:val="20"/>
              </w:rPr>
              <w:t>99.00.00</w:t>
            </w:r>
          </w:p>
        </w:tc>
        <w:tc>
          <w:tcPr>
            <w:tcW w:w="3827" w:type="dxa"/>
            <w:shd w:val="clear" w:color="auto" w:fill="C5E0B3" w:themeFill="accent6" w:themeFillTint="66"/>
          </w:tcPr>
          <w:p w14:paraId="3C96534C" w14:textId="6C7FA9D1" w:rsidR="007A03B3" w:rsidRDefault="007A03B3" w:rsidP="00A37B8A">
            <w:pPr>
              <w:jc w:val="both"/>
              <w:rPr>
                <w:sz w:val="20"/>
                <w:szCs w:val="20"/>
              </w:rPr>
            </w:pPr>
            <w:r w:rsidRPr="007A03B3">
              <w:rPr>
                <w:sz w:val="20"/>
                <w:szCs w:val="20"/>
              </w:rPr>
              <w:t>Līdzekļu neparedzētiem gadījumiem izlietojums</w:t>
            </w:r>
          </w:p>
        </w:tc>
        <w:tc>
          <w:tcPr>
            <w:tcW w:w="1276" w:type="dxa"/>
            <w:shd w:val="clear" w:color="auto" w:fill="C5E0B3" w:themeFill="accent6" w:themeFillTint="66"/>
          </w:tcPr>
          <w:p w14:paraId="6E066A97" w14:textId="6BDED60B" w:rsidR="007A03B3" w:rsidRPr="002F4225" w:rsidRDefault="007A03B3" w:rsidP="00A37B8A">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073416D9" w14:textId="59B3AB65" w:rsidR="007A03B3" w:rsidRPr="00E27D08" w:rsidRDefault="00E27D08" w:rsidP="00A37B8A">
            <w:pPr>
              <w:jc w:val="both"/>
              <w:rPr>
                <w:rFonts w:ascii="TimesNewRoman" w:hAnsi="TimesNewRoman" w:cs="Arial"/>
                <w:sz w:val="20"/>
                <w:szCs w:val="20"/>
              </w:rPr>
            </w:pPr>
            <w:r>
              <w:rPr>
                <w:rFonts w:ascii="TimesNewRoman" w:hAnsi="TimesNewRoman" w:cs="Arial"/>
                <w:sz w:val="20"/>
                <w:szCs w:val="20"/>
              </w:rPr>
              <w:t>346 253</w:t>
            </w:r>
          </w:p>
        </w:tc>
        <w:tc>
          <w:tcPr>
            <w:tcW w:w="1411" w:type="dxa"/>
            <w:shd w:val="clear" w:color="auto" w:fill="C5E0B3" w:themeFill="accent6" w:themeFillTint="66"/>
          </w:tcPr>
          <w:p w14:paraId="745D3D33" w14:textId="43F88298" w:rsidR="007A03B3" w:rsidRDefault="00E27D08" w:rsidP="00A37B8A">
            <w:pPr>
              <w:jc w:val="both"/>
              <w:rPr>
                <w:sz w:val="20"/>
                <w:szCs w:val="20"/>
              </w:rPr>
            </w:pPr>
            <w:r>
              <w:rPr>
                <w:rFonts w:ascii="TimesNewRoman" w:hAnsi="TimesNewRoman" w:cs="Arial"/>
                <w:sz w:val="20"/>
                <w:szCs w:val="20"/>
              </w:rPr>
              <w:t>346 253</w:t>
            </w:r>
          </w:p>
        </w:tc>
      </w:tr>
    </w:tbl>
    <w:p w14:paraId="3E66430E" w14:textId="16C29181" w:rsidR="007A03B3" w:rsidRDefault="00E27D08" w:rsidP="00DC3B4B">
      <w:pPr>
        <w:jc w:val="both"/>
        <w:rPr>
          <w:sz w:val="22"/>
        </w:rPr>
      </w:pPr>
      <w:r>
        <w:rPr>
          <w:noProof/>
        </w:rPr>
        <w:drawing>
          <wp:inline distT="0" distB="0" distL="0" distR="0" wp14:anchorId="4154B6C3" wp14:editId="1561223F">
            <wp:extent cx="5939790" cy="1819275"/>
            <wp:effectExtent l="0" t="0" r="3810" b="9525"/>
            <wp:docPr id="90" name="Chart 90">
              <a:extLst xmlns:a="http://schemas.openxmlformats.org/drawingml/2006/main">
                <a:ext uri="{FF2B5EF4-FFF2-40B4-BE49-F238E27FC236}">
                  <a16:creationId xmlns:a16="http://schemas.microsoft.com/office/drawing/2014/main" id="{0EF7885D-B253-4886-B119-6859042B6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03B3" w:rsidRPr="000D3656" w14:paraId="682DD3BB" w14:textId="77777777" w:rsidTr="00E27D08">
        <w:trPr>
          <w:trHeight w:val="148"/>
        </w:trPr>
        <w:tc>
          <w:tcPr>
            <w:tcW w:w="1570" w:type="dxa"/>
          </w:tcPr>
          <w:p w14:paraId="5EFA5DEA" w14:textId="77777777" w:rsidR="007A03B3" w:rsidRPr="000D3656" w:rsidRDefault="007A03B3" w:rsidP="00A37B8A">
            <w:pPr>
              <w:tabs>
                <w:tab w:val="left" w:pos="0"/>
              </w:tabs>
              <w:jc w:val="both"/>
              <w:rPr>
                <w:sz w:val="20"/>
                <w:szCs w:val="20"/>
              </w:rPr>
            </w:pPr>
            <w:r w:rsidRPr="000D3656">
              <w:rPr>
                <w:sz w:val="20"/>
                <w:szCs w:val="20"/>
              </w:rPr>
              <w:t xml:space="preserve">FM </w:t>
            </w:r>
            <w:r>
              <w:rPr>
                <w:sz w:val="20"/>
                <w:szCs w:val="20"/>
              </w:rPr>
              <w:t>26.10.2021 rīk.Nr.647</w:t>
            </w:r>
          </w:p>
        </w:tc>
        <w:tc>
          <w:tcPr>
            <w:tcW w:w="7796" w:type="dxa"/>
          </w:tcPr>
          <w:p w14:paraId="45F1CC0C" w14:textId="2DD80C2E" w:rsidR="007A03B3" w:rsidRPr="000375DD" w:rsidRDefault="007A03B3" w:rsidP="00A37B8A">
            <w:pPr>
              <w:jc w:val="both"/>
              <w:rPr>
                <w:color w:val="000000"/>
                <w:sz w:val="28"/>
                <w:szCs w:val="28"/>
                <w:lang w:eastAsia="lv-LV"/>
              </w:rPr>
            </w:pPr>
            <w:r>
              <w:rPr>
                <w:sz w:val="20"/>
                <w:szCs w:val="20"/>
              </w:rPr>
              <w:t>121 889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03B3">
              <w:rPr>
                <w:sz w:val="20"/>
                <w:szCs w:val="20"/>
              </w:rPr>
              <w:t>lai segtu 2021. gada 11. septembra Varakļānu novada domes un Rēzeknes novada domes vēlēšanu izdevumus.</w:t>
            </w:r>
          </w:p>
        </w:tc>
      </w:tr>
      <w:tr w:rsidR="002520F8" w:rsidRPr="000D3656" w14:paraId="22CB163A" w14:textId="77777777" w:rsidTr="00E27D08">
        <w:trPr>
          <w:trHeight w:val="148"/>
        </w:trPr>
        <w:tc>
          <w:tcPr>
            <w:tcW w:w="1570" w:type="dxa"/>
          </w:tcPr>
          <w:p w14:paraId="1D43A02E" w14:textId="77777777" w:rsidR="002520F8" w:rsidRPr="000D3656" w:rsidRDefault="002520F8" w:rsidP="00444320">
            <w:pPr>
              <w:tabs>
                <w:tab w:val="left" w:pos="0"/>
              </w:tabs>
              <w:jc w:val="both"/>
              <w:rPr>
                <w:sz w:val="20"/>
                <w:szCs w:val="20"/>
              </w:rPr>
            </w:pPr>
            <w:r w:rsidRPr="000D3656">
              <w:rPr>
                <w:sz w:val="20"/>
                <w:szCs w:val="20"/>
              </w:rPr>
              <w:t xml:space="preserve">FM </w:t>
            </w:r>
            <w:r>
              <w:rPr>
                <w:sz w:val="20"/>
                <w:szCs w:val="20"/>
              </w:rPr>
              <w:t>09.12.2021 rīk.Nr.831</w:t>
            </w:r>
          </w:p>
        </w:tc>
        <w:tc>
          <w:tcPr>
            <w:tcW w:w="7796" w:type="dxa"/>
          </w:tcPr>
          <w:p w14:paraId="4664C44A" w14:textId="39356546" w:rsidR="002520F8" w:rsidRPr="000375DD" w:rsidRDefault="002520F8" w:rsidP="00444320">
            <w:pPr>
              <w:jc w:val="both"/>
              <w:rPr>
                <w:color w:val="000000"/>
                <w:sz w:val="28"/>
                <w:szCs w:val="28"/>
                <w:lang w:eastAsia="lv-LV"/>
              </w:rPr>
            </w:pPr>
            <w:r>
              <w:rPr>
                <w:sz w:val="20"/>
                <w:szCs w:val="20"/>
              </w:rPr>
              <w:t>224 364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20F8">
              <w:rPr>
                <w:sz w:val="20"/>
                <w:szCs w:val="20"/>
              </w:rPr>
              <w:t>lai nodrošinātu 2021. gada 5. jūnija pašvaldību domes vēlēšanu vadības sistēmas tehniskā atbalsta faktiskos izdevumus.</w:t>
            </w:r>
          </w:p>
        </w:tc>
      </w:tr>
    </w:tbl>
    <w:p w14:paraId="21CD6076" w14:textId="77777777" w:rsidR="007A03B3" w:rsidRDefault="007A03B3" w:rsidP="00DC3B4B">
      <w:pPr>
        <w:jc w:val="both"/>
        <w:rPr>
          <w:sz w:val="22"/>
        </w:rPr>
      </w:pPr>
    </w:p>
    <w:p w14:paraId="092D5934" w14:textId="77777777" w:rsidR="005E0071" w:rsidRDefault="005E0071" w:rsidP="00DC3B4B">
      <w:pPr>
        <w:jc w:val="both"/>
        <w:rPr>
          <w:sz w:val="22"/>
        </w:rPr>
      </w:pPr>
    </w:p>
    <w:p w14:paraId="2BC3E2A7" w14:textId="77777777" w:rsidR="005E0071" w:rsidRDefault="005E0071" w:rsidP="00DC3B4B">
      <w:pPr>
        <w:jc w:val="both"/>
        <w:rPr>
          <w:sz w:val="22"/>
        </w:rPr>
      </w:pPr>
    </w:p>
    <w:p w14:paraId="14DAF471" w14:textId="77777777" w:rsidR="00C54D20" w:rsidRDefault="00C54D20">
      <w:pPr>
        <w:rPr>
          <w:rFonts w:eastAsiaTheme="majorEastAsia" w:cs="Times New Roman"/>
          <w:b/>
          <w:sz w:val="28"/>
          <w:szCs w:val="28"/>
        </w:rPr>
      </w:pPr>
      <w:bookmarkStart w:id="113" w:name="_Centrālā_zemes_komisija"/>
      <w:bookmarkStart w:id="114" w:name="_Toc479760162"/>
      <w:bookmarkEnd w:id="113"/>
      <w:r>
        <w:rPr>
          <w:rFonts w:cs="Times New Roman"/>
          <w:b/>
          <w:sz w:val="28"/>
          <w:szCs w:val="28"/>
        </w:rPr>
        <w:br w:type="page"/>
      </w:r>
    </w:p>
    <w:p w14:paraId="2EE04960" w14:textId="77777777"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zemes komisija</w:t>
      </w:r>
      <w:bookmarkEnd w:id="1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798B7180" w14:textId="77777777" w:rsidTr="003D4D28">
        <w:tc>
          <w:tcPr>
            <w:tcW w:w="1584" w:type="dxa"/>
          </w:tcPr>
          <w:p w14:paraId="6D6BB5CC"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2A4FB7"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6A40FC04" w14:textId="22762768"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5A110BCE" w14:textId="3D735BCC" w:rsidR="00B4427B" w:rsidRPr="00FE5AE6" w:rsidRDefault="00B4427B" w:rsidP="00DC3B4B">
            <w:pPr>
              <w:jc w:val="both"/>
              <w:rPr>
                <w:b/>
                <w:sz w:val="20"/>
                <w:szCs w:val="20"/>
              </w:rPr>
            </w:pPr>
            <w:r w:rsidRPr="00FE5AE6">
              <w:rPr>
                <w:b/>
                <w:sz w:val="20"/>
                <w:szCs w:val="20"/>
              </w:rPr>
              <w:t xml:space="preserve">Izmaiņas uz </w:t>
            </w:r>
            <w:r w:rsidR="005A524B">
              <w:rPr>
                <w:b/>
                <w:sz w:val="20"/>
                <w:szCs w:val="20"/>
              </w:rPr>
              <w:t>3</w:t>
            </w:r>
            <w:r w:rsidR="00E27D08">
              <w:rPr>
                <w:b/>
                <w:sz w:val="20"/>
                <w:szCs w:val="20"/>
              </w:rPr>
              <w:t>1</w:t>
            </w:r>
            <w:r w:rsidR="005A524B">
              <w:rPr>
                <w:b/>
                <w:sz w:val="20"/>
                <w:szCs w:val="20"/>
              </w:rPr>
              <w:t>.</w:t>
            </w:r>
            <w:r w:rsidR="00E27D08">
              <w:rPr>
                <w:b/>
                <w:sz w:val="20"/>
                <w:szCs w:val="20"/>
              </w:rPr>
              <w:t>12</w:t>
            </w:r>
            <w:r w:rsidR="00C54D20">
              <w:rPr>
                <w:b/>
                <w:sz w:val="20"/>
                <w:szCs w:val="20"/>
              </w:rPr>
              <w:t>.202</w:t>
            </w:r>
            <w:r w:rsidR="00430AF8">
              <w:rPr>
                <w:b/>
                <w:sz w:val="20"/>
                <w:szCs w:val="20"/>
              </w:rPr>
              <w:t>1</w:t>
            </w:r>
          </w:p>
        </w:tc>
        <w:tc>
          <w:tcPr>
            <w:tcW w:w="1411" w:type="dxa"/>
          </w:tcPr>
          <w:p w14:paraId="5AFEBC52" w14:textId="53CB8D2D"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0D69CBD0" w14:textId="77777777" w:rsidTr="003D4D28">
        <w:tc>
          <w:tcPr>
            <w:tcW w:w="5382" w:type="dxa"/>
            <w:gridSpan w:val="2"/>
            <w:shd w:val="clear" w:color="auto" w:fill="FFD966" w:themeFill="accent4" w:themeFillTint="99"/>
          </w:tcPr>
          <w:p w14:paraId="758E21ED"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8B866A0" w14:textId="6B4AD778" w:rsidR="00B4427B" w:rsidRPr="00175F3E"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c>
          <w:tcPr>
            <w:tcW w:w="1275" w:type="dxa"/>
            <w:shd w:val="clear" w:color="auto" w:fill="FFD966" w:themeFill="accent4" w:themeFillTint="99"/>
          </w:tcPr>
          <w:p w14:paraId="0545E6C3" w14:textId="3A8BD955" w:rsidR="00B4427B" w:rsidRPr="00FE5AE6" w:rsidRDefault="00316DB6" w:rsidP="00DC3B4B">
            <w:pPr>
              <w:jc w:val="both"/>
              <w:rPr>
                <w:b/>
                <w:sz w:val="20"/>
                <w:szCs w:val="20"/>
              </w:rPr>
            </w:pPr>
            <w:r>
              <w:rPr>
                <w:b/>
                <w:sz w:val="20"/>
                <w:szCs w:val="20"/>
              </w:rPr>
              <w:t>0</w:t>
            </w:r>
          </w:p>
        </w:tc>
        <w:tc>
          <w:tcPr>
            <w:tcW w:w="1411" w:type="dxa"/>
            <w:shd w:val="clear" w:color="auto" w:fill="FFD966" w:themeFill="accent4" w:themeFillTint="99"/>
          </w:tcPr>
          <w:p w14:paraId="65B28A20" w14:textId="5E0ACD5E" w:rsidR="00B4427B" w:rsidRPr="00316DB6"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r>
    </w:tbl>
    <w:p w14:paraId="2EBCAA67"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281BA78" w14:textId="77777777" w:rsidTr="003D4D28">
        <w:tc>
          <w:tcPr>
            <w:tcW w:w="1555" w:type="dxa"/>
            <w:shd w:val="clear" w:color="auto" w:fill="C5E0B3" w:themeFill="accent6" w:themeFillTint="66"/>
          </w:tcPr>
          <w:p w14:paraId="16E201F8"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777244AF" w14:textId="77777777"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14:paraId="75C1D340" w14:textId="35214F65"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c>
          <w:tcPr>
            <w:tcW w:w="1275" w:type="dxa"/>
            <w:shd w:val="clear" w:color="auto" w:fill="C5E0B3" w:themeFill="accent6" w:themeFillTint="66"/>
          </w:tcPr>
          <w:p w14:paraId="27D22AD3" w14:textId="697F41F4" w:rsidR="00B4427B" w:rsidRPr="00316DB6" w:rsidRDefault="00316DB6" w:rsidP="00DC3B4B">
            <w:pPr>
              <w:jc w:val="both"/>
              <w:rPr>
                <w:sz w:val="20"/>
                <w:szCs w:val="20"/>
              </w:rPr>
            </w:pPr>
            <w:r w:rsidRPr="00316DB6">
              <w:rPr>
                <w:sz w:val="20"/>
                <w:szCs w:val="20"/>
              </w:rPr>
              <w:t>0</w:t>
            </w:r>
          </w:p>
        </w:tc>
        <w:tc>
          <w:tcPr>
            <w:tcW w:w="1411" w:type="dxa"/>
            <w:shd w:val="clear" w:color="auto" w:fill="C5E0B3" w:themeFill="accent6" w:themeFillTint="66"/>
          </w:tcPr>
          <w:p w14:paraId="44C19BC5" w14:textId="36637D8D"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r>
    </w:tbl>
    <w:p w14:paraId="55DB68A1" w14:textId="77777777" w:rsidR="00B4427B" w:rsidRDefault="00B4427B" w:rsidP="00DC3B4B">
      <w:pPr>
        <w:jc w:val="both"/>
        <w:rPr>
          <w:i/>
          <w:sz w:val="20"/>
          <w:szCs w:val="20"/>
        </w:rPr>
      </w:pPr>
      <w:r>
        <w:rPr>
          <w:i/>
          <w:sz w:val="20"/>
          <w:szCs w:val="20"/>
        </w:rPr>
        <w:t>Pārskata periodā netika veiktas apropriācijas izmaiņas</w:t>
      </w:r>
    </w:p>
    <w:p w14:paraId="5D49DCED" w14:textId="77777777" w:rsidR="00C0712B" w:rsidRPr="00C0712B" w:rsidRDefault="00C0712B" w:rsidP="00DC3B4B">
      <w:pPr>
        <w:jc w:val="both"/>
        <w:rPr>
          <w:sz w:val="22"/>
        </w:rPr>
      </w:pPr>
    </w:p>
    <w:p w14:paraId="75AD5446" w14:textId="77777777" w:rsidR="00C0712B" w:rsidRDefault="00C0712B" w:rsidP="00DC3B4B">
      <w:pPr>
        <w:jc w:val="both"/>
        <w:rPr>
          <w:sz w:val="22"/>
        </w:rPr>
      </w:pPr>
    </w:p>
    <w:p w14:paraId="1586FC04" w14:textId="77777777" w:rsidR="005E0071" w:rsidRDefault="005E0071" w:rsidP="00DC3B4B">
      <w:pPr>
        <w:jc w:val="both"/>
        <w:rPr>
          <w:sz w:val="22"/>
        </w:rPr>
      </w:pPr>
    </w:p>
    <w:p w14:paraId="767EDF38" w14:textId="77777777" w:rsidR="005E0071" w:rsidRDefault="005E0071" w:rsidP="00DC3B4B">
      <w:pPr>
        <w:jc w:val="both"/>
        <w:rPr>
          <w:sz w:val="22"/>
        </w:rPr>
      </w:pPr>
    </w:p>
    <w:p w14:paraId="7C466944" w14:textId="77777777" w:rsidR="005E0071" w:rsidRDefault="005E0071" w:rsidP="00DC3B4B">
      <w:pPr>
        <w:jc w:val="both"/>
        <w:rPr>
          <w:sz w:val="22"/>
        </w:rPr>
      </w:pPr>
    </w:p>
    <w:p w14:paraId="344154B5" w14:textId="77777777" w:rsidR="005E0071" w:rsidRDefault="005E0071" w:rsidP="00DC3B4B">
      <w:pPr>
        <w:jc w:val="both"/>
        <w:rPr>
          <w:sz w:val="22"/>
        </w:rPr>
      </w:pPr>
    </w:p>
    <w:p w14:paraId="495B7919" w14:textId="77777777" w:rsidR="005E0071" w:rsidRDefault="005E0071" w:rsidP="00DC3B4B">
      <w:pPr>
        <w:jc w:val="both"/>
        <w:rPr>
          <w:sz w:val="22"/>
        </w:rPr>
      </w:pPr>
    </w:p>
    <w:p w14:paraId="554189A6" w14:textId="77777777" w:rsidR="005E0071" w:rsidRDefault="005E0071" w:rsidP="00DC3B4B">
      <w:pPr>
        <w:jc w:val="both"/>
        <w:rPr>
          <w:sz w:val="22"/>
        </w:rPr>
      </w:pPr>
    </w:p>
    <w:p w14:paraId="4E4A8FC7" w14:textId="77777777" w:rsidR="005E0071" w:rsidRDefault="005E0071" w:rsidP="00DC3B4B">
      <w:pPr>
        <w:jc w:val="both"/>
        <w:rPr>
          <w:sz w:val="22"/>
        </w:rPr>
      </w:pPr>
    </w:p>
    <w:p w14:paraId="1D7AA368" w14:textId="77777777" w:rsidR="005E0071" w:rsidRDefault="005E0071" w:rsidP="00DC3B4B">
      <w:pPr>
        <w:jc w:val="both"/>
        <w:rPr>
          <w:sz w:val="22"/>
        </w:rPr>
      </w:pPr>
    </w:p>
    <w:p w14:paraId="04DB85A8" w14:textId="77777777" w:rsidR="005E0071" w:rsidRDefault="005E0071" w:rsidP="00DC3B4B">
      <w:pPr>
        <w:jc w:val="both"/>
        <w:rPr>
          <w:sz w:val="22"/>
        </w:rPr>
      </w:pPr>
    </w:p>
    <w:p w14:paraId="74A32C56" w14:textId="77777777" w:rsidR="005E0071" w:rsidRDefault="005E0071" w:rsidP="00DC3B4B">
      <w:pPr>
        <w:jc w:val="both"/>
        <w:rPr>
          <w:sz w:val="22"/>
        </w:rPr>
      </w:pPr>
    </w:p>
    <w:p w14:paraId="32E8C2D3" w14:textId="77777777" w:rsidR="005E0071" w:rsidRDefault="005E0071" w:rsidP="00DC3B4B">
      <w:pPr>
        <w:jc w:val="both"/>
        <w:rPr>
          <w:sz w:val="22"/>
        </w:rPr>
      </w:pPr>
    </w:p>
    <w:p w14:paraId="2686DB91" w14:textId="77777777" w:rsidR="005E0071" w:rsidRDefault="005E0071" w:rsidP="00DC3B4B">
      <w:pPr>
        <w:jc w:val="both"/>
        <w:rPr>
          <w:sz w:val="22"/>
        </w:rPr>
      </w:pPr>
    </w:p>
    <w:p w14:paraId="1EA20505" w14:textId="77777777" w:rsidR="005E0071" w:rsidRDefault="005E0071" w:rsidP="00DC3B4B">
      <w:pPr>
        <w:jc w:val="both"/>
        <w:rPr>
          <w:sz w:val="22"/>
        </w:rPr>
      </w:pPr>
    </w:p>
    <w:p w14:paraId="48A76543" w14:textId="77777777" w:rsidR="005E0071" w:rsidRDefault="005E0071" w:rsidP="00DC3B4B">
      <w:pPr>
        <w:jc w:val="both"/>
        <w:rPr>
          <w:sz w:val="22"/>
        </w:rPr>
      </w:pPr>
    </w:p>
    <w:p w14:paraId="58E48A03" w14:textId="77777777" w:rsidR="005E0071" w:rsidRDefault="005E0071" w:rsidP="00DC3B4B">
      <w:pPr>
        <w:jc w:val="both"/>
        <w:rPr>
          <w:sz w:val="22"/>
        </w:rPr>
      </w:pPr>
    </w:p>
    <w:p w14:paraId="528F8AA7" w14:textId="77777777" w:rsidR="005E0071" w:rsidRDefault="005E0071" w:rsidP="00DC3B4B">
      <w:pPr>
        <w:jc w:val="both"/>
        <w:rPr>
          <w:sz w:val="22"/>
        </w:rPr>
      </w:pPr>
    </w:p>
    <w:p w14:paraId="67C70248" w14:textId="77777777" w:rsidR="005E0071" w:rsidRDefault="005E0071" w:rsidP="00DC3B4B">
      <w:pPr>
        <w:jc w:val="both"/>
        <w:rPr>
          <w:sz w:val="22"/>
        </w:rPr>
      </w:pPr>
    </w:p>
    <w:p w14:paraId="58AF6749" w14:textId="77777777" w:rsidR="005E0071" w:rsidRDefault="005E0071" w:rsidP="00DC3B4B">
      <w:pPr>
        <w:jc w:val="both"/>
        <w:rPr>
          <w:sz w:val="22"/>
        </w:rPr>
      </w:pPr>
    </w:p>
    <w:p w14:paraId="5C1A4145" w14:textId="77777777" w:rsidR="005E0071" w:rsidRDefault="005E0071" w:rsidP="00DC3B4B">
      <w:pPr>
        <w:jc w:val="both"/>
        <w:rPr>
          <w:sz w:val="22"/>
        </w:rPr>
      </w:pPr>
    </w:p>
    <w:p w14:paraId="7646E787" w14:textId="77777777" w:rsidR="005E0071" w:rsidRDefault="005E0071" w:rsidP="00DC3B4B">
      <w:pPr>
        <w:jc w:val="both"/>
        <w:rPr>
          <w:sz w:val="22"/>
        </w:rPr>
      </w:pPr>
    </w:p>
    <w:p w14:paraId="192D22BA" w14:textId="77777777" w:rsidR="005E0071" w:rsidRDefault="005E0071" w:rsidP="00DC3B4B">
      <w:pPr>
        <w:jc w:val="both"/>
        <w:rPr>
          <w:sz w:val="22"/>
        </w:rPr>
      </w:pPr>
    </w:p>
    <w:p w14:paraId="7399F6A2" w14:textId="77777777" w:rsidR="005E0071" w:rsidRDefault="005E0071" w:rsidP="00DC3B4B">
      <w:pPr>
        <w:jc w:val="both"/>
        <w:rPr>
          <w:sz w:val="22"/>
        </w:rPr>
      </w:pPr>
    </w:p>
    <w:p w14:paraId="7497A67A" w14:textId="77777777" w:rsidR="005E0071" w:rsidRDefault="005E0071" w:rsidP="00DC3B4B">
      <w:pPr>
        <w:jc w:val="both"/>
        <w:rPr>
          <w:sz w:val="22"/>
        </w:rPr>
      </w:pPr>
    </w:p>
    <w:p w14:paraId="78DA7973" w14:textId="77777777" w:rsidR="005E0071" w:rsidRDefault="005E0071" w:rsidP="00DC3B4B">
      <w:pPr>
        <w:jc w:val="both"/>
        <w:rPr>
          <w:sz w:val="22"/>
        </w:rPr>
      </w:pPr>
    </w:p>
    <w:p w14:paraId="7072169A" w14:textId="77777777" w:rsidR="005E0071" w:rsidRDefault="005E0071" w:rsidP="00DC3B4B">
      <w:pPr>
        <w:jc w:val="both"/>
        <w:rPr>
          <w:sz w:val="22"/>
        </w:rPr>
      </w:pPr>
    </w:p>
    <w:p w14:paraId="63DA0C74" w14:textId="77777777" w:rsidR="005E0071" w:rsidRDefault="005E0071" w:rsidP="00DC3B4B">
      <w:pPr>
        <w:jc w:val="both"/>
        <w:rPr>
          <w:sz w:val="22"/>
        </w:rPr>
      </w:pPr>
    </w:p>
    <w:p w14:paraId="3F1C9761" w14:textId="77777777" w:rsidR="005E0071" w:rsidRDefault="005E0071" w:rsidP="00DC3B4B">
      <w:pPr>
        <w:jc w:val="both"/>
        <w:rPr>
          <w:sz w:val="22"/>
        </w:rPr>
      </w:pPr>
    </w:p>
    <w:p w14:paraId="46E84AE4" w14:textId="77777777" w:rsidR="005E0071" w:rsidRDefault="005E0071" w:rsidP="00DC3B4B">
      <w:pPr>
        <w:jc w:val="both"/>
        <w:rPr>
          <w:sz w:val="22"/>
        </w:rPr>
      </w:pPr>
    </w:p>
    <w:p w14:paraId="588DE0D2" w14:textId="77777777" w:rsidR="005E0071" w:rsidRDefault="005E0071" w:rsidP="00DC3B4B">
      <w:pPr>
        <w:jc w:val="both"/>
        <w:rPr>
          <w:sz w:val="22"/>
        </w:rPr>
      </w:pPr>
    </w:p>
    <w:p w14:paraId="55F6C9E1" w14:textId="77777777" w:rsidR="005E0071" w:rsidRDefault="005E0071" w:rsidP="00DC3B4B">
      <w:pPr>
        <w:jc w:val="both"/>
        <w:rPr>
          <w:sz w:val="22"/>
        </w:rPr>
      </w:pPr>
    </w:p>
    <w:p w14:paraId="77ABA4A9" w14:textId="77777777" w:rsidR="005E0071" w:rsidRDefault="005E0071" w:rsidP="00DC3B4B">
      <w:pPr>
        <w:jc w:val="both"/>
        <w:rPr>
          <w:sz w:val="22"/>
        </w:rPr>
      </w:pPr>
    </w:p>
    <w:p w14:paraId="0ED8E521" w14:textId="77777777" w:rsidR="005E0071" w:rsidRDefault="005E0071" w:rsidP="00DC3B4B">
      <w:pPr>
        <w:jc w:val="both"/>
        <w:rPr>
          <w:sz w:val="22"/>
        </w:rPr>
      </w:pPr>
    </w:p>
    <w:p w14:paraId="31DACEAC" w14:textId="77777777" w:rsidR="005E0071" w:rsidRDefault="005E0071" w:rsidP="00DC3B4B">
      <w:pPr>
        <w:jc w:val="both"/>
        <w:rPr>
          <w:sz w:val="22"/>
        </w:rPr>
      </w:pPr>
    </w:p>
    <w:p w14:paraId="3237725A" w14:textId="77777777" w:rsidR="005E0071" w:rsidRDefault="005E0071" w:rsidP="00DC3B4B">
      <w:pPr>
        <w:jc w:val="both"/>
        <w:rPr>
          <w:sz w:val="22"/>
        </w:rPr>
      </w:pPr>
    </w:p>
    <w:p w14:paraId="142AC6AE" w14:textId="77777777" w:rsidR="005E0071" w:rsidRDefault="005E0071" w:rsidP="00DC3B4B">
      <w:pPr>
        <w:jc w:val="both"/>
        <w:rPr>
          <w:sz w:val="22"/>
        </w:rPr>
      </w:pPr>
    </w:p>
    <w:p w14:paraId="4814CED6" w14:textId="77777777" w:rsidR="005E0071" w:rsidRDefault="005E0071" w:rsidP="00DC3B4B">
      <w:pPr>
        <w:jc w:val="both"/>
        <w:rPr>
          <w:sz w:val="22"/>
        </w:rPr>
      </w:pPr>
    </w:p>
    <w:p w14:paraId="614FC879" w14:textId="77777777" w:rsidR="005E0071" w:rsidRDefault="005E0071" w:rsidP="00DC3B4B">
      <w:pPr>
        <w:jc w:val="both"/>
        <w:rPr>
          <w:sz w:val="22"/>
        </w:rPr>
      </w:pPr>
    </w:p>
    <w:p w14:paraId="4CCAB6E7" w14:textId="77777777" w:rsidR="005E0071" w:rsidRDefault="005E0071" w:rsidP="00DC3B4B">
      <w:pPr>
        <w:jc w:val="both"/>
        <w:rPr>
          <w:sz w:val="22"/>
        </w:rPr>
      </w:pPr>
    </w:p>
    <w:p w14:paraId="17D799CE" w14:textId="77777777" w:rsidR="005E0071" w:rsidRDefault="005E0071" w:rsidP="00DC3B4B">
      <w:pPr>
        <w:jc w:val="both"/>
        <w:rPr>
          <w:sz w:val="22"/>
        </w:rPr>
      </w:pPr>
    </w:p>
    <w:p w14:paraId="45343E2A" w14:textId="77777777" w:rsidR="005E0071" w:rsidRDefault="005E0071" w:rsidP="00DC3B4B">
      <w:pPr>
        <w:jc w:val="both"/>
        <w:rPr>
          <w:sz w:val="22"/>
        </w:rPr>
      </w:pPr>
    </w:p>
    <w:p w14:paraId="0041B24B" w14:textId="77777777" w:rsidR="005E0071" w:rsidRDefault="005E0071" w:rsidP="00DC3B4B">
      <w:pPr>
        <w:jc w:val="both"/>
        <w:rPr>
          <w:sz w:val="22"/>
        </w:rPr>
      </w:pPr>
    </w:p>
    <w:p w14:paraId="7361A356" w14:textId="77777777" w:rsidR="005E0071" w:rsidRDefault="005E0071" w:rsidP="00DC3B4B">
      <w:pPr>
        <w:jc w:val="both"/>
        <w:rPr>
          <w:sz w:val="22"/>
        </w:rPr>
      </w:pPr>
    </w:p>
    <w:p w14:paraId="03C40E03" w14:textId="77777777" w:rsidR="005E0071" w:rsidRPr="00C0712B" w:rsidRDefault="005E0071" w:rsidP="00DC3B4B">
      <w:pPr>
        <w:jc w:val="both"/>
        <w:rPr>
          <w:sz w:val="22"/>
        </w:rPr>
      </w:pPr>
    </w:p>
    <w:p w14:paraId="135A3D05" w14:textId="77777777" w:rsidR="003D4D28" w:rsidRDefault="003D4D28" w:rsidP="00DC3B4B">
      <w:pPr>
        <w:jc w:val="both"/>
        <w:rPr>
          <w:b/>
          <w:sz w:val="28"/>
          <w:szCs w:val="28"/>
        </w:rPr>
      </w:pPr>
    </w:p>
    <w:p w14:paraId="07E39793"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115" w:name="_Radio_un_televīzija"/>
      <w:bookmarkStart w:id="116" w:name="_Toc479760163"/>
      <w:bookmarkEnd w:id="115"/>
      <w:r w:rsidRPr="0039433A">
        <w:rPr>
          <w:rFonts w:ascii="Times New Roman" w:hAnsi="Times New Roman" w:cs="Times New Roman"/>
          <w:b/>
          <w:color w:val="auto"/>
          <w:sz w:val="28"/>
          <w:szCs w:val="28"/>
        </w:rPr>
        <w:lastRenderedPageBreak/>
        <w:t>Radio un televīzija</w:t>
      </w:r>
      <w:bookmarkEnd w:id="11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0E9DBE0E" w14:textId="77777777" w:rsidTr="003D4D28">
        <w:tc>
          <w:tcPr>
            <w:tcW w:w="1584" w:type="dxa"/>
          </w:tcPr>
          <w:p w14:paraId="413AA311"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18E93A7"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5C3244A" w14:textId="2F892033"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3A5414AF" w14:textId="024A9A26" w:rsidR="003D4D28" w:rsidRPr="00FE5AE6" w:rsidRDefault="003D4D28" w:rsidP="00DC3B4B">
            <w:pPr>
              <w:jc w:val="both"/>
              <w:rPr>
                <w:b/>
                <w:sz w:val="20"/>
                <w:szCs w:val="20"/>
              </w:rPr>
            </w:pPr>
            <w:r w:rsidRPr="00FE5AE6">
              <w:rPr>
                <w:b/>
                <w:sz w:val="20"/>
                <w:szCs w:val="20"/>
              </w:rPr>
              <w:t xml:space="preserve">Izmaiņas uz </w:t>
            </w:r>
            <w:r w:rsidR="003C11FE">
              <w:rPr>
                <w:b/>
                <w:sz w:val="20"/>
                <w:szCs w:val="20"/>
              </w:rPr>
              <w:t>3</w:t>
            </w:r>
            <w:r w:rsidR="00D133AE">
              <w:rPr>
                <w:b/>
                <w:sz w:val="20"/>
                <w:szCs w:val="20"/>
              </w:rPr>
              <w:t>1</w:t>
            </w:r>
            <w:r w:rsidR="003C11FE">
              <w:rPr>
                <w:b/>
                <w:sz w:val="20"/>
                <w:szCs w:val="20"/>
              </w:rPr>
              <w:t>.</w:t>
            </w:r>
            <w:r w:rsidR="00D133AE">
              <w:rPr>
                <w:b/>
                <w:sz w:val="20"/>
                <w:szCs w:val="20"/>
              </w:rPr>
              <w:t>12</w:t>
            </w:r>
            <w:r w:rsidR="00C54D20">
              <w:rPr>
                <w:b/>
                <w:sz w:val="20"/>
                <w:szCs w:val="20"/>
              </w:rPr>
              <w:t>.202</w:t>
            </w:r>
            <w:r w:rsidR="00430AF8">
              <w:rPr>
                <w:b/>
                <w:sz w:val="20"/>
                <w:szCs w:val="20"/>
              </w:rPr>
              <w:t>1</w:t>
            </w:r>
          </w:p>
        </w:tc>
        <w:tc>
          <w:tcPr>
            <w:tcW w:w="1411" w:type="dxa"/>
          </w:tcPr>
          <w:p w14:paraId="46AA4ECC" w14:textId="5E32BF91"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D133AE" w14:paraId="113B5FEA" w14:textId="77777777" w:rsidTr="00E91016">
        <w:trPr>
          <w:trHeight w:val="103"/>
        </w:trPr>
        <w:tc>
          <w:tcPr>
            <w:tcW w:w="5382" w:type="dxa"/>
            <w:gridSpan w:val="2"/>
            <w:shd w:val="clear" w:color="auto" w:fill="FFD966" w:themeFill="accent4" w:themeFillTint="99"/>
          </w:tcPr>
          <w:p w14:paraId="5490DFAC" w14:textId="77777777" w:rsidR="00D133AE" w:rsidRPr="00FE5AE6" w:rsidRDefault="00D133AE" w:rsidP="00D133AE">
            <w:pPr>
              <w:jc w:val="both"/>
              <w:rPr>
                <w:b/>
                <w:sz w:val="20"/>
                <w:szCs w:val="20"/>
              </w:rPr>
            </w:pPr>
            <w:r w:rsidRPr="00FE5AE6">
              <w:rPr>
                <w:b/>
                <w:sz w:val="20"/>
                <w:szCs w:val="20"/>
              </w:rPr>
              <w:t>Izdevumi - kopā</w:t>
            </w:r>
          </w:p>
        </w:tc>
        <w:tc>
          <w:tcPr>
            <w:tcW w:w="1276" w:type="dxa"/>
            <w:shd w:val="clear" w:color="auto" w:fill="FFD966" w:themeFill="accent4" w:themeFillTint="99"/>
          </w:tcPr>
          <w:p w14:paraId="54E1B95A" w14:textId="53EB852C" w:rsidR="00D133AE" w:rsidRPr="0002643F" w:rsidRDefault="00D133AE" w:rsidP="00D133AE">
            <w:pPr>
              <w:jc w:val="both"/>
              <w:rPr>
                <w:rFonts w:ascii="TimesNewRoman" w:hAnsi="TimesNewRoman" w:cs="Arial"/>
                <w:b/>
                <w:bCs/>
                <w:sz w:val="20"/>
                <w:szCs w:val="20"/>
              </w:rPr>
            </w:pPr>
            <w:r>
              <w:rPr>
                <w:rFonts w:ascii="TimesNewRoman" w:hAnsi="TimesNewRoman" w:cs="Arial"/>
                <w:b/>
                <w:bCs/>
                <w:sz w:val="20"/>
                <w:szCs w:val="20"/>
              </w:rPr>
              <w:t>39 874 332</w:t>
            </w:r>
          </w:p>
        </w:tc>
        <w:tc>
          <w:tcPr>
            <w:tcW w:w="1275" w:type="dxa"/>
            <w:shd w:val="clear" w:color="auto" w:fill="FFD966" w:themeFill="accent4" w:themeFillTint="99"/>
            <w:vAlign w:val="bottom"/>
          </w:tcPr>
          <w:p w14:paraId="729092CD" w14:textId="39ADF436" w:rsidR="00D133AE" w:rsidRPr="00D133AE" w:rsidRDefault="00D133AE" w:rsidP="00D133AE">
            <w:pPr>
              <w:jc w:val="both"/>
              <w:rPr>
                <w:rFonts w:ascii="TimesNewRoman" w:hAnsi="TimesNewRoman" w:cs="Arial"/>
                <w:b/>
                <w:bCs/>
                <w:sz w:val="20"/>
                <w:szCs w:val="20"/>
              </w:rPr>
            </w:pPr>
            <w:r w:rsidRPr="00D133AE">
              <w:rPr>
                <w:rFonts w:ascii="TimesNewRoman" w:hAnsi="TimesNewRoman" w:cs="Arial"/>
                <w:b/>
                <w:bCs/>
                <w:sz w:val="20"/>
                <w:szCs w:val="20"/>
              </w:rPr>
              <w:t>1 013 445</w:t>
            </w:r>
          </w:p>
        </w:tc>
        <w:tc>
          <w:tcPr>
            <w:tcW w:w="1411" w:type="dxa"/>
            <w:shd w:val="clear" w:color="auto" w:fill="FFD966" w:themeFill="accent4" w:themeFillTint="99"/>
            <w:vAlign w:val="bottom"/>
          </w:tcPr>
          <w:p w14:paraId="2F5CABE6" w14:textId="2FECBD98" w:rsidR="00D133AE" w:rsidRPr="00A42AF7" w:rsidRDefault="00D133AE" w:rsidP="00D133AE">
            <w:pPr>
              <w:jc w:val="both"/>
              <w:rPr>
                <w:rFonts w:ascii="TimesNewRoman" w:hAnsi="TimesNewRoman" w:cs="Arial"/>
                <w:b/>
                <w:bCs/>
                <w:sz w:val="20"/>
                <w:szCs w:val="20"/>
              </w:rPr>
            </w:pPr>
            <w:r>
              <w:rPr>
                <w:rFonts w:ascii="TimesNewRoman" w:hAnsi="TimesNewRoman" w:cs="Arial"/>
                <w:b/>
                <w:bCs/>
                <w:sz w:val="20"/>
                <w:szCs w:val="20"/>
              </w:rPr>
              <w:t>40 887 777</w:t>
            </w:r>
          </w:p>
        </w:tc>
      </w:tr>
    </w:tbl>
    <w:p w14:paraId="2DDB40D1"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D133AE" w14:paraId="7986F59B" w14:textId="77777777" w:rsidTr="00E91016">
        <w:tc>
          <w:tcPr>
            <w:tcW w:w="1555" w:type="dxa"/>
            <w:shd w:val="clear" w:color="auto" w:fill="C5E0B3" w:themeFill="accent6" w:themeFillTint="66"/>
          </w:tcPr>
          <w:p w14:paraId="4F525D3A" w14:textId="77777777" w:rsidR="00D133AE" w:rsidRDefault="00D133AE" w:rsidP="00D133AE">
            <w:pPr>
              <w:jc w:val="both"/>
              <w:rPr>
                <w:sz w:val="20"/>
                <w:szCs w:val="20"/>
              </w:rPr>
            </w:pPr>
            <w:r>
              <w:rPr>
                <w:sz w:val="20"/>
                <w:szCs w:val="20"/>
              </w:rPr>
              <w:t>01.00.00</w:t>
            </w:r>
          </w:p>
        </w:tc>
        <w:tc>
          <w:tcPr>
            <w:tcW w:w="3827" w:type="dxa"/>
            <w:shd w:val="clear" w:color="auto" w:fill="C5E0B3" w:themeFill="accent6" w:themeFillTint="66"/>
          </w:tcPr>
          <w:p w14:paraId="25CF68F7" w14:textId="77777777" w:rsidR="00D133AE" w:rsidRDefault="00D133AE" w:rsidP="00D133AE">
            <w:pPr>
              <w:jc w:val="both"/>
              <w:rPr>
                <w:sz w:val="20"/>
                <w:szCs w:val="20"/>
              </w:rPr>
            </w:pPr>
            <w:r w:rsidRPr="003D4D28">
              <w:rPr>
                <w:sz w:val="20"/>
                <w:szCs w:val="20"/>
              </w:rPr>
              <w:t>Nozares vadība</w:t>
            </w:r>
          </w:p>
        </w:tc>
        <w:tc>
          <w:tcPr>
            <w:tcW w:w="1276" w:type="dxa"/>
            <w:shd w:val="clear" w:color="auto" w:fill="C5E0B3" w:themeFill="accent6" w:themeFillTint="66"/>
          </w:tcPr>
          <w:p w14:paraId="20FA9EFA" w14:textId="5462AED5" w:rsidR="00D133AE" w:rsidRPr="0002643F" w:rsidRDefault="00D133AE" w:rsidP="00D133AE">
            <w:pPr>
              <w:jc w:val="both"/>
              <w:rPr>
                <w:rFonts w:ascii="TimesNewRoman" w:hAnsi="TimesNewRoman" w:cs="Arial"/>
                <w:sz w:val="20"/>
                <w:szCs w:val="20"/>
              </w:rPr>
            </w:pPr>
            <w:r>
              <w:rPr>
                <w:rFonts w:ascii="TimesNewRoman" w:hAnsi="TimesNewRoman" w:cs="Arial"/>
                <w:sz w:val="20"/>
                <w:szCs w:val="20"/>
              </w:rPr>
              <w:t>932 498</w:t>
            </w:r>
          </w:p>
        </w:tc>
        <w:tc>
          <w:tcPr>
            <w:tcW w:w="1275" w:type="dxa"/>
            <w:shd w:val="clear" w:color="auto" w:fill="C5E0B3" w:themeFill="accent6" w:themeFillTint="66"/>
            <w:vAlign w:val="bottom"/>
          </w:tcPr>
          <w:p w14:paraId="49B1AF17" w14:textId="5BAC2F13" w:rsidR="00D133AE" w:rsidRDefault="00D133AE" w:rsidP="00D133AE">
            <w:pPr>
              <w:jc w:val="both"/>
              <w:rPr>
                <w:sz w:val="20"/>
                <w:szCs w:val="20"/>
              </w:rPr>
            </w:pPr>
            <w:r>
              <w:rPr>
                <w:rFonts w:ascii="TimesNewRoman" w:hAnsi="TimesNewRoman" w:cs="Arial"/>
                <w:sz w:val="20"/>
                <w:szCs w:val="20"/>
              </w:rPr>
              <w:t>20 443</w:t>
            </w:r>
          </w:p>
        </w:tc>
        <w:tc>
          <w:tcPr>
            <w:tcW w:w="1411" w:type="dxa"/>
            <w:shd w:val="clear" w:color="auto" w:fill="C5E0B3" w:themeFill="accent6" w:themeFillTint="66"/>
            <w:vAlign w:val="bottom"/>
          </w:tcPr>
          <w:p w14:paraId="4096F021" w14:textId="27F84827" w:rsidR="00D133AE" w:rsidRPr="0002643F" w:rsidRDefault="00D133AE" w:rsidP="00D133AE">
            <w:pPr>
              <w:jc w:val="both"/>
              <w:rPr>
                <w:rFonts w:ascii="TimesNewRoman" w:hAnsi="TimesNewRoman" w:cs="Arial"/>
                <w:sz w:val="20"/>
                <w:szCs w:val="20"/>
              </w:rPr>
            </w:pPr>
            <w:r>
              <w:rPr>
                <w:rFonts w:ascii="TimesNewRoman" w:hAnsi="TimesNewRoman" w:cs="Arial"/>
                <w:sz w:val="20"/>
                <w:szCs w:val="20"/>
              </w:rPr>
              <w:t>952 941</w:t>
            </w:r>
          </w:p>
        </w:tc>
      </w:tr>
    </w:tbl>
    <w:p w14:paraId="44B6D9E3" w14:textId="62AECF05" w:rsidR="0002643F" w:rsidRDefault="006F3B60" w:rsidP="0002643F">
      <w:pPr>
        <w:jc w:val="both"/>
        <w:rPr>
          <w:i/>
          <w:sz w:val="20"/>
          <w:szCs w:val="20"/>
        </w:rPr>
      </w:pPr>
      <w:r>
        <w:rPr>
          <w:noProof/>
        </w:rPr>
        <w:drawing>
          <wp:inline distT="0" distB="0" distL="0" distR="0" wp14:anchorId="6748CFF3" wp14:editId="4A6B90DF">
            <wp:extent cx="5939790" cy="1635760"/>
            <wp:effectExtent l="0" t="0" r="3810" b="2540"/>
            <wp:docPr id="83" name="Chart 83">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29E27F1" w14:textId="77777777" w:rsidTr="006F3B60">
        <w:tc>
          <w:tcPr>
            <w:tcW w:w="1570" w:type="dxa"/>
          </w:tcPr>
          <w:p w14:paraId="438F979B"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4793F801" w14:textId="1747FCA4" w:rsidR="005573D5" w:rsidRPr="00E87AAD" w:rsidRDefault="005573D5" w:rsidP="00BD7F31">
            <w:pPr>
              <w:jc w:val="both"/>
              <w:rPr>
                <w:sz w:val="20"/>
                <w:szCs w:val="20"/>
              </w:rPr>
            </w:pPr>
            <w:r>
              <w:rPr>
                <w:sz w:val="20"/>
                <w:szCs w:val="20"/>
              </w:rPr>
              <w:t>13 000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nodrošinātu izdevumu apmaksu par neatkarīgu profesionālās darbības veicēju sniegtajiem pakalpojumiem saistībā ar tiesvedībām</w:t>
            </w:r>
            <w:r w:rsidRPr="00A5451F">
              <w:rPr>
                <w:sz w:val="20"/>
                <w:szCs w:val="20"/>
              </w:rPr>
              <w:t xml:space="preserve"> (Apropriācijas rezerve).</w:t>
            </w:r>
          </w:p>
        </w:tc>
      </w:tr>
      <w:tr w:rsidR="00B53F16" w:rsidRPr="000D3656" w14:paraId="5EC7BE8D" w14:textId="77777777" w:rsidTr="006F3B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A886E5A" w14:textId="77777777" w:rsidR="00B53F16" w:rsidRPr="000D3656" w:rsidRDefault="00B53F16" w:rsidP="009D0DCC">
            <w:pPr>
              <w:tabs>
                <w:tab w:val="left" w:pos="0"/>
              </w:tabs>
              <w:jc w:val="both"/>
              <w:rPr>
                <w:sz w:val="20"/>
                <w:szCs w:val="20"/>
              </w:rPr>
            </w:pPr>
            <w:r w:rsidRPr="000D3656">
              <w:rPr>
                <w:sz w:val="20"/>
                <w:szCs w:val="20"/>
              </w:rPr>
              <w:t xml:space="preserve">FM </w:t>
            </w:r>
            <w:r>
              <w:rPr>
                <w:sz w:val="20"/>
                <w:szCs w:val="20"/>
              </w:rPr>
              <w:t>18.10.2021 rīk.Nr.602</w:t>
            </w:r>
          </w:p>
        </w:tc>
        <w:tc>
          <w:tcPr>
            <w:tcW w:w="7796" w:type="dxa"/>
            <w:tcBorders>
              <w:top w:val="nil"/>
              <w:left w:val="nil"/>
              <w:bottom w:val="nil"/>
              <w:right w:val="nil"/>
            </w:tcBorders>
          </w:tcPr>
          <w:p w14:paraId="5EFE59CC" w14:textId="3428C619" w:rsidR="00B53F16" w:rsidRPr="00A51878" w:rsidRDefault="00B53F16" w:rsidP="009D0DCC">
            <w:pPr>
              <w:jc w:val="both"/>
              <w:rPr>
                <w:sz w:val="28"/>
                <w:szCs w:val="28"/>
              </w:rPr>
            </w:pPr>
            <w:r>
              <w:rPr>
                <w:sz w:val="20"/>
                <w:szCs w:val="20"/>
              </w:rPr>
              <w:t>7 443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3F16">
              <w:rPr>
                <w:sz w:val="20"/>
                <w:szCs w:val="20"/>
              </w:rPr>
              <w:t>lai nodrošinātu datortehnikas un videonovērošanas sistēmas iegādi attālināta darba veikšanai un drošības pasākumiem (pašu ieņēmumi).</w:t>
            </w:r>
          </w:p>
        </w:tc>
      </w:tr>
    </w:tbl>
    <w:p w14:paraId="3374D755"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E5E6422" w14:textId="77777777" w:rsidTr="003D4D28">
        <w:tc>
          <w:tcPr>
            <w:tcW w:w="1555" w:type="dxa"/>
            <w:shd w:val="clear" w:color="auto" w:fill="C5E0B3" w:themeFill="accent6" w:themeFillTint="66"/>
          </w:tcPr>
          <w:p w14:paraId="1AA86A80"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4A0A7416" w14:textId="77777777"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14:paraId="0E1443B1" w14:textId="3F926561"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12 055 951</w:t>
            </w:r>
          </w:p>
        </w:tc>
        <w:tc>
          <w:tcPr>
            <w:tcW w:w="1275" w:type="dxa"/>
            <w:shd w:val="clear" w:color="auto" w:fill="C5E0B3" w:themeFill="accent6" w:themeFillTint="66"/>
          </w:tcPr>
          <w:p w14:paraId="3A758CA8" w14:textId="36369518"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-3 885 004</w:t>
            </w:r>
          </w:p>
        </w:tc>
        <w:tc>
          <w:tcPr>
            <w:tcW w:w="1411" w:type="dxa"/>
            <w:shd w:val="clear" w:color="auto" w:fill="C5E0B3" w:themeFill="accent6" w:themeFillTint="66"/>
          </w:tcPr>
          <w:p w14:paraId="4AA1DB14" w14:textId="7303AE47" w:rsidR="003D4D28" w:rsidRPr="00656756" w:rsidRDefault="006D74B2" w:rsidP="003C11FE">
            <w:pPr>
              <w:jc w:val="both"/>
              <w:rPr>
                <w:rFonts w:ascii="TimesNewRoman" w:hAnsi="TimesNewRoman" w:cs="Arial"/>
                <w:sz w:val="20"/>
                <w:szCs w:val="20"/>
              </w:rPr>
            </w:pPr>
            <w:r>
              <w:rPr>
                <w:rFonts w:ascii="TimesNewRoman" w:hAnsi="TimesNewRoman" w:cs="Arial"/>
                <w:sz w:val="20"/>
                <w:szCs w:val="20"/>
              </w:rPr>
              <w:t>8 170 947</w:t>
            </w:r>
          </w:p>
        </w:tc>
      </w:tr>
    </w:tbl>
    <w:p w14:paraId="3453D576" w14:textId="2C5B4D2A" w:rsidR="0002643F" w:rsidRDefault="006F3B60" w:rsidP="0002643F">
      <w:pPr>
        <w:jc w:val="both"/>
        <w:rPr>
          <w:i/>
          <w:sz w:val="20"/>
          <w:szCs w:val="20"/>
        </w:rPr>
      </w:pPr>
      <w:r>
        <w:rPr>
          <w:noProof/>
        </w:rPr>
        <w:drawing>
          <wp:inline distT="0" distB="0" distL="0" distR="0" wp14:anchorId="45AC1D6C" wp14:editId="1BA18784">
            <wp:extent cx="5939790" cy="1635760"/>
            <wp:effectExtent l="0" t="0" r="3810" b="2540"/>
            <wp:docPr id="84" name="Chart 84">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573D5" w:rsidRPr="000D3656" w14:paraId="1E8297E8" w14:textId="77777777" w:rsidTr="007D3810">
        <w:tc>
          <w:tcPr>
            <w:tcW w:w="1570" w:type="dxa"/>
          </w:tcPr>
          <w:p w14:paraId="4030F0A4" w14:textId="77777777" w:rsidR="005573D5" w:rsidRPr="000D3656" w:rsidRDefault="005573D5"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Pr>
          <w:p w14:paraId="308CA429" w14:textId="73CCC713" w:rsidR="005573D5" w:rsidRPr="00E87AAD" w:rsidRDefault="005573D5" w:rsidP="00BD7F31">
            <w:pPr>
              <w:jc w:val="both"/>
              <w:rPr>
                <w:sz w:val="20"/>
                <w:szCs w:val="20"/>
              </w:rPr>
            </w:pPr>
            <w:r>
              <w:rPr>
                <w:sz w:val="20"/>
                <w:szCs w:val="20"/>
              </w:rPr>
              <w:t>137 546</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apmērā palielināti izdevumi</w:t>
            </w:r>
            <w:r>
              <w:rPr>
                <w:sz w:val="20"/>
                <w:szCs w:val="20"/>
              </w:rPr>
              <w:t>,</w:t>
            </w:r>
            <w:r w:rsidRPr="001C4088">
              <w:rPr>
                <w:sz w:val="20"/>
                <w:szCs w:val="20"/>
              </w:rPr>
              <w:t xml:space="preserve"> </w:t>
            </w:r>
            <w:r w:rsidRPr="005573D5">
              <w:rPr>
                <w:sz w:val="20"/>
                <w:szCs w:val="20"/>
              </w:rPr>
              <w:t>lai VSIA “Latvijas Radio” nodrošinātu uzsākto strukturālo reformu pabeigšanu, 4.studijas aprīkojuma un mēbeļu iegādi, kā arī darbinieku novērtēšanas un motivācijas sistēmas ieviešanas pabeigšanu</w:t>
            </w:r>
            <w:r w:rsidRPr="00A5451F">
              <w:rPr>
                <w:sz w:val="20"/>
                <w:szCs w:val="20"/>
              </w:rPr>
              <w:t xml:space="preserve"> (Apropriācijas rezerve).</w:t>
            </w:r>
          </w:p>
        </w:tc>
      </w:tr>
      <w:tr w:rsidR="00FB29E1" w:rsidRPr="000D3656" w14:paraId="5BDAE794"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BB14F6" w14:textId="77777777" w:rsidR="00FB29E1" w:rsidRPr="000D3656" w:rsidRDefault="00FB29E1" w:rsidP="00412748">
            <w:pPr>
              <w:tabs>
                <w:tab w:val="left" w:pos="0"/>
              </w:tabs>
              <w:jc w:val="both"/>
              <w:rPr>
                <w:sz w:val="20"/>
                <w:szCs w:val="20"/>
              </w:rPr>
            </w:pPr>
            <w:r w:rsidRPr="000D3656">
              <w:rPr>
                <w:sz w:val="20"/>
                <w:szCs w:val="20"/>
              </w:rPr>
              <w:t xml:space="preserve">FM </w:t>
            </w:r>
            <w:r>
              <w:rPr>
                <w:sz w:val="20"/>
                <w:szCs w:val="20"/>
              </w:rPr>
              <w:t>23.07.2021 rīk.Nr.431</w:t>
            </w:r>
          </w:p>
        </w:tc>
        <w:tc>
          <w:tcPr>
            <w:tcW w:w="7796" w:type="dxa"/>
            <w:tcBorders>
              <w:top w:val="nil"/>
              <w:left w:val="nil"/>
              <w:bottom w:val="nil"/>
              <w:right w:val="nil"/>
            </w:tcBorders>
          </w:tcPr>
          <w:p w14:paraId="79200133" w14:textId="7373B3C7" w:rsidR="00FB29E1" w:rsidRPr="0023767E" w:rsidRDefault="00FB29E1" w:rsidP="00412748">
            <w:pPr>
              <w:jc w:val="both"/>
              <w:rPr>
                <w:sz w:val="20"/>
                <w:szCs w:val="20"/>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002A71F8" w:rsidRPr="002A71F8">
              <w:rPr>
                <w:sz w:val="20"/>
                <w:szCs w:val="20"/>
              </w:rPr>
              <w:t>lai VSIA “Latvijas Televīzija” nodrošinātu XII Latvijas skolu jaunatnes dziesmu un deju svētku īstenošanu</w:t>
            </w:r>
            <w:r w:rsidRPr="00FB29E1">
              <w:rPr>
                <w:sz w:val="20"/>
                <w:szCs w:val="20"/>
              </w:rPr>
              <w:t xml:space="preserve"> (</w:t>
            </w:r>
            <w:proofErr w:type="spellStart"/>
            <w:r w:rsidRPr="00FB29E1">
              <w:rPr>
                <w:sz w:val="20"/>
                <w:szCs w:val="20"/>
              </w:rPr>
              <w:t>transferts</w:t>
            </w:r>
            <w:proofErr w:type="spellEnd"/>
            <w:r w:rsidRPr="00FB29E1">
              <w:rPr>
                <w:sz w:val="20"/>
                <w:szCs w:val="20"/>
              </w:rPr>
              <w:t xml:space="preserve"> no Izglītības un zinātnes ministrijas budžeta apakšprogrammas 42.03.00 “Skolu jaunatnes dziesmu un deju svētki”).</w:t>
            </w:r>
          </w:p>
        </w:tc>
      </w:tr>
      <w:tr w:rsidR="00843171" w:rsidRPr="000D3656" w14:paraId="0658A923"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78783F6" w14:textId="77777777" w:rsidR="00843171" w:rsidRPr="000D3656" w:rsidRDefault="00843171"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Borders>
              <w:top w:val="nil"/>
              <w:left w:val="nil"/>
              <w:bottom w:val="nil"/>
              <w:right w:val="nil"/>
            </w:tcBorders>
          </w:tcPr>
          <w:p w14:paraId="24DE7C70" w14:textId="4A37E6DE" w:rsidR="00843171" w:rsidRPr="00E53B81" w:rsidRDefault="00843171" w:rsidP="006422E3">
            <w:pPr>
              <w:autoSpaceDE w:val="0"/>
              <w:autoSpaceDN w:val="0"/>
              <w:jc w:val="both"/>
              <w:rPr>
                <w:sz w:val="26"/>
                <w:szCs w:val="26"/>
              </w:rPr>
            </w:pPr>
            <w:r>
              <w:rPr>
                <w:sz w:val="20"/>
                <w:szCs w:val="20"/>
              </w:rPr>
              <w:t>4 022 550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43171">
              <w:rPr>
                <w:sz w:val="20"/>
                <w:szCs w:val="20"/>
              </w:rPr>
              <w:t>budžeta resora „47. Radio un televīzija” budžeta apakšprogrammai 06.02.00 “Sabiedriskā pasūtījuma īstenošana Latvijas Radio”.</w:t>
            </w:r>
          </w:p>
        </w:tc>
      </w:tr>
      <w:tr w:rsidR="00A211F8" w:rsidRPr="000D3656" w14:paraId="7C902868" w14:textId="77777777" w:rsidTr="007D3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E4F4AFE"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Borders>
              <w:top w:val="nil"/>
              <w:left w:val="nil"/>
              <w:bottom w:val="nil"/>
              <w:right w:val="nil"/>
            </w:tcBorders>
          </w:tcPr>
          <w:p w14:paraId="42FCF001" w14:textId="01547663" w:rsidR="00A211F8" w:rsidRPr="000D2EA4" w:rsidRDefault="00A211F8" w:rsidP="00C805F5">
            <w:pPr>
              <w:jc w:val="both"/>
              <w:rPr>
                <w:iCs/>
                <w:sz w:val="28"/>
                <w:szCs w:val="28"/>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budžeta resora “47. Radio un televīzija” budžeta apakšprogrammai 06.02.00 “Sabiedriskā pasūtījuma īstenošana Latvijas Radio”.</w:t>
            </w:r>
          </w:p>
        </w:tc>
      </w:tr>
    </w:tbl>
    <w:p w14:paraId="500FF57B" w14:textId="77777777" w:rsidR="005573D5" w:rsidRDefault="005573D5" w:rsidP="0002643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5CBEE38" w14:textId="77777777" w:rsidTr="003D4D28">
        <w:tc>
          <w:tcPr>
            <w:tcW w:w="1555" w:type="dxa"/>
            <w:shd w:val="clear" w:color="auto" w:fill="C5E0B3" w:themeFill="accent6" w:themeFillTint="66"/>
          </w:tcPr>
          <w:p w14:paraId="165C5AB3" w14:textId="77777777"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14:paraId="70103FB2" w14:textId="77777777"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14:paraId="3A68721F" w14:textId="49DABC64"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23 707 480</w:t>
            </w:r>
          </w:p>
        </w:tc>
        <w:tc>
          <w:tcPr>
            <w:tcW w:w="1275" w:type="dxa"/>
            <w:shd w:val="clear" w:color="auto" w:fill="C5E0B3" w:themeFill="accent6" w:themeFillTint="66"/>
          </w:tcPr>
          <w:p w14:paraId="53EEDCD0" w14:textId="2BC7A8EE"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-6 807 480</w:t>
            </w:r>
          </w:p>
        </w:tc>
        <w:tc>
          <w:tcPr>
            <w:tcW w:w="1411" w:type="dxa"/>
            <w:shd w:val="clear" w:color="auto" w:fill="C5E0B3" w:themeFill="accent6" w:themeFillTint="66"/>
          </w:tcPr>
          <w:p w14:paraId="0D99F154" w14:textId="5BF5E557" w:rsidR="003D4D28" w:rsidRPr="006D74B2" w:rsidRDefault="006D74B2" w:rsidP="00DC3B4B">
            <w:pPr>
              <w:jc w:val="both"/>
              <w:rPr>
                <w:rFonts w:ascii="TimesNewRoman" w:hAnsi="TimesNewRoman" w:cs="Arial"/>
                <w:sz w:val="20"/>
                <w:szCs w:val="20"/>
              </w:rPr>
            </w:pPr>
            <w:r>
              <w:rPr>
                <w:rFonts w:ascii="TimesNewRoman" w:hAnsi="TimesNewRoman" w:cs="Arial"/>
                <w:sz w:val="20"/>
                <w:szCs w:val="20"/>
              </w:rPr>
              <w:t>16 900 000</w:t>
            </w:r>
          </w:p>
        </w:tc>
      </w:tr>
    </w:tbl>
    <w:p w14:paraId="6BE48D80" w14:textId="59D1FED4" w:rsidR="0002643F" w:rsidRDefault="006F3B60" w:rsidP="0002643F">
      <w:pPr>
        <w:jc w:val="both"/>
        <w:rPr>
          <w:i/>
          <w:sz w:val="20"/>
          <w:szCs w:val="20"/>
        </w:rPr>
      </w:pPr>
      <w:r>
        <w:rPr>
          <w:noProof/>
        </w:rPr>
        <w:drawing>
          <wp:inline distT="0" distB="0" distL="0" distR="0" wp14:anchorId="6829FEB4" wp14:editId="1ED897E4">
            <wp:extent cx="5939790" cy="1635760"/>
            <wp:effectExtent l="0" t="0" r="3810" b="2540"/>
            <wp:docPr id="85" name="Chart 85">
              <a:extLst xmlns:a="http://schemas.openxmlformats.org/drawingml/2006/main">
                <a:ext uri="{FF2B5EF4-FFF2-40B4-BE49-F238E27FC236}">
                  <a16:creationId xmlns:a16="http://schemas.microsoft.com/office/drawing/2014/main" id="{B0B9BDA5-17EE-4563-B5AC-9C59AA709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A71F8" w:rsidRPr="000D3656" w14:paraId="08FA192A" w14:textId="77777777" w:rsidTr="007D3810">
        <w:tc>
          <w:tcPr>
            <w:tcW w:w="1570" w:type="dxa"/>
          </w:tcPr>
          <w:p w14:paraId="69183FBE" w14:textId="77777777" w:rsidR="002A71F8" w:rsidRPr="000D3656" w:rsidRDefault="002A71F8" w:rsidP="00412748">
            <w:pPr>
              <w:tabs>
                <w:tab w:val="left" w:pos="0"/>
              </w:tabs>
              <w:jc w:val="both"/>
              <w:rPr>
                <w:sz w:val="20"/>
                <w:szCs w:val="20"/>
              </w:rPr>
            </w:pPr>
            <w:r w:rsidRPr="000D3656">
              <w:rPr>
                <w:sz w:val="20"/>
                <w:szCs w:val="20"/>
              </w:rPr>
              <w:lastRenderedPageBreak/>
              <w:t xml:space="preserve">FM </w:t>
            </w:r>
            <w:r>
              <w:rPr>
                <w:sz w:val="20"/>
                <w:szCs w:val="20"/>
              </w:rPr>
              <w:t>23.07.2021 rīk.Nr.431</w:t>
            </w:r>
          </w:p>
        </w:tc>
        <w:tc>
          <w:tcPr>
            <w:tcW w:w="7796" w:type="dxa"/>
          </w:tcPr>
          <w:p w14:paraId="625243A6" w14:textId="29FE1877" w:rsidR="002A71F8" w:rsidRPr="0023767E" w:rsidRDefault="002A71F8" w:rsidP="00412748">
            <w:pPr>
              <w:jc w:val="both"/>
              <w:rPr>
                <w:sz w:val="20"/>
                <w:szCs w:val="20"/>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A60455">
              <w:rPr>
                <w:sz w:val="20"/>
                <w:szCs w:val="20"/>
              </w:rPr>
              <w:t xml:space="preserve"> </w:t>
            </w:r>
            <w:r w:rsidRPr="00FB29E1">
              <w:rPr>
                <w:sz w:val="20"/>
                <w:szCs w:val="20"/>
              </w:rPr>
              <w:t>lai VSIA “Latvijas Radio” nodrošinātu XII Latvijas skolu jaunatnes dziesmu un deju svētku īstenošanu (</w:t>
            </w:r>
            <w:proofErr w:type="spellStart"/>
            <w:r w:rsidRPr="00FB29E1">
              <w:rPr>
                <w:sz w:val="20"/>
                <w:szCs w:val="20"/>
              </w:rPr>
              <w:t>transferts</w:t>
            </w:r>
            <w:proofErr w:type="spellEnd"/>
            <w:r w:rsidRPr="00FB29E1">
              <w:rPr>
                <w:sz w:val="20"/>
                <w:szCs w:val="20"/>
              </w:rPr>
              <w:t xml:space="preserve"> no Izglītības un zinātnes ministrijas budžeta apakšprogrammas 42.03.00 “Skolu jaunatnes dziesmu un deju svētki”).</w:t>
            </w:r>
          </w:p>
        </w:tc>
      </w:tr>
      <w:tr w:rsidR="00843171" w:rsidRPr="000D3656" w14:paraId="30DBDC41" w14:textId="77777777" w:rsidTr="007D3810">
        <w:tc>
          <w:tcPr>
            <w:tcW w:w="1570" w:type="dxa"/>
          </w:tcPr>
          <w:p w14:paraId="79DFD5F4" w14:textId="77777777" w:rsidR="00843171" w:rsidRPr="000D3656" w:rsidRDefault="00843171"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1B1FDFDD" w14:textId="3C669043" w:rsidR="00843171" w:rsidRPr="00E53B81" w:rsidRDefault="00843171" w:rsidP="006422E3">
            <w:pPr>
              <w:autoSpaceDE w:val="0"/>
              <w:autoSpaceDN w:val="0"/>
              <w:jc w:val="both"/>
              <w:rPr>
                <w:sz w:val="26"/>
                <w:szCs w:val="26"/>
              </w:rPr>
            </w:pPr>
            <w:r>
              <w:rPr>
                <w:sz w:val="20"/>
                <w:szCs w:val="20"/>
              </w:rPr>
              <w:t>6 807 480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843171">
              <w:rPr>
                <w:sz w:val="20"/>
                <w:szCs w:val="20"/>
              </w:rPr>
              <w:t>budžeta resora „47. Radio un televīzija” budžeta apakšprogrammai 06.03.00 “Sabiedriskā pasūtījuma īstenošana Latvijas Televīzijā”.</w:t>
            </w:r>
          </w:p>
        </w:tc>
      </w:tr>
      <w:tr w:rsidR="00A211F8" w:rsidRPr="000D3656" w14:paraId="162DB5F2" w14:textId="77777777" w:rsidTr="007D3810">
        <w:tc>
          <w:tcPr>
            <w:tcW w:w="1570" w:type="dxa"/>
          </w:tcPr>
          <w:p w14:paraId="56007730" w14:textId="77777777" w:rsidR="00A211F8" w:rsidRPr="000D3656" w:rsidRDefault="00A211F8"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6AE960A6" w14:textId="12856178" w:rsidR="00A211F8" w:rsidRPr="000D2EA4" w:rsidRDefault="00A211F8" w:rsidP="00C805F5">
            <w:pPr>
              <w:jc w:val="both"/>
              <w:rPr>
                <w:iCs/>
                <w:sz w:val="28"/>
                <w:szCs w:val="28"/>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A211F8">
              <w:rPr>
                <w:sz w:val="20"/>
                <w:szCs w:val="20"/>
              </w:rPr>
              <w:t xml:space="preserve"> budžeta resora “47. Radio un televīzija” budžeta apakšprogrammai 06.03.00 “Sabiedriskā pasūtījuma īstenošana Latvijas Televīzijā”.</w:t>
            </w:r>
          </w:p>
        </w:tc>
      </w:tr>
    </w:tbl>
    <w:p w14:paraId="3BE8B298" w14:textId="77777777" w:rsidR="002A71F8" w:rsidRDefault="002A71F8"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3E5FD86A" w14:textId="77777777" w:rsidTr="004A1AE2">
        <w:tc>
          <w:tcPr>
            <w:tcW w:w="1555" w:type="dxa"/>
            <w:shd w:val="clear" w:color="auto" w:fill="C5E0B3" w:themeFill="accent6" w:themeFillTint="66"/>
          </w:tcPr>
          <w:p w14:paraId="608016EE" w14:textId="77777777" w:rsidR="003D4D28" w:rsidRDefault="003D4D28" w:rsidP="00DC3B4B">
            <w:pPr>
              <w:jc w:val="both"/>
              <w:rPr>
                <w:sz w:val="20"/>
                <w:szCs w:val="20"/>
              </w:rPr>
            </w:pPr>
            <w:r>
              <w:rPr>
                <w:sz w:val="20"/>
                <w:szCs w:val="20"/>
              </w:rPr>
              <w:t>04.00.00</w:t>
            </w:r>
          </w:p>
        </w:tc>
        <w:tc>
          <w:tcPr>
            <w:tcW w:w="3825" w:type="dxa"/>
            <w:shd w:val="clear" w:color="auto" w:fill="C5E0B3" w:themeFill="accent6" w:themeFillTint="66"/>
          </w:tcPr>
          <w:p w14:paraId="2CFC9868" w14:textId="77777777" w:rsidR="003D4D28" w:rsidRDefault="003D4D28" w:rsidP="00DC3B4B">
            <w:pPr>
              <w:jc w:val="both"/>
              <w:rPr>
                <w:sz w:val="20"/>
                <w:szCs w:val="20"/>
              </w:rPr>
            </w:pPr>
            <w:r w:rsidRPr="003D4D28">
              <w:rPr>
                <w:sz w:val="20"/>
                <w:szCs w:val="20"/>
              </w:rPr>
              <w:t>Komerciālās televīzijas un radio</w:t>
            </w:r>
          </w:p>
        </w:tc>
        <w:tc>
          <w:tcPr>
            <w:tcW w:w="1275" w:type="dxa"/>
            <w:shd w:val="clear" w:color="auto" w:fill="C5E0B3" w:themeFill="accent6" w:themeFillTint="66"/>
          </w:tcPr>
          <w:p w14:paraId="716F8F7E" w14:textId="1F79A022"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1 378 403</w:t>
            </w:r>
          </w:p>
        </w:tc>
        <w:tc>
          <w:tcPr>
            <w:tcW w:w="1274" w:type="dxa"/>
            <w:shd w:val="clear" w:color="auto" w:fill="C5E0B3" w:themeFill="accent6" w:themeFillTint="66"/>
          </w:tcPr>
          <w:p w14:paraId="5FE0BA13" w14:textId="7875640C" w:rsidR="003D4D28" w:rsidRDefault="0002643F" w:rsidP="00DC3B4B">
            <w:pPr>
              <w:jc w:val="both"/>
              <w:rPr>
                <w:sz w:val="20"/>
                <w:szCs w:val="20"/>
              </w:rPr>
            </w:pPr>
            <w:r>
              <w:rPr>
                <w:sz w:val="20"/>
                <w:szCs w:val="20"/>
              </w:rPr>
              <w:t>0</w:t>
            </w:r>
          </w:p>
        </w:tc>
        <w:tc>
          <w:tcPr>
            <w:tcW w:w="1420" w:type="dxa"/>
            <w:shd w:val="clear" w:color="auto" w:fill="C5E0B3" w:themeFill="accent6" w:themeFillTint="66"/>
          </w:tcPr>
          <w:p w14:paraId="4B4F5AEB" w14:textId="7B4E1539" w:rsidR="003D4D28" w:rsidRDefault="0002643F" w:rsidP="00DC3B4B">
            <w:pPr>
              <w:jc w:val="both"/>
              <w:rPr>
                <w:sz w:val="20"/>
                <w:szCs w:val="20"/>
              </w:rPr>
            </w:pPr>
            <w:r>
              <w:rPr>
                <w:rFonts w:ascii="TimesNewRoman" w:hAnsi="TimesNewRoman" w:cs="Arial"/>
                <w:sz w:val="20"/>
                <w:szCs w:val="20"/>
              </w:rPr>
              <w:t>1 378 403</w:t>
            </w:r>
          </w:p>
        </w:tc>
      </w:tr>
    </w:tbl>
    <w:p w14:paraId="7DFE3BB0" w14:textId="2A238F5D" w:rsidR="00616C27" w:rsidRDefault="00616C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BD410E" w14:paraId="786EF9CB" w14:textId="77777777" w:rsidTr="007F1496">
        <w:tc>
          <w:tcPr>
            <w:tcW w:w="1555" w:type="dxa"/>
            <w:shd w:val="clear" w:color="auto" w:fill="C5E0B3" w:themeFill="accent6" w:themeFillTint="66"/>
          </w:tcPr>
          <w:p w14:paraId="7C42C4A3" w14:textId="5DF5ECB8" w:rsidR="00BD410E" w:rsidRDefault="00BD410E" w:rsidP="007F1496">
            <w:pPr>
              <w:jc w:val="both"/>
              <w:rPr>
                <w:sz w:val="20"/>
                <w:szCs w:val="20"/>
              </w:rPr>
            </w:pPr>
            <w:r>
              <w:rPr>
                <w:sz w:val="20"/>
                <w:szCs w:val="20"/>
              </w:rPr>
              <w:t>05.00.00</w:t>
            </w:r>
          </w:p>
        </w:tc>
        <w:tc>
          <w:tcPr>
            <w:tcW w:w="3825" w:type="dxa"/>
            <w:shd w:val="clear" w:color="auto" w:fill="C5E0B3" w:themeFill="accent6" w:themeFillTint="66"/>
          </w:tcPr>
          <w:p w14:paraId="287EAB3C" w14:textId="37FB8DDF" w:rsidR="00BD410E" w:rsidRDefault="00BD410E" w:rsidP="007F1496">
            <w:pPr>
              <w:jc w:val="both"/>
              <w:rPr>
                <w:sz w:val="20"/>
                <w:szCs w:val="20"/>
              </w:rPr>
            </w:pPr>
            <w:r w:rsidRPr="00BD410E">
              <w:rPr>
                <w:sz w:val="20"/>
                <w:szCs w:val="20"/>
              </w:rPr>
              <w:t>Galalietotājiem bez maksas izplatāmo programmu sarakstā iekļauto televīzijas programmu izplatīšana</w:t>
            </w:r>
          </w:p>
        </w:tc>
        <w:tc>
          <w:tcPr>
            <w:tcW w:w="1275" w:type="dxa"/>
            <w:shd w:val="clear" w:color="auto" w:fill="C5E0B3" w:themeFill="accent6" w:themeFillTint="66"/>
          </w:tcPr>
          <w:p w14:paraId="1E7BE6C1" w14:textId="18234010" w:rsidR="00BD410E" w:rsidRPr="0002643F" w:rsidRDefault="0002643F" w:rsidP="007F1496">
            <w:pPr>
              <w:jc w:val="both"/>
              <w:rPr>
                <w:rFonts w:ascii="TimesNewRoman" w:hAnsi="TimesNewRoman" w:cs="Arial"/>
                <w:sz w:val="20"/>
                <w:szCs w:val="20"/>
              </w:rPr>
            </w:pPr>
            <w:r>
              <w:rPr>
                <w:rFonts w:ascii="TimesNewRoman" w:hAnsi="TimesNewRoman" w:cs="Arial"/>
                <w:sz w:val="20"/>
                <w:szCs w:val="20"/>
              </w:rPr>
              <w:t>1 800 000</w:t>
            </w:r>
          </w:p>
        </w:tc>
        <w:tc>
          <w:tcPr>
            <w:tcW w:w="1274" w:type="dxa"/>
            <w:shd w:val="clear" w:color="auto" w:fill="C5E0B3" w:themeFill="accent6" w:themeFillTint="66"/>
          </w:tcPr>
          <w:p w14:paraId="1250384F" w14:textId="12555227" w:rsidR="00BD410E" w:rsidRDefault="0002643F" w:rsidP="007F1496">
            <w:pPr>
              <w:jc w:val="both"/>
              <w:rPr>
                <w:sz w:val="20"/>
                <w:szCs w:val="20"/>
              </w:rPr>
            </w:pPr>
            <w:r>
              <w:rPr>
                <w:sz w:val="20"/>
                <w:szCs w:val="20"/>
              </w:rPr>
              <w:t>0</w:t>
            </w:r>
          </w:p>
        </w:tc>
        <w:tc>
          <w:tcPr>
            <w:tcW w:w="1420" w:type="dxa"/>
            <w:shd w:val="clear" w:color="auto" w:fill="C5E0B3" w:themeFill="accent6" w:themeFillTint="66"/>
          </w:tcPr>
          <w:p w14:paraId="2A8CD909" w14:textId="5B5BA5D6" w:rsidR="00BD410E" w:rsidRDefault="0002643F" w:rsidP="007F1496">
            <w:pPr>
              <w:jc w:val="both"/>
              <w:rPr>
                <w:sz w:val="20"/>
                <w:szCs w:val="20"/>
              </w:rPr>
            </w:pPr>
            <w:r>
              <w:rPr>
                <w:rFonts w:ascii="TimesNewRoman" w:hAnsi="TimesNewRoman" w:cs="Arial"/>
                <w:sz w:val="20"/>
                <w:szCs w:val="20"/>
              </w:rPr>
              <w:t>1 800 000</w:t>
            </w:r>
          </w:p>
        </w:tc>
      </w:tr>
    </w:tbl>
    <w:p w14:paraId="29ADB800" w14:textId="315F6B48" w:rsidR="0002643F" w:rsidRDefault="0002643F" w:rsidP="0002643F">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FC2C29" w14:paraId="6500391C" w14:textId="77777777" w:rsidTr="001D7338">
        <w:tc>
          <w:tcPr>
            <w:tcW w:w="1555" w:type="dxa"/>
            <w:shd w:val="clear" w:color="auto" w:fill="C5E0B3" w:themeFill="accent6" w:themeFillTint="66"/>
          </w:tcPr>
          <w:p w14:paraId="03B3B3CD" w14:textId="78452ADE" w:rsidR="00FC2C29" w:rsidRDefault="00FC2C29" w:rsidP="001D7338">
            <w:pPr>
              <w:jc w:val="both"/>
              <w:rPr>
                <w:sz w:val="20"/>
                <w:szCs w:val="20"/>
              </w:rPr>
            </w:pPr>
            <w:r>
              <w:rPr>
                <w:sz w:val="20"/>
                <w:szCs w:val="20"/>
              </w:rPr>
              <w:t>06.01.00</w:t>
            </w:r>
          </w:p>
        </w:tc>
        <w:tc>
          <w:tcPr>
            <w:tcW w:w="3825" w:type="dxa"/>
            <w:shd w:val="clear" w:color="auto" w:fill="C5E0B3" w:themeFill="accent6" w:themeFillTint="66"/>
          </w:tcPr>
          <w:p w14:paraId="20056F81" w14:textId="7196EF00" w:rsidR="00FC2C29" w:rsidRDefault="00FC2C29" w:rsidP="001D7338">
            <w:pPr>
              <w:jc w:val="both"/>
              <w:rPr>
                <w:sz w:val="20"/>
                <w:szCs w:val="20"/>
              </w:rPr>
            </w:pPr>
            <w:r w:rsidRPr="007437FB">
              <w:rPr>
                <w:sz w:val="20"/>
                <w:szCs w:val="20"/>
              </w:rPr>
              <w:t>S</w:t>
            </w:r>
            <w:r w:rsidRPr="00FC2C29">
              <w:rPr>
                <w:sz w:val="20"/>
                <w:szCs w:val="20"/>
              </w:rPr>
              <w:t>abiedrisko elektronisko plašsaziņas līdzekļu padomes darbības nodrošināšana</w:t>
            </w:r>
          </w:p>
        </w:tc>
        <w:tc>
          <w:tcPr>
            <w:tcW w:w="1275" w:type="dxa"/>
            <w:shd w:val="clear" w:color="auto" w:fill="C5E0B3" w:themeFill="accent6" w:themeFillTint="66"/>
          </w:tcPr>
          <w:p w14:paraId="0B936BE7" w14:textId="77777777" w:rsidR="00FC2C29" w:rsidRPr="0002643F" w:rsidRDefault="00FC2C29" w:rsidP="001D7338">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319F2DB3" w14:textId="0E70019A" w:rsidR="00FC2C29" w:rsidRPr="006F3B60" w:rsidRDefault="006F3B60" w:rsidP="001D7338">
            <w:pPr>
              <w:jc w:val="both"/>
              <w:rPr>
                <w:rFonts w:ascii="TimesNewRoman" w:hAnsi="TimesNewRoman" w:cs="Arial"/>
                <w:sz w:val="20"/>
                <w:szCs w:val="20"/>
              </w:rPr>
            </w:pPr>
            <w:r>
              <w:rPr>
                <w:rFonts w:ascii="TimesNewRoman" w:hAnsi="TimesNewRoman" w:cs="Arial"/>
                <w:sz w:val="20"/>
                <w:szCs w:val="20"/>
              </w:rPr>
              <w:t>278 063</w:t>
            </w:r>
          </w:p>
        </w:tc>
        <w:tc>
          <w:tcPr>
            <w:tcW w:w="1420" w:type="dxa"/>
            <w:shd w:val="clear" w:color="auto" w:fill="C5E0B3" w:themeFill="accent6" w:themeFillTint="66"/>
          </w:tcPr>
          <w:p w14:paraId="42A8E905" w14:textId="6527B0C4" w:rsidR="00FC2C29" w:rsidRDefault="006F3B60" w:rsidP="001D7338">
            <w:pPr>
              <w:jc w:val="both"/>
              <w:rPr>
                <w:sz w:val="20"/>
                <w:szCs w:val="20"/>
              </w:rPr>
            </w:pPr>
            <w:r>
              <w:rPr>
                <w:rFonts w:ascii="TimesNewRoman" w:hAnsi="TimesNewRoman" w:cs="Arial"/>
                <w:sz w:val="20"/>
                <w:szCs w:val="20"/>
              </w:rPr>
              <w:t>278 063</w:t>
            </w:r>
          </w:p>
        </w:tc>
      </w:tr>
    </w:tbl>
    <w:p w14:paraId="27B13CD7" w14:textId="7FC7D95E" w:rsidR="00FC2C29" w:rsidRDefault="006F3B60" w:rsidP="0002643F">
      <w:pPr>
        <w:jc w:val="both"/>
        <w:rPr>
          <w:i/>
          <w:sz w:val="20"/>
          <w:szCs w:val="20"/>
        </w:rPr>
      </w:pPr>
      <w:r>
        <w:rPr>
          <w:noProof/>
        </w:rPr>
        <w:drawing>
          <wp:inline distT="0" distB="0" distL="0" distR="0" wp14:anchorId="30EAD52C" wp14:editId="393DAFC4">
            <wp:extent cx="5939790" cy="1635760"/>
            <wp:effectExtent l="0" t="0" r="3810" b="2540"/>
            <wp:docPr id="86" name="Chart 86">
              <a:extLst xmlns:a="http://schemas.openxmlformats.org/drawingml/2006/main">
                <a:ext uri="{FF2B5EF4-FFF2-40B4-BE49-F238E27FC236}">
                  <a16:creationId xmlns:a16="http://schemas.microsoft.com/office/drawing/2014/main" id="{82774CF8-8515-4A4C-A5E7-BD7ECA399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2C29" w:rsidRPr="000D3656" w14:paraId="054E9330" w14:textId="77777777" w:rsidTr="006F3B60">
        <w:trPr>
          <w:trHeight w:val="148"/>
        </w:trPr>
        <w:tc>
          <w:tcPr>
            <w:tcW w:w="1570" w:type="dxa"/>
          </w:tcPr>
          <w:p w14:paraId="442EA7A1" w14:textId="77777777" w:rsidR="00FC2C29" w:rsidRPr="000D3656" w:rsidRDefault="00FC2C29"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Pr>
          <w:p w14:paraId="4CE19644" w14:textId="5333EBAE" w:rsidR="00FC2C29" w:rsidRPr="006E0B7E" w:rsidRDefault="00FC2C29"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7431">
              <w:rPr>
                <w:sz w:val="20"/>
                <w:szCs w:val="20"/>
              </w:rPr>
              <w:t>Sabiedrisko elektronisko plašsaziņas līdzekļu padomes izveidei un darbības nodrošināšanai 2021.gadā (</w:t>
            </w:r>
            <w:proofErr w:type="spellStart"/>
            <w:r w:rsidRPr="00447431">
              <w:rPr>
                <w:sz w:val="20"/>
                <w:szCs w:val="20"/>
              </w:rPr>
              <w:t>transferts</w:t>
            </w:r>
            <w:proofErr w:type="spellEnd"/>
            <w:r w:rsidRPr="00447431">
              <w:rPr>
                <w:sz w:val="20"/>
                <w:szCs w:val="20"/>
              </w:rPr>
              <w:t xml:space="preserve"> no Kultūras ministrijas budžeta programmas 99.00.00 “Līdzekļu neparedzētiem gadījumiem izlietojums”).</w:t>
            </w:r>
          </w:p>
        </w:tc>
      </w:tr>
      <w:tr w:rsidR="007F4CC2" w:rsidRPr="000D3656" w14:paraId="0D09CF37" w14:textId="77777777" w:rsidTr="006F3B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
        </w:trPr>
        <w:tc>
          <w:tcPr>
            <w:tcW w:w="1570" w:type="dxa"/>
            <w:tcBorders>
              <w:top w:val="nil"/>
              <w:left w:val="nil"/>
              <w:bottom w:val="nil"/>
              <w:right w:val="nil"/>
            </w:tcBorders>
          </w:tcPr>
          <w:p w14:paraId="30014A96" w14:textId="77777777" w:rsidR="007F4CC2" w:rsidRPr="000D3656" w:rsidRDefault="007F4CC2" w:rsidP="009E51CA">
            <w:pPr>
              <w:tabs>
                <w:tab w:val="left" w:pos="0"/>
              </w:tabs>
              <w:jc w:val="both"/>
              <w:rPr>
                <w:sz w:val="20"/>
                <w:szCs w:val="20"/>
              </w:rPr>
            </w:pPr>
            <w:r w:rsidRPr="000D3656">
              <w:rPr>
                <w:sz w:val="20"/>
                <w:szCs w:val="20"/>
              </w:rPr>
              <w:t xml:space="preserve">FM </w:t>
            </w:r>
            <w:r>
              <w:rPr>
                <w:sz w:val="20"/>
                <w:szCs w:val="20"/>
              </w:rPr>
              <w:t>22.11.2021 rīk.Nr.735</w:t>
            </w:r>
          </w:p>
        </w:tc>
        <w:tc>
          <w:tcPr>
            <w:tcW w:w="7796" w:type="dxa"/>
            <w:tcBorders>
              <w:top w:val="nil"/>
              <w:left w:val="nil"/>
              <w:bottom w:val="nil"/>
              <w:right w:val="nil"/>
            </w:tcBorders>
          </w:tcPr>
          <w:p w14:paraId="3C972240" w14:textId="0F2F1D1A" w:rsidR="007F4CC2" w:rsidRPr="000375DD" w:rsidRDefault="007F4CC2" w:rsidP="009E51CA">
            <w:pPr>
              <w:jc w:val="both"/>
              <w:rPr>
                <w:color w:val="000000"/>
                <w:sz w:val="28"/>
                <w:szCs w:val="28"/>
                <w:lang w:eastAsia="lv-LV"/>
              </w:rPr>
            </w:pPr>
            <w:r>
              <w:rPr>
                <w:sz w:val="20"/>
                <w:szCs w:val="20"/>
              </w:rPr>
              <w:t>82 197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47431">
              <w:rPr>
                <w:sz w:val="20"/>
                <w:szCs w:val="20"/>
              </w:rPr>
              <w:t>Sabiedrisko elektronisko plašsaziņas līdzekļu padomes izveidei un darbības nodrošināšanai 2021.gadā (</w:t>
            </w:r>
            <w:proofErr w:type="spellStart"/>
            <w:r w:rsidRPr="00447431">
              <w:rPr>
                <w:sz w:val="20"/>
                <w:szCs w:val="20"/>
              </w:rPr>
              <w:t>transferts</w:t>
            </w:r>
            <w:proofErr w:type="spellEnd"/>
            <w:r w:rsidRPr="00447431">
              <w:rPr>
                <w:sz w:val="20"/>
                <w:szCs w:val="20"/>
              </w:rPr>
              <w:t xml:space="preserve"> no Kultūras ministrijas budžeta programmas 99.00.00 “Līdzekļu neparedzētiem gadījumiem izlietojums”).</w:t>
            </w:r>
          </w:p>
        </w:tc>
      </w:tr>
    </w:tbl>
    <w:p w14:paraId="4578BE70" w14:textId="77777777" w:rsidR="00FC2C29" w:rsidRDefault="00FC2C29"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7437FB" w14:paraId="24731479" w14:textId="77777777" w:rsidTr="006422E3">
        <w:tc>
          <w:tcPr>
            <w:tcW w:w="1555" w:type="dxa"/>
            <w:shd w:val="clear" w:color="auto" w:fill="C5E0B3" w:themeFill="accent6" w:themeFillTint="66"/>
          </w:tcPr>
          <w:p w14:paraId="093E2969" w14:textId="08E060F7" w:rsidR="007437FB" w:rsidRDefault="007437FB" w:rsidP="006422E3">
            <w:pPr>
              <w:jc w:val="both"/>
              <w:rPr>
                <w:sz w:val="20"/>
                <w:szCs w:val="20"/>
              </w:rPr>
            </w:pPr>
            <w:r>
              <w:rPr>
                <w:sz w:val="20"/>
                <w:szCs w:val="20"/>
              </w:rPr>
              <w:t>06.02.00</w:t>
            </w:r>
          </w:p>
        </w:tc>
        <w:tc>
          <w:tcPr>
            <w:tcW w:w="3825" w:type="dxa"/>
            <w:shd w:val="clear" w:color="auto" w:fill="C5E0B3" w:themeFill="accent6" w:themeFillTint="66"/>
          </w:tcPr>
          <w:p w14:paraId="30C756A5" w14:textId="11B16CCC" w:rsidR="007437FB" w:rsidRDefault="007437FB" w:rsidP="006422E3">
            <w:pPr>
              <w:jc w:val="both"/>
              <w:rPr>
                <w:sz w:val="20"/>
                <w:szCs w:val="20"/>
              </w:rPr>
            </w:pPr>
            <w:r w:rsidRPr="007437FB">
              <w:rPr>
                <w:sz w:val="20"/>
                <w:szCs w:val="20"/>
              </w:rPr>
              <w:t>Sabiedriskā pasūtījuma īstenošana Latvijas Radio</w:t>
            </w:r>
          </w:p>
        </w:tc>
        <w:tc>
          <w:tcPr>
            <w:tcW w:w="1275" w:type="dxa"/>
            <w:shd w:val="clear" w:color="auto" w:fill="C5E0B3" w:themeFill="accent6" w:themeFillTint="66"/>
          </w:tcPr>
          <w:p w14:paraId="6A53C5F1" w14:textId="155DCD22" w:rsidR="007437FB" w:rsidRPr="0002643F" w:rsidRDefault="007437FB"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20607078" w14:textId="1D0C5ECC" w:rsidR="006D74B2" w:rsidRDefault="006D74B2" w:rsidP="006D74B2">
            <w:pPr>
              <w:jc w:val="both"/>
              <w:rPr>
                <w:rFonts w:ascii="TimesNewRoman" w:hAnsi="TimesNewRoman" w:cs="Arial"/>
                <w:sz w:val="20"/>
                <w:szCs w:val="20"/>
              </w:rPr>
            </w:pPr>
            <w:r>
              <w:rPr>
                <w:rFonts w:ascii="TimesNewRoman" w:hAnsi="TimesNewRoman" w:cs="Arial"/>
                <w:sz w:val="20"/>
                <w:szCs w:val="20"/>
              </w:rPr>
              <w:t>4 055 150</w:t>
            </w:r>
          </w:p>
          <w:p w14:paraId="2ADD8BC3" w14:textId="1D8A5038" w:rsidR="007437FB" w:rsidRDefault="007437FB" w:rsidP="006422E3">
            <w:pPr>
              <w:jc w:val="both"/>
              <w:rPr>
                <w:sz w:val="20"/>
                <w:szCs w:val="20"/>
              </w:rPr>
            </w:pPr>
          </w:p>
        </w:tc>
        <w:tc>
          <w:tcPr>
            <w:tcW w:w="1420" w:type="dxa"/>
            <w:shd w:val="clear" w:color="auto" w:fill="C5E0B3" w:themeFill="accent6" w:themeFillTint="66"/>
          </w:tcPr>
          <w:p w14:paraId="1047902F" w14:textId="52A67FC8" w:rsidR="007437FB" w:rsidRPr="006D74B2" w:rsidRDefault="006D74B2" w:rsidP="006422E3">
            <w:pPr>
              <w:jc w:val="both"/>
              <w:rPr>
                <w:rFonts w:ascii="TimesNewRoman" w:hAnsi="TimesNewRoman" w:cs="Arial"/>
                <w:sz w:val="20"/>
                <w:szCs w:val="20"/>
              </w:rPr>
            </w:pPr>
            <w:r>
              <w:rPr>
                <w:rFonts w:ascii="TimesNewRoman" w:hAnsi="TimesNewRoman" w:cs="Arial"/>
                <w:sz w:val="20"/>
                <w:szCs w:val="20"/>
              </w:rPr>
              <w:t>4 055 150</w:t>
            </w:r>
          </w:p>
        </w:tc>
      </w:tr>
    </w:tbl>
    <w:p w14:paraId="777C1F6E" w14:textId="5A199149" w:rsidR="007437FB" w:rsidRDefault="006F3B60" w:rsidP="0002643F">
      <w:pPr>
        <w:jc w:val="both"/>
        <w:rPr>
          <w:i/>
          <w:sz w:val="20"/>
          <w:szCs w:val="20"/>
        </w:rPr>
      </w:pPr>
      <w:r>
        <w:rPr>
          <w:noProof/>
        </w:rPr>
        <w:drawing>
          <wp:inline distT="0" distB="0" distL="0" distR="0" wp14:anchorId="21E78DB0" wp14:editId="7647BD7F">
            <wp:extent cx="5939790" cy="1635760"/>
            <wp:effectExtent l="0" t="0" r="3810" b="2540"/>
            <wp:docPr id="87" name="Chart 87">
              <a:extLst xmlns:a="http://schemas.openxmlformats.org/drawingml/2006/main">
                <a:ext uri="{FF2B5EF4-FFF2-40B4-BE49-F238E27FC236}">
                  <a16:creationId xmlns:a16="http://schemas.microsoft.com/office/drawing/2014/main" id="{D45290EE-4121-4E37-88AD-E96E0E9F1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37FB" w:rsidRPr="000D3656" w14:paraId="46145516" w14:textId="77777777" w:rsidTr="007D3810">
        <w:tc>
          <w:tcPr>
            <w:tcW w:w="1570" w:type="dxa"/>
          </w:tcPr>
          <w:p w14:paraId="0588C7FC" w14:textId="77777777" w:rsidR="007437FB" w:rsidRPr="000D3656" w:rsidRDefault="007437FB"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6B6CC026" w14:textId="47BE5E34" w:rsidR="007437FB" w:rsidRPr="00E53B81" w:rsidRDefault="007437FB" w:rsidP="006422E3">
            <w:pPr>
              <w:autoSpaceDE w:val="0"/>
              <w:autoSpaceDN w:val="0"/>
              <w:jc w:val="both"/>
              <w:rPr>
                <w:sz w:val="26"/>
                <w:szCs w:val="26"/>
              </w:rPr>
            </w:pPr>
            <w:r>
              <w:rPr>
                <w:sz w:val="20"/>
                <w:szCs w:val="20"/>
              </w:rPr>
              <w:t>4 022 550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37FB">
              <w:rPr>
                <w:sz w:val="20"/>
                <w:szCs w:val="20"/>
              </w:rPr>
              <w:t xml:space="preserve">lai nodrošinātu finansējumu sabiedriskajiem medijiem sabiedriskā pasūtījuma īstenošanai no 2021.gada 1.septembra līdz 2021.gada 31.decembrim atbilstoši Ministru kabineta 2021.gada 10.augusta </w:t>
            </w:r>
            <w:proofErr w:type="spellStart"/>
            <w:r w:rsidRPr="007437FB">
              <w:rPr>
                <w:sz w:val="20"/>
                <w:szCs w:val="20"/>
              </w:rPr>
              <w:t>protokollēmuma</w:t>
            </w:r>
            <w:proofErr w:type="spellEnd"/>
            <w:r w:rsidRPr="007437FB">
              <w:rPr>
                <w:sz w:val="20"/>
                <w:szCs w:val="20"/>
              </w:rPr>
              <w:t xml:space="preserve"> Nr.55 77.§ “Informatīvais ziņojums “Par nepieciešamo finansējumu Sabiedrisko elektronisko plašsaziņas līdzekļu padomes izveidei”“ 5.punktam</w:t>
            </w:r>
            <w:r>
              <w:rPr>
                <w:sz w:val="20"/>
                <w:szCs w:val="20"/>
              </w:rPr>
              <w:t xml:space="preserve"> (no </w:t>
            </w:r>
            <w:r w:rsidRPr="00843171">
              <w:rPr>
                <w:sz w:val="20"/>
                <w:szCs w:val="20"/>
              </w:rPr>
              <w:t>budžeta resora „47. Radio un televīzija” budžeta programma</w:t>
            </w:r>
            <w:r>
              <w:rPr>
                <w:sz w:val="20"/>
                <w:szCs w:val="20"/>
              </w:rPr>
              <w:t>s</w:t>
            </w:r>
            <w:r w:rsidRPr="00843171">
              <w:rPr>
                <w:sz w:val="20"/>
                <w:szCs w:val="20"/>
              </w:rPr>
              <w:t xml:space="preserve"> </w:t>
            </w:r>
            <w:r w:rsidRPr="007437FB">
              <w:rPr>
                <w:sz w:val="20"/>
                <w:szCs w:val="20"/>
              </w:rPr>
              <w:t>02.00.00 “Latvijas Radio programmu veidošana un izplatīšana”).</w:t>
            </w:r>
          </w:p>
        </w:tc>
      </w:tr>
      <w:tr w:rsidR="00C12502" w:rsidRPr="000D3656" w14:paraId="194C1CFE" w14:textId="77777777" w:rsidTr="007D3810">
        <w:tc>
          <w:tcPr>
            <w:tcW w:w="1570" w:type="dxa"/>
          </w:tcPr>
          <w:p w14:paraId="45C10D4F" w14:textId="77777777" w:rsidR="00C12502" w:rsidRPr="000D3656" w:rsidRDefault="00C12502"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1A285B87" w14:textId="7182184F" w:rsidR="00C12502" w:rsidRPr="000D2EA4" w:rsidRDefault="00C12502" w:rsidP="00C805F5">
            <w:pPr>
              <w:jc w:val="both"/>
              <w:rPr>
                <w:iCs/>
                <w:sz w:val="28"/>
                <w:szCs w:val="28"/>
              </w:rPr>
            </w:pPr>
            <w:r>
              <w:rPr>
                <w:sz w:val="20"/>
                <w:szCs w:val="20"/>
              </w:rPr>
              <w:t>32 600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502">
              <w:rPr>
                <w:sz w:val="20"/>
                <w:szCs w:val="20"/>
              </w:rPr>
              <w:t xml:space="preserve">lai VSIA “Latvijas Radio” nodrošinātu XII Latvijas skolu jaunatnes dziesmu un deju svētku īstenošanu atbilstoši atkārtoti saskaņotajam </w:t>
            </w:r>
            <w:proofErr w:type="spellStart"/>
            <w:r w:rsidRPr="00C12502">
              <w:rPr>
                <w:sz w:val="20"/>
                <w:szCs w:val="20"/>
              </w:rPr>
              <w:t>starpministriju</w:t>
            </w:r>
            <w:proofErr w:type="spellEnd"/>
            <w:r w:rsidRPr="00C12502">
              <w:rPr>
                <w:sz w:val="20"/>
                <w:szCs w:val="20"/>
              </w:rPr>
              <w:t xml:space="preserve"> </w:t>
            </w:r>
            <w:proofErr w:type="spellStart"/>
            <w:r w:rsidRPr="00C12502">
              <w:rPr>
                <w:sz w:val="20"/>
                <w:szCs w:val="20"/>
              </w:rPr>
              <w:t>transfertam</w:t>
            </w:r>
            <w:proofErr w:type="spellEnd"/>
            <w:r>
              <w:rPr>
                <w:sz w:val="20"/>
                <w:szCs w:val="20"/>
              </w:rPr>
              <w:t xml:space="preserve"> (no</w:t>
            </w:r>
            <w:r w:rsidRPr="00A211F8">
              <w:rPr>
                <w:sz w:val="20"/>
                <w:szCs w:val="20"/>
              </w:rPr>
              <w:t xml:space="preserve"> budžeta resora “47. Radio un televīzija” budžeta programma</w:t>
            </w:r>
            <w:r>
              <w:rPr>
                <w:sz w:val="20"/>
                <w:szCs w:val="20"/>
              </w:rPr>
              <w:t>s</w:t>
            </w:r>
            <w:r w:rsidRPr="00A211F8">
              <w:rPr>
                <w:sz w:val="20"/>
                <w:szCs w:val="20"/>
              </w:rPr>
              <w:t xml:space="preserve"> </w:t>
            </w:r>
            <w:r w:rsidRPr="00C12502">
              <w:rPr>
                <w:sz w:val="20"/>
                <w:szCs w:val="20"/>
              </w:rPr>
              <w:t>02.00.00 “Latvijas Radio programmu veidošana un izplatīšana”).</w:t>
            </w:r>
          </w:p>
        </w:tc>
      </w:tr>
    </w:tbl>
    <w:p w14:paraId="68970ADE" w14:textId="23649984" w:rsidR="007437FB" w:rsidRDefault="007437FB"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7437FB" w14:paraId="5C4ED648" w14:textId="77777777" w:rsidTr="006422E3">
        <w:tc>
          <w:tcPr>
            <w:tcW w:w="1555" w:type="dxa"/>
            <w:shd w:val="clear" w:color="auto" w:fill="C5E0B3" w:themeFill="accent6" w:themeFillTint="66"/>
          </w:tcPr>
          <w:p w14:paraId="55060FAB" w14:textId="4FF5C1BE" w:rsidR="007437FB" w:rsidRDefault="007437FB" w:rsidP="006422E3">
            <w:pPr>
              <w:jc w:val="both"/>
              <w:rPr>
                <w:sz w:val="20"/>
                <w:szCs w:val="20"/>
              </w:rPr>
            </w:pPr>
            <w:r>
              <w:rPr>
                <w:sz w:val="20"/>
                <w:szCs w:val="20"/>
              </w:rPr>
              <w:t>06.03.00</w:t>
            </w:r>
          </w:p>
        </w:tc>
        <w:tc>
          <w:tcPr>
            <w:tcW w:w="3825" w:type="dxa"/>
            <w:shd w:val="clear" w:color="auto" w:fill="C5E0B3" w:themeFill="accent6" w:themeFillTint="66"/>
          </w:tcPr>
          <w:p w14:paraId="6493F294" w14:textId="15E8435C" w:rsidR="007437FB" w:rsidRDefault="007437FB" w:rsidP="006422E3">
            <w:pPr>
              <w:jc w:val="both"/>
              <w:rPr>
                <w:sz w:val="20"/>
                <w:szCs w:val="20"/>
              </w:rPr>
            </w:pPr>
            <w:r w:rsidRPr="007437FB">
              <w:rPr>
                <w:sz w:val="20"/>
                <w:szCs w:val="20"/>
              </w:rPr>
              <w:t>Sabiedriskā pasūtījuma īstenošana Latvijas Televīzijā</w:t>
            </w:r>
          </w:p>
        </w:tc>
        <w:tc>
          <w:tcPr>
            <w:tcW w:w="1275" w:type="dxa"/>
            <w:shd w:val="clear" w:color="auto" w:fill="C5E0B3" w:themeFill="accent6" w:themeFillTint="66"/>
          </w:tcPr>
          <w:p w14:paraId="1ACE0158" w14:textId="77777777" w:rsidR="007437FB" w:rsidRPr="0002643F" w:rsidRDefault="007437FB"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6C163DD2" w14:textId="003618C4" w:rsidR="007437FB" w:rsidRPr="006D74B2" w:rsidRDefault="006D74B2" w:rsidP="006422E3">
            <w:pPr>
              <w:jc w:val="both"/>
              <w:rPr>
                <w:rFonts w:ascii="TimesNewRoman" w:hAnsi="TimesNewRoman" w:cs="Arial"/>
                <w:sz w:val="20"/>
                <w:szCs w:val="20"/>
              </w:rPr>
            </w:pPr>
            <w:r>
              <w:rPr>
                <w:rFonts w:ascii="TimesNewRoman" w:hAnsi="TimesNewRoman" w:cs="Arial"/>
                <w:sz w:val="20"/>
                <w:szCs w:val="20"/>
              </w:rPr>
              <w:t>7 306 300</w:t>
            </w:r>
          </w:p>
        </w:tc>
        <w:tc>
          <w:tcPr>
            <w:tcW w:w="1420" w:type="dxa"/>
            <w:shd w:val="clear" w:color="auto" w:fill="C5E0B3" w:themeFill="accent6" w:themeFillTint="66"/>
          </w:tcPr>
          <w:p w14:paraId="2C4E8B9D" w14:textId="3C79EDCC" w:rsidR="007437FB" w:rsidRDefault="006D74B2" w:rsidP="006422E3">
            <w:pPr>
              <w:jc w:val="both"/>
              <w:rPr>
                <w:sz w:val="20"/>
                <w:szCs w:val="20"/>
              </w:rPr>
            </w:pPr>
            <w:r>
              <w:rPr>
                <w:rFonts w:ascii="TimesNewRoman" w:hAnsi="TimesNewRoman" w:cs="Arial"/>
                <w:sz w:val="20"/>
                <w:szCs w:val="20"/>
              </w:rPr>
              <w:t>7 306 300</w:t>
            </w:r>
          </w:p>
        </w:tc>
      </w:tr>
    </w:tbl>
    <w:p w14:paraId="65622EB3" w14:textId="59E9CD60" w:rsidR="007437FB" w:rsidRDefault="006F3B60" w:rsidP="0002643F">
      <w:pPr>
        <w:jc w:val="both"/>
        <w:rPr>
          <w:i/>
          <w:sz w:val="20"/>
          <w:szCs w:val="20"/>
        </w:rPr>
      </w:pPr>
      <w:r>
        <w:rPr>
          <w:noProof/>
        </w:rPr>
        <w:lastRenderedPageBreak/>
        <w:drawing>
          <wp:inline distT="0" distB="0" distL="0" distR="0" wp14:anchorId="7978AF58" wp14:editId="0E8CCB25">
            <wp:extent cx="5939790" cy="1635760"/>
            <wp:effectExtent l="0" t="0" r="3810" b="2540"/>
            <wp:docPr id="88" name="Chart 88">
              <a:extLst xmlns:a="http://schemas.openxmlformats.org/drawingml/2006/main">
                <a:ext uri="{FF2B5EF4-FFF2-40B4-BE49-F238E27FC236}">
                  <a16:creationId xmlns:a16="http://schemas.microsoft.com/office/drawing/2014/main" id="{5B0217B7-F4C9-4AAE-9994-79F323D77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437FB" w:rsidRPr="000D3656" w14:paraId="225B1475" w14:textId="77777777" w:rsidTr="007D3810">
        <w:tc>
          <w:tcPr>
            <w:tcW w:w="1570" w:type="dxa"/>
          </w:tcPr>
          <w:p w14:paraId="0AD23CEE" w14:textId="77777777" w:rsidR="007437FB" w:rsidRPr="000D3656" w:rsidRDefault="007437FB" w:rsidP="006422E3">
            <w:pPr>
              <w:tabs>
                <w:tab w:val="left" w:pos="0"/>
              </w:tabs>
              <w:jc w:val="both"/>
              <w:rPr>
                <w:sz w:val="20"/>
                <w:szCs w:val="20"/>
              </w:rPr>
            </w:pPr>
            <w:r w:rsidRPr="000D3656">
              <w:rPr>
                <w:sz w:val="20"/>
                <w:szCs w:val="20"/>
              </w:rPr>
              <w:t xml:space="preserve">FM </w:t>
            </w:r>
            <w:r>
              <w:rPr>
                <w:sz w:val="20"/>
                <w:szCs w:val="20"/>
              </w:rPr>
              <w:t>24.08.2021 rīk.Nr.491</w:t>
            </w:r>
          </w:p>
        </w:tc>
        <w:tc>
          <w:tcPr>
            <w:tcW w:w="7796" w:type="dxa"/>
          </w:tcPr>
          <w:p w14:paraId="3E78261E" w14:textId="501B2A2D" w:rsidR="007437FB" w:rsidRPr="007437FB" w:rsidRDefault="007437FB" w:rsidP="007437FB">
            <w:pPr>
              <w:jc w:val="both"/>
              <w:rPr>
                <w:sz w:val="28"/>
                <w:szCs w:val="28"/>
              </w:rPr>
            </w:pPr>
            <w:r>
              <w:rPr>
                <w:sz w:val="20"/>
                <w:szCs w:val="20"/>
              </w:rPr>
              <w:t>6 807 480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37FB">
              <w:rPr>
                <w:sz w:val="20"/>
                <w:szCs w:val="20"/>
              </w:rPr>
              <w:t xml:space="preserve">lai nodrošinātu finansējumu sabiedriskajiem medijiem sabiedriskā pasūtījuma īstenošanai no 2021.gada 1.septembra līdz 2021.gada 31.decembrim atbilstoši Ministru kabineta 2021.gada 10.augusta </w:t>
            </w:r>
            <w:proofErr w:type="spellStart"/>
            <w:r w:rsidRPr="007437FB">
              <w:rPr>
                <w:sz w:val="20"/>
                <w:szCs w:val="20"/>
              </w:rPr>
              <w:t>protokollēmuma</w:t>
            </w:r>
            <w:proofErr w:type="spellEnd"/>
            <w:r w:rsidRPr="007437FB">
              <w:rPr>
                <w:sz w:val="20"/>
                <w:szCs w:val="20"/>
              </w:rPr>
              <w:t xml:space="preserve"> Nr.55 77.§ “Informatīvais ziņojums “Par nepieciešamo finansējumu Sabiedrisko elektronisko plašsaziņas līdzekļu padomes izveidei”“ 5.punktam</w:t>
            </w:r>
            <w:r>
              <w:rPr>
                <w:sz w:val="20"/>
                <w:szCs w:val="20"/>
              </w:rPr>
              <w:t xml:space="preserve"> (no </w:t>
            </w:r>
            <w:r w:rsidRPr="00843171">
              <w:rPr>
                <w:sz w:val="20"/>
                <w:szCs w:val="20"/>
              </w:rPr>
              <w:t xml:space="preserve">budžeta resora „47. Radio un televīzija” budžeta </w:t>
            </w:r>
            <w:r>
              <w:rPr>
                <w:sz w:val="20"/>
                <w:szCs w:val="20"/>
              </w:rPr>
              <w:t>apakš</w:t>
            </w:r>
            <w:r w:rsidRPr="00843171">
              <w:rPr>
                <w:sz w:val="20"/>
                <w:szCs w:val="20"/>
              </w:rPr>
              <w:t>programma</w:t>
            </w:r>
            <w:r>
              <w:rPr>
                <w:sz w:val="20"/>
                <w:szCs w:val="20"/>
              </w:rPr>
              <w:t>s</w:t>
            </w:r>
            <w:r w:rsidRPr="00843171">
              <w:rPr>
                <w:sz w:val="20"/>
                <w:szCs w:val="20"/>
              </w:rPr>
              <w:t xml:space="preserve"> </w:t>
            </w:r>
            <w:r w:rsidRPr="007437FB">
              <w:rPr>
                <w:sz w:val="20"/>
                <w:szCs w:val="20"/>
              </w:rPr>
              <w:t>03.01.00 “Latvijas Televīzijas programmu veidošana un izplatīšana”).</w:t>
            </w:r>
          </w:p>
        </w:tc>
      </w:tr>
      <w:tr w:rsidR="00C12502" w:rsidRPr="000D3656" w14:paraId="27E57D77" w14:textId="77777777" w:rsidTr="007D3810">
        <w:tc>
          <w:tcPr>
            <w:tcW w:w="1570" w:type="dxa"/>
          </w:tcPr>
          <w:p w14:paraId="6FA3EE18" w14:textId="77777777" w:rsidR="00C12502" w:rsidRPr="000D3656" w:rsidRDefault="00C12502" w:rsidP="00C805F5">
            <w:pPr>
              <w:tabs>
                <w:tab w:val="left" w:pos="0"/>
              </w:tabs>
              <w:jc w:val="both"/>
              <w:rPr>
                <w:sz w:val="20"/>
                <w:szCs w:val="20"/>
              </w:rPr>
            </w:pPr>
            <w:r w:rsidRPr="000D3656">
              <w:rPr>
                <w:sz w:val="20"/>
                <w:szCs w:val="20"/>
              </w:rPr>
              <w:t xml:space="preserve">FM </w:t>
            </w:r>
            <w:r>
              <w:rPr>
                <w:sz w:val="20"/>
                <w:szCs w:val="20"/>
              </w:rPr>
              <w:t>16.09.2021 rīk.Nr.544</w:t>
            </w:r>
          </w:p>
        </w:tc>
        <w:tc>
          <w:tcPr>
            <w:tcW w:w="7796" w:type="dxa"/>
          </w:tcPr>
          <w:p w14:paraId="7EF21390" w14:textId="05580A88" w:rsidR="00C12502" w:rsidRPr="000D2EA4" w:rsidRDefault="00C12502" w:rsidP="00C805F5">
            <w:pPr>
              <w:jc w:val="both"/>
              <w:rPr>
                <w:iCs/>
                <w:sz w:val="28"/>
                <w:szCs w:val="28"/>
              </w:rPr>
            </w:pPr>
            <w:r>
              <w:rPr>
                <w:sz w:val="20"/>
                <w:szCs w:val="20"/>
              </w:rPr>
              <w:t>498 820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12502">
              <w:rPr>
                <w:sz w:val="20"/>
                <w:szCs w:val="20"/>
              </w:rPr>
              <w:t xml:space="preserve">lai VSIA “Latvijas Televīzija” nodrošinātu XII Latvijas skolu jaunatnes dziesmu un deju svētku īstenošanu atbilstoši atkārtoti saskaņotajam </w:t>
            </w:r>
            <w:proofErr w:type="spellStart"/>
            <w:r w:rsidRPr="00C12502">
              <w:rPr>
                <w:sz w:val="20"/>
                <w:szCs w:val="20"/>
              </w:rPr>
              <w:t>starpministriju</w:t>
            </w:r>
            <w:proofErr w:type="spellEnd"/>
            <w:r w:rsidRPr="00C12502">
              <w:rPr>
                <w:sz w:val="20"/>
                <w:szCs w:val="20"/>
              </w:rPr>
              <w:t xml:space="preserve"> </w:t>
            </w:r>
            <w:proofErr w:type="spellStart"/>
            <w:r w:rsidRPr="00C12502">
              <w:rPr>
                <w:sz w:val="20"/>
                <w:szCs w:val="20"/>
              </w:rPr>
              <w:t>transfertam</w:t>
            </w:r>
            <w:proofErr w:type="spellEnd"/>
            <w:r>
              <w:rPr>
                <w:sz w:val="20"/>
                <w:szCs w:val="20"/>
              </w:rPr>
              <w:t xml:space="preserve"> (no</w:t>
            </w:r>
            <w:r w:rsidRPr="00A211F8">
              <w:rPr>
                <w:sz w:val="20"/>
                <w:szCs w:val="20"/>
              </w:rPr>
              <w:t xml:space="preserve"> budžeta resora “47. Radio un televīzija” budžeta apakšprogramma</w:t>
            </w:r>
            <w:r>
              <w:rPr>
                <w:sz w:val="20"/>
                <w:szCs w:val="20"/>
              </w:rPr>
              <w:t>s</w:t>
            </w:r>
            <w:r w:rsidRPr="00A211F8">
              <w:rPr>
                <w:sz w:val="20"/>
                <w:szCs w:val="20"/>
              </w:rPr>
              <w:t xml:space="preserve"> </w:t>
            </w:r>
            <w:r w:rsidRPr="00C12502">
              <w:rPr>
                <w:sz w:val="20"/>
                <w:szCs w:val="20"/>
              </w:rPr>
              <w:t>03.01.00 “Latvijas Televīzijas programmu veidošana un izplatīšana”).</w:t>
            </w:r>
          </w:p>
        </w:tc>
      </w:tr>
    </w:tbl>
    <w:p w14:paraId="46FD1660" w14:textId="33A28E27" w:rsidR="000A2EEF" w:rsidRDefault="000A2EEF" w:rsidP="0002643F">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0A2EEF" w14:paraId="088EB97D" w14:textId="77777777" w:rsidTr="006422E3">
        <w:tc>
          <w:tcPr>
            <w:tcW w:w="1555" w:type="dxa"/>
            <w:shd w:val="clear" w:color="auto" w:fill="C5E0B3" w:themeFill="accent6" w:themeFillTint="66"/>
          </w:tcPr>
          <w:p w14:paraId="05B95F39" w14:textId="6CBAC634" w:rsidR="000A2EEF" w:rsidRDefault="000A2EEF" w:rsidP="006422E3">
            <w:pPr>
              <w:jc w:val="both"/>
              <w:rPr>
                <w:sz w:val="20"/>
                <w:szCs w:val="20"/>
              </w:rPr>
            </w:pPr>
            <w:r>
              <w:rPr>
                <w:sz w:val="20"/>
                <w:szCs w:val="20"/>
              </w:rPr>
              <w:t>99.00.00</w:t>
            </w:r>
          </w:p>
        </w:tc>
        <w:tc>
          <w:tcPr>
            <w:tcW w:w="3825" w:type="dxa"/>
            <w:shd w:val="clear" w:color="auto" w:fill="C5E0B3" w:themeFill="accent6" w:themeFillTint="66"/>
          </w:tcPr>
          <w:p w14:paraId="3386B2A6" w14:textId="78868B70" w:rsidR="000A2EEF" w:rsidRDefault="000A2EEF" w:rsidP="006422E3">
            <w:pPr>
              <w:jc w:val="both"/>
              <w:rPr>
                <w:sz w:val="20"/>
                <w:szCs w:val="20"/>
              </w:rPr>
            </w:pPr>
            <w:r w:rsidRPr="000A2EEF">
              <w:rPr>
                <w:sz w:val="20"/>
                <w:szCs w:val="20"/>
              </w:rPr>
              <w:t>Līdzekļu neparedzētiem gadījumiem izlietojums</w:t>
            </w:r>
          </w:p>
        </w:tc>
        <w:tc>
          <w:tcPr>
            <w:tcW w:w="1275" w:type="dxa"/>
            <w:shd w:val="clear" w:color="auto" w:fill="C5E0B3" w:themeFill="accent6" w:themeFillTint="66"/>
          </w:tcPr>
          <w:p w14:paraId="518052D6" w14:textId="5C019B69" w:rsidR="000A2EEF" w:rsidRPr="0002643F" w:rsidRDefault="000A2EEF" w:rsidP="006422E3">
            <w:pPr>
              <w:jc w:val="both"/>
              <w:rPr>
                <w:rFonts w:ascii="TimesNewRoman" w:hAnsi="TimesNewRoman" w:cs="Arial"/>
                <w:sz w:val="20"/>
                <w:szCs w:val="20"/>
              </w:rPr>
            </w:pPr>
            <w:r>
              <w:rPr>
                <w:rFonts w:ascii="TimesNewRoman" w:hAnsi="TimesNewRoman" w:cs="Arial"/>
                <w:sz w:val="20"/>
                <w:szCs w:val="20"/>
              </w:rPr>
              <w:t>0</w:t>
            </w:r>
          </w:p>
        </w:tc>
        <w:tc>
          <w:tcPr>
            <w:tcW w:w="1274" w:type="dxa"/>
            <w:shd w:val="clear" w:color="auto" w:fill="C5E0B3" w:themeFill="accent6" w:themeFillTint="66"/>
          </w:tcPr>
          <w:p w14:paraId="42F6AEFD" w14:textId="7C5DDCCA" w:rsidR="000A2EEF" w:rsidRDefault="006D74B2" w:rsidP="006422E3">
            <w:pPr>
              <w:jc w:val="both"/>
              <w:rPr>
                <w:sz w:val="20"/>
                <w:szCs w:val="20"/>
              </w:rPr>
            </w:pPr>
            <w:r>
              <w:rPr>
                <w:sz w:val="20"/>
                <w:szCs w:val="20"/>
              </w:rPr>
              <w:t>45 973</w:t>
            </w:r>
          </w:p>
        </w:tc>
        <w:tc>
          <w:tcPr>
            <w:tcW w:w="1420" w:type="dxa"/>
            <w:shd w:val="clear" w:color="auto" w:fill="C5E0B3" w:themeFill="accent6" w:themeFillTint="66"/>
          </w:tcPr>
          <w:p w14:paraId="0CA3F22F" w14:textId="37EC29F1" w:rsidR="000A2EEF" w:rsidRDefault="006D74B2" w:rsidP="006422E3">
            <w:pPr>
              <w:jc w:val="both"/>
              <w:rPr>
                <w:sz w:val="20"/>
                <w:szCs w:val="20"/>
              </w:rPr>
            </w:pPr>
            <w:r>
              <w:rPr>
                <w:sz w:val="20"/>
                <w:szCs w:val="20"/>
              </w:rPr>
              <w:t>45 973</w:t>
            </w:r>
          </w:p>
        </w:tc>
      </w:tr>
    </w:tbl>
    <w:p w14:paraId="7E34326D" w14:textId="5646661F" w:rsidR="000A2EEF" w:rsidRDefault="006F3B60" w:rsidP="0002643F">
      <w:pPr>
        <w:jc w:val="both"/>
        <w:rPr>
          <w:i/>
          <w:sz w:val="20"/>
          <w:szCs w:val="20"/>
        </w:rPr>
      </w:pPr>
      <w:r>
        <w:rPr>
          <w:noProof/>
        </w:rPr>
        <w:drawing>
          <wp:inline distT="0" distB="0" distL="0" distR="0" wp14:anchorId="65C8980A" wp14:editId="4A5A1538">
            <wp:extent cx="5939790" cy="1635760"/>
            <wp:effectExtent l="0" t="0" r="3810" b="2540"/>
            <wp:docPr id="89" name="Chart 89">
              <a:extLst xmlns:a="http://schemas.openxmlformats.org/drawingml/2006/main">
                <a:ext uri="{FF2B5EF4-FFF2-40B4-BE49-F238E27FC236}">
                  <a16:creationId xmlns:a16="http://schemas.microsoft.com/office/drawing/2014/main" id="{1B5AAAEB-9AA8-41A9-9D6A-FC50CD0FB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A2EEF" w:rsidRPr="000D3656" w14:paraId="1BE03547" w14:textId="77777777" w:rsidTr="007D3810">
        <w:tc>
          <w:tcPr>
            <w:tcW w:w="1570" w:type="dxa"/>
          </w:tcPr>
          <w:p w14:paraId="1E9B1A26" w14:textId="77777777" w:rsidR="000A2EEF" w:rsidRPr="000D3656" w:rsidRDefault="000A2EEF" w:rsidP="006422E3">
            <w:pPr>
              <w:tabs>
                <w:tab w:val="left" w:pos="0"/>
              </w:tabs>
              <w:jc w:val="both"/>
              <w:rPr>
                <w:sz w:val="20"/>
                <w:szCs w:val="20"/>
              </w:rPr>
            </w:pPr>
            <w:r w:rsidRPr="000D3656">
              <w:rPr>
                <w:sz w:val="20"/>
                <w:szCs w:val="20"/>
              </w:rPr>
              <w:t xml:space="preserve">FM </w:t>
            </w:r>
            <w:r>
              <w:rPr>
                <w:sz w:val="20"/>
                <w:szCs w:val="20"/>
              </w:rPr>
              <w:t>20.08.2021 rīk.Nr.485</w:t>
            </w:r>
          </w:p>
        </w:tc>
        <w:tc>
          <w:tcPr>
            <w:tcW w:w="7796" w:type="dxa"/>
          </w:tcPr>
          <w:p w14:paraId="3F46D82E" w14:textId="7BC65FE6" w:rsidR="000A2EEF" w:rsidRPr="00E53B81" w:rsidRDefault="000A2EEF" w:rsidP="000A2EEF">
            <w:pPr>
              <w:autoSpaceDE w:val="0"/>
              <w:autoSpaceDN w:val="0"/>
              <w:jc w:val="both"/>
              <w:rPr>
                <w:sz w:val="26"/>
                <w:szCs w:val="26"/>
              </w:rPr>
            </w:pPr>
            <w:r>
              <w:rPr>
                <w:sz w:val="20"/>
                <w:szCs w:val="20"/>
              </w:rPr>
              <w:t>45 973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2EEF">
              <w:rPr>
                <w:sz w:val="20"/>
                <w:szCs w:val="20"/>
              </w:rPr>
              <w:t>lai saskaņā ar Valsts un pašvaldību institūciju amatpersonu un darbinieku atlīdzības likuma pārejas noteikumu 50. punktu nodrošinātu Nacionālās elektronisko plašsaziņas līdzekļu padomes locekļu atlīdzībai nepieciešamo papildu finansējumu 2021. gadam.</w:t>
            </w:r>
          </w:p>
        </w:tc>
      </w:tr>
    </w:tbl>
    <w:p w14:paraId="7EDDD0AB" w14:textId="77777777" w:rsidR="000A2EEF" w:rsidRDefault="000A2EEF" w:rsidP="0002643F">
      <w:pPr>
        <w:jc w:val="both"/>
        <w:rPr>
          <w:i/>
          <w:sz w:val="20"/>
          <w:szCs w:val="20"/>
        </w:rPr>
      </w:pPr>
    </w:p>
    <w:p w14:paraId="0523BF87" w14:textId="45E8B19C" w:rsidR="001E1196" w:rsidRDefault="001E1196" w:rsidP="00DC3B4B">
      <w:pPr>
        <w:jc w:val="both"/>
        <w:rPr>
          <w:sz w:val="22"/>
        </w:rPr>
      </w:pPr>
    </w:p>
    <w:p w14:paraId="3D02CC43" w14:textId="77777777" w:rsidR="00C54D20" w:rsidRDefault="00C54D20">
      <w:pPr>
        <w:rPr>
          <w:rFonts w:eastAsiaTheme="majorEastAsia" w:cs="Times New Roman"/>
          <w:b/>
          <w:sz w:val="28"/>
          <w:szCs w:val="28"/>
        </w:rPr>
      </w:pPr>
      <w:bookmarkStart w:id="117" w:name="_Budžeta_resors_“62.Mērķdotācijas"/>
      <w:bookmarkStart w:id="118" w:name="_Budžeta_resors_“62.Mērķdotācijas_1"/>
      <w:bookmarkStart w:id="119" w:name="_Toc479760164"/>
      <w:bookmarkEnd w:id="117"/>
      <w:bookmarkEnd w:id="118"/>
      <w:r>
        <w:rPr>
          <w:rFonts w:cs="Times New Roman"/>
          <w:b/>
          <w:sz w:val="28"/>
          <w:szCs w:val="28"/>
        </w:rPr>
        <w:br w:type="page"/>
      </w:r>
    </w:p>
    <w:p w14:paraId="2F62F2FE"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11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1CB64DFD" w14:textId="77777777" w:rsidTr="003D4D28">
        <w:tc>
          <w:tcPr>
            <w:tcW w:w="1584" w:type="dxa"/>
          </w:tcPr>
          <w:p w14:paraId="0210CD26"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99ADA3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24B308D1" w14:textId="15623CF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0365FC51" w14:textId="07E9DE79" w:rsidR="003D4D28" w:rsidRPr="00FE5AE6" w:rsidRDefault="003D4D28" w:rsidP="008A173E">
            <w:pPr>
              <w:jc w:val="both"/>
              <w:rPr>
                <w:b/>
                <w:sz w:val="20"/>
                <w:szCs w:val="20"/>
              </w:rPr>
            </w:pPr>
            <w:r w:rsidRPr="00FE5AE6">
              <w:rPr>
                <w:b/>
                <w:sz w:val="20"/>
                <w:szCs w:val="20"/>
              </w:rPr>
              <w:t xml:space="preserve">Izmaiņas uz </w:t>
            </w:r>
            <w:r w:rsidR="001D61F3">
              <w:rPr>
                <w:b/>
                <w:sz w:val="20"/>
                <w:szCs w:val="20"/>
              </w:rPr>
              <w:t>3</w:t>
            </w:r>
            <w:r w:rsidR="00FF4015">
              <w:rPr>
                <w:b/>
                <w:sz w:val="20"/>
                <w:szCs w:val="20"/>
              </w:rPr>
              <w:t>1</w:t>
            </w:r>
            <w:r w:rsidR="001D61F3">
              <w:rPr>
                <w:b/>
                <w:sz w:val="20"/>
                <w:szCs w:val="20"/>
              </w:rPr>
              <w:t>.</w:t>
            </w:r>
            <w:r w:rsidR="00FF4015">
              <w:rPr>
                <w:b/>
                <w:sz w:val="20"/>
                <w:szCs w:val="20"/>
              </w:rPr>
              <w:t>12</w:t>
            </w:r>
            <w:r w:rsidR="00C54D20">
              <w:rPr>
                <w:b/>
                <w:sz w:val="20"/>
                <w:szCs w:val="20"/>
              </w:rPr>
              <w:t>.202</w:t>
            </w:r>
            <w:r w:rsidR="00430AF8">
              <w:rPr>
                <w:b/>
                <w:sz w:val="20"/>
                <w:szCs w:val="20"/>
              </w:rPr>
              <w:t>1</w:t>
            </w:r>
          </w:p>
        </w:tc>
        <w:tc>
          <w:tcPr>
            <w:tcW w:w="1411" w:type="dxa"/>
          </w:tcPr>
          <w:p w14:paraId="7A8D605A" w14:textId="24E4A194"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FF4015" w14:paraId="213EDB8E" w14:textId="77777777" w:rsidTr="00E91016">
        <w:tc>
          <w:tcPr>
            <w:tcW w:w="5382" w:type="dxa"/>
            <w:gridSpan w:val="2"/>
            <w:shd w:val="clear" w:color="auto" w:fill="FFD966" w:themeFill="accent4" w:themeFillTint="99"/>
          </w:tcPr>
          <w:p w14:paraId="18DAAEF7" w14:textId="77777777" w:rsidR="00FF4015" w:rsidRPr="00FE5AE6" w:rsidRDefault="00FF4015" w:rsidP="00FF4015">
            <w:pPr>
              <w:jc w:val="both"/>
              <w:rPr>
                <w:b/>
                <w:sz w:val="20"/>
                <w:szCs w:val="20"/>
              </w:rPr>
            </w:pPr>
            <w:r w:rsidRPr="00FE5AE6">
              <w:rPr>
                <w:b/>
                <w:sz w:val="20"/>
                <w:szCs w:val="20"/>
              </w:rPr>
              <w:t>Izdevumi - kopā</w:t>
            </w:r>
          </w:p>
        </w:tc>
        <w:tc>
          <w:tcPr>
            <w:tcW w:w="1276" w:type="dxa"/>
            <w:shd w:val="clear" w:color="auto" w:fill="FFD966" w:themeFill="accent4" w:themeFillTint="99"/>
          </w:tcPr>
          <w:p w14:paraId="1876FB38" w14:textId="3D96DDA2" w:rsidR="00FF4015" w:rsidRPr="00A56A9A" w:rsidRDefault="00FF4015" w:rsidP="00FF4015">
            <w:pPr>
              <w:jc w:val="both"/>
              <w:rPr>
                <w:rFonts w:ascii="TimesNewRoman" w:hAnsi="TimesNewRoman" w:cs="Arial"/>
                <w:b/>
                <w:bCs/>
                <w:sz w:val="20"/>
                <w:szCs w:val="20"/>
              </w:rPr>
            </w:pPr>
            <w:r>
              <w:rPr>
                <w:rFonts w:ascii="TimesNewRoman" w:hAnsi="TimesNewRoman" w:cs="Arial"/>
                <w:b/>
                <w:bCs/>
                <w:sz w:val="20"/>
                <w:szCs w:val="20"/>
              </w:rPr>
              <w:t>405 086 146</w:t>
            </w:r>
          </w:p>
        </w:tc>
        <w:tc>
          <w:tcPr>
            <w:tcW w:w="1275" w:type="dxa"/>
            <w:shd w:val="clear" w:color="auto" w:fill="FFD966" w:themeFill="accent4" w:themeFillTint="99"/>
            <w:vAlign w:val="bottom"/>
          </w:tcPr>
          <w:p w14:paraId="279063BE" w14:textId="7D5CFE11" w:rsidR="00FF4015" w:rsidRPr="00FF4015" w:rsidRDefault="00FF4015" w:rsidP="00FF4015">
            <w:pPr>
              <w:jc w:val="both"/>
              <w:rPr>
                <w:rFonts w:ascii="TimesNewRoman" w:hAnsi="TimesNewRoman" w:cs="Arial"/>
                <w:b/>
                <w:bCs/>
                <w:sz w:val="20"/>
                <w:szCs w:val="20"/>
              </w:rPr>
            </w:pPr>
            <w:r w:rsidRPr="00FF4015">
              <w:rPr>
                <w:rFonts w:ascii="TimesNewRoman" w:hAnsi="TimesNewRoman" w:cs="Arial"/>
                <w:b/>
                <w:bCs/>
                <w:sz w:val="20"/>
                <w:szCs w:val="20"/>
              </w:rPr>
              <w:t>11 174 411</w:t>
            </w:r>
          </w:p>
        </w:tc>
        <w:tc>
          <w:tcPr>
            <w:tcW w:w="1411" w:type="dxa"/>
            <w:shd w:val="clear" w:color="auto" w:fill="FFD966" w:themeFill="accent4" w:themeFillTint="99"/>
            <w:vAlign w:val="bottom"/>
          </w:tcPr>
          <w:p w14:paraId="694F460A" w14:textId="01DF13B3" w:rsidR="00FF4015" w:rsidRPr="00A56A9A" w:rsidRDefault="00FF4015" w:rsidP="00FF4015">
            <w:pPr>
              <w:jc w:val="both"/>
              <w:rPr>
                <w:rFonts w:ascii="TimesNewRoman" w:hAnsi="TimesNewRoman" w:cs="Arial"/>
                <w:b/>
                <w:bCs/>
                <w:sz w:val="20"/>
                <w:szCs w:val="20"/>
              </w:rPr>
            </w:pPr>
            <w:r>
              <w:rPr>
                <w:rFonts w:ascii="TimesNewRoman" w:hAnsi="TimesNewRoman" w:cs="Arial"/>
                <w:b/>
                <w:bCs/>
                <w:sz w:val="20"/>
                <w:szCs w:val="20"/>
              </w:rPr>
              <w:t>416 260 557</w:t>
            </w:r>
          </w:p>
        </w:tc>
      </w:tr>
    </w:tbl>
    <w:p w14:paraId="03799BF9"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F4015" w14:paraId="2593A877" w14:textId="77777777" w:rsidTr="002A130E">
        <w:tc>
          <w:tcPr>
            <w:tcW w:w="1555" w:type="dxa"/>
            <w:shd w:val="clear" w:color="auto" w:fill="C5E0B3" w:themeFill="accent6" w:themeFillTint="66"/>
          </w:tcPr>
          <w:p w14:paraId="6B615A93" w14:textId="77777777" w:rsidR="00FF4015" w:rsidRDefault="00FF4015" w:rsidP="00FF4015">
            <w:pPr>
              <w:jc w:val="both"/>
              <w:rPr>
                <w:sz w:val="20"/>
                <w:szCs w:val="20"/>
              </w:rPr>
            </w:pPr>
            <w:r>
              <w:rPr>
                <w:sz w:val="20"/>
                <w:szCs w:val="20"/>
              </w:rPr>
              <w:t>01.00.00</w:t>
            </w:r>
          </w:p>
        </w:tc>
        <w:tc>
          <w:tcPr>
            <w:tcW w:w="3827" w:type="dxa"/>
            <w:shd w:val="clear" w:color="auto" w:fill="C5E0B3" w:themeFill="accent6" w:themeFillTint="66"/>
          </w:tcPr>
          <w:p w14:paraId="10DC9F4F" w14:textId="77777777" w:rsidR="00FF4015" w:rsidRDefault="00FF4015" w:rsidP="00FF4015">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7AD84E5F" w14:textId="24CC0387" w:rsidR="00FF4015" w:rsidRPr="00A56A9A" w:rsidRDefault="00FF4015" w:rsidP="00FF4015">
            <w:pPr>
              <w:jc w:val="both"/>
              <w:rPr>
                <w:rFonts w:ascii="TimesNewRoman" w:hAnsi="TimesNewRoman" w:cs="Arial"/>
                <w:sz w:val="20"/>
                <w:szCs w:val="20"/>
              </w:rPr>
            </w:pPr>
            <w:r>
              <w:rPr>
                <w:rFonts w:ascii="TimesNewRoman" w:hAnsi="TimesNewRoman" w:cs="Arial"/>
                <w:sz w:val="20"/>
                <w:szCs w:val="20"/>
              </w:rPr>
              <w:t>54 904 339</w:t>
            </w:r>
          </w:p>
        </w:tc>
        <w:tc>
          <w:tcPr>
            <w:tcW w:w="1275" w:type="dxa"/>
            <w:shd w:val="clear" w:color="auto" w:fill="C5E0B3" w:themeFill="accent6" w:themeFillTint="66"/>
            <w:vAlign w:val="bottom"/>
          </w:tcPr>
          <w:p w14:paraId="574386F3" w14:textId="7336D7F9" w:rsidR="00FF4015" w:rsidRDefault="00FF4015" w:rsidP="00FF4015">
            <w:pPr>
              <w:jc w:val="both"/>
              <w:rPr>
                <w:sz w:val="20"/>
                <w:szCs w:val="20"/>
              </w:rPr>
            </w:pPr>
            <w:r>
              <w:rPr>
                <w:rFonts w:ascii="TimesNewRoman" w:hAnsi="TimesNewRoman" w:cs="Arial"/>
                <w:sz w:val="20"/>
                <w:szCs w:val="20"/>
              </w:rPr>
              <w:t>-825 868</w:t>
            </w:r>
          </w:p>
        </w:tc>
        <w:tc>
          <w:tcPr>
            <w:tcW w:w="1411" w:type="dxa"/>
            <w:shd w:val="clear" w:color="auto" w:fill="C5E0B3" w:themeFill="accent6" w:themeFillTint="66"/>
            <w:vAlign w:val="bottom"/>
          </w:tcPr>
          <w:p w14:paraId="549CFC9B" w14:textId="3150DB28" w:rsidR="00FF4015" w:rsidRDefault="00FF4015" w:rsidP="00FF4015">
            <w:pPr>
              <w:jc w:val="both"/>
              <w:rPr>
                <w:sz w:val="20"/>
                <w:szCs w:val="20"/>
              </w:rPr>
            </w:pPr>
            <w:r>
              <w:rPr>
                <w:rFonts w:ascii="TimesNewRoman" w:hAnsi="TimesNewRoman" w:cs="Arial"/>
                <w:sz w:val="20"/>
                <w:szCs w:val="20"/>
              </w:rPr>
              <w:t>54 078 471</w:t>
            </w:r>
          </w:p>
        </w:tc>
      </w:tr>
    </w:tbl>
    <w:p w14:paraId="64019346" w14:textId="36ED0C69" w:rsidR="00A56A9A" w:rsidRDefault="00206974" w:rsidP="00A56A9A">
      <w:pPr>
        <w:jc w:val="both"/>
        <w:rPr>
          <w:i/>
          <w:sz w:val="20"/>
          <w:szCs w:val="20"/>
        </w:rPr>
      </w:pPr>
      <w:r>
        <w:rPr>
          <w:noProof/>
        </w:rPr>
        <w:drawing>
          <wp:inline distT="0" distB="0" distL="0" distR="0" wp14:anchorId="3F01E492" wp14:editId="7CECE9D2">
            <wp:extent cx="5939790" cy="1793240"/>
            <wp:effectExtent l="0" t="0" r="3810" b="16510"/>
            <wp:docPr id="80" name="Chart 80">
              <a:extLst xmlns:a="http://schemas.openxmlformats.org/drawingml/2006/main">
                <a:ext uri="{FF2B5EF4-FFF2-40B4-BE49-F238E27FC236}">
                  <a16:creationId xmlns:a16="http://schemas.microsoft.com/office/drawing/2014/main" id="{E5185695-6991-4083-A188-D85838F33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002F9" w:rsidRPr="000D3656" w14:paraId="69F1FABE" w14:textId="77777777" w:rsidTr="00206974">
        <w:tc>
          <w:tcPr>
            <w:tcW w:w="1570" w:type="dxa"/>
          </w:tcPr>
          <w:p w14:paraId="7BCAEF79" w14:textId="77777777" w:rsidR="009002F9" w:rsidRPr="000D3656" w:rsidRDefault="009002F9"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3351F35D" w14:textId="4917B06A" w:rsidR="009002F9" w:rsidRPr="00A51878" w:rsidRDefault="009002F9" w:rsidP="00A37B8A">
            <w:pPr>
              <w:jc w:val="both"/>
              <w:rPr>
                <w:sz w:val="28"/>
                <w:szCs w:val="28"/>
                <w:lang w:eastAsia="lv-LV"/>
              </w:rPr>
            </w:pPr>
            <w:r>
              <w:rPr>
                <w:sz w:val="20"/>
                <w:szCs w:val="20"/>
              </w:rPr>
              <w:t>452 659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036A56">
              <w:rPr>
                <w:sz w:val="20"/>
                <w:szCs w:val="20"/>
              </w:rPr>
              <w:t xml:space="preserve"> </w:t>
            </w:r>
            <w:r w:rsidRPr="009002F9">
              <w:rPr>
                <w:sz w:val="20"/>
                <w:szCs w:val="20"/>
              </w:rPr>
              <w:t>budžeta resora “62. Mērķdotācijas pašvaldībām” budžeta programmai 10.00.00 “Mērķdotācijas pašvaldībām – pašvaldību izglītības iestādēs bērnu no piecu gadu vecuma izglītošanā nodarbināto pedagogu darba samaksai un valsts sociālās apdrošināšanas obligātajām iemaksām”.</w:t>
            </w:r>
          </w:p>
        </w:tc>
      </w:tr>
      <w:tr w:rsidR="00367AF4" w:rsidRPr="000D3656" w14:paraId="57654C1A" w14:textId="77777777" w:rsidTr="00206974">
        <w:tc>
          <w:tcPr>
            <w:tcW w:w="1570" w:type="dxa"/>
          </w:tcPr>
          <w:p w14:paraId="0689072D" w14:textId="77777777" w:rsidR="00367AF4" w:rsidRPr="000D3656" w:rsidRDefault="00367AF4" w:rsidP="00A37B8A">
            <w:pPr>
              <w:tabs>
                <w:tab w:val="left" w:pos="0"/>
              </w:tabs>
              <w:jc w:val="both"/>
              <w:rPr>
                <w:sz w:val="20"/>
                <w:szCs w:val="20"/>
              </w:rPr>
            </w:pPr>
            <w:r w:rsidRPr="000D3656">
              <w:rPr>
                <w:sz w:val="20"/>
                <w:szCs w:val="20"/>
              </w:rPr>
              <w:t xml:space="preserve">FM </w:t>
            </w:r>
            <w:r>
              <w:rPr>
                <w:sz w:val="20"/>
                <w:szCs w:val="20"/>
              </w:rPr>
              <w:t>26.10.2021 rīk.Nr.648</w:t>
            </w:r>
          </w:p>
        </w:tc>
        <w:tc>
          <w:tcPr>
            <w:tcW w:w="7796" w:type="dxa"/>
          </w:tcPr>
          <w:p w14:paraId="51E4F3AE" w14:textId="28FC0184" w:rsidR="00367AF4" w:rsidRPr="00010037" w:rsidRDefault="00367AF4" w:rsidP="00A37B8A">
            <w:pPr>
              <w:jc w:val="both"/>
              <w:rPr>
                <w:sz w:val="28"/>
                <w:szCs w:val="28"/>
              </w:rPr>
            </w:pPr>
            <w:r>
              <w:rPr>
                <w:sz w:val="20"/>
                <w:szCs w:val="20"/>
              </w:rPr>
              <w:t>373 209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010037">
              <w:rPr>
                <w:sz w:val="20"/>
                <w:szCs w:val="20"/>
              </w:rPr>
              <w:t xml:space="preserve"> </w:t>
            </w:r>
            <w:r>
              <w:rPr>
                <w:sz w:val="20"/>
                <w:szCs w:val="20"/>
              </w:rPr>
              <w:t xml:space="preserve">pārdalot </w:t>
            </w:r>
            <w:r w:rsidRPr="00367AF4">
              <w:rPr>
                <w:sz w:val="20"/>
                <w:szCs w:val="20"/>
              </w:rPr>
              <w:t>Izglītības un zinātnes ministrijas budžeta apakšprogrammām 01.05.00 “Dotācija privātajām mācību iestādēm” un 01.08.00 “Vispārējās izglītības atbalsta pasākumi”.</w:t>
            </w:r>
          </w:p>
        </w:tc>
      </w:tr>
    </w:tbl>
    <w:p w14:paraId="7274897A" w14:textId="77777777" w:rsidR="009002F9" w:rsidRDefault="009002F9" w:rsidP="00A56A9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3BE2699" w14:textId="77777777" w:rsidTr="003D4D28">
        <w:tc>
          <w:tcPr>
            <w:tcW w:w="1555" w:type="dxa"/>
            <w:shd w:val="clear" w:color="auto" w:fill="C5E0B3" w:themeFill="accent6" w:themeFillTint="66"/>
          </w:tcPr>
          <w:p w14:paraId="324404FD"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76802FE1"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00F6B699" w14:textId="5BC8165A"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2EB9C001" w14:textId="77D7BE02" w:rsidR="003D4D28" w:rsidRDefault="003D4D28" w:rsidP="00DC3B4B">
            <w:pPr>
              <w:jc w:val="both"/>
              <w:rPr>
                <w:sz w:val="20"/>
                <w:szCs w:val="20"/>
              </w:rPr>
            </w:pPr>
          </w:p>
        </w:tc>
        <w:tc>
          <w:tcPr>
            <w:tcW w:w="1275" w:type="dxa"/>
            <w:shd w:val="clear" w:color="auto" w:fill="C5E0B3" w:themeFill="accent6" w:themeFillTint="66"/>
          </w:tcPr>
          <w:p w14:paraId="2707A42E" w14:textId="0E2A8368"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6237066" w14:textId="37A75F59"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6B324CEE" w14:textId="2995F92C" w:rsidR="003D4D28" w:rsidRDefault="003D4D28" w:rsidP="00DC3B4B">
            <w:pPr>
              <w:jc w:val="both"/>
              <w:rPr>
                <w:sz w:val="20"/>
                <w:szCs w:val="20"/>
              </w:rPr>
            </w:pPr>
          </w:p>
        </w:tc>
      </w:tr>
    </w:tbl>
    <w:p w14:paraId="30DB70DB"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F86649E" w14:textId="77777777" w:rsidTr="003D4D28">
        <w:tc>
          <w:tcPr>
            <w:tcW w:w="1555" w:type="dxa"/>
            <w:shd w:val="clear" w:color="auto" w:fill="C5E0B3" w:themeFill="accent6" w:themeFillTint="66"/>
          </w:tcPr>
          <w:p w14:paraId="6D856104"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30E7C007"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45BEA3D6" w14:textId="77B7495B"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308 275 128</w:t>
            </w:r>
          </w:p>
        </w:tc>
        <w:tc>
          <w:tcPr>
            <w:tcW w:w="1275" w:type="dxa"/>
            <w:shd w:val="clear" w:color="auto" w:fill="C5E0B3" w:themeFill="accent6" w:themeFillTint="66"/>
          </w:tcPr>
          <w:p w14:paraId="3DA013AC" w14:textId="1C0C24CA" w:rsidR="003D4D28" w:rsidRPr="00FF4015" w:rsidRDefault="00FF4015" w:rsidP="00DC3B4B">
            <w:pPr>
              <w:jc w:val="both"/>
              <w:rPr>
                <w:rFonts w:ascii="TimesNewRoman" w:hAnsi="TimesNewRoman" w:cs="Arial"/>
                <w:sz w:val="20"/>
                <w:szCs w:val="20"/>
              </w:rPr>
            </w:pPr>
            <w:r>
              <w:rPr>
                <w:rFonts w:ascii="TimesNewRoman" w:hAnsi="TimesNewRoman" w:cs="Arial"/>
                <w:sz w:val="20"/>
                <w:szCs w:val="20"/>
              </w:rPr>
              <w:t>-208 703</w:t>
            </w:r>
          </w:p>
        </w:tc>
        <w:tc>
          <w:tcPr>
            <w:tcW w:w="1411" w:type="dxa"/>
            <w:shd w:val="clear" w:color="auto" w:fill="C5E0B3" w:themeFill="accent6" w:themeFillTint="66"/>
          </w:tcPr>
          <w:p w14:paraId="411F7989" w14:textId="3217F24F" w:rsidR="003D4D28" w:rsidRPr="00FF4015" w:rsidRDefault="00FF4015" w:rsidP="00DC3B4B">
            <w:pPr>
              <w:jc w:val="both"/>
              <w:rPr>
                <w:rFonts w:ascii="TimesNewRoman" w:hAnsi="TimesNewRoman" w:cs="Arial"/>
                <w:sz w:val="20"/>
                <w:szCs w:val="20"/>
              </w:rPr>
            </w:pPr>
            <w:r>
              <w:rPr>
                <w:rFonts w:ascii="TimesNewRoman" w:hAnsi="TimesNewRoman" w:cs="Arial"/>
                <w:sz w:val="20"/>
                <w:szCs w:val="20"/>
              </w:rPr>
              <w:t>308 066 425</w:t>
            </w:r>
          </w:p>
        </w:tc>
      </w:tr>
    </w:tbl>
    <w:p w14:paraId="691BE523" w14:textId="51A30A28" w:rsidR="00A56A9A" w:rsidRDefault="00206974" w:rsidP="00A56A9A">
      <w:pPr>
        <w:jc w:val="both"/>
        <w:rPr>
          <w:i/>
          <w:sz w:val="20"/>
          <w:szCs w:val="20"/>
        </w:rPr>
      </w:pPr>
      <w:r>
        <w:rPr>
          <w:noProof/>
        </w:rPr>
        <w:drawing>
          <wp:inline distT="0" distB="0" distL="0" distR="0" wp14:anchorId="76C993C5" wp14:editId="27D30D62">
            <wp:extent cx="5939790" cy="1793240"/>
            <wp:effectExtent l="0" t="0" r="3810" b="16510"/>
            <wp:docPr id="81" name="Chart 81">
              <a:extLst xmlns:a="http://schemas.openxmlformats.org/drawingml/2006/main">
                <a:ext uri="{FF2B5EF4-FFF2-40B4-BE49-F238E27FC236}">
                  <a16:creationId xmlns:a16="http://schemas.microsoft.com/office/drawing/2014/main" id="{9F42DEDB-4A79-4BB4-809E-827E038AC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130DE" w:rsidRPr="000D3656" w14:paraId="7DC41117" w14:textId="77777777" w:rsidTr="00206974">
        <w:tc>
          <w:tcPr>
            <w:tcW w:w="1570" w:type="dxa"/>
          </w:tcPr>
          <w:p w14:paraId="2A2C908F" w14:textId="77777777" w:rsidR="00C130DE" w:rsidRPr="000D3656" w:rsidRDefault="00C130DE" w:rsidP="00412748">
            <w:pPr>
              <w:tabs>
                <w:tab w:val="left" w:pos="0"/>
              </w:tabs>
              <w:jc w:val="both"/>
              <w:rPr>
                <w:sz w:val="20"/>
                <w:szCs w:val="20"/>
              </w:rPr>
            </w:pPr>
            <w:r w:rsidRPr="000D3656">
              <w:rPr>
                <w:sz w:val="20"/>
                <w:szCs w:val="20"/>
              </w:rPr>
              <w:t xml:space="preserve">FM </w:t>
            </w:r>
            <w:r>
              <w:rPr>
                <w:sz w:val="20"/>
                <w:szCs w:val="20"/>
              </w:rPr>
              <w:t>23.07.2021 rīk.Nr.434</w:t>
            </w:r>
          </w:p>
        </w:tc>
        <w:tc>
          <w:tcPr>
            <w:tcW w:w="7796" w:type="dxa"/>
          </w:tcPr>
          <w:p w14:paraId="0AB285CF" w14:textId="57450538" w:rsidR="00C130DE" w:rsidRPr="00C130DE" w:rsidRDefault="00C130DE" w:rsidP="00C130DE">
            <w:pPr>
              <w:tabs>
                <w:tab w:val="left" w:pos="6663"/>
              </w:tabs>
              <w:jc w:val="both"/>
              <w:rPr>
                <w:bCs/>
                <w:szCs w:val="24"/>
              </w:rPr>
            </w:pPr>
            <w:r>
              <w:rPr>
                <w:sz w:val="20"/>
                <w:szCs w:val="20"/>
              </w:rPr>
              <w:t>26 192</w:t>
            </w:r>
            <w:r w:rsidRPr="000D3656">
              <w:rPr>
                <w:sz w:val="20"/>
                <w:szCs w:val="20"/>
              </w:rPr>
              <w:t xml:space="preserve"> </w:t>
            </w:r>
            <w:proofErr w:type="spellStart"/>
            <w:r w:rsidRPr="00347BB2">
              <w:rPr>
                <w:i/>
                <w:sz w:val="20"/>
                <w:szCs w:val="20"/>
              </w:rPr>
              <w:t>euro</w:t>
            </w:r>
            <w:proofErr w:type="spellEnd"/>
            <w:r w:rsidRPr="000D3656">
              <w:rPr>
                <w:sz w:val="20"/>
                <w:szCs w:val="20"/>
              </w:rPr>
              <w:t xml:space="preserve"> apmēr</w:t>
            </w:r>
            <w:r>
              <w:rPr>
                <w:sz w:val="20"/>
                <w:szCs w:val="20"/>
              </w:rPr>
              <w:t xml:space="preserve">ā palielināti izdevumi, </w:t>
            </w:r>
            <w:r w:rsidRPr="00C130DE">
              <w:rPr>
                <w:sz w:val="20"/>
                <w:szCs w:val="20"/>
              </w:rPr>
              <w:t xml:space="preserve">lai izmaksātu piemaksu par darbu Covid-19 pandēmijas laikā 300 </w:t>
            </w:r>
            <w:proofErr w:type="spellStart"/>
            <w:r w:rsidRPr="00BB2040">
              <w:rPr>
                <w:i/>
                <w:iCs/>
                <w:sz w:val="20"/>
                <w:szCs w:val="20"/>
              </w:rPr>
              <w:t>euro</w:t>
            </w:r>
            <w:proofErr w:type="spellEnd"/>
            <w:r w:rsidRPr="00C130DE">
              <w:rPr>
                <w:sz w:val="20"/>
                <w:szCs w:val="20"/>
              </w:rPr>
              <w:t xml:space="preserve"> apmērā (ieskaitot darba devēja valsts sociālās apdrošināšanas obligātās iemaksas) par vienu likmi pedagogiem, kuri vispārējās izglītības iestāžu speciālās izglītības klasēs īsteno speciālās pamatizglītības programmu skolēniem ar smagiem garīgās attīstības traucējumiem vai vairākiem smagiem attīstības traucējumiem, kā arī speciālās pamatizglītības programmu skolēniem ar smagiem garīgās attīstības traucējumiem (no Izglītības un zinātnes ministrijas budžeta programmas 16.00.00 “Eiropas Savienības lietas un starptautiskā sadarbība”).</w:t>
            </w:r>
          </w:p>
        </w:tc>
      </w:tr>
      <w:tr w:rsidR="009002F9" w:rsidRPr="000D3656" w14:paraId="6D1B4230" w14:textId="77777777" w:rsidTr="002069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0061F58" w14:textId="77777777" w:rsidR="009002F9" w:rsidRPr="000D3656" w:rsidRDefault="009002F9"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Borders>
              <w:top w:val="nil"/>
              <w:left w:val="nil"/>
              <w:bottom w:val="nil"/>
              <w:right w:val="nil"/>
            </w:tcBorders>
          </w:tcPr>
          <w:p w14:paraId="35ED5679" w14:textId="6747CB80" w:rsidR="009002F9" w:rsidRPr="00A51878" w:rsidRDefault="009002F9" w:rsidP="00A37B8A">
            <w:pPr>
              <w:jc w:val="both"/>
              <w:rPr>
                <w:sz w:val="28"/>
                <w:szCs w:val="28"/>
                <w:lang w:eastAsia="lv-LV"/>
              </w:rPr>
            </w:pPr>
            <w:r>
              <w:rPr>
                <w:sz w:val="20"/>
                <w:szCs w:val="20"/>
              </w:rPr>
              <w:t>234 895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036A56">
              <w:rPr>
                <w:sz w:val="20"/>
                <w:szCs w:val="20"/>
              </w:rPr>
              <w:t xml:space="preserve"> </w:t>
            </w:r>
            <w:r w:rsidRPr="009002F9">
              <w:rPr>
                <w:sz w:val="20"/>
                <w:szCs w:val="20"/>
              </w:rPr>
              <w:t>budžeta resora “62. Mērķdotācijas pašvaldībām” budžeta programmai 10.00.00 “Mērķdotācijas pašvaldībām – pašvaldību izglītības iestādēs bērnu no piecu gadu vecuma izglītošanā nodarbināto pedagogu darba samaksai un valsts sociālās apdrošināšanas obligātajām iemaksām”.</w:t>
            </w:r>
          </w:p>
        </w:tc>
      </w:tr>
    </w:tbl>
    <w:p w14:paraId="782E7ADE" w14:textId="77777777" w:rsidR="00C130DE" w:rsidRDefault="00C130DE" w:rsidP="00A56A9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AA4AFA3" w14:textId="77777777" w:rsidTr="003D4D28">
        <w:tc>
          <w:tcPr>
            <w:tcW w:w="1555" w:type="dxa"/>
            <w:shd w:val="clear" w:color="auto" w:fill="C5E0B3" w:themeFill="accent6" w:themeFillTint="66"/>
          </w:tcPr>
          <w:p w14:paraId="5B88FFBA" w14:textId="77777777" w:rsidR="003D4D28" w:rsidRDefault="003D4D28" w:rsidP="00DC3B4B">
            <w:pPr>
              <w:jc w:val="both"/>
              <w:rPr>
                <w:sz w:val="20"/>
                <w:szCs w:val="20"/>
              </w:rPr>
            </w:pPr>
            <w:r>
              <w:rPr>
                <w:sz w:val="20"/>
                <w:szCs w:val="20"/>
              </w:rPr>
              <w:lastRenderedPageBreak/>
              <w:t>10.00.00</w:t>
            </w:r>
          </w:p>
        </w:tc>
        <w:tc>
          <w:tcPr>
            <w:tcW w:w="3827" w:type="dxa"/>
            <w:shd w:val="clear" w:color="auto" w:fill="C5E0B3" w:themeFill="accent6" w:themeFillTint="66"/>
          </w:tcPr>
          <w:p w14:paraId="31C778E2"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4C7548AC" w14:textId="7ED49A2C"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40 931 046</w:t>
            </w:r>
          </w:p>
        </w:tc>
        <w:tc>
          <w:tcPr>
            <w:tcW w:w="1275" w:type="dxa"/>
            <w:shd w:val="clear" w:color="auto" w:fill="C5E0B3" w:themeFill="accent6" w:themeFillTint="66"/>
          </w:tcPr>
          <w:p w14:paraId="4A71CEC4" w14:textId="3ABFDBAB" w:rsidR="003D4D28" w:rsidRPr="00FF4015" w:rsidRDefault="00FF4015" w:rsidP="00DC3B4B">
            <w:pPr>
              <w:jc w:val="both"/>
              <w:rPr>
                <w:rFonts w:ascii="TimesNewRoman" w:hAnsi="TimesNewRoman" w:cs="Arial"/>
                <w:sz w:val="20"/>
                <w:szCs w:val="20"/>
              </w:rPr>
            </w:pPr>
            <w:r>
              <w:rPr>
                <w:rFonts w:ascii="TimesNewRoman" w:hAnsi="TimesNewRoman" w:cs="Arial"/>
                <w:sz w:val="20"/>
                <w:szCs w:val="20"/>
              </w:rPr>
              <w:t>687 554</w:t>
            </w:r>
          </w:p>
        </w:tc>
        <w:tc>
          <w:tcPr>
            <w:tcW w:w="1411" w:type="dxa"/>
            <w:shd w:val="clear" w:color="auto" w:fill="C5E0B3" w:themeFill="accent6" w:themeFillTint="66"/>
          </w:tcPr>
          <w:p w14:paraId="0B161EB5" w14:textId="1FC59806" w:rsidR="003D4D28" w:rsidRPr="00FF4015" w:rsidRDefault="00FF4015" w:rsidP="00DF1AD3">
            <w:pPr>
              <w:jc w:val="both"/>
              <w:rPr>
                <w:rFonts w:ascii="TimesNewRoman" w:hAnsi="TimesNewRoman" w:cs="Arial"/>
                <w:sz w:val="20"/>
                <w:szCs w:val="20"/>
              </w:rPr>
            </w:pPr>
            <w:r>
              <w:rPr>
                <w:rFonts w:ascii="TimesNewRoman" w:hAnsi="TimesNewRoman" w:cs="Arial"/>
                <w:sz w:val="20"/>
                <w:szCs w:val="20"/>
              </w:rPr>
              <w:t>41 618 600</w:t>
            </w:r>
          </w:p>
        </w:tc>
      </w:tr>
    </w:tbl>
    <w:p w14:paraId="4AF2EEA9" w14:textId="3B4F2A22" w:rsidR="00332BDF" w:rsidRDefault="00206974" w:rsidP="00332BDF">
      <w:pPr>
        <w:jc w:val="both"/>
        <w:rPr>
          <w:i/>
          <w:sz w:val="20"/>
          <w:szCs w:val="20"/>
        </w:rPr>
      </w:pPr>
      <w:r>
        <w:rPr>
          <w:noProof/>
        </w:rPr>
        <w:drawing>
          <wp:inline distT="0" distB="0" distL="0" distR="0" wp14:anchorId="67102354" wp14:editId="513BCC4F">
            <wp:extent cx="5939790" cy="1793240"/>
            <wp:effectExtent l="0" t="0" r="3810" b="16510"/>
            <wp:docPr id="82" name="Chart 82">
              <a:extLst xmlns:a="http://schemas.openxmlformats.org/drawingml/2006/main">
                <a:ext uri="{FF2B5EF4-FFF2-40B4-BE49-F238E27FC236}">
                  <a16:creationId xmlns:a16="http://schemas.microsoft.com/office/drawing/2014/main" id="{684F3074-B787-4462-B6A5-0882CB56D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002F9" w:rsidRPr="000D3656" w14:paraId="74F25FB2" w14:textId="77777777" w:rsidTr="00206974">
        <w:tc>
          <w:tcPr>
            <w:tcW w:w="1570" w:type="dxa"/>
          </w:tcPr>
          <w:p w14:paraId="480B3B90" w14:textId="77777777" w:rsidR="009002F9" w:rsidRPr="000D3656" w:rsidRDefault="009002F9" w:rsidP="00A37B8A">
            <w:pPr>
              <w:tabs>
                <w:tab w:val="left" w:pos="0"/>
              </w:tabs>
              <w:jc w:val="both"/>
              <w:rPr>
                <w:sz w:val="20"/>
                <w:szCs w:val="20"/>
              </w:rPr>
            </w:pPr>
            <w:r w:rsidRPr="000D3656">
              <w:rPr>
                <w:sz w:val="20"/>
                <w:szCs w:val="20"/>
              </w:rPr>
              <w:t xml:space="preserve">FM </w:t>
            </w:r>
            <w:r>
              <w:rPr>
                <w:sz w:val="20"/>
                <w:szCs w:val="20"/>
              </w:rPr>
              <w:t>21.10.2021 rīk.Nr.631</w:t>
            </w:r>
          </w:p>
        </w:tc>
        <w:tc>
          <w:tcPr>
            <w:tcW w:w="7796" w:type="dxa"/>
          </w:tcPr>
          <w:p w14:paraId="71F8E83D" w14:textId="45917573" w:rsidR="009002F9" w:rsidRPr="00A51878" w:rsidRDefault="009002F9" w:rsidP="00A37B8A">
            <w:pPr>
              <w:jc w:val="both"/>
              <w:rPr>
                <w:sz w:val="28"/>
                <w:szCs w:val="28"/>
                <w:lang w:eastAsia="lv-LV"/>
              </w:rPr>
            </w:pPr>
            <w:r>
              <w:rPr>
                <w:sz w:val="20"/>
                <w:szCs w:val="20"/>
              </w:rPr>
              <w:t>687 554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0F06B0" w:rsidRPr="000F06B0">
              <w:rPr>
                <w:sz w:val="20"/>
                <w:szCs w:val="20"/>
              </w:rPr>
              <w:t>lai nodrošinātu pedagogu darba samaksu 2021.gadā, ņemot vērā pedagogu minimālās algas likmes palielināšanu līdz 830 </w:t>
            </w:r>
            <w:proofErr w:type="spellStart"/>
            <w:r w:rsidR="000F06B0" w:rsidRPr="000F06B0">
              <w:rPr>
                <w:i/>
                <w:iCs/>
                <w:sz w:val="20"/>
                <w:szCs w:val="20"/>
              </w:rPr>
              <w:t>euro</w:t>
            </w:r>
            <w:proofErr w:type="spellEnd"/>
            <w:r w:rsidR="000F06B0" w:rsidRPr="000F06B0">
              <w:rPr>
                <w:sz w:val="20"/>
                <w:szCs w:val="20"/>
              </w:rPr>
              <w:t xml:space="preserve"> un pirmskolas pedagogu minimālās algas likmes palielināšanu līdz 872 </w:t>
            </w:r>
            <w:proofErr w:type="spellStart"/>
            <w:r w:rsidR="000F06B0" w:rsidRPr="000F06B0">
              <w:rPr>
                <w:i/>
                <w:iCs/>
                <w:sz w:val="20"/>
                <w:szCs w:val="20"/>
              </w:rPr>
              <w:t>euro</w:t>
            </w:r>
            <w:proofErr w:type="spellEnd"/>
            <w:r w:rsidR="000F06B0" w:rsidRPr="000F06B0">
              <w:rPr>
                <w:i/>
                <w:iCs/>
                <w:sz w:val="20"/>
                <w:szCs w:val="20"/>
              </w:rPr>
              <w:t xml:space="preserve"> </w:t>
            </w:r>
            <w:r w:rsidR="000F06B0" w:rsidRPr="000F06B0">
              <w:rPr>
                <w:sz w:val="20"/>
                <w:szCs w:val="20"/>
              </w:rPr>
              <w:t>ar 2021.gada 1.septembri, un ņemot vērā izglītojamo skaita un struktūras izmaiņu ietekmi uz pedagogu darba samaksu atbilstoši 2021.gada 1.septembra datiem (no</w:t>
            </w:r>
            <w:r w:rsidRPr="00036A56">
              <w:rPr>
                <w:sz w:val="20"/>
                <w:szCs w:val="20"/>
              </w:rPr>
              <w:t xml:space="preserve"> </w:t>
            </w:r>
            <w:r w:rsidRPr="009002F9">
              <w:rPr>
                <w:sz w:val="20"/>
                <w:szCs w:val="20"/>
              </w:rPr>
              <w:t>budžeta resora “62. Mērķdotācijas pašvaldībām” budžeta programm</w:t>
            </w:r>
            <w:r w:rsidR="000F06B0">
              <w:rPr>
                <w:sz w:val="20"/>
                <w:szCs w:val="20"/>
              </w:rPr>
              <w:t>ām</w:t>
            </w:r>
            <w:r w:rsidRPr="009002F9">
              <w:rPr>
                <w:sz w:val="20"/>
                <w:szCs w:val="20"/>
              </w:rPr>
              <w:t xml:space="preserve"> </w:t>
            </w:r>
            <w:r w:rsidR="000F06B0" w:rsidRPr="000F06B0">
              <w:rPr>
                <w:sz w:val="20"/>
                <w:szCs w:val="20"/>
              </w:rPr>
              <w:t>01.00.00 “Mērķdotācijas izglītības pasākumiem” un 05.00.00 “Mērķdotācijas pašvaldībām – pašvaldību izglītības iestāžu pedagogu darba samaksai un valsts sociālās apdrošināšanas obligātajām iemaksām”).</w:t>
            </w:r>
          </w:p>
        </w:tc>
      </w:tr>
    </w:tbl>
    <w:p w14:paraId="55841AF6" w14:textId="77777777" w:rsidR="009002F9" w:rsidRDefault="009002F9" w:rsidP="00332BD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30E0" w14:paraId="2C03321D" w14:textId="77777777" w:rsidTr="002A76F3">
        <w:tc>
          <w:tcPr>
            <w:tcW w:w="1555" w:type="dxa"/>
            <w:shd w:val="clear" w:color="auto" w:fill="C5E0B3" w:themeFill="accent6" w:themeFillTint="66"/>
          </w:tcPr>
          <w:p w14:paraId="73CA95A2" w14:textId="77777777" w:rsidR="007B30E0" w:rsidRDefault="007B30E0" w:rsidP="002A76F3">
            <w:pPr>
              <w:jc w:val="both"/>
              <w:rPr>
                <w:sz w:val="20"/>
                <w:szCs w:val="20"/>
              </w:rPr>
            </w:pPr>
            <w:r w:rsidRPr="007B30E0">
              <w:rPr>
                <w:sz w:val="20"/>
                <w:szCs w:val="20"/>
              </w:rPr>
              <w:t>99.00.00</w:t>
            </w:r>
          </w:p>
        </w:tc>
        <w:tc>
          <w:tcPr>
            <w:tcW w:w="3827" w:type="dxa"/>
            <w:shd w:val="clear" w:color="auto" w:fill="C5E0B3" w:themeFill="accent6" w:themeFillTint="66"/>
          </w:tcPr>
          <w:p w14:paraId="3DDB509A" w14:textId="77777777" w:rsidR="007B30E0" w:rsidRDefault="007B30E0" w:rsidP="002A76F3">
            <w:pPr>
              <w:jc w:val="both"/>
              <w:rPr>
                <w:sz w:val="20"/>
                <w:szCs w:val="20"/>
              </w:rPr>
            </w:pPr>
            <w:r w:rsidRPr="007B30E0">
              <w:rPr>
                <w:sz w:val="20"/>
                <w:szCs w:val="20"/>
              </w:rPr>
              <w:t>Līdzekļu neparedzētiem gadījumiem izlietojums</w:t>
            </w:r>
          </w:p>
        </w:tc>
        <w:tc>
          <w:tcPr>
            <w:tcW w:w="1276" w:type="dxa"/>
            <w:shd w:val="clear" w:color="auto" w:fill="C5E0B3" w:themeFill="accent6" w:themeFillTint="66"/>
          </w:tcPr>
          <w:p w14:paraId="21AFFB64" w14:textId="30529AA1" w:rsidR="007B30E0" w:rsidRDefault="00A56A9A" w:rsidP="002A76F3">
            <w:pPr>
              <w:jc w:val="both"/>
              <w:rPr>
                <w:sz w:val="20"/>
                <w:szCs w:val="20"/>
              </w:rPr>
            </w:pPr>
            <w:r>
              <w:rPr>
                <w:sz w:val="20"/>
                <w:szCs w:val="20"/>
              </w:rPr>
              <w:t>0</w:t>
            </w:r>
          </w:p>
        </w:tc>
        <w:tc>
          <w:tcPr>
            <w:tcW w:w="1275" w:type="dxa"/>
            <w:shd w:val="clear" w:color="auto" w:fill="C5E0B3" w:themeFill="accent6" w:themeFillTint="66"/>
          </w:tcPr>
          <w:p w14:paraId="774BDDD4" w14:textId="254DD970" w:rsidR="007B30E0" w:rsidRPr="00A56A9A" w:rsidRDefault="00FF4015" w:rsidP="002A76F3">
            <w:pPr>
              <w:jc w:val="both"/>
              <w:rPr>
                <w:rFonts w:ascii="TimesNewRoman" w:hAnsi="TimesNewRoman" w:cs="Arial"/>
                <w:sz w:val="20"/>
                <w:szCs w:val="20"/>
              </w:rPr>
            </w:pPr>
            <w:r>
              <w:rPr>
                <w:rFonts w:ascii="TimesNewRoman" w:hAnsi="TimesNewRoman" w:cs="Arial"/>
                <w:sz w:val="20"/>
                <w:szCs w:val="20"/>
              </w:rPr>
              <w:t>11 521 428</w:t>
            </w:r>
          </w:p>
        </w:tc>
        <w:tc>
          <w:tcPr>
            <w:tcW w:w="1411" w:type="dxa"/>
            <w:shd w:val="clear" w:color="auto" w:fill="C5E0B3" w:themeFill="accent6" w:themeFillTint="66"/>
          </w:tcPr>
          <w:p w14:paraId="3489F831" w14:textId="192CC2F9" w:rsidR="007B30E0" w:rsidRPr="008A173E" w:rsidRDefault="00FF4015" w:rsidP="002A76F3">
            <w:pPr>
              <w:jc w:val="both"/>
              <w:rPr>
                <w:rFonts w:ascii="TimesNewRoman" w:hAnsi="TimesNewRoman" w:cs="Arial"/>
                <w:sz w:val="20"/>
                <w:szCs w:val="20"/>
              </w:rPr>
            </w:pPr>
            <w:r>
              <w:rPr>
                <w:rFonts w:ascii="TimesNewRoman" w:hAnsi="TimesNewRoman" w:cs="Arial"/>
                <w:sz w:val="20"/>
                <w:szCs w:val="20"/>
              </w:rPr>
              <w:t>11 521 428</w:t>
            </w:r>
          </w:p>
        </w:tc>
      </w:tr>
    </w:tbl>
    <w:p w14:paraId="11A652DD" w14:textId="3CB7062B" w:rsidR="003572F2" w:rsidRDefault="00206974" w:rsidP="00DC3B4B">
      <w:pPr>
        <w:jc w:val="both"/>
        <w:rPr>
          <w:i/>
          <w:sz w:val="20"/>
          <w:szCs w:val="20"/>
        </w:rPr>
      </w:pPr>
      <w:r>
        <w:rPr>
          <w:noProof/>
        </w:rPr>
        <w:drawing>
          <wp:inline distT="0" distB="0" distL="0" distR="0" wp14:anchorId="54746EBF" wp14:editId="66B53840">
            <wp:extent cx="5939790" cy="1793240"/>
            <wp:effectExtent l="0" t="0" r="3810" b="16510"/>
            <wp:docPr id="79" name="Chart 79">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bl>
      <w:tblPr>
        <w:tblStyle w:val="TableGrid"/>
        <w:tblW w:w="9371" w:type="dxa"/>
        <w:tblInd w:w="-20" w:type="dxa"/>
        <w:tblLook w:val="04A0" w:firstRow="1" w:lastRow="0" w:firstColumn="1" w:lastColumn="0" w:noHBand="0" w:noVBand="1"/>
      </w:tblPr>
      <w:tblGrid>
        <w:gridCol w:w="1570"/>
        <w:gridCol w:w="7787"/>
        <w:gridCol w:w="14"/>
      </w:tblGrid>
      <w:tr w:rsidR="00713E91" w:rsidRPr="000D3656" w14:paraId="3188B2F5" w14:textId="77777777" w:rsidTr="00EB2FA3">
        <w:tc>
          <w:tcPr>
            <w:tcW w:w="1570" w:type="dxa"/>
            <w:tcBorders>
              <w:top w:val="nil"/>
              <w:left w:val="nil"/>
              <w:bottom w:val="nil"/>
              <w:right w:val="nil"/>
            </w:tcBorders>
          </w:tcPr>
          <w:p w14:paraId="392B1B16" w14:textId="77777777"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801" w:type="dxa"/>
            <w:gridSpan w:val="2"/>
            <w:tcBorders>
              <w:top w:val="nil"/>
              <w:left w:val="nil"/>
              <w:bottom w:val="nil"/>
              <w:right w:val="nil"/>
            </w:tcBorders>
          </w:tcPr>
          <w:p w14:paraId="45BAFD00" w14:textId="57C6444D" w:rsidR="00713E91" w:rsidRPr="00E53B81" w:rsidRDefault="00713E91" w:rsidP="00713E91">
            <w:pPr>
              <w:autoSpaceDE w:val="0"/>
              <w:autoSpaceDN w:val="0"/>
              <w:jc w:val="both"/>
              <w:rPr>
                <w:sz w:val="26"/>
                <w:szCs w:val="26"/>
              </w:rPr>
            </w:pPr>
            <w:r>
              <w:rPr>
                <w:sz w:val="20"/>
                <w:szCs w:val="20"/>
              </w:rPr>
              <w:t>5 816 300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13E91">
              <w:rPr>
                <w:sz w:val="20"/>
                <w:szCs w:val="20"/>
              </w:rPr>
              <w:t xml:space="preserve">lai izmaksātu pirmsskolas izglītības iestāžu un speciālās izglītības iestāžu pedagogiem (tai skaitā pedagogu palīgiem) piemaksu par darbu Covid-19 pandēmijas laikā 300 </w:t>
            </w:r>
            <w:proofErr w:type="spellStart"/>
            <w:r w:rsidRPr="00713E91">
              <w:rPr>
                <w:i/>
                <w:sz w:val="20"/>
                <w:szCs w:val="20"/>
              </w:rPr>
              <w:t>euro</w:t>
            </w:r>
            <w:proofErr w:type="spellEnd"/>
            <w:r w:rsidRPr="00713E91">
              <w:rPr>
                <w:sz w:val="20"/>
                <w:szCs w:val="20"/>
              </w:rPr>
              <w:t xml:space="preserve"> apmērā (ieskaitot darba devēja valsts sociālās apdrošināšanas obligātās iemaksas) par vienu likmi un lai izmaksātu personām, kuras sniedz aukles pakalpojumus pirmsskolas izglītības iestādēs un speciālās izglītības iestādēs (auklēm, skolotāja palīgiem), piemaksu par darbu Covid-19 pandēmijas laikā 300 </w:t>
            </w:r>
            <w:proofErr w:type="spellStart"/>
            <w:r w:rsidRPr="00713E91">
              <w:rPr>
                <w:sz w:val="20"/>
                <w:szCs w:val="20"/>
              </w:rPr>
              <w:t>euro</w:t>
            </w:r>
            <w:proofErr w:type="spellEnd"/>
            <w:r w:rsidRPr="00713E91">
              <w:rPr>
                <w:sz w:val="20"/>
                <w:szCs w:val="20"/>
              </w:rPr>
              <w:t xml:space="preserve"> apmērā (ieskaitot darba devēja valsts sociālās apdrošināšanas obligātās iemaksas) par slodzi</w:t>
            </w:r>
            <w:r w:rsidR="001D2919">
              <w:rPr>
                <w:sz w:val="20"/>
                <w:szCs w:val="20"/>
              </w:rPr>
              <w:t xml:space="preserve"> </w:t>
            </w:r>
            <w:r w:rsidR="00206974">
              <w:rPr>
                <w:sz w:val="20"/>
                <w:szCs w:val="20"/>
              </w:rPr>
              <w:t>(zaudējis spēku</w:t>
            </w:r>
            <w:r w:rsidR="001D2919">
              <w:rPr>
                <w:sz w:val="20"/>
                <w:szCs w:val="20"/>
              </w:rPr>
              <w:t xml:space="preserve"> ar Finanšu ministrijas </w:t>
            </w:r>
            <w:r w:rsidR="001D2919" w:rsidRPr="007F411A">
              <w:rPr>
                <w:sz w:val="20"/>
                <w:szCs w:val="20"/>
              </w:rPr>
              <w:t xml:space="preserve">2021.gada </w:t>
            </w:r>
            <w:r w:rsidR="001D2919">
              <w:rPr>
                <w:sz w:val="20"/>
                <w:szCs w:val="20"/>
              </w:rPr>
              <w:t>08</w:t>
            </w:r>
            <w:r w:rsidR="001D2919" w:rsidRPr="007F411A">
              <w:rPr>
                <w:sz w:val="20"/>
                <w:szCs w:val="20"/>
              </w:rPr>
              <w:t>.</w:t>
            </w:r>
            <w:r w:rsidR="001D2919">
              <w:rPr>
                <w:sz w:val="20"/>
                <w:szCs w:val="20"/>
              </w:rPr>
              <w:t>novembra</w:t>
            </w:r>
            <w:r w:rsidR="001D2919" w:rsidRPr="007F411A">
              <w:rPr>
                <w:sz w:val="20"/>
                <w:szCs w:val="20"/>
              </w:rPr>
              <w:t xml:space="preserve"> rīkojumu Nr.</w:t>
            </w:r>
            <w:r w:rsidR="001D2919">
              <w:rPr>
                <w:sz w:val="20"/>
                <w:szCs w:val="20"/>
              </w:rPr>
              <w:t>682</w:t>
            </w:r>
            <w:r w:rsidR="001D2919" w:rsidRPr="007F411A">
              <w:rPr>
                <w:sz w:val="20"/>
                <w:szCs w:val="20"/>
              </w:rPr>
              <w:t xml:space="preserve"> “Par līdzekļu piešķiršanu”)</w:t>
            </w:r>
            <w:r w:rsidR="001D2919">
              <w:rPr>
                <w:sz w:val="20"/>
                <w:szCs w:val="20"/>
              </w:rPr>
              <w:t>.</w:t>
            </w:r>
          </w:p>
        </w:tc>
      </w:tr>
      <w:tr w:rsidR="002E0B33" w:rsidRPr="000D3656" w14:paraId="66F59B5C" w14:textId="77777777" w:rsidTr="00EB2FA3">
        <w:tc>
          <w:tcPr>
            <w:tcW w:w="1570" w:type="dxa"/>
            <w:tcBorders>
              <w:top w:val="nil"/>
              <w:left w:val="nil"/>
              <w:bottom w:val="nil"/>
              <w:right w:val="nil"/>
            </w:tcBorders>
          </w:tcPr>
          <w:p w14:paraId="122CAE6F"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801" w:type="dxa"/>
            <w:gridSpan w:val="2"/>
            <w:tcBorders>
              <w:top w:val="nil"/>
              <w:left w:val="nil"/>
              <w:bottom w:val="nil"/>
              <w:right w:val="nil"/>
            </w:tcBorders>
          </w:tcPr>
          <w:p w14:paraId="572CA653" w14:textId="1B25C79E" w:rsidR="002E0B33" w:rsidRPr="00E53B81" w:rsidRDefault="002E0B33" w:rsidP="005C625A">
            <w:pPr>
              <w:autoSpaceDE w:val="0"/>
              <w:autoSpaceDN w:val="0"/>
              <w:spacing w:after="80"/>
              <w:jc w:val="both"/>
              <w:rPr>
                <w:sz w:val="26"/>
                <w:szCs w:val="26"/>
              </w:rPr>
            </w:pPr>
            <w:r>
              <w:rPr>
                <w:sz w:val="20"/>
                <w:szCs w:val="20"/>
              </w:rPr>
              <w:t>11 556 824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r w:rsidR="005D45D8">
              <w:rPr>
                <w:sz w:val="20"/>
                <w:szCs w:val="20"/>
              </w:rPr>
              <w:t xml:space="preserve"> (zaudējis spēku ar Finanšu ministrijas 2021.gada 10.novembra rīkojumu Nr.699).</w:t>
            </w:r>
          </w:p>
        </w:tc>
      </w:tr>
      <w:tr w:rsidR="00F760F8" w:rsidRPr="000D3656" w14:paraId="697B6746" w14:textId="77777777" w:rsidTr="00206974">
        <w:tc>
          <w:tcPr>
            <w:tcW w:w="1570" w:type="dxa"/>
            <w:tcBorders>
              <w:top w:val="nil"/>
              <w:left w:val="nil"/>
              <w:bottom w:val="nil"/>
              <w:right w:val="nil"/>
            </w:tcBorders>
          </w:tcPr>
          <w:p w14:paraId="4D0E4502" w14:textId="77777777"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801" w:type="dxa"/>
            <w:gridSpan w:val="2"/>
            <w:tcBorders>
              <w:top w:val="nil"/>
              <w:left w:val="nil"/>
              <w:bottom w:val="nil"/>
              <w:right w:val="nil"/>
            </w:tcBorders>
          </w:tcPr>
          <w:p w14:paraId="377A4A26" w14:textId="2D7683F4" w:rsidR="00F760F8" w:rsidRPr="00E53B81" w:rsidRDefault="00F760F8" w:rsidP="00BD7F31">
            <w:pPr>
              <w:autoSpaceDE w:val="0"/>
              <w:autoSpaceDN w:val="0"/>
              <w:jc w:val="both"/>
              <w:rPr>
                <w:sz w:val="26"/>
                <w:szCs w:val="26"/>
              </w:rPr>
            </w:pPr>
            <w:r>
              <w:rPr>
                <w:sz w:val="20"/>
                <w:szCs w:val="20"/>
              </w:rPr>
              <w:t>27 541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60F8">
              <w:rPr>
                <w:sz w:val="20"/>
                <w:szCs w:val="20"/>
              </w:rPr>
              <w:t>lai profesionālās izglītības un profesionālās ievirzes izglītības pedagogiem un atbalsta personālam nodrošinātu vienreizēju piemaksu 300 </w:t>
            </w:r>
            <w:proofErr w:type="spellStart"/>
            <w:r w:rsidRPr="00F760F8">
              <w:rPr>
                <w:i/>
                <w:sz w:val="20"/>
                <w:szCs w:val="20"/>
              </w:rPr>
              <w:t>euro</w:t>
            </w:r>
            <w:proofErr w:type="spellEnd"/>
            <w:r w:rsidRPr="00F760F8">
              <w:rPr>
                <w:sz w:val="20"/>
                <w:szCs w:val="20"/>
              </w:rPr>
              <w:t>, tai skaitā piemaksas bruto apmērs 242,74 </w:t>
            </w:r>
            <w:proofErr w:type="spellStart"/>
            <w:r w:rsidRPr="00F760F8">
              <w:rPr>
                <w:i/>
                <w:sz w:val="20"/>
                <w:szCs w:val="20"/>
              </w:rPr>
              <w:t>euro</w:t>
            </w:r>
            <w:proofErr w:type="spellEnd"/>
            <w:r w:rsidRPr="00F760F8">
              <w:rPr>
                <w:sz w:val="20"/>
                <w:szCs w:val="20"/>
              </w:rPr>
              <w:t xml:space="preserve"> un darba devēja valsts sociālās apdrošināšanas obligātās iemaksas 57,26 </w:t>
            </w:r>
            <w:proofErr w:type="spellStart"/>
            <w:r w:rsidRPr="00F760F8">
              <w:rPr>
                <w:i/>
                <w:sz w:val="20"/>
                <w:szCs w:val="20"/>
              </w:rPr>
              <w:t>euro</w:t>
            </w:r>
            <w:proofErr w:type="spellEnd"/>
            <w:r w:rsidRPr="00F760F8">
              <w:rPr>
                <w:sz w:val="20"/>
                <w:szCs w:val="20"/>
              </w:rPr>
              <w:t>, par papildu slodzi un palielināto darba apjomu obligātā mācību satura apguvei Covid-19 pandēmijas laikā</w:t>
            </w:r>
            <w:r w:rsidR="00D93D2D">
              <w:rPr>
                <w:sz w:val="20"/>
                <w:szCs w:val="20"/>
              </w:rPr>
              <w:t xml:space="preserve"> (zaudējis spēku ar Finanšu ministrijas 2021.gada 8.novembra rīkojumu Nr.692).</w:t>
            </w:r>
          </w:p>
        </w:tc>
      </w:tr>
      <w:tr w:rsidR="001D2919" w:rsidRPr="000D3656" w14:paraId="546FD3F0" w14:textId="77777777" w:rsidTr="00206974">
        <w:trPr>
          <w:trHeight w:val="148"/>
        </w:trPr>
        <w:tc>
          <w:tcPr>
            <w:tcW w:w="1570" w:type="dxa"/>
            <w:tcBorders>
              <w:top w:val="nil"/>
              <w:left w:val="nil"/>
              <w:bottom w:val="nil"/>
              <w:right w:val="nil"/>
            </w:tcBorders>
          </w:tcPr>
          <w:p w14:paraId="58F7BCDD" w14:textId="77777777" w:rsidR="001D2919" w:rsidRPr="000D3656" w:rsidRDefault="001D2919" w:rsidP="00376DCF">
            <w:pPr>
              <w:tabs>
                <w:tab w:val="left" w:pos="0"/>
              </w:tabs>
              <w:jc w:val="both"/>
              <w:rPr>
                <w:sz w:val="20"/>
                <w:szCs w:val="20"/>
              </w:rPr>
            </w:pPr>
            <w:r w:rsidRPr="000D3656">
              <w:rPr>
                <w:sz w:val="20"/>
                <w:szCs w:val="20"/>
              </w:rPr>
              <w:t xml:space="preserve">FM </w:t>
            </w:r>
            <w:r>
              <w:rPr>
                <w:sz w:val="20"/>
                <w:szCs w:val="20"/>
              </w:rPr>
              <w:t>08.11.2021 rīk.Nr.682</w:t>
            </w:r>
          </w:p>
        </w:tc>
        <w:tc>
          <w:tcPr>
            <w:tcW w:w="7801" w:type="dxa"/>
            <w:gridSpan w:val="2"/>
            <w:tcBorders>
              <w:top w:val="nil"/>
              <w:left w:val="nil"/>
              <w:bottom w:val="nil"/>
              <w:right w:val="nil"/>
            </w:tcBorders>
          </w:tcPr>
          <w:p w14:paraId="33155522" w14:textId="1F6A7CBB" w:rsidR="001D2919" w:rsidRPr="000375DD" w:rsidRDefault="001D2919" w:rsidP="00376DCF">
            <w:pPr>
              <w:jc w:val="both"/>
              <w:rPr>
                <w:color w:val="000000"/>
                <w:sz w:val="28"/>
                <w:szCs w:val="28"/>
                <w:lang w:eastAsia="lv-LV"/>
              </w:rPr>
            </w:pPr>
            <w:r>
              <w:rPr>
                <w:sz w:val="20"/>
                <w:szCs w:val="20"/>
              </w:rPr>
              <w:t>5 440 610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54DCD">
              <w:rPr>
                <w:sz w:val="20"/>
                <w:szCs w:val="20"/>
              </w:rPr>
              <w:t xml:space="preserve">lai izmaksātu pirmsskolas izglītības iestāžu un speciālās izglītības iestāžu pedagogiem (tai skaitā pedagogu palīgiem) piemaksu par darbu </w:t>
            </w:r>
            <w:r w:rsidRPr="00754DCD">
              <w:rPr>
                <w:sz w:val="20"/>
                <w:szCs w:val="20"/>
              </w:rPr>
              <w:lastRenderedPageBreak/>
              <w:t>Covid-19 pandēmijas laikā 300 </w:t>
            </w:r>
            <w:proofErr w:type="spellStart"/>
            <w:r w:rsidRPr="00752299">
              <w:rPr>
                <w:i/>
                <w:iCs/>
                <w:sz w:val="20"/>
                <w:szCs w:val="20"/>
              </w:rPr>
              <w:t>euro</w:t>
            </w:r>
            <w:proofErr w:type="spellEnd"/>
            <w:r w:rsidRPr="00754DCD">
              <w:rPr>
                <w:sz w:val="20"/>
                <w:szCs w:val="20"/>
              </w:rPr>
              <w:t xml:space="preserve"> apmērā (ieskaitot darba devēja valsts sociālās apdrošināšanas obligātās iemaksas) par vienu likmi, un lai izmaksātu personām, kuras sniedz aukles pakalpojumus pirmsskolas izglītības iestādēs un speciālās izglītības iestādēs (auklēm, skolotāja palīgiem), piemaksu par darbu Covid-19 pandēmijas laikā 300 </w:t>
            </w:r>
            <w:proofErr w:type="spellStart"/>
            <w:r w:rsidRPr="00752299">
              <w:rPr>
                <w:i/>
                <w:iCs/>
                <w:sz w:val="20"/>
                <w:szCs w:val="20"/>
              </w:rPr>
              <w:t>euro</w:t>
            </w:r>
            <w:proofErr w:type="spellEnd"/>
            <w:r w:rsidRPr="00754DCD">
              <w:rPr>
                <w:sz w:val="20"/>
                <w:szCs w:val="20"/>
              </w:rPr>
              <w:t xml:space="preserve"> apmērā (ieskaitot darba devēja valsts sociālās apdrošināšanas obligātās iemaksas) par slodzi.</w:t>
            </w:r>
          </w:p>
        </w:tc>
      </w:tr>
      <w:tr w:rsidR="00082913" w:rsidRPr="000D3656" w14:paraId="60F10481" w14:textId="77777777" w:rsidTr="00206974">
        <w:trPr>
          <w:trHeight w:val="148"/>
        </w:trPr>
        <w:tc>
          <w:tcPr>
            <w:tcW w:w="1570" w:type="dxa"/>
            <w:tcBorders>
              <w:top w:val="nil"/>
              <w:left w:val="nil"/>
              <w:bottom w:val="nil"/>
              <w:right w:val="nil"/>
            </w:tcBorders>
          </w:tcPr>
          <w:p w14:paraId="56F8BA0F" w14:textId="77777777" w:rsidR="00082913" w:rsidRPr="000D3656" w:rsidRDefault="00082913" w:rsidP="00D2021A">
            <w:pPr>
              <w:tabs>
                <w:tab w:val="left" w:pos="0"/>
              </w:tabs>
              <w:jc w:val="both"/>
              <w:rPr>
                <w:sz w:val="20"/>
                <w:szCs w:val="20"/>
              </w:rPr>
            </w:pPr>
            <w:r w:rsidRPr="000D3656">
              <w:rPr>
                <w:sz w:val="20"/>
                <w:szCs w:val="20"/>
              </w:rPr>
              <w:lastRenderedPageBreak/>
              <w:t xml:space="preserve">FM </w:t>
            </w:r>
            <w:r>
              <w:rPr>
                <w:sz w:val="20"/>
                <w:szCs w:val="20"/>
              </w:rPr>
              <w:t>08.11.2021 rīk.Nr.692</w:t>
            </w:r>
          </w:p>
        </w:tc>
        <w:tc>
          <w:tcPr>
            <w:tcW w:w="7801" w:type="dxa"/>
            <w:gridSpan w:val="2"/>
            <w:tcBorders>
              <w:top w:val="nil"/>
              <w:left w:val="nil"/>
              <w:bottom w:val="nil"/>
              <w:right w:val="nil"/>
            </w:tcBorders>
          </w:tcPr>
          <w:p w14:paraId="1F06BF99" w14:textId="45DAD8AD" w:rsidR="00082913" w:rsidRPr="000375DD" w:rsidRDefault="00417373" w:rsidP="00D2021A">
            <w:pPr>
              <w:jc w:val="both"/>
              <w:rPr>
                <w:color w:val="000000"/>
                <w:sz w:val="28"/>
                <w:szCs w:val="28"/>
                <w:lang w:eastAsia="lv-LV"/>
              </w:rPr>
            </w:pPr>
            <w:r>
              <w:rPr>
                <w:sz w:val="20"/>
                <w:szCs w:val="20"/>
              </w:rPr>
              <w:t>27 523</w:t>
            </w:r>
            <w:r w:rsidR="00082913" w:rsidRPr="000D3656">
              <w:rPr>
                <w:sz w:val="20"/>
                <w:szCs w:val="20"/>
              </w:rPr>
              <w:t xml:space="preserve"> </w:t>
            </w:r>
            <w:proofErr w:type="spellStart"/>
            <w:r w:rsidR="00082913" w:rsidRPr="004C4FA4">
              <w:rPr>
                <w:i/>
                <w:sz w:val="20"/>
                <w:szCs w:val="20"/>
              </w:rPr>
              <w:t>euro</w:t>
            </w:r>
            <w:proofErr w:type="spellEnd"/>
            <w:r w:rsidR="00082913" w:rsidRPr="000D3656">
              <w:rPr>
                <w:sz w:val="20"/>
                <w:szCs w:val="20"/>
              </w:rPr>
              <w:t xml:space="preserve"> apmēr</w:t>
            </w:r>
            <w:r w:rsidR="00082913">
              <w:rPr>
                <w:sz w:val="20"/>
                <w:szCs w:val="20"/>
              </w:rPr>
              <w:t xml:space="preserve">ā palielināti izdevumi, </w:t>
            </w:r>
            <w:r w:rsidR="00082913" w:rsidRPr="00082913">
              <w:rPr>
                <w:sz w:val="20"/>
                <w:szCs w:val="20"/>
              </w:rPr>
              <w:t>lai profesionālās izglītības un profesionālās ievirzes izglītības pedagogiem un atbalsta personālam nodrošinātu vienreizēju piemaksu 300 </w:t>
            </w:r>
            <w:proofErr w:type="spellStart"/>
            <w:r w:rsidR="00082913" w:rsidRPr="00082913">
              <w:rPr>
                <w:i/>
                <w:iCs/>
                <w:sz w:val="20"/>
                <w:szCs w:val="20"/>
              </w:rPr>
              <w:t>euro</w:t>
            </w:r>
            <w:proofErr w:type="spellEnd"/>
            <w:r w:rsidR="00082913" w:rsidRPr="00082913">
              <w:rPr>
                <w:sz w:val="20"/>
                <w:szCs w:val="20"/>
              </w:rPr>
              <w:t>, tai skaitā piemaksas bruto apmērs 242,74 </w:t>
            </w:r>
            <w:proofErr w:type="spellStart"/>
            <w:r w:rsidR="00082913" w:rsidRPr="00082913">
              <w:rPr>
                <w:i/>
                <w:iCs/>
                <w:sz w:val="20"/>
                <w:szCs w:val="20"/>
              </w:rPr>
              <w:t>euro</w:t>
            </w:r>
            <w:proofErr w:type="spellEnd"/>
            <w:r w:rsidR="00082913" w:rsidRPr="00082913">
              <w:rPr>
                <w:sz w:val="20"/>
                <w:szCs w:val="20"/>
              </w:rPr>
              <w:t xml:space="preserve"> un darba devēja valsts sociālās apdrošināšanas obligātās iemaksas 57,26 </w:t>
            </w:r>
            <w:proofErr w:type="spellStart"/>
            <w:r w:rsidR="00082913" w:rsidRPr="00082913">
              <w:rPr>
                <w:i/>
                <w:iCs/>
                <w:sz w:val="20"/>
                <w:szCs w:val="20"/>
              </w:rPr>
              <w:t>euro</w:t>
            </w:r>
            <w:proofErr w:type="spellEnd"/>
            <w:r w:rsidR="00082913" w:rsidRPr="00082913">
              <w:rPr>
                <w:sz w:val="20"/>
                <w:szCs w:val="20"/>
              </w:rPr>
              <w:t>, par papildu slodzi un palielināto darba apjomu obligātā mācību satura apguvei Covid-19 pandēmijas laikā.</w:t>
            </w:r>
          </w:p>
        </w:tc>
      </w:tr>
      <w:tr w:rsidR="003917A1" w:rsidRPr="000D3656" w14:paraId="285CF43B" w14:textId="77777777" w:rsidTr="00206974">
        <w:tc>
          <w:tcPr>
            <w:tcW w:w="1570" w:type="dxa"/>
            <w:tcBorders>
              <w:top w:val="nil"/>
              <w:left w:val="nil"/>
              <w:bottom w:val="nil"/>
              <w:right w:val="nil"/>
            </w:tcBorders>
          </w:tcPr>
          <w:p w14:paraId="2FC57921" w14:textId="77777777" w:rsidR="003917A1" w:rsidRPr="000D3656" w:rsidRDefault="003917A1" w:rsidP="00D2021A">
            <w:pPr>
              <w:tabs>
                <w:tab w:val="left" w:pos="0"/>
              </w:tabs>
              <w:jc w:val="both"/>
              <w:rPr>
                <w:sz w:val="20"/>
                <w:szCs w:val="20"/>
              </w:rPr>
            </w:pPr>
            <w:r w:rsidRPr="000D3656">
              <w:rPr>
                <w:sz w:val="20"/>
                <w:szCs w:val="20"/>
              </w:rPr>
              <w:t xml:space="preserve">FM </w:t>
            </w:r>
            <w:r>
              <w:rPr>
                <w:sz w:val="20"/>
                <w:szCs w:val="20"/>
              </w:rPr>
              <w:t>10.11.2021 rīk.Nr.699</w:t>
            </w:r>
          </w:p>
        </w:tc>
        <w:tc>
          <w:tcPr>
            <w:tcW w:w="7801" w:type="dxa"/>
            <w:gridSpan w:val="2"/>
            <w:tcBorders>
              <w:top w:val="nil"/>
              <w:left w:val="nil"/>
              <w:bottom w:val="nil"/>
              <w:right w:val="nil"/>
            </w:tcBorders>
          </w:tcPr>
          <w:p w14:paraId="45C4C240" w14:textId="7B377B7E" w:rsidR="003917A1" w:rsidRPr="00E53B81" w:rsidRDefault="003917A1" w:rsidP="00D2021A">
            <w:pPr>
              <w:autoSpaceDE w:val="0"/>
              <w:autoSpaceDN w:val="0"/>
              <w:jc w:val="both"/>
              <w:rPr>
                <w:sz w:val="26"/>
                <w:szCs w:val="26"/>
              </w:rPr>
            </w:pPr>
            <w:r>
              <w:rPr>
                <w:sz w:val="20"/>
                <w:szCs w:val="20"/>
              </w:rPr>
              <w:t>3 571 761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5D8">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EB2FA3" w:rsidRPr="000D3656" w14:paraId="0F853FD0" w14:textId="77777777" w:rsidTr="00206974">
        <w:trPr>
          <w:trHeight w:val="148"/>
        </w:trPr>
        <w:tc>
          <w:tcPr>
            <w:tcW w:w="1570" w:type="dxa"/>
            <w:tcBorders>
              <w:top w:val="nil"/>
              <w:left w:val="nil"/>
              <w:bottom w:val="nil"/>
              <w:right w:val="nil"/>
            </w:tcBorders>
          </w:tcPr>
          <w:p w14:paraId="72CC92A1" w14:textId="77777777" w:rsidR="00EB2FA3" w:rsidRPr="000D3656" w:rsidRDefault="00EB2FA3"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gridSpan w:val="2"/>
            <w:tcBorders>
              <w:top w:val="nil"/>
              <w:left w:val="nil"/>
              <w:bottom w:val="nil"/>
              <w:right w:val="nil"/>
            </w:tcBorders>
          </w:tcPr>
          <w:p w14:paraId="2D2214D0" w14:textId="1A70981A" w:rsidR="00EB2FA3" w:rsidRPr="000375DD" w:rsidRDefault="00EB2FA3" w:rsidP="006113E0">
            <w:pPr>
              <w:jc w:val="both"/>
              <w:rPr>
                <w:color w:val="000000"/>
                <w:sz w:val="28"/>
                <w:szCs w:val="28"/>
                <w:lang w:eastAsia="lv-LV"/>
              </w:rPr>
            </w:pPr>
            <w:r>
              <w:rPr>
                <w:sz w:val="20"/>
                <w:szCs w:val="20"/>
              </w:rPr>
              <w:t>2 481 534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77A28">
              <w:rPr>
                <w:sz w:val="20"/>
                <w:szCs w:val="20"/>
              </w:rPr>
              <w:t xml:space="preserve"> par epidemioloģisko nosacījumu, loģistikas un darba organizācijas procesa nodrošināšanu izglītības iestādēs.</w:t>
            </w:r>
          </w:p>
        </w:tc>
      </w:tr>
      <w:tr w:rsidR="00F660E4" w:rsidRPr="00131723" w14:paraId="785E7031" w14:textId="77777777" w:rsidTr="00EB2F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1570" w:type="dxa"/>
          </w:tcPr>
          <w:p w14:paraId="0CE5DC8E" w14:textId="77777777" w:rsidR="00F660E4" w:rsidRPr="00131723" w:rsidRDefault="00F660E4" w:rsidP="00DC3B4B">
            <w:pPr>
              <w:tabs>
                <w:tab w:val="left" w:pos="0"/>
              </w:tabs>
              <w:jc w:val="both"/>
              <w:rPr>
                <w:sz w:val="20"/>
                <w:szCs w:val="20"/>
              </w:rPr>
            </w:pPr>
          </w:p>
        </w:tc>
        <w:tc>
          <w:tcPr>
            <w:tcW w:w="7787" w:type="dxa"/>
          </w:tcPr>
          <w:p w14:paraId="694ADF1E" w14:textId="77777777" w:rsidR="00F660E4" w:rsidRPr="00131723" w:rsidRDefault="00F660E4" w:rsidP="00DC3B4B">
            <w:pPr>
              <w:tabs>
                <w:tab w:val="left" w:pos="0"/>
              </w:tabs>
              <w:jc w:val="both"/>
              <w:rPr>
                <w:rFonts w:cs="Times New Roman"/>
                <w:sz w:val="20"/>
                <w:szCs w:val="20"/>
              </w:rPr>
            </w:pPr>
          </w:p>
        </w:tc>
      </w:tr>
    </w:tbl>
    <w:p w14:paraId="5A02F006" w14:textId="77777777" w:rsidR="009135A1" w:rsidRDefault="009135A1" w:rsidP="009135A1">
      <w:pPr>
        <w:pStyle w:val="Heading1"/>
        <w:spacing w:before="0"/>
        <w:jc w:val="both"/>
        <w:rPr>
          <w:rFonts w:ascii="Times New Roman" w:hAnsi="Times New Roman" w:cs="Times New Roman"/>
          <w:b/>
          <w:color w:val="auto"/>
          <w:sz w:val="28"/>
          <w:szCs w:val="28"/>
        </w:rPr>
      </w:pPr>
      <w:bookmarkStart w:id="120" w:name="_Budžeta_resors_“64.Dotācija"/>
      <w:bookmarkStart w:id="121" w:name="_Toc479760165"/>
      <w:bookmarkEnd w:id="120"/>
    </w:p>
    <w:p w14:paraId="3DBF097F" w14:textId="77777777" w:rsidR="009135A1" w:rsidRPr="00C77531" w:rsidRDefault="009135A1" w:rsidP="009135A1"/>
    <w:p w14:paraId="64DC1584" w14:textId="77777777" w:rsidR="009135A1" w:rsidRDefault="009135A1" w:rsidP="009135A1">
      <w:pPr>
        <w:jc w:val="both"/>
      </w:pPr>
    </w:p>
    <w:p w14:paraId="6A32549F" w14:textId="77777777" w:rsidR="009135A1" w:rsidRDefault="009135A1" w:rsidP="009135A1">
      <w:pPr>
        <w:jc w:val="both"/>
      </w:pPr>
    </w:p>
    <w:p w14:paraId="0C52A260" w14:textId="77777777" w:rsidR="004121E3" w:rsidRDefault="004121E3">
      <w:pPr>
        <w:rPr>
          <w:rFonts w:eastAsiaTheme="majorEastAsia" w:cs="Times New Roman"/>
          <w:b/>
          <w:sz w:val="28"/>
          <w:szCs w:val="28"/>
        </w:rPr>
      </w:pPr>
      <w:bookmarkStart w:id="122" w:name="_Budžeta_resors_“64.Dotācija_1"/>
      <w:bookmarkEnd w:id="122"/>
      <w:r>
        <w:rPr>
          <w:rFonts w:cs="Times New Roman"/>
          <w:b/>
          <w:sz w:val="28"/>
          <w:szCs w:val="28"/>
        </w:rPr>
        <w:br w:type="page"/>
      </w:r>
    </w:p>
    <w:p w14:paraId="7CA4BD3F" w14:textId="47A47CC0" w:rsidR="003D4D28" w:rsidRPr="0039433A" w:rsidRDefault="0095335B"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1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C208F" w14:textId="77777777" w:rsidTr="003D4D28">
        <w:tc>
          <w:tcPr>
            <w:tcW w:w="1584" w:type="dxa"/>
          </w:tcPr>
          <w:p w14:paraId="56FD12AC"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5C222D5"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43BF10C2" w14:textId="7D89FD4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13F2B1FA" w14:textId="55D13146"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0D30BE">
              <w:rPr>
                <w:b/>
                <w:sz w:val="20"/>
                <w:szCs w:val="20"/>
              </w:rPr>
              <w:t>1</w:t>
            </w:r>
            <w:r w:rsidR="001B00E1">
              <w:rPr>
                <w:b/>
                <w:sz w:val="20"/>
                <w:szCs w:val="20"/>
              </w:rPr>
              <w:t>.</w:t>
            </w:r>
            <w:r w:rsidR="000D30BE">
              <w:rPr>
                <w:b/>
                <w:sz w:val="20"/>
                <w:szCs w:val="20"/>
              </w:rPr>
              <w:t>12</w:t>
            </w:r>
            <w:r w:rsidR="00C54D20">
              <w:rPr>
                <w:b/>
                <w:sz w:val="20"/>
                <w:szCs w:val="20"/>
              </w:rPr>
              <w:t>.202</w:t>
            </w:r>
            <w:r w:rsidR="00430AF8">
              <w:rPr>
                <w:b/>
                <w:sz w:val="20"/>
                <w:szCs w:val="20"/>
              </w:rPr>
              <w:t>1</w:t>
            </w:r>
          </w:p>
        </w:tc>
        <w:tc>
          <w:tcPr>
            <w:tcW w:w="1411" w:type="dxa"/>
          </w:tcPr>
          <w:p w14:paraId="60A292F1" w14:textId="67E2E86F"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100367AA" w14:textId="77777777" w:rsidTr="003D4D28">
        <w:tc>
          <w:tcPr>
            <w:tcW w:w="5382" w:type="dxa"/>
            <w:gridSpan w:val="2"/>
            <w:shd w:val="clear" w:color="auto" w:fill="FFD966" w:themeFill="accent4" w:themeFillTint="99"/>
          </w:tcPr>
          <w:p w14:paraId="18A9F534"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B308AE8" w14:textId="175182F8"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199 345 789</w:t>
            </w:r>
          </w:p>
        </w:tc>
        <w:tc>
          <w:tcPr>
            <w:tcW w:w="1275" w:type="dxa"/>
            <w:shd w:val="clear" w:color="auto" w:fill="FFD966" w:themeFill="accent4" w:themeFillTint="99"/>
          </w:tcPr>
          <w:p w14:paraId="204DB6E8" w14:textId="5E8D493F" w:rsidR="003D4D28" w:rsidRPr="00C63B4E" w:rsidRDefault="00C63B4E" w:rsidP="00DC3B4B">
            <w:pPr>
              <w:jc w:val="both"/>
              <w:rPr>
                <w:rFonts w:ascii="TimesNewRoman" w:hAnsi="TimesNewRoman" w:cs="Arial"/>
                <w:b/>
                <w:sz w:val="20"/>
                <w:szCs w:val="20"/>
              </w:rPr>
            </w:pPr>
            <w:r w:rsidRPr="00C63B4E">
              <w:rPr>
                <w:rFonts w:ascii="TimesNewRoman" w:hAnsi="TimesNewRoman" w:cs="Arial"/>
                <w:b/>
                <w:sz w:val="20"/>
                <w:szCs w:val="20"/>
              </w:rPr>
              <w:t>5 000 000</w:t>
            </w:r>
          </w:p>
        </w:tc>
        <w:tc>
          <w:tcPr>
            <w:tcW w:w="1411" w:type="dxa"/>
            <w:shd w:val="clear" w:color="auto" w:fill="FFD966" w:themeFill="accent4" w:themeFillTint="99"/>
          </w:tcPr>
          <w:p w14:paraId="606EA6D7" w14:textId="1E0DB8FB"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 xml:space="preserve">   204 345 789</w:t>
            </w:r>
          </w:p>
        </w:tc>
      </w:tr>
    </w:tbl>
    <w:p w14:paraId="6DACAB43"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3214D57" w14:textId="77777777" w:rsidTr="003D4D28">
        <w:tc>
          <w:tcPr>
            <w:tcW w:w="1555" w:type="dxa"/>
            <w:shd w:val="clear" w:color="auto" w:fill="C5E0B3" w:themeFill="accent6" w:themeFillTint="66"/>
          </w:tcPr>
          <w:p w14:paraId="1433269F"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95D7037"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60A6A846" w14:textId="4C5D3052"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c>
          <w:tcPr>
            <w:tcW w:w="1275" w:type="dxa"/>
            <w:shd w:val="clear" w:color="auto" w:fill="C5E0B3" w:themeFill="accent6" w:themeFillTint="66"/>
          </w:tcPr>
          <w:p w14:paraId="74926B67" w14:textId="1F90E0E5" w:rsidR="003D4D28" w:rsidRDefault="00C63B4E" w:rsidP="00DC3B4B">
            <w:pPr>
              <w:jc w:val="both"/>
              <w:rPr>
                <w:sz w:val="20"/>
                <w:szCs w:val="20"/>
              </w:rPr>
            </w:pPr>
            <w:r>
              <w:rPr>
                <w:sz w:val="20"/>
                <w:szCs w:val="20"/>
              </w:rPr>
              <w:t>0</w:t>
            </w:r>
          </w:p>
        </w:tc>
        <w:tc>
          <w:tcPr>
            <w:tcW w:w="1411" w:type="dxa"/>
            <w:shd w:val="clear" w:color="auto" w:fill="C5E0B3" w:themeFill="accent6" w:themeFillTint="66"/>
          </w:tcPr>
          <w:p w14:paraId="302F56CA" w14:textId="513755B5"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r>
    </w:tbl>
    <w:p w14:paraId="4FA0C0CC"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B53D0" w14:paraId="1E5EB357" w14:textId="77777777" w:rsidTr="00BB53D0">
        <w:tc>
          <w:tcPr>
            <w:tcW w:w="1555" w:type="dxa"/>
            <w:shd w:val="clear" w:color="auto" w:fill="C5E0B3" w:themeFill="accent6" w:themeFillTint="66"/>
          </w:tcPr>
          <w:p w14:paraId="4CBF8A12" w14:textId="32740340" w:rsidR="00BB53D0" w:rsidRDefault="00BB53D0" w:rsidP="00BB53D0">
            <w:pPr>
              <w:jc w:val="both"/>
              <w:rPr>
                <w:sz w:val="20"/>
                <w:szCs w:val="20"/>
              </w:rPr>
            </w:pPr>
            <w:r>
              <w:rPr>
                <w:sz w:val="20"/>
                <w:szCs w:val="20"/>
              </w:rPr>
              <w:t>99.00.00</w:t>
            </w:r>
          </w:p>
        </w:tc>
        <w:tc>
          <w:tcPr>
            <w:tcW w:w="3827" w:type="dxa"/>
            <w:shd w:val="clear" w:color="auto" w:fill="C5E0B3" w:themeFill="accent6" w:themeFillTint="66"/>
          </w:tcPr>
          <w:p w14:paraId="6B20B259" w14:textId="5ADDED11" w:rsidR="00BB53D0" w:rsidRDefault="00BB53D0" w:rsidP="00BB53D0">
            <w:pPr>
              <w:jc w:val="both"/>
              <w:rPr>
                <w:sz w:val="20"/>
                <w:szCs w:val="20"/>
              </w:rPr>
            </w:pPr>
            <w:r w:rsidRPr="00BB53D0">
              <w:rPr>
                <w:sz w:val="20"/>
                <w:szCs w:val="20"/>
              </w:rPr>
              <w:t>Līdzekļu neparedzētiem gadījumiem izlietojums</w:t>
            </w:r>
          </w:p>
        </w:tc>
        <w:tc>
          <w:tcPr>
            <w:tcW w:w="1276" w:type="dxa"/>
            <w:shd w:val="clear" w:color="auto" w:fill="C5E0B3" w:themeFill="accent6" w:themeFillTint="66"/>
          </w:tcPr>
          <w:p w14:paraId="6066EA0E" w14:textId="24D47360" w:rsidR="00BB53D0" w:rsidRDefault="00BB53D0" w:rsidP="00BB53D0">
            <w:pPr>
              <w:jc w:val="both"/>
              <w:rPr>
                <w:sz w:val="20"/>
                <w:szCs w:val="20"/>
              </w:rPr>
            </w:pPr>
            <w:r>
              <w:rPr>
                <w:sz w:val="20"/>
                <w:szCs w:val="20"/>
              </w:rPr>
              <w:t>0</w:t>
            </w:r>
          </w:p>
        </w:tc>
        <w:tc>
          <w:tcPr>
            <w:tcW w:w="1275" w:type="dxa"/>
            <w:shd w:val="clear" w:color="auto" w:fill="C5E0B3" w:themeFill="accent6" w:themeFillTint="66"/>
          </w:tcPr>
          <w:p w14:paraId="7181E6F5" w14:textId="01112D1E"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72E0050" w14:textId="77777777" w:rsidR="00BB53D0" w:rsidRDefault="00BB53D0" w:rsidP="00BB53D0">
            <w:pPr>
              <w:jc w:val="both"/>
              <w:rPr>
                <w:sz w:val="20"/>
                <w:szCs w:val="20"/>
              </w:rPr>
            </w:pPr>
          </w:p>
        </w:tc>
        <w:tc>
          <w:tcPr>
            <w:tcW w:w="1411" w:type="dxa"/>
            <w:shd w:val="clear" w:color="auto" w:fill="C5E0B3" w:themeFill="accent6" w:themeFillTint="66"/>
          </w:tcPr>
          <w:p w14:paraId="29FBFA3E" w14:textId="1C053A3B"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ACEE61C" w14:textId="77777777" w:rsidR="00BB53D0" w:rsidRDefault="00BB53D0" w:rsidP="00BB53D0">
            <w:pPr>
              <w:jc w:val="both"/>
              <w:rPr>
                <w:sz w:val="20"/>
                <w:szCs w:val="20"/>
              </w:rPr>
            </w:pPr>
          </w:p>
        </w:tc>
      </w:tr>
    </w:tbl>
    <w:p w14:paraId="7DAD0D10" w14:textId="42930DEA" w:rsidR="00BB53D0" w:rsidRDefault="00984FFC" w:rsidP="00DC3B4B">
      <w:pPr>
        <w:jc w:val="both"/>
        <w:rPr>
          <w:b/>
          <w:sz w:val="28"/>
          <w:szCs w:val="28"/>
        </w:rPr>
      </w:pPr>
      <w:r>
        <w:rPr>
          <w:noProof/>
          <w:lang w:eastAsia="lv-LV"/>
        </w:rPr>
        <w:drawing>
          <wp:inline distT="0" distB="0" distL="0" distR="0" wp14:anchorId="1E89A127" wp14:editId="555C2757">
            <wp:extent cx="5939790" cy="1873885"/>
            <wp:effectExtent l="0" t="0" r="3810" b="1206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53D0" w:rsidRPr="000D3656" w14:paraId="356BA36D" w14:textId="77777777" w:rsidTr="00C63B4E">
        <w:tc>
          <w:tcPr>
            <w:tcW w:w="1570" w:type="dxa"/>
          </w:tcPr>
          <w:p w14:paraId="0E76FA77" w14:textId="77777777"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Pr>
          <w:p w14:paraId="72554F86" w14:textId="77777777" w:rsidR="00BB53D0" w:rsidRPr="00BB53D0" w:rsidRDefault="00BB53D0" w:rsidP="00BB53D0">
            <w:pPr>
              <w:jc w:val="both"/>
              <w:rPr>
                <w:sz w:val="20"/>
                <w:szCs w:val="20"/>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B53D0">
              <w:rPr>
                <w:sz w:val="20"/>
                <w:szCs w:val="20"/>
              </w:rPr>
              <w:t>lai Covid-19 izraisītās krīzes pārvarēšanas un seku novēršanas pasākumu īstenošanai nodrošinātu vienreizējas papildu dotācijas piešķiršanu pašvaldībām, kurām izlīdzinātie ieņēmumi ir vismaz par 10 procentiem zemāki salīdzinājumā ar vidējiem izlīdzinātiem ieņēmumiem valstī un bezdarba līmenis ir augstāks par vidējo valstī, tai skaitā:</w:t>
            </w:r>
          </w:p>
          <w:p w14:paraId="4DD8CA0E"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Aglonas novada pašvaldībai – 109 083 </w:t>
            </w:r>
            <w:proofErr w:type="spellStart"/>
            <w:r w:rsidRPr="00D274A8">
              <w:rPr>
                <w:i/>
                <w:sz w:val="20"/>
                <w:szCs w:val="20"/>
              </w:rPr>
              <w:t>euro</w:t>
            </w:r>
            <w:proofErr w:type="spellEnd"/>
            <w:r w:rsidRPr="00BB53D0">
              <w:rPr>
                <w:sz w:val="20"/>
                <w:szCs w:val="20"/>
              </w:rPr>
              <w:t>;</w:t>
            </w:r>
          </w:p>
          <w:p w14:paraId="10CC5707"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Alūksnes novada pašvaldībai – 153 013 </w:t>
            </w:r>
            <w:proofErr w:type="spellStart"/>
            <w:r w:rsidRPr="00D274A8">
              <w:rPr>
                <w:i/>
                <w:sz w:val="20"/>
                <w:szCs w:val="20"/>
              </w:rPr>
              <w:t>euro</w:t>
            </w:r>
            <w:proofErr w:type="spellEnd"/>
            <w:r w:rsidRPr="00BB53D0">
              <w:rPr>
                <w:sz w:val="20"/>
                <w:szCs w:val="20"/>
              </w:rPr>
              <w:t>;</w:t>
            </w:r>
          </w:p>
          <w:p w14:paraId="0A335627"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Apes novada pašvaldībai – 66 660 </w:t>
            </w:r>
            <w:proofErr w:type="spellStart"/>
            <w:r w:rsidRPr="00D274A8">
              <w:rPr>
                <w:i/>
                <w:sz w:val="20"/>
                <w:szCs w:val="20"/>
              </w:rPr>
              <w:t>euro</w:t>
            </w:r>
            <w:proofErr w:type="spellEnd"/>
            <w:r w:rsidRPr="00BB53D0">
              <w:rPr>
                <w:sz w:val="20"/>
                <w:szCs w:val="20"/>
              </w:rPr>
              <w:t>;</w:t>
            </w:r>
          </w:p>
          <w:p w14:paraId="6E7CC8E4"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Baltinavas novada pašvaldībai – 25 590 </w:t>
            </w:r>
            <w:proofErr w:type="spellStart"/>
            <w:r w:rsidRPr="00D274A8">
              <w:rPr>
                <w:i/>
                <w:sz w:val="20"/>
                <w:szCs w:val="20"/>
              </w:rPr>
              <w:t>euro</w:t>
            </w:r>
            <w:proofErr w:type="spellEnd"/>
            <w:r w:rsidRPr="00BB53D0">
              <w:rPr>
                <w:sz w:val="20"/>
                <w:szCs w:val="20"/>
              </w:rPr>
              <w:t>;</w:t>
            </w:r>
          </w:p>
          <w:p w14:paraId="4433D1E8"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Balvu novada pašvaldībai – 209 729 </w:t>
            </w:r>
            <w:proofErr w:type="spellStart"/>
            <w:r w:rsidRPr="00D274A8">
              <w:rPr>
                <w:i/>
                <w:sz w:val="20"/>
                <w:szCs w:val="20"/>
              </w:rPr>
              <w:t>euro</w:t>
            </w:r>
            <w:proofErr w:type="spellEnd"/>
            <w:r w:rsidRPr="00BB53D0">
              <w:rPr>
                <w:sz w:val="20"/>
                <w:szCs w:val="20"/>
              </w:rPr>
              <w:t>;</w:t>
            </w:r>
          </w:p>
          <w:p w14:paraId="13088D85"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Ciblas novada pašvaldībai – 79 718 </w:t>
            </w:r>
            <w:proofErr w:type="spellStart"/>
            <w:r w:rsidRPr="00D274A8">
              <w:rPr>
                <w:i/>
                <w:sz w:val="20"/>
                <w:szCs w:val="20"/>
              </w:rPr>
              <w:t>euro</w:t>
            </w:r>
            <w:proofErr w:type="spellEnd"/>
            <w:r w:rsidRPr="00BB53D0">
              <w:rPr>
                <w:sz w:val="20"/>
                <w:szCs w:val="20"/>
              </w:rPr>
              <w:t>;</w:t>
            </w:r>
          </w:p>
          <w:p w14:paraId="4A29F1CB"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Dagdas novada pašvaldībai – 224 668 </w:t>
            </w:r>
            <w:proofErr w:type="spellStart"/>
            <w:r w:rsidRPr="00D274A8">
              <w:rPr>
                <w:i/>
                <w:sz w:val="20"/>
                <w:szCs w:val="20"/>
              </w:rPr>
              <w:t>euro</w:t>
            </w:r>
            <w:proofErr w:type="spellEnd"/>
            <w:r w:rsidRPr="00BB53D0">
              <w:rPr>
                <w:sz w:val="20"/>
                <w:szCs w:val="20"/>
              </w:rPr>
              <w:t>;</w:t>
            </w:r>
          </w:p>
          <w:p w14:paraId="462DE7B7"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Daugavpils pilsētas domei – 976 371 </w:t>
            </w:r>
            <w:proofErr w:type="spellStart"/>
            <w:r w:rsidRPr="00D274A8">
              <w:rPr>
                <w:i/>
                <w:sz w:val="20"/>
                <w:szCs w:val="20"/>
              </w:rPr>
              <w:t>eu</w:t>
            </w:r>
            <w:r w:rsidRPr="00BB53D0">
              <w:rPr>
                <w:sz w:val="20"/>
                <w:szCs w:val="20"/>
              </w:rPr>
              <w:t>ro</w:t>
            </w:r>
            <w:proofErr w:type="spellEnd"/>
            <w:r w:rsidRPr="00BB53D0">
              <w:rPr>
                <w:sz w:val="20"/>
                <w:szCs w:val="20"/>
              </w:rPr>
              <w:t>;</w:t>
            </w:r>
          </w:p>
          <w:p w14:paraId="6A1F31B1"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Daugavpils novada pašvaldībai – 514 147 </w:t>
            </w:r>
            <w:proofErr w:type="spellStart"/>
            <w:r w:rsidRPr="00D274A8">
              <w:rPr>
                <w:i/>
                <w:sz w:val="20"/>
                <w:szCs w:val="20"/>
              </w:rPr>
              <w:t>eu</w:t>
            </w:r>
            <w:r w:rsidRPr="00BB53D0">
              <w:rPr>
                <w:sz w:val="20"/>
                <w:szCs w:val="20"/>
              </w:rPr>
              <w:t>ro</w:t>
            </w:r>
            <w:proofErr w:type="spellEnd"/>
            <w:r w:rsidRPr="00BB53D0">
              <w:rPr>
                <w:sz w:val="20"/>
                <w:szCs w:val="20"/>
              </w:rPr>
              <w:t>;</w:t>
            </w:r>
          </w:p>
          <w:p w14:paraId="49C247D0"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Ērgļu novada pašvaldībai – 13 928 </w:t>
            </w:r>
            <w:proofErr w:type="spellStart"/>
            <w:r w:rsidRPr="00D274A8">
              <w:rPr>
                <w:i/>
                <w:sz w:val="20"/>
                <w:szCs w:val="20"/>
              </w:rPr>
              <w:t>euro</w:t>
            </w:r>
            <w:proofErr w:type="spellEnd"/>
            <w:r w:rsidRPr="00BB53D0">
              <w:rPr>
                <w:sz w:val="20"/>
                <w:szCs w:val="20"/>
              </w:rPr>
              <w:t>;</w:t>
            </w:r>
          </w:p>
          <w:p w14:paraId="3D49E1B6"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Ilūkstes novada pašvaldībai – 104 323 </w:t>
            </w:r>
            <w:proofErr w:type="spellStart"/>
            <w:r w:rsidRPr="00D274A8">
              <w:rPr>
                <w:i/>
                <w:sz w:val="20"/>
                <w:szCs w:val="20"/>
              </w:rPr>
              <w:t>euro</w:t>
            </w:r>
            <w:proofErr w:type="spellEnd"/>
            <w:r w:rsidRPr="00BB53D0">
              <w:rPr>
                <w:sz w:val="20"/>
                <w:szCs w:val="20"/>
              </w:rPr>
              <w:t>;</w:t>
            </w:r>
          </w:p>
          <w:p w14:paraId="5664D337"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Jaunjelgavas novada pašvaldībai – 31 461 </w:t>
            </w:r>
            <w:proofErr w:type="spellStart"/>
            <w:r w:rsidRPr="00D274A8">
              <w:rPr>
                <w:i/>
                <w:sz w:val="20"/>
                <w:szCs w:val="20"/>
              </w:rPr>
              <w:t>eur</w:t>
            </w:r>
            <w:r w:rsidRPr="00BB53D0">
              <w:rPr>
                <w:sz w:val="20"/>
                <w:szCs w:val="20"/>
              </w:rPr>
              <w:t>o</w:t>
            </w:r>
            <w:proofErr w:type="spellEnd"/>
            <w:r w:rsidRPr="00BB53D0">
              <w:rPr>
                <w:sz w:val="20"/>
                <w:szCs w:val="20"/>
              </w:rPr>
              <w:t>;</w:t>
            </w:r>
          </w:p>
          <w:p w14:paraId="7507C57C"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Jēkabpils novada pašvaldībai – 42 937 </w:t>
            </w:r>
            <w:proofErr w:type="spellStart"/>
            <w:r w:rsidRPr="00D274A8">
              <w:rPr>
                <w:i/>
                <w:sz w:val="20"/>
                <w:szCs w:val="20"/>
              </w:rPr>
              <w:t>euro</w:t>
            </w:r>
            <w:proofErr w:type="spellEnd"/>
            <w:r w:rsidRPr="00BB53D0">
              <w:rPr>
                <w:sz w:val="20"/>
                <w:szCs w:val="20"/>
              </w:rPr>
              <w:t>;</w:t>
            </w:r>
          </w:p>
          <w:p w14:paraId="46302473"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Kārsavas novada pašvaldībai – 141 253 </w:t>
            </w:r>
            <w:proofErr w:type="spellStart"/>
            <w:r w:rsidRPr="00D274A8">
              <w:rPr>
                <w:i/>
                <w:sz w:val="20"/>
                <w:szCs w:val="20"/>
              </w:rPr>
              <w:t>euro</w:t>
            </w:r>
            <w:proofErr w:type="spellEnd"/>
            <w:r w:rsidRPr="00BB53D0">
              <w:rPr>
                <w:sz w:val="20"/>
                <w:szCs w:val="20"/>
              </w:rPr>
              <w:t>;</w:t>
            </w:r>
          </w:p>
          <w:p w14:paraId="3FF33A1A"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Krāslavas novada pašvaldībai – 366 796 </w:t>
            </w:r>
            <w:proofErr w:type="spellStart"/>
            <w:r w:rsidRPr="00D274A8">
              <w:rPr>
                <w:i/>
                <w:sz w:val="20"/>
                <w:szCs w:val="20"/>
              </w:rPr>
              <w:t>euro</w:t>
            </w:r>
            <w:proofErr w:type="spellEnd"/>
            <w:r w:rsidRPr="00BB53D0">
              <w:rPr>
                <w:sz w:val="20"/>
                <w:szCs w:val="20"/>
              </w:rPr>
              <w:t>;</w:t>
            </w:r>
          </w:p>
          <w:p w14:paraId="7108C79E"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Kuldīgas novada pašvaldībai – 132 929 </w:t>
            </w:r>
            <w:proofErr w:type="spellStart"/>
            <w:r w:rsidRPr="00D274A8">
              <w:rPr>
                <w:i/>
                <w:sz w:val="20"/>
                <w:szCs w:val="20"/>
              </w:rPr>
              <w:t>euro</w:t>
            </w:r>
            <w:proofErr w:type="spellEnd"/>
            <w:r w:rsidRPr="00BB53D0">
              <w:rPr>
                <w:sz w:val="20"/>
                <w:szCs w:val="20"/>
              </w:rPr>
              <w:t>;</w:t>
            </w:r>
          </w:p>
          <w:p w14:paraId="78DEDFDF"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Līvānu novada pašvaldībai – 80 947 </w:t>
            </w:r>
            <w:proofErr w:type="spellStart"/>
            <w:r w:rsidRPr="00D274A8">
              <w:rPr>
                <w:i/>
                <w:sz w:val="20"/>
                <w:szCs w:val="20"/>
              </w:rPr>
              <w:t>euro</w:t>
            </w:r>
            <w:proofErr w:type="spellEnd"/>
            <w:r w:rsidRPr="00BB53D0">
              <w:rPr>
                <w:sz w:val="20"/>
                <w:szCs w:val="20"/>
              </w:rPr>
              <w:t>;</w:t>
            </w:r>
          </w:p>
          <w:p w14:paraId="193F685F"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Lubānas novada pašvaldībai – 8 909 </w:t>
            </w:r>
            <w:proofErr w:type="spellStart"/>
            <w:r w:rsidRPr="00D274A8">
              <w:rPr>
                <w:i/>
                <w:sz w:val="20"/>
                <w:szCs w:val="20"/>
              </w:rPr>
              <w:t>euro</w:t>
            </w:r>
            <w:proofErr w:type="spellEnd"/>
            <w:r w:rsidRPr="00BB53D0">
              <w:rPr>
                <w:sz w:val="20"/>
                <w:szCs w:val="20"/>
              </w:rPr>
              <w:t>;</w:t>
            </w:r>
          </w:p>
          <w:p w14:paraId="3093CFD1"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Ludzas novada pašvaldībai – 230 239 </w:t>
            </w:r>
            <w:proofErr w:type="spellStart"/>
            <w:r w:rsidRPr="00D274A8">
              <w:rPr>
                <w:i/>
                <w:sz w:val="20"/>
                <w:szCs w:val="20"/>
              </w:rPr>
              <w:t>euro</w:t>
            </w:r>
            <w:proofErr w:type="spellEnd"/>
            <w:r w:rsidRPr="00BB53D0">
              <w:rPr>
                <w:sz w:val="20"/>
                <w:szCs w:val="20"/>
              </w:rPr>
              <w:t>;</w:t>
            </w:r>
          </w:p>
          <w:p w14:paraId="31984D75"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Neretas novada pašvaldībai – 10 097 </w:t>
            </w:r>
            <w:proofErr w:type="spellStart"/>
            <w:r w:rsidRPr="00D274A8">
              <w:rPr>
                <w:i/>
                <w:sz w:val="20"/>
                <w:szCs w:val="20"/>
              </w:rPr>
              <w:t>euro</w:t>
            </w:r>
            <w:proofErr w:type="spellEnd"/>
            <w:r w:rsidRPr="00BB53D0">
              <w:rPr>
                <w:sz w:val="20"/>
                <w:szCs w:val="20"/>
              </w:rPr>
              <w:t>;</w:t>
            </w:r>
          </w:p>
          <w:p w14:paraId="3AE054C0"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Preiļu novada pašvaldībai – 36 855 </w:t>
            </w:r>
            <w:proofErr w:type="spellStart"/>
            <w:r w:rsidRPr="00D274A8">
              <w:rPr>
                <w:i/>
                <w:sz w:val="20"/>
                <w:szCs w:val="20"/>
              </w:rPr>
              <w:t>euro</w:t>
            </w:r>
            <w:proofErr w:type="spellEnd"/>
            <w:r w:rsidRPr="00BB53D0">
              <w:rPr>
                <w:sz w:val="20"/>
                <w:szCs w:val="20"/>
              </w:rPr>
              <w:t>;</w:t>
            </w:r>
          </w:p>
          <w:p w14:paraId="4B201C05"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Rēzeknes pilsētas domei – 69 731 </w:t>
            </w:r>
            <w:proofErr w:type="spellStart"/>
            <w:r w:rsidRPr="00D274A8">
              <w:rPr>
                <w:i/>
                <w:sz w:val="20"/>
                <w:szCs w:val="20"/>
              </w:rPr>
              <w:t>euro</w:t>
            </w:r>
            <w:proofErr w:type="spellEnd"/>
            <w:r w:rsidRPr="00BB53D0">
              <w:rPr>
                <w:sz w:val="20"/>
                <w:szCs w:val="20"/>
              </w:rPr>
              <w:t>;</w:t>
            </w:r>
          </w:p>
          <w:p w14:paraId="29DFD697"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Rēzeknes novada pašvaldībai – 500 660 </w:t>
            </w:r>
            <w:proofErr w:type="spellStart"/>
            <w:r w:rsidRPr="00D274A8">
              <w:rPr>
                <w:i/>
                <w:sz w:val="20"/>
                <w:szCs w:val="20"/>
              </w:rPr>
              <w:t>euro</w:t>
            </w:r>
            <w:proofErr w:type="spellEnd"/>
            <w:r w:rsidRPr="00BB53D0">
              <w:rPr>
                <w:sz w:val="20"/>
                <w:szCs w:val="20"/>
              </w:rPr>
              <w:t>;</w:t>
            </w:r>
          </w:p>
          <w:p w14:paraId="0B38327B"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Riebiņu novada pašvaldībai – 158 791 </w:t>
            </w:r>
            <w:proofErr w:type="spellStart"/>
            <w:r w:rsidRPr="00D274A8">
              <w:rPr>
                <w:i/>
                <w:sz w:val="20"/>
                <w:szCs w:val="20"/>
              </w:rPr>
              <w:t>euro</w:t>
            </w:r>
            <w:proofErr w:type="spellEnd"/>
            <w:r w:rsidRPr="00BB53D0">
              <w:rPr>
                <w:sz w:val="20"/>
                <w:szCs w:val="20"/>
              </w:rPr>
              <w:t>;</w:t>
            </w:r>
          </w:p>
          <w:p w14:paraId="05F54113"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Rugāju novada pašvaldībai – 70 260 </w:t>
            </w:r>
            <w:proofErr w:type="spellStart"/>
            <w:r w:rsidRPr="00D274A8">
              <w:rPr>
                <w:i/>
                <w:sz w:val="20"/>
                <w:szCs w:val="20"/>
              </w:rPr>
              <w:t>euro</w:t>
            </w:r>
            <w:proofErr w:type="spellEnd"/>
            <w:r w:rsidRPr="00BB53D0">
              <w:rPr>
                <w:sz w:val="20"/>
                <w:szCs w:val="20"/>
              </w:rPr>
              <w:t>;</w:t>
            </w:r>
          </w:p>
          <w:p w14:paraId="2CCE25B5"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Skrundas novada pašvaldībai – 103 190 </w:t>
            </w:r>
            <w:proofErr w:type="spellStart"/>
            <w:r w:rsidRPr="00D274A8">
              <w:rPr>
                <w:i/>
                <w:sz w:val="20"/>
                <w:szCs w:val="20"/>
              </w:rPr>
              <w:t>euro</w:t>
            </w:r>
            <w:proofErr w:type="spellEnd"/>
            <w:r w:rsidRPr="00BB53D0">
              <w:rPr>
                <w:sz w:val="20"/>
                <w:szCs w:val="20"/>
              </w:rPr>
              <w:t>;</w:t>
            </w:r>
          </w:p>
          <w:p w14:paraId="7B89663E"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Strenču novada pašvaldībai – 15 274 </w:t>
            </w:r>
            <w:proofErr w:type="spellStart"/>
            <w:r w:rsidRPr="00D274A8">
              <w:rPr>
                <w:i/>
                <w:sz w:val="20"/>
                <w:szCs w:val="20"/>
              </w:rPr>
              <w:t>euro</w:t>
            </w:r>
            <w:proofErr w:type="spellEnd"/>
            <w:r w:rsidRPr="00BB53D0">
              <w:rPr>
                <w:sz w:val="20"/>
                <w:szCs w:val="20"/>
              </w:rPr>
              <w:t>;</w:t>
            </w:r>
          </w:p>
          <w:p w14:paraId="61246264"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Vaiņodes novada pašvaldībai – 51 198 </w:t>
            </w:r>
            <w:proofErr w:type="spellStart"/>
            <w:r w:rsidRPr="00D274A8">
              <w:rPr>
                <w:i/>
                <w:sz w:val="20"/>
                <w:szCs w:val="20"/>
              </w:rPr>
              <w:t>euro</w:t>
            </w:r>
            <w:proofErr w:type="spellEnd"/>
            <w:r w:rsidRPr="00BB53D0">
              <w:rPr>
                <w:sz w:val="20"/>
                <w:szCs w:val="20"/>
              </w:rPr>
              <w:t>;</w:t>
            </w:r>
          </w:p>
          <w:p w14:paraId="4BDF788F"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Varakļānu novada pašvaldībai – 49 581 </w:t>
            </w:r>
            <w:proofErr w:type="spellStart"/>
            <w:r w:rsidRPr="00D274A8">
              <w:rPr>
                <w:i/>
                <w:sz w:val="20"/>
                <w:szCs w:val="20"/>
              </w:rPr>
              <w:t>euro</w:t>
            </w:r>
            <w:proofErr w:type="spellEnd"/>
            <w:r w:rsidRPr="00BB53D0">
              <w:rPr>
                <w:sz w:val="20"/>
                <w:szCs w:val="20"/>
              </w:rPr>
              <w:t>;</w:t>
            </w:r>
          </w:p>
          <w:p w14:paraId="5720E4CF"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Vārkavas novada pašvaldībai – 58 218 </w:t>
            </w:r>
            <w:proofErr w:type="spellStart"/>
            <w:r w:rsidRPr="00D274A8">
              <w:rPr>
                <w:i/>
                <w:sz w:val="20"/>
                <w:szCs w:val="20"/>
              </w:rPr>
              <w:t>euro</w:t>
            </w:r>
            <w:proofErr w:type="spellEnd"/>
            <w:r w:rsidRPr="00BB53D0">
              <w:rPr>
                <w:sz w:val="20"/>
                <w:szCs w:val="20"/>
              </w:rPr>
              <w:t>;</w:t>
            </w:r>
          </w:p>
          <w:p w14:paraId="23F6B164" w14:textId="77777777" w:rsidR="00BB53D0" w:rsidRPr="00BB53D0"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Viļakas novada pašvaldībai – 103 823 </w:t>
            </w:r>
            <w:proofErr w:type="spellStart"/>
            <w:r w:rsidRPr="00D274A8">
              <w:rPr>
                <w:i/>
                <w:sz w:val="20"/>
                <w:szCs w:val="20"/>
              </w:rPr>
              <w:t>euro</w:t>
            </w:r>
            <w:proofErr w:type="spellEnd"/>
            <w:r w:rsidRPr="00BB53D0">
              <w:rPr>
                <w:sz w:val="20"/>
                <w:szCs w:val="20"/>
              </w:rPr>
              <w:t>;</w:t>
            </w:r>
          </w:p>
          <w:p w14:paraId="61A82F55" w14:textId="77777777" w:rsidR="00D274A8" w:rsidRDefault="00BB53D0" w:rsidP="008A64DD">
            <w:pPr>
              <w:pStyle w:val="ListParagraph"/>
              <w:numPr>
                <w:ilvl w:val="1"/>
                <w:numId w:val="2"/>
              </w:numPr>
              <w:ind w:left="1560" w:hanging="721"/>
              <w:contextualSpacing w:val="0"/>
              <w:jc w:val="both"/>
              <w:rPr>
                <w:sz w:val="20"/>
                <w:szCs w:val="20"/>
              </w:rPr>
            </w:pPr>
            <w:r w:rsidRPr="00BB53D0">
              <w:rPr>
                <w:sz w:val="20"/>
                <w:szCs w:val="20"/>
              </w:rPr>
              <w:t xml:space="preserve">Viļānu novada pašvaldībai – 171 237 </w:t>
            </w:r>
            <w:proofErr w:type="spellStart"/>
            <w:r w:rsidRPr="00D274A8">
              <w:rPr>
                <w:i/>
                <w:sz w:val="20"/>
                <w:szCs w:val="20"/>
              </w:rPr>
              <w:t>euro</w:t>
            </w:r>
            <w:proofErr w:type="spellEnd"/>
            <w:r w:rsidRPr="00BB53D0">
              <w:rPr>
                <w:sz w:val="20"/>
                <w:szCs w:val="20"/>
              </w:rPr>
              <w:t>;</w:t>
            </w:r>
          </w:p>
          <w:p w14:paraId="05735AB6" w14:textId="709D67E8" w:rsidR="00BB53D0" w:rsidRPr="00D274A8" w:rsidRDefault="00BB53D0" w:rsidP="008A64DD">
            <w:pPr>
              <w:pStyle w:val="ListParagraph"/>
              <w:numPr>
                <w:ilvl w:val="1"/>
                <w:numId w:val="2"/>
              </w:numPr>
              <w:ind w:left="1560" w:hanging="721"/>
              <w:contextualSpacing w:val="0"/>
              <w:jc w:val="both"/>
              <w:rPr>
                <w:sz w:val="20"/>
                <w:szCs w:val="20"/>
              </w:rPr>
            </w:pPr>
            <w:r w:rsidRPr="00D274A8">
              <w:rPr>
                <w:sz w:val="20"/>
                <w:szCs w:val="20"/>
              </w:rPr>
              <w:t xml:space="preserve">Zilupes novada pašvaldībai – 88 384 </w:t>
            </w:r>
            <w:proofErr w:type="spellStart"/>
            <w:r w:rsidRPr="00D274A8">
              <w:rPr>
                <w:i/>
                <w:sz w:val="20"/>
                <w:szCs w:val="20"/>
              </w:rPr>
              <w:t>euro</w:t>
            </w:r>
            <w:proofErr w:type="spellEnd"/>
            <w:r w:rsidRPr="00D274A8">
              <w:rPr>
                <w:sz w:val="20"/>
                <w:szCs w:val="20"/>
              </w:rPr>
              <w:t>.</w:t>
            </w:r>
          </w:p>
        </w:tc>
      </w:tr>
    </w:tbl>
    <w:p w14:paraId="4FC819FF" w14:textId="059C8FA8" w:rsidR="00C0712B" w:rsidRPr="0039433A" w:rsidRDefault="00C0712B" w:rsidP="00DC3B4B">
      <w:pPr>
        <w:pStyle w:val="Heading1"/>
        <w:spacing w:before="0"/>
        <w:jc w:val="both"/>
        <w:rPr>
          <w:rFonts w:ascii="Times New Roman" w:hAnsi="Times New Roman" w:cs="Times New Roman"/>
          <w:b/>
          <w:color w:val="auto"/>
          <w:sz w:val="28"/>
          <w:szCs w:val="28"/>
        </w:rPr>
      </w:pPr>
      <w:bookmarkStart w:id="123" w:name="_Toc479760166"/>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12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735D5396" w14:textId="77777777" w:rsidTr="00D83864">
        <w:tc>
          <w:tcPr>
            <w:tcW w:w="1584" w:type="dxa"/>
          </w:tcPr>
          <w:p w14:paraId="4A9A1DC2" w14:textId="77777777" w:rsidR="00C0712B" w:rsidRPr="00FE5AE6" w:rsidRDefault="00C0712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15747851"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303870ED" w14:textId="18118797" w:rsidR="00C0712B" w:rsidRPr="00FE5AE6" w:rsidRDefault="00C54D20" w:rsidP="00DC3B4B">
            <w:pPr>
              <w:jc w:val="both"/>
              <w:rPr>
                <w:b/>
                <w:sz w:val="20"/>
                <w:szCs w:val="20"/>
              </w:rPr>
            </w:pPr>
            <w:r>
              <w:rPr>
                <w:b/>
                <w:sz w:val="20"/>
                <w:szCs w:val="20"/>
              </w:rPr>
              <w:t>202</w:t>
            </w:r>
            <w:r w:rsidR="004412DB">
              <w:rPr>
                <w:b/>
                <w:sz w:val="20"/>
                <w:szCs w:val="20"/>
              </w:rPr>
              <w:t>1</w:t>
            </w:r>
            <w:r w:rsidR="00C0712B" w:rsidRPr="00FE5AE6">
              <w:rPr>
                <w:b/>
                <w:sz w:val="20"/>
                <w:szCs w:val="20"/>
              </w:rPr>
              <w:t>.gada plāns</w:t>
            </w:r>
          </w:p>
        </w:tc>
        <w:tc>
          <w:tcPr>
            <w:tcW w:w="1275" w:type="dxa"/>
          </w:tcPr>
          <w:p w14:paraId="0051021A" w14:textId="6837308F" w:rsidR="00C0712B" w:rsidRPr="00FE5AE6" w:rsidRDefault="00C0712B" w:rsidP="00153A1F">
            <w:pPr>
              <w:jc w:val="both"/>
              <w:rPr>
                <w:b/>
                <w:sz w:val="20"/>
                <w:szCs w:val="20"/>
              </w:rPr>
            </w:pPr>
            <w:r w:rsidRPr="00FE5AE6">
              <w:rPr>
                <w:b/>
                <w:sz w:val="20"/>
                <w:szCs w:val="20"/>
              </w:rPr>
              <w:t xml:space="preserve">Izmaiņas uz </w:t>
            </w:r>
            <w:r w:rsidR="00C9672A">
              <w:rPr>
                <w:b/>
                <w:sz w:val="20"/>
                <w:szCs w:val="20"/>
              </w:rPr>
              <w:t>3</w:t>
            </w:r>
            <w:r w:rsidR="00BA4F44">
              <w:rPr>
                <w:b/>
                <w:sz w:val="20"/>
                <w:szCs w:val="20"/>
              </w:rPr>
              <w:t>1</w:t>
            </w:r>
            <w:r w:rsidR="00C9672A">
              <w:rPr>
                <w:b/>
                <w:sz w:val="20"/>
                <w:szCs w:val="20"/>
              </w:rPr>
              <w:t>.</w:t>
            </w:r>
            <w:r w:rsidR="00BA4F44">
              <w:rPr>
                <w:b/>
                <w:sz w:val="20"/>
                <w:szCs w:val="20"/>
              </w:rPr>
              <w:t>12</w:t>
            </w:r>
            <w:r w:rsidR="00C54D20">
              <w:rPr>
                <w:b/>
                <w:sz w:val="20"/>
                <w:szCs w:val="20"/>
              </w:rPr>
              <w:t>.202</w:t>
            </w:r>
            <w:r w:rsidR="004412DB">
              <w:rPr>
                <w:b/>
                <w:sz w:val="20"/>
                <w:szCs w:val="20"/>
              </w:rPr>
              <w:t>1</w:t>
            </w:r>
          </w:p>
        </w:tc>
        <w:tc>
          <w:tcPr>
            <w:tcW w:w="1411" w:type="dxa"/>
          </w:tcPr>
          <w:p w14:paraId="3ECA564B" w14:textId="1F40AEF7" w:rsidR="00C0712B" w:rsidRPr="00FE5AE6" w:rsidRDefault="00C0712B" w:rsidP="00DC3B4B">
            <w:pPr>
              <w:jc w:val="both"/>
              <w:rPr>
                <w:b/>
                <w:sz w:val="20"/>
                <w:szCs w:val="20"/>
              </w:rPr>
            </w:pPr>
            <w:r w:rsidRPr="00FE5AE6">
              <w:rPr>
                <w:b/>
                <w:sz w:val="20"/>
                <w:szCs w:val="20"/>
              </w:rPr>
              <w:t>2</w:t>
            </w:r>
            <w:r w:rsidR="00C54D20">
              <w:rPr>
                <w:b/>
                <w:sz w:val="20"/>
                <w:szCs w:val="20"/>
              </w:rPr>
              <w:t>02</w:t>
            </w:r>
            <w:r w:rsidR="004412DB">
              <w:rPr>
                <w:b/>
                <w:sz w:val="20"/>
                <w:szCs w:val="20"/>
              </w:rPr>
              <w:t>1</w:t>
            </w:r>
            <w:r w:rsidRPr="00FE5AE6">
              <w:rPr>
                <w:b/>
                <w:sz w:val="20"/>
                <w:szCs w:val="20"/>
              </w:rPr>
              <w:t>.gada plāns kopā ar izmaiņām</w:t>
            </w:r>
          </w:p>
        </w:tc>
      </w:tr>
      <w:tr w:rsidR="00BA4F44" w14:paraId="7770CF7E" w14:textId="77777777" w:rsidTr="00E91016">
        <w:tc>
          <w:tcPr>
            <w:tcW w:w="5240" w:type="dxa"/>
            <w:gridSpan w:val="2"/>
            <w:shd w:val="clear" w:color="auto" w:fill="FFD966" w:themeFill="accent4" w:themeFillTint="99"/>
          </w:tcPr>
          <w:p w14:paraId="5E5C8FA3" w14:textId="77777777" w:rsidR="00BA4F44" w:rsidRPr="00FE5AE6" w:rsidRDefault="00BA4F44" w:rsidP="00BA4F44">
            <w:pPr>
              <w:jc w:val="both"/>
              <w:rPr>
                <w:b/>
                <w:sz w:val="20"/>
                <w:szCs w:val="20"/>
              </w:rPr>
            </w:pPr>
            <w:r w:rsidRPr="00FE5AE6">
              <w:rPr>
                <w:b/>
                <w:sz w:val="20"/>
                <w:szCs w:val="20"/>
              </w:rPr>
              <w:t>Izdevumi - kopā</w:t>
            </w:r>
          </w:p>
        </w:tc>
        <w:tc>
          <w:tcPr>
            <w:tcW w:w="1418" w:type="dxa"/>
            <w:shd w:val="clear" w:color="auto" w:fill="FFD966" w:themeFill="accent4" w:themeFillTint="99"/>
          </w:tcPr>
          <w:p w14:paraId="1FFF3AA8" w14:textId="0BD69BF8" w:rsidR="00BA4F44" w:rsidRPr="00C63B4E" w:rsidRDefault="00BA4F44" w:rsidP="00BA4F44">
            <w:pPr>
              <w:jc w:val="both"/>
              <w:rPr>
                <w:rFonts w:ascii="TimesNewRoman" w:hAnsi="TimesNewRoman" w:cs="Arial"/>
                <w:b/>
                <w:bCs/>
                <w:sz w:val="20"/>
                <w:szCs w:val="20"/>
              </w:rPr>
            </w:pPr>
            <w:r>
              <w:rPr>
                <w:rFonts w:ascii="TimesNewRoman" w:hAnsi="TimesNewRoman" w:cs="Arial"/>
                <w:b/>
                <w:bCs/>
                <w:sz w:val="20"/>
                <w:szCs w:val="20"/>
              </w:rPr>
              <w:t>634 118 185</w:t>
            </w:r>
          </w:p>
        </w:tc>
        <w:tc>
          <w:tcPr>
            <w:tcW w:w="1275" w:type="dxa"/>
            <w:shd w:val="clear" w:color="auto" w:fill="FFD966" w:themeFill="accent4" w:themeFillTint="99"/>
            <w:vAlign w:val="bottom"/>
          </w:tcPr>
          <w:p w14:paraId="1D79FBBA" w14:textId="5D96A2F3" w:rsidR="00BA4F44" w:rsidRPr="00BA4F44" w:rsidRDefault="00BA4F44" w:rsidP="00BA4F44">
            <w:pPr>
              <w:jc w:val="both"/>
              <w:rPr>
                <w:rFonts w:ascii="TimesNewRoman" w:hAnsi="TimesNewRoman" w:cs="Arial"/>
                <w:b/>
                <w:bCs/>
                <w:sz w:val="20"/>
                <w:szCs w:val="20"/>
              </w:rPr>
            </w:pPr>
            <w:r w:rsidRPr="00BA4F44">
              <w:rPr>
                <w:rFonts w:ascii="TimesNewRoman" w:hAnsi="TimesNewRoman" w:cs="Arial"/>
                <w:b/>
                <w:bCs/>
                <w:sz w:val="20"/>
                <w:szCs w:val="20"/>
              </w:rPr>
              <w:t>-391 854 465</w:t>
            </w:r>
          </w:p>
        </w:tc>
        <w:tc>
          <w:tcPr>
            <w:tcW w:w="1411" w:type="dxa"/>
            <w:shd w:val="clear" w:color="auto" w:fill="FFD966" w:themeFill="accent4" w:themeFillTint="99"/>
            <w:vAlign w:val="bottom"/>
          </w:tcPr>
          <w:p w14:paraId="6BBAC6FD" w14:textId="37BA98BC" w:rsidR="00BA4F44" w:rsidRPr="005F0C7A" w:rsidRDefault="00BA4F44" w:rsidP="00BA4F44">
            <w:pPr>
              <w:jc w:val="both"/>
              <w:rPr>
                <w:rFonts w:ascii="TimesNewRoman" w:hAnsi="TimesNewRoman" w:cs="Arial"/>
                <w:b/>
                <w:bCs/>
                <w:sz w:val="20"/>
                <w:szCs w:val="20"/>
              </w:rPr>
            </w:pPr>
            <w:r>
              <w:rPr>
                <w:rFonts w:ascii="TimesNewRoman" w:hAnsi="TimesNewRoman" w:cs="Arial"/>
                <w:b/>
                <w:bCs/>
                <w:sz w:val="20"/>
                <w:szCs w:val="20"/>
              </w:rPr>
              <w:t>242 263 720</w:t>
            </w:r>
          </w:p>
        </w:tc>
      </w:tr>
    </w:tbl>
    <w:p w14:paraId="3DD51114"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53A1F" w14:paraId="3CBE6F89" w14:textId="77777777" w:rsidTr="00E91016">
        <w:tc>
          <w:tcPr>
            <w:tcW w:w="1555" w:type="dxa"/>
            <w:shd w:val="clear" w:color="auto" w:fill="C5E0B3" w:themeFill="accent6" w:themeFillTint="66"/>
          </w:tcPr>
          <w:p w14:paraId="31FD134B" w14:textId="77777777" w:rsidR="00153A1F" w:rsidRDefault="00153A1F" w:rsidP="00153A1F">
            <w:pPr>
              <w:jc w:val="both"/>
              <w:rPr>
                <w:sz w:val="20"/>
                <w:szCs w:val="20"/>
              </w:rPr>
            </w:pPr>
            <w:r>
              <w:rPr>
                <w:sz w:val="20"/>
                <w:szCs w:val="20"/>
              </w:rPr>
              <w:t>01.00.00</w:t>
            </w:r>
          </w:p>
        </w:tc>
        <w:tc>
          <w:tcPr>
            <w:tcW w:w="3827" w:type="dxa"/>
            <w:shd w:val="clear" w:color="auto" w:fill="C5E0B3" w:themeFill="accent6" w:themeFillTint="66"/>
          </w:tcPr>
          <w:p w14:paraId="54D9F4B8" w14:textId="77777777" w:rsidR="00153A1F" w:rsidRDefault="00153A1F" w:rsidP="00153A1F">
            <w:pPr>
              <w:jc w:val="both"/>
              <w:rPr>
                <w:sz w:val="20"/>
                <w:szCs w:val="20"/>
              </w:rPr>
            </w:pPr>
            <w:r w:rsidRPr="003D4D28">
              <w:rPr>
                <w:sz w:val="20"/>
                <w:szCs w:val="20"/>
              </w:rPr>
              <w:t>Apropriācijas rezerve</w:t>
            </w:r>
          </w:p>
        </w:tc>
        <w:tc>
          <w:tcPr>
            <w:tcW w:w="1276" w:type="dxa"/>
            <w:shd w:val="clear" w:color="auto" w:fill="C5E0B3" w:themeFill="accent6" w:themeFillTint="66"/>
          </w:tcPr>
          <w:p w14:paraId="488E13D4" w14:textId="6EA3CDAA"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13 956 619</w:t>
            </w:r>
          </w:p>
        </w:tc>
        <w:tc>
          <w:tcPr>
            <w:tcW w:w="1275" w:type="dxa"/>
            <w:shd w:val="clear" w:color="auto" w:fill="C5E0B3" w:themeFill="accent6" w:themeFillTint="66"/>
            <w:vAlign w:val="bottom"/>
          </w:tcPr>
          <w:p w14:paraId="0D9B95D1" w14:textId="37A4F689" w:rsidR="00153A1F" w:rsidRPr="005F0C7A" w:rsidRDefault="00115F71" w:rsidP="00153A1F">
            <w:pPr>
              <w:jc w:val="both"/>
              <w:rPr>
                <w:rFonts w:ascii="TimesNewRoman" w:hAnsi="TimesNewRoman" w:cs="Arial"/>
                <w:sz w:val="20"/>
                <w:szCs w:val="20"/>
              </w:rPr>
            </w:pPr>
            <w:r>
              <w:rPr>
                <w:rFonts w:ascii="TimesNewRoman" w:hAnsi="TimesNewRoman" w:cs="Arial"/>
                <w:sz w:val="20"/>
                <w:szCs w:val="20"/>
              </w:rPr>
              <w:t>-</w:t>
            </w:r>
            <w:r w:rsidR="00BA4F44">
              <w:rPr>
                <w:rFonts w:ascii="TimesNewRoman" w:hAnsi="TimesNewRoman" w:cs="Arial"/>
                <w:sz w:val="20"/>
                <w:szCs w:val="20"/>
              </w:rPr>
              <w:t>13 956 619</w:t>
            </w:r>
          </w:p>
        </w:tc>
        <w:tc>
          <w:tcPr>
            <w:tcW w:w="1411" w:type="dxa"/>
            <w:shd w:val="clear" w:color="auto" w:fill="C5E0B3" w:themeFill="accent6" w:themeFillTint="66"/>
            <w:vAlign w:val="bottom"/>
          </w:tcPr>
          <w:p w14:paraId="24CF38B0" w14:textId="5FF5FCA1" w:rsidR="00153A1F" w:rsidRPr="005F0C7A" w:rsidRDefault="00BA4F44" w:rsidP="00153A1F">
            <w:pPr>
              <w:jc w:val="both"/>
              <w:rPr>
                <w:rFonts w:ascii="TimesNewRoman" w:hAnsi="TimesNewRoman" w:cs="Arial"/>
                <w:sz w:val="20"/>
                <w:szCs w:val="20"/>
              </w:rPr>
            </w:pPr>
            <w:r>
              <w:rPr>
                <w:rFonts w:ascii="TimesNewRoman" w:hAnsi="TimesNewRoman" w:cs="Arial"/>
                <w:sz w:val="20"/>
                <w:szCs w:val="20"/>
              </w:rPr>
              <w:t>0</w:t>
            </w:r>
          </w:p>
        </w:tc>
      </w:tr>
    </w:tbl>
    <w:p w14:paraId="70C9AC10" w14:textId="2F8E6B40" w:rsidR="00471804" w:rsidRDefault="00D96121" w:rsidP="00DC3B4B">
      <w:pPr>
        <w:jc w:val="both"/>
        <w:rPr>
          <w:i/>
          <w:sz w:val="20"/>
          <w:szCs w:val="20"/>
        </w:rPr>
      </w:pPr>
      <w:r>
        <w:rPr>
          <w:noProof/>
        </w:rPr>
        <w:drawing>
          <wp:inline distT="0" distB="0" distL="0" distR="0" wp14:anchorId="05B54D3F" wp14:editId="1A0808F2">
            <wp:extent cx="5939790" cy="1835150"/>
            <wp:effectExtent l="0" t="0" r="3810" b="12700"/>
            <wp:docPr id="73" name="Chart 73">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86702D" w14:textId="77777777" w:rsidTr="00B1075A">
        <w:tc>
          <w:tcPr>
            <w:tcW w:w="1570" w:type="dxa"/>
          </w:tcPr>
          <w:p w14:paraId="44C498B4" w14:textId="375BDFA0"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45231917" w14:textId="28C8803B" w:rsidR="001F3710" w:rsidRPr="00F6194B" w:rsidRDefault="001F3710" w:rsidP="00B13B69">
            <w:pPr>
              <w:jc w:val="both"/>
              <w:rPr>
                <w:sz w:val="27"/>
                <w:szCs w:val="27"/>
              </w:rPr>
            </w:pPr>
            <w:r>
              <w:rPr>
                <w:sz w:val="20"/>
                <w:szCs w:val="20"/>
              </w:rPr>
              <w:t>797 348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ministrijai, </w:t>
            </w:r>
            <w:r w:rsidRPr="001F3710">
              <w:rPr>
                <w:sz w:val="20"/>
                <w:szCs w:val="20"/>
              </w:rPr>
              <w:t>Vides aizsardzības un reģionālās attīstības ministrijai un Veselības ministrijai.</w:t>
            </w:r>
          </w:p>
        </w:tc>
      </w:tr>
      <w:tr w:rsidR="006A7382" w:rsidRPr="000D3656" w14:paraId="7F544FD5" w14:textId="77777777" w:rsidTr="00B107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598F113" w14:textId="39899430" w:rsidR="006A7382" w:rsidRPr="000D3656" w:rsidRDefault="006A7382" w:rsidP="00794E81">
            <w:pPr>
              <w:tabs>
                <w:tab w:val="left" w:pos="0"/>
              </w:tabs>
              <w:jc w:val="both"/>
              <w:rPr>
                <w:sz w:val="20"/>
                <w:szCs w:val="20"/>
              </w:rPr>
            </w:pPr>
            <w:r w:rsidRPr="000D3656">
              <w:rPr>
                <w:sz w:val="20"/>
                <w:szCs w:val="20"/>
              </w:rPr>
              <w:t xml:space="preserve">FM </w:t>
            </w:r>
            <w:r>
              <w:rPr>
                <w:sz w:val="20"/>
                <w:szCs w:val="20"/>
              </w:rPr>
              <w:t>12.04.2021 rīk.Nr.208</w:t>
            </w:r>
          </w:p>
        </w:tc>
        <w:tc>
          <w:tcPr>
            <w:tcW w:w="7796" w:type="dxa"/>
            <w:tcBorders>
              <w:top w:val="nil"/>
              <w:left w:val="nil"/>
              <w:bottom w:val="nil"/>
              <w:right w:val="nil"/>
            </w:tcBorders>
          </w:tcPr>
          <w:p w14:paraId="77652BF5" w14:textId="7979F15E" w:rsidR="006A7382" w:rsidRPr="00F6194B" w:rsidRDefault="006A7382" w:rsidP="00794E81">
            <w:pPr>
              <w:jc w:val="both"/>
              <w:rPr>
                <w:sz w:val="27"/>
                <w:szCs w:val="27"/>
              </w:rPr>
            </w:pPr>
            <w:r>
              <w:rPr>
                <w:sz w:val="20"/>
                <w:szCs w:val="20"/>
              </w:rPr>
              <w:t>19 279 371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A7382">
              <w:rPr>
                <w:sz w:val="20"/>
                <w:szCs w:val="20"/>
              </w:rPr>
              <w:t>lai nodrošinātu finansējumu neizlietoto asignējumu rezervei.</w:t>
            </w:r>
          </w:p>
        </w:tc>
      </w:tr>
      <w:tr w:rsidR="008C5704" w:rsidRPr="000D3656" w14:paraId="1BD6E6A3" w14:textId="77777777" w:rsidTr="00B107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7C777D9" w14:textId="77777777" w:rsidR="008C5704" w:rsidRPr="000D3656" w:rsidRDefault="008C5704" w:rsidP="00BD7F31">
            <w:pPr>
              <w:tabs>
                <w:tab w:val="left" w:pos="0"/>
              </w:tabs>
              <w:jc w:val="both"/>
              <w:rPr>
                <w:sz w:val="20"/>
                <w:szCs w:val="20"/>
              </w:rPr>
            </w:pPr>
            <w:r w:rsidRPr="000D3656">
              <w:rPr>
                <w:sz w:val="20"/>
                <w:szCs w:val="20"/>
              </w:rPr>
              <w:t xml:space="preserve">FM </w:t>
            </w:r>
            <w:r>
              <w:rPr>
                <w:sz w:val="20"/>
                <w:szCs w:val="20"/>
              </w:rPr>
              <w:t>19.04.2021 rīk.Nr.230</w:t>
            </w:r>
          </w:p>
        </w:tc>
        <w:tc>
          <w:tcPr>
            <w:tcW w:w="7796" w:type="dxa"/>
            <w:tcBorders>
              <w:top w:val="nil"/>
              <w:left w:val="nil"/>
              <w:bottom w:val="nil"/>
              <w:right w:val="nil"/>
            </w:tcBorders>
          </w:tcPr>
          <w:p w14:paraId="4A4D8AE9" w14:textId="03A6107D" w:rsidR="008C5704" w:rsidRPr="00E87AAD" w:rsidRDefault="008C5704" w:rsidP="008C5704">
            <w:pPr>
              <w:jc w:val="both"/>
              <w:rPr>
                <w:sz w:val="20"/>
                <w:szCs w:val="20"/>
              </w:rPr>
            </w:pPr>
            <w:r>
              <w:rPr>
                <w:sz w:val="20"/>
                <w:szCs w:val="20"/>
              </w:rPr>
              <w:t>19 279 371</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 xml:space="preserve">pārdalot Valsts prezidenta kancelejai, Valsts kancelejai, Korupcijas novēršanas un apkarošanas birojam, Ārlietu ministrijai, Ekonomikas ministrijai, Finanšu ministrijai, </w:t>
            </w:r>
            <w:proofErr w:type="spellStart"/>
            <w:r>
              <w:rPr>
                <w:sz w:val="20"/>
                <w:szCs w:val="20"/>
              </w:rPr>
              <w:t>Iekšlietu</w:t>
            </w:r>
            <w:proofErr w:type="spellEnd"/>
            <w:r>
              <w:rPr>
                <w:sz w:val="20"/>
                <w:szCs w:val="20"/>
              </w:rPr>
              <w:t xml:space="preserve"> ministrijai, Izglītības un zinātnes ministrijai, Zemkopības ministrijai, Labklājības ministrijai, Tieslietu ministrijai, Vides aizsardzības un reģionālās attīstības ministrijai, Kultūras ministrijai, Valsts kontrolei, Veselības ministrijai, Prokuratūrai, Centrālajai vēlēšanu komisijai un budžeta resoram “47.Radio un televīzija”.</w:t>
            </w:r>
          </w:p>
        </w:tc>
      </w:tr>
      <w:tr w:rsidR="00934344" w:rsidRPr="000D3656" w14:paraId="436E4AC0" w14:textId="77777777" w:rsidTr="00B107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59F3557" w14:textId="0E16C1B1" w:rsidR="00934344" w:rsidRPr="000D3656" w:rsidRDefault="00934344" w:rsidP="002F639A">
            <w:pPr>
              <w:tabs>
                <w:tab w:val="left" w:pos="0"/>
              </w:tabs>
              <w:jc w:val="both"/>
              <w:rPr>
                <w:sz w:val="20"/>
                <w:szCs w:val="20"/>
              </w:rPr>
            </w:pPr>
            <w:r w:rsidRPr="000D3656">
              <w:rPr>
                <w:sz w:val="20"/>
                <w:szCs w:val="20"/>
              </w:rPr>
              <w:t xml:space="preserve">FM </w:t>
            </w:r>
            <w:r>
              <w:rPr>
                <w:sz w:val="20"/>
                <w:szCs w:val="20"/>
              </w:rPr>
              <w:t>17.06.2021 rīk.Nr.363</w:t>
            </w:r>
          </w:p>
        </w:tc>
        <w:tc>
          <w:tcPr>
            <w:tcW w:w="7796" w:type="dxa"/>
            <w:tcBorders>
              <w:top w:val="nil"/>
              <w:left w:val="nil"/>
              <w:bottom w:val="nil"/>
              <w:right w:val="nil"/>
            </w:tcBorders>
          </w:tcPr>
          <w:p w14:paraId="47CDF64A" w14:textId="00BDFDC4" w:rsidR="00934344" w:rsidRPr="00E87AAD" w:rsidRDefault="00934344" w:rsidP="00934344">
            <w:pPr>
              <w:jc w:val="both"/>
              <w:rPr>
                <w:sz w:val="20"/>
                <w:szCs w:val="20"/>
              </w:rPr>
            </w:pPr>
            <w:r>
              <w:rPr>
                <w:sz w:val="20"/>
                <w:szCs w:val="20"/>
              </w:rPr>
              <w:t>339 070</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Vides aizsardzības un reģionālās attīstības ministrijai.</w:t>
            </w:r>
          </w:p>
        </w:tc>
      </w:tr>
      <w:tr w:rsidR="005F3674" w:rsidRPr="000D3656" w14:paraId="63C25F61"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A9EDA5E" w14:textId="605AE3C6" w:rsidR="005F3674" w:rsidRPr="000D3656" w:rsidRDefault="005F3674" w:rsidP="00BB72FB">
            <w:pPr>
              <w:tabs>
                <w:tab w:val="left" w:pos="0"/>
              </w:tabs>
              <w:jc w:val="both"/>
              <w:rPr>
                <w:sz w:val="20"/>
                <w:szCs w:val="20"/>
              </w:rPr>
            </w:pPr>
            <w:r w:rsidRPr="000D3656">
              <w:rPr>
                <w:sz w:val="20"/>
                <w:szCs w:val="20"/>
              </w:rPr>
              <w:t xml:space="preserve">FM </w:t>
            </w:r>
            <w:r>
              <w:rPr>
                <w:sz w:val="20"/>
                <w:szCs w:val="20"/>
              </w:rPr>
              <w:t>23.07.2021 rīk.Nr.439</w:t>
            </w:r>
          </w:p>
        </w:tc>
        <w:tc>
          <w:tcPr>
            <w:tcW w:w="7796" w:type="dxa"/>
            <w:tcBorders>
              <w:top w:val="nil"/>
              <w:left w:val="nil"/>
              <w:bottom w:val="nil"/>
              <w:right w:val="nil"/>
            </w:tcBorders>
          </w:tcPr>
          <w:p w14:paraId="7B2C0B81" w14:textId="6697ED63" w:rsidR="005F3674" w:rsidRPr="00E87AAD" w:rsidRDefault="005F3674" w:rsidP="00BB72FB">
            <w:pPr>
              <w:jc w:val="both"/>
              <w:rPr>
                <w:sz w:val="20"/>
                <w:szCs w:val="20"/>
              </w:rPr>
            </w:pPr>
            <w:r>
              <w:rPr>
                <w:sz w:val="20"/>
                <w:szCs w:val="20"/>
              </w:rPr>
              <w:t>26 672</w:t>
            </w:r>
            <w:r w:rsidRPr="008B5F36">
              <w:rPr>
                <w:sz w:val="20"/>
                <w:szCs w:val="20"/>
              </w:rPr>
              <w:t xml:space="preserve"> </w:t>
            </w:r>
            <w:proofErr w:type="spellStart"/>
            <w:r w:rsidRPr="008B5F36">
              <w:rPr>
                <w:i/>
                <w:sz w:val="20"/>
                <w:szCs w:val="20"/>
              </w:rPr>
              <w:t>euro</w:t>
            </w:r>
            <w:proofErr w:type="spellEnd"/>
            <w:r w:rsidRPr="008B5F36">
              <w:rPr>
                <w:sz w:val="20"/>
                <w:szCs w:val="20"/>
              </w:rPr>
              <w:t xml:space="preserve"> apmēr</w:t>
            </w:r>
            <w:r>
              <w:rPr>
                <w:sz w:val="20"/>
                <w:szCs w:val="20"/>
              </w:rPr>
              <w:t>ā samazināti</w:t>
            </w:r>
            <w:r w:rsidRPr="008B5F36">
              <w:rPr>
                <w:sz w:val="20"/>
                <w:szCs w:val="20"/>
              </w:rPr>
              <w:t xml:space="preserve"> izdevumi</w:t>
            </w:r>
            <w:r>
              <w:rPr>
                <w:sz w:val="20"/>
                <w:szCs w:val="20"/>
              </w:rPr>
              <w:t>,</w:t>
            </w:r>
            <w:r w:rsidRPr="001C4088">
              <w:rPr>
                <w:sz w:val="20"/>
                <w:szCs w:val="20"/>
              </w:rPr>
              <w:t xml:space="preserve"> </w:t>
            </w:r>
            <w:r>
              <w:rPr>
                <w:sz w:val="20"/>
                <w:szCs w:val="20"/>
              </w:rPr>
              <w:t>pārdalot Labklājības ministrijai.</w:t>
            </w:r>
          </w:p>
        </w:tc>
      </w:tr>
      <w:tr w:rsidR="00A2244C" w:rsidRPr="000D3656" w14:paraId="23BE9A0C"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7CB3664" w14:textId="77777777" w:rsidR="00A2244C" w:rsidRPr="000D3656" w:rsidRDefault="00A2244C" w:rsidP="00381674">
            <w:pPr>
              <w:tabs>
                <w:tab w:val="left" w:pos="0"/>
              </w:tabs>
              <w:jc w:val="both"/>
              <w:rPr>
                <w:sz w:val="20"/>
                <w:szCs w:val="20"/>
              </w:rPr>
            </w:pPr>
            <w:r w:rsidRPr="000D3656">
              <w:rPr>
                <w:sz w:val="20"/>
                <w:szCs w:val="20"/>
              </w:rPr>
              <w:t xml:space="preserve">FM </w:t>
            </w:r>
            <w:r>
              <w:rPr>
                <w:sz w:val="20"/>
                <w:szCs w:val="20"/>
              </w:rPr>
              <w:t>28.10.2021 rīk.Nr.653</w:t>
            </w:r>
          </w:p>
        </w:tc>
        <w:tc>
          <w:tcPr>
            <w:tcW w:w="7796" w:type="dxa"/>
            <w:tcBorders>
              <w:top w:val="nil"/>
              <w:left w:val="nil"/>
              <w:bottom w:val="nil"/>
              <w:right w:val="nil"/>
            </w:tcBorders>
          </w:tcPr>
          <w:p w14:paraId="39F2694E" w14:textId="04017AD9" w:rsidR="00A2244C" w:rsidRPr="00907363" w:rsidRDefault="00A2244C" w:rsidP="00381674">
            <w:pPr>
              <w:tabs>
                <w:tab w:val="left" w:pos="993"/>
                <w:tab w:val="left" w:pos="1276"/>
              </w:tabs>
              <w:jc w:val="both"/>
              <w:rPr>
                <w:sz w:val="28"/>
                <w:szCs w:val="28"/>
              </w:rPr>
            </w:pPr>
            <w:r>
              <w:rPr>
                <w:sz w:val="20"/>
                <w:szCs w:val="20"/>
              </w:rPr>
              <w:t>187 536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 un Kultūras ministrijai.</w:t>
            </w:r>
          </w:p>
        </w:tc>
      </w:tr>
      <w:tr w:rsidR="00186457" w:rsidRPr="000D3656" w14:paraId="60CAC4FB"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38EF0D4" w14:textId="1C0ACB12" w:rsidR="00186457" w:rsidRPr="000D3656" w:rsidRDefault="00186457" w:rsidP="00DD2F21">
            <w:pPr>
              <w:tabs>
                <w:tab w:val="left" w:pos="0"/>
              </w:tabs>
              <w:jc w:val="both"/>
              <w:rPr>
                <w:sz w:val="20"/>
                <w:szCs w:val="20"/>
              </w:rPr>
            </w:pPr>
            <w:r w:rsidRPr="000D3656">
              <w:rPr>
                <w:sz w:val="20"/>
                <w:szCs w:val="20"/>
              </w:rPr>
              <w:t xml:space="preserve">FM </w:t>
            </w:r>
            <w:r>
              <w:rPr>
                <w:sz w:val="20"/>
                <w:szCs w:val="20"/>
              </w:rPr>
              <w:t>03.11.2021 rīk.Nr.664</w:t>
            </w:r>
          </w:p>
        </w:tc>
        <w:tc>
          <w:tcPr>
            <w:tcW w:w="7796" w:type="dxa"/>
            <w:tcBorders>
              <w:top w:val="nil"/>
              <w:left w:val="nil"/>
              <w:bottom w:val="nil"/>
              <w:right w:val="nil"/>
            </w:tcBorders>
          </w:tcPr>
          <w:p w14:paraId="7DB9ED1F" w14:textId="3E6C8BBB" w:rsidR="00186457" w:rsidRPr="00907363" w:rsidRDefault="00186457" w:rsidP="00DD2F21">
            <w:pPr>
              <w:tabs>
                <w:tab w:val="left" w:pos="993"/>
                <w:tab w:val="left" w:pos="1276"/>
              </w:tabs>
              <w:jc w:val="both"/>
              <w:rPr>
                <w:sz w:val="28"/>
                <w:szCs w:val="28"/>
              </w:rPr>
            </w:pPr>
            <w:r>
              <w:rPr>
                <w:sz w:val="20"/>
                <w:szCs w:val="20"/>
              </w:rPr>
              <w:t>265 767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B1075A" w:rsidRPr="000D3656" w14:paraId="32991B52"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FBD8AF4" w14:textId="4C4F1CAA" w:rsidR="00B1075A" w:rsidRPr="000D3656" w:rsidRDefault="00B1075A" w:rsidP="007853F8">
            <w:pPr>
              <w:tabs>
                <w:tab w:val="left" w:pos="0"/>
              </w:tabs>
              <w:jc w:val="both"/>
              <w:rPr>
                <w:sz w:val="20"/>
                <w:szCs w:val="20"/>
              </w:rPr>
            </w:pPr>
            <w:r w:rsidRPr="000D3656">
              <w:rPr>
                <w:sz w:val="20"/>
                <w:szCs w:val="20"/>
              </w:rPr>
              <w:t xml:space="preserve">FM </w:t>
            </w:r>
            <w:r>
              <w:rPr>
                <w:sz w:val="20"/>
                <w:szCs w:val="20"/>
              </w:rPr>
              <w:t>16.11.2021 rīk.Nr.711</w:t>
            </w:r>
          </w:p>
        </w:tc>
        <w:tc>
          <w:tcPr>
            <w:tcW w:w="7796" w:type="dxa"/>
            <w:tcBorders>
              <w:top w:val="nil"/>
              <w:left w:val="nil"/>
              <w:bottom w:val="nil"/>
              <w:right w:val="nil"/>
            </w:tcBorders>
          </w:tcPr>
          <w:p w14:paraId="15888D15" w14:textId="194A16AF" w:rsidR="00B1075A" w:rsidRPr="00907363" w:rsidRDefault="00B1075A" w:rsidP="007853F8">
            <w:pPr>
              <w:tabs>
                <w:tab w:val="left" w:pos="993"/>
                <w:tab w:val="left" w:pos="1276"/>
              </w:tabs>
              <w:jc w:val="both"/>
              <w:rPr>
                <w:sz w:val="28"/>
                <w:szCs w:val="28"/>
              </w:rPr>
            </w:pPr>
            <w:r>
              <w:rPr>
                <w:sz w:val="20"/>
                <w:szCs w:val="20"/>
              </w:rPr>
              <w:t>12 340 226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1075A">
              <w:rPr>
                <w:sz w:val="20"/>
                <w:szCs w:val="20"/>
              </w:rPr>
              <w:t>uz budžeta resora “74. Gadskārtējā valsts budžeta izpildes procesā pārdalāmais finansējums” programmu 02.00.00 “Līdzekļi neparedzētiem gadījumiem”.</w:t>
            </w:r>
          </w:p>
        </w:tc>
      </w:tr>
    </w:tbl>
    <w:p w14:paraId="00057762"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A4F44" w14:paraId="64CDE453" w14:textId="77777777" w:rsidTr="00E91016">
        <w:tc>
          <w:tcPr>
            <w:tcW w:w="1555" w:type="dxa"/>
            <w:shd w:val="clear" w:color="auto" w:fill="C5E0B3" w:themeFill="accent6" w:themeFillTint="66"/>
          </w:tcPr>
          <w:p w14:paraId="6CC1A2A5" w14:textId="77777777" w:rsidR="00BA4F44" w:rsidRDefault="00BA4F44" w:rsidP="00BA4F44">
            <w:pPr>
              <w:jc w:val="both"/>
              <w:rPr>
                <w:sz w:val="20"/>
                <w:szCs w:val="20"/>
              </w:rPr>
            </w:pPr>
            <w:r>
              <w:rPr>
                <w:sz w:val="20"/>
                <w:szCs w:val="20"/>
              </w:rPr>
              <w:t>02.00.00</w:t>
            </w:r>
          </w:p>
        </w:tc>
        <w:tc>
          <w:tcPr>
            <w:tcW w:w="3827" w:type="dxa"/>
            <w:shd w:val="clear" w:color="auto" w:fill="C5E0B3" w:themeFill="accent6" w:themeFillTint="66"/>
          </w:tcPr>
          <w:p w14:paraId="5B898F0C" w14:textId="77777777" w:rsidR="00BA4F44" w:rsidRDefault="00BA4F44" w:rsidP="00BA4F44">
            <w:pPr>
              <w:jc w:val="both"/>
              <w:rPr>
                <w:sz w:val="20"/>
                <w:szCs w:val="20"/>
              </w:rPr>
            </w:pPr>
            <w:r w:rsidRPr="00D73EBA">
              <w:rPr>
                <w:sz w:val="20"/>
                <w:szCs w:val="20"/>
              </w:rPr>
              <w:t>Līdzekļi neparedzētiem gadījumiem</w:t>
            </w:r>
            <w:r>
              <w:rPr>
                <w:sz w:val="20"/>
                <w:szCs w:val="20"/>
              </w:rPr>
              <w:t>*</w:t>
            </w:r>
          </w:p>
        </w:tc>
        <w:tc>
          <w:tcPr>
            <w:tcW w:w="1276" w:type="dxa"/>
            <w:shd w:val="clear" w:color="auto" w:fill="C5E0B3" w:themeFill="accent6" w:themeFillTint="66"/>
          </w:tcPr>
          <w:p w14:paraId="4741B7C5" w14:textId="60E09553" w:rsidR="00BA4F44" w:rsidRPr="00C63B4E" w:rsidRDefault="00BA4F44" w:rsidP="00BA4F44">
            <w:pPr>
              <w:jc w:val="both"/>
              <w:rPr>
                <w:rFonts w:ascii="TimesNewRoman" w:hAnsi="TimesNewRoman" w:cs="Arial"/>
                <w:sz w:val="20"/>
                <w:szCs w:val="20"/>
              </w:rPr>
            </w:pPr>
            <w:r>
              <w:rPr>
                <w:rFonts w:ascii="TimesNewRoman" w:hAnsi="TimesNewRoman" w:cs="Arial"/>
                <w:sz w:val="20"/>
                <w:szCs w:val="20"/>
              </w:rPr>
              <w:t>26 729 748</w:t>
            </w:r>
          </w:p>
        </w:tc>
        <w:tc>
          <w:tcPr>
            <w:tcW w:w="1275" w:type="dxa"/>
            <w:shd w:val="clear" w:color="auto" w:fill="C5E0B3" w:themeFill="accent6" w:themeFillTint="66"/>
            <w:vAlign w:val="bottom"/>
          </w:tcPr>
          <w:p w14:paraId="3F33D66F" w14:textId="3B96956E" w:rsidR="00BA4F44" w:rsidRPr="005F0C7A" w:rsidRDefault="00BA4F44" w:rsidP="00BA4F44">
            <w:pPr>
              <w:jc w:val="both"/>
              <w:rPr>
                <w:rFonts w:ascii="TimesNewRoman" w:hAnsi="TimesNewRoman" w:cs="Arial"/>
                <w:sz w:val="20"/>
                <w:szCs w:val="20"/>
              </w:rPr>
            </w:pPr>
            <w:r>
              <w:rPr>
                <w:rFonts w:ascii="TimesNewRoman" w:hAnsi="TimesNewRoman" w:cs="Arial"/>
                <w:sz w:val="20"/>
                <w:szCs w:val="20"/>
              </w:rPr>
              <w:t>-7 623 637</w:t>
            </w:r>
          </w:p>
        </w:tc>
        <w:tc>
          <w:tcPr>
            <w:tcW w:w="1411" w:type="dxa"/>
            <w:shd w:val="clear" w:color="auto" w:fill="C5E0B3" w:themeFill="accent6" w:themeFillTint="66"/>
            <w:vAlign w:val="bottom"/>
          </w:tcPr>
          <w:p w14:paraId="42B6404F" w14:textId="1431B48D" w:rsidR="00BA4F44" w:rsidRPr="005F0C7A" w:rsidRDefault="00BA4F44" w:rsidP="00BA4F44">
            <w:pPr>
              <w:jc w:val="both"/>
              <w:rPr>
                <w:rFonts w:ascii="TimesNewRoman" w:hAnsi="TimesNewRoman" w:cs="Arial"/>
                <w:sz w:val="20"/>
                <w:szCs w:val="20"/>
              </w:rPr>
            </w:pPr>
            <w:r>
              <w:rPr>
                <w:rFonts w:ascii="TimesNewRoman" w:hAnsi="TimesNewRoman" w:cs="Arial"/>
                <w:sz w:val="20"/>
                <w:szCs w:val="20"/>
              </w:rPr>
              <w:t>19 106 111</w:t>
            </w:r>
          </w:p>
        </w:tc>
      </w:tr>
    </w:tbl>
    <w:p w14:paraId="49BD24E2" w14:textId="77777777"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83CDF0B" w14:textId="1F895C76" w:rsidR="00886BD6" w:rsidRDefault="003238D2" w:rsidP="00DC3B4B">
      <w:pPr>
        <w:tabs>
          <w:tab w:val="left" w:pos="0"/>
        </w:tabs>
        <w:jc w:val="both"/>
        <w:rPr>
          <w:i/>
          <w:sz w:val="20"/>
          <w:szCs w:val="20"/>
        </w:rPr>
      </w:pPr>
      <w:r>
        <w:rPr>
          <w:noProof/>
        </w:rPr>
        <w:drawing>
          <wp:inline distT="0" distB="0" distL="0" distR="0" wp14:anchorId="73ACDA8E" wp14:editId="54DCF3EB">
            <wp:extent cx="5939790" cy="1638300"/>
            <wp:effectExtent l="0" t="0" r="3810" b="0"/>
            <wp:docPr id="78" name="Chart 78">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412DB" w:rsidRPr="000D3656" w14:paraId="4630CF24" w14:textId="77777777" w:rsidTr="00B36804">
        <w:tc>
          <w:tcPr>
            <w:tcW w:w="1570" w:type="dxa"/>
            <w:tcBorders>
              <w:top w:val="nil"/>
              <w:left w:val="nil"/>
              <w:bottom w:val="nil"/>
              <w:right w:val="nil"/>
            </w:tcBorders>
          </w:tcPr>
          <w:p w14:paraId="5443C8B2" w14:textId="77777777" w:rsidR="004412DB" w:rsidRPr="000D3656" w:rsidRDefault="004412DB" w:rsidP="000C7A94">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477748CE" w14:textId="516FA6E3" w:rsidR="004412DB" w:rsidRPr="005D485F" w:rsidRDefault="004412DB" w:rsidP="000C7A94">
            <w:pPr>
              <w:jc w:val="both"/>
              <w:rPr>
                <w:color w:val="000000"/>
                <w:sz w:val="27"/>
                <w:szCs w:val="27"/>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 izdevumi, pārdalot Finanšu ministrijai.</w:t>
            </w:r>
          </w:p>
        </w:tc>
      </w:tr>
      <w:tr w:rsidR="00F6194B" w:rsidRPr="000D3656" w14:paraId="1B2B3F36" w14:textId="77777777" w:rsidTr="00B36804">
        <w:tc>
          <w:tcPr>
            <w:tcW w:w="1570" w:type="dxa"/>
            <w:tcBorders>
              <w:top w:val="nil"/>
              <w:left w:val="nil"/>
              <w:bottom w:val="nil"/>
              <w:right w:val="nil"/>
            </w:tcBorders>
          </w:tcPr>
          <w:p w14:paraId="25C97CAB" w14:textId="45E7A54B" w:rsidR="00F6194B" w:rsidRPr="000D3656" w:rsidRDefault="00F6194B" w:rsidP="00DC6600">
            <w:pPr>
              <w:tabs>
                <w:tab w:val="left" w:pos="0"/>
              </w:tabs>
              <w:jc w:val="both"/>
              <w:rPr>
                <w:sz w:val="20"/>
                <w:szCs w:val="20"/>
              </w:rPr>
            </w:pPr>
            <w:r w:rsidRPr="000D3656">
              <w:rPr>
                <w:sz w:val="20"/>
                <w:szCs w:val="20"/>
              </w:rPr>
              <w:t xml:space="preserve">FM </w:t>
            </w:r>
            <w:r>
              <w:rPr>
                <w:sz w:val="20"/>
                <w:szCs w:val="20"/>
              </w:rPr>
              <w:t>08.01.2021 rīk.Nr.8</w:t>
            </w:r>
          </w:p>
        </w:tc>
        <w:tc>
          <w:tcPr>
            <w:tcW w:w="7796" w:type="dxa"/>
            <w:tcBorders>
              <w:top w:val="nil"/>
              <w:left w:val="nil"/>
              <w:bottom w:val="nil"/>
              <w:right w:val="nil"/>
            </w:tcBorders>
          </w:tcPr>
          <w:p w14:paraId="3DC073E7" w14:textId="4F1EEF01" w:rsidR="00F6194B" w:rsidRPr="00F6194B" w:rsidRDefault="00F6194B" w:rsidP="00F6194B">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F6613A" w:rsidRPr="000D3656" w14:paraId="2308ECB7" w14:textId="77777777" w:rsidTr="00B36804">
        <w:tc>
          <w:tcPr>
            <w:tcW w:w="1570" w:type="dxa"/>
            <w:tcBorders>
              <w:top w:val="nil"/>
              <w:left w:val="nil"/>
              <w:bottom w:val="nil"/>
              <w:right w:val="nil"/>
            </w:tcBorders>
          </w:tcPr>
          <w:p w14:paraId="2C39B41E" w14:textId="3C44D787" w:rsidR="00F6613A" w:rsidRPr="000D3656" w:rsidRDefault="00F6613A" w:rsidP="00DC6600">
            <w:pPr>
              <w:tabs>
                <w:tab w:val="left" w:pos="0"/>
              </w:tabs>
              <w:jc w:val="both"/>
              <w:rPr>
                <w:sz w:val="20"/>
                <w:szCs w:val="20"/>
              </w:rPr>
            </w:pPr>
            <w:r w:rsidRPr="000D3656">
              <w:rPr>
                <w:sz w:val="20"/>
                <w:szCs w:val="20"/>
              </w:rPr>
              <w:t xml:space="preserve">FM </w:t>
            </w:r>
            <w:r>
              <w:rPr>
                <w:sz w:val="20"/>
                <w:szCs w:val="20"/>
              </w:rPr>
              <w:t>12.01.2021 rīk.Nr.16</w:t>
            </w:r>
          </w:p>
        </w:tc>
        <w:tc>
          <w:tcPr>
            <w:tcW w:w="7796" w:type="dxa"/>
            <w:tcBorders>
              <w:top w:val="nil"/>
              <w:left w:val="nil"/>
              <w:bottom w:val="nil"/>
              <w:right w:val="nil"/>
            </w:tcBorders>
          </w:tcPr>
          <w:p w14:paraId="3CBFBED6" w14:textId="087F4A99" w:rsidR="00F6613A" w:rsidRPr="00F6194B" w:rsidRDefault="00F6613A" w:rsidP="00DC6600">
            <w:pPr>
              <w:jc w:val="both"/>
              <w:rPr>
                <w:sz w:val="27"/>
                <w:szCs w:val="27"/>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F5045" w:rsidRPr="000D3656" w14:paraId="1A4ADDBD" w14:textId="77777777" w:rsidTr="00B36804">
        <w:tc>
          <w:tcPr>
            <w:tcW w:w="1570" w:type="dxa"/>
            <w:tcBorders>
              <w:top w:val="nil"/>
              <w:left w:val="nil"/>
              <w:bottom w:val="nil"/>
              <w:right w:val="nil"/>
            </w:tcBorders>
          </w:tcPr>
          <w:p w14:paraId="0E5BBE9D" w14:textId="30D2E144" w:rsidR="00AF5045" w:rsidRPr="000D3656" w:rsidRDefault="00AF5045" w:rsidP="00DC6600">
            <w:pPr>
              <w:tabs>
                <w:tab w:val="left" w:pos="0"/>
              </w:tabs>
              <w:jc w:val="both"/>
              <w:rPr>
                <w:sz w:val="20"/>
                <w:szCs w:val="20"/>
              </w:rPr>
            </w:pPr>
            <w:r w:rsidRPr="000D3656">
              <w:rPr>
                <w:sz w:val="20"/>
                <w:szCs w:val="20"/>
              </w:rPr>
              <w:lastRenderedPageBreak/>
              <w:t xml:space="preserve">FM </w:t>
            </w:r>
            <w:r>
              <w:rPr>
                <w:sz w:val="20"/>
                <w:szCs w:val="20"/>
              </w:rPr>
              <w:t>14.01.2021 rīk.Nr.1</w:t>
            </w:r>
            <w:r w:rsidR="000F63D2">
              <w:rPr>
                <w:sz w:val="20"/>
                <w:szCs w:val="20"/>
              </w:rPr>
              <w:t>8</w:t>
            </w:r>
          </w:p>
        </w:tc>
        <w:tc>
          <w:tcPr>
            <w:tcW w:w="7796" w:type="dxa"/>
            <w:tcBorders>
              <w:top w:val="nil"/>
              <w:left w:val="nil"/>
              <w:bottom w:val="nil"/>
              <w:right w:val="nil"/>
            </w:tcBorders>
          </w:tcPr>
          <w:p w14:paraId="70AC3A70" w14:textId="12DF5BDE" w:rsidR="00AF5045" w:rsidRPr="00F6194B" w:rsidRDefault="00AF5045" w:rsidP="00DC6600">
            <w:pPr>
              <w:jc w:val="both"/>
              <w:rPr>
                <w:sz w:val="27"/>
                <w:szCs w:val="27"/>
              </w:rPr>
            </w:pPr>
            <w:r>
              <w:rPr>
                <w:sz w:val="20"/>
                <w:szCs w:val="20"/>
              </w:rPr>
              <w:t>15 152 601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0211F8">
              <w:rPr>
                <w:sz w:val="20"/>
                <w:szCs w:val="20"/>
              </w:rPr>
              <w:t xml:space="preserve"> (zaudējis spēku ar Finanšu ministrijas 2021.gada 24.novembra rīkojumu Nr.750)</w:t>
            </w:r>
          </w:p>
        </w:tc>
      </w:tr>
      <w:tr w:rsidR="000F63D2" w:rsidRPr="000D3656" w14:paraId="6BAAFA9E" w14:textId="77777777" w:rsidTr="00B36804">
        <w:tc>
          <w:tcPr>
            <w:tcW w:w="1570" w:type="dxa"/>
            <w:tcBorders>
              <w:top w:val="nil"/>
              <w:left w:val="nil"/>
              <w:bottom w:val="nil"/>
              <w:right w:val="nil"/>
            </w:tcBorders>
          </w:tcPr>
          <w:p w14:paraId="484F9C1C" w14:textId="22075DB9" w:rsidR="000F63D2" w:rsidRPr="000D3656" w:rsidRDefault="000F63D2" w:rsidP="00DC6600">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3124CBCB" w14:textId="6341248B" w:rsidR="000F63D2" w:rsidRPr="00F6194B" w:rsidRDefault="000F63D2" w:rsidP="00DC6600">
            <w:pPr>
              <w:jc w:val="both"/>
              <w:rPr>
                <w:sz w:val="27"/>
                <w:szCs w:val="27"/>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8427A8" w:rsidRPr="000D3656" w14:paraId="22143E8C" w14:textId="77777777" w:rsidTr="00B36804">
        <w:tc>
          <w:tcPr>
            <w:tcW w:w="1570" w:type="dxa"/>
            <w:tcBorders>
              <w:top w:val="nil"/>
              <w:left w:val="nil"/>
              <w:bottom w:val="nil"/>
              <w:right w:val="nil"/>
            </w:tcBorders>
          </w:tcPr>
          <w:p w14:paraId="5B5E1329" w14:textId="08A68D29" w:rsidR="008427A8" w:rsidRPr="000D3656" w:rsidRDefault="008427A8" w:rsidP="00DC6600">
            <w:pPr>
              <w:tabs>
                <w:tab w:val="left" w:pos="0"/>
              </w:tabs>
              <w:jc w:val="both"/>
              <w:rPr>
                <w:sz w:val="20"/>
                <w:szCs w:val="20"/>
              </w:rPr>
            </w:pPr>
            <w:r w:rsidRPr="000D3656">
              <w:rPr>
                <w:sz w:val="20"/>
                <w:szCs w:val="20"/>
              </w:rPr>
              <w:t xml:space="preserve">FM </w:t>
            </w:r>
            <w:r>
              <w:rPr>
                <w:sz w:val="20"/>
                <w:szCs w:val="20"/>
              </w:rPr>
              <w:t>18.01.2021 rīk.Nr.23</w:t>
            </w:r>
          </w:p>
        </w:tc>
        <w:tc>
          <w:tcPr>
            <w:tcW w:w="7796" w:type="dxa"/>
            <w:tcBorders>
              <w:top w:val="nil"/>
              <w:left w:val="nil"/>
              <w:bottom w:val="nil"/>
              <w:right w:val="nil"/>
            </w:tcBorders>
          </w:tcPr>
          <w:p w14:paraId="4311EF40" w14:textId="094C4DCB" w:rsidR="008427A8" w:rsidRPr="00F6194B" w:rsidRDefault="008427A8" w:rsidP="00DC6600">
            <w:pPr>
              <w:jc w:val="both"/>
              <w:rPr>
                <w:sz w:val="27"/>
                <w:szCs w:val="27"/>
              </w:rPr>
            </w:pPr>
            <w:r>
              <w:rPr>
                <w:sz w:val="20"/>
                <w:szCs w:val="20"/>
              </w:rPr>
              <w:t>2 431 560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328C9" w:rsidRPr="000D3656" w14:paraId="371557FD" w14:textId="77777777" w:rsidTr="00B36804">
        <w:tc>
          <w:tcPr>
            <w:tcW w:w="1570" w:type="dxa"/>
            <w:tcBorders>
              <w:top w:val="nil"/>
              <w:left w:val="nil"/>
              <w:bottom w:val="nil"/>
              <w:right w:val="nil"/>
            </w:tcBorders>
          </w:tcPr>
          <w:p w14:paraId="7E42270D" w14:textId="6F29E1B0" w:rsidR="00F328C9" w:rsidRPr="000D3656" w:rsidRDefault="00F328C9" w:rsidP="00DC6600">
            <w:pPr>
              <w:tabs>
                <w:tab w:val="left" w:pos="0"/>
              </w:tabs>
              <w:jc w:val="both"/>
              <w:rPr>
                <w:sz w:val="20"/>
                <w:szCs w:val="20"/>
              </w:rPr>
            </w:pPr>
            <w:r w:rsidRPr="000D3656">
              <w:rPr>
                <w:sz w:val="20"/>
                <w:szCs w:val="20"/>
              </w:rPr>
              <w:t xml:space="preserve">FM </w:t>
            </w:r>
            <w:r>
              <w:rPr>
                <w:sz w:val="20"/>
                <w:szCs w:val="20"/>
              </w:rPr>
              <w:t>18.01.2021 rīk.Nr.24</w:t>
            </w:r>
          </w:p>
        </w:tc>
        <w:tc>
          <w:tcPr>
            <w:tcW w:w="7796" w:type="dxa"/>
            <w:tcBorders>
              <w:top w:val="nil"/>
              <w:left w:val="nil"/>
              <w:bottom w:val="nil"/>
              <w:right w:val="nil"/>
            </w:tcBorders>
          </w:tcPr>
          <w:p w14:paraId="4AE10F50" w14:textId="6C4E1EE6" w:rsidR="00F328C9" w:rsidRPr="00F6194B" w:rsidRDefault="00F328C9" w:rsidP="00DC6600">
            <w:pPr>
              <w:jc w:val="both"/>
              <w:rPr>
                <w:sz w:val="27"/>
                <w:szCs w:val="27"/>
              </w:rPr>
            </w:pPr>
            <w:r>
              <w:rPr>
                <w:sz w:val="20"/>
                <w:szCs w:val="20"/>
              </w:rPr>
              <w:t>1 099 965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51878" w:rsidRPr="000D3656" w14:paraId="69CD88AB" w14:textId="77777777" w:rsidTr="00B36804">
        <w:tc>
          <w:tcPr>
            <w:tcW w:w="1570" w:type="dxa"/>
            <w:tcBorders>
              <w:top w:val="nil"/>
              <w:left w:val="nil"/>
              <w:bottom w:val="nil"/>
              <w:right w:val="nil"/>
            </w:tcBorders>
          </w:tcPr>
          <w:p w14:paraId="5B95A23B" w14:textId="78A6CC7B"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Borders>
              <w:top w:val="nil"/>
              <w:left w:val="nil"/>
              <w:bottom w:val="nil"/>
              <w:right w:val="nil"/>
            </w:tcBorders>
          </w:tcPr>
          <w:p w14:paraId="167D8E6C" w14:textId="2ACA9B83" w:rsidR="00A51878" w:rsidRPr="00F6194B" w:rsidRDefault="00A51878" w:rsidP="00DC6600">
            <w:pPr>
              <w:jc w:val="both"/>
              <w:rPr>
                <w:sz w:val="27"/>
                <w:szCs w:val="27"/>
              </w:rPr>
            </w:pPr>
            <w:r>
              <w:rPr>
                <w:sz w:val="20"/>
                <w:szCs w:val="20"/>
              </w:rPr>
              <w:t>4 809 346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0338A" w:rsidRPr="000D3656" w14:paraId="6BA1C0AA" w14:textId="77777777" w:rsidTr="00B36804">
        <w:tc>
          <w:tcPr>
            <w:tcW w:w="1570" w:type="dxa"/>
            <w:tcBorders>
              <w:top w:val="nil"/>
              <w:left w:val="nil"/>
              <w:bottom w:val="nil"/>
              <w:right w:val="nil"/>
            </w:tcBorders>
          </w:tcPr>
          <w:p w14:paraId="52AFE208" w14:textId="566F5BA8" w:rsidR="00D0338A" w:rsidRPr="000D3656" w:rsidRDefault="00D0338A" w:rsidP="00DC6600">
            <w:pPr>
              <w:tabs>
                <w:tab w:val="left" w:pos="0"/>
              </w:tabs>
              <w:jc w:val="both"/>
              <w:rPr>
                <w:sz w:val="20"/>
                <w:szCs w:val="20"/>
              </w:rPr>
            </w:pPr>
            <w:r w:rsidRPr="000D3656">
              <w:rPr>
                <w:sz w:val="20"/>
                <w:szCs w:val="20"/>
              </w:rPr>
              <w:t xml:space="preserve">FM </w:t>
            </w:r>
            <w:r>
              <w:rPr>
                <w:sz w:val="20"/>
                <w:szCs w:val="20"/>
              </w:rPr>
              <w:t>22.01.2021 rīk.Nr.33</w:t>
            </w:r>
          </w:p>
        </w:tc>
        <w:tc>
          <w:tcPr>
            <w:tcW w:w="7796" w:type="dxa"/>
            <w:tcBorders>
              <w:top w:val="nil"/>
              <w:left w:val="nil"/>
              <w:bottom w:val="nil"/>
              <w:right w:val="nil"/>
            </w:tcBorders>
          </w:tcPr>
          <w:p w14:paraId="407F385B" w14:textId="3A8731A7" w:rsidR="00D0338A" w:rsidRPr="00F6194B" w:rsidRDefault="00D0338A" w:rsidP="00DC6600">
            <w:pPr>
              <w:jc w:val="both"/>
              <w:rPr>
                <w:sz w:val="27"/>
                <w:szCs w:val="27"/>
              </w:rPr>
            </w:pPr>
            <w:r>
              <w:rPr>
                <w:sz w:val="20"/>
                <w:szCs w:val="20"/>
              </w:rPr>
              <w:t>94 959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42865" w:rsidRPr="000D3656" w14:paraId="614DC836" w14:textId="77777777" w:rsidTr="00B36804">
        <w:tc>
          <w:tcPr>
            <w:tcW w:w="1570" w:type="dxa"/>
            <w:tcBorders>
              <w:top w:val="nil"/>
              <w:left w:val="nil"/>
              <w:bottom w:val="nil"/>
              <w:right w:val="nil"/>
            </w:tcBorders>
          </w:tcPr>
          <w:p w14:paraId="0CD7923E" w14:textId="0152C789" w:rsidR="00B42865" w:rsidRPr="000D3656" w:rsidRDefault="00B42865" w:rsidP="00B42865">
            <w:pPr>
              <w:tabs>
                <w:tab w:val="left" w:pos="0"/>
              </w:tabs>
              <w:jc w:val="both"/>
              <w:rPr>
                <w:sz w:val="20"/>
                <w:szCs w:val="20"/>
              </w:rPr>
            </w:pPr>
            <w:r w:rsidRPr="000D3656">
              <w:rPr>
                <w:sz w:val="20"/>
                <w:szCs w:val="20"/>
              </w:rPr>
              <w:t xml:space="preserve">FM </w:t>
            </w:r>
            <w:r>
              <w:rPr>
                <w:sz w:val="20"/>
                <w:szCs w:val="20"/>
              </w:rPr>
              <w:t>26.01.2021 rīk.Nr.36</w:t>
            </w:r>
          </w:p>
        </w:tc>
        <w:tc>
          <w:tcPr>
            <w:tcW w:w="7796" w:type="dxa"/>
            <w:tcBorders>
              <w:top w:val="nil"/>
              <w:left w:val="nil"/>
              <w:bottom w:val="nil"/>
              <w:right w:val="nil"/>
            </w:tcBorders>
          </w:tcPr>
          <w:p w14:paraId="4512121D" w14:textId="4A8B6CC7" w:rsidR="00B42865" w:rsidRPr="00F6194B" w:rsidRDefault="00B42865" w:rsidP="00DC6600">
            <w:pPr>
              <w:jc w:val="both"/>
              <w:rPr>
                <w:sz w:val="27"/>
                <w:szCs w:val="27"/>
              </w:rPr>
            </w:pPr>
            <w:r>
              <w:rPr>
                <w:sz w:val="20"/>
                <w:szCs w:val="20"/>
              </w:rPr>
              <w:t>3 150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B42865" w:rsidRPr="000D3656" w14:paraId="2024140B" w14:textId="77777777" w:rsidTr="00B36804">
        <w:tc>
          <w:tcPr>
            <w:tcW w:w="1570" w:type="dxa"/>
            <w:tcBorders>
              <w:top w:val="nil"/>
              <w:left w:val="nil"/>
              <w:bottom w:val="nil"/>
              <w:right w:val="nil"/>
            </w:tcBorders>
          </w:tcPr>
          <w:p w14:paraId="71E64595" w14:textId="27E5C273"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Borders>
              <w:top w:val="nil"/>
              <w:left w:val="nil"/>
              <w:bottom w:val="nil"/>
              <w:right w:val="nil"/>
            </w:tcBorders>
          </w:tcPr>
          <w:p w14:paraId="2A086C00" w14:textId="3F6B76CD" w:rsidR="00B42865" w:rsidRPr="00F6194B" w:rsidRDefault="00B42865" w:rsidP="00DC6600">
            <w:pPr>
              <w:jc w:val="both"/>
              <w:rPr>
                <w:sz w:val="27"/>
                <w:szCs w:val="27"/>
              </w:rPr>
            </w:pPr>
            <w:r>
              <w:rPr>
                <w:sz w:val="20"/>
                <w:szCs w:val="20"/>
              </w:rPr>
              <w:t>84 777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93D1F" w:rsidRPr="000D3656" w14:paraId="3EDE642D" w14:textId="77777777" w:rsidTr="00B36804">
        <w:tc>
          <w:tcPr>
            <w:tcW w:w="1570" w:type="dxa"/>
            <w:tcBorders>
              <w:top w:val="nil"/>
              <w:left w:val="nil"/>
              <w:bottom w:val="nil"/>
              <w:right w:val="nil"/>
            </w:tcBorders>
          </w:tcPr>
          <w:p w14:paraId="79ACE795" w14:textId="2CA52283" w:rsidR="00D93D1F" w:rsidRPr="000D3656" w:rsidRDefault="00D93D1F"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Borders>
              <w:top w:val="nil"/>
              <w:left w:val="nil"/>
              <w:bottom w:val="nil"/>
              <w:right w:val="nil"/>
            </w:tcBorders>
          </w:tcPr>
          <w:p w14:paraId="793D471F" w14:textId="6F8D9F6D" w:rsidR="00D93D1F" w:rsidRPr="00F6194B" w:rsidRDefault="00D93D1F" w:rsidP="00DC6600">
            <w:pPr>
              <w:jc w:val="both"/>
              <w:rPr>
                <w:sz w:val="27"/>
                <w:szCs w:val="27"/>
              </w:rPr>
            </w:pPr>
            <w:r>
              <w:rPr>
                <w:sz w:val="20"/>
                <w:szCs w:val="20"/>
              </w:rPr>
              <w:t>600 000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C55C97" w:rsidRPr="000D3656" w14:paraId="759B0F34" w14:textId="77777777" w:rsidTr="00B36804">
        <w:tc>
          <w:tcPr>
            <w:tcW w:w="1570" w:type="dxa"/>
            <w:tcBorders>
              <w:top w:val="nil"/>
              <w:left w:val="nil"/>
              <w:bottom w:val="nil"/>
              <w:right w:val="nil"/>
            </w:tcBorders>
          </w:tcPr>
          <w:p w14:paraId="168E26FB" w14:textId="616310CB" w:rsidR="00C55C97" w:rsidRPr="000D3656" w:rsidRDefault="00C55C97" w:rsidP="00DC6600">
            <w:pPr>
              <w:tabs>
                <w:tab w:val="left" w:pos="0"/>
              </w:tabs>
              <w:jc w:val="both"/>
              <w:rPr>
                <w:sz w:val="20"/>
                <w:szCs w:val="20"/>
              </w:rPr>
            </w:pPr>
            <w:r w:rsidRPr="000D3656">
              <w:rPr>
                <w:sz w:val="20"/>
                <w:szCs w:val="20"/>
              </w:rPr>
              <w:t xml:space="preserve">FM </w:t>
            </w:r>
            <w:r>
              <w:rPr>
                <w:sz w:val="20"/>
                <w:szCs w:val="20"/>
              </w:rPr>
              <w:t>28.01.2021 rīk.Nr.44</w:t>
            </w:r>
          </w:p>
        </w:tc>
        <w:tc>
          <w:tcPr>
            <w:tcW w:w="7796" w:type="dxa"/>
            <w:tcBorders>
              <w:top w:val="nil"/>
              <w:left w:val="nil"/>
              <w:bottom w:val="nil"/>
              <w:right w:val="nil"/>
            </w:tcBorders>
          </w:tcPr>
          <w:p w14:paraId="667A1C42" w14:textId="3911B78B" w:rsidR="00C55C97" w:rsidRPr="00F6194B" w:rsidRDefault="00C55C97" w:rsidP="00DC6600">
            <w:pPr>
              <w:jc w:val="both"/>
              <w:rPr>
                <w:sz w:val="27"/>
                <w:szCs w:val="27"/>
              </w:rPr>
            </w:pPr>
            <w:r>
              <w:rPr>
                <w:sz w:val="20"/>
                <w:szCs w:val="20"/>
              </w:rPr>
              <w:t>7 111 208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B6230" w:rsidRPr="000D3656" w14:paraId="7A307C20" w14:textId="77777777" w:rsidTr="00B36804">
        <w:tc>
          <w:tcPr>
            <w:tcW w:w="1570" w:type="dxa"/>
            <w:tcBorders>
              <w:top w:val="nil"/>
              <w:left w:val="nil"/>
              <w:bottom w:val="nil"/>
              <w:right w:val="nil"/>
            </w:tcBorders>
          </w:tcPr>
          <w:p w14:paraId="36574D73" w14:textId="77777777" w:rsidR="006B6230" w:rsidRPr="000D3656" w:rsidRDefault="006B6230"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Borders>
              <w:top w:val="nil"/>
              <w:left w:val="nil"/>
              <w:bottom w:val="nil"/>
              <w:right w:val="nil"/>
            </w:tcBorders>
          </w:tcPr>
          <w:p w14:paraId="4E42F7FD" w14:textId="20F99E20" w:rsidR="006B6230" w:rsidRPr="00E53B81" w:rsidRDefault="006B6230" w:rsidP="00313B50">
            <w:pPr>
              <w:autoSpaceDE w:val="0"/>
              <w:autoSpaceDN w:val="0"/>
              <w:spacing w:after="80"/>
              <w:jc w:val="both"/>
              <w:rPr>
                <w:sz w:val="26"/>
                <w:szCs w:val="26"/>
              </w:rPr>
            </w:pPr>
            <w:r>
              <w:rPr>
                <w:sz w:val="20"/>
                <w:szCs w:val="20"/>
              </w:rPr>
              <w:t>167 297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313B50" w:rsidRPr="000D3656" w14:paraId="708C26EC" w14:textId="77777777" w:rsidTr="00B36804">
        <w:tc>
          <w:tcPr>
            <w:tcW w:w="1570" w:type="dxa"/>
            <w:tcBorders>
              <w:top w:val="nil"/>
              <w:left w:val="nil"/>
              <w:bottom w:val="nil"/>
              <w:right w:val="nil"/>
            </w:tcBorders>
          </w:tcPr>
          <w:p w14:paraId="14D777AD" w14:textId="41767AAB" w:rsidR="00313B50" w:rsidRPr="000D3656" w:rsidRDefault="00313B50" w:rsidP="00313B50">
            <w:pPr>
              <w:tabs>
                <w:tab w:val="left" w:pos="0"/>
              </w:tabs>
              <w:jc w:val="both"/>
              <w:rPr>
                <w:sz w:val="20"/>
                <w:szCs w:val="20"/>
              </w:rPr>
            </w:pPr>
            <w:r w:rsidRPr="000D3656">
              <w:rPr>
                <w:sz w:val="20"/>
                <w:szCs w:val="20"/>
              </w:rPr>
              <w:t xml:space="preserve">FM </w:t>
            </w:r>
            <w:r>
              <w:rPr>
                <w:sz w:val="20"/>
                <w:szCs w:val="20"/>
              </w:rPr>
              <w:t>03.02.2021 rīk.Nr.62</w:t>
            </w:r>
          </w:p>
        </w:tc>
        <w:tc>
          <w:tcPr>
            <w:tcW w:w="7796" w:type="dxa"/>
            <w:tcBorders>
              <w:top w:val="nil"/>
              <w:left w:val="nil"/>
              <w:bottom w:val="nil"/>
              <w:right w:val="nil"/>
            </w:tcBorders>
          </w:tcPr>
          <w:p w14:paraId="2916F39A" w14:textId="58764189" w:rsidR="00313B50" w:rsidRPr="00E53B81" w:rsidRDefault="00BC166F" w:rsidP="00313B50">
            <w:pPr>
              <w:autoSpaceDE w:val="0"/>
              <w:autoSpaceDN w:val="0"/>
              <w:spacing w:after="80"/>
              <w:jc w:val="both"/>
              <w:rPr>
                <w:sz w:val="26"/>
                <w:szCs w:val="26"/>
              </w:rPr>
            </w:pPr>
            <w:r>
              <w:rPr>
                <w:sz w:val="20"/>
                <w:szCs w:val="20"/>
              </w:rPr>
              <w:t>55 600</w:t>
            </w:r>
            <w:r w:rsidR="00313B50" w:rsidRPr="000D3656">
              <w:rPr>
                <w:sz w:val="20"/>
                <w:szCs w:val="20"/>
              </w:rPr>
              <w:t xml:space="preserve"> </w:t>
            </w:r>
            <w:proofErr w:type="spellStart"/>
            <w:r w:rsidR="00313B50" w:rsidRPr="004C4FA4">
              <w:rPr>
                <w:i/>
                <w:sz w:val="20"/>
                <w:szCs w:val="20"/>
              </w:rPr>
              <w:t>euro</w:t>
            </w:r>
            <w:proofErr w:type="spellEnd"/>
            <w:r w:rsidR="00313B50" w:rsidRPr="000D3656">
              <w:rPr>
                <w:sz w:val="20"/>
                <w:szCs w:val="20"/>
              </w:rPr>
              <w:t xml:space="preserve"> apmēr</w:t>
            </w:r>
            <w:r w:rsidR="00313B50">
              <w:rPr>
                <w:sz w:val="20"/>
                <w:szCs w:val="20"/>
              </w:rPr>
              <w:t xml:space="preserve">ā samazināti izdevumi, pārdalot </w:t>
            </w:r>
            <w:r>
              <w:rPr>
                <w:sz w:val="20"/>
                <w:szCs w:val="20"/>
              </w:rPr>
              <w:t>Izglītības un zinātnes</w:t>
            </w:r>
            <w:r w:rsidR="00313B50">
              <w:rPr>
                <w:sz w:val="20"/>
                <w:szCs w:val="20"/>
              </w:rPr>
              <w:t xml:space="preserve"> ministrijai.</w:t>
            </w:r>
          </w:p>
        </w:tc>
      </w:tr>
      <w:tr w:rsidR="005B4ED4" w:rsidRPr="000D3656" w14:paraId="688755D1" w14:textId="77777777" w:rsidTr="00B36804">
        <w:tc>
          <w:tcPr>
            <w:tcW w:w="1570" w:type="dxa"/>
            <w:tcBorders>
              <w:top w:val="nil"/>
              <w:left w:val="nil"/>
              <w:bottom w:val="nil"/>
              <w:right w:val="nil"/>
            </w:tcBorders>
          </w:tcPr>
          <w:p w14:paraId="53294E9F" w14:textId="74015A2D"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Borders>
              <w:top w:val="nil"/>
              <w:left w:val="nil"/>
              <w:bottom w:val="nil"/>
              <w:right w:val="nil"/>
            </w:tcBorders>
          </w:tcPr>
          <w:p w14:paraId="72BA1A14" w14:textId="64D8177C" w:rsidR="005B4ED4" w:rsidRPr="00E53B81" w:rsidRDefault="005B4ED4" w:rsidP="00BB53D0">
            <w:pPr>
              <w:autoSpaceDE w:val="0"/>
              <w:autoSpaceDN w:val="0"/>
              <w:spacing w:after="80"/>
              <w:jc w:val="both"/>
              <w:rPr>
                <w:sz w:val="26"/>
                <w:szCs w:val="26"/>
              </w:rPr>
            </w:pPr>
            <w:r>
              <w:rPr>
                <w:sz w:val="20"/>
                <w:szCs w:val="20"/>
              </w:rPr>
              <w:t>46 948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BB53D0" w:rsidRPr="000D3656" w14:paraId="2D8845FF" w14:textId="77777777" w:rsidTr="00B36804">
        <w:tc>
          <w:tcPr>
            <w:tcW w:w="1570" w:type="dxa"/>
            <w:tcBorders>
              <w:top w:val="nil"/>
              <w:left w:val="nil"/>
              <w:bottom w:val="nil"/>
              <w:right w:val="nil"/>
            </w:tcBorders>
          </w:tcPr>
          <w:p w14:paraId="28B24E19" w14:textId="2866C7F2"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Borders>
              <w:top w:val="nil"/>
              <w:left w:val="nil"/>
              <w:bottom w:val="nil"/>
              <w:right w:val="nil"/>
            </w:tcBorders>
          </w:tcPr>
          <w:p w14:paraId="5B6ADC0A" w14:textId="7C58D45E" w:rsidR="00BB53D0" w:rsidRPr="00E53B81" w:rsidRDefault="00BB53D0" w:rsidP="00BB53D0">
            <w:pPr>
              <w:autoSpaceDE w:val="0"/>
              <w:autoSpaceDN w:val="0"/>
              <w:jc w:val="both"/>
              <w:rPr>
                <w:sz w:val="26"/>
                <w:szCs w:val="26"/>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B53D0">
              <w:rPr>
                <w:sz w:val="20"/>
                <w:szCs w:val="20"/>
              </w:rPr>
              <w:t>64. resoram “Dotācija pašvaldībām”.</w:t>
            </w:r>
          </w:p>
        </w:tc>
      </w:tr>
      <w:tr w:rsidR="00713E91" w:rsidRPr="000D3656" w14:paraId="0ABFD8B7" w14:textId="77777777" w:rsidTr="00B36804">
        <w:tc>
          <w:tcPr>
            <w:tcW w:w="1570" w:type="dxa"/>
            <w:tcBorders>
              <w:top w:val="nil"/>
              <w:left w:val="nil"/>
              <w:bottom w:val="nil"/>
              <w:right w:val="nil"/>
            </w:tcBorders>
          </w:tcPr>
          <w:p w14:paraId="2BA33B13" w14:textId="77F04440"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796" w:type="dxa"/>
            <w:tcBorders>
              <w:top w:val="nil"/>
              <w:left w:val="nil"/>
              <w:bottom w:val="nil"/>
              <w:right w:val="nil"/>
            </w:tcBorders>
          </w:tcPr>
          <w:p w14:paraId="301E0558" w14:textId="1FA145C2" w:rsidR="00713E91" w:rsidRPr="00E53B81" w:rsidRDefault="00713E91" w:rsidP="00BE03C1">
            <w:pPr>
              <w:autoSpaceDE w:val="0"/>
              <w:autoSpaceDN w:val="0"/>
              <w:jc w:val="both"/>
              <w:rPr>
                <w:sz w:val="26"/>
                <w:szCs w:val="26"/>
              </w:rPr>
            </w:pPr>
            <w:r>
              <w:rPr>
                <w:sz w:val="20"/>
                <w:szCs w:val="20"/>
              </w:rPr>
              <w:t>6 340 018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62</w:t>
            </w:r>
            <w:r w:rsidRPr="00BB53D0">
              <w:rPr>
                <w:sz w:val="20"/>
                <w:szCs w:val="20"/>
              </w:rPr>
              <w:t>. resoram “</w:t>
            </w:r>
            <w:r w:rsidRPr="00713E91">
              <w:rPr>
                <w:sz w:val="20"/>
                <w:szCs w:val="20"/>
              </w:rPr>
              <w:t>Mērķdotācijas pašvaldībām</w:t>
            </w:r>
            <w:r w:rsidRPr="00BB53D0">
              <w:rPr>
                <w:sz w:val="20"/>
                <w:szCs w:val="20"/>
              </w:rPr>
              <w:t>”</w:t>
            </w:r>
            <w:r>
              <w:rPr>
                <w:sz w:val="20"/>
                <w:szCs w:val="20"/>
              </w:rPr>
              <w:t xml:space="preserve"> un Izglītības un zinātnes ministrijai</w:t>
            </w:r>
            <w:r w:rsidR="001D2919">
              <w:rPr>
                <w:sz w:val="20"/>
                <w:szCs w:val="20"/>
              </w:rPr>
              <w:t xml:space="preserve"> (Atzīts par spēku zaudējušu ar Finanšu ministrijas </w:t>
            </w:r>
            <w:r w:rsidR="001D2919" w:rsidRPr="007F411A">
              <w:rPr>
                <w:sz w:val="20"/>
                <w:szCs w:val="20"/>
              </w:rPr>
              <w:t xml:space="preserve">2021.gada </w:t>
            </w:r>
            <w:r w:rsidR="001D2919">
              <w:rPr>
                <w:sz w:val="20"/>
                <w:szCs w:val="20"/>
              </w:rPr>
              <w:t>08</w:t>
            </w:r>
            <w:r w:rsidR="001D2919" w:rsidRPr="007F411A">
              <w:rPr>
                <w:sz w:val="20"/>
                <w:szCs w:val="20"/>
              </w:rPr>
              <w:t>.</w:t>
            </w:r>
            <w:r w:rsidR="001D2919">
              <w:rPr>
                <w:sz w:val="20"/>
                <w:szCs w:val="20"/>
              </w:rPr>
              <w:t>novembra</w:t>
            </w:r>
            <w:r w:rsidR="001D2919" w:rsidRPr="007F411A">
              <w:rPr>
                <w:sz w:val="20"/>
                <w:szCs w:val="20"/>
              </w:rPr>
              <w:t xml:space="preserve"> rīkojumu Nr.</w:t>
            </w:r>
            <w:r w:rsidR="001D2919">
              <w:rPr>
                <w:sz w:val="20"/>
                <w:szCs w:val="20"/>
              </w:rPr>
              <w:t>682</w:t>
            </w:r>
            <w:r w:rsidR="001D2919" w:rsidRPr="007F411A">
              <w:rPr>
                <w:sz w:val="20"/>
                <w:szCs w:val="20"/>
              </w:rPr>
              <w:t xml:space="preserve"> “Par līdzekļu piešķiršanu”)</w:t>
            </w:r>
            <w:r w:rsidR="001D2919">
              <w:rPr>
                <w:sz w:val="20"/>
                <w:szCs w:val="20"/>
              </w:rPr>
              <w:t>.</w:t>
            </w:r>
          </w:p>
        </w:tc>
      </w:tr>
      <w:tr w:rsidR="00927DED" w:rsidRPr="000D3656" w14:paraId="3F5761AF" w14:textId="77777777" w:rsidTr="00B36804">
        <w:tc>
          <w:tcPr>
            <w:tcW w:w="1570" w:type="dxa"/>
            <w:tcBorders>
              <w:top w:val="nil"/>
              <w:left w:val="nil"/>
              <w:bottom w:val="nil"/>
              <w:right w:val="nil"/>
            </w:tcBorders>
          </w:tcPr>
          <w:p w14:paraId="4A361239" w14:textId="7AC1A237" w:rsidR="00927DED" w:rsidRPr="000D3656" w:rsidRDefault="00927DED" w:rsidP="00BE03C1">
            <w:pPr>
              <w:tabs>
                <w:tab w:val="left" w:pos="0"/>
              </w:tabs>
              <w:jc w:val="both"/>
              <w:rPr>
                <w:sz w:val="20"/>
                <w:szCs w:val="20"/>
              </w:rPr>
            </w:pPr>
            <w:r w:rsidRPr="000D3656">
              <w:rPr>
                <w:sz w:val="20"/>
                <w:szCs w:val="20"/>
              </w:rPr>
              <w:t xml:space="preserve">FM </w:t>
            </w:r>
            <w:r w:rsidR="00CD4F83">
              <w:rPr>
                <w:sz w:val="20"/>
                <w:szCs w:val="20"/>
              </w:rPr>
              <w:t>03.02.2021 rīk.Nr.68</w:t>
            </w:r>
          </w:p>
        </w:tc>
        <w:tc>
          <w:tcPr>
            <w:tcW w:w="7796" w:type="dxa"/>
            <w:tcBorders>
              <w:top w:val="nil"/>
              <w:left w:val="nil"/>
              <w:bottom w:val="nil"/>
              <w:right w:val="nil"/>
            </w:tcBorders>
          </w:tcPr>
          <w:p w14:paraId="17660195" w14:textId="2F6219FE" w:rsidR="00927DED" w:rsidRPr="00E53B81" w:rsidRDefault="00CD4F83" w:rsidP="00CD4F83">
            <w:pPr>
              <w:autoSpaceDE w:val="0"/>
              <w:autoSpaceDN w:val="0"/>
              <w:jc w:val="both"/>
              <w:rPr>
                <w:sz w:val="26"/>
                <w:szCs w:val="26"/>
              </w:rPr>
            </w:pPr>
            <w:r>
              <w:rPr>
                <w:sz w:val="20"/>
                <w:szCs w:val="20"/>
              </w:rPr>
              <w:t>624 614</w:t>
            </w:r>
            <w:r w:rsidR="00927DED" w:rsidRPr="000D3656">
              <w:rPr>
                <w:sz w:val="20"/>
                <w:szCs w:val="20"/>
              </w:rPr>
              <w:t xml:space="preserve"> </w:t>
            </w:r>
            <w:proofErr w:type="spellStart"/>
            <w:r w:rsidR="00927DED" w:rsidRPr="004C4FA4">
              <w:rPr>
                <w:i/>
                <w:sz w:val="20"/>
                <w:szCs w:val="20"/>
              </w:rPr>
              <w:t>euro</w:t>
            </w:r>
            <w:proofErr w:type="spellEnd"/>
            <w:r w:rsidR="00927DED" w:rsidRPr="000D3656">
              <w:rPr>
                <w:sz w:val="20"/>
                <w:szCs w:val="20"/>
              </w:rPr>
              <w:t xml:space="preserve"> apmēr</w:t>
            </w:r>
            <w:r w:rsidR="00927DED">
              <w:rPr>
                <w:sz w:val="20"/>
                <w:szCs w:val="20"/>
              </w:rPr>
              <w:t xml:space="preserve">ā samazināti izdevumi, pārdalot </w:t>
            </w:r>
            <w:r>
              <w:rPr>
                <w:sz w:val="20"/>
                <w:szCs w:val="20"/>
              </w:rPr>
              <w:t>Ekonomikas ministrijai.</w:t>
            </w:r>
          </w:p>
        </w:tc>
      </w:tr>
      <w:tr w:rsidR="00BC1F3C" w:rsidRPr="000D3656" w14:paraId="297EC69C" w14:textId="77777777" w:rsidTr="00B36804">
        <w:tc>
          <w:tcPr>
            <w:tcW w:w="1570" w:type="dxa"/>
            <w:tcBorders>
              <w:top w:val="nil"/>
              <w:left w:val="nil"/>
              <w:bottom w:val="nil"/>
              <w:right w:val="nil"/>
            </w:tcBorders>
          </w:tcPr>
          <w:p w14:paraId="15B95387" w14:textId="59EF1AB7" w:rsidR="00BC1F3C" w:rsidRPr="000D3656" w:rsidRDefault="00BC1F3C" w:rsidP="00BE03C1">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01C624CF" w14:textId="00E32638" w:rsidR="00BC1F3C" w:rsidRPr="00E53B81" w:rsidRDefault="00BC1F3C" w:rsidP="00BE03C1">
            <w:pPr>
              <w:autoSpaceDE w:val="0"/>
              <w:autoSpaceDN w:val="0"/>
              <w:jc w:val="both"/>
              <w:rPr>
                <w:sz w:val="26"/>
                <w:szCs w:val="26"/>
              </w:rPr>
            </w:pPr>
            <w:r>
              <w:rPr>
                <w:sz w:val="20"/>
                <w:szCs w:val="20"/>
              </w:rPr>
              <w:t>70 988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BB52DA" w:rsidRPr="000D3656" w14:paraId="6D4DAAED" w14:textId="77777777" w:rsidTr="00B36804">
        <w:tc>
          <w:tcPr>
            <w:tcW w:w="1570" w:type="dxa"/>
            <w:tcBorders>
              <w:top w:val="nil"/>
              <w:left w:val="nil"/>
              <w:bottom w:val="nil"/>
              <w:right w:val="nil"/>
            </w:tcBorders>
          </w:tcPr>
          <w:p w14:paraId="5260B32B" w14:textId="6A70A22F" w:rsidR="00BB52DA" w:rsidRPr="000D3656" w:rsidRDefault="00BB52DA" w:rsidP="00BB52DA">
            <w:pPr>
              <w:tabs>
                <w:tab w:val="left" w:pos="0"/>
              </w:tabs>
              <w:jc w:val="both"/>
              <w:rPr>
                <w:sz w:val="20"/>
                <w:szCs w:val="20"/>
              </w:rPr>
            </w:pPr>
            <w:r w:rsidRPr="000D3656">
              <w:rPr>
                <w:sz w:val="20"/>
                <w:szCs w:val="20"/>
              </w:rPr>
              <w:t xml:space="preserve">FM </w:t>
            </w:r>
            <w:r>
              <w:rPr>
                <w:sz w:val="20"/>
                <w:szCs w:val="20"/>
              </w:rPr>
              <w:t>05.02.2021 rīk.Nr.70</w:t>
            </w:r>
          </w:p>
        </w:tc>
        <w:tc>
          <w:tcPr>
            <w:tcW w:w="7796" w:type="dxa"/>
            <w:tcBorders>
              <w:top w:val="nil"/>
              <w:left w:val="nil"/>
              <w:bottom w:val="nil"/>
              <w:right w:val="nil"/>
            </w:tcBorders>
          </w:tcPr>
          <w:p w14:paraId="62C6523C" w14:textId="6B795B98" w:rsidR="00BB52DA" w:rsidRPr="00E53B81" w:rsidRDefault="00BB52DA" w:rsidP="00BE03C1">
            <w:pPr>
              <w:autoSpaceDE w:val="0"/>
              <w:autoSpaceDN w:val="0"/>
              <w:jc w:val="both"/>
              <w:rPr>
                <w:sz w:val="26"/>
                <w:szCs w:val="26"/>
              </w:rPr>
            </w:pPr>
            <w:r>
              <w:rPr>
                <w:sz w:val="20"/>
                <w:szCs w:val="20"/>
              </w:rPr>
              <w:t>7 189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9F5D5A" w:rsidRPr="000D3656" w14:paraId="4949B179" w14:textId="77777777" w:rsidTr="00B36804">
        <w:tc>
          <w:tcPr>
            <w:tcW w:w="1570" w:type="dxa"/>
            <w:tcBorders>
              <w:top w:val="nil"/>
              <w:left w:val="nil"/>
              <w:bottom w:val="nil"/>
              <w:right w:val="nil"/>
            </w:tcBorders>
          </w:tcPr>
          <w:p w14:paraId="44967763" w14:textId="6DC1F1B2"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Borders>
              <w:top w:val="nil"/>
              <w:left w:val="nil"/>
              <w:bottom w:val="nil"/>
              <w:right w:val="nil"/>
            </w:tcBorders>
          </w:tcPr>
          <w:p w14:paraId="5B6EEB67" w14:textId="6993CD69" w:rsidR="009F5D5A" w:rsidRPr="00E53B81" w:rsidRDefault="009F5D5A" w:rsidP="009F5D5A">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706A75" w:rsidRPr="000D3656" w14:paraId="33DD9634" w14:textId="77777777" w:rsidTr="00B36804">
        <w:tc>
          <w:tcPr>
            <w:tcW w:w="1570" w:type="dxa"/>
            <w:tcBorders>
              <w:top w:val="nil"/>
              <w:left w:val="nil"/>
              <w:bottom w:val="nil"/>
              <w:right w:val="nil"/>
            </w:tcBorders>
          </w:tcPr>
          <w:p w14:paraId="30CA21BC" w14:textId="34672441"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09.02.2021 rīk.Nr.78</w:t>
            </w:r>
          </w:p>
        </w:tc>
        <w:tc>
          <w:tcPr>
            <w:tcW w:w="7796" w:type="dxa"/>
            <w:tcBorders>
              <w:top w:val="nil"/>
              <w:left w:val="nil"/>
              <w:bottom w:val="nil"/>
              <w:right w:val="nil"/>
            </w:tcBorders>
          </w:tcPr>
          <w:p w14:paraId="557CE803" w14:textId="5502F45A" w:rsidR="00706A75" w:rsidRPr="00E53B81" w:rsidRDefault="00706A75" w:rsidP="00F30260">
            <w:pPr>
              <w:autoSpaceDE w:val="0"/>
              <w:autoSpaceDN w:val="0"/>
              <w:spacing w:after="80"/>
              <w:jc w:val="both"/>
              <w:rPr>
                <w:sz w:val="26"/>
                <w:szCs w:val="26"/>
              </w:rPr>
            </w:pPr>
            <w:r>
              <w:rPr>
                <w:sz w:val="20"/>
                <w:szCs w:val="20"/>
              </w:rPr>
              <w:t>675 000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706A75" w:rsidRPr="000D3656" w14:paraId="285E3041" w14:textId="77777777" w:rsidTr="00B36804">
        <w:tc>
          <w:tcPr>
            <w:tcW w:w="1570" w:type="dxa"/>
            <w:tcBorders>
              <w:top w:val="nil"/>
              <w:left w:val="nil"/>
              <w:bottom w:val="nil"/>
              <w:right w:val="nil"/>
            </w:tcBorders>
          </w:tcPr>
          <w:p w14:paraId="2E301D55" w14:textId="1A627369"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10.02.2021 rīk.Nr.82</w:t>
            </w:r>
          </w:p>
        </w:tc>
        <w:tc>
          <w:tcPr>
            <w:tcW w:w="7796" w:type="dxa"/>
            <w:tcBorders>
              <w:top w:val="nil"/>
              <w:left w:val="nil"/>
              <w:bottom w:val="nil"/>
              <w:right w:val="nil"/>
            </w:tcBorders>
          </w:tcPr>
          <w:p w14:paraId="06E2081F" w14:textId="2EBD7D99" w:rsidR="00706A75" w:rsidRPr="00E53B81" w:rsidRDefault="00706A75" w:rsidP="00F30260">
            <w:pPr>
              <w:autoSpaceDE w:val="0"/>
              <w:autoSpaceDN w:val="0"/>
              <w:spacing w:after="80"/>
              <w:jc w:val="both"/>
              <w:rPr>
                <w:sz w:val="26"/>
                <w:szCs w:val="26"/>
              </w:rPr>
            </w:pPr>
            <w:r>
              <w:rPr>
                <w:sz w:val="20"/>
                <w:szCs w:val="20"/>
              </w:rPr>
              <w:t>327 183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01D8A" w:rsidRPr="000D3656" w14:paraId="625DDF31" w14:textId="77777777" w:rsidTr="00B36804">
        <w:tc>
          <w:tcPr>
            <w:tcW w:w="1570" w:type="dxa"/>
            <w:tcBorders>
              <w:top w:val="nil"/>
              <w:left w:val="nil"/>
              <w:bottom w:val="nil"/>
              <w:right w:val="nil"/>
            </w:tcBorders>
          </w:tcPr>
          <w:p w14:paraId="48838966" w14:textId="6AAE7968" w:rsidR="00101D8A" w:rsidRPr="000D3656" w:rsidRDefault="00101D8A" w:rsidP="00F30260">
            <w:pPr>
              <w:tabs>
                <w:tab w:val="left" w:pos="0"/>
              </w:tabs>
              <w:jc w:val="both"/>
              <w:rPr>
                <w:sz w:val="20"/>
                <w:szCs w:val="20"/>
              </w:rPr>
            </w:pPr>
            <w:r w:rsidRPr="000D3656">
              <w:rPr>
                <w:sz w:val="20"/>
                <w:szCs w:val="20"/>
              </w:rPr>
              <w:t xml:space="preserve">FM </w:t>
            </w:r>
            <w:r>
              <w:rPr>
                <w:sz w:val="20"/>
                <w:szCs w:val="20"/>
              </w:rPr>
              <w:t>10</w:t>
            </w:r>
            <w:r w:rsidR="001D2BAF">
              <w:rPr>
                <w:sz w:val="20"/>
                <w:szCs w:val="20"/>
              </w:rPr>
              <w:t>.02.2021 rīk.Nr.83</w:t>
            </w:r>
          </w:p>
        </w:tc>
        <w:tc>
          <w:tcPr>
            <w:tcW w:w="7796" w:type="dxa"/>
            <w:tcBorders>
              <w:top w:val="nil"/>
              <w:left w:val="nil"/>
              <w:bottom w:val="nil"/>
              <w:right w:val="nil"/>
            </w:tcBorders>
          </w:tcPr>
          <w:p w14:paraId="793ADDDA" w14:textId="0DBCE2B7" w:rsidR="00101D8A" w:rsidRPr="00E53B81" w:rsidRDefault="001D2BAF" w:rsidP="00F30260">
            <w:pPr>
              <w:autoSpaceDE w:val="0"/>
              <w:autoSpaceDN w:val="0"/>
              <w:spacing w:after="80"/>
              <w:jc w:val="both"/>
              <w:rPr>
                <w:sz w:val="26"/>
                <w:szCs w:val="26"/>
              </w:rPr>
            </w:pPr>
            <w:r>
              <w:rPr>
                <w:sz w:val="20"/>
                <w:szCs w:val="20"/>
              </w:rPr>
              <w:t>21 175</w:t>
            </w:r>
            <w:r w:rsidR="00101D8A" w:rsidRPr="000D3656">
              <w:rPr>
                <w:sz w:val="20"/>
                <w:szCs w:val="20"/>
              </w:rPr>
              <w:t xml:space="preserve"> </w:t>
            </w:r>
            <w:proofErr w:type="spellStart"/>
            <w:r w:rsidR="00101D8A" w:rsidRPr="004C4FA4">
              <w:rPr>
                <w:i/>
                <w:sz w:val="20"/>
                <w:szCs w:val="20"/>
              </w:rPr>
              <w:t>euro</w:t>
            </w:r>
            <w:proofErr w:type="spellEnd"/>
            <w:r w:rsidR="00101D8A" w:rsidRPr="000D3656">
              <w:rPr>
                <w:sz w:val="20"/>
                <w:szCs w:val="20"/>
              </w:rPr>
              <w:t xml:space="preserve"> apmēr</w:t>
            </w:r>
            <w:r w:rsidR="00101D8A">
              <w:rPr>
                <w:sz w:val="20"/>
                <w:szCs w:val="20"/>
              </w:rPr>
              <w:t>ā samazināti izdevumi, pārdalot Valsts kancelejai.</w:t>
            </w:r>
          </w:p>
        </w:tc>
      </w:tr>
      <w:tr w:rsidR="00B26A89" w:rsidRPr="000D3656" w14:paraId="1C1DE63C" w14:textId="77777777" w:rsidTr="00B36804">
        <w:tc>
          <w:tcPr>
            <w:tcW w:w="1570" w:type="dxa"/>
            <w:tcBorders>
              <w:top w:val="nil"/>
              <w:left w:val="nil"/>
              <w:bottom w:val="nil"/>
              <w:right w:val="nil"/>
            </w:tcBorders>
          </w:tcPr>
          <w:p w14:paraId="5B8EEB9D" w14:textId="26976271"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Borders>
              <w:top w:val="nil"/>
              <w:left w:val="nil"/>
              <w:bottom w:val="nil"/>
              <w:right w:val="nil"/>
            </w:tcBorders>
          </w:tcPr>
          <w:p w14:paraId="14F1D24F" w14:textId="5528ACAF" w:rsidR="00B26A89" w:rsidRPr="00E53B81" w:rsidRDefault="00B26A89" w:rsidP="007C4440">
            <w:pPr>
              <w:autoSpaceDE w:val="0"/>
              <w:autoSpaceDN w:val="0"/>
              <w:spacing w:after="80"/>
              <w:jc w:val="both"/>
              <w:rPr>
                <w:sz w:val="26"/>
                <w:szCs w:val="26"/>
              </w:rPr>
            </w:pPr>
            <w:r>
              <w:rPr>
                <w:sz w:val="20"/>
                <w:szCs w:val="20"/>
              </w:rPr>
              <w:t>4 541 855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33A98" w:rsidRPr="000D3656" w14:paraId="725CB752" w14:textId="77777777" w:rsidTr="00B36804">
        <w:tc>
          <w:tcPr>
            <w:tcW w:w="1570" w:type="dxa"/>
            <w:tcBorders>
              <w:top w:val="nil"/>
              <w:left w:val="nil"/>
              <w:bottom w:val="nil"/>
              <w:right w:val="nil"/>
            </w:tcBorders>
          </w:tcPr>
          <w:p w14:paraId="211D5C7D" w14:textId="52FAEBEB" w:rsidR="00D33A98" w:rsidRPr="000D3656" w:rsidRDefault="00D33A98" w:rsidP="007C4440">
            <w:pPr>
              <w:tabs>
                <w:tab w:val="left" w:pos="0"/>
              </w:tabs>
              <w:jc w:val="both"/>
              <w:rPr>
                <w:sz w:val="20"/>
                <w:szCs w:val="20"/>
              </w:rPr>
            </w:pPr>
            <w:r w:rsidRPr="000D3656">
              <w:rPr>
                <w:sz w:val="20"/>
                <w:szCs w:val="20"/>
              </w:rPr>
              <w:t xml:space="preserve">FM </w:t>
            </w:r>
            <w:r>
              <w:rPr>
                <w:sz w:val="20"/>
                <w:szCs w:val="20"/>
              </w:rPr>
              <w:t>15.02.2021 rīk.Nr.87</w:t>
            </w:r>
          </w:p>
        </w:tc>
        <w:tc>
          <w:tcPr>
            <w:tcW w:w="7796" w:type="dxa"/>
            <w:tcBorders>
              <w:top w:val="nil"/>
              <w:left w:val="nil"/>
              <w:bottom w:val="nil"/>
              <w:right w:val="nil"/>
            </w:tcBorders>
          </w:tcPr>
          <w:p w14:paraId="7E71E4A0" w14:textId="7B5A6082" w:rsidR="00D33A98" w:rsidRPr="00E53B81" w:rsidRDefault="00D33A98" w:rsidP="007C4440">
            <w:pPr>
              <w:autoSpaceDE w:val="0"/>
              <w:autoSpaceDN w:val="0"/>
              <w:spacing w:after="80"/>
              <w:jc w:val="both"/>
              <w:rPr>
                <w:sz w:val="26"/>
                <w:szCs w:val="26"/>
              </w:rPr>
            </w:pPr>
            <w:r>
              <w:rPr>
                <w:sz w:val="20"/>
                <w:szCs w:val="20"/>
              </w:rPr>
              <w:t>1 657 260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446C5" w:rsidRPr="000D3656" w14:paraId="0A360ACD" w14:textId="77777777" w:rsidTr="00B36804">
        <w:tc>
          <w:tcPr>
            <w:tcW w:w="1570" w:type="dxa"/>
            <w:tcBorders>
              <w:top w:val="nil"/>
              <w:left w:val="nil"/>
              <w:bottom w:val="nil"/>
              <w:right w:val="nil"/>
            </w:tcBorders>
          </w:tcPr>
          <w:p w14:paraId="69846737" w14:textId="5FCAA629" w:rsidR="008446C5" w:rsidRPr="000D3656" w:rsidRDefault="008446C5" w:rsidP="007C4440">
            <w:pPr>
              <w:tabs>
                <w:tab w:val="left" w:pos="0"/>
              </w:tabs>
              <w:jc w:val="both"/>
              <w:rPr>
                <w:sz w:val="20"/>
                <w:szCs w:val="20"/>
              </w:rPr>
            </w:pPr>
            <w:r w:rsidRPr="000D3656">
              <w:rPr>
                <w:sz w:val="20"/>
                <w:szCs w:val="20"/>
              </w:rPr>
              <w:t xml:space="preserve">FM </w:t>
            </w:r>
            <w:r>
              <w:rPr>
                <w:sz w:val="20"/>
                <w:szCs w:val="20"/>
              </w:rPr>
              <w:t>15.02.2021 rīk.Nr.88</w:t>
            </w:r>
          </w:p>
        </w:tc>
        <w:tc>
          <w:tcPr>
            <w:tcW w:w="7796" w:type="dxa"/>
            <w:tcBorders>
              <w:top w:val="nil"/>
              <w:left w:val="nil"/>
              <w:bottom w:val="nil"/>
              <w:right w:val="nil"/>
            </w:tcBorders>
          </w:tcPr>
          <w:p w14:paraId="1778A3F1" w14:textId="4E8638C6" w:rsidR="008446C5" w:rsidRPr="00E53B81" w:rsidRDefault="008446C5" w:rsidP="007C4440">
            <w:pPr>
              <w:autoSpaceDE w:val="0"/>
              <w:autoSpaceDN w:val="0"/>
              <w:spacing w:after="80"/>
              <w:jc w:val="both"/>
              <w:rPr>
                <w:sz w:val="26"/>
                <w:szCs w:val="26"/>
              </w:rPr>
            </w:pPr>
            <w:r>
              <w:rPr>
                <w:sz w:val="20"/>
                <w:szCs w:val="20"/>
              </w:rPr>
              <w:t>1 062 893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AA0BCF" w:rsidRPr="000D3656" w14:paraId="385D2507" w14:textId="77777777" w:rsidTr="00B36804">
        <w:tc>
          <w:tcPr>
            <w:tcW w:w="1570" w:type="dxa"/>
            <w:tcBorders>
              <w:top w:val="nil"/>
              <w:left w:val="nil"/>
              <w:bottom w:val="nil"/>
              <w:right w:val="nil"/>
            </w:tcBorders>
          </w:tcPr>
          <w:p w14:paraId="1FC9A7B0" w14:textId="26CDE2F5" w:rsidR="00AA0BCF" w:rsidRPr="000D3656" w:rsidRDefault="00AA0BCF" w:rsidP="007C4440">
            <w:pPr>
              <w:tabs>
                <w:tab w:val="left" w:pos="0"/>
              </w:tabs>
              <w:jc w:val="both"/>
              <w:rPr>
                <w:sz w:val="20"/>
                <w:szCs w:val="20"/>
              </w:rPr>
            </w:pPr>
            <w:r w:rsidRPr="000D3656">
              <w:rPr>
                <w:sz w:val="20"/>
                <w:szCs w:val="20"/>
              </w:rPr>
              <w:t xml:space="preserve">FM </w:t>
            </w:r>
            <w:r>
              <w:rPr>
                <w:sz w:val="20"/>
                <w:szCs w:val="20"/>
              </w:rPr>
              <w:t>15.02.2021 rīk.Nr.91</w:t>
            </w:r>
          </w:p>
        </w:tc>
        <w:tc>
          <w:tcPr>
            <w:tcW w:w="7796" w:type="dxa"/>
            <w:tcBorders>
              <w:top w:val="nil"/>
              <w:left w:val="nil"/>
              <w:bottom w:val="nil"/>
              <w:right w:val="nil"/>
            </w:tcBorders>
          </w:tcPr>
          <w:p w14:paraId="1632DD36" w14:textId="0CFABB3E" w:rsidR="00AA0BCF" w:rsidRPr="00E53B81" w:rsidRDefault="00AA0BCF" w:rsidP="007C4440">
            <w:pPr>
              <w:autoSpaceDE w:val="0"/>
              <w:autoSpaceDN w:val="0"/>
              <w:spacing w:after="80"/>
              <w:jc w:val="both"/>
              <w:rPr>
                <w:sz w:val="26"/>
                <w:szCs w:val="26"/>
              </w:rPr>
            </w:pPr>
            <w:r>
              <w:rPr>
                <w:sz w:val="20"/>
                <w:szCs w:val="20"/>
              </w:rPr>
              <w:t>223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36972" w:rsidRPr="000D3656" w14:paraId="290BA2B1" w14:textId="77777777" w:rsidTr="00B36804">
        <w:tc>
          <w:tcPr>
            <w:tcW w:w="1570" w:type="dxa"/>
            <w:tcBorders>
              <w:top w:val="nil"/>
              <w:left w:val="nil"/>
              <w:bottom w:val="nil"/>
              <w:right w:val="nil"/>
            </w:tcBorders>
          </w:tcPr>
          <w:p w14:paraId="1EFD1290" w14:textId="57C57468"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Borders>
              <w:top w:val="nil"/>
              <w:left w:val="nil"/>
              <w:bottom w:val="nil"/>
              <w:right w:val="nil"/>
            </w:tcBorders>
          </w:tcPr>
          <w:p w14:paraId="6DBDE51E" w14:textId="0EA0C1CC" w:rsidR="00636972" w:rsidRPr="00E53B81" w:rsidRDefault="00636972" w:rsidP="005C625A">
            <w:pPr>
              <w:autoSpaceDE w:val="0"/>
              <w:autoSpaceDN w:val="0"/>
              <w:spacing w:after="80"/>
              <w:jc w:val="both"/>
              <w:rPr>
                <w:sz w:val="26"/>
                <w:szCs w:val="26"/>
              </w:rPr>
            </w:pPr>
            <w:r>
              <w:rPr>
                <w:sz w:val="20"/>
                <w:szCs w:val="20"/>
              </w:rPr>
              <w:t>127 631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04608" w:rsidRPr="000D3656" w14:paraId="1659EED6" w14:textId="77777777" w:rsidTr="00B36804">
        <w:tc>
          <w:tcPr>
            <w:tcW w:w="1570" w:type="dxa"/>
            <w:tcBorders>
              <w:top w:val="nil"/>
              <w:left w:val="nil"/>
              <w:bottom w:val="nil"/>
              <w:right w:val="nil"/>
            </w:tcBorders>
          </w:tcPr>
          <w:p w14:paraId="3F1DD46F" w14:textId="2D5F1778" w:rsidR="00404608" w:rsidRPr="000D3656" w:rsidRDefault="00404608" w:rsidP="005C625A">
            <w:pPr>
              <w:tabs>
                <w:tab w:val="left" w:pos="0"/>
              </w:tabs>
              <w:jc w:val="both"/>
              <w:rPr>
                <w:sz w:val="20"/>
                <w:szCs w:val="20"/>
              </w:rPr>
            </w:pPr>
            <w:r w:rsidRPr="000D3656">
              <w:rPr>
                <w:sz w:val="20"/>
                <w:szCs w:val="20"/>
              </w:rPr>
              <w:t xml:space="preserve">FM </w:t>
            </w:r>
            <w:r>
              <w:rPr>
                <w:sz w:val="20"/>
                <w:szCs w:val="20"/>
              </w:rPr>
              <w:t>19.02.2021 rīk.Nr.96</w:t>
            </w:r>
          </w:p>
        </w:tc>
        <w:tc>
          <w:tcPr>
            <w:tcW w:w="7796" w:type="dxa"/>
            <w:tcBorders>
              <w:top w:val="nil"/>
              <w:left w:val="nil"/>
              <w:bottom w:val="nil"/>
              <w:right w:val="nil"/>
            </w:tcBorders>
          </w:tcPr>
          <w:p w14:paraId="766B8854" w14:textId="57C4388B" w:rsidR="00404608" w:rsidRPr="00E53B81" w:rsidRDefault="00404608" w:rsidP="00404608">
            <w:pPr>
              <w:autoSpaceDE w:val="0"/>
              <w:autoSpaceDN w:val="0"/>
              <w:spacing w:after="80"/>
              <w:jc w:val="both"/>
              <w:rPr>
                <w:sz w:val="26"/>
                <w:szCs w:val="26"/>
              </w:rPr>
            </w:pPr>
            <w:r>
              <w:rPr>
                <w:sz w:val="20"/>
                <w:szCs w:val="20"/>
              </w:rPr>
              <w:t>11 542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F1AFA" w:rsidRPr="000D3656" w14:paraId="0DD3B5DA" w14:textId="77777777" w:rsidTr="00B36804">
        <w:tc>
          <w:tcPr>
            <w:tcW w:w="1570" w:type="dxa"/>
            <w:tcBorders>
              <w:top w:val="nil"/>
              <w:left w:val="nil"/>
              <w:bottom w:val="nil"/>
              <w:right w:val="nil"/>
            </w:tcBorders>
          </w:tcPr>
          <w:p w14:paraId="2DF09048" w14:textId="7535A70C" w:rsidR="006F1AFA" w:rsidRPr="000D3656" w:rsidRDefault="006F1AFA" w:rsidP="005C625A">
            <w:pPr>
              <w:tabs>
                <w:tab w:val="left" w:pos="0"/>
              </w:tabs>
              <w:jc w:val="both"/>
              <w:rPr>
                <w:sz w:val="20"/>
                <w:szCs w:val="20"/>
              </w:rPr>
            </w:pPr>
            <w:r w:rsidRPr="000D3656">
              <w:rPr>
                <w:sz w:val="20"/>
                <w:szCs w:val="20"/>
              </w:rPr>
              <w:t xml:space="preserve">FM </w:t>
            </w:r>
            <w:r>
              <w:rPr>
                <w:sz w:val="20"/>
                <w:szCs w:val="20"/>
              </w:rPr>
              <w:t>26.02.2021 rīk.Nr.107</w:t>
            </w:r>
          </w:p>
        </w:tc>
        <w:tc>
          <w:tcPr>
            <w:tcW w:w="7796" w:type="dxa"/>
            <w:tcBorders>
              <w:top w:val="nil"/>
              <w:left w:val="nil"/>
              <w:bottom w:val="nil"/>
              <w:right w:val="nil"/>
            </w:tcBorders>
          </w:tcPr>
          <w:p w14:paraId="00DBDDAC" w14:textId="65DC5575" w:rsidR="006F1AFA" w:rsidRPr="00E53B81" w:rsidRDefault="006F1AFA" w:rsidP="006F1AFA">
            <w:pPr>
              <w:autoSpaceDE w:val="0"/>
              <w:autoSpaceDN w:val="0"/>
              <w:jc w:val="both"/>
              <w:rPr>
                <w:sz w:val="26"/>
                <w:szCs w:val="26"/>
              </w:rPr>
            </w:pPr>
            <w:r>
              <w:rPr>
                <w:sz w:val="20"/>
                <w:szCs w:val="20"/>
              </w:rPr>
              <w:t>500 000 000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lai nodrošinātu finansējumu valsts apdraudējuma un tā seku novēršanas un pārvarēšanas pasākumiem sakarā ar Covid-19 izplatību, pamatojoties uz likuma “Par valsts budžetu 2021.gadam” 55.pantu un Ministru kabineta 2021.gada 17.februāra rīkojumu Nr.97 (prot. Nr.17 </w:t>
            </w:r>
            <w:r w:rsidR="00C52225">
              <w:rPr>
                <w:rFonts w:cs="Times New Roman"/>
                <w:sz w:val="20"/>
                <w:szCs w:val="20"/>
              </w:rPr>
              <w:t>§</w:t>
            </w:r>
            <w:r>
              <w:rPr>
                <w:sz w:val="20"/>
                <w:szCs w:val="20"/>
              </w:rPr>
              <w:t>8.).</w:t>
            </w:r>
          </w:p>
        </w:tc>
      </w:tr>
      <w:tr w:rsidR="009B75BC" w:rsidRPr="000D3656" w14:paraId="265B16E3" w14:textId="77777777" w:rsidTr="00B36804">
        <w:tc>
          <w:tcPr>
            <w:tcW w:w="1570" w:type="dxa"/>
            <w:tcBorders>
              <w:top w:val="nil"/>
              <w:left w:val="nil"/>
              <w:bottom w:val="nil"/>
              <w:right w:val="nil"/>
            </w:tcBorders>
          </w:tcPr>
          <w:p w14:paraId="51839A91" w14:textId="3053BC41" w:rsidR="009B75BC" w:rsidRPr="000D3656" w:rsidRDefault="009B75BC" w:rsidP="005C625A">
            <w:pPr>
              <w:tabs>
                <w:tab w:val="left" w:pos="0"/>
              </w:tabs>
              <w:jc w:val="both"/>
              <w:rPr>
                <w:sz w:val="20"/>
                <w:szCs w:val="20"/>
              </w:rPr>
            </w:pPr>
            <w:r w:rsidRPr="000D3656">
              <w:rPr>
                <w:sz w:val="20"/>
                <w:szCs w:val="20"/>
              </w:rPr>
              <w:lastRenderedPageBreak/>
              <w:t xml:space="preserve">FM </w:t>
            </w:r>
            <w:r>
              <w:rPr>
                <w:sz w:val="20"/>
                <w:szCs w:val="20"/>
              </w:rPr>
              <w:t>26.02.2021 rīk.Nr.109</w:t>
            </w:r>
          </w:p>
        </w:tc>
        <w:tc>
          <w:tcPr>
            <w:tcW w:w="7796" w:type="dxa"/>
            <w:tcBorders>
              <w:top w:val="nil"/>
              <w:left w:val="nil"/>
              <w:bottom w:val="nil"/>
              <w:right w:val="nil"/>
            </w:tcBorders>
          </w:tcPr>
          <w:p w14:paraId="40CD7DAC" w14:textId="482C9EB5" w:rsidR="009B75BC" w:rsidRPr="00E53B81" w:rsidRDefault="009B75BC" w:rsidP="005C625A">
            <w:pPr>
              <w:autoSpaceDE w:val="0"/>
              <w:autoSpaceDN w:val="0"/>
              <w:spacing w:after="80"/>
              <w:jc w:val="both"/>
              <w:rPr>
                <w:sz w:val="26"/>
                <w:szCs w:val="26"/>
              </w:rPr>
            </w:pPr>
            <w:r>
              <w:rPr>
                <w:sz w:val="20"/>
                <w:szCs w:val="20"/>
              </w:rPr>
              <w:t>48 400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336FAD" w:rsidRPr="000D3656" w14:paraId="6DEA43BB" w14:textId="77777777" w:rsidTr="00B36804">
        <w:tc>
          <w:tcPr>
            <w:tcW w:w="1570" w:type="dxa"/>
            <w:tcBorders>
              <w:top w:val="nil"/>
              <w:left w:val="nil"/>
              <w:bottom w:val="nil"/>
              <w:right w:val="nil"/>
            </w:tcBorders>
          </w:tcPr>
          <w:p w14:paraId="592E073C" w14:textId="69166474" w:rsidR="00336FAD" w:rsidRPr="000D3656" w:rsidRDefault="00336FAD" w:rsidP="005C625A">
            <w:pPr>
              <w:tabs>
                <w:tab w:val="left" w:pos="0"/>
              </w:tabs>
              <w:jc w:val="both"/>
              <w:rPr>
                <w:sz w:val="20"/>
                <w:szCs w:val="20"/>
              </w:rPr>
            </w:pPr>
            <w:r w:rsidRPr="000D3656">
              <w:rPr>
                <w:sz w:val="20"/>
                <w:szCs w:val="20"/>
              </w:rPr>
              <w:t xml:space="preserve">FM </w:t>
            </w:r>
            <w:r>
              <w:rPr>
                <w:sz w:val="20"/>
                <w:szCs w:val="20"/>
              </w:rPr>
              <w:t>26.02.2021 rīk.Nr.110</w:t>
            </w:r>
          </w:p>
        </w:tc>
        <w:tc>
          <w:tcPr>
            <w:tcW w:w="7796" w:type="dxa"/>
            <w:tcBorders>
              <w:top w:val="nil"/>
              <w:left w:val="nil"/>
              <w:bottom w:val="nil"/>
              <w:right w:val="nil"/>
            </w:tcBorders>
          </w:tcPr>
          <w:p w14:paraId="55D8816E" w14:textId="4793BB2E" w:rsidR="00336FAD" w:rsidRPr="00E53B81" w:rsidRDefault="00336FAD" w:rsidP="005C625A">
            <w:pPr>
              <w:autoSpaceDE w:val="0"/>
              <w:autoSpaceDN w:val="0"/>
              <w:spacing w:after="80"/>
              <w:jc w:val="both"/>
              <w:rPr>
                <w:sz w:val="26"/>
                <w:szCs w:val="26"/>
              </w:rPr>
            </w:pPr>
            <w:r>
              <w:rPr>
                <w:sz w:val="20"/>
                <w:szCs w:val="20"/>
              </w:rPr>
              <w:t>389 252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3F5422" w:rsidRPr="000D3656" w14:paraId="1D183CD4" w14:textId="77777777" w:rsidTr="00B36804">
        <w:tc>
          <w:tcPr>
            <w:tcW w:w="1570" w:type="dxa"/>
            <w:tcBorders>
              <w:top w:val="nil"/>
              <w:left w:val="nil"/>
              <w:bottom w:val="nil"/>
              <w:right w:val="nil"/>
            </w:tcBorders>
          </w:tcPr>
          <w:p w14:paraId="4B092DF5" w14:textId="00449997" w:rsidR="003F5422" w:rsidRPr="000D3656" w:rsidRDefault="003F5422" w:rsidP="005C625A">
            <w:pPr>
              <w:tabs>
                <w:tab w:val="left" w:pos="0"/>
              </w:tabs>
              <w:jc w:val="both"/>
              <w:rPr>
                <w:sz w:val="20"/>
                <w:szCs w:val="20"/>
              </w:rPr>
            </w:pPr>
            <w:r w:rsidRPr="000D3656">
              <w:rPr>
                <w:sz w:val="20"/>
                <w:szCs w:val="20"/>
              </w:rPr>
              <w:t xml:space="preserve">FM </w:t>
            </w:r>
            <w:r>
              <w:rPr>
                <w:sz w:val="20"/>
                <w:szCs w:val="20"/>
              </w:rPr>
              <w:t>26.02.2021 rīk.Nr.111</w:t>
            </w:r>
          </w:p>
        </w:tc>
        <w:tc>
          <w:tcPr>
            <w:tcW w:w="7796" w:type="dxa"/>
            <w:tcBorders>
              <w:top w:val="nil"/>
              <w:left w:val="nil"/>
              <w:bottom w:val="nil"/>
              <w:right w:val="nil"/>
            </w:tcBorders>
          </w:tcPr>
          <w:p w14:paraId="3A34F7EE" w14:textId="5221623D" w:rsidR="003F5422" w:rsidRPr="00E53B81" w:rsidRDefault="003F5422" w:rsidP="005C625A">
            <w:pPr>
              <w:autoSpaceDE w:val="0"/>
              <w:autoSpaceDN w:val="0"/>
              <w:spacing w:after="80"/>
              <w:jc w:val="both"/>
              <w:rPr>
                <w:sz w:val="26"/>
                <w:szCs w:val="26"/>
              </w:rPr>
            </w:pPr>
            <w:r>
              <w:rPr>
                <w:sz w:val="20"/>
                <w:szCs w:val="20"/>
              </w:rPr>
              <w:t>51 521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069F0" w:rsidRPr="000D3656" w14:paraId="5749F411" w14:textId="77777777" w:rsidTr="00B36804">
        <w:tc>
          <w:tcPr>
            <w:tcW w:w="1570" w:type="dxa"/>
            <w:tcBorders>
              <w:top w:val="nil"/>
              <w:left w:val="nil"/>
              <w:bottom w:val="nil"/>
              <w:right w:val="nil"/>
            </w:tcBorders>
          </w:tcPr>
          <w:p w14:paraId="4DD1776E" w14:textId="0D4D62E1" w:rsidR="001069F0" w:rsidRPr="000D3656" w:rsidRDefault="001069F0" w:rsidP="005C625A">
            <w:pPr>
              <w:tabs>
                <w:tab w:val="left" w:pos="0"/>
              </w:tabs>
              <w:jc w:val="both"/>
              <w:rPr>
                <w:sz w:val="20"/>
                <w:szCs w:val="20"/>
              </w:rPr>
            </w:pPr>
            <w:r w:rsidRPr="000D3656">
              <w:rPr>
                <w:sz w:val="20"/>
                <w:szCs w:val="20"/>
              </w:rPr>
              <w:t xml:space="preserve">FM </w:t>
            </w:r>
            <w:r>
              <w:rPr>
                <w:sz w:val="20"/>
                <w:szCs w:val="20"/>
              </w:rPr>
              <w:t>26.02.2021 rīk.Nr.113</w:t>
            </w:r>
          </w:p>
        </w:tc>
        <w:tc>
          <w:tcPr>
            <w:tcW w:w="7796" w:type="dxa"/>
            <w:tcBorders>
              <w:top w:val="nil"/>
              <w:left w:val="nil"/>
              <w:bottom w:val="nil"/>
              <w:right w:val="nil"/>
            </w:tcBorders>
          </w:tcPr>
          <w:p w14:paraId="77DF9452" w14:textId="08CDC0BD" w:rsidR="001069F0" w:rsidRPr="00E53B81" w:rsidRDefault="001069F0" w:rsidP="005C625A">
            <w:pPr>
              <w:autoSpaceDE w:val="0"/>
              <w:autoSpaceDN w:val="0"/>
              <w:spacing w:after="80"/>
              <w:jc w:val="both"/>
              <w:rPr>
                <w:sz w:val="26"/>
                <w:szCs w:val="26"/>
              </w:rPr>
            </w:pPr>
            <w:r>
              <w:rPr>
                <w:sz w:val="20"/>
                <w:szCs w:val="20"/>
              </w:rPr>
              <w:t>231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F56062" w:rsidRPr="000D3656" w14:paraId="48AE5814" w14:textId="77777777" w:rsidTr="00B36804">
        <w:tc>
          <w:tcPr>
            <w:tcW w:w="1570" w:type="dxa"/>
            <w:tcBorders>
              <w:top w:val="nil"/>
              <w:left w:val="nil"/>
              <w:bottom w:val="nil"/>
              <w:right w:val="nil"/>
            </w:tcBorders>
          </w:tcPr>
          <w:p w14:paraId="580C5E2E" w14:textId="7DD0C99E"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Borders>
              <w:top w:val="nil"/>
              <w:left w:val="nil"/>
              <w:bottom w:val="nil"/>
              <w:right w:val="nil"/>
            </w:tcBorders>
          </w:tcPr>
          <w:p w14:paraId="6D85FFAC" w14:textId="1F5ADFAF" w:rsidR="00F56062" w:rsidRPr="00E53B81" w:rsidRDefault="00F56062" w:rsidP="005C625A">
            <w:pPr>
              <w:autoSpaceDE w:val="0"/>
              <w:autoSpaceDN w:val="0"/>
              <w:spacing w:after="80"/>
              <w:jc w:val="both"/>
              <w:rPr>
                <w:sz w:val="26"/>
                <w:szCs w:val="26"/>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C1D6C" w:rsidRPr="000D3656" w14:paraId="29289A87" w14:textId="77777777" w:rsidTr="00B36804">
        <w:tc>
          <w:tcPr>
            <w:tcW w:w="1570" w:type="dxa"/>
            <w:tcBorders>
              <w:top w:val="nil"/>
              <w:left w:val="nil"/>
              <w:bottom w:val="nil"/>
              <w:right w:val="nil"/>
            </w:tcBorders>
          </w:tcPr>
          <w:p w14:paraId="6B387533" w14:textId="2DEC4D9C"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Borders>
              <w:top w:val="nil"/>
              <w:left w:val="nil"/>
              <w:bottom w:val="nil"/>
              <w:right w:val="nil"/>
            </w:tcBorders>
          </w:tcPr>
          <w:p w14:paraId="6FF51B63" w14:textId="04BBE85D" w:rsidR="00DC1D6C" w:rsidRPr="00E53B81" w:rsidRDefault="00DC1D6C" w:rsidP="005C625A">
            <w:pPr>
              <w:autoSpaceDE w:val="0"/>
              <w:autoSpaceDN w:val="0"/>
              <w:spacing w:after="80"/>
              <w:jc w:val="both"/>
              <w:rPr>
                <w:sz w:val="26"/>
                <w:szCs w:val="26"/>
              </w:rPr>
            </w:pPr>
            <w:r>
              <w:rPr>
                <w:sz w:val="20"/>
                <w:szCs w:val="20"/>
              </w:rPr>
              <w:t>202 926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2E0B33" w:rsidRPr="000D3656" w14:paraId="07AD4E39" w14:textId="77777777" w:rsidTr="00B36804">
        <w:tc>
          <w:tcPr>
            <w:tcW w:w="1570" w:type="dxa"/>
            <w:tcBorders>
              <w:top w:val="nil"/>
              <w:left w:val="nil"/>
              <w:bottom w:val="nil"/>
              <w:right w:val="nil"/>
            </w:tcBorders>
          </w:tcPr>
          <w:p w14:paraId="2375DA36" w14:textId="339EE31D"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Borders>
              <w:top w:val="nil"/>
              <w:left w:val="nil"/>
              <w:bottom w:val="nil"/>
              <w:right w:val="nil"/>
            </w:tcBorders>
          </w:tcPr>
          <w:p w14:paraId="7B410016" w14:textId="12877826" w:rsidR="002E0B33" w:rsidRPr="00E53B81" w:rsidRDefault="002E0B33" w:rsidP="005C625A">
            <w:pPr>
              <w:autoSpaceDE w:val="0"/>
              <w:autoSpaceDN w:val="0"/>
              <w:spacing w:after="80"/>
              <w:jc w:val="both"/>
              <w:rPr>
                <w:sz w:val="26"/>
                <w:szCs w:val="26"/>
              </w:rPr>
            </w:pPr>
            <w:r>
              <w:rPr>
                <w:sz w:val="20"/>
                <w:szCs w:val="20"/>
              </w:rPr>
              <w:t>12 311 876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E0B33">
              <w:rPr>
                <w:sz w:val="20"/>
                <w:szCs w:val="20"/>
              </w:rPr>
              <w:t>Izglītības un zinātnes ministrijai, Zemkopības ministrijai, Labklājības ministrijai, Kultūras ministrijai un 62. resoram “Mērķdotācijas pašvaldībām”</w:t>
            </w:r>
            <w:r w:rsidR="005D45D8">
              <w:rPr>
                <w:sz w:val="20"/>
                <w:szCs w:val="20"/>
              </w:rPr>
              <w:t xml:space="preserve"> (zaudējis spēku ar Finanšu ministrijas 2021.gada 10.novembra rīkojumu Nr.699).</w:t>
            </w:r>
          </w:p>
        </w:tc>
      </w:tr>
      <w:tr w:rsidR="00884D86" w:rsidRPr="000D3656" w14:paraId="21823343" w14:textId="77777777" w:rsidTr="00B36804">
        <w:tc>
          <w:tcPr>
            <w:tcW w:w="1570" w:type="dxa"/>
            <w:tcBorders>
              <w:top w:val="nil"/>
              <w:left w:val="nil"/>
              <w:bottom w:val="nil"/>
              <w:right w:val="nil"/>
            </w:tcBorders>
          </w:tcPr>
          <w:p w14:paraId="34057880" w14:textId="5040C1DF"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Borders>
              <w:top w:val="nil"/>
              <w:left w:val="nil"/>
              <w:bottom w:val="nil"/>
              <w:right w:val="nil"/>
            </w:tcBorders>
          </w:tcPr>
          <w:p w14:paraId="50ECA4FC" w14:textId="62F6D090" w:rsidR="00884D86" w:rsidRPr="00E53B81" w:rsidRDefault="00884D86" w:rsidP="005C625A">
            <w:pPr>
              <w:autoSpaceDE w:val="0"/>
              <w:autoSpaceDN w:val="0"/>
              <w:spacing w:after="8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E0B33">
              <w:rPr>
                <w:sz w:val="20"/>
                <w:szCs w:val="20"/>
              </w:rPr>
              <w:t>Kultūras ministrijai</w:t>
            </w:r>
            <w:r>
              <w:rPr>
                <w:sz w:val="20"/>
                <w:szCs w:val="20"/>
              </w:rPr>
              <w:t>.</w:t>
            </w:r>
          </w:p>
        </w:tc>
      </w:tr>
      <w:tr w:rsidR="002B4794" w:rsidRPr="000D3656" w14:paraId="596CC944" w14:textId="77777777" w:rsidTr="00B36804">
        <w:tc>
          <w:tcPr>
            <w:tcW w:w="1570" w:type="dxa"/>
            <w:tcBorders>
              <w:top w:val="nil"/>
              <w:left w:val="nil"/>
              <w:bottom w:val="nil"/>
              <w:right w:val="nil"/>
            </w:tcBorders>
          </w:tcPr>
          <w:p w14:paraId="728183A6" w14:textId="5D3548DF" w:rsidR="002B4794" w:rsidRPr="000D3656" w:rsidRDefault="002B4794" w:rsidP="005C625A">
            <w:pPr>
              <w:tabs>
                <w:tab w:val="left" w:pos="0"/>
              </w:tabs>
              <w:jc w:val="both"/>
              <w:rPr>
                <w:sz w:val="20"/>
                <w:szCs w:val="20"/>
              </w:rPr>
            </w:pPr>
            <w:r w:rsidRPr="000D3656">
              <w:rPr>
                <w:sz w:val="20"/>
                <w:szCs w:val="20"/>
              </w:rPr>
              <w:t xml:space="preserve">FM </w:t>
            </w:r>
            <w:r>
              <w:rPr>
                <w:sz w:val="20"/>
                <w:szCs w:val="20"/>
              </w:rPr>
              <w:t>03.03.2021 rīk.Nr.126</w:t>
            </w:r>
          </w:p>
        </w:tc>
        <w:tc>
          <w:tcPr>
            <w:tcW w:w="7796" w:type="dxa"/>
            <w:tcBorders>
              <w:top w:val="nil"/>
              <w:left w:val="nil"/>
              <w:bottom w:val="nil"/>
              <w:right w:val="nil"/>
            </w:tcBorders>
          </w:tcPr>
          <w:p w14:paraId="6DA476C1" w14:textId="326C167C" w:rsidR="002B4794" w:rsidRPr="00E53B81" w:rsidRDefault="002B4794" w:rsidP="005C625A">
            <w:pPr>
              <w:autoSpaceDE w:val="0"/>
              <w:autoSpaceDN w:val="0"/>
              <w:spacing w:after="8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w:t>
            </w:r>
            <w:r w:rsidRPr="002E0B33">
              <w:rPr>
                <w:sz w:val="20"/>
                <w:szCs w:val="20"/>
              </w:rPr>
              <w:t xml:space="preserve"> ministrijai</w:t>
            </w:r>
            <w:r>
              <w:rPr>
                <w:sz w:val="20"/>
                <w:szCs w:val="20"/>
              </w:rPr>
              <w:t>.</w:t>
            </w:r>
          </w:p>
        </w:tc>
      </w:tr>
      <w:tr w:rsidR="00F5701F" w:rsidRPr="000D3656" w14:paraId="64D184E2" w14:textId="77777777" w:rsidTr="00B36804">
        <w:tc>
          <w:tcPr>
            <w:tcW w:w="1570" w:type="dxa"/>
            <w:tcBorders>
              <w:top w:val="nil"/>
              <w:left w:val="nil"/>
              <w:bottom w:val="nil"/>
              <w:right w:val="nil"/>
            </w:tcBorders>
          </w:tcPr>
          <w:p w14:paraId="17029AD1" w14:textId="49ADDDDC" w:rsidR="00F5701F" w:rsidRPr="000D3656" w:rsidRDefault="00F5701F" w:rsidP="005C625A">
            <w:pPr>
              <w:tabs>
                <w:tab w:val="left" w:pos="0"/>
              </w:tabs>
              <w:jc w:val="both"/>
              <w:rPr>
                <w:sz w:val="20"/>
                <w:szCs w:val="20"/>
              </w:rPr>
            </w:pPr>
            <w:r w:rsidRPr="000D3656">
              <w:rPr>
                <w:sz w:val="20"/>
                <w:szCs w:val="20"/>
              </w:rPr>
              <w:t xml:space="preserve">FM </w:t>
            </w:r>
            <w:r>
              <w:rPr>
                <w:sz w:val="20"/>
                <w:szCs w:val="20"/>
              </w:rPr>
              <w:t>03.03.2021 rīk.Nr.127</w:t>
            </w:r>
          </w:p>
        </w:tc>
        <w:tc>
          <w:tcPr>
            <w:tcW w:w="7796" w:type="dxa"/>
            <w:tcBorders>
              <w:top w:val="nil"/>
              <w:left w:val="nil"/>
              <w:bottom w:val="nil"/>
              <w:right w:val="nil"/>
            </w:tcBorders>
          </w:tcPr>
          <w:p w14:paraId="59F9F24E" w14:textId="70716E0D" w:rsidR="00F5701F" w:rsidRPr="00E53B81" w:rsidRDefault="00F5701F" w:rsidP="005C625A">
            <w:pPr>
              <w:autoSpaceDE w:val="0"/>
              <w:autoSpaceDN w:val="0"/>
              <w:spacing w:after="80"/>
              <w:jc w:val="both"/>
              <w:rPr>
                <w:sz w:val="26"/>
                <w:szCs w:val="26"/>
              </w:rPr>
            </w:pPr>
            <w:r>
              <w:rPr>
                <w:sz w:val="20"/>
                <w:szCs w:val="20"/>
              </w:rPr>
              <w:t>3 035 944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A81139" w:rsidRPr="000D3656" w14:paraId="58613028" w14:textId="77777777" w:rsidTr="00B36804">
        <w:tc>
          <w:tcPr>
            <w:tcW w:w="1570" w:type="dxa"/>
            <w:tcBorders>
              <w:top w:val="nil"/>
              <w:left w:val="nil"/>
              <w:bottom w:val="nil"/>
              <w:right w:val="nil"/>
            </w:tcBorders>
          </w:tcPr>
          <w:p w14:paraId="40EAC4C7" w14:textId="34A7D4D2" w:rsidR="00A81139" w:rsidRPr="000D3656" w:rsidRDefault="00A81139" w:rsidP="005C625A">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098BEF1F" w14:textId="732258B3" w:rsidR="00A81139" w:rsidRPr="00E53B81" w:rsidRDefault="00A81139" w:rsidP="005C625A">
            <w:pPr>
              <w:autoSpaceDE w:val="0"/>
              <w:autoSpaceDN w:val="0"/>
              <w:spacing w:after="80"/>
              <w:jc w:val="both"/>
              <w:rPr>
                <w:sz w:val="26"/>
                <w:szCs w:val="26"/>
              </w:rPr>
            </w:pPr>
            <w:r>
              <w:rPr>
                <w:sz w:val="20"/>
                <w:szCs w:val="20"/>
              </w:rPr>
              <w:t>110 000 000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w:t>
            </w:r>
            <w:r w:rsidRPr="002E0B33">
              <w:rPr>
                <w:sz w:val="20"/>
                <w:szCs w:val="20"/>
              </w:rPr>
              <w:t xml:space="preserve"> ministrijai</w:t>
            </w:r>
            <w:r>
              <w:rPr>
                <w:sz w:val="20"/>
                <w:szCs w:val="20"/>
              </w:rPr>
              <w:t>.</w:t>
            </w:r>
          </w:p>
        </w:tc>
      </w:tr>
      <w:tr w:rsidR="0094281E" w:rsidRPr="000D3656" w14:paraId="71BCB75F" w14:textId="77777777" w:rsidTr="00B36804">
        <w:tc>
          <w:tcPr>
            <w:tcW w:w="1570" w:type="dxa"/>
            <w:tcBorders>
              <w:top w:val="nil"/>
              <w:left w:val="nil"/>
              <w:bottom w:val="nil"/>
              <w:right w:val="nil"/>
            </w:tcBorders>
          </w:tcPr>
          <w:p w14:paraId="45F84581" w14:textId="26A38B98" w:rsidR="0094281E" w:rsidRPr="000D3656" w:rsidRDefault="0094281E" w:rsidP="005C625A">
            <w:pPr>
              <w:tabs>
                <w:tab w:val="left" w:pos="0"/>
              </w:tabs>
              <w:jc w:val="both"/>
              <w:rPr>
                <w:sz w:val="20"/>
                <w:szCs w:val="20"/>
              </w:rPr>
            </w:pPr>
            <w:r w:rsidRPr="000D3656">
              <w:rPr>
                <w:sz w:val="20"/>
                <w:szCs w:val="20"/>
              </w:rPr>
              <w:t xml:space="preserve">FM </w:t>
            </w:r>
            <w:r>
              <w:rPr>
                <w:sz w:val="20"/>
                <w:szCs w:val="20"/>
              </w:rPr>
              <w:t>03.03.2021 rīk.Nr.129</w:t>
            </w:r>
          </w:p>
        </w:tc>
        <w:tc>
          <w:tcPr>
            <w:tcW w:w="7796" w:type="dxa"/>
            <w:tcBorders>
              <w:top w:val="nil"/>
              <w:left w:val="nil"/>
              <w:bottom w:val="nil"/>
              <w:right w:val="nil"/>
            </w:tcBorders>
          </w:tcPr>
          <w:p w14:paraId="608F3A4E" w14:textId="039E61F9" w:rsidR="0094281E" w:rsidRPr="00E53B81" w:rsidRDefault="0094281E" w:rsidP="005C625A">
            <w:pPr>
              <w:autoSpaceDE w:val="0"/>
              <w:autoSpaceDN w:val="0"/>
              <w:spacing w:after="80"/>
              <w:jc w:val="both"/>
              <w:rPr>
                <w:sz w:val="26"/>
                <w:szCs w:val="26"/>
              </w:rPr>
            </w:pPr>
            <w:r>
              <w:rPr>
                <w:sz w:val="20"/>
                <w:szCs w:val="20"/>
              </w:rPr>
              <w:t>182 083 893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w:t>
            </w:r>
            <w:r w:rsidRPr="002E0B33">
              <w:rPr>
                <w:sz w:val="20"/>
                <w:szCs w:val="20"/>
              </w:rPr>
              <w:t xml:space="preserve"> ministrijai</w:t>
            </w:r>
            <w:r w:rsidR="00A85DD0">
              <w:rPr>
                <w:sz w:val="20"/>
                <w:szCs w:val="20"/>
              </w:rPr>
              <w:t xml:space="preserve"> (zaudē spēku ar </w:t>
            </w:r>
            <w:r w:rsidR="00A85DD0" w:rsidRPr="00A85DD0">
              <w:rPr>
                <w:sz w:val="20"/>
                <w:szCs w:val="20"/>
              </w:rPr>
              <w:t>Finanšu ministrijas 2021.gada 21.oktobra rīkojumu Nr.632)</w:t>
            </w:r>
            <w:r w:rsidR="00A85DD0">
              <w:rPr>
                <w:sz w:val="20"/>
                <w:szCs w:val="20"/>
              </w:rPr>
              <w:t>.</w:t>
            </w:r>
          </w:p>
        </w:tc>
      </w:tr>
      <w:tr w:rsidR="00B106B9" w:rsidRPr="000D3656" w14:paraId="34D4A4B2" w14:textId="77777777" w:rsidTr="00B36804">
        <w:tc>
          <w:tcPr>
            <w:tcW w:w="1570" w:type="dxa"/>
            <w:tcBorders>
              <w:top w:val="nil"/>
              <w:left w:val="nil"/>
              <w:bottom w:val="nil"/>
              <w:right w:val="nil"/>
            </w:tcBorders>
          </w:tcPr>
          <w:p w14:paraId="277F1527" w14:textId="7F750A58" w:rsidR="00B106B9" w:rsidRPr="000D3656" w:rsidRDefault="00B106B9" w:rsidP="005C625A">
            <w:pPr>
              <w:tabs>
                <w:tab w:val="left" w:pos="0"/>
              </w:tabs>
              <w:jc w:val="both"/>
              <w:rPr>
                <w:sz w:val="20"/>
                <w:szCs w:val="20"/>
              </w:rPr>
            </w:pPr>
            <w:r w:rsidRPr="000D3656">
              <w:rPr>
                <w:sz w:val="20"/>
                <w:szCs w:val="20"/>
              </w:rPr>
              <w:t xml:space="preserve">FM </w:t>
            </w:r>
            <w:r>
              <w:rPr>
                <w:sz w:val="20"/>
                <w:szCs w:val="20"/>
              </w:rPr>
              <w:t>05.03.2021 rīk.Nr.131</w:t>
            </w:r>
          </w:p>
        </w:tc>
        <w:tc>
          <w:tcPr>
            <w:tcW w:w="7796" w:type="dxa"/>
            <w:tcBorders>
              <w:top w:val="nil"/>
              <w:left w:val="nil"/>
              <w:bottom w:val="nil"/>
              <w:right w:val="nil"/>
            </w:tcBorders>
          </w:tcPr>
          <w:p w14:paraId="515B40E0" w14:textId="0AB23B50" w:rsidR="00B106B9" w:rsidRPr="00E53B81" w:rsidRDefault="00B106B9" w:rsidP="005C625A">
            <w:pPr>
              <w:autoSpaceDE w:val="0"/>
              <w:autoSpaceDN w:val="0"/>
              <w:spacing w:after="80"/>
              <w:jc w:val="both"/>
              <w:rPr>
                <w:sz w:val="26"/>
                <w:szCs w:val="26"/>
              </w:rPr>
            </w:pPr>
            <w:r>
              <w:rPr>
                <w:sz w:val="20"/>
                <w:szCs w:val="20"/>
              </w:rPr>
              <w:t>7 808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F3461" w:rsidRPr="000D3656" w14:paraId="5F2D3408" w14:textId="77777777" w:rsidTr="00B36804">
        <w:tc>
          <w:tcPr>
            <w:tcW w:w="1570" w:type="dxa"/>
            <w:tcBorders>
              <w:top w:val="nil"/>
              <w:left w:val="nil"/>
              <w:bottom w:val="nil"/>
              <w:right w:val="nil"/>
            </w:tcBorders>
          </w:tcPr>
          <w:p w14:paraId="65720B84" w14:textId="28ED743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Borders>
              <w:top w:val="nil"/>
              <w:left w:val="nil"/>
              <w:bottom w:val="nil"/>
              <w:right w:val="nil"/>
            </w:tcBorders>
          </w:tcPr>
          <w:p w14:paraId="6330B8C4" w14:textId="53869399" w:rsidR="000F3461" w:rsidRPr="00E53B81" w:rsidRDefault="000F3461" w:rsidP="005C625A">
            <w:pPr>
              <w:autoSpaceDE w:val="0"/>
              <w:autoSpaceDN w:val="0"/>
              <w:spacing w:after="80"/>
              <w:jc w:val="both"/>
              <w:rPr>
                <w:sz w:val="26"/>
                <w:szCs w:val="26"/>
              </w:rPr>
            </w:pPr>
            <w:r>
              <w:rPr>
                <w:sz w:val="20"/>
                <w:szCs w:val="20"/>
              </w:rPr>
              <w:t>7 532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w:t>
            </w:r>
            <w:r w:rsidRPr="002E0B33">
              <w:rPr>
                <w:sz w:val="20"/>
                <w:szCs w:val="20"/>
              </w:rPr>
              <w:t xml:space="preserve"> ministrijai</w:t>
            </w:r>
            <w:r>
              <w:rPr>
                <w:sz w:val="20"/>
                <w:szCs w:val="20"/>
              </w:rPr>
              <w:t>.</w:t>
            </w:r>
          </w:p>
        </w:tc>
      </w:tr>
      <w:tr w:rsidR="003D2BF7" w:rsidRPr="000D3656" w14:paraId="7C86E8EF" w14:textId="77777777" w:rsidTr="00B36804">
        <w:tc>
          <w:tcPr>
            <w:tcW w:w="1570" w:type="dxa"/>
            <w:tcBorders>
              <w:top w:val="nil"/>
              <w:left w:val="nil"/>
              <w:bottom w:val="nil"/>
              <w:right w:val="nil"/>
            </w:tcBorders>
          </w:tcPr>
          <w:p w14:paraId="443DE4A8" w14:textId="0B058C0B"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Borders>
              <w:top w:val="nil"/>
              <w:left w:val="nil"/>
              <w:bottom w:val="nil"/>
              <w:right w:val="nil"/>
            </w:tcBorders>
          </w:tcPr>
          <w:p w14:paraId="1579CBAA" w14:textId="536198E6" w:rsidR="003D2BF7" w:rsidRPr="00E53B81" w:rsidRDefault="003D2BF7" w:rsidP="004A33C2">
            <w:pPr>
              <w:autoSpaceDE w:val="0"/>
              <w:autoSpaceDN w:val="0"/>
              <w:spacing w:after="80"/>
              <w:jc w:val="both"/>
              <w:rPr>
                <w:sz w:val="26"/>
                <w:szCs w:val="26"/>
              </w:rPr>
            </w:pPr>
            <w:r>
              <w:rPr>
                <w:sz w:val="20"/>
                <w:szCs w:val="20"/>
              </w:rPr>
              <w:t>1 282 960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w:t>
            </w:r>
            <w:r w:rsidRPr="002E0B33">
              <w:rPr>
                <w:sz w:val="20"/>
                <w:szCs w:val="20"/>
              </w:rPr>
              <w:t xml:space="preserve"> ministrijai</w:t>
            </w:r>
            <w:r>
              <w:rPr>
                <w:sz w:val="20"/>
                <w:szCs w:val="20"/>
              </w:rPr>
              <w:t>.</w:t>
            </w:r>
          </w:p>
        </w:tc>
      </w:tr>
      <w:tr w:rsidR="00FA7505" w:rsidRPr="000D3656" w14:paraId="4BA76FBC" w14:textId="77777777" w:rsidTr="00B36804">
        <w:tc>
          <w:tcPr>
            <w:tcW w:w="1570" w:type="dxa"/>
            <w:tcBorders>
              <w:top w:val="nil"/>
              <w:left w:val="nil"/>
              <w:bottom w:val="nil"/>
              <w:right w:val="nil"/>
            </w:tcBorders>
          </w:tcPr>
          <w:p w14:paraId="2AD1B52C" w14:textId="3BF39016" w:rsidR="00FA7505" w:rsidRPr="000D3656" w:rsidRDefault="00FA7505" w:rsidP="006A408B">
            <w:pPr>
              <w:tabs>
                <w:tab w:val="left" w:pos="0"/>
              </w:tabs>
              <w:jc w:val="both"/>
              <w:rPr>
                <w:sz w:val="20"/>
                <w:szCs w:val="20"/>
              </w:rPr>
            </w:pPr>
            <w:r w:rsidRPr="000D3656">
              <w:rPr>
                <w:sz w:val="20"/>
                <w:szCs w:val="20"/>
              </w:rPr>
              <w:t xml:space="preserve">FM </w:t>
            </w:r>
            <w:r>
              <w:rPr>
                <w:sz w:val="20"/>
                <w:szCs w:val="20"/>
              </w:rPr>
              <w:t>10.03.2021 rīk.Nr.139</w:t>
            </w:r>
          </w:p>
        </w:tc>
        <w:tc>
          <w:tcPr>
            <w:tcW w:w="7796" w:type="dxa"/>
            <w:tcBorders>
              <w:top w:val="nil"/>
              <w:left w:val="nil"/>
              <w:bottom w:val="nil"/>
              <w:right w:val="nil"/>
            </w:tcBorders>
          </w:tcPr>
          <w:p w14:paraId="4A2013E1" w14:textId="671AC237" w:rsidR="00FA7505" w:rsidRPr="00E53B81" w:rsidRDefault="00FA7505" w:rsidP="006A408B">
            <w:pPr>
              <w:autoSpaceDE w:val="0"/>
              <w:autoSpaceDN w:val="0"/>
              <w:spacing w:after="80"/>
              <w:jc w:val="both"/>
              <w:rPr>
                <w:sz w:val="26"/>
                <w:szCs w:val="26"/>
              </w:rPr>
            </w:pPr>
            <w:r>
              <w:rPr>
                <w:sz w:val="20"/>
                <w:szCs w:val="20"/>
              </w:rPr>
              <w:t>23 491 271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907812" w:rsidRPr="000D3656" w14:paraId="3C9C2D5D" w14:textId="77777777" w:rsidTr="00B36804">
        <w:tc>
          <w:tcPr>
            <w:tcW w:w="1570" w:type="dxa"/>
            <w:tcBorders>
              <w:top w:val="nil"/>
              <w:left w:val="nil"/>
              <w:bottom w:val="nil"/>
              <w:right w:val="nil"/>
            </w:tcBorders>
          </w:tcPr>
          <w:p w14:paraId="15FF5779" w14:textId="65FB15B1" w:rsidR="00907812" w:rsidRPr="000D3656" w:rsidRDefault="00907812" w:rsidP="006A408B">
            <w:pPr>
              <w:tabs>
                <w:tab w:val="left" w:pos="0"/>
              </w:tabs>
              <w:jc w:val="both"/>
              <w:rPr>
                <w:sz w:val="20"/>
                <w:szCs w:val="20"/>
              </w:rPr>
            </w:pPr>
            <w:r w:rsidRPr="000D3656">
              <w:rPr>
                <w:sz w:val="20"/>
                <w:szCs w:val="20"/>
              </w:rPr>
              <w:t xml:space="preserve">FM </w:t>
            </w:r>
            <w:r>
              <w:rPr>
                <w:sz w:val="20"/>
                <w:szCs w:val="20"/>
              </w:rPr>
              <w:t>10.03.2021 rīk.Nr.140</w:t>
            </w:r>
          </w:p>
        </w:tc>
        <w:tc>
          <w:tcPr>
            <w:tcW w:w="7796" w:type="dxa"/>
            <w:tcBorders>
              <w:top w:val="nil"/>
              <w:left w:val="nil"/>
              <w:bottom w:val="nil"/>
              <w:right w:val="nil"/>
            </w:tcBorders>
          </w:tcPr>
          <w:p w14:paraId="7FCB7D8B" w14:textId="4DC788B3" w:rsidR="00907812" w:rsidRPr="00E53B81" w:rsidRDefault="00907812" w:rsidP="006A408B">
            <w:pPr>
              <w:autoSpaceDE w:val="0"/>
              <w:autoSpaceDN w:val="0"/>
              <w:spacing w:after="80"/>
              <w:jc w:val="both"/>
              <w:rPr>
                <w:sz w:val="26"/>
                <w:szCs w:val="26"/>
              </w:rPr>
            </w:pPr>
            <w:r>
              <w:rPr>
                <w:sz w:val="20"/>
                <w:szCs w:val="20"/>
              </w:rPr>
              <w:t>1 141 291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sidRPr="002E0B33">
              <w:rPr>
                <w:sz w:val="20"/>
                <w:szCs w:val="20"/>
              </w:rPr>
              <w:t xml:space="preserve"> ministrijai</w:t>
            </w:r>
            <w:r>
              <w:rPr>
                <w:sz w:val="20"/>
                <w:szCs w:val="20"/>
              </w:rPr>
              <w:t>.</w:t>
            </w:r>
          </w:p>
        </w:tc>
      </w:tr>
      <w:tr w:rsidR="00440BE7" w:rsidRPr="000D3656" w14:paraId="18DCC185" w14:textId="77777777" w:rsidTr="00B36804">
        <w:tc>
          <w:tcPr>
            <w:tcW w:w="1570" w:type="dxa"/>
            <w:tcBorders>
              <w:top w:val="nil"/>
              <w:left w:val="nil"/>
              <w:bottom w:val="nil"/>
              <w:right w:val="nil"/>
            </w:tcBorders>
          </w:tcPr>
          <w:p w14:paraId="671CDCAB" w14:textId="19FFCEF9" w:rsidR="00440BE7" w:rsidRPr="000D3656" w:rsidRDefault="00440BE7"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Borders>
              <w:top w:val="nil"/>
              <w:left w:val="nil"/>
              <w:bottom w:val="nil"/>
              <w:right w:val="nil"/>
            </w:tcBorders>
          </w:tcPr>
          <w:p w14:paraId="594A77A4" w14:textId="31E5C444" w:rsidR="00440BE7" w:rsidRPr="00F6194B" w:rsidRDefault="00CB4500" w:rsidP="006A408B">
            <w:pPr>
              <w:jc w:val="both"/>
              <w:rPr>
                <w:sz w:val="27"/>
                <w:szCs w:val="27"/>
              </w:rPr>
            </w:pPr>
            <w:r>
              <w:rPr>
                <w:sz w:val="20"/>
                <w:szCs w:val="20"/>
              </w:rPr>
              <w:t>430 000</w:t>
            </w:r>
            <w:r w:rsidR="00440BE7" w:rsidRPr="000D3656">
              <w:rPr>
                <w:sz w:val="20"/>
                <w:szCs w:val="20"/>
              </w:rPr>
              <w:t xml:space="preserve"> </w:t>
            </w:r>
            <w:proofErr w:type="spellStart"/>
            <w:r w:rsidR="00440BE7" w:rsidRPr="004C4FA4">
              <w:rPr>
                <w:i/>
                <w:sz w:val="20"/>
                <w:szCs w:val="20"/>
              </w:rPr>
              <w:t>euro</w:t>
            </w:r>
            <w:proofErr w:type="spellEnd"/>
            <w:r w:rsidR="00440BE7" w:rsidRPr="000D3656">
              <w:rPr>
                <w:sz w:val="20"/>
                <w:szCs w:val="20"/>
              </w:rPr>
              <w:t xml:space="preserve"> apmēr</w:t>
            </w:r>
            <w:r w:rsidR="00440BE7">
              <w:rPr>
                <w:sz w:val="20"/>
                <w:szCs w:val="20"/>
              </w:rPr>
              <w:t>ā samazināti izdevumi, pārdalot Sabiedrības integrācijas fondam.</w:t>
            </w:r>
          </w:p>
        </w:tc>
      </w:tr>
      <w:tr w:rsidR="00253878" w:rsidRPr="000D3656" w14:paraId="4AEF5671" w14:textId="77777777" w:rsidTr="00B36804">
        <w:tc>
          <w:tcPr>
            <w:tcW w:w="1570" w:type="dxa"/>
            <w:tcBorders>
              <w:top w:val="nil"/>
              <w:left w:val="nil"/>
              <w:bottom w:val="nil"/>
              <w:right w:val="nil"/>
            </w:tcBorders>
          </w:tcPr>
          <w:p w14:paraId="3D09973A" w14:textId="1906C055" w:rsidR="00253878" w:rsidRPr="000D3656" w:rsidRDefault="00253878" w:rsidP="006A408B">
            <w:pPr>
              <w:tabs>
                <w:tab w:val="left" w:pos="0"/>
              </w:tabs>
              <w:jc w:val="both"/>
              <w:rPr>
                <w:sz w:val="20"/>
                <w:szCs w:val="20"/>
              </w:rPr>
            </w:pPr>
            <w:r w:rsidRPr="000D3656">
              <w:rPr>
                <w:sz w:val="20"/>
                <w:szCs w:val="20"/>
              </w:rPr>
              <w:t xml:space="preserve">FM </w:t>
            </w:r>
            <w:r>
              <w:rPr>
                <w:sz w:val="20"/>
                <w:szCs w:val="20"/>
              </w:rPr>
              <w:t>15.03.2021 rīk.Nr.145</w:t>
            </w:r>
          </w:p>
        </w:tc>
        <w:tc>
          <w:tcPr>
            <w:tcW w:w="7796" w:type="dxa"/>
            <w:tcBorders>
              <w:top w:val="nil"/>
              <w:left w:val="nil"/>
              <w:bottom w:val="nil"/>
              <w:right w:val="nil"/>
            </w:tcBorders>
          </w:tcPr>
          <w:p w14:paraId="33FB4E15" w14:textId="708E29C9" w:rsidR="00253878" w:rsidRPr="00E53B81" w:rsidRDefault="00253878" w:rsidP="006A408B">
            <w:pPr>
              <w:autoSpaceDE w:val="0"/>
              <w:autoSpaceDN w:val="0"/>
              <w:spacing w:after="80"/>
              <w:jc w:val="both"/>
              <w:rPr>
                <w:sz w:val="26"/>
                <w:szCs w:val="26"/>
              </w:rPr>
            </w:pPr>
            <w:r>
              <w:rPr>
                <w:sz w:val="20"/>
                <w:szCs w:val="20"/>
              </w:rPr>
              <w:t>9 850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F3B3F" w:rsidRPr="000D3656" w14:paraId="27574BAF" w14:textId="77777777" w:rsidTr="00B36804">
        <w:tc>
          <w:tcPr>
            <w:tcW w:w="1570" w:type="dxa"/>
            <w:tcBorders>
              <w:top w:val="nil"/>
              <w:left w:val="nil"/>
              <w:bottom w:val="nil"/>
              <w:right w:val="nil"/>
            </w:tcBorders>
          </w:tcPr>
          <w:p w14:paraId="0172A1B0" w14:textId="7890084B"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Borders>
              <w:top w:val="nil"/>
              <w:left w:val="nil"/>
              <w:bottom w:val="nil"/>
              <w:right w:val="nil"/>
            </w:tcBorders>
          </w:tcPr>
          <w:p w14:paraId="25B18C12" w14:textId="7E6FA003" w:rsidR="008F3B3F" w:rsidRPr="00E53B81" w:rsidRDefault="008F3B3F" w:rsidP="006A408B">
            <w:pPr>
              <w:autoSpaceDE w:val="0"/>
              <w:autoSpaceDN w:val="0"/>
              <w:spacing w:after="80"/>
              <w:jc w:val="both"/>
              <w:rPr>
                <w:sz w:val="26"/>
                <w:szCs w:val="26"/>
              </w:rPr>
            </w:pPr>
            <w:r>
              <w:rPr>
                <w:sz w:val="20"/>
                <w:szCs w:val="20"/>
              </w:rPr>
              <w:t>263 782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076706" w:rsidRPr="000D3656" w14:paraId="756A1F46" w14:textId="77777777" w:rsidTr="00B36804">
        <w:tc>
          <w:tcPr>
            <w:tcW w:w="1570" w:type="dxa"/>
            <w:tcBorders>
              <w:top w:val="nil"/>
              <w:left w:val="nil"/>
              <w:bottom w:val="nil"/>
              <w:right w:val="nil"/>
            </w:tcBorders>
          </w:tcPr>
          <w:p w14:paraId="2257C754" w14:textId="2B04E7D2"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Borders>
              <w:top w:val="nil"/>
              <w:left w:val="nil"/>
              <w:bottom w:val="nil"/>
              <w:right w:val="nil"/>
            </w:tcBorders>
          </w:tcPr>
          <w:p w14:paraId="1C86AB66" w14:textId="71DF8B19" w:rsidR="00076706" w:rsidRPr="00E53B81" w:rsidRDefault="00076706" w:rsidP="006A408B">
            <w:pPr>
              <w:autoSpaceDE w:val="0"/>
              <w:autoSpaceDN w:val="0"/>
              <w:spacing w:after="80"/>
              <w:jc w:val="both"/>
              <w:rPr>
                <w:sz w:val="26"/>
                <w:szCs w:val="26"/>
              </w:rPr>
            </w:pPr>
            <w:r>
              <w:rPr>
                <w:sz w:val="20"/>
                <w:szCs w:val="20"/>
              </w:rPr>
              <w:t>12 885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7C6B04" w:rsidRPr="000D3656" w14:paraId="71294806" w14:textId="77777777" w:rsidTr="00B36804">
        <w:tc>
          <w:tcPr>
            <w:tcW w:w="1570" w:type="dxa"/>
            <w:tcBorders>
              <w:top w:val="nil"/>
              <w:left w:val="nil"/>
              <w:bottom w:val="nil"/>
              <w:right w:val="nil"/>
            </w:tcBorders>
          </w:tcPr>
          <w:p w14:paraId="2E7CB59C" w14:textId="16DC99D6"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Borders>
              <w:top w:val="nil"/>
              <w:left w:val="nil"/>
              <w:bottom w:val="nil"/>
              <w:right w:val="nil"/>
            </w:tcBorders>
          </w:tcPr>
          <w:p w14:paraId="014FE5A3" w14:textId="1E89106E" w:rsidR="007C6B04" w:rsidRPr="00E53B81" w:rsidRDefault="007C6B04" w:rsidP="00B13B69">
            <w:pPr>
              <w:autoSpaceDE w:val="0"/>
              <w:autoSpaceDN w:val="0"/>
              <w:spacing w:after="8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411FE" w:rsidRPr="000D3656" w14:paraId="3C2D1B4D" w14:textId="77777777" w:rsidTr="00B36804">
        <w:tc>
          <w:tcPr>
            <w:tcW w:w="1570" w:type="dxa"/>
            <w:tcBorders>
              <w:top w:val="nil"/>
              <w:left w:val="nil"/>
              <w:bottom w:val="nil"/>
              <w:right w:val="nil"/>
            </w:tcBorders>
          </w:tcPr>
          <w:p w14:paraId="4D482595" w14:textId="67366C6C" w:rsidR="002411FE" w:rsidRPr="000D3656" w:rsidRDefault="002411FE" w:rsidP="00825B02">
            <w:pPr>
              <w:tabs>
                <w:tab w:val="left" w:pos="0"/>
              </w:tabs>
              <w:jc w:val="both"/>
              <w:rPr>
                <w:sz w:val="20"/>
                <w:szCs w:val="20"/>
              </w:rPr>
            </w:pPr>
            <w:r w:rsidRPr="000D3656">
              <w:rPr>
                <w:sz w:val="20"/>
                <w:szCs w:val="20"/>
              </w:rPr>
              <w:t xml:space="preserve">FM </w:t>
            </w:r>
            <w:r>
              <w:rPr>
                <w:sz w:val="20"/>
                <w:szCs w:val="20"/>
              </w:rPr>
              <w:t>22.03.2021 rīk.Nr.162</w:t>
            </w:r>
          </w:p>
        </w:tc>
        <w:tc>
          <w:tcPr>
            <w:tcW w:w="7796" w:type="dxa"/>
            <w:tcBorders>
              <w:top w:val="nil"/>
              <w:left w:val="nil"/>
              <w:bottom w:val="nil"/>
              <w:right w:val="nil"/>
            </w:tcBorders>
          </w:tcPr>
          <w:p w14:paraId="63D6A2B6" w14:textId="0164CFB5" w:rsidR="002411FE" w:rsidRPr="00E53B81" w:rsidRDefault="002411FE" w:rsidP="00825B02">
            <w:pPr>
              <w:autoSpaceDE w:val="0"/>
              <w:autoSpaceDN w:val="0"/>
              <w:spacing w:after="80"/>
              <w:jc w:val="both"/>
              <w:rPr>
                <w:sz w:val="26"/>
                <w:szCs w:val="26"/>
              </w:rPr>
            </w:pPr>
            <w:r>
              <w:rPr>
                <w:sz w:val="20"/>
                <w:szCs w:val="20"/>
              </w:rPr>
              <w:t>321 013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00265" w:rsidRPr="000D3656" w14:paraId="2C31161A" w14:textId="77777777" w:rsidTr="00B36804">
        <w:tc>
          <w:tcPr>
            <w:tcW w:w="1570" w:type="dxa"/>
            <w:tcBorders>
              <w:top w:val="nil"/>
              <w:left w:val="nil"/>
              <w:bottom w:val="nil"/>
              <w:right w:val="nil"/>
            </w:tcBorders>
          </w:tcPr>
          <w:p w14:paraId="6330836A" w14:textId="6B8AB9D8" w:rsidR="00500265" w:rsidRPr="000D3656" w:rsidRDefault="00500265" w:rsidP="00825B02">
            <w:pPr>
              <w:tabs>
                <w:tab w:val="left" w:pos="0"/>
              </w:tabs>
              <w:jc w:val="both"/>
              <w:rPr>
                <w:sz w:val="20"/>
                <w:szCs w:val="20"/>
              </w:rPr>
            </w:pPr>
            <w:r w:rsidRPr="000D3656">
              <w:rPr>
                <w:sz w:val="20"/>
                <w:szCs w:val="20"/>
              </w:rPr>
              <w:t xml:space="preserve">FM </w:t>
            </w:r>
            <w:r>
              <w:rPr>
                <w:sz w:val="20"/>
                <w:szCs w:val="20"/>
              </w:rPr>
              <w:t>22.03.2021 rīk.Nr.163</w:t>
            </w:r>
          </w:p>
        </w:tc>
        <w:tc>
          <w:tcPr>
            <w:tcW w:w="7796" w:type="dxa"/>
            <w:tcBorders>
              <w:top w:val="nil"/>
              <w:left w:val="nil"/>
              <w:bottom w:val="nil"/>
              <w:right w:val="nil"/>
            </w:tcBorders>
          </w:tcPr>
          <w:p w14:paraId="572E7450" w14:textId="56B9EC39" w:rsidR="00500265" w:rsidRPr="00E53B81" w:rsidRDefault="00500265" w:rsidP="00825B02">
            <w:pPr>
              <w:autoSpaceDE w:val="0"/>
              <w:autoSpaceDN w:val="0"/>
              <w:spacing w:after="80"/>
              <w:jc w:val="both"/>
              <w:rPr>
                <w:sz w:val="26"/>
                <w:szCs w:val="26"/>
              </w:rPr>
            </w:pPr>
            <w:r>
              <w:rPr>
                <w:sz w:val="20"/>
                <w:szCs w:val="20"/>
              </w:rPr>
              <w:t>423 500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76C9D" w:rsidRPr="000D3656" w14:paraId="6CDEBBEB" w14:textId="77777777" w:rsidTr="00B36804">
        <w:tc>
          <w:tcPr>
            <w:tcW w:w="1570" w:type="dxa"/>
            <w:tcBorders>
              <w:top w:val="nil"/>
              <w:left w:val="nil"/>
              <w:bottom w:val="nil"/>
              <w:right w:val="nil"/>
            </w:tcBorders>
          </w:tcPr>
          <w:p w14:paraId="482F1985" w14:textId="00486866" w:rsidR="00B76C9D" w:rsidRPr="000D3656" w:rsidRDefault="00B76C9D" w:rsidP="00825B02">
            <w:pPr>
              <w:tabs>
                <w:tab w:val="left" w:pos="0"/>
              </w:tabs>
              <w:jc w:val="both"/>
              <w:rPr>
                <w:sz w:val="20"/>
                <w:szCs w:val="20"/>
              </w:rPr>
            </w:pPr>
            <w:r w:rsidRPr="000D3656">
              <w:rPr>
                <w:sz w:val="20"/>
                <w:szCs w:val="20"/>
              </w:rPr>
              <w:t xml:space="preserve">FM </w:t>
            </w:r>
            <w:r>
              <w:rPr>
                <w:sz w:val="20"/>
                <w:szCs w:val="20"/>
              </w:rPr>
              <w:t>22.03.2021 rīk.Nr.164</w:t>
            </w:r>
          </w:p>
        </w:tc>
        <w:tc>
          <w:tcPr>
            <w:tcW w:w="7796" w:type="dxa"/>
            <w:tcBorders>
              <w:top w:val="nil"/>
              <w:left w:val="nil"/>
              <w:bottom w:val="nil"/>
              <w:right w:val="nil"/>
            </w:tcBorders>
          </w:tcPr>
          <w:p w14:paraId="51F2DB95" w14:textId="0B33E563" w:rsidR="00B76C9D" w:rsidRPr="00E53B81" w:rsidRDefault="00B76C9D" w:rsidP="00825B02">
            <w:pPr>
              <w:autoSpaceDE w:val="0"/>
              <w:autoSpaceDN w:val="0"/>
              <w:spacing w:after="80"/>
              <w:jc w:val="both"/>
              <w:rPr>
                <w:sz w:val="26"/>
                <w:szCs w:val="26"/>
              </w:rPr>
            </w:pPr>
            <w:r>
              <w:rPr>
                <w:sz w:val="20"/>
                <w:szCs w:val="20"/>
              </w:rPr>
              <w:t>3 057 840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61FD6" w:rsidRPr="000D3656" w14:paraId="6B380DCF" w14:textId="77777777" w:rsidTr="00B36804">
        <w:tc>
          <w:tcPr>
            <w:tcW w:w="1570" w:type="dxa"/>
            <w:tcBorders>
              <w:top w:val="nil"/>
              <w:left w:val="nil"/>
              <w:bottom w:val="nil"/>
              <w:right w:val="nil"/>
            </w:tcBorders>
          </w:tcPr>
          <w:p w14:paraId="129A2268" w14:textId="2A15A91C"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Borders>
              <w:top w:val="nil"/>
              <w:left w:val="nil"/>
              <w:bottom w:val="nil"/>
              <w:right w:val="nil"/>
            </w:tcBorders>
          </w:tcPr>
          <w:p w14:paraId="3E26A295" w14:textId="403AEB94" w:rsidR="00B61FD6" w:rsidRPr="00E53B81" w:rsidRDefault="00B61FD6" w:rsidP="00825B02">
            <w:pPr>
              <w:autoSpaceDE w:val="0"/>
              <w:autoSpaceDN w:val="0"/>
              <w:spacing w:after="80"/>
              <w:jc w:val="both"/>
              <w:rPr>
                <w:sz w:val="26"/>
                <w:szCs w:val="26"/>
              </w:rPr>
            </w:pPr>
            <w:r>
              <w:rPr>
                <w:sz w:val="20"/>
                <w:szCs w:val="20"/>
              </w:rPr>
              <w:t>3 000 000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57C6D" w:rsidRPr="000D3656" w14:paraId="4B857A6B" w14:textId="77777777" w:rsidTr="00B36804">
        <w:tc>
          <w:tcPr>
            <w:tcW w:w="1570" w:type="dxa"/>
            <w:tcBorders>
              <w:top w:val="nil"/>
              <w:left w:val="nil"/>
              <w:bottom w:val="nil"/>
              <w:right w:val="nil"/>
            </w:tcBorders>
          </w:tcPr>
          <w:p w14:paraId="5300886C" w14:textId="7070BA22" w:rsidR="00857C6D" w:rsidRPr="000D3656" w:rsidRDefault="00857C6D" w:rsidP="00825B02">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567E6F6D" w14:textId="4285FBF8" w:rsidR="00857C6D" w:rsidRPr="00E53B81" w:rsidRDefault="00857C6D" w:rsidP="00825B02">
            <w:pPr>
              <w:autoSpaceDE w:val="0"/>
              <w:autoSpaceDN w:val="0"/>
              <w:spacing w:after="80"/>
              <w:jc w:val="both"/>
              <w:rPr>
                <w:sz w:val="26"/>
                <w:szCs w:val="26"/>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80424A" w:rsidRPr="000D3656" w14:paraId="50912883" w14:textId="77777777" w:rsidTr="00B36804">
        <w:tc>
          <w:tcPr>
            <w:tcW w:w="1570" w:type="dxa"/>
            <w:tcBorders>
              <w:top w:val="nil"/>
              <w:left w:val="nil"/>
              <w:bottom w:val="nil"/>
              <w:right w:val="nil"/>
            </w:tcBorders>
          </w:tcPr>
          <w:p w14:paraId="703BD1D3" w14:textId="5BF6B540"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Borders>
              <w:top w:val="nil"/>
              <w:left w:val="nil"/>
              <w:bottom w:val="nil"/>
              <w:right w:val="nil"/>
            </w:tcBorders>
          </w:tcPr>
          <w:p w14:paraId="41ED8842" w14:textId="36E903DC" w:rsidR="0080424A" w:rsidRPr="00E53B81" w:rsidRDefault="0080424A" w:rsidP="00825B02">
            <w:pPr>
              <w:autoSpaceDE w:val="0"/>
              <w:autoSpaceDN w:val="0"/>
              <w:spacing w:after="80"/>
              <w:jc w:val="both"/>
              <w:rPr>
                <w:sz w:val="26"/>
                <w:szCs w:val="26"/>
              </w:rPr>
            </w:pPr>
            <w:r>
              <w:rPr>
                <w:sz w:val="20"/>
                <w:szCs w:val="20"/>
              </w:rPr>
              <w:t>90 230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D32B5E" w:rsidRPr="000D3656" w14:paraId="1FC76630" w14:textId="77777777" w:rsidTr="00B36804">
        <w:tc>
          <w:tcPr>
            <w:tcW w:w="1570" w:type="dxa"/>
            <w:tcBorders>
              <w:top w:val="nil"/>
              <w:left w:val="nil"/>
              <w:bottom w:val="nil"/>
              <w:right w:val="nil"/>
            </w:tcBorders>
          </w:tcPr>
          <w:p w14:paraId="6C5A9E12" w14:textId="3D853A44" w:rsidR="00D32B5E" w:rsidRPr="000D3656" w:rsidRDefault="00D32B5E" w:rsidP="00825B02">
            <w:pPr>
              <w:tabs>
                <w:tab w:val="left" w:pos="0"/>
              </w:tabs>
              <w:jc w:val="both"/>
              <w:rPr>
                <w:sz w:val="20"/>
                <w:szCs w:val="20"/>
              </w:rPr>
            </w:pPr>
            <w:r w:rsidRPr="000D3656">
              <w:rPr>
                <w:sz w:val="20"/>
                <w:szCs w:val="20"/>
              </w:rPr>
              <w:t xml:space="preserve">FM </w:t>
            </w:r>
            <w:r>
              <w:rPr>
                <w:sz w:val="20"/>
                <w:szCs w:val="20"/>
              </w:rPr>
              <w:t>26.03.2021 rīk.Nr.175</w:t>
            </w:r>
          </w:p>
        </w:tc>
        <w:tc>
          <w:tcPr>
            <w:tcW w:w="7796" w:type="dxa"/>
            <w:tcBorders>
              <w:top w:val="nil"/>
              <w:left w:val="nil"/>
              <w:bottom w:val="nil"/>
              <w:right w:val="nil"/>
            </w:tcBorders>
          </w:tcPr>
          <w:p w14:paraId="6B6F16B7" w14:textId="7EFAC9C4" w:rsidR="00D32B5E" w:rsidRPr="00E53B81" w:rsidRDefault="00D32B5E" w:rsidP="00825B02">
            <w:pPr>
              <w:autoSpaceDE w:val="0"/>
              <w:autoSpaceDN w:val="0"/>
              <w:spacing w:after="80"/>
              <w:jc w:val="both"/>
              <w:rPr>
                <w:sz w:val="26"/>
                <w:szCs w:val="26"/>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7F411A">
              <w:rPr>
                <w:sz w:val="20"/>
                <w:szCs w:val="20"/>
              </w:rPr>
              <w:t xml:space="preserve"> (Atzīts par spēku zaudējušu ar Finanšu ministrijas </w:t>
            </w:r>
            <w:r w:rsidR="007F411A" w:rsidRPr="007F411A">
              <w:rPr>
                <w:sz w:val="20"/>
                <w:szCs w:val="20"/>
              </w:rPr>
              <w:t>2021.gada 23.jūlija rīkojumu Nr.437 “Par līdzekļu piešķiršanu”).</w:t>
            </w:r>
          </w:p>
        </w:tc>
      </w:tr>
      <w:tr w:rsidR="00A71CE2" w:rsidRPr="000D3656" w14:paraId="2CDDBFF4" w14:textId="77777777" w:rsidTr="00B36804">
        <w:tc>
          <w:tcPr>
            <w:tcW w:w="1570" w:type="dxa"/>
            <w:tcBorders>
              <w:top w:val="nil"/>
              <w:left w:val="nil"/>
              <w:bottom w:val="nil"/>
              <w:right w:val="nil"/>
            </w:tcBorders>
          </w:tcPr>
          <w:p w14:paraId="2521AD22" w14:textId="06EF52C0" w:rsidR="00A71CE2" w:rsidRPr="000D3656" w:rsidRDefault="00A71CE2" w:rsidP="00825B02">
            <w:pPr>
              <w:tabs>
                <w:tab w:val="left" w:pos="0"/>
              </w:tabs>
              <w:jc w:val="both"/>
              <w:rPr>
                <w:sz w:val="20"/>
                <w:szCs w:val="20"/>
              </w:rPr>
            </w:pPr>
            <w:r w:rsidRPr="000D3656">
              <w:rPr>
                <w:sz w:val="20"/>
                <w:szCs w:val="20"/>
              </w:rPr>
              <w:lastRenderedPageBreak/>
              <w:t xml:space="preserve">FM </w:t>
            </w:r>
            <w:r>
              <w:rPr>
                <w:sz w:val="20"/>
                <w:szCs w:val="20"/>
              </w:rPr>
              <w:t>26.03.2021 rīk.Nr.176</w:t>
            </w:r>
          </w:p>
        </w:tc>
        <w:tc>
          <w:tcPr>
            <w:tcW w:w="7796" w:type="dxa"/>
            <w:tcBorders>
              <w:top w:val="nil"/>
              <w:left w:val="nil"/>
              <w:bottom w:val="nil"/>
              <w:right w:val="nil"/>
            </w:tcBorders>
          </w:tcPr>
          <w:p w14:paraId="17FBAB0D" w14:textId="0A76AAC6" w:rsidR="00A71CE2" w:rsidRPr="00E53B81" w:rsidRDefault="00A71CE2" w:rsidP="00825B02">
            <w:pPr>
              <w:autoSpaceDE w:val="0"/>
              <w:autoSpaceDN w:val="0"/>
              <w:spacing w:after="80"/>
              <w:jc w:val="both"/>
              <w:rPr>
                <w:sz w:val="26"/>
                <w:szCs w:val="26"/>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F35A3" w:rsidRPr="000D3656" w14:paraId="140FDA05" w14:textId="77777777" w:rsidTr="00B36804">
        <w:tc>
          <w:tcPr>
            <w:tcW w:w="1570" w:type="dxa"/>
            <w:tcBorders>
              <w:top w:val="nil"/>
              <w:left w:val="nil"/>
              <w:bottom w:val="nil"/>
              <w:right w:val="nil"/>
            </w:tcBorders>
          </w:tcPr>
          <w:p w14:paraId="3D933813" w14:textId="58A07E2B" w:rsidR="007F35A3" w:rsidRPr="000D3656" w:rsidRDefault="007F35A3" w:rsidP="00825B02">
            <w:pPr>
              <w:tabs>
                <w:tab w:val="left" w:pos="0"/>
              </w:tabs>
              <w:jc w:val="both"/>
              <w:rPr>
                <w:sz w:val="20"/>
                <w:szCs w:val="20"/>
              </w:rPr>
            </w:pPr>
            <w:r w:rsidRPr="000D3656">
              <w:rPr>
                <w:sz w:val="20"/>
                <w:szCs w:val="20"/>
              </w:rPr>
              <w:t xml:space="preserve">FM </w:t>
            </w:r>
            <w:r>
              <w:rPr>
                <w:sz w:val="20"/>
                <w:szCs w:val="20"/>
              </w:rPr>
              <w:t>26.03.2021 rīk.Nr.177</w:t>
            </w:r>
          </w:p>
        </w:tc>
        <w:tc>
          <w:tcPr>
            <w:tcW w:w="7796" w:type="dxa"/>
            <w:tcBorders>
              <w:top w:val="nil"/>
              <w:left w:val="nil"/>
              <w:bottom w:val="nil"/>
              <w:right w:val="nil"/>
            </w:tcBorders>
          </w:tcPr>
          <w:p w14:paraId="53DB0306" w14:textId="353F90AD" w:rsidR="007F35A3" w:rsidRPr="00E53B81" w:rsidRDefault="007F35A3" w:rsidP="00825B02">
            <w:pPr>
              <w:autoSpaceDE w:val="0"/>
              <w:autoSpaceDN w:val="0"/>
              <w:spacing w:after="80"/>
              <w:jc w:val="both"/>
              <w:rPr>
                <w:sz w:val="26"/>
                <w:szCs w:val="26"/>
              </w:rPr>
            </w:pPr>
            <w:r>
              <w:rPr>
                <w:sz w:val="20"/>
                <w:szCs w:val="20"/>
              </w:rPr>
              <w:t>86 062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7B4DC5" w:rsidRPr="000D3656" w14:paraId="15D90DA8" w14:textId="77777777" w:rsidTr="00B36804">
        <w:tc>
          <w:tcPr>
            <w:tcW w:w="1570" w:type="dxa"/>
            <w:tcBorders>
              <w:top w:val="nil"/>
              <w:left w:val="nil"/>
              <w:bottom w:val="nil"/>
              <w:right w:val="nil"/>
            </w:tcBorders>
          </w:tcPr>
          <w:p w14:paraId="0A6350B7" w14:textId="1CFD4101" w:rsidR="007B4DC5" w:rsidRPr="000D3656" w:rsidRDefault="007B4DC5" w:rsidP="007B4DC5">
            <w:pPr>
              <w:tabs>
                <w:tab w:val="left" w:pos="0"/>
              </w:tabs>
              <w:jc w:val="both"/>
              <w:rPr>
                <w:sz w:val="20"/>
                <w:szCs w:val="20"/>
              </w:rPr>
            </w:pPr>
            <w:r w:rsidRPr="000D3656">
              <w:rPr>
                <w:sz w:val="20"/>
                <w:szCs w:val="20"/>
              </w:rPr>
              <w:t xml:space="preserve">FM </w:t>
            </w:r>
            <w:r>
              <w:rPr>
                <w:sz w:val="20"/>
                <w:szCs w:val="20"/>
              </w:rPr>
              <w:t>26.03.2021 rīk.Nr.178</w:t>
            </w:r>
          </w:p>
        </w:tc>
        <w:tc>
          <w:tcPr>
            <w:tcW w:w="7796" w:type="dxa"/>
            <w:tcBorders>
              <w:top w:val="nil"/>
              <w:left w:val="nil"/>
              <w:bottom w:val="nil"/>
              <w:right w:val="nil"/>
            </w:tcBorders>
          </w:tcPr>
          <w:p w14:paraId="1F1C258B" w14:textId="0962044A" w:rsidR="007B4DC5" w:rsidRPr="00E53B81" w:rsidRDefault="007B4DC5" w:rsidP="00825B02">
            <w:pPr>
              <w:autoSpaceDE w:val="0"/>
              <w:autoSpaceDN w:val="0"/>
              <w:spacing w:after="80"/>
              <w:jc w:val="both"/>
              <w:rPr>
                <w:sz w:val="26"/>
                <w:szCs w:val="26"/>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6051D" w:rsidRPr="000D3656" w14:paraId="088D8CF6" w14:textId="77777777" w:rsidTr="00B36804">
        <w:tc>
          <w:tcPr>
            <w:tcW w:w="1570" w:type="dxa"/>
            <w:tcBorders>
              <w:top w:val="nil"/>
              <w:left w:val="nil"/>
              <w:bottom w:val="nil"/>
              <w:right w:val="nil"/>
            </w:tcBorders>
          </w:tcPr>
          <w:p w14:paraId="11D0F2F1" w14:textId="381DFDDC" w:rsidR="0046051D" w:rsidRPr="000D3656" w:rsidRDefault="0046051D" w:rsidP="00825B02">
            <w:pPr>
              <w:tabs>
                <w:tab w:val="left" w:pos="0"/>
              </w:tabs>
              <w:jc w:val="both"/>
              <w:rPr>
                <w:sz w:val="20"/>
                <w:szCs w:val="20"/>
              </w:rPr>
            </w:pPr>
            <w:r w:rsidRPr="000D3656">
              <w:rPr>
                <w:sz w:val="20"/>
                <w:szCs w:val="20"/>
              </w:rPr>
              <w:t xml:space="preserve">FM </w:t>
            </w:r>
            <w:r>
              <w:rPr>
                <w:sz w:val="20"/>
                <w:szCs w:val="20"/>
              </w:rPr>
              <w:t>29.03.2021 rīk.Nr.181</w:t>
            </w:r>
          </w:p>
        </w:tc>
        <w:tc>
          <w:tcPr>
            <w:tcW w:w="7796" w:type="dxa"/>
            <w:tcBorders>
              <w:top w:val="nil"/>
              <w:left w:val="nil"/>
              <w:bottom w:val="nil"/>
              <w:right w:val="nil"/>
            </w:tcBorders>
          </w:tcPr>
          <w:p w14:paraId="1804BB2E" w14:textId="66C1DCB3" w:rsidR="0046051D" w:rsidRPr="00E53B81" w:rsidRDefault="0046051D" w:rsidP="00825B02">
            <w:pPr>
              <w:autoSpaceDE w:val="0"/>
              <w:autoSpaceDN w:val="0"/>
              <w:spacing w:after="80"/>
              <w:jc w:val="both"/>
              <w:rPr>
                <w:sz w:val="26"/>
                <w:szCs w:val="26"/>
              </w:rPr>
            </w:pPr>
            <w:r>
              <w:rPr>
                <w:sz w:val="20"/>
                <w:szCs w:val="20"/>
              </w:rPr>
              <w:t>55 690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5D4F11" w:rsidRPr="000D3656" w14:paraId="3DB2041B" w14:textId="77777777" w:rsidTr="00B36804">
        <w:tc>
          <w:tcPr>
            <w:tcW w:w="1570" w:type="dxa"/>
            <w:tcBorders>
              <w:top w:val="nil"/>
              <w:left w:val="nil"/>
              <w:bottom w:val="nil"/>
              <w:right w:val="nil"/>
            </w:tcBorders>
          </w:tcPr>
          <w:p w14:paraId="27960352" w14:textId="187B167A" w:rsidR="005D4F11" w:rsidRPr="000D3656" w:rsidRDefault="005D4F11" w:rsidP="00825B02">
            <w:pPr>
              <w:tabs>
                <w:tab w:val="left" w:pos="0"/>
              </w:tabs>
              <w:jc w:val="both"/>
              <w:rPr>
                <w:sz w:val="20"/>
                <w:szCs w:val="20"/>
              </w:rPr>
            </w:pPr>
            <w:r w:rsidRPr="000D3656">
              <w:rPr>
                <w:sz w:val="20"/>
                <w:szCs w:val="20"/>
              </w:rPr>
              <w:t xml:space="preserve">FM </w:t>
            </w:r>
            <w:r>
              <w:rPr>
                <w:sz w:val="20"/>
                <w:szCs w:val="20"/>
              </w:rPr>
              <w:t>31.03.2021 rīk.Nr.186</w:t>
            </w:r>
          </w:p>
        </w:tc>
        <w:tc>
          <w:tcPr>
            <w:tcW w:w="7796" w:type="dxa"/>
            <w:tcBorders>
              <w:top w:val="nil"/>
              <w:left w:val="nil"/>
              <w:bottom w:val="nil"/>
              <w:right w:val="nil"/>
            </w:tcBorders>
          </w:tcPr>
          <w:p w14:paraId="410A281F" w14:textId="16A3BDE2" w:rsidR="005D4F11" w:rsidRPr="005D4F11" w:rsidRDefault="005D4F11" w:rsidP="005D4F11">
            <w:pPr>
              <w:jc w:val="both"/>
              <w:rPr>
                <w:sz w:val="28"/>
                <w:szCs w:val="28"/>
              </w:rPr>
            </w:pPr>
            <w:r>
              <w:rPr>
                <w:sz w:val="20"/>
                <w:szCs w:val="20"/>
              </w:rPr>
              <w:t>500 000 000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F11">
              <w:rPr>
                <w:sz w:val="20"/>
                <w:szCs w:val="20"/>
              </w:rPr>
              <w:t>lai nodrošinātu finansējumu valsts apdraudējuma un tā seku novēršanas un pārvarēšanas pasākumiem sakarā ar Covid-19 izplatību, pamatojoties uz likuma “Par valsts budžetu 2021.gadam” 55.pantu un Ministru kabineta 2021.gada 24.marta rīkojumu Nr.187 (prot. Nr.29 49.§).</w:t>
            </w:r>
          </w:p>
        </w:tc>
      </w:tr>
      <w:tr w:rsidR="00C84043" w:rsidRPr="000D3656" w14:paraId="4C49D205" w14:textId="77777777" w:rsidTr="00B36804">
        <w:tc>
          <w:tcPr>
            <w:tcW w:w="1570" w:type="dxa"/>
            <w:tcBorders>
              <w:top w:val="nil"/>
              <w:left w:val="nil"/>
              <w:bottom w:val="nil"/>
              <w:right w:val="nil"/>
            </w:tcBorders>
          </w:tcPr>
          <w:p w14:paraId="015F34D7" w14:textId="30D87C5A" w:rsidR="00C84043" w:rsidRPr="000D3656" w:rsidRDefault="00C84043" w:rsidP="00825B02">
            <w:pPr>
              <w:tabs>
                <w:tab w:val="left" w:pos="0"/>
              </w:tabs>
              <w:jc w:val="both"/>
              <w:rPr>
                <w:sz w:val="20"/>
                <w:szCs w:val="20"/>
              </w:rPr>
            </w:pPr>
            <w:r w:rsidRPr="000D3656">
              <w:rPr>
                <w:sz w:val="20"/>
                <w:szCs w:val="20"/>
              </w:rPr>
              <w:t xml:space="preserve">FM </w:t>
            </w:r>
            <w:r>
              <w:rPr>
                <w:sz w:val="20"/>
                <w:szCs w:val="20"/>
              </w:rPr>
              <w:t>31.03.2021 rīk.Nr.187</w:t>
            </w:r>
          </w:p>
        </w:tc>
        <w:tc>
          <w:tcPr>
            <w:tcW w:w="7796" w:type="dxa"/>
            <w:tcBorders>
              <w:top w:val="nil"/>
              <w:left w:val="nil"/>
              <w:bottom w:val="nil"/>
              <w:right w:val="nil"/>
            </w:tcBorders>
          </w:tcPr>
          <w:p w14:paraId="3C7AC0F9" w14:textId="33E3A706" w:rsidR="00C84043" w:rsidRPr="00E53B81" w:rsidRDefault="00C84043" w:rsidP="00825B02">
            <w:pPr>
              <w:autoSpaceDE w:val="0"/>
              <w:autoSpaceDN w:val="0"/>
              <w:spacing w:after="80"/>
              <w:jc w:val="both"/>
              <w:rPr>
                <w:sz w:val="26"/>
                <w:szCs w:val="26"/>
              </w:rPr>
            </w:pPr>
            <w:r>
              <w:rPr>
                <w:sz w:val="20"/>
                <w:szCs w:val="20"/>
              </w:rPr>
              <w:t>9 248 384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21C9F" w:rsidRPr="000D3656" w14:paraId="6799B39A" w14:textId="77777777" w:rsidTr="00B36804">
        <w:tc>
          <w:tcPr>
            <w:tcW w:w="1570" w:type="dxa"/>
            <w:tcBorders>
              <w:top w:val="nil"/>
              <w:left w:val="nil"/>
              <w:bottom w:val="nil"/>
              <w:right w:val="nil"/>
            </w:tcBorders>
          </w:tcPr>
          <w:p w14:paraId="40EFFCC3" w14:textId="1E0AC629" w:rsidR="00521C9F" w:rsidRPr="000D3656" w:rsidRDefault="00521C9F" w:rsidP="00825B02">
            <w:pPr>
              <w:tabs>
                <w:tab w:val="left" w:pos="0"/>
              </w:tabs>
              <w:jc w:val="both"/>
              <w:rPr>
                <w:sz w:val="20"/>
                <w:szCs w:val="20"/>
              </w:rPr>
            </w:pPr>
            <w:r w:rsidRPr="000D3656">
              <w:rPr>
                <w:sz w:val="20"/>
                <w:szCs w:val="20"/>
              </w:rPr>
              <w:t xml:space="preserve">FM </w:t>
            </w:r>
            <w:r>
              <w:rPr>
                <w:sz w:val="20"/>
                <w:szCs w:val="20"/>
              </w:rPr>
              <w:t>31.03.2021 rīk.Nr.189</w:t>
            </w:r>
          </w:p>
        </w:tc>
        <w:tc>
          <w:tcPr>
            <w:tcW w:w="7796" w:type="dxa"/>
            <w:tcBorders>
              <w:top w:val="nil"/>
              <w:left w:val="nil"/>
              <w:bottom w:val="nil"/>
              <w:right w:val="nil"/>
            </w:tcBorders>
          </w:tcPr>
          <w:p w14:paraId="51C0AC2A" w14:textId="0D07F126" w:rsidR="00521C9F" w:rsidRPr="00E53B81" w:rsidRDefault="00521C9F" w:rsidP="00825B02">
            <w:pPr>
              <w:autoSpaceDE w:val="0"/>
              <w:autoSpaceDN w:val="0"/>
              <w:spacing w:after="80"/>
              <w:jc w:val="both"/>
              <w:rPr>
                <w:sz w:val="26"/>
                <w:szCs w:val="26"/>
              </w:rPr>
            </w:pPr>
            <w:r>
              <w:rPr>
                <w:sz w:val="20"/>
                <w:szCs w:val="20"/>
              </w:rPr>
              <w:t>430 812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310F6C" w:rsidRPr="000D3656" w14:paraId="120B3F89" w14:textId="77777777" w:rsidTr="00B36804">
        <w:tc>
          <w:tcPr>
            <w:tcW w:w="1570" w:type="dxa"/>
            <w:tcBorders>
              <w:top w:val="nil"/>
              <w:left w:val="nil"/>
              <w:bottom w:val="nil"/>
              <w:right w:val="nil"/>
            </w:tcBorders>
          </w:tcPr>
          <w:p w14:paraId="0A38A488" w14:textId="0B72CD9F" w:rsidR="00310F6C" w:rsidRPr="000D3656" w:rsidRDefault="00310F6C" w:rsidP="00794E81">
            <w:pPr>
              <w:tabs>
                <w:tab w:val="left" w:pos="0"/>
              </w:tabs>
              <w:jc w:val="both"/>
              <w:rPr>
                <w:sz w:val="20"/>
                <w:szCs w:val="20"/>
              </w:rPr>
            </w:pPr>
            <w:r w:rsidRPr="000D3656">
              <w:rPr>
                <w:sz w:val="20"/>
                <w:szCs w:val="20"/>
              </w:rPr>
              <w:t xml:space="preserve">FM </w:t>
            </w:r>
            <w:r>
              <w:rPr>
                <w:sz w:val="20"/>
                <w:szCs w:val="20"/>
              </w:rPr>
              <w:t>01.04.2021 rīk.Nr.192</w:t>
            </w:r>
          </w:p>
        </w:tc>
        <w:tc>
          <w:tcPr>
            <w:tcW w:w="7796" w:type="dxa"/>
            <w:tcBorders>
              <w:top w:val="nil"/>
              <w:left w:val="nil"/>
              <w:bottom w:val="nil"/>
              <w:right w:val="nil"/>
            </w:tcBorders>
          </w:tcPr>
          <w:p w14:paraId="3A0CA463" w14:textId="6821CC31" w:rsidR="00310F6C" w:rsidRPr="00E53B81" w:rsidRDefault="00310F6C" w:rsidP="00794E81">
            <w:pPr>
              <w:autoSpaceDE w:val="0"/>
              <w:autoSpaceDN w:val="0"/>
              <w:spacing w:after="80"/>
              <w:jc w:val="both"/>
              <w:rPr>
                <w:sz w:val="26"/>
                <w:szCs w:val="26"/>
              </w:rPr>
            </w:pPr>
            <w:r>
              <w:rPr>
                <w:sz w:val="20"/>
                <w:szCs w:val="20"/>
              </w:rPr>
              <w:t>54 858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D7806" w:rsidRPr="000D3656" w14:paraId="49466ABC" w14:textId="77777777" w:rsidTr="00B36804">
        <w:tc>
          <w:tcPr>
            <w:tcW w:w="1570" w:type="dxa"/>
            <w:tcBorders>
              <w:top w:val="nil"/>
              <w:left w:val="nil"/>
              <w:bottom w:val="nil"/>
              <w:right w:val="nil"/>
            </w:tcBorders>
          </w:tcPr>
          <w:p w14:paraId="4D5B0A18" w14:textId="5A675E9E"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rīk.Nr.198</w:t>
            </w:r>
          </w:p>
        </w:tc>
        <w:tc>
          <w:tcPr>
            <w:tcW w:w="7796" w:type="dxa"/>
            <w:tcBorders>
              <w:top w:val="nil"/>
              <w:left w:val="nil"/>
              <w:bottom w:val="nil"/>
              <w:right w:val="nil"/>
            </w:tcBorders>
          </w:tcPr>
          <w:p w14:paraId="389F1070" w14:textId="2674EB5F" w:rsidR="00CD7806" w:rsidRPr="00E53B81" w:rsidRDefault="00CD7806" w:rsidP="00CD7806">
            <w:pPr>
              <w:autoSpaceDE w:val="0"/>
              <w:autoSpaceDN w:val="0"/>
              <w:spacing w:after="80"/>
              <w:jc w:val="both"/>
              <w:rPr>
                <w:sz w:val="26"/>
                <w:szCs w:val="26"/>
              </w:rPr>
            </w:pPr>
            <w:r>
              <w:rPr>
                <w:sz w:val="20"/>
                <w:szCs w:val="20"/>
              </w:rPr>
              <w:t>16 270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D7806" w:rsidRPr="000D3656" w14:paraId="76F5FBC9" w14:textId="77777777" w:rsidTr="00B36804">
        <w:tc>
          <w:tcPr>
            <w:tcW w:w="1570" w:type="dxa"/>
            <w:tcBorders>
              <w:top w:val="nil"/>
              <w:left w:val="nil"/>
              <w:bottom w:val="nil"/>
              <w:right w:val="nil"/>
            </w:tcBorders>
          </w:tcPr>
          <w:p w14:paraId="305A8DA1" w14:textId="1A28A85C" w:rsidR="00CD7806" w:rsidRPr="000D3656" w:rsidRDefault="00CD7806" w:rsidP="00794E81">
            <w:pPr>
              <w:tabs>
                <w:tab w:val="left" w:pos="0"/>
              </w:tabs>
              <w:jc w:val="both"/>
              <w:rPr>
                <w:sz w:val="20"/>
                <w:szCs w:val="20"/>
              </w:rPr>
            </w:pPr>
            <w:r w:rsidRPr="000D3656">
              <w:rPr>
                <w:sz w:val="20"/>
                <w:szCs w:val="20"/>
              </w:rPr>
              <w:t xml:space="preserve">FM </w:t>
            </w:r>
            <w:r>
              <w:rPr>
                <w:sz w:val="20"/>
                <w:szCs w:val="20"/>
              </w:rPr>
              <w:t>08.04.2021 rīk.Nr.199</w:t>
            </w:r>
          </w:p>
        </w:tc>
        <w:tc>
          <w:tcPr>
            <w:tcW w:w="7796" w:type="dxa"/>
            <w:tcBorders>
              <w:top w:val="nil"/>
              <w:left w:val="nil"/>
              <w:bottom w:val="nil"/>
              <w:right w:val="nil"/>
            </w:tcBorders>
          </w:tcPr>
          <w:p w14:paraId="1CF826D2" w14:textId="1A9AA999" w:rsidR="00CD7806" w:rsidRPr="00E53B81" w:rsidRDefault="00CD7806" w:rsidP="00794E81">
            <w:pPr>
              <w:autoSpaceDE w:val="0"/>
              <w:autoSpaceDN w:val="0"/>
              <w:spacing w:after="80"/>
              <w:jc w:val="both"/>
              <w:rPr>
                <w:sz w:val="26"/>
                <w:szCs w:val="26"/>
              </w:rPr>
            </w:pPr>
            <w:r>
              <w:rPr>
                <w:sz w:val="20"/>
                <w:szCs w:val="20"/>
              </w:rPr>
              <w:t>1 919 160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3773D6" w:rsidRPr="000D3656" w14:paraId="13171828" w14:textId="77777777" w:rsidTr="00B36804">
        <w:tc>
          <w:tcPr>
            <w:tcW w:w="1570" w:type="dxa"/>
            <w:tcBorders>
              <w:top w:val="nil"/>
              <w:left w:val="nil"/>
              <w:bottom w:val="nil"/>
              <w:right w:val="nil"/>
            </w:tcBorders>
          </w:tcPr>
          <w:p w14:paraId="43AAEDCC" w14:textId="0EBBE5F8" w:rsidR="003773D6" w:rsidRPr="000D3656" w:rsidRDefault="003773D6" w:rsidP="00794E81">
            <w:pPr>
              <w:tabs>
                <w:tab w:val="left" w:pos="0"/>
              </w:tabs>
              <w:jc w:val="both"/>
              <w:rPr>
                <w:sz w:val="20"/>
                <w:szCs w:val="20"/>
              </w:rPr>
            </w:pPr>
            <w:r w:rsidRPr="000D3656">
              <w:rPr>
                <w:sz w:val="20"/>
                <w:szCs w:val="20"/>
              </w:rPr>
              <w:t xml:space="preserve">FM </w:t>
            </w:r>
            <w:r>
              <w:rPr>
                <w:sz w:val="20"/>
                <w:szCs w:val="20"/>
              </w:rPr>
              <w:t>08.04.2021 rīk.Nr.202</w:t>
            </w:r>
          </w:p>
        </w:tc>
        <w:tc>
          <w:tcPr>
            <w:tcW w:w="7796" w:type="dxa"/>
            <w:tcBorders>
              <w:top w:val="nil"/>
              <w:left w:val="nil"/>
              <w:bottom w:val="nil"/>
              <w:right w:val="nil"/>
            </w:tcBorders>
          </w:tcPr>
          <w:p w14:paraId="0F7192BD" w14:textId="1150F9F3" w:rsidR="003773D6" w:rsidRPr="00E53B81" w:rsidRDefault="003773D6" w:rsidP="00794E81">
            <w:pPr>
              <w:autoSpaceDE w:val="0"/>
              <w:autoSpaceDN w:val="0"/>
              <w:spacing w:after="80"/>
              <w:jc w:val="both"/>
              <w:rPr>
                <w:sz w:val="26"/>
                <w:szCs w:val="26"/>
              </w:rPr>
            </w:pPr>
            <w:r>
              <w:rPr>
                <w:sz w:val="20"/>
                <w:szCs w:val="20"/>
              </w:rPr>
              <w:t>7 568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12C72" w:rsidRPr="000D3656" w14:paraId="2E417D7C" w14:textId="77777777" w:rsidTr="00B36804">
        <w:tc>
          <w:tcPr>
            <w:tcW w:w="1570" w:type="dxa"/>
            <w:tcBorders>
              <w:top w:val="nil"/>
              <w:left w:val="nil"/>
              <w:bottom w:val="nil"/>
              <w:right w:val="nil"/>
            </w:tcBorders>
          </w:tcPr>
          <w:p w14:paraId="79C31387" w14:textId="572F3DF8" w:rsidR="00C12C72" w:rsidRPr="000D3656" w:rsidRDefault="00C12C72" w:rsidP="00794E81">
            <w:pPr>
              <w:tabs>
                <w:tab w:val="left" w:pos="0"/>
              </w:tabs>
              <w:jc w:val="both"/>
              <w:rPr>
                <w:sz w:val="20"/>
                <w:szCs w:val="20"/>
              </w:rPr>
            </w:pPr>
            <w:r w:rsidRPr="000D3656">
              <w:rPr>
                <w:sz w:val="20"/>
                <w:szCs w:val="20"/>
              </w:rPr>
              <w:t xml:space="preserve">FM </w:t>
            </w:r>
            <w:r>
              <w:rPr>
                <w:sz w:val="20"/>
                <w:szCs w:val="20"/>
              </w:rPr>
              <w:t>12.04.2021 rīk.Nr.204</w:t>
            </w:r>
          </w:p>
        </w:tc>
        <w:tc>
          <w:tcPr>
            <w:tcW w:w="7796" w:type="dxa"/>
            <w:tcBorders>
              <w:top w:val="nil"/>
              <w:left w:val="nil"/>
              <w:bottom w:val="nil"/>
              <w:right w:val="nil"/>
            </w:tcBorders>
          </w:tcPr>
          <w:p w14:paraId="4BD10F37" w14:textId="2FDAC133" w:rsidR="00C12C72" w:rsidRPr="00E53B81" w:rsidRDefault="00C12C72" w:rsidP="00794E81">
            <w:pPr>
              <w:autoSpaceDE w:val="0"/>
              <w:autoSpaceDN w:val="0"/>
              <w:spacing w:after="80"/>
              <w:jc w:val="both"/>
              <w:rPr>
                <w:sz w:val="26"/>
                <w:szCs w:val="26"/>
              </w:rPr>
            </w:pPr>
            <w:r>
              <w:rPr>
                <w:sz w:val="20"/>
                <w:szCs w:val="20"/>
              </w:rPr>
              <w:t>437 998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25BCF" w:rsidRPr="000D3656" w14:paraId="0DA82AEC" w14:textId="77777777" w:rsidTr="00B36804">
        <w:tc>
          <w:tcPr>
            <w:tcW w:w="1570" w:type="dxa"/>
            <w:tcBorders>
              <w:top w:val="nil"/>
              <w:left w:val="nil"/>
              <w:bottom w:val="nil"/>
              <w:right w:val="nil"/>
            </w:tcBorders>
          </w:tcPr>
          <w:p w14:paraId="3FE32B38" w14:textId="5345443D" w:rsidR="00725BCF" w:rsidRPr="000D3656" w:rsidRDefault="00725BCF" w:rsidP="00794E81">
            <w:pPr>
              <w:tabs>
                <w:tab w:val="left" w:pos="0"/>
              </w:tabs>
              <w:jc w:val="both"/>
              <w:rPr>
                <w:sz w:val="20"/>
                <w:szCs w:val="20"/>
              </w:rPr>
            </w:pPr>
            <w:r w:rsidRPr="000D3656">
              <w:rPr>
                <w:sz w:val="20"/>
                <w:szCs w:val="20"/>
              </w:rPr>
              <w:t xml:space="preserve">FM </w:t>
            </w:r>
            <w:r>
              <w:rPr>
                <w:sz w:val="20"/>
                <w:szCs w:val="20"/>
              </w:rPr>
              <w:t>12.04.2021 rīk.Nr.209</w:t>
            </w:r>
          </w:p>
        </w:tc>
        <w:tc>
          <w:tcPr>
            <w:tcW w:w="7796" w:type="dxa"/>
            <w:tcBorders>
              <w:top w:val="nil"/>
              <w:left w:val="nil"/>
              <w:bottom w:val="nil"/>
              <w:right w:val="nil"/>
            </w:tcBorders>
          </w:tcPr>
          <w:p w14:paraId="08FDDA30" w14:textId="0686E489" w:rsidR="00725BCF" w:rsidRPr="00E53B81" w:rsidRDefault="00725BCF" w:rsidP="00794E81">
            <w:pPr>
              <w:autoSpaceDE w:val="0"/>
              <w:autoSpaceDN w:val="0"/>
              <w:spacing w:after="80"/>
              <w:jc w:val="both"/>
              <w:rPr>
                <w:sz w:val="26"/>
                <w:szCs w:val="26"/>
              </w:rPr>
            </w:pPr>
            <w:r>
              <w:rPr>
                <w:sz w:val="20"/>
                <w:szCs w:val="20"/>
              </w:rPr>
              <w:t>253 900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057CBF" w:rsidRPr="000D3656" w14:paraId="78593FF5" w14:textId="77777777" w:rsidTr="00B36804">
        <w:tc>
          <w:tcPr>
            <w:tcW w:w="1570" w:type="dxa"/>
            <w:tcBorders>
              <w:top w:val="nil"/>
              <w:left w:val="nil"/>
              <w:bottom w:val="nil"/>
              <w:right w:val="nil"/>
            </w:tcBorders>
          </w:tcPr>
          <w:p w14:paraId="6A294B67" w14:textId="6354CA4C" w:rsidR="00057CBF" w:rsidRPr="000D3656" w:rsidRDefault="00057CBF" w:rsidP="00794E81">
            <w:pPr>
              <w:tabs>
                <w:tab w:val="left" w:pos="0"/>
              </w:tabs>
              <w:jc w:val="both"/>
              <w:rPr>
                <w:sz w:val="20"/>
                <w:szCs w:val="20"/>
              </w:rPr>
            </w:pPr>
            <w:r w:rsidRPr="000D3656">
              <w:rPr>
                <w:sz w:val="20"/>
                <w:szCs w:val="20"/>
              </w:rPr>
              <w:t xml:space="preserve">FM </w:t>
            </w:r>
            <w:r>
              <w:rPr>
                <w:sz w:val="20"/>
                <w:szCs w:val="20"/>
              </w:rPr>
              <w:t>12.04.2021 rīk.Nr.210</w:t>
            </w:r>
          </w:p>
        </w:tc>
        <w:tc>
          <w:tcPr>
            <w:tcW w:w="7796" w:type="dxa"/>
            <w:tcBorders>
              <w:top w:val="nil"/>
              <w:left w:val="nil"/>
              <w:bottom w:val="nil"/>
              <w:right w:val="nil"/>
            </w:tcBorders>
          </w:tcPr>
          <w:p w14:paraId="4D3EABFF" w14:textId="435E76FB" w:rsidR="00057CBF" w:rsidRPr="00E53B81" w:rsidRDefault="00057CBF" w:rsidP="00794E81">
            <w:pPr>
              <w:autoSpaceDE w:val="0"/>
              <w:autoSpaceDN w:val="0"/>
              <w:spacing w:after="80"/>
              <w:jc w:val="both"/>
              <w:rPr>
                <w:sz w:val="26"/>
                <w:szCs w:val="26"/>
              </w:rPr>
            </w:pPr>
            <w:r>
              <w:rPr>
                <w:sz w:val="20"/>
                <w:szCs w:val="20"/>
              </w:rPr>
              <w:t>776 355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590993" w:rsidRPr="000D3656" w14:paraId="3E02ABB0" w14:textId="77777777" w:rsidTr="00B36804">
        <w:tc>
          <w:tcPr>
            <w:tcW w:w="1570" w:type="dxa"/>
            <w:tcBorders>
              <w:top w:val="nil"/>
              <w:left w:val="nil"/>
              <w:bottom w:val="nil"/>
              <w:right w:val="nil"/>
            </w:tcBorders>
          </w:tcPr>
          <w:p w14:paraId="4A5442A0" w14:textId="6BAED513" w:rsidR="00590993" w:rsidRPr="000D3656" w:rsidRDefault="00590993" w:rsidP="00794E81">
            <w:pPr>
              <w:tabs>
                <w:tab w:val="left" w:pos="0"/>
              </w:tabs>
              <w:jc w:val="both"/>
              <w:rPr>
                <w:sz w:val="20"/>
                <w:szCs w:val="20"/>
              </w:rPr>
            </w:pPr>
            <w:r w:rsidRPr="000D3656">
              <w:rPr>
                <w:sz w:val="20"/>
                <w:szCs w:val="20"/>
              </w:rPr>
              <w:t xml:space="preserve">FM </w:t>
            </w:r>
            <w:r>
              <w:rPr>
                <w:sz w:val="20"/>
                <w:szCs w:val="20"/>
              </w:rPr>
              <w:t>12.04.2021 rīk.Nr.211</w:t>
            </w:r>
          </w:p>
        </w:tc>
        <w:tc>
          <w:tcPr>
            <w:tcW w:w="7796" w:type="dxa"/>
            <w:tcBorders>
              <w:top w:val="nil"/>
              <w:left w:val="nil"/>
              <w:bottom w:val="nil"/>
              <w:right w:val="nil"/>
            </w:tcBorders>
          </w:tcPr>
          <w:p w14:paraId="1D8CCF8A" w14:textId="6620F96B" w:rsidR="00590993" w:rsidRPr="00E53B81" w:rsidRDefault="00590993" w:rsidP="00794E81">
            <w:pPr>
              <w:autoSpaceDE w:val="0"/>
              <w:autoSpaceDN w:val="0"/>
              <w:spacing w:after="80"/>
              <w:jc w:val="both"/>
              <w:rPr>
                <w:sz w:val="26"/>
                <w:szCs w:val="26"/>
              </w:rPr>
            </w:pPr>
            <w:r>
              <w:rPr>
                <w:sz w:val="20"/>
                <w:szCs w:val="20"/>
              </w:rPr>
              <w:t>27 891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C533A0" w:rsidRPr="000D3656" w14:paraId="56AA3BC2" w14:textId="77777777" w:rsidTr="00B36804">
        <w:tc>
          <w:tcPr>
            <w:tcW w:w="1570" w:type="dxa"/>
            <w:tcBorders>
              <w:top w:val="nil"/>
              <w:left w:val="nil"/>
              <w:bottom w:val="nil"/>
              <w:right w:val="nil"/>
            </w:tcBorders>
          </w:tcPr>
          <w:p w14:paraId="577FB6FF" w14:textId="16E2A2FC" w:rsidR="00C533A0" w:rsidRPr="000D3656" w:rsidRDefault="00C533A0" w:rsidP="00950A5B">
            <w:pPr>
              <w:tabs>
                <w:tab w:val="left" w:pos="0"/>
              </w:tabs>
              <w:jc w:val="both"/>
              <w:rPr>
                <w:sz w:val="20"/>
                <w:szCs w:val="20"/>
              </w:rPr>
            </w:pPr>
            <w:r w:rsidRPr="000D3656">
              <w:rPr>
                <w:sz w:val="20"/>
                <w:szCs w:val="20"/>
              </w:rPr>
              <w:t xml:space="preserve">FM </w:t>
            </w:r>
            <w:r>
              <w:rPr>
                <w:sz w:val="20"/>
                <w:szCs w:val="20"/>
              </w:rPr>
              <w:t>14.04.2021 rīk.Nr.216</w:t>
            </w:r>
          </w:p>
        </w:tc>
        <w:tc>
          <w:tcPr>
            <w:tcW w:w="7796" w:type="dxa"/>
            <w:tcBorders>
              <w:top w:val="nil"/>
              <w:left w:val="nil"/>
              <w:bottom w:val="nil"/>
              <w:right w:val="nil"/>
            </w:tcBorders>
          </w:tcPr>
          <w:p w14:paraId="599C27A8" w14:textId="066F31CA" w:rsidR="00C533A0" w:rsidRPr="00E53B81" w:rsidRDefault="00C533A0" w:rsidP="00950A5B">
            <w:pPr>
              <w:autoSpaceDE w:val="0"/>
              <w:autoSpaceDN w:val="0"/>
              <w:spacing w:after="80"/>
              <w:jc w:val="both"/>
              <w:rPr>
                <w:sz w:val="26"/>
                <w:szCs w:val="26"/>
              </w:rPr>
            </w:pPr>
            <w:r>
              <w:rPr>
                <w:sz w:val="20"/>
                <w:szCs w:val="20"/>
              </w:rPr>
              <w:t>1 504 800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D62351" w:rsidRPr="000D3656" w14:paraId="746B3AD7" w14:textId="77777777" w:rsidTr="00B36804">
        <w:tc>
          <w:tcPr>
            <w:tcW w:w="1570" w:type="dxa"/>
            <w:tcBorders>
              <w:top w:val="nil"/>
              <w:left w:val="nil"/>
              <w:bottom w:val="nil"/>
              <w:right w:val="nil"/>
            </w:tcBorders>
          </w:tcPr>
          <w:p w14:paraId="76CAD1FC" w14:textId="4A5FA191" w:rsidR="00D62351" w:rsidRPr="000D3656" w:rsidRDefault="00D62351" w:rsidP="00950A5B">
            <w:pPr>
              <w:tabs>
                <w:tab w:val="left" w:pos="0"/>
              </w:tabs>
              <w:jc w:val="both"/>
              <w:rPr>
                <w:sz w:val="20"/>
                <w:szCs w:val="20"/>
              </w:rPr>
            </w:pPr>
            <w:r w:rsidRPr="000D3656">
              <w:rPr>
                <w:sz w:val="20"/>
                <w:szCs w:val="20"/>
              </w:rPr>
              <w:t xml:space="preserve">FM </w:t>
            </w:r>
            <w:r>
              <w:rPr>
                <w:sz w:val="20"/>
                <w:szCs w:val="20"/>
              </w:rPr>
              <w:t>16.04.2021 rīk.Nr.220</w:t>
            </w:r>
          </w:p>
        </w:tc>
        <w:tc>
          <w:tcPr>
            <w:tcW w:w="7796" w:type="dxa"/>
            <w:tcBorders>
              <w:top w:val="nil"/>
              <w:left w:val="nil"/>
              <w:bottom w:val="nil"/>
              <w:right w:val="nil"/>
            </w:tcBorders>
          </w:tcPr>
          <w:p w14:paraId="5DE6A595" w14:textId="6273C232" w:rsidR="00D62351" w:rsidRPr="00E53B81" w:rsidRDefault="00D62351" w:rsidP="00950A5B">
            <w:pPr>
              <w:autoSpaceDE w:val="0"/>
              <w:autoSpaceDN w:val="0"/>
              <w:spacing w:after="80"/>
              <w:jc w:val="both"/>
              <w:rPr>
                <w:sz w:val="26"/>
                <w:szCs w:val="26"/>
              </w:rPr>
            </w:pPr>
            <w:r>
              <w:rPr>
                <w:sz w:val="20"/>
                <w:szCs w:val="20"/>
              </w:rPr>
              <w:t>35 004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442E8" w:rsidRPr="000D3656" w14:paraId="744FBA28" w14:textId="77777777" w:rsidTr="00B36804">
        <w:tc>
          <w:tcPr>
            <w:tcW w:w="1570" w:type="dxa"/>
            <w:tcBorders>
              <w:top w:val="nil"/>
              <w:left w:val="nil"/>
              <w:bottom w:val="nil"/>
              <w:right w:val="nil"/>
            </w:tcBorders>
          </w:tcPr>
          <w:p w14:paraId="3A8CF271" w14:textId="60A75FEF" w:rsidR="002442E8" w:rsidRPr="000D3656" w:rsidRDefault="002442E8" w:rsidP="00950A5B">
            <w:pPr>
              <w:tabs>
                <w:tab w:val="left" w:pos="0"/>
              </w:tabs>
              <w:jc w:val="both"/>
              <w:rPr>
                <w:sz w:val="20"/>
                <w:szCs w:val="20"/>
              </w:rPr>
            </w:pPr>
            <w:r w:rsidRPr="000D3656">
              <w:rPr>
                <w:sz w:val="20"/>
                <w:szCs w:val="20"/>
              </w:rPr>
              <w:t xml:space="preserve">FM </w:t>
            </w:r>
            <w:r>
              <w:rPr>
                <w:sz w:val="20"/>
                <w:szCs w:val="20"/>
              </w:rPr>
              <w:t>16.04.2021 rīk.Nr.223</w:t>
            </w:r>
          </w:p>
        </w:tc>
        <w:tc>
          <w:tcPr>
            <w:tcW w:w="7796" w:type="dxa"/>
            <w:tcBorders>
              <w:top w:val="nil"/>
              <w:left w:val="nil"/>
              <w:bottom w:val="nil"/>
              <w:right w:val="nil"/>
            </w:tcBorders>
          </w:tcPr>
          <w:p w14:paraId="4C3DA780" w14:textId="0E20DD85" w:rsidR="002442E8" w:rsidRPr="00E53B81" w:rsidRDefault="002442E8" w:rsidP="00950A5B">
            <w:pPr>
              <w:autoSpaceDE w:val="0"/>
              <w:autoSpaceDN w:val="0"/>
              <w:spacing w:after="80"/>
              <w:jc w:val="both"/>
              <w:rPr>
                <w:sz w:val="26"/>
                <w:szCs w:val="26"/>
              </w:rPr>
            </w:pPr>
            <w:r>
              <w:rPr>
                <w:sz w:val="20"/>
                <w:szCs w:val="20"/>
              </w:rPr>
              <w:t>10 313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D0ECF" w:rsidRPr="000D3656" w14:paraId="5968A62B" w14:textId="77777777" w:rsidTr="00B36804">
        <w:tc>
          <w:tcPr>
            <w:tcW w:w="1570" w:type="dxa"/>
            <w:tcBorders>
              <w:top w:val="nil"/>
              <w:left w:val="nil"/>
              <w:bottom w:val="nil"/>
              <w:right w:val="nil"/>
            </w:tcBorders>
          </w:tcPr>
          <w:p w14:paraId="29EED404" w14:textId="1F3925D9" w:rsidR="004D0ECF" w:rsidRPr="000D3656" w:rsidRDefault="004D0ECF" w:rsidP="004D0ECF">
            <w:pPr>
              <w:tabs>
                <w:tab w:val="left" w:pos="0"/>
              </w:tabs>
              <w:jc w:val="both"/>
              <w:rPr>
                <w:sz w:val="20"/>
                <w:szCs w:val="20"/>
              </w:rPr>
            </w:pPr>
            <w:r w:rsidRPr="000D3656">
              <w:rPr>
                <w:sz w:val="20"/>
                <w:szCs w:val="20"/>
              </w:rPr>
              <w:t xml:space="preserve">FM </w:t>
            </w:r>
            <w:r>
              <w:rPr>
                <w:sz w:val="20"/>
                <w:szCs w:val="20"/>
              </w:rPr>
              <w:t>16.04.2021 rīk.Nr.226</w:t>
            </w:r>
          </w:p>
        </w:tc>
        <w:tc>
          <w:tcPr>
            <w:tcW w:w="7796" w:type="dxa"/>
            <w:tcBorders>
              <w:top w:val="nil"/>
              <w:left w:val="nil"/>
              <w:bottom w:val="nil"/>
              <w:right w:val="nil"/>
            </w:tcBorders>
          </w:tcPr>
          <w:p w14:paraId="4A487977" w14:textId="097DF834" w:rsidR="004D0ECF" w:rsidRPr="00E53B81" w:rsidRDefault="004D0ECF" w:rsidP="004D0ECF">
            <w:pPr>
              <w:autoSpaceDE w:val="0"/>
              <w:autoSpaceDN w:val="0"/>
              <w:spacing w:after="80"/>
              <w:jc w:val="both"/>
              <w:rPr>
                <w:sz w:val="26"/>
                <w:szCs w:val="26"/>
              </w:rPr>
            </w:pPr>
            <w:r>
              <w:rPr>
                <w:sz w:val="20"/>
                <w:szCs w:val="20"/>
              </w:rPr>
              <w:t>1 043 349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91755D" w:rsidRPr="000D3656" w14:paraId="551A5218" w14:textId="77777777" w:rsidTr="00B36804">
        <w:tc>
          <w:tcPr>
            <w:tcW w:w="1570" w:type="dxa"/>
            <w:tcBorders>
              <w:top w:val="nil"/>
              <w:left w:val="nil"/>
              <w:bottom w:val="nil"/>
              <w:right w:val="nil"/>
            </w:tcBorders>
          </w:tcPr>
          <w:p w14:paraId="3CEA9D94" w14:textId="44D16CEA" w:rsidR="0091755D" w:rsidRPr="000D3656" w:rsidRDefault="0091755D" w:rsidP="00BD7F31">
            <w:pPr>
              <w:tabs>
                <w:tab w:val="left" w:pos="0"/>
              </w:tabs>
              <w:jc w:val="both"/>
              <w:rPr>
                <w:sz w:val="20"/>
                <w:szCs w:val="20"/>
              </w:rPr>
            </w:pPr>
            <w:r w:rsidRPr="000D3656">
              <w:rPr>
                <w:sz w:val="20"/>
                <w:szCs w:val="20"/>
              </w:rPr>
              <w:t xml:space="preserve">FM </w:t>
            </w:r>
            <w:r>
              <w:rPr>
                <w:sz w:val="20"/>
                <w:szCs w:val="20"/>
              </w:rPr>
              <w:t>16.04.2021 rīk.Nr.227</w:t>
            </w:r>
          </w:p>
        </w:tc>
        <w:tc>
          <w:tcPr>
            <w:tcW w:w="7796" w:type="dxa"/>
            <w:tcBorders>
              <w:top w:val="nil"/>
              <w:left w:val="nil"/>
              <w:bottom w:val="nil"/>
              <w:right w:val="nil"/>
            </w:tcBorders>
          </w:tcPr>
          <w:p w14:paraId="0FAC03CC" w14:textId="79C64172" w:rsidR="0091755D" w:rsidRPr="00E53B81" w:rsidRDefault="0091755D" w:rsidP="00BD7F31">
            <w:pPr>
              <w:autoSpaceDE w:val="0"/>
              <w:autoSpaceDN w:val="0"/>
              <w:spacing w:after="80"/>
              <w:jc w:val="both"/>
              <w:rPr>
                <w:sz w:val="26"/>
                <w:szCs w:val="26"/>
              </w:rPr>
            </w:pPr>
            <w:r>
              <w:rPr>
                <w:sz w:val="20"/>
                <w:szCs w:val="20"/>
              </w:rPr>
              <w:t>37 413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D50A2F" w:rsidRPr="000D3656" w14:paraId="38A8C60F" w14:textId="77777777" w:rsidTr="00B36804">
        <w:tc>
          <w:tcPr>
            <w:tcW w:w="1570" w:type="dxa"/>
            <w:tcBorders>
              <w:top w:val="nil"/>
              <w:left w:val="nil"/>
              <w:bottom w:val="nil"/>
              <w:right w:val="nil"/>
            </w:tcBorders>
          </w:tcPr>
          <w:p w14:paraId="1B9308A6" w14:textId="4DE7197D" w:rsidR="00D50A2F" w:rsidRPr="000D3656" w:rsidRDefault="00D50A2F" w:rsidP="00BD7F31">
            <w:pPr>
              <w:tabs>
                <w:tab w:val="left" w:pos="0"/>
              </w:tabs>
              <w:jc w:val="both"/>
              <w:rPr>
                <w:sz w:val="20"/>
                <w:szCs w:val="20"/>
              </w:rPr>
            </w:pPr>
            <w:r w:rsidRPr="000D3656">
              <w:rPr>
                <w:sz w:val="20"/>
                <w:szCs w:val="20"/>
              </w:rPr>
              <w:t xml:space="preserve">FM </w:t>
            </w:r>
            <w:r>
              <w:rPr>
                <w:sz w:val="20"/>
                <w:szCs w:val="20"/>
              </w:rPr>
              <w:t>19.04.2021 rīk.Nr.232</w:t>
            </w:r>
          </w:p>
        </w:tc>
        <w:tc>
          <w:tcPr>
            <w:tcW w:w="7796" w:type="dxa"/>
            <w:tcBorders>
              <w:top w:val="nil"/>
              <w:left w:val="nil"/>
              <w:bottom w:val="nil"/>
              <w:right w:val="nil"/>
            </w:tcBorders>
          </w:tcPr>
          <w:p w14:paraId="72BF86F1" w14:textId="3771324F" w:rsidR="00D50A2F" w:rsidRPr="00E53B81" w:rsidRDefault="00D50A2F" w:rsidP="00BD7F31">
            <w:pPr>
              <w:autoSpaceDE w:val="0"/>
              <w:autoSpaceDN w:val="0"/>
              <w:spacing w:after="80"/>
              <w:jc w:val="both"/>
              <w:rPr>
                <w:sz w:val="26"/>
                <w:szCs w:val="26"/>
              </w:rPr>
            </w:pPr>
            <w:r>
              <w:rPr>
                <w:sz w:val="20"/>
                <w:szCs w:val="20"/>
              </w:rPr>
              <w:t>21 257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42B5E" w:rsidRPr="000D3656" w14:paraId="4B20D809" w14:textId="77777777" w:rsidTr="00B36804">
        <w:tc>
          <w:tcPr>
            <w:tcW w:w="1570" w:type="dxa"/>
            <w:tcBorders>
              <w:top w:val="nil"/>
              <w:left w:val="nil"/>
              <w:bottom w:val="nil"/>
              <w:right w:val="nil"/>
            </w:tcBorders>
          </w:tcPr>
          <w:p w14:paraId="1E747F23" w14:textId="75464CBE" w:rsidR="00642B5E" w:rsidRPr="000D3656" w:rsidRDefault="00642B5E" w:rsidP="00BD7F31">
            <w:pPr>
              <w:tabs>
                <w:tab w:val="left" w:pos="0"/>
              </w:tabs>
              <w:jc w:val="both"/>
              <w:rPr>
                <w:sz w:val="20"/>
                <w:szCs w:val="20"/>
              </w:rPr>
            </w:pPr>
            <w:r w:rsidRPr="000D3656">
              <w:rPr>
                <w:sz w:val="20"/>
                <w:szCs w:val="20"/>
              </w:rPr>
              <w:t xml:space="preserve">FM </w:t>
            </w:r>
            <w:r>
              <w:rPr>
                <w:sz w:val="20"/>
                <w:szCs w:val="20"/>
              </w:rPr>
              <w:t>19.04.2021 rīk.Nr.233</w:t>
            </w:r>
          </w:p>
        </w:tc>
        <w:tc>
          <w:tcPr>
            <w:tcW w:w="7796" w:type="dxa"/>
            <w:tcBorders>
              <w:top w:val="nil"/>
              <w:left w:val="nil"/>
              <w:bottom w:val="nil"/>
              <w:right w:val="nil"/>
            </w:tcBorders>
          </w:tcPr>
          <w:p w14:paraId="763E3269" w14:textId="02FD43E6" w:rsidR="00642B5E" w:rsidRPr="00E53B81" w:rsidRDefault="00642B5E" w:rsidP="00BD7F31">
            <w:pPr>
              <w:autoSpaceDE w:val="0"/>
              <w:autoSpaceDN w:val="0"/>
              <w:spacing w:after="80"/>
              <w:jc w:val="both"/>
              <w:rPr>
                <w:sz w:val="26"/>
                <w:szCs w:val="26"/>
              </w:rPr>
            </w:pPr>
            <w:r>
              <w:rPr>
                <w:sz w:val="20"/>
                <w:szCs w:val="20"/>
              </w:rPr>
              <w:t>76 999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D903C2" w:rsidRPr="000D3656" w14:paraId="09973365" w14:textId="77777777" w:rsidTr="00B36804">
        <w:tc>
          <w:tcPr>
            <w:tcW w:w="1570" w:type="dxa"/>
            <w:tcBorders>
              <w:top w:val="nil"/>
              <w:left w:val="nil"/>
              <w:bottom w:val="nil"/>
              <w:right w:val="nil"/>
            </w:tcBorders>
          </w:tcPr>
          <w:p w14:paraId="133F70BB" w14:textId="3302A48C" w:rsidR="00D903C2" w:rsidRPr="000D3656" w:rsidRDefault="00D903C2" w:rsidP="00BD7F31">
            <w:pPr>
              <w:tabs>
                <w:tab w:val="left" w:pos="0"/>
              </w:tabs>
              <w:jc w:val="both"/>
              <w:rPr>
                <w:sz w:val="20"/>
                <w:szCs w:val="20"/>
              </w:rPr>
            </w:pPr>
            <w:r w:rsidRPr="000D3656">
              <w:rPr>
                <w:sz w:val="20"/>
                <w:szCs w:val="20"/>
              </w:rPr>
              <w:t xml:space="preserve">FM </w:t>
            </w:r>
            <w:r>
              <w:rPr>
                <w:sz w:val="20"/>
                <w:szCs w:val="20"/>
              </w:rPr>
              <w:t>19.04.2021 rīk.Nr.234</w:t>
            </w:r>
          </w:p>
        </w:tc>
        <w:tc>
          <w:tcPr>
            <w:tcW w:w="7796" w:type="dxa"/>
            <w:tcBorders>
              <w:top w:val="nil"/>
              <w:left w:val="nil"/>
              <w:bottom w:val="nil"/>
              <w:right w:val="nil"/>
            </w:tcBorders>
          </w:tcPr>
          <w:p w14:paraId="03D47B9F" w14:textId="6C4920E5" w:rsidR="00D903C2" w:rsidRPr="00E53B81" w:rsidRDefault="00D903C2" w:rsidP="00BD7F31">
            <w:pPr>
              <w:autoSpaceDE w:val="0"/>
              <w:autoSpaceDN w:val="0"/>
              <w:spacing w:after="80"/>
              <w:jc w:val="both"/>
              <w:rPr>
                <w:sz w:val="26"/>
                <w:szCs w:val="26"/>
              </w:rPr>
            </w:pPr>
            <w:r>
              <w:rPr>
                <w:sz w:val="20"/>
                <w:szCs w:val="20"/>
              </w:rPr>
              <w:t>539 777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582C6B" w:rsidRPr="000D3656" w14:paraId="6CBB6CC7" w14:textId="77777777" w:rsidTr="00B36804">
        <w:tc>
          <w:tcPr>
            <w:tcW w:w="1570" w:type="dxa"/>
            <w:tcBorders>
              <w:top w:val="nil"/>
              <w:left w:val="nil"/>
              <w:bottom w:val="nil"/>
              <w:right w:val="nil"/>
            </w:tcBorders>
          </w:tcPr>
          <w:p w14:paraId="58D217B5" w14:textId="7D1873E5" w:rsidR="00582C6B" w:rsidRPr="000D3656" w:rsidRDefault="00582C6B" w:rsidP="00BD7F31">
            <w:pPr>
              <w:tabs>
                <w:tab w:val="left" w:pos="0"/>
              </w:tabs>
              <w:jc w:val="both"/>
              <w:rPr>
                <w:sz w:val="20"/>
                <w:szCs w:val="20"/>
              </w:rPr>
            </w:pPr>
            <w:r w:rsidRPr="000D3656">
              <w:rPr>
                <w:sz w:val="20"/>
                <w:szCs w:val="20"/>
              </w:rPr>
              <w:t xml:space="preserve">FM </w:t>
            </w:r>
            <w:r>
              <w:rPr>
                <w:sz w:val="20"/>
                <w:szCs w:val="20"/>
              </w:rPr>
              <w:t>21.04.2021 rīk.Nr.235</w:t>
            </w:r>
          </w:p>
        </w:tc>
        <w:tc>
          <w:tcPr>
            <w:tcW w:w="7796" w:type="dxa"/>
            <w:tcBorders>
              <w:top w:val="nil"/>
              <w:left w:val="nil"/>
              <w:bottom w:val="nil"/>
              <w:right w:val="nil"/>
            </w:tcBorders>
          </w:tcPr>
          <w:p w14:paraId="0EE47078" w14:textId="6A706273" w:rsidR="00582C6B" w:rsidRPr="00E53B81" w:rsidRDefault="00582C6B" w:rsidP="00BD7F31">
            <w:pPr>
              <w:autoSpaceDE w:val="0"/>
              <w:autoSpaceDN w:val="0"/>
              <w:spacing w:after="80"/>
              <w:jc w:val="both"/>
              <w:rPr>
                <w:sz w:val="26"/>
                <w:szCs w:val="26"/>
              </w:rPr>
            </w:pPr>
            <w:r>
              <w:rPr>
                <w:sz w:val="20"/>
                <w:szCs w:val="20"/>
              </w:rPr>
              <w:t>21 236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F760F8" w:rsidRPr="000D3656" w14:paraId="58F87EE4" w14:textId="77777777" w:rsidTr="00B36804">
        <w:tc>
          <w:tcPr>
            <w:tcW w:w="1570" w:type="dxa"/>
            <w:tcBorders>
              <w:top w:val="nil"/>
              <w:left w:val="nil"/>
              <w:bottom w:val="nil"/>
              <w:right w:val="nil"/>
            </w:tcBorders>
          </w:tcPr>
          <w:p w14:paraId="7DBB236F" w14:textId="259397D9" w:rsidR="00F760F8" w:rsidRPr="000D3656" w:rsidRDefault="00F760F8" w:rsidP="00BD7F31">
            <w:pPr>
              <w:tabs>
                <w:tab w:val="left" w:pos="0"/>
              </w:tabs>
              <w:jc w:val="both"/>
              <w:rPr>
                <w:sz w:val="20"/>
                <w:szCs w:val="20"/>
              </w:rPr>
            </w:pPr>
            <w:r w:rsidRPr="000D3656">
              <w:rPr>
                <w:sz w:val="20"/>
                <w:szCs w:val="20"/>
              </w:rPr>
              <w:t xml:space="preserve">FM </w:t>
            </w:r>
            <w:r>
              <w:rPr>
                <w:sz w:val="20"/>
                <w:szCs w:val="20"/>
              </w:rPr>
              <w:t>21.04.2021 rīk.Nr.236</w:t>
            </w:r>
          </w:p>
        </w:tc>
        <w:tc>
          <w:tcPr>
            <w:tcW w:w="7796" w:type="dxa"/>
            <w:tcBorders>
              <w:top w:val="nil"/>
              <w:left w:val="nil"/>
              <w:bottom w:val="nil"/>
              <w:right w:val="nil"/>
            </w:tcBorders>
          </w:tcPr>
          <w:p w14:paraId="0F4B5B41" w14:textId="5D639E3A" w:rsidR="00F760F8" w:rsidRPr="00E53B81" w:rsidRDefault="00F760F8" w:rsidP="00BD7F31">
            <w:pPr>
              <w:autoSpaceDE w:val="0"/>
              <w:autoSpaceDN w:val="0"/>
              <w:spacing w:after="80"/>
              <w:jc w:val="both"/>
              <w:rPr>
                <w:sz w:val="26"/>
                <w:szCs w:val="26"/>
              </w:rPr>
            </w:pPr>
            <w:r>
              <w:rPr>
                <w:sz w:val="20"/>
                <w:szCs w:val="20"/>
              </w:rPr>
              <w:t>2 117 468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Zemkopības ministrijai, Labklājības ministrijai, Kultūras ministrijai, Veselības ministrijai un 62.resoram “Mērķdotācijas pašvaldībām”</w:t>
            </w:r>
            <w:r w:rsidR="00D93D2D">
              <w:rPr>
                <w:sz w:val="20"/>
                <w:szCs w:val="20"/>
              </w:rPr>
              <w:t xml:space="preserve"> (zaudējis spēku ar Finanšu ministrijas 2021.gada 8.novembra rīkojumu Nr.692).</w:t>
            </w:r>
          </w:p>
        </w:tc>
      </w:tr>
      <w:tr w:rsidR="0021013D" w:rsidRPr="000D3656" w14:paraId="6C3F087C" w14:textId="77777777" w:rsidTr="00B36804">
        <w:tc>
          <w:tcPr>
            <w:tcW w:w="1570" w:type="dxa"/>
            <w:tcBorders>
              <w:top w:val="nil"/>
              <w:left w:val="nil"/>
              <w:bottom w:val="nil"/>
              <w:right w:val="nil"/>
            </w:tcBorders>
          </w:tcPr>
          <w:p w14:paraId="7F120591" w14:textId="2FA45939" w:rsidR="0021013D" w:rsidRPr="000D3656" w:rsidRDefault="0021013D" w:rsidP="00BF4CF5">
            <w:pPr>
              <w:tabs>
                <w:tab w:val="left" w:pos="0"/>
              </w:tabs>
              <w:jc w:val="both"/>
              <w:rPr>
                <w:sz w:val="20"/>
                <w:szCs w:val="20"/>
              </w:rPr>
            </w:pPr>
            <w:r w:rsidRPr="000D3656">
              <w:rPr>
                <w:sz w:val="20"/>
                <w:szCs w:val="20"/>
              </w:rPr>
              <w:t xml:space="preserve">FM </w:t>
            </w:r>
            <w:r>
              <w:rPr>
                <w:sz w:val="20"/>
                <w:szCs w:val="20"/>
              </w:rPr>
              <w:t>23.04.2021 rīk.Nr.240</w:t>
            </w:r>
          </w:p>
        </w:tc>
        <w:tc>
          <w:tcPr>
            <w:tcW w:w="7796" w:type="dxa"/>
            <w:tcBorders>
              <w:top w:val="nil"/>
              <w:left w:val="nil"/>
              <w:bottom w:val="nil"/>
              <w:right w:val="nil"/>
            </w:tcBorders>
          </w:tcPr>
          <w:p w14:paraId="716C8BE0" w14:textId="680DED8D" w:rsidR="0021013D" w:rsidRPr="00E53B81" w:rsidRDefault="0021013D" w:rsidP="0021013D">
            <w:pPr>
              <w:autoSpaceDE w:val="0"/>
              <w:autoSpaceDN w:val="0"/>
              <w:spacing w:after="80"/>
              <w:jc w:val="both"/>
              <w:rPr>
                <w:sz w:val="26"/>
                <w:szCs w:val="26"/>
              </w:rPr>
            </w:pPr>
            <w:r>
              <w:rPr>
                <w:sz w:val="20"/>
                <w:szCs w:val="20"/>
              </w:rPr>
              <w:t>13 401 731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8E5922" w:rsidRPr="000D3656" w14:paraId="75811FD9" w14:textId="77777777" w:rsidTr="00B36804">
        <w:tc>
          <w:tcPr>
            <w:tcW w:w="1570" w:type="dxa"/>
            <w:tcBorders>
              <w:top w:val="nil"/>
              <w:left w:val="nil"/>
              <w:bottom w:val="nil"/>
              <w:right w:val="nil"/>
            </w:tcBorders>
          </w:tcPr>
          <w:p w14:paraId="10821F2C" w14:textId="7EBBCBD5" w:rsidR="008E5922" w:rsidRPr="000D3656" w:rsidRDefault="008E5922" w:rsidP="00BF4CF5">
            <w:pPr>
              <w:tabs>
                <w:tab w:val="left" w:pos="0"/>
              </w:tabs>
              <w:jc w:val="both"/>
              <w:rPr>
                <w:sz w:val="20"/>
                <w:szCs w:val="20"/>
              </w:rPr>
            </w:pPr>
            <w:r w:rsidRPr="000D3656">
              <w:rPr>
                <w:sz w:val="20"/>
                <w:szCs w:val="20"/>
              </w:rPr>
              <w:t xml:space="preserve">FM </w:t>
            </w:r>
            <w:r>
              <w:rPr>
                <w:sz w:val="20"/>
                <w:szCs w:val="20"/>
              </w:rPr>
              <w:t>23.04.2021 rīk.Nr.241</w:t>
            </w:r>
          </w:p>
        </w:tc>
        <w:tc>
          <w:tcPr>
            <w:tcW w:w="7796" w:type="dxa"/>
            <w:tcBorders>
              <w:top w:val="nil"/>
              <w:left w:val="nil"/>
              <w:bottom w:val="nil"/>
              <w:right w:val="nil"/>
            </w:tcBorders>
          </w:tcPr>
          <w:p w14:paraId="6AF28910" w14:textId="260AB272" w:rsidR="008E5922" w:rsidRPr="00E53B81" w:rsidRDefault="008E5922" w:rsidP="00BF4CF5">
            <w:pPr>
              <w:autoSpaceDE w:val="0"/>
              <w:autoSpaceDN w:val="0"/>
              <w:spacing w:after="80"/>
              <w:jc w:val="both"/>
              <w:rPr>
                <w:sz w:val="26"/>
                <w:szCs w:val="26"/>
              </w:rPr>
            </w:pPr>
            <w:r>
              <w:rPr>
                <w:sz w:val="20"/>
                <w:szCs w:val="20"/>
              </w:rPr>
              <w:t>9 535 056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85F30" w:rsidRPr="000D3656" w14:paraId="1E5F017F" w14:textId="77777777" w:rsidTr="00B36804">
        <w:tc>
          <w:tcPr>
            <w:tcW w:w="1570" w:type="dxa"/>
            <w:tcBorders>
              <w:top w:val="nil"/>
              <w:left w:val="nil"/>
              <w:bottom w:val="nil"/>
              <w:right w:val="nil"/>
            </w:tcBorders>
          </w:tcPr>
          <w:p w14:paraId="527D09DE" w14:textId="1A7DE89A" w:rsidR="00A85F30" w:rsidRPr="000D3656" w:rsidRDefault="00A85F30" w:rsidP="00BF4CF5">
            <w:pPr>
              <w:tabs>
                <w:tab w:val="left" w:pos="0"/>
              </w:tabs>
              <w:jc w:val="both"/>
              <w:rPr>
                <w:sz w:val="20"/>
                <w:szCs w:val="20"/>
              </w:rPr>
            </w:pPr>
            <w:r w:rsidRPr="000D3656">
              <w:rPr>
                <w:sz w:val="20"/>
                <w:szCs w:val="20"/>
              </w:rPr>
              <w:t xml:space="preserve">FM </w:t>
            </w:r>
            <w:r>
              <w:rPr>
                <w:sz w:val="20"/>
                <w:szCs w:val="20"/>
              </w:rPr>
              <w:t>26.04.2021 rīk.Nr.243</w:t>
            </w:r>
          </w:p>
        </w:tc>
        <w:tc>
          <w:tcPr>
            <w:tcW w:w="7796" w:type="dxa"/>
            <w:tcBorders>
              <w:top w:val="nil"/>
              <w:left w:val="nil"/>
              <w:bottom w:val="nil"/>
              <w:right w:val="nil"/>
            </w:tcBorders>
          </w:tcPr>
          <w:p w14:paraId="21F064FD" w14:textId="2B243FCA" w:rsidR="00A85F30" w:rsidRPr="00E53B81" w:rsidRDefault="00A85F30" w:rsidP="00BF4CF5">
            <w:pPr>
              <w:autoSpaceDE w:val="0"/>
              <w:autoSpaceDN w:val="0"/>
              <w:spacing w:after="80"/>
              <w:jc w:val="both"/>
              <w:rPr>
                <w:sz w:val="26"/>
                <w:szCs w:val="26"/>
              </w:rPr>
            </w:pPr>
            <w:r>
              <w:rPr>
                <w:sz w:val="20"/>
                <w:szCs w:val="20"/>
              </w:rPr>
              <w:t>126 500 000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B36808" w:rsidRPr="000D3656" w14:paraId="7622F0FD" w14:textId="77777777" w:rsidTr="00B36804">
        <w:tc>
          <w:tcPr>
            <w:tcW w:w="1570" w:type="dxa"/>
            <w:tcBorders>
              <w:top w:val="nil"/>
              <w:left w:val="nil"/>
              <w:bottom w:val="nil"/>
              <w:right w:val="nil"/>
            </w:tcBorders>
          </w:tcPr>
          <w:p w14:paraId="17E54575" w14:textId="33C8CC43" w:rsidR="00B36808" w:rsidRPr="000D3656" w:rsidRDefault="00B36808" w:rsidP="00BF4CF5">
            <w:pPr>
              <w:tabs>
                <w:tab w:val="left" w:pos="0"/>
              </w:tabs>
              <w:jc w:val="both"/>
              <w:rPr>
                <w:sz w:val="20"/>
                <w:szCs w:val="20"/>
              </w:rPr>
            </w:pPr>
            <w:r w:rsidRPr="000D3656">
              <w:rPr>
                <w:sz w:val="20"/>
                <w:szCs w:val="20"/>
              </w:rPr>
              <w:t xml:space="preserve">FM </w:t>
            </w:r>
            <w:r>
              <w:rPr>
                <w:sz w:val="20"/>
                <w:szCs w:val="20"/>
              </w:rPr>
              <w:t>26.04.2021 rīk.Nr.244</w:t>
            </w:r>
          </w:p>
        </w:tc>
        <w:tc>
          <w:tcPr>
            <w:tcW w:w="7796" w:type="dxa"/>
            <w:tcBorders>
              <w:top w:val="nil"/>
              <w:left w:val="nil"/>
              <w:bottom w:val="nil"/>
              <w:right w:val="nil"/>
            </w:tcBorders>
          </w:tcPr>
          <w:p w14:paraId="51A65BF7" w14:textId="0649158F" w:rsidR="00B36808" w:rsidRPr="00E53B81" w:rsidRDefault="00B36808" w:rsidP="00BF4CF5">
            <w:pPr>
              <w:autoSpaceDE w:val="0"/>
              <w:autoSpaceDN w:val="0"/>
              <w:spacing w:after="80"/>
              <w:jc w:val="both"/>
              <w:rPr>
                <w:sz w:val="26"/>
                <w:szCs w:val="26"/>
              </w:rPr>
            </w:pPr>
            <w:r>
              <w:rPr>
                <w:sz w:val="20"/>
                <w:szCs w:val="20"/>
              </w:rPr>
              <w:t>101 910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7D685C" w:rsidRPr="000D3656" w14:paraId="13AFC04F" w14:textId="77777777" w:rsidTr="00B36804">
        <w:tc>
          <w:tcPr>
            <w:tcW w:w="1570" w:type="dxa"/>
            <w:tcBorders>
              <w:top w:val="nil"/>
              <w:left w:val="nil"/>
              <w:bottom w:val="nil"/>
              <w:right w:val="nil"/>
            </w:tcBorders>
          </w:tcPr>
          <w:p w14:paraId="26BDBFBD" w14:textId="7D629EEC" w:rsidR="007D685C" w:rsidRPr="000D3656" w:rsidRDefault="007D685C" w:rsidP="00DC5B8B">
            <w:pPr>
              <w:tabs>
                <w:tab w:val="left" w:pos="0"/>
              </w:tabs>
              <w:jc w:val="both"/>
              <w:rPr>
                <w:sz w:val="20"/>
                <w:szCs w:val="20"/>
              </w:rPr>
            </w:pPr>
            <w:r w:rsidRPr="000D3656">
              <w:rPr>
                <w:sz w:val="20"/>
                <w:szCs w:val="20"/>
              </w:rPr>
              <w:lastRenderedPageBreak/>
              <w:t xml:space="preserve">FM </w:t>
            </w:r>
            <w:r>
              <w:rPr>
                <w:sz w:val="20"/>
                <w:szCs w:val="20"/>
              </w:rPr>
              <w:t>28.04.2021 rīk.Nr.247</w:t>
            </w:r>
          </w:p>
        </w:tc>
        <w:tc>
          <w:tcPr>
            <w:tcW w:w="7796" w:type="dxa"/>
            <w:tcBorders>
              <w:top w:val="nil"/>
              <w:left w:val="nil"/>
              <w:bottom w:val="nil"/>
              <w:right w:val="nil"/>
            </w:tcBorders>
          </w:tcPr>
          <w:p w14:paraId="58717559" w14:textId="0FD260C8" w:rsidR="007D685C" w:rsidRPr="00E53B81" w:rsidRDefault="007D685C" w:rsidP="00DC5B8B">
            <w:pPr>
              <w:autoSpaceDE w:val="0"/>
              <w:autoSpaceDN w:val="0"/>
              <w:spacing w:after="80"/>
              <w:jc w:val="both"/>
              <w:rPr>
                <w:sz w:val="26"/>
                <w:szCs w:val="26"/>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2912FB" w:rsidRPr="000D3656" w14:paraId="6D521A44" w14:textId="77777777" w:rsidTr="00B36804">
        <w:tc>
          <w:tcPr>
            <w:tcW w:w="1570" w:type="dxa"/>
            <w:tcBorders>
              <w:top w:val="nil"/>
              <w:left w:val="nil"/>
              <w:bottom w:val="nil"/>
              <w:right w:val="nil"/>
            </w:tcBorders>
          </w:tcPr>
          <w:p w14:paraId="0172CE86" w14:textId="056BD8F1" w:rsidR="002912FB" w:rsidRPr="000D3656" w:rsidRDefault="002912FB" w:rsidP="00DC5B8B">
            <w:pPr>
              <w:tabs>
                <w:tab w:val="left" w:pos="0"/>
              </w:tabs>
              <w:jc w:val="both"/>
              <w:rPr>
                <w:sz w:val="20"/>
                <w:szCs w:val="20"/>
              </w:rPr>
            </w:pPr>
            <w:r w:rsidRPr="000D3656">
              <w:rPr>
                <w:sz w:val="20"/>
                <w:szCs w:val="20"/>
              </w:rPr>
              <w:t xml:space="preserve">FM </w:t>
            </w:r>
            <w:r>
              <w:rPr>
                <w:sz w:val="20"/>
                <w:szCs w:val="20"/>
              </w:rPr>
              <w:t>28.04.2021 rīk.Nr.248</w:t>
            </w:r>
          </w:p>
        </w:tc>
        <w:tc>
          <w:tcPr>
            <w:tcW w:w="7796" w:type="dxa"/>
            <w:tcBorders>
              <w:top w:val="nil"/>
              <w:left w:val="nil"/>
              <w:bottom w:val="nil"/>
              <w:right w:val="nil"/>
            </w:tcBorders>
          </w:tcPr>
          <w:p w14:paraId="2C69AE57" w14:textId="3C9C9E62" w:rsidR="002912FB" w:rsidRPr="00E53B81" w:rsidRDefault="002912FB" w:rsidP="00DC5B8B">
            <w:pPr>
              <w:autoSpaceDE w:val="0"/>
              <w:autoSpaceDN w:val="0"/>
              <w:spacing w:after="80"/>
              <w:jc w:val="both"/>
              <w:rPr>
                <w:sz w:val="26"/>
                <w:szCs w:val="26"/>
              </w:rPr>
            </w:pPr>
            <w:r>
              <w:rPr>
                <w:sz w:val="20"/>
                <w:szCs w:val="20"/>
              </w:rPr>
              <w:t>65 796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A469E" w:rsidRPr="000D3656" w14:paraId="654D9B78" w14:textId="77777777" w:rsidTr="00B36804">
        <w:tc>
          <w:tcPr>
            <w:tcW w:w="1570" w:type="dxa"/>
            <w:tcBorders>
              <w:top w:val="nil"/>
              <w:left w:val="nil"/>
              <w:bottom w:val="nil"/>
              <w:right w:val="nil"/>
            </w:tcBorders>
          </w:tcPr>
          <w:p w14:paraId="6E9B007B" w14:textId="3B2A01D0" w:rsidR="00DA469E" w:rsidRPr="000D3656" w:rsidRDefault="00DA469E" w:rsidP="00DC5B8B">
            <w:pPr>
              <w:tabs>
                <w:tab w:val="left" w:pos="0"/>
              </w:tabs>
              <w:jc w:val="both"/>
              <w:rPr>
                <w:sz w:val="20"/>
                <w:szCs w:val="20"/>
              </w:rPr>
            </w:pPr>
            <w:r w:rsidRPr="000D3656">
              <w:rPr>
                <w:sz w:val="20"/>
                <w:szCs w:val="20"/>
              </w:rPr>
              <w:t xml:space="preserve">FM </w:t>
            </w:r>
            <w:r>
              <w:rPr>
                <w:sz w:val="20"/>
                <w:szCs w:val="20"/>
              </w:rPr>
              <w:t>30.04.2021 rīk.Nr.253</w:t>
            </w:r>
          </w:p>
        </w:tc>
        <w:tc>
          <w:tcPr>
            <w:tcW w:w="7796" w:type="dxa"/>
            <w:tcBorders>
              <w:top w:val="nil"/>
              <w:left w:val="nil"/>
              <w:bottom w:val="nil"/>
              <w:right w:val="nil"/>
            </w:tcBorders>
          </w:tcPr>
          <w:p w14:paraId="4B6E660B" w14:textId="4C4E0443" w:rsidR="00DA469E" w:rsidRPr="00E53B81" w:rsidRDefault="00DA469E" w:rsidP="00DC5B8B">
            <w:pPr>
              <w:autoSpaceDE w:val="0"/>
              <w:autoSpaceDN w:val="0"/>
              <w:spacing w:after="80"/>
              <w:jc w:val="both"/>
              <w:rPr>
                <w:sz w:val="26"/>
                <w:szCs w:val="26"/>
              </w:rPr>
            </w:pPr>
            <w:r>
              <w:rPr>
                <w:sz w:val="20"/>
                <w:szCs w:val="20"/>
              </w:rPr>
              <w:t>298 180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A260F" w:rsidRPr="000D3656" w14:paraId="28CDED80" w14:textId="77777777" w:rsidTr="00B36804">
        <w:tc>
          <w:tcPr>
            <w:tcW w:w="1570" w:type="dxa"/>
            <w:tcBorders>
              <w:top w:val="nil"/>
              <w:left w:val="nil"/>
              <w:bottom w:val="nil"/>
              <w:right w:val="nil"/>
            </w:tcBorders>
          </w:tcPr>
          <w:p w14:paraId="2CEBBBC9" w14:textId="2BCA057A" w:rsidR="009A260F" w:rsidRPr="000D3656" w:rsidRDefault="009A260F" w:rsidP="00DC5B8B">
            <w:pPr>
              <w:tabs>
                <w:tab w:val="left" w:pos="0"/>
              </w:tabs>
              <w:jc w:val="both"/>
              <w:rPr>
                <w:sz w:val="20"/>
                <w:szCs w:val="20"/>
              </w:rPr>
            </w:pPr>
            <w:r w:rsidRPr="000D3656">
              <w:rPr>
                <w:sz w:val="20"/>
                <w:szCs w:val="20"/>
              </w:rPr>
              <w:t xml:space="preserve">FM </w:t>
            </w:r>
            <w:r>
              <w:rPr>
                <w:sz w:val="20"/>
                <w:szCs w:val="20"/>
              </w:rPr>
              <w:t>30.04.2021 rīk.Nr.254</w:t>
            </w:r>
          </w:p>
        </w:tc>
        <w:tc>
          <w:tcPr>
            <w:tcW w:w="7796" w:type="dxa"/>
            <w:tcBorders>
              <w:top w:val="nil"/>
              <w:left w:val="nil"/>
              <w:bottom w:val="nil"/>
              <w:right w:val="nil"/>
            </w:tcBorders>
          </w:tcPr>
          <w:p w14:paraId="6A8FC6E3" w14:textId="63CF116D" w:rsidR="009A260F" w:rsidRPr="00E53B81" w:rsidRDefault="009A260F" w:rsidP="00DC5B8B">
            <w:pPr>
              <w:autoSpaceDE w:val="0"/>
              <w:autoSpaceDN w:val="0"/>
              <w:spacing w:after="80"/>
              <w:jc w:val="both"/>
              <w:rPr>
                <w:sz w:val="26"/>
                <w:szCs w:val="26"/>
              </w:rPr>
            </w:pPr>
            <w:r>
              <w:rPr>
                <w:sz w:val="20"/>
                <w:szCs w:val="20"/>
              </w:rPr>
              <w:t>187 149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94A1E" w:rsidRPr="000D3656" w14:paraId="1140787A" w14:textId="77777777" w:rsidTr="00B36804">
        <w:tc>
          <w:tcPr>
            <w:tcW w:w="1570" w:type="dxa"/>
            <w:tcBorders>
              <w:top w:val="nil"/>
              <w:left w:val="nil"/>
              <w:bottom w:val="nil"/>
              <w:right w:val="nil"/>
            </w:tcBorders>
          </w:tcPr>
          <w:p w14:paraId="3B11EACA" w14:textId="579EA14C" w:rsidR="00894A1E" w:rsidRPr="000D3656" w:rsidRDefault="00894A1E" w:rsidP="00DC5B8B">
            <w:pPr>
              <w:tabs>
                <w:tab w:val="left" w:pos="0"/>
              </w:tabs>
              <w:jc w:val="both"/>
              <w:rPr>
                <w:sz w:val="20"/>
                <w:szCs w:val="20"/>
              </w:rPr>
            </w:pPr>
            <w:r w:rsidRPr="000D3656">
              <w:rPr>
                <w:sz w:val="20"/>
                <w:szCs w:val="20"/>
              </w:rPr>
              <w:t xml:space="preserve">FM </w:t>
            </w:r>
            <w:r>
              <w:rPr>
                <w:sz w:val="20"/>
                <w:szCs w:val="20"/>
              </w:rPr>
              <w:t>30.04.2021 rīk.Nr.255</w:t>
            </w:r>
          </w:p>
        </w:tc>
        <w:tc>
          <w:tcPr>
            <w:tcW w:w="7796" w:type="dxa"/>
            <w:tcBorders>
              <w:top w:val="nil"/>
              <w:left w:val="nil"/>
              <w:bottom w:val="nil"/>
              <w:right w:val="nil"/>
            </w:tcBorders>
          </w:tcPr>
          <w:p w14:paraId="396921BF" w14:textId="221E19C9" w:rsidR="00894A1E" w:rsidRPr="00E53B81" w:rsidRDefault="00894A1E" w:rsidP="00DC5B8B">
            <w:pPr>
              <w:autoSpaceDE w:val="0"/>
              <w:autoSpaceDN w:val="0"/>
              <w:spacing w:after="80"/>
              <w:jc w:val="both"/>
              <w:rPr>
                <w:sz w:val="26"/>
                <w:szCs w:val="26"/>
              </w:rPr>
            </w:pPr>
            <w:r>
              <w:rPr>
                <w:sz w:val="20"/>
                <w:szCs w:val="20"/>
              </w:rPr>
              <w:t>465 952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D2B56" w:rsidRPr="000D3656" w14:paraId="0B32E529" w14:textId="77777777" w:rsidTr="00B36804">
        <w:tc>
          <w:tcPr>
            <w:tcW w:w="1570" w:type="dxa"/>
            <w:tcBorders>
              <w:top w:val="nil"/>
              <w:left w:val="nil"/>
              <w:bottom w:val="nil"/>
              <w:right w:val="nil"/>
            </w:tcBorders>
          </w:tcPr>
          <w:p w14:paraId="0FCA2E90" w14:textId="36F03898" w:rsidR="000D2B56" w:rsidRPr="000D3656" w:rsidRDefault="000D2B56" w:rsidP="00DC5B8B">
            <w:pPr>
              <w:tabs>
                <w:tab w:val="left" w:pos="0"/>
              </w:tabs>
              <w:jc w:val="both"/>
              <w:rPr>
                <w:sz w:val="20"/>
                <w:szCs w:val="20"/>
              </w:rPr>
            </w:pPr>
            <w:r w:rsidRPr="000D3656">
              <w:rPr>
                <w:sz w:val="20"/>
                <w:szCs w:val="20"/>
              </w:rPr>
              <w:t xml:space="preserve">FM </w:t>
            </w:r>
            <w:r>
              <w:rPr>
                <w:sz w:val="20"/>
                <w:szCs w:val="20"/>
              </w:rPr>
              <w:t>06.05.2021 rīk.Nr.258</w:t>
            </w:r>
          </w:p>
        </w:tc>
        <w:tc>
          <w:tcPr>
            <w:tcW w:w="7796" w:type="dxa"/>
            <w:tcBorders>
              <w:top w:val="nil"/>
              <w:left w:val="nil"/>
              <w:bottom w:val="nil"/>
              <w:right w:val="nil"/>
            </w:tcBorders>
          </w:tcPr>
          <w:p w14:paraId="5A690D5F" w14:textId="7567CE41" w:rsidR="000D2B56" w:rsidRPr="00E53B81" w:rsidRDefault="000D2B56" w:rsidP="00DC5B8B">
            <w:pPr>
              <w:autoSpaceDE w:val="0"/>
              <w:autoSpaceDN w:val="0"/>
              <w:spacing w:after="80"/>
              <w:jc w:val="both"/>
              <w:rPr>
                <w:sz w:val="26"/>
                <w:szCs w:val="26"/>
              </w:rPr>
            </w:pPr>
            <w:r>
              <w:rPr>
                <w:sz w:val="20"/>
                <w:szCs w:val="20"/>
              </w:rPr>
              <w:t>8 038 172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32A83" w:rsidRPr="000D3656" w14:paraId="3C31EFE7" w14:textId="77777777" w:rsidTr="00B36804">
        <w:tc>
          <w:tcPr>
            <w:tcW w:w="1570" w:type="dxa"/>
            <w:tcBorders>
              <w:top w:val="nil"/>
              <w:left w:val="nil"/>
              <w:bottom w:val="nil"/>
              <w:right w:val="nil"/>
            </w:tcBorders>
          </w:tcPr>
          <w:p w14:paraId="606B7F72" w14:textId="364D076F" w:rsidR="00A32A83" w:rsidRPr="000D3656" w:rsidRDefault="00A32A83" w:rsidP="00DC5B8B">
            <w:pPr>
              <w:tabs>
                <w:tab w:val="left" w:pos="0"/>
              </w:tabs>
              <w:jc w:val="both"/>
              <w:rPr>
                <w:sz w:val="20"/>
                <w:szCs w:val="20"/>
              </w:rPr>
            </w:pPr>
            <w:r w:rsidRPr="000D3656">
              <w:rPr>
                <w:sz w:val="20"/>
                <w:szCs w:val="20"/>
              </w:rPr>
              <w:t xml:space="preserve">FM </w:t>
            </w:r>
            <w:r>
              <w:rPr>
                <w:sz w:val="20"/>
                <w:szCs w:val="20"/>
              </w:rPr>
              <w:t>07.05.2021 rīk.Nr.261</w:t>
            </w:r>
          </w:p>
        </w:tc>
        <w:tc>
          <w:tcPr>
            <w:tcW w:w="7796" w:type="dxa"/>
            <w:tcBorders>
              <w:top w:val="nil"/>
              <w:left w:val="nil"/>
              <w:bottom w:val="nil"/>
              <w:right w:val="nil"/>
            </w:tcBorders>
          </w:tcPr>
          <w:p w14:paraId="17052A3C" w14:textId="70258251" w:rsidR="00A32A83" w:rsidRPr="00E53B81" w:rsidRDefault="00A32A83" w:rsidP="00DC5B8B">
            <w:pPr>
              <w:autoSpaceDE w:val="0"/>
              <w:autoSpaceDN w:val="0"/>
              <w:spacing w:after="80"/>
              <w:jc w:val="both"/>
              <w:rPr>
                <w:sz w:val="26"/>
                <w:szCs w:val="26"/>
              </w:rPr>
            </w:pPr>
            <w:r>
              <w:rPr>
                <w:sz w:val="20"/>
                <w:szCs w:val="20"/>
              </w:rPr>
              <w:t>12 944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32C94" w:rsidRPr="000D3656" w14:paraId="7449BF46" w14:textId="77777777" w:rsidTr="00B36804">
        <w:tc>
          <w:tcPr>
            <w:tcW w:w="1570" w:type="dxa"/>
            <w:tcBorders>
              <w:top w:val="nil"/>
              <w:left w:val="nil"/>
              <w:bottom w:val="nil"/>
              <w:right w:val="nil"/>
            </w:tcBorders>
          </w:tcPr>
          <w:p w14:paraId="56D18918" w14:textId="282F5080" w:rsidR="00532C94" w:rsidRPr="000D3656" w:rsidRDefault="00532C94" w:rsidP="00DC5B8B">
            <w:pPr>
              <w:tabs>
                <w:tab w:val="left" w:pos="0"/>
              </w:tabs>
              <w:jc w:val="both"/>
              <w:rPr>
                <w:sz w:val="20"/>
                <w:szCs w:val="20"/>
              </w:rPr>
            </w:pPr>
            <w:r w:rsidRPr="000D3656">
              <w:rPr>
                <w:sz w:val="20"/>
                <w:szCs w:val="20"/>
              </w:rPr>
              <w:t xml:space="preserve">FM </w:t>
            </w:r>
            <w:r>
              <w:rPr>
                <w:sz w:val="20"/>
                <w:szCs w:val="20"/>
              </w:rPr>
              <w:t>07.05.2021 rīk.Nr.262</w:t>
            </w:r>
          </w:p>
        </w:tc>
        <w:tc>
          <w:tcPr>
            <w:tcW w:w="7796" w:type="dxa"/>
            <w:tcBorders>
              <w:top w:val="nil"/>
              <w:left w:val="nil"/>
              <w:bottom w:val="nil"/>
              <w:right w:val="nil"/>
            </w:tcBorders>
          </w:tcPr>
          <w:p w14:paraId="3F8534DC" w14:textId="592E887A" w:rsidR="00532C94" w:rsidRPr="00E53B81" w:rsidRDefault="00532C94" w:rsidP="00DC5B8B">
            <w:pPr>
              <w:autoSpaceDE w:val="0"/>
              <w:autoSpaceDN w:val="0"/>
              <w:spacing w:after="80"/>
              <w:jc w:val="both"/>
              <w:rPr>
                <w:sz w:val="26"/>
                <w:szCs w:val="26"/>
              </w:rPr>
            </w:pPr>
            <w:r>
              <w:rPr>
                <w:sz w:val="20"/>
                <w:szCs w:val="20"/>
              </w:rPr>
              <w:t>12 369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9E064E" w:rsidRPr="000D3656" w14:paraId="6E475392" w14:textId="77777777" w:rsidTr="00B36804">
        <w:tc>
          <w:tcPr>
            <w:tcW w:w="1570" w:type="dxa"/>
            <w:tcBorders>
              <w:top w:val="nil"/>
              <w:left w:val="nil"/>
              <w:bottom w:val="nil"/>
              <w:right w:val="nil"/>
            </w:tcBorders>
          </w:tcPr>
          <w:p w14:paraId="67F01650" w14:textId="4F910DC3" w:rsidR="009E064E" w:rsidRPr="000D3656" w:rsidRDefault="009E064E" w:rsidP="00DC5B8B">
            <w:pPr>
              <w:tabs>
                <w:tab w:val="left" w:pos="0"/>
              </w:tabs>
              <w:jc w:val="both"/>
              <w:rPr>
                <w:sz w:val="20"/>
                <w:szCs w:val="20"/>
              </w:rPr>
            </w:pPr>
            <w:r w:rsidRPr="000D3656">
              <w:rPr>
                <w:sz w:val="20"/>
                <w:szCs w:val="20"/>
              </w:rPr>
              <w:t xml:space="preserve">FM </w:t>
            </w:r>
            <w:r>
              <w:rPr>
                <w:sz w:val="20"/>
                <w:szCs w:val="20"/>
              </w:rPr>
              <w:t>07.05.2021 rīk.Nr.263</w:t>
            </w:r>
          </w:p>
        </w:tc>
        <w:tc>
          <w:tcPr>
            <w:tcW w:w="7796" w:type="dxa"/>
            <w:tcBorders>
              <w:top w:val="nil"/>
              <w:left w:val="nil"/>
              <w:bottom w:val="nil"/>
              <w:right w:val="nil"/>
            </w:tcBorders>
          </w:tcPr>
          <w:p w14:paraId="0094F9FF" w14:textId="1B5ADB3D" w:rsidR="009E064E" w:rsidRPr="00E53B81" w:rsidRDefault="009E064E" w:rsidP="009E064E">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AD0E0F" w:rsidRPr="000D3656" w14:paraId="1BC34283" w14:textId="77777777" w:rsidTr="00B36804">
        <w:tc>
          <w:tcPr>
            <w:tcW w:w="1570" w:type="dxa"/>
            <w:tcBorders>
              <w:top w:val="nil"/>
              <w:left w:val="nil"/>
              <w:bottom w:val="nil"/>
              <w:right w:val="nil"/>
            </w:tcBorders>
          </w:tcPr>
          <w:p w14:paraId="029D335F" w14:textId="3BC8684B" w:rsidR="00AD0E0F" w:rsidRPr="000D3656" w:rsidRDefault="00AD0E0F" w:rsidP="00DC5B8B">
            <w:pPr>
              <w:tabs>
                <w:tab w:val="left" w:pos="0"/>
              </w:tabs>
              <w:jc w:val="both"/>
              <w:rPr>
                <w:sz w:val="20"/>
                <w:szCs w:val="20"/>
              </w:rPr>
            </w:pPr>
            <w:r w:rsidRPr="000D3656">
              <w:rPr>
                <w:sz w:val="20"/>
                <w:szCs w:val="20"/>
              </w:rPr>
              <w:t xml:space="preserve">FM </w:t>
            </w:r>
            <w:r>
              <w:rPr>
                <w:sz w:val="20"/>
                <w:szCs w:val="20"/>
              </w:rPr>
              <w:t>10.05.2021 rīk.Nr.265</w:t>
            </w:r>
          </w:p>
        </w:tc>
        <w:tc>
          <w:tcPr>
            <w:tcW w:w="7796" w:type="dxa"/>
            <w:tcBorders>
              <w:top w:val="nil"/>
              <w:left w:val="nil"/>
              <w:bottom w:val="nil"/>
              <w:right w:val="nil"/>
            </w:tcBorders>
          </w:tcPr>
          <w:p w14:paraId="63C871D1" w14:textId="125720C6" w:rsidR="00AD0E0F" w:rsidRPr="00E53B81" w:rsidRDefault="00AD0E0F" w:rsidP="00DC5B8B">
            <w:pPr>
              <w:autoSpaceDE w:val="0"/>
              <w:autoSpaceDN w:val="0"/>
              <w:spacing w:after="80"/>
              <w:jc w:val="both"/>
              <w:rPr>
                <w:sz w:val="26"/>
                <w:szCs w:val="26"/>
              </w:rPr>
            </w:pPr>
            <w:r>
              <w:rPr>
                <w:sz w:val="20"/>
                <w:szCs w:val="20"/>
              </w:rPr>
              <w:t>17 181 437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A4072" w:rsidRPr="000D3656" w14:paraId="79F67390" w14:textId="77777777" w:rsidTr="00B36804">
        <w:tc>
          <w:tcPr>
            <w:tcW w:w="1570" w:type="dxa"/>
            <w:tcBorders>
              <w:top w:val="nil"/>
              <w:left w:val="nil"/>
              <w:bottom w:val="nil"/>
              <w:right w:val="nil"/>
            </w:tcBorders>
          </w:tcPr>
          <w:p w14:paraId="3A0F309D" w14:textId="1CD8F33A" w:rsidR="001A4072" w:rsidRPr="000D3656" w:rsidRDefault="001A4072" w:rsidP="00DC5B8B">
            <w:pPr>
              <w:tabs>
                <w:tab w:val="left" w:pos="0"/>
              </w:tabs>
              <w:jc w:val="both"/>
              <w:rPr>
                <w:sz w:val="20"/>
                <w:szCs w:val="20"/>
              </w:rPr>
            </w:pPr>
            <w:r w:rsidRPr="000D3656">
              <w:rPr>
                <w:sz w:val="20"/>
                <w:szCs w:val="20"/>
              </w:rPr>
              <w:t xml:space="preserve">FM </w:t>
            </w:r>
            <w:r>
              <w:rPr>
                <w:sz w:val="20"/>
                <w:szCs w:val="20"/>
              </w:rPr>
              <w:t>10.05.2021 rīk.Nr.266</w:t>
            </w:r>
          </w:p>
        </w:tc>
        <w:tc>
          <w:tcPr>
            <w:tcW w:w="7796" w:type="dxa"/>
            <w:tcBorders>
              <w:top w:val="nil"/>
              <w:left w:val="nil"/>
              <w:bottom w:val="nil"/>
              <w:right w:val="nil"/>
            </w:tcBorders>
          </w:tcPr>
          <w:p w14:paraId="73C8D092" w14:textId="18517064" w:rsidR="001A4072" w:rsidRPr="00E53B81" w:rsidRDefault="001A4072" w:rsidP="00DC5B8B">
            <w:pPr>
              <w:autoSpaceDE w:val="0"/>
              <w:autoSpaceDN w:val="0"/>
              <w:spacing w:after="80"/>
              <w:jc w:val="both"/>
              <w:rPr>
                <w:sz w:val="26"/>
                <w:szCs w:val="26"/>
              </w:rPr>
            </w:pPr>
            <w:r>
              <w:rPr>
                <w:sz w:val="20"/>
                <w:szCs w:val="20"/>
              </w:rPr>
              <w:t>656 400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F1064" w:rsidRPr="000D3656" w14:paraId="13CAE089" w14:textId="77777777" w:rsidTr="00B36804">
        <w:tc>
          <w:tcPr>
            <w:tcW w:w="1570" w:type="dxa"/>
            <w:tcBorders>
              <w:top w:val="nil"/>
              <w:left w:val="nil"/>
              <w:bottom w:val="nil"/>
              <w:right w:val="nil"/>
            </w:tcBorders>
          </w:tcPr>
          <w:p w14:paraId="1A9C4159" w14:textId="298EC5C5" w:rsidR="001F1064" w:rsidRPr="000D3656" w:rsidRDefault="001F1064" w:rsidP="00DC5B8B">
            <w:pPr>
              <w:tabs>
                <w:tab w:val="left" w:pos="0"/>
              </w:tabs>
              <w:jc w:val="both"/>
              <w:rPr>
                <w:sz w:val="20"/>
                <w:szCs w:val="20"/>
              </w:rPr>
            </w:pPr>
            <w:r w:rsidRPr="000D3656">
              <w:rPr>
                <w:sz w:val="20"/>
                <w:szCs w:val="20"/>
              </w:rPr>
              <w:t xml:space="preserve">FM </w:t>
            </w:r>
            <w:r>
              <w:rPr>
                <w:sz w:val="20"/>
                <w:szCs w:val="20"/>
              </w:rPr>
              <w:t>10.05.2021 rīk.Nr.267</w:t>
            </w:r>
          </w:p>
        </w:tc>
        <w:tc>
          <w:tcPr>
            <w:tcW w:w="7796" w:type="dxa"/>
            <w:tcBorders>
              <w:top w:val="nil"/>
              <w:left w:val="nil"/>
              <w:bottom w:val="nil"/>
              <w:right w:val="nil"/>
            </w:tcBorders>
          </w:tcPr>
          <w:p w14:paraId="7783BBDC" w14:textId="35F7E26B" w:rsidR="001F1064" w:rsidRPr="00E53B81" w:rsidRDefault="001F1064" w:rsidP="00DC5B8B">
            <w:pPr>
              <w:autoSpaceDE w:val="0"/>
              <w:autoSpaceDN w:val="0"/>
              <w:spacing w:after="80"/>
              <w:jc w:val="both"/>
              <w:rPr>
                <w:sz w:val="26"/>
                <w:szCs w:val="26"/>
              </w:rPr>
            </w:pPr>
            <w:r>
              <w:rPr>
                <w:sz w:val="20"/>
                <w:szCs w:val="20"/>
              </w:rPr>
              <w:t>1 193 947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AF1287" w:rsidRPr="000D3656" w14:paraId="24A794D8" w14:textId="77777777" w:rsidTr="00B36804">
        <w:tc>
          <w:tcPr>
            <w:tcW w:w="1570" w:type="dxa"/>
            <w:tcBorders>
              <w:top w:val="nil"/>
              <w:left w:val="nil"/>
              <w:bottom w:val="nil"/>
              <w:right w:val="nil"/>
            </w:tcBorders>
          </w:tcPr>
          <w:p w14:paraId="55813FA6" w14:textId="0A8211F1" w:rsidR="00AF1287" w:rsidRPr="000D3656" w:rsidRDefault="00AF1287" w:rsidP="00DC5B8B">
            <w:pPr>
              <w:tabs>
                <w:tab w:val="left" w:pos="0"/>
              </w:tabs>
              <w:jc w:val="both"/>
              <w:rPr>
                <w:sz w:val="20"/>
                <w:szCs w:val="20"/>
              </w:rPr>
            </w:pPr>
            <w:r w:rsidRPr="000D3656">
              <w:rPr>
                <w:sz w:val="20"/>
                <w:szCs w:val="20"/>
              </w:rPr>
              <w:t xml:space="preserve">FM </w:t>
            </w:r>
            <w:r>
              <w:rPr>
                <w:sz w:val="20"/>
                <w:szCs w:val="20"/>
              </w:rPr>
              <w:t>10.05.2021 rīk.Nr.268</w:t>
            </w:r>
          </w:p>
        </w:tc>
        <w:tc>
          <w:tcPr>
            <w:tcW w:w="7796" w:type="dxa"/>
            <w:tcBorders>
              <w:top w:val="nil"/>
              <w:left w:val="nil"/>
              <w:bottom w:val="nil"/>
              <w:right w:val="nil"/>
            </w:tcBorders>
          </w:tcPr>
          <w:p w14:paraId="5A73B9B1" w14:textId="0868D30A" w:rsidR="00AF1287" w:rsidRPr="00E53B81" w:rsidRDefault="00AF1287" w:rsidP="00DC5B8B">
            <w:pPr>
              <w:autoSpaceDE w:val="0"/>
              <w:autoSpaceDN w:val="0"/>
              <w:spacing w:after="80"/>
              <w:jc w:val="both"/>
              <w:rPr>
                <w:sz w:val="26"/>
                <w:szCs w:val="26"/>
              </w:rPr>
            </w:pPr>
            <w:r>
              <w:rPr>
                <w:sz w:val="20"/>
                <w:szCs w:val="20"/>
              </w:rPr>
              <w:t>8 194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3A2D4E" w:rsidRPr="000D3656" w14:paraId="7CC1DABC" w14:textId="77777777" w:rsidTr="00B36804">
        <w:tc>
          <w:tcPr>
            <w:tcW w:w="1570" w:type="dxa"/>
            <w:tcBorders>
              <w:top w:val="nil"/>
              <w:left w:val="nil"/>
              <w:bottom w:val="nil"/>
              <w:right w:val="nil"/>
            </w:tcBorders>
          </w:tcPr>
          <w:p w14:paraId="0A70DD7B" w14:textId="5CCAE915" w:rsidR="003A2D4E" w:rsidRPr="000D3656" w:rsidRDefault="003A2D4E" w:rsidP="00DC5B8B">
            <w:pPr>
              <w:tabs>
                <w:tab w:val="left" w:pos="0"/>
              </w:tabs>
              <w:jc w:val="both"/>
              <w:rPr>
                <w:sz w:val="20"/>
                <w:szCs w:val="20"/>
              </w:rPr>
            </w:pPr>
            <w:r w:rsidRPr="000D3656">
              <w:rPr>
                <w:sz w:val="20"/>
                <w:szCs w:val="20"/>
              </w:rPr>
              <w:t xml:space="preserve">FM </w:t>
            </w:r>
            <w:r>
              <w:rPr>
                <w:sz w:val="20"/>
                <w:szCs w:val="20"/>
              </w:rPr>
              <w:t>13.05.2021 rīk.Nr.273</w:t>
            </w:r>
          </w:p>
        </w:tc>
        <w:tc>
          <w:tcPr>
            <w:tcW w:w="7796" w:type="dxa"/>
            <w:tcBorders>
              <w:top w:val="nil"/>
              <w:left w:val="nil"/>
              <w:bottom w:val="nil"/>
              <w:right w:val="nil"/>
            </w:tcBorders>
          </w:tcPr>
          <w:p w14:paraId="26ED682A" w14:textId="57F6A838" w:rsidR="003A2D4E" w:rsidRPr="00E53B81" w:rsidRDefault="003A2D4E" w:rsidP="00DC5B8B">
            <w:pPr>
              <w:autoSpaceDE w:val="0"/>
              <w:autoSpaceDN w:val="0"/>
              <w:spacing w:after="80"/>
              <w:jc w:val="both"/>
              <w:rPr>
                <w:sz w:val="26"/>
                <w:szCs w:val="26"/>
              </w:rPr>
            </w:pPr>
            <w:r>
              <w:rPr>
                <w:sz w:val="20"/>
                <w:szCs w:val="20"/>
              </w:rPr>
              <w:t>133 796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3B07EC" w:rsidRPr="000D3656" w14:paraId="04C423A0" w14:textId="77777777" w:rsidTr="00B36804">
        <w:tc>
          <w:tcPr>
            <w:tcW w:w="1570" w:type="dxa"/>
            <w:tcBorders>
              <w:top w:val="nil"/>
              <w:left w:val="nil"/>
              <w:bottom w:val="nil"/>
              <w:right w:val="nil"/>
            </w:tcBorders>
          </w:tcPr>
          <w:p w14:paraId="4BAA15CA" w14:textId="3AB089E0" w:rsidR="003B07EC" w:rsidRPr="000D3656" w:rsidRDefault="003B07EC" w:rsidP="00DC5B8B">
            <w:pPr>
              <w:tabs>
                <w:tab w:val="left" w:pos="0"/>
              </w:tabs>
              <w:jc w:val="both"/>
              <w:rPr>
                <w:sz w:val="20"/>
                <w:szCs w:val="20"/>
              </w:rPr>
            </w:pPr>
            <w:r w:rsidRPr="000D3656">
              <w:rPr>
                <w:sz w:val="20"/>
                <w:szCs w:val="20"/>
              </w:rPr>
              <w:t xml:space="preserve">FM </w:t>
            </w:r>
            <w:r>
              <w:rPr>
                <w:sz w:val="20"/>
                <w:szCs w:val="20"/>
              </w:rPr>
              <w:t>13.05.2021 rīk.Nr.275</w:t>
            </w:r>
          </w:p>
        </w:tc>
        <w:tc>
          <w:tcPr>
            <w:tcW w:w="7796" w:type="dxa"/>
            <w:tcBorders>
              <w:top w:val="nil"/>
              <w:left w:val="nil"/>
              <w:bottom w:val="nil"/>
              <w:right w:val="nil"/>
            </w:tcBorders>
          </w:tcPr>
          <w:p w14:paraId="5712BC06" w14:textId="7BC45EA8" w:rsidR="003B07EC" w:rsidRPr="00E53B81" w:rsidRDefault="003B07EC" w:rsidP="00DC5B8B">
            <w:pPr>
              <w:autoSpaceDE w:val="0"/>
              <w:autoSpaceDN w:val="0"/>
              <w:spacing w:after="80"/>
              <w:jc w:val="both"/>
              <w:rPr>
                <w:sz w:val="26"/>
                <w:szCs w:val="26"/>
              </w:rPr>
            </w:pPr>
            <w:r>
              <w:rPr>
                <w:sz w:val="20"/>
                <w:szCs w:val="20"/>
              </w:rPr>
              <w:t>2 207 338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B5F78" w:rsidRPr="000D3656" w14:paraId="72D91220" w14:textId="77777777" w:rsidTr="00B36804">
        <w:tc>
          <w:tcPr>
            <w:tcW w:w="1570" w:type="dxa"/>
            <w:tcBorders>
              <w:top w:val="nil"/>
              <w:left w:val="nil"/>
              <w:bottom w:val="nil"/>
              <w:right w:val="nil"/>
            </w:tcBorders>
          </w:tcPr>
          <w:p w14:paraId="73159854" w14:textId="21295C6A" w:rsidR="009B5F78" w:rsidRPr="000D3656" w:rsidRDefault="009B5F78" w:rsidP="00DC5B8B">
            <w:pPr>
              <w:tabs>
                <w:tab w:val="left" w:pos="0"/>
              </w:tabs>
              <w:jc w:val="both"/>
              <w:rPr>
                <w:sz w:val="20"/>
                <w:szCs w:val="20"/>
              </w:rPr>
            </w:pPr>
            <w:r w:rsidRPr="000D3656">
              <w:rPr>
                <w:sz w:val="20"/>
                <w:szCs w:val="20"/>
              </w:rPr>
              <w:t xml:space="preserve">FM </w:t>
            </w:r>
            <w:r>
              <w:rPr>
                <w:sz w:val="20"/>
                <w:szCs w:val="20"/>
              </w:rPr>
              <w:t>14.05.2021 rīk.Nr.276</w:t>
            </w:r>
          </w:p>
        </w:tc>
        <w:tc>
          <w:tcPr>
            <w:tcW w:w="7796" w:type="dxa"/>
            <w:tcBorders>
              <w:top w:val="nil"/>
              <w:left w:val="nil"/>
              <w:bottom w:val="nil"/>
              <w:right w:val="nil"/>
            </w:tcBorders>
          </w:tcPr>
          <w:p w14:paraId="1E81C115" w14:textId="4CCD82BE" w:rsidR="009B5F78" w:rsidRPr="00E53B81" w:rsidRDefault="009B5F78" w:rsidP="00DC5B8B">
            <w:pPr>
              <w:autoSpaceDE w:val="0"/>
              <w:autoSpaceDN w:val="0"/>
              <w:spacing w:after="80"/>
              <w:jc w:val="both"/>
              <w:rPr>
                <w:sz w:val="26"/>
                <w:szCs w:val="26"/>
              </w:rPr>
            </w:pPr>
            <w:r>
              <w:rPr>
                <w:sz w:val="20"/>
                <w:szCs w:val="20"/>
              </w:rPr>
              <w:t>9 033 465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82BD6" w:rsidRPr="000D3656" w14:paraId="4EB95704" w14:textId="77777777" w:rsidTr="00B36804">
        <w:tc>
          <w:tcPr>
            <w:tcW w:w="1570" w:type="dxa"/>
            <w:tcBorders>
              <w:top w:val="nil"/>
              <w:left w:val="nil"/>
              <w:bottom w:val="nil"/>
              <w:right w:val="nil"/>
            </w:tcBorders>
          </w:tcPr>
          <w:p w14:paraId="21954A61" w14:textId="42095C35" w:rsidR="00182BD6" w:rsidRPr="000D3656" w:rsidRDefault="00182BD6" w:rsidP="00182BD6">
            <w:pPr>
              <w:tabs>
                <w:tab w:val="left" w:pos="0"/>
              </w:tabs>
              <w:jc w:val="both"/>
              <w:rPr>
                <w:sz w:val="20"/>
                <w:szCs w:val="20"/>
              </w:rPr>
            </w:pPr>
            <w:r w:rsidRPr="000D3656">
              <w:rPr>
                <w:sz w:val="20"/>
                <w:szCs w:val="20"/>
              </w:rPr>
              <w:t xml:space="preserve">FM </w:t>
            </w:r>
            <w:r>
              <w:rPr>
                <w:sz w:val="20"/>
                <w:szCs w:val="20"/>
              </w:rPr>
              <w:t>18.05.2021 rīk.Nr.281</w:t>
            </w:r>
          </w:p>
        </w:tc>
        <w:tc>
          <w:tcPr>
            <w:tcW w:w="7796" w:type="dxa"/>
            <w:tcBorders>
              <w:top w:val="nil"/>
              <w:left w:val="nil"/>
              <w:bottom w:val="nil"/>
              <w:right w:val="nil"/>
            </w:tcBorders>
          </w:tcPr>
          <w:p w14:paraId="775338DC" w14:textId="47AE3254" w:rsidR="00182BD6" w:rsidRPr="00E53B81" w:rsidRDefault="00182BD6" w:rsidP="00F26A5E">
            <w:pPr>
              <w:autoSpaceDE w:val="0"/>
              <w:autoSpaceDN w:val="0"/>
              <w:spacing w:after="80"/>
              <w:jc w:val="both"/>
              <w:rPr>
                <w:sz w:val="26"/>
                <w:szCs w:val="26"/>
              </w:rPr>
            </w:pPr>
            <w:r>
              <w:rPr>
                <w:sz w:val="20"/>
                <w:szCs w:val="20"/>
              </w:rPr>
              <w:t>14 741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DB4A05" w:rsidRPr="000D3656" w14:paraId="6CAAAB8F" w14:textId="77777777" w:rsidTr="00B36804">
        <w:tc>
          <w:tcPr>
            <w:tcW w:w="1570" w:type="dxa"/>
            <w:tcBorders>
              <w:top w:val="nil"/>
              <w:left w:val="nil"/>
              <w:bottom w:val="nil"/>
              <w:right w:val="nil"/>
            </w:tcBorders>
          </w:tcPr>
          <w:p w14:paraId="36C1EED8" w14:textId="4525750B" w:rsidR="00DB4A05" w:rsidRPr="000D3656" w:rsidRDefault="00DB4A05" w:rsidP="00F26A5E">
            <w:pPr>
              <w:tabs>
                <w:tab w:val="left" w:pos="0"/>
              </w:tabs>
              <w:jc w:val="both"/>
              <w:rPr>
                <w:sz w:val="20"/>
                <w:szCs w:val="20"/>
              </w:rPr>
            </w:pPr>
            <w:r w:rsidRPr="000D3656">
              <w:rPr>
                <w:sz w:val="20"/>
                <w:szCs w:val="20"/>
              </w:rPr>
              <w:t xml:space="preserve">FM </w:t>
            </w:r>
            <w:r>
              <w:rPr>
                <w:sz w:val="20"/>
                <w:szCs w:val="20"/>
              </w:rPr>
              <w:t>18.05.2021 rīk.Nr.282</w:t>
            </w:r>
          </w:p>
        </w:tc>
        <w:tc>
          <w:tcPr>
            <w:tcW w:w="7796" w:type="dxa"/>
            <w:tcBorders>
              <w:top w:val="nil"/>
              <w:left w:val="nil"/>
              <w:bottom w:val="nil"/>
              <w:right w:val="nil"/>
            </w:tcBorders>
          </w:tcPr>
          <w:p w14:paraId="48F4A6AA" w14:textId="209094DD" w:rsidR="00DB4A05" w:rsidRPr="00E53B81" w:rsidRDefault="00DB4A05" w:rsidP="00F26A5E">
            <w:pPr>
              <w:autoSpaceDE w:val="0"/>
              <w:autoSpaceDN w:val="0"/>
              <w:spacing w:after="80"/>
              <w:jc w:val="both"/>
              <w:rPr>
                <w:sz w:val="26"/>
                <w:szCs w:val="26"/>
              </w:rPr>
            </w:pPr>
            <w:r>
              <w:rPr>
                <w:sz w:val="20"/>
                <w:szCs w:val="20"/>
              </w:rPr>
              <w:t>52 105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337375" w:rsidRPr="000D3656" w14:paraId="15990C7C" w14:textId="77777777" w:rsidTr="00B36804">
        <w:tc>
          <w:tcPr>
            <w:tcW w:w="1570" w:type="dxa"/>
            <w:tcBorders>
              <w:top w:val="nil"/>
              <w:left w:val="nil"/>
              <w:bottom w:val="nil"/>
              <w:right w:val="nil"/>
            </w:tcBorders>
          </w:tcPr>
          <w:p w14:paraId="51403037" w14:textId="252EE227" w:rsidR="00337375" w:rsidRPr="000D3656" w:rsidRDefault="00337375" w:rsidP="00F26A5E">
            <w:pPr>
              <w:tabs>
                <w:tab w:val="left" w:pos="0"/>
              </w:tabs>
              <w:jc w:val="both"/>
              <w:rPr>
                <w:sz w:val="20"/>
                <w:szCs w:val="20"/>
              </w:rPr>
            </w:pPr>
            <w:r w:rsidRPr="000D3656">
              <w:rPr>
                <w:sz w:val="20"/>
                <w:szCs w:val="20"/>
              </w:rPr>
              <w:t xml:space="preserve">FM </w:t>
            </w:r>
            <w:r>
              <w:rPr>
                <w:sz w:val="20"/>
                <w:szCs w:val="20"/>
              </w:rPr>
              <w:t>18.05.2021 rīk.Nr.283</w:t>
            </w:r>
          </w:p>
        </w:tc>
        <w:tc>
          <w:tcPr>
            <w:tcW w:w="7796" w:type="dxa"/>
            <w:tcBorders>
              <w:top w:val="nil"/>
              <w:left w:val="nil"/>
              <w:bottom w:val="nil"/>
              <w:right w:val="nil"/>
            </w:tcBorders>
          </w:tcPr>
          <w:p w14:paraId="26869F46" w14:textId="4D339872" w:rsidR="00337375" w:rsidRPr="00E53B81" w:rsidRDefault="00337375" w:rsidP="00F26A5E">
            <w:pPr>
              <w:autoSpaceDE w:val="0"/>
              <w:autoSpaceDN w:val="0"/>
              <w:spacing w:after="80"/>
              <w:jc w:val="both"/>
              <w:rPr>
                <w:sz w:val="26"/>
                <w:szCs w:val="26"/>
              </w:rPr>
            </w:pPr>
            <w:r>
              <w:rPr>
                <w:sz w:val="20"/>
                <w:szCs w:val="20"/>
              </w:rPr>
              <w:t>850 741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325F3" w:rsidRPr="000D3656" w14:paraId="6B6D7C6C" w14:textId="77777777" w:rsidTr="00B36804">
        <w:tc>
          <w:tcPr>
            <w:tcW w:w="1570" w:type="dxa"/>
            <w:tcBorders>
              <w:top w:val="nil"/>
              <w:left w:val="nil"/>
              <w:bottom w:val="nil"/>
              <w:right w:val="nil"/>
            </w:tcBorders>
          </w:tcPr>
          <w:p w14:paraId="5039102E" w14:textId="4B270209" w:rsidR="009325F3" w:rsidRPr="000D3656" w:rsidRDefault="009325F3" w:rsidP="00F26A5E">
            <w:pPr>
              <w:tabs>
                <w:tab w:val="left" w:pos="0"/>
              </w:tabs>
              <w:jc w:val="both"/>
              <w:rPr>
                <w:sz w:val="20"/>
                <w:szCs w:val="20"/>
              </w:rPr>
            </w:pPr>
            <w:r w:rsidRPr="000D3656">
              <w:rPr>
                <w:sz w:val="20"/>
                <w:szCs w:val="20"/>
              </w:rPr>
              <w:t xml:space="preserve">FM </w:t>
            </w:r>
            <w:r>
              <w:rPr>
                <w:sz w:val="20"/>
                <w:szCs w:val="20"/>
              </w:rPr>
              <w:t>18.05.2021 rīk.Nr.284</w:t>
            </w:r>
          </w:p>
        </w:tc>
        <w:tc>
          <w:tcPr>
            <w:tcW w:w="7796" w:type="dxa"/>
            <w:tcBorders>
              <w:top w:val="nil"/>
              <w:left w:val="nil"/>
              <w:bottom w:val="nil"/>
              <w:right w:val="nil"/>
            </w:tcBorders>
          </w:tcPr>
          <w:p w14:paraId="382E833D" w14:textId="69AF75A2" w:rsidR="009325F3" w:rsidRPr="00E53B81" w:rsidRDefault="009325F3" w:rsidP="00F26A5E">
            <w:pPr>
              <w:autoSpaceDE w:val="0"/>
              <w:autoSpaceDN w:val="0"/>
              <w:spacing w:after="80"/>
              <w:jc w:val="both"/>
              <w:rPr>
                <w:sz w:val="26"/>
                <w:szCs w:val="26"/>
              </w:rPr>
            </w:pPr>
            <w:r>
              <w:rPr>
                <w:sz w:val="20"/>
                <w:szCs w:val="20"/>
              </w:rPr>
              <w:t>8 520 417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43CEC" w:rsidRPr="000D3656" w14:paraId="6BE44200" w14:textId="77777777" w:rsidTr="00B36804">
        <w:tc>
          <w:tcPr>
            <w:tcW w:w="1570" w:type="dxa"/>
            <w:tcBorders>
              <w:top w:val="nil"/>
              <w:left w:val="nil"/>
              <w:bottom w:val="nil"/>
              <w:right w:val="nil"/>
            </w:tcBorders>
          </w:tcPr>
          <w:p w14:paraId="125DCD42" w14:textId="0FD3E47E" w:rsidR="00E43CEC" w:rsidRPr="000D3656" w:rsidRDefault="00E43CEC" w:rsidP="00F26A5E">
            <w:pPr>
              <w:tabs>
                <w:tab w:val="left" w:pos="0"/>
              </w:tabs>
              <w:jc w:val="both"/>
              <w:rPr>
                <w:sz w:val="20"/>
                <w:szCs w:val="20"/>
              </w:rPr>
            </w:pPr>
            <w:r w:rsidRPr="000D3656">
              <w:rPr>
                <w:sz w:val="20"/>
                <w:szCs w:val="20"/>
              </w:rPr>
              <w:t xml:space="preserve">FM </w:t>
            </w:r>
            <w:r>
              <w:rPr>
                <w:sz w:val="20"/>
                <w:szCs w:val="20"/>
              </w:rPr>
              <w:t>18.05.2021 rīk.Nr.285</w:t>
            </w:r>
          </w:p>
        </w:tc>
        <w:tc>
          <w:tcPr>
            <w:tcW w:w="7796" w:type="dxa"/>
            <w:tcBorders>
              <w:top w:val="nil"/>
              <w:left w:val="nil"/>
              <w:bottom w:val="nil"/>
              <w:right w:val="nil"/>
            </w:tcBorders>
          </w:tcPr>
          <w:p w14:paraId="33981181" w14:textId="7CE9362A" w:rsidR="00E43CEC" w:rsidRPr="00E53B81" w:rsidRDefault="00E43CEC" w:rsidP="00F26A5E">
            <w:pPr>
              <w:autoSpaceDE w:val="0"/>
              <w:autoSpaceDN w:val="0"/>
              <w:spacing w:after="80"/>
              <w:jc w:val="both"/>
              <w:rPr>
                <w:sz w:val="26"/>
                <w:szCs w:val="26"/>
              </w:rPr>
            </w:pPr>
            <w:r>
              <w:rPr>
                <w:sz w:val="20"/>
                <w:szCs w:val="20"/>
              </w:rPr>
              <w:t>6 000 000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F72872" w:rsidRPr="000D3656" w14:paraId="347BB592" w14:textId="77777777" w:rsidTr="00B36804">
        <w:tc>
          <w:tcPr>
            <w:tcW w:w="1570" w:type="dxa"/>
            <w:tcBorders>
              <w:top w:val="nil"/>
              <w:left w:val="nil"/>
              <w:bottom w:val="nil"/>
              <w:right w:val="nil"/>
            </w:tcBorders>
          </w:tcPr>
          <w:p w14:paraId="007E2CE0" w14:textId="0509E705" w:rsidR="00F72872" w:rsidRPr="000D3656" w:rsidRDefault="00F72872" w:rsidP="00F26A5E">
            <w:pPr>
              <w:tabs>
                <w:tab w:val="left" w:pos="0"/>
              </w:tabs>
              <w:jc w:val="both"/>
              <w:rPr>
                <w:sz w:val="20"/>
                <w:szCs w:val="20"/>
              </w:rPr>
            </w:pPr>
            <w:r w:rsidRPr="000D3656">
              <w:rPr>
                <w:sz w:val="20"/>
                <w:szCs w:val="20"/>
              </w:rPr>
              <w:t xml:space="preserve">FM </w:t>
            </w:r>
            <w:r>
              <w:rPr>
                <w:sz w:val="20"/>
                <w:szCs w:val="20"/>
              </w:rPr>
              <w:t>18.05.2021 rīk.Nr.286</w:t>
            </w:r>
          </w:p>
        </w:tc>
        <w:tc>
          <w:tcPr>
            <w:tcW w:w="7796" w:type="dxa"/>
            <w:tcBorders>
              <w:top w:val="nil"/>
              <w:left w:val="nil"/>
              <w:bottom w:val="nil"/>
              <w:right w:val="nil"/>
            </w:tcBorders>
          </w:tcPr>
          <w:p w14:paraId="038C328B" w14:textId="2E0F5C65" w:rsidR="00F72872" w:rsidRPr="00E53B81" w:rsidRDefault="00F72872" w:rsidP="00F26A5E">
            <w:pPr>
              <w:autoSpaceDE w:val="0"/>
              <w:autoSpaceDN w:val="0"/>
              <w:spacing w:after="80"/>
              <w:jc w:val="both"/>
              <w:rPr>
                <w:sz w:val="26"/>
                <w:szCs w:val="26"/>
              </w:rPr>
            </w:pPr>
            <w:r>
              <w:rPr>
                <w:sz w:val="20"/>
                <w:szCs w:val="20"/>
              </w:rPr>
              <w:t>42 026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62D1E" w:rsidRPr="000D3656" w14:paraId="15A068B3" w14:textId="77777777" w:rsidTr="00B36804">
        <w:tc>
          <w:tcPr>
            <w:tcW w:w="1570" w:type="dxa"/>
            <w:tcBorders>
              <w:top w:val="nil"/>
              <w:left w:val="nil"/>
              <w:bottom w:val="nil"/>
              <w:right w:val="nil"/>
            </w:tcBorders>
          </w:tcPr>
          <w:p w14:paraId="790DB422" w14:textId="05753D70" w:rsidR="00762D1E" w:rsidRPr="000D3656" w:rsidRDefault="00762D1E" w:rsidP="00562E28">
            <w:pPr>
              <w:tabs>
                <w:tab w:val="left" w:pos="0"/>
              </w:tabs>
              <w:jc w:val="both"/>
              <w:rPr>
                <w:sz w:val="20"/>
                <w:szCs w:val="20"/>
              </w:rPr>
            </w:pPr>
            <w:r w:rsidRPr="000D3656">
              <w:rPr>
                <w:sz w:val="20"/>
                <w:szCs w:val="20"/>
              </w:rPr>
              <w:t xml:space="preserve">FM </w:t>
            </w:r>
            <w:r>
              <w:rPr>
                <w:sz w:val="20"/>
                <w:szCs w:val="20"/>
              </w:rPr>
              <w:t>19.05.2021 rīk.Nr.288</w:t>
            </w:r>
          </w:p>
        </w:tc>
        <w:tc>
          <w:tcPr>
            <w:tcW w:w="7796" w:type="dxa"/>
            <w:tcBorders>
              <w:top w:val="nil"/>
              <w:left w:val="nil"/>
              <w:bottom w:val="nil"/>
              <w:right w:val="nil"/>
            </w:tcBorders>
          </w:tcPr>
          <w:p w14:paraId="1DC47A9C" w14:textId="12C6EA23" w:rsidR="00762D1E" w:rsidRPr="00E53B81" w:rsidRDefault="00762D1E" w:rsidP="00562E28">
            <w:pPr>
              <w:autoSpaceDE w:val="0"/>
              <w:autoSpaceDN w:val="0"/>
              <w:spacing w:after="80"/>
              <w:jc w:val="both"/>
              <w:rPr>
                <w:sz w:val="26"/>
                <w:szCs w:val="26"/>
              </w:rPr>
            </w:pPr>
            <w:r>
              <w:rPr>
                <w:sz w:val="20"/>
                <w:szCs w:val="20"/>
              </w:rPr>
              <w:t>105 795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04605" w:rsidRPr="000D3656" w14:paraId="6559E7F5" w14:textId="77777777" w:rsidTr="00B36804">
        <w:tc>
          <w:tcPr>
            <w:tcW w:w="1570" w:type="dxa"/>
            <w:tcBorders>
              <w:top w:val="nil"/>
              <w:left w:val="nil"/>
              <w:bottom w:val="nil"/>
              <w:right w:val="nil"/>
            </w:tcBorders>
          </w:tcPr>
          <w:p w14:paraId="5BCB141C" w14:textId="3A184F50" w:rsidR="00804605" w:rsidRPr="000D3656" w:rsidRDefault="00804605" w:rsidP="00562E28">
            <w:pPr>
              <w:tabs>
                <w:tab w:val="left" w:pos="0"/>
              </w:tabs>
              <w:jc w:val="both"/>
              <w:rPr>
                <w:sz w:val="20"/>
                <w:szCs w:val="20"/>
              </w:rPr>
            </w:pPr>
            <w:r w:rsidRPr="000D3656">
              <w:rPr>
                <w:sz w:val="20"/>
                <w:szCs w:val="20"/>
              </w:rPr>
              <w:t xml:space="preserve">FM </w:t>
            </w:r>
            <w:r>
              <w:rPr>
                <w:sz w:val="20"/>
                <w:szCs w:val="20"/>
              </w:rPr>
              <w:t>19</w:t>
            </w:r>
            <w:r w:rsidR="00474912">
              <w:rPr>
                <w:sz w:val="20"/>
                <w:szCs w:val="20"/>
              </w:rPr>
              <w:t>.05.2021 rīk.Nr.289</w:t>
            </w:r>
          </w:p>
        </w:tc>
        <w:tc>
          <w:tcPr>
            <w:tcW w:w="7796" w:type="dxa"/>
            <w:tcBorders>
              <w:top w:val="nil"/>
              <w:left w:val="nil"/>
              <w:bottom w:val="nil"/>
              <w:right w:val="nil"/>
            </w:tcBorders>
          </w:tcPr>
          <w:p w14:paraId="18CF576E" w14:textId="4E52A7FE" w:rsidR="00804605" w:rsidRPr="00E53B81" w:rsidRDefault="00474912" w:rsidP="00562E28">
            <w:pPr>
              <w:autoSpaceDE w:val="0"/>
              <w:autoSpaceDN w:val="0"/>
              <w:spacing w:after="80"/>
              <w:jc w:val="both"/>
              <w:rPr>
                <w:sz w:val="26"/>
                <w:szCs w:val="26"/>
              </w:rPr>
            </w:pPr>
            <w:r>
              <w:rPr>
                <w:sz w:val="20"/>
                <w:szCs w:val="20"/>
              </w:rPr>
              <w:t>180 900 000</w:t>
            </w:r>
            <w:r w:rsidR="00804605" w:rsidRPr="000D3656">
              <w:rPr>
                <w:sz w:val="20"/>
                <w:szCs w:val="20"/>
              </w:rPr>
              <w:t xml:space="preserve"> </w:t>
            </w:r>
            <w:proofErr w:type="spellStart"/>
            <w:r w:rsidR="00804605" w:rsidRPr="004C4FA4">
              <w:rPr>
                <w:i/>
                <w:sz w:val="20"/>
                <w:szCs w:val="20"/>
              </w:rPr>
              <w:t>euro</w:t>
            </w:r>
            <w:proofErr w:type="spellEnd"/>
            <w:r w:rsidR="00804605" w:rsidRPr="000D3656">
              <w:rPr>
                <w:sz w:val="20"/>
                <w:szCs w:val="20"/>
              </w:rPr>
              <w:t xml:space="preserve"> apmēr</w:t>
            </w:r>
            <w:r w:rsidR="00804605">
              <w:rPr>
                <w:sz w:val="20"/>
                <w:szCs w:val="20"/>
              </w:rPr>
              <w:t>ā sama</w:t>
            </w:r>
            <w:r>
              <w:rPr>
                <w:sz w:val="20"/>
                <w:szCs w:val="20"/>
              </w:rPr>
              <w:t>zināti izdevumi, pārdalot Finanšu</w:t>
            </w:r>
            <w:r w:rsidR="00804605">
              <w:rPr>
                <w:sz w:val="20"/>
                <w:szCs w:val="20"/>
              </w:rPr>
              <w:t xml:space="preserve"> ministrijai.</w:t>
            </w:r>
          </w:p>
        </w:tc>
      </w:tr>
      <w:tr w:rsidR="00592D57" w:rsidRPr="000D3656" w14:paraId="72B712DF" w14:textId="77777777" w:rsidTr="00B36804">
        <w:tc>
          <w:tcPr>
            <w:tcW w:w="1570" w:type="dxa"/>
            <w:tcBorders>
              <w:top w:val="nil"/>
              <w:left w:val="nil"/>
              <w:bottom w:val="nil"/>
              <w:right w:val="nil"/>
            </w:tcBorders>
          </w:tcPr>
          <w:p w14:paraId="601933C8" w14:textId="6F7CE223" w:rsidR="00592D57" w:rsidRPr="000D3656" w:rsidRDefault="00592D57" w:rsidP="00562E28">
            <w:pPr>
              <w:tabs>
                <w:tab w:val="left" w:pos="0"/>
              </w:tabs>
              <w:jc w:val="both"/>
              <w:rPr>
                <w:sz w:val="20"/>
                <w:szCs w:val="20"/>
              </w:rPr>
            </w:pPr>
            <w:r w:rsidRPr="000D3656">
              <w:rPr>
                <w:sz w:val="20"/>
                <w:szCs w:val="20"/>
              </w:rPr>
              <w:t xml:space="preserve">FM </w:t>
            </w:r>
            <w:r>
              <w:rPr>
                <w:sz w:val="20"/>
                <w:szCs w:val="20"/>
              </w:rPr>
              <w:t>19.05.2021 rīk.Nr.290</w:t>
            </w:r>
          </w:p>
        </w:tc>
        <w:tc>
          <w:tcPr>
            <w:tcW w:w="7796" w:type="dxa"/>
            <w:tcBorders>
              <w:top w:val="nil"/>
              <w:left w:val="nil"/>
              <w:bottom w:val="nil"/>
              <w:right w:val="nil"/>
            </w:tcBorders>
          </w:tcPr>
          <w:p w14:paraId="41E469AE" w14:textId="7EA4478B" w:rsidR="00592D57" w:rsidRPr="00E53B81" w:rsidRDefault="00592D57" w:rsidP="00562E28">
            <w:pPr>
              <w:autoSpaceDE w:val="0"/>
              <w:autoSpaceDN w:val="0"/>
              <w:spacing w:after="80"/>
              <w:jc w:val="both"/>
              <w:rPr>
                <w:sz w:val="26"/>
                <w:szCs w:val="26"/>
              </w:rPr>
            </w:pPr>
            <w:r>
              <w:rPr>
                <w:sz w:val="20"/>
                <w:szCs w:val="20"/>
              </w:rPr>
              <w:t>33 564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D53F4" w:rsidRPr="000D3656" w14:paraId="13C920EE" w14:textId="77777777" w:rsidTr="00B36804">
        <w:tc>
          <w:tcPr>
            <w:tcW w:w="1570" w:type="dxa"/>
            <w:tcBorders>
              <w:top w:val="nil"/>
              <w:left w:val="nil"/>
              <w:bottom w:val="nil"/>
              <w:right w:val="nil"/>
            </w:tcBorders>
          </w:tcPr>
          <w:p w14:paraId="37CA5681" w14:textId="3A0C5B68" w:rsidR="00FD53F4" w:rsidRPr="000D3656" w:rsidRDefault="00FD53F4" w:rsidP="00562E28">
            <w:pPr>
              <w:tabs>
                <w:tab w:val="left" w:pos="0"/>
              </w:tabs>
              <w:jc w:val="both"/>
              <w:rPr>
                <w:sz w:val="20"/>
                <w:szCs w:val="20"/>
              </w:rPr>
            </w:pPr>
            <w:r w:rsidRPr="000D3656">
              <w:rPr>
                <w:sz w:val="20"/>
                <w:szCs w:val="20"/>
              </w:rPr>
              <w:t xml:space="preserve">FM </w:t>
            </w:r>
            <w:r>
              <w:rPr>
                <w:sz w:val="20"/>
                <w:szCs w:val="20"/>
              </w:rPr>
              <w:t>26.05.2021 rīk.Nr.297</w:t>
            </w:r>
          </w:p>
        </w:tc>
        <w:tc>
          <w:tcPr>
            <w:tcW w:w="7796" w:type="dxa"/>
            <w:tcBorders>
              <w:top w:val="nil"/>
              <w:left w:val="nil"/>
              <w:bottom w:val="nil"/>
              <w:right w:val="nil"/>
            </w:tcBorders>
          </w:tcPr>
          <w:p w14:paraId="68655DB7" w14:textId="3C97A92F" w:rsidR="00FD53F4" w:rsidRPr="00E53B81" w:rsidRDefault="00FD53F4" w:rsidP="00562E28">
            <w:pPr>
              <w:autoSpaceDE w:val="0"/>
              <w:autoSpaceDN w:val="0"/>
              <w:spacing w:after="80"/>
              <w:jc w:val="both"/>
              <w:rPr>
                <w:sz w:val="26"/>
                <w:szCs w:val="26"/>
              </w:rPr>
            </w:pPr>
            <w:r>
              <w:rPr>
                <w:sz w:val="20"/>
                <w:szCs w:val="20"/>
              </w:rPr>
              <w:t>15 832 370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F3398" w:rsidRPr="000D3656" w14:paraId="6A2FE32D" w14:textId="77777777" w:rsidTr="00B36804">
        <w:tc>
          <w:tcPr>
            <w:tcW w:w="1570" w:type="dxa"/>
            <w:tcBorders>
              <w:top w:val="nil"/>
              <w:left w:val="nil"/>
              <w:bottom w:val="nil"/>
              <w:right w:val="nil"/>
            </w:tcBorders>
          </w:tcPr>
          <w:p w14:paraId="25D29200" w14:textId="4A40068B" w:rsidR="009F3398" w:rsidRPr="000D3656" w:rsidRDefault="009F3398" w:rsidP="00562E28">
            <w:pPr>
              <w:tabs>
                <w:tab w:val="left" w:pos="0"/>
              </w:tabs>
              <w:jc w:val="both"/>
              <w:rPr>
                <w:sz w:val="20"/>
                <w:szCs w:val="20"/>
              </w:rPr>
            </w:pPr>
            <w:r w:rsidRPr="000D3656">
              <w:rPr>
                <w:sz w:val="20"/>
                <w:szCs w:val="20"/>
              </w:rPr>
              <w:t xml:space="preserve">FM </w:t>
            </w:r>
            <w:r>
              <w:rPr>
                <w:sz w:val="20"/>
                <w:szCs w:val="20"/>
              </w:rPr>
              <w:t>26.05.2021 rīk.Nr.299</w:t>
            </w:r>
          </w:p>
        </w:tc>
        <w:tc>
          <w:tcPr>
            <w:tcW w:w="7796" w:type="dxa"/>
            <w:tcBorders>
              <w:top w:val="nil"/>
              <w:left w:val="nil"/>
              <w:bottom w:val="nil"/>
              <w:right w:val="nil"/>
            </w:tcBorders>
          </w:tcPr>
          <w:p w14:paraId="1A37CFE9" w14:textId="0C84DDB3" w:rsidR="009F3398" w:rsidRPr="00E53B81" w:rsidRDefault="009F3398" w:rsidP="00562E28">
            <w:pPr>
              <w:autoSpaceDE w:val="0"/>
              <w:autoSpaceDN w:val="0"/>
              <w:spacing w:after="80"/>
              <w:jc w:val="both"/>
              <w:rPr>
                <w:sz w:val="26"/>
                <w:szCs w:val="26"/>
              </w:rPr>
            </w:pPr>
            <w:r>
              <w:rPr>
                <w:sz w:val="20"/>
                <w:szCs w:val="20"/>
              </w:rPr>
              <w:t>3 663 520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51E90" w:rsidRPr="000D3656" w14:paraId="071605DA" w14:textId="77777777" w:rsidTr="00B36804">
        <w:tc>
          <w:tcPr>
            <w:tcW w:w="1570" w:type="dxa"/>
            <w:tcBorders>
              <w:top w:val="nil"/>
              <w:left w:val="nil"/>
              <w:bottom w:val="nil"/>
              <w:right w:val="nil"/>
            </w:tcBorders>
          </w:tcPr>
          <w:p w14:paraId="3E5E554A" w14:textId="08271235" w:rsidR="00C51E90" w:rsidRPr="000D3656" w:rsidRDefault="00C51E90" w:rsidP="00562E28">
            <w:pPr>
              <w:tabs>
                <w:tab w:val="left" w:pos="0"/>
              </w:tabs>
              <w:jc w:val="both"/>
              <w:rPr>
                <w:sz w:val="20"/>
                <w:szCs w:val="20"/>
              </w:rPr>
            </w:pPr>
            <w:r w:rsidRPr="000D3656">
              <w:rPr>
                <w:sz w:val="20"/>
                <w:szCs w:val="20"/>
              </w:rPr>
              <w:t xml:space="preserve">FM </w:t>
            </w:r>
            <w:r>
              <w:rPr>
                <w:sz w:val="20"/>
                <w:szCs w:val="20"/>
              </w:rPr>
              <w:t>26.05.2021 rīk.Nr.300</w:t>
            </w:r>
          </w:p>
        </w:tc>
        <w:tc>
          <w:tcPr>
            <w:tcW w:w="7796" w:type="dxa"/>
            <w:tcBorders>
              <w:top w:val="nil"/>
              <w:left w:val="nil"/>
              <w:bottom w:val="nil"/>
              <w:right w:val="nil"/>
            </w:tcBorders>
          </w:tcPr>
          <w:p w14:paraId="43FAC9A1" w14:textId="3E8AB3E6" w:rsidR="00C51E90" w:rsidRPr="00E53B81" w:rsidRDefault="00C51E90" w:rsidP="00562E28">
            <w:pPr>
              <w:autoSpaceDE w:val="0"/>
              <w:autoSpaceDN w:val="0"/>
              <w:spacing w:after="80"/>
              <w:jc w:val="both"/>
              <w:rPr>
                <w:sz w:val="26"/>
                <w:szCs w:val="26"/>
              </w:rPr>
            </w:pPr>
            <w:r>
              <w:rPr>
                <w:sz w:val="20"/>
                <w:szCs w:val="20"/>
              </w:rPr>
              <w:t>4 657 500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91CAF" w:rsidRPr="000D3656" w14:paraId="42884F8A" w14:textId="77777777" w:rsidTr="00B36804">
        <w:tc>
          <w:tcPr>
            <w:tcW w:w="1570" w:type="dxa"/>
            <w:tcBorders>
              <w:top w:val="nil"/>
              <w:left w:val="nil"/>
              <w:bottom w:val="nil"/>
              <w:right w:val="nil"/>
            </w:tcBorders>
          </w:tcPr>
          <w:p w14:paraId="47215B72" w14:textId="4577B046" w:rsidR="00291CAF" w:rsidRPr="000D3656" w:rsidRDefault="00291CAF" w:rsidP="00562E28">
            <w:pPr>
              <w:tabs>
                <w:tab w:val="left" w:pos="0"/>
              </w:tabs>
              <w:jc w:val="both"/>
              <w:rPr>
                <w:sz w:val="20"/>
                <w:szCs w:val="20"/>
              </w:rPr>
            </w:pPr>
            <w:r w:rsidRPr="000D3656">
              <w:rPr>
                <w:sz w:val="20"/>
                <w:szCs w:val="20"/>
              </w:rPr>
              <w:t xml:space="preserve">FM </w:t>
            </w:r>
            <w:r>
              <w:rPr>
                <w:sz w:val="20"/>
                <w:szCs w:val="20"/>
              </w:rPr>
              <w:t>26.05.2021 rīk.Nr.301</w:t>
            </w:r>
          </w:p>
        </w:tc>
        <w:tc>
          <w:tcPr>
            <w:tcW w:w="7796" w:type="dxa"/>
            <w:tcBorders>
              <w:top w:val="nil"/>
              <w:left w:val="nil"/>
              <w:bottom w:val="nil"/>
              <w:right w:val="nil"/>
            </w:tcBorders>
          </w:tcPr>
          <w:p w14:paraId="65BDEF0A" w14:textId="7A1B4752" w:rsidR="00291CAF" w:rsidRPr="00E53B81" w:rsidRDefault="00291CAF" w:rsidP="00562E28">
            <w:pPr>
              <w:autoSpaceDE w:val="0"/>
              <w:autoSpaceDN w:val="0"/>
              <w:spacing w:after="80"/>
              <w:jc w:val="both"/>
              <w:rPr>
                <w:sz w:val="26"/>
                <w:szCs w:val="26"/>
              </w:rPr>
            </w:pPr>
            <w:r>
              <w:rPr>
                <w:sz w:val="20"/>
                <w:szCs w:val="20"/>
              </w:rPr>
              <w:t>6 115 680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776076">
              <w:rPr>
                <w:sz w:val="20"/>
                <w:szCs w:val="20"/>
              </w:rPr>
              <w:t xml:space="preserve"> (zaudē spēku ar Finanšu ministrijas 2021.gada 21.decembra rīkojumu Nr.890)</w:t>
            </w:r>
          </w:p>
        </w:tc>
      </w:tr>
      <w:tr w:rsidR="00EE0692" w:rsidRPr="000D3656" w14:paraId="7EAC8302" w14:textId="77777777" w:rsidTr="00B36804">
        <w:tc>
          <w:tcPr>
            <w:tcW w:w="1570" w:type="dxa"/>
            <w:tcBorders>
              <w:top w:val="nil"/>
              <w:left w:val="nil"/>
              <w:bottom w:val="nil"/>
              <w:right w:val="nil"/>
            </w:tcBorders>
          </w:tcPr>
          <w:p w14:paraId="6D18B66D" w14:textId="6EE96C18" w:rsidR="00EE0692" w:rsidRPr="000D3656" w:rsidRDefault="00EE0692" w:rsidP="00562E28">
            <w:pPr>
              <w:tabs>
                <w:tab w:val="left" w:pos="0"/>
              </w:tabs>
              <w:jc w:val="both"/>
              <w:rPr>
                <w:sz w:val="20"/>
                <w:szCs w:val="20"/>
              </w:rPr>
            </w:pPr>
            <w:r w:rsidRPr="000D3656">
              <w:rPr>
                <w:sz w:val="20"/>
                <w:szCs w:val="20"/>
              </w:rPr>
              <w:t xml:space="preserve">FM </w:t>
            </w:r>
            <w:r>
              <w:rPr>
                <w:sz w:val="20"/>
                <w:szCs w:val="20"/>
              </w:rPr>
              <w:t>26.05.2021 rīk.Nr.302</w:t>
            </w:r>
          </w:p>
        </w:tc>
        <w:tc>
          <w:tcPr>
            <w:tcW w:w="7796" w:type="dxa"/>
            <w:tcBorders>
              <w:top w:val="nil"/>
              <w:left w:val="nil"/>
              <w:bottom w:val="nil"/>
              <w:right w:val="nil"/>
            </w:tcBorders>
          </w:tcPr>
          <w:p w14:paraId="681B6988" w14:textId="5A4B5382" w:rsidR="00EE0692" w:rsidRPr="00E53B81" w:rsidRDefault="00EE0692" w:rsidP="00562E28">
            <w:pPr>
              <w:autoSpaceDE w:val="0"/>
              <w:autoSpaceDN w:val="0"/>
              <w:spacing w:after="80"/>
              <w:jc w:val="both"/>
              <w:rPr>
                <w:sz w:val="26"/>
                <w:szCs w:val="26"/>
              </w:rPr>
            </w:pPr>
            <w:r>
              <w:rPr>
                <w:sz w:val="20"/>
                <w:szCs w:val="20"/>
              </w:rPr>
              <w:t>47 547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8043F" w:rsidRPr="000D3656" w14:paraId="5509C0D0" w14:textId="77777777" w:rsidTr="00B36804">
        <w:tc>
          <w:tcPr>
            <w:tcW w:w="1570" w:type="dxa"/>
            <w:tcBorders>
              <w:top w:val="nil"/>
              <w:left w:val="nil"/>
              <w:bottom w:val="nil"/>
              <w:right w:val="nil"/>
            </w:tcBorders>
          </w:tcPr>
          <w:p w14:paraId="122C9133" w14:textId="42C4498E" w:rsidR="0058043F" w:rsidRPr="000D3656" w:rsidRDefault="0058043F" w:rsidP="00562E28">
            <w:pPr>
              <w:tabs>
                <w:tab w:val="left" w:pos="0"/>
              </w:tabs>
              <w:jc w:val="both"/>
              <w:rPr>
                <w:sz w:val="20"/>
                <w:szCs w:val="20"/>
              </w:rPr>
            </w:pPr>
            <w:r w:rsidRPr="000D3656">
              <w:rPr>
                <w:sz w:val="20"/>
                <w:szCs w:val="20"/>
              </w:rPr>
              <w:t xml:space="preserve">FM </w:t>
            </w:r>
            <w:r>
              <w:rPr>
                <w:sz w:val="20"/>
                <w:szCs w:val="20"/>
              </w:rPr>
              <w:t>26.05.2021 rīk.Nr.303</w:t>
            </w:r>
          </w:p>
        </w:tc>
        <w:tc>
          <w:tcPr>
            <w:tcW w:w="7796" w:type="dxa"/>
            <w:tcBorders>
              <w:top w:val="nil"/>
              <w:left w:val="nil"/>
              <w:bottom w:val="nil"/>
              <w:right w:val="nil"/>
            </w:tcBorders>
          </w:tcPr>
          <w:p w14:paraId="52CB1C4E" w14:textId="48599836" w:rsidR="0058043F" w:rsidRPr="00E53B81" w:rsidRDefault="0058043F" w:rsidP="00562E28">
            <w:pPr>
              <w:autoSpaceDE w:val="0"/>
              <w:autoSpaceDN w:val="0"/>
              <w:spacing w:after="80"/>
              <w:jc w:val="both"/>
              <w:rPr>
                <w:sz w:val="26"/>
                <w:szCs w:val="26"/>
              </w:rPr>
            </w:pPr>
            <w:r>
              <w:rPr>
                <w:sz w:val="20"/>
                <w:szCs w:val="20"/>
              </w:rPr>
              <w:t>224 431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951486" w:rsidRPr="000D3656" w14:paraId="30FFAEDD" w14:textId="77777777" w:rsidTr="00B36804">
        <w:tc>
          <w:tcPr>
            <w:tcW w:w="1570" w:type="dxa"/>
            <w:tcBorders>
              <w:top w:val="nil"/>
              <w:left w:val="nil"/>
              <w:bottom w:val="nil"/>
              <w:right w:val="nil"/>
            </w:tcBorders>
          </w:tcPr>
          <w:p w14:paraId="66EA611C" w14:textId="4FF95A32" w:rsidR="00951486" w:rsidRPr="000D3656" w:rsidRDefault="00951486" w:rsidP="00562E28">
            <w:pPr>
              <w:tabs>
                <w:tab w:val="left" w:pos="0"/>
              </w:tabs>
              <w:jc w:val="both"/>
              <w:rPr>
                <w:sz w:val="20"/>
                <w:szCs w:val="20"/>
              </w:rPr>
            </w:pPr>
            <w:r w:rsidRPr="000D3656">
              <w:rPr>
                <w:sz w:val="20"/>
                <w:szCs w:val="20"/>
              </w:rPr>
              <w:lastRenderedPageBreak/>
              <w:t xml:space="preserve">FM </w:t>
            </w:r>
            <w:r>
              <w:rPr>
                <w:sz w:val="20"/>
                <w:szCs w:val="20"/>
              </w:rPr>
              <w:t>26.05.2021 rīk.Nr.305</w:t>
            </w:r>
          </w:p>
        </w:tc>
        <w:tc>
          <w:tcPr>
            <w:tcW w:w="7796" w:type="dxa"/>
            <w:tcBorders>
              <w:top w:val="nil"/>
              <w:left w:val="nil"/>
              <w:bottom w:val="nil"/>
              <w:right w:val="nil"/>
            </w:tcBorders>
          </w:tcPr>
          <w:p w14:paraId="489C5899" w14:textId="08D7649C" w:rsidR="00951486" w:rsidRPr="00E53B81" w:rsidRDefault="00951486" w:rsidP="00562E28">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EB3422" w:rsidRPr="000D3656" w14:paraId="5F9C5B38" w14:textId="77777777" w:rsidTr="00B36804">
        <w:tc>
          <w:tcPr>
            <w:tcW w:w="1570" w:type="dxa"/>
            <w:tcBorders>
              <w:top w:val="nil"/>
              <w:left w:val="nil"/>
              <w:bottom w:val="nil"/>
              <w:right w:val="nil"/>
            </w:tcBorders>
          </w:tcPr>
          <w:p w14:paraId="5109F286" w14:textId="3BD6F6A1" w:rsidR="00EB3422" w:rsidRPr="000D3656" w:rsidRDefault="00EB3422" w:rsidP="00562E28">
            <w:pPr>
              <w:tabs>
                <w:tab w:val="left" w:pos="0"/>
              </w:tabs>
              <w:jc w:val="both"/>
              <w:rPr>
                <w:sz w:val="20"/>
                <w:szCs w:val="20"/>
              </w:rPr>
            </w:pPr>
            <w:r w:rsidRPr="000D3656">
              <w:rPr>
                <w:sz w:val="20"/>
                <w:szCs w:val="20"/>
              </w:rPr>
              <w:t xml:space="preserve">FM </w:t>
            </w:r>
            <w:r>
              <w:rPr>
                <w:sz w:val="20"/>
                <w:szCs w:val="20"/>
              </w:rPr>
              <w:t>28.05.2021 rīk.Nr.309</w:t>
            </w:r>
          </w:p>
        </w:tc>
        <w:tc>
          <w:tcPr>
            <w:tcW w:w="7796" w:type="dxa"/>
            <w:tcBorders>
              <w:top w:val="nil"/>
              <w:left w:val="nil"/>
              <w:bottom w:val="nil"/>
              <w:right w:val="nil"/>
            </w:tcBorders>
          </w:tcPr>
          <w:p w14:paraId="05A9D6A6" w14:textId="53FFD6F3" w:rsidR="00EB3422" w:rsidRPr="00E53B81" w:rsidRDefault="00EB3422" w:rsidP="00562E28">
            <w:pPr>
              <w:autoSpaceDE w:val="0"/>
              <w:autoSpaceDN w:val="0"/>
              <w:spacing w:after="80"/>
              <w:jc w:val="both"/>
              <w:rPr>
                <w:sz w:val="26"/>
                <w:szCs w:val="26"/>
              </w:rPr>
            </w:pPr>
            <w:r>
              <w:rPr>
                <w:sz w:val="20"/>
                <w:szCs w:val="20"/>
              </w:rPr>
              <w:t>206 030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6963DC" w:rsidRPr="000D3656" w14:paraId="6B3BF625" w14:textId="77777777" w:rsidTr="00B36804">
        <w:tc>
          <w:tcPr>
            <w:tcW w:w="1570" w:type="dxa"/>
            <w:tcBorders>
              <w:top w:val="nil"/>
              <w:left w:val="nil"/>
              <w:bottom w:val="nil"/>
              <w:right w:val="nil"/>
            </w:tcBorders>
          </w:tcPr>
          <w:p w14:paraId="12184664" w14:textId="333B5F16" w:rsidR="006963DC" w:rsidRPr="000D3656" w:rsidRDefault="006963DC" w:rsidP="00562E28">
            <w:pPr>
              <w:tabs>
                <w:tab w:val="left" w:pos="0"/>
              </w:tabs>
              <w:jc w:val="both"/>
              <w:rPr>
                <w:sz w:val="20"/>
                <w:szCs w:val="20"/>
              </w:rPr>
            </w:pPr>
            <w:r w:rsidRPr="000D3656">
              <w:rPr>
                <w:sz w:val="20"/>
                <w:szCs w:val="20"/>
              </w:rPr>
              <w:t xml:space="preserve">FM </w:t>
            </w:r>
            <w:r>
              <w:rPr>
                <w:sz w:val="20"/>
                <w:szCs w:val="20"/>
              </w:rPr>
              <w:t>28.05.2021 rīk.Nr.310</w:t>
            </w:r>
          </w:p>
        </w:tc>
        <w:tc>
          <w:tcPr>
            <w:tcW w:w="7796" w:type="dxa"/>
            <w:tcBorders>
              <w:top w:val="nil"/>
              <w:left w:val="nil"/>
              <w:bottom w:val="nil"/>
              <w:right w:val="nil"/>
            </w:tcBorders>
          </w:tcPr>
          <w:p w14:paraId="48511FC0" w14:textId="2B74C3D4" w:rsidR="006963DC" w:rsidRPr="00E53B81" w:rsidRDefault="006963DC" w:rsidP="00562E28">
            <w:pPr>
              <w:autoSpaceDE w:val="0"/>
              <w:autoSpaceDN w:val="0"/>
              <w:spacing w:after="80"/>
              <w:jc w:val="both"/>
              <w:rPr>
                <w:sz w:val="26"/>
                <w:szCs w:val="26"/>
              </w:rPr>
            </w:pPr>
            <w:r>
              <w:rPr>
                <w:sz w:val="20"/>
                <w:szCs w:val="20"/>
              </w:rPr>
              <w:t>18 156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57FF4" w:rsidRPr="000D3656" w14:paraId="35AF6DA7" w14:textId="77777777" w:rsidTr="00B36804">
        <w:tc>
          <w:tcPr>
            <w:tcW w:w="1570" w:type="dxa"/>
            <w:tcBorders>
              <w:top w:val="nil"/>
              <w:left w:val="nil"/>
              <w:bottom w:val="nil"/>
              <w:right w:val="nil"/>
            </w:tcBorders>
          </w:tcPr>
          <w:p w14:paraId="2E8BD86C" w14:textId="77777777" w:rsidR="00157FF4" w:rsidRPr="000D3656" w:rsidRDefault="00157FF4" w:rsidP="00562E28">
            <w:pPr>
              <w:tabs>
                <w:tab w:val="left" w:pos="0"/>
              </w:tabs>
              <w:jc w:val="both"/>
              <w:rPr>
                <w:sz w:val="20"/>
                <w:szCs w:val="20"/>
              </w:rPr>
            </w:pPr>
            <w:r w:rsidRPr="000D3656">
              <w:rPr>
                <w:sz w:val="20"/>
                <w:szCs w:val="20"/>
              </w:rPr>
              <w:t xml:space="preserve">FM </w:t>
            </w:r>
            <w:r>
              <w:rPr>
                <w:sz w:val="20"/>
                <w:szCs w:val="20"/>
              </w:rPr>
              <w:t>28.05.2021 rīk.Nr.311</w:t>
            </w:r>
          </w:p>
        </w:tc>
        <w:tc>
          <w:tcPr>
            <w:tcW w:w="7796" w:type="dxa"/>
            <w:tcBorders>
              <w:top w:val="nil"/>
              <w:left w:val="nil"/>
              <w:bottom w:val="nil"/>
              <w:right w:val="nil"/>
            </w:tcBorders>
          </w:tcPr>
          <w:p w14:paraId="45FA7D8D" w14:textId="5994DA7D" w:rsidR="00157FF4" w:rsidRPr="0006287A" w:rsidRDefault="00157FF4" w:rsidP="00157FF4">
            <w:pPr>
              <w:pStyle w:val="tv213"/>
              <w:tabs>
                <w:tab w:val="left" w:pos="426"/>
              </w:tabs>
              <w:spacing w:before="0" w:beforeAutospacing="0" w:after="0" w:afterAutospacing="0"/>
              <w:jc w:val="both"/>
              <w:rPr>
                <w:sz w:val="28"/>
                <w:szCs w:val="28"/>
              </w:rPr>
            </w:pPr>
            <w:r>
              <w:rPr>
                <w:sz w:val="20"/>
                <w:szCs w:val="20"/>
              </w:rPr>
              <w:t>10 527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3092B" w:rsidRPr="000D3656" w14:paraId="15C195F1" w14:textId="77777777" w:rsidTr="00B36804">
        <w:tc>
          <w:tcPr>
            <w:tcW w:w="1570" w:type="dxa"/>
            <w:tcBorders>
              <w:top w:val="nil"/>
              <w:left w:val="nil"/>
              <w:bottom w:val="nil"/>
              <w:right w:val="nil"/>
            </w:tcBorders>
          </w:tcPr>
          <w:p w14:paraId="3FAD2AE2" w14:textId="5120083C" w:rsidR="0063092B" w:rsidRPr="000D3656" w:rsidRDefault="0063092B" w:rsidP="00411718">
            <w:pPr>
              <w:tabs>
                <w:tab w:val="left" w:pos="0"/>
              </w:tabs>
              <w:jc w:val="both"/>
              <w:rPr>
                <w:sz w:val="20"/>
                <w:szCs w:val="20"/>
              </w:rPr>
            </w:pPr>
            <w:r w:rsidRPr="000D3656">
              <w:rPr>
                <w:sz w:val="20"/>
                <w:szCs w:val="20"/>
              </w:rPr>
              <w:t xml:space="preserve">FM </w:t>
            </w:r>
            <w:r>
              <w:rPr>
                <w:sz w:val="20"/>
                <w:szCs w:val="20"/>
              </w:rPr>
              <w:t>04.06.2021 rīk.Nr.313</w:t>
            </w:r>
          </w:p>
        </w:tc>
        <w:tc>
          <w:tcPr>
            <w:tcW w:w="7796" w:type="dxa"/>
            <w:tcBorders>
              <w:top w:val="nil"/>
              <w:left w:val="nil"/>
              <w:bottom w:val="nil"/>
              <w:right w:val="nil"/>
            </w:tcBorders>
          </w:tcPr>
          <w:p w14:paraId="7152EFAC" w14:textId="20430D86" w:rsidR="0063092B" w:rsidRPr="0006287A" w:rsidRDefault="0063092B" w:rsidP="00411718">
            <w:pPr>
              <w:pStyle w:val="tv213"/>
              <w:tabs>
                <w:tab w:val="left" w:pos="426"/>
              </w:tabs>
              <w:spacing w:before="0" w:beforeAutospacing="0" w:after="0" w:afterAutospacing="0"/>
              <w:jc w:val="both"/>
              <w:rPr>
                <w:sz w:val="28"/>
                <w:szCs w:val="28"/>
              </w:rPr>
            </w:pPr>
            <w:r>
              <w:rPr>
                <w:sz w:val="20"/>
                <w:szCs w:val="20"/>
              </w:rPr>
              <w:t>825 000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0A4AE3" w:rsidRPr="000D3656" w14:paraId="55F93390" w14:textId="77777777" w:rsidTr="00B36804">
        <w:tc>
          <w:tcPr>
            <w:tcW w:w="1570" w:type="dxa"/>
            <w:tcBorders>
              <w:top w:val="nil"/>
              <w:left w:val="nil"/>
              <w:bottom w:val="nil"/>
              <w:right w:val="nil"/>
            </w:tcBorders>
          </w:tcPr>
          <w:p w14:paraId="65312CDA" w14:textId="4AF2117A" w:rsidR="000A4AE3" w:rsidRPr="000D3656" w:rsidRDefault="000A4AE3" w:rsidP="00411718">
            <w:pPr>
              <w:tabs>
                <w:tab w:val="left" w:pos="0"/>
              </w:tabs>
              <w:jc w:val="both"/>
              <w:rPr>
                <w:sz w:val="20"/>
                <w:szCs w:val="20"/>
              </w:rPr>
            </w:pPr>
            <w:r w:rsidRPr="000D3656">
              <w:rPr>
                <w:sz w:val="20"/>
                <w:szCs w:val="20"/>
              </w:rPr>
              <w:t xml:space="preserve">FM </w:t>
            </w:r>
            <w:r>
              <w:rPr>
                <w:sz w:val="20"/>
                <w:szCs w:val="20"/>
              </w:rPr>
              <w:t>04.06.2021 rīk.Nr.315</w:t>
            </w:r>
          </w:p>
        </w:tc>
        <w:tc>
          <w:tcPr>
            <w:tcW w:w="7796" w:type="dxa"/>
            <w:tcBorders>
              <w:top w:val="nil"/>
              <w:left w:val="nil"/>
              <w:bottom w:val="nil"/>
              <w:right w:val="nil"/>
            </w:tcBorders>
          </w:tcPr>
          <w:p w14:paraId="2A929F62" w14:textId="3479FA23" w:rsidR="000A4AE3" w:rsidRPr="0006287A" w:rsidRDefault="000A4AE3" w:rsidP="00411718">
            <w:pPr>
              <w:pStyle w:val="tv213"/>
              <w:tabs>
                <w:tab w:val="left" w:pos="426"/>
              </w:tabs>
              <w:spacing w:before="0" w:beforeAutospacing="0" w:after="0" w:afterAutospacing="0"/>
              <w:jc w:val="both"/>
              <w:rPr>
                <w:sz w:val="28"/>
                <w:szCs w:val="28"/>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61DEC" w:rsidRPr="000D3656" w14:paraId="76B51DD8" w14:textId="77777777" w:rsidTr="00B36804">
        <w:tc>
          <w:tcPr>
            <w:tcW w:w="1570" w:type="dxa"/>
            <w:tcBorders>
              <w:top w:val="nil"/>
              <w:left w:val="nil"/>
              <w:bottom w:val="nil"/>
              <w:right w:val="nil"/>
            </w:tcBorders>
          </w:tcPr>
          <w:p w14:paraId="7D3FC3A5" w14:textId="3B8CDCFC" w:rsidR="00D61DEC" w:rsidRPr="000D3656" w:rsidRDefault="00D61DEC" w:rsidP="00411718">
            <w:pPr>
              <w:tabs>
                <w:tab w:val="left" w:pos="0"/>
              </w:tabs>
              <w:jc w:val="both"/>
              <w:rPr>
                <w:sz w:val="20"/>
                <w:szCs w:val="20"/>
              </w:rPr>
            </w:pPr>
            <w:r w:rsidRPr="000D3656">
              <w:rPr>
                <w:sz w:val="20"/>
                <w:szCs w:val="20"/>
              </w:rPr>
              <w:t xml:space="preserve">FM </w:t>
            </w:r>
            <w:r>
              <w:rPr>
                <w:sz w:val="20"/>
                <w:szCs w:val="20"/>
              </w:rPr>
              <w:t>04.06.2021 rīk.Nr.316</w:t>
            </w:r>
          </w:p>
        </w:tc>
        <w:tc>
          <w:tcPr>
            <w:tcW w:w="7796" w:type="dxa"/>
            <w:tcBorders>
              <w:top w:val="nil"/>
              <w:left w:val="nil"/>
              <w:bottom w:val="nil"/>
              <w:right w:val="nil"/>
            </w:tcBorders>
          </w:tcPr>
          <w:p w14:paraId="124185C2" w14:textId="122416AA" w:rsidR="00D61DEC" w:rsidRPr="00D61DEC" w:rsidRDefault="00D61DEC" w:rsidP="00411718">
            <w:pPr>
              <w:pStyle w:val="tv213"/>
              <w:tabs>
                <w:tab w:val="left" w:pos="426"/>
              </w:tabs>
              <w:spacing w:before="0" w:beforeAutospacing="0" w:after="0" w:afterAutospacing="0"/>
              <w:jc w:val="both"/>
              <w:rPr>
                <w:sz w:val="20"/>
                <w:szCs w:val="20"/>
              </w:rPr>
            </w:pPr>
            <w:r>
              <w:rPr>
                <w:sz w:val="20"/>
                <w:szCs w:val="20"/>
              </w:rPr>
              <w:t>2 202 505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D4D35" w:rsidRPr="000D3656" w14:paraId="14A7BCCC" w14:textId="77777777" w:rsidTr="00B36804">
        <w:tc>
          <w:tcPr>
            <w:tcW w:w="1570" w:type="dxa"/>
            <w:tcBorders>
              <w:top w:val="nil"/>
              <w:left w:val="nil"/>
              <w:bottom w:val="nil"/>
              <w:right w:val="nil"/>
            </w:tcBorders>
          </w:tcPr>
          <w:p w14:paraId="50945B02" w14:textId="41368DFB" w:rsidR="001D4D35" w:rsidRPr="000D3656" w:rsidRDefault="001D4D35" w:rsidP="00411718">
            <w:pPr>
              <w:tabs>
                <w:tab w:val="left" w:pos="0"/>
              </w:tabs>
              <w:jc w:val="both"/>
              <w:rPr>
                <w:sz w:val="20"/>
                <w:szCs w:val="20"/>
              </w:rPr>
            </w:pPr>
            <w:r w:rsidRPr="000D3656">
              <w:rPr>
                <w:sz w:val="20"/>
                <w:szCs w:val="20"/>
              </w:rPr>
              <w:t xml:space="preserve">FM </w:t>
            </w:r>
            <w:r>
              <w:rPr>
                <w:sz w:val="20"/>
                <w:szCs w:val="20"/>
              </w:rPr>
              <w:t>04.06.2021 rīk.Nr.317</w:t>
            </w:r>
          </w:p>
        </w:tc>
        <w:tc>
          <w:tcPr>
            <w:tcW w:w="7796" w:type="dxa"/>
            <w:tcBorders>
              <w:top w:val="nil"/>
              <w:left w:val="nil"/>
              <w:bottom w:val="nil"/>
              <w:right w:val="nil"/>
            </w:tcBorders>
          </w:tcPr>
          <w:p w14:paraId="66743F28" w14:textId="60666A3A" w:rsidR="001D4D35" w:rsidRPr="0006287A" w:rsidRDefault="001D4D35" w:rsidP="00411718">
            <w:pPr>
              <w:pStyle w:val="tv213"/>
              <w:tabs>
                <w:tab w:val="left" w:pos="426"/>
              </w:tabs>
              <w:spacing w:before="0" w:beforeAutospacing="0" w:after="0" w:afterAutospacing="0"/>
              <w:jc w:val="both"/>
              <w:rPr>
                <w:sz w:val="28"/>
                <w:szCs w:val="28"/>
              </w:rPr>
            </w:pPr>
            <w:r>
              <w:rPr>
                <w:sz w:val="20"/>
                <w:szCs w:val="20"/>
              </w:rPr>
              <w:t>7 905 455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C6FB7" w:rsidRPr="000D3656" w14:paraId="5275FB24" w14:textId="77777777" w:rsidTr="00B36804">
        <w:tc>
          <w:tcPr>
            <w:tcW w:w="1570" w:type="dxa"/>
            <w:tcBorders>
              <w:top w:val="nil"/>
              <w:left w:val="nil"/>
              <w:bottom w:val="nil"/>
              <w:right w:val="nil"/>
            </w:tcBorders>
          </w:tcPr>
          <w:p w14:paraId="0DCCDF87" w14:textId="30E96968" w:rsidR="005C6FB7" w:rsidRPr="000D3656" w:rsidRDefault="005C6FB7" w:rsidP="00411718">
            <w:pPr>
              <w:tabs>
                <w:tab w:val="left" w:pos="0"/>
              </w:tabs>
              <w:jc w:val="both"/>
              <w:rPr>
                <w:sz w:val="20"/>
                <w:szCs w:val="20"/>
              </w:rPr>
            </w:pPr>
            <w:r w:rsidRPr="000D3656">
              <w:rPr>
                <w:sz w:val="20"/>
                <w:szCs w:val="20"/>
              </w:rPr>
              <w:t xml:space="preserve">FM </w:t>
            </w:r>
            <w:r>
              <w:rPr>
                <w:sz w:val="20"/>
                <w:szCs w:val="20"/>
              </w:rPr>
              <w:t>04.06.2021 rīk.Nr.318</w:t>
            </w:r>
          </w:p>
        </w:tc>
        <w:tc>
          <w:tcPr>
            <w:tcW w:w="7796" w:type="dxa"/>
            <w:tcBorders>
              <w:top w:val="nil"/>
              <w:left w:val="nil"/>
              <w:bottom w:val="nil"/>
              <w:right w:val="nil"/>
            </w:tcBorders>
          </w:tcPr>
          <w:p w14:paraId="07A7FBDD" w14:textId="17682D01" w:rsidR="005C6FB7" w:rsidRPr="0006287A" w:rsidRDefault="005C6FB7" w:rsidP="00411718">
            <w:pPr>
              <w:pStyle w:val="tv213"/>
              <w:tabs>
                <w:tab w:val="left" w:pos="426"/>
              </w:tabs>
              <w:spacing w:before="0" w:beforeAutospacing="0" w:after="0" w:afterAutospacing="0"/>
              <w:jc w:val="both"/>
              <w:rPr>
                <w:sz w:val="28"/>
                <w:szCs w:val="28"/>
              </w:rPr>
            </w:pPr>
            <w:r>
              <w:rPr>
                <w:sz w:val="20"/>
                <w:szCs w:val="20"/>
              </w:rPr>
              <w:t>13 028 675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9E69D8" w:rsidRPr="000D3656" w14:paraId="0D0E0356" w14:textId="77777777" w:rsidTr="00B36804">
        <w:tc>
          <w:tcPr>
            <w:tcW w:w="1570" w:type="dxa"/>
            <w:tcBorders>
              <w:top w:val="nil"/>
              <w:left w:val="nil"/>
              <w:bottom w:val="nil"/>
              <w:right w:val="nil"/>
            </w:tcBorders>
          </w:tcPr>
          <w:p w14:paraId="28F6DC8D" w14:textId="2ECB7152" w:rsidR="009E69D8" w:rsidRPr="000D3656" w:rsidRDefault="009E69D8" w:rsidP="00411718">
            <w:pPr>
              <w:tabs>
                <w:tab w:val="left" w:pos="0"/>
              </w:tabs>
              <w:jc w:val="both"/>
              <w:rPr>
                <w:sz w:val="20"/>
                <w:szCs w:val="20"/>
              </w:rPr>
            </w:pPr>
            <w:r w:rsidRPr="000D3656">
              <w:rPr>
                <w:sz w:val="20"/>
                <w:szCs w:val="20"/>
              </w:rPr>
              <w:t xml:space="preserve">FM </w:t>
            </w:r>
            <w:r>
              <w:rPr>
                <w:sz w:val="20"/>
                <w:szCs w:val="20"/>
              </w:rPr>
              <w:t>04.06.2021 rīk.Nr.320</w:t>
            </w:r>
          </w:p>
        </w:tc>
        <w:tc>
          <w:tcPr>
            <w:tcW w:w="7796" w:type="dxa"/>
            <w:tcBorders>
              <w:top w:val="nil"/>
              <w:left w:val="nil"/>
              <w:bottom w:val="nil"/>
              <w:right w:val="nil"/>
            </w:tcBorders>
          </w:tcPr>
          <w:p w14:paraId="2177D408" w14:textId="5DB212A3" w:rsidR="009E69D8" w:rsidRPr="0006287A" w:rsidRDefault="009E69D8" w:rsidP="00411718">
            <w:pPr>
              <w:pStyle w:val="tv213"/>
              <w:tabs>
                <w:tab w:val="left" w:pos="426"/>
              </w:tabs>
              <w:spacing w:before="0" w:beforeAutospacing="0" w:after="0" w:afterAutospacing="0"/>
              <w:jc w:val="both"/>
              <w:rPr>
                <w:sz w:val="28"/>
                <w:szCs w:val="28"/>
              </w:rPr>
            </w:pPr>
            <w:r>
              <w:rPr>
                <w:sz w:val="20"/>
                <w:szCs w:val="20"/>
              </w:rPr>
              <w:t>33 070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9A3FDD" w:rsidRPr="000D3656" w14:paraId="0233C591" w14:textId="77777777" w:rsidTr="00B36804">
        <w:tc>
          <w:tcPr>
            <w:tcW w:w="1570" w:type="dxa"/>
            <w:tcBorders>
              <w:top w:val="nil"/>
              <w:left w:val="nil"/>
              <w:bottom w:val="nil"/>
              <w:right w:val="nil"/>
            </w:tcBorders>
          </w:tcPr>
          <w:p w14:paraId="746B5B8A" w14:textId="0775A296" w:rsidR="009A3FDD" w:rsidRPr="000D3656" w:rsidRDefault="009A3FDD" w:rsidP="00411718">
            <w:pPr>
              <w:tabs>
                <w:tab w:val="left" w:pos="0"/>
              </w:tabs>
              <w:jc w:val="both"/>
              <w:rPr>
                <w:sz w:val="20"/>
                <w:szCs w:val="20"/>
              </w:rPr>
            </w:pPr>
            <w:r w:rsidRPr="000D3656">
              <w:rPr>
                <w:sz w:val="20"/>
                <w:szCs w:val="20"/>
              </w:rPr>
              <w:t xml:space="preserve">FM </w:t>
            </w:r>
            <w:r>
              <w:rPr>
                <w:sz w:val="20"/>
                <w:szCs w:val="20"/>
              </w:rPr>
              <w:t>07.06.2021 rīk.Nr.328</w:t>
            </w:r>
          </w:p>
        </w:tc>
        <w:tc>
          <w:tcPr>
            <w:tcW w:w="7796" w:type="dxa"/>
            <w:tcBorders>
              <w:top w:val="nil"/>
              <w:left w:val="nil"/>
              <w:bottom w:val="nil"/>
              <w:right w:val="nil"/>
            </w:tcBorders>
          </w:tcPr>
          <w:p w14:paraId="55A3A668" w14:textId="026D6078" w:rsidR="009A3FDD" w:rsidRPr="0006287A" w:rsidRDefault="009A3FDD" w:rsidP="00411718">
            <w:pPr>
              <w:pStyle w:val="tv213"/>
              <w:tabs>
                <w:tab w:val="left" w:pos="426"/>
              </w:tabs>
              <w:spacing w:before="0" w:beforeAutospacing="0" w:after="0" w:afterAutospacing="0"/>
              <w:jc w:val="both"/>
              <w:rPr>
                <w:sz w:val="28"/>
                <w:szCs w:val="28"/>
              </w:rPr>
            </w:pPr>
            <w:r>
              <w:rPr>
                <w:sz w:val="20"/>
                <w:szCs w:val="20"/>
              </w:rPr>
              <w:t>815 593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F31666" w:rsidRPr="000D3656" w14:paraId="34872651" w14:textId="77777777" w:rsidTr="00B36804">
        <w:tc>
          <w:tcPr>
            <w:tcW w:w="1570" w:type="dxa"/>
            <w:tcBorders>
              <w:top w:val="nil"/>
              <w:left w:val="nil"/>
              <w:bottom w:val="nil"/>
              <w:right w:val="nil"/>
            </w:tcBorders>
          </w:tcPr>
          <w:p w14:paraId="353C7D76" w14:textId="37AFA993" w:rsidR="00F31666" w:rsidRPr="000D3656" w:rsidRDefault="00F31666" w:rsidP="00411718">
            <w:pPr>
              <w:tabs>
                <w:tab w:val="left" w:pos="0"/>
              </w:tabs>
              <w:jc w:val="both"/>
              <w:rPr>
                <w:sz w:val="20"/>
                <w:szCs w:val="20"/>
              </w:rPr>
            </w:pPr>
            <w:r w:rsidRPr="000D3656">
              <w:rPr>
                <w:sz w:val="20"/>
                <w:szCs w:val="20"/>
              </w:rPr>
              <w:t xml:space="preserve">FM </w:t>
            </w:r>
            <w:r>
              <w:rPr>
                <w:sz w:val="20"/>
                <w:szCs w:val="20"/>
              </w:rPr>
              <w:t>07.06.2021 rīk.Nr.329</w:t>
            </w:r>
          </w:p>
        </w:tc>
        <w:tc>
          <w:tcPr>
            <w:tcW w:w="7796" w:type="dxa"/>
            <w:tcBorders>
              <w:top w:val="nil"/>
              <w:left w:val="nil"/>
              <w:bottom w:val="nil"/>
              <w:right w:val="nil"/>
            </w:tcBorders>
          </w:tcPr>
          <w:p w14:paraId="6CA5ED22" w14:textId="2D6A4185" w:rsidR="00F31666" w:rsidRPr="00D61DEC" w:rsidRDefault="00F31666" w:rsidP="00411718">
            <w:pPr>
              <w:pStyle w:val="tv213"/>
              <w:tabs>
                <w:tab w:val="left" w:pos="426"/>
              </w:tabs>
              <w:spacing w:before="0" w:beforeAutospacing="0" w:after="0" w:afterAutospacing="0"/>
              <w:jc w:val="both"/>
              <w:rPr>
                <w:sz w:val="20"/>
                <w:szCs w:val="20"/>
              </w:rPr>
            </w:pPr>
            <w:r>
              <w:rPr>
                <w:sz w:val="20"/>
                <w:szCs w:val="20"/>
              </w:rPr>
              <w:t>78 687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994656" w:rsidRPr="000D3656" w14:paraId="47E38038" w14:textId="77777777" w:rsidTr="00B36804">
        <w:tc>
          <w:tcPr>
            <w:tcW w:w="1570" w:type="dxa"/>
            <w:tcBorders>
              <w:top w:val="nil"/>
              <w:left w:val="nil"/>
              <w:bottom w:val="nil"/>
              <w:right w:val="nil"/>
            </w:tcBorders>
          </w:tcPr>
          <w:p w14:paraId="00483A07" w14:textId="3BDF9FB8" w:rsidR="00994656" w:rsidRPr="000D3656" w:rsidRDefault="00994656" w:rsidP="00411718">
            <w:pPr>
              <w:tabs>
                <w:tab w:val="left" w:pos="0"/>
              </w:tabs>
              <w:jc w:val="both"/>
              <w:rPr>
                <w:sz w:val="20"/>
                <w:szCs w:val="20"/>
              </w:rPr>
            </w:pPr>
            <w:r w:rsidRPr="000D3656">
              <w:rPr>
                <w:sz w:val="20"/>
                <w:szCs w:val="20"/>
              </w:rPr>
              <w:t xml:space="preserve">FM </w:t>
            </w:r>
            <w:r>
              <w:rPr>
                <w:sz w:val="20"/>
                <w:szCs w:val="20"/>
              </w:rPr>
              <w:t>08.06.2021 rīk.Nr.331</w:t>
            </w:r>
          </w:p>
        </w:tc>
        <w:tc>
          <w:tcPr>
            <w:tcW w:w="7796" w:type="dxa"/>
            <w:tcBorders>
              <w:top w:val="nil"/>
              <w:left w:val="nil"/>
              <w:bottom w:val="nil"/>
              <w:right w:val="nil"/>
            </w:tcBorders>
          </w:tcPr>
          <w:p w14:paraId="6DE6BCBD" w14:textId="65A73479" w:rsidR="00994656" w:rsidRPr="00D61DEC" w:rsidRDefault="00994656" w:rsidP="00411718">
            <w:pPr>
              <w:pStyle w:val="tv213"/>
              <w:tabs>
                <w:tab w:val="left" w:pos="426"/>
              </w:tabs>
              <w:spacing w:before="0" w:beforeAutospacing="0" w:after="0" w:afterAutospacing="0"/>
              <w:jc w:val="both"/>
              <w:rPr>
                <w:sz w:val="20"/>
                <w:szCs w:val="20"/>
              </w:rPr>
            </w:pPr>
            <w:r>
              <w:rPr>
                <w:sz w:val="20"/>
                <w:szCs w:val="20"/>
              </w:rPr>
              <w:t>68 521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573514" w:rsidRPr="000D3656" w14:paraId="4BD4B472" w14:textId="77777777" w:rsidTr="00B36804">
        <w:tc>
          <w:tcPr>
            <w:tcW w:w="1570" w:type="dxa"/>
            <w:tcBorders>
              <w:top w:val="nil"/>
              <w:left w:val="nil"/>
              <w:bottom w:val="nil"/>
              <w:right w:val="nil"/>
            </w:tcBorders>
          </w:tcPr>
          <w:p w14:paraId="06EF145E" w14:textId="574736C9" w:rsidR="00573514" w:rsidRPr="000D3656" w:rsidRDefault="00573514" w:rsidP="00922DFE">
            <w:pPr>
              <w:tabs>
                <w:tab w:val="left" w:pos="0"/>
              </w:tabs>
              <w:jc w:val="both"/>
              <w:rPr>
                <w:sz w:val="20"/>
                <w:szCs w:val="20"/>
              </w:rPr>
            </w:pPr>
            <w:r w:rsidRPr="000D3656">
              <w:rPr>
                <w:sz w:val="20"/>
                <w:szCs w:val="20"/>
              </w:rPr>
              <w:t xml:space="preserve">FM </w:t>
            </w:r>
            <w:r>
              <w:rPr>
                <w:sz w:val="20"/>
                <w:szCs w:val="20"/>
              </w:rPr>
              <w:t>09.06.2021 rīk.Nr.335</w:t>
            </w:r>
          </w:p>
        </w:tc>
        <w:tc>
          <w:tcPr>
            <w:tcW w:w="7796" w:type="dxa"/>
            <w:tcBorders>
              <w:top w:val="nil"/>
              <w:left w:val="nil"/>
              <w:bottom w:val="nil"/>
              <w:right w:val="nil"/>
            </w:tcBorders>
          </w:tcPr>
          <w:p w14:paraId="1CED048F" w14:textId="119D8909" w:rsidR="00573514" w:rsidRPr="00E53B81" w:rsidRDefault="00573514" w:rsidP="00922DFE">
            <w:pPr>
              <w:autoSpaceDE w:val="0"/>
              <w:autoSpaceDN w:val="0"/>
              <w:spacing w:after="80"/>
              <w:jc w:val="both"/>
              <w:rPr>
                <w:sz w:val="26"/>
                <w:szCs w:val="26"/>
              </w:rPr>
            </w:pPr>
            <w:r>
              <w:rPr>
                <w:sz w:val="20"/>
                <w:szCs w:val="20"/>
              </w:rPr>
              <w:t>205 198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57874" w:rsidRPr="000D3656" w14:paraId="722F3D58" w14:textId="77777777" w:rsidTr="00B36804">
        <w:tc>
          <w:tcPr>
            <w:tcW w:w="1570" w:type="dxa"/>
            <w:tcBorders>
              <w:top w:val="nil"/>
              <w:left w:val="nil"/>
              <w:bottom w:val="nil"/>
              <w:right w:val="nil"/>
            </w:tcBorders>
          </w:tcPr>
          <w:p w14:paraId="72E59736" w14:textId="0590228E" w:rsidR="00E57874" w:rsidRPr="000D3656" w:rsidRDefault="00E57874" w:rsidP="00E57874">
            <w:pPr>
              <w:tabs>
                <w:tab w:val="left" w:pos="0"/>
              </w:tabs>
              <w:jc w:val="both"/>
              <w:rPr>
                <w:sz w:val="20"/>
                <w:szCs w:val="20"/>
              </w:rPr>
            </w:pPr>
            <w:r w:rsidRPr="000D3656">
              <w:rPr>
                <w:sz w:val="20"/>
                <w:szCs w:val="20"/>
              </w:rPr>
              <w:t xml:space="preserve">FM </w:t>
            </w:r>
            <w:r>
              <w:rPr>
                <w:sz w:val="20"/>
                <w:szCs w:val="20"/>
              </w:rPr>
              <w:t>09.06.2021 rīk.Nr.336</w:t>
            </w:r>
          </w:p>
        </w:tc>
        <w:tc>
          <w:tcPr>
            <w:tcW w:w="7796" w:type="dxa"/>
            <w:tcBorders>
              <w:top w:val="nil"/>
              <w:left w:val="nil"/>
              <w:bottom w:val="nil"/>
              <w:right w:val="nil"/>
            </w:tcBorders>
          </w:tcPr>
          <w:p w14:paraId="6CE6ED6C" w14:textId="5F78F718" w:rsidR="00E57874" w:rsidRPr="00E53B81" w:rsidRDefault="00E57874" w:rsidP="00E57874">
            <w:pPr>
              <w:autoSpaceDE w:val="0"/>
              <w:autoSpaceDN w:val="0"/>
              <w:jc w:val="both"/>
              <w:rPr>
                <w:sz w:val="26"/>
                <w:szCs w:val="26"/>
              </w:rPr>
            </w:pPr>
            <w:r>
              <w:rPr>
                <w:sz w:val="20"/>
                <w:szCs w:val="20"/>
              </w:rPr>
              <w:t>27 150 000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3F10F6" w:rsidRPr="000D3656" w14:paraId="7774DBB4" w14:textId="77777777" w:rsidTr="00B36804">
        <w:tc>
          <w:tcPr>
            <w:tcW w:w="1570" w:type="dxa"/>
            <w:tcBorders>
              <w:top w:val="nil"/>
              <w:left w:val="nil"/>
              <w:bottom w:val="nil"/>
              <w:right w:val="nil"/>
            </w:tcBorders>
          </w:tcPr>
          <w:p w14:paraId="3E2F3D13" w14:textId="2F17D364" w:rsidR="003F10F6" w:rsidRPr="000D3656" w:rsidRDefault="003F10F6" w:rsidP="00922DFE">
            <w:pPr>
              <w:tabs>
                <w:tab w:val="left" w:pos="0"/>
              </w:tabs>
              <w:jc w:val="both"/>
              <w:rPr>
                <w:sz w:val="20"/>
                <w:szCs w:val="20"/>
              </w:rPr>
            </w:pPr>
            <w:r w:rsidRPr="000D3656">
              <w:rPr>
                <w:sz w:val="20"/>
                <w:szCs w:val="20"/>
              </w:rPr>
              <w:t xml:space="preserve">FM </w:t>
            </w:r>
            <w:r>
              <w:rPr>
                <w:sz w:val="20"/>
                <w:szCs w:val="20"/>
              </w:rPr>
              <w:t>09.06.2021 rīk.Nr.337</w:t>
            </w:r>
          </w:p>
        </w:tc>
        <w:tc>
          <w:tcPr>
            <w:tcW w:w="7796" w:type="dxa"/>
            <w:tcBorders>
              <w:top w:val="nil"/>
              <w:left w:val="nil"/>
              <w:bottom w:val="nil"/>
              <w:right w:val="nil"/>
            </w:tcBorders>
          </w:tcPr>
          <w:p w14:paraId="3546C809" w14:textId="508AAE9D" w:rsidR="003F10F6" w:rsidRPr="00E53B81" w:rsidRDefault="003F10F6" w:rsidP="003F10F6">
            <w:pPr>
              <w:autoSpaceDE w:val="0"/>
              <w:autoSpaceDN w:val="0"/>
              <w:jc w:val="both"/>
              <w:rPr>
                <w:sz w:val="26"/>
                <w:szCs w:val="26"/>
              </w:rPr>
            </w:pPr>
            <w:r>
              <w:rPr>
                <w:sz w:val="20"/>
                <w:szCs w:val="20"/>
              </w:rPr>
              <w:t>113 074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63643B" w:rsidRPr="000D3656" w14:paraId="19798547" w14:textId="77777777" w:rsidTr="00B36804">
        <w:tc>
          <w:tcPr>
            <w:tcW w:w="1570" w:type="dxa"/>
            <w:tcBorders>
              <w:top w:val="nil"/>
              <w:left w:val="nil"/>
              <w:bottom w:val="nil"/>
              <w:right w:val="nil"/>
            </w:tcBorders>
          </w:tcPr>
          <w:p w14:paraId="584421CA" w14:textId="73C97FFA" w:rsidR="0063643B" w:rsidRPr="000D3656" w:rsidRDefault="0063643B" w:rsidP="00922DFE">
            <w:pPr>
              <w:tabs>
                <w:tab w:val="left" w:pos="0"/>
              </w:tabs>
              <w:jc w:val="both"/>
              <w:rPr>
                <w:sz w:val="20"/>
                <w:szCs w:val="20"/>
              </w:rPr>
            </w:pPr>
            <w:r w:rsidRPr="000D3656">
              <w:rPr>
                <w:sz w:val="20"/>
                <w:szCs w:val="20"/>
              </w:rPr>
              <w:t xml:space="preserve">FM </w:t>
            </w:r>
            <w:r>
              <w:rPr>
                <w:sz w:val="20"/>
                <w:szCs w:val="20"/>
              </w:rPr>
              <w:t>09.06.2021 rīk.Nr.338</w:t>
            </w:r>
          </w:p>
        </w:tc>
        <w:tc>
          <w:tcPr>
            <w:tcW w:w="7796" w:type="dxa"/>
            <w:tcBorders>
              <w:top w:val="nil"/>
              <w:left w:val="nil"/>
              <w:bottom w:val="nil"/>
              <w:right w:val="nil"/>
            </w:tcBorders>
          </w:tcPr>
          <w:p w14:paraId="48D11E05" w14:textId="2F11E3B4" w:rsidR="0063643B" w:rsidRPr="00E53B81" w:rsidRDefault="0063643B" w:rsidP="00922DFE">
            <w:pPr>
              <w:autoSpaceDE w:val="0"/>
              <w:autoSpaceDN w:val="0"/>
              <w:jc w:val="both"/>
              <w:rPr>
                <w:sz w:val="26"/>
                <w:szCs w:val="26"/>
              </w:rPr>
            </w:pPr>
            <w:r>
              <w:rPr>
                <w:sz w:val="20"/>
                <w:szCs w:val="20"/>
              </w:rPr>
              <w:t>34 812 470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C7B5D" w:rsidRPr="000D3656" w14:paraId="6CBEBC66" w14:textId="77777777" w:rsidTr="00B36804">
        <w:tc>
          <w:tcPr>
            <w:tcW w:w="1570" w:type="dxa"/>
            <w:tcBorders>
              <w:top w:val="nil"/>
              <w:left w:val="nil"/>
              <w:bottom w:val="nil"/>
              <w:right w:val="nil"/>
            </w:tcBorders>
          </w:tcPr>
          <w:p w14:paraId="71C4DC38" w14:textId="046982AB" w:rsidR="008C7B5D" w:rsidRPr="000D3656" w:rsidRDefault="008C7B5D" w:rsidP="00922DFE">
            <w:pPr>
              <w:tabs>
                <w:tab w:val="left" w:pos="0"/>
              </w:tabs>
              <w:jc w:val="both"/>
              <w:rPr>
                <w:sz w:val="20"/>
                <w:szCs w:val="20"/>
              </w:rPr>
            </w:pPr>
            <w:r w:rsidRPr="000D3656">
              <w:rPr>
                <w:sz w:val="20"/>
                <w:szCs w:val="20"/>
              </w:rPr>
              <w:t xml:space="preserve">FM </w:t>
            </w:r>
            <w:r>
              <w:rPr>
                <w:sz w:val="20"/>
                <w:szCs w:val="20"/>
              </w:rPr>
              <w:t>09.06.2021 rīk.Nr.339</w:t>
            </w:r>
          </w:p>
        </w:tc>
        <w:tc>
          <w:tcPr>
            <w:tcW w:w="7796" w:type="dxa"/>
            <w:tcBorders>
              <w:top w:val="nil"/>
              <w:left w:val="nil"/>
              <w:bottom w:val="nil"/>
              <w:right w:val="nil"/>
            </w:tcBorders>
          </w:tcPr>
          <w:p w14:paraId="2841509F" w14:textId="49AEB2AE" w:rsidR="008C7B5D" w:rsidRPr="00E53B81" w:rsidRDefault="008C7B5D" w:rsidP="00922DFE">
            <w:pPr>
              <w:autoSpaceDE w:val="0"/>
              <w:autoSpaceDN w:val="0"/>
              <w:spacing w:after="80"/>
              <w:jc w:val="both"/>
              <w:rPr>
                <w:sz w:val="26"/>
                <w:szCs w:val="26"/>
              </w:rPr>
            </w:pPr>
            <w:r>
              <w:rPr>
                <w:sz w:val="20"/>
                <w:szCs w:val="20"/>
              </w:rPr>
              <w:t>10 436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4473E" w:rsidRPr="000D3656" w14:paraId="590D5945" w14:textId="77777777" w:rsidTr="00B36804">
        <w:tc>
          <w:tcPr>
            <w:tcW w:w="1570" w:type="dxa"/>
            <w:tcBorders>
              <w:top w:val="nil"/>
              <w:left w:val="nil"/>
              <w:bottom w:val="nil"/>
              <w:right w:val="nil"/>
            </w:tcBorders>
          </w:tcPr>
          <w:p w14:paraId="65C021A2" w14:textId="0843D442" w:rsidR="00A4473E" w:rsidRPr="000D3656" w:rsidRDefault="00A4473E" w:rsidP="00922DFE">
            <w:pPr>
              <w:tabs>
                <w:tab w:val="left" w:pos="0"/>
              </w:tabs>
              <w:jc w:val="both"/>
              <w:rPr>
                <w:sz w:val="20"/>
                <w:szCs w:val="20"/>
              </w:rPr>
            </w:pPr>
            <w:r w:rsidRPr="000D3656">
              <w:rPr>
                <w:sz w:val="20"/>
                <w:szCs w:val="20"/>
              </w:rPr>
              <w:t xml:space="preserve">FM </w:t>
            </w:r>
            <w:r>
              <w:rPr>
                <w:sz w:val="20"/>
                <w:szCs w:val="20"/>
              </w:rPr>
              <w:t>11.06.2021 rīk.Nr.343</w:t>
            </w:r>
          </w:p>
        </w:tc>
        <w:tc>
          <w:tcPr>
            <w:tcW w:w="7796" w:type="dxa"/>
            <w:tcBorders>
              <w:top w:val="nil"/>
              <w:left w:val="nil"/>
              <w:bottom w:val="nil"/>
              <w:right w:val="nil"/>
            </w:tcBorders>
          </w:tcPr>
          <w:p w14:paraId="16D734B2" w14:textId="521FDEFE" w:rsidR="00A4473E" w:rsidRPr="00D61DEC" w:rsidRDefault="00A4473E" w:rsidP="00922DFE">
            <w:pPr>
              <w:pStyle w:val="tv213"/>
              <w:tabs>
                <w:tab w:val="left" w:pos="426"/>
              </w:tabs>
              <w:spacing w:before="0" w:beforeAutospacing="0" w:after="0" w:afterAutospacing="0"/>
              <w:jc w:val="both"/>
              <w:rPr>
                <w:sz w:val="20"/>
                <w:szCs w:val="20"/>
              </w:rPr>
            </w:pPr>
            <w:r>
              <w:rPr>
                <w:sz w:val="20"/>
                <w:szCs w:val="20"/>
              </w:rPr>
              <w:t>6 587 020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D9763C" w:rsidRPr="000D3656" w14:paraId="1D6848AA" w14:textId="77777777" w:rsidTr="00B36804">
        <w:tc>
          <w:tcPr>
            <w:tcW w:w="1570" w:type="dxa"/>
            <w:tcBorders>
              <w:top w:val="nil"/>
              <w:left w:val="nil"/>
              <w:bottom w:val="nil"/>
              <w:right w:val="nil"/>
            </w:tcBorders>
          </w:tcPr>
          <w:p w14:paraId="09064D74" w14:textId="73175A35" w:rsidR="00D9763C" w:rsidRPr="000D3656" w:rsidRDefault="00D9763C" w:rsidP="00922DFE">
            <w:pPr>
              <w:tabs>
                <w:tab w:val="left" w:pos="0"/>
              </w:tabs>
              <w:jc w:val="both"/>
              <w:rPr>
                <w:sz w:val="20"/>
                <w:szCs w:val="20"/>
              </w:rPr>
            </w:pPr>
            <w:r w:rsidRPr="000D3656">
              <w:rPr>
                <w:sz w:val="20"/>
                <w:szCs w:val="20"/>
              </w:rPr>
              <w:t xml:space="preserve">FM </w:t>
            </w:r>
            <w:r>
              <w:rPr>
                <w:sz w:val="20"/>
                <w:szCs w:val="20"/>
              </w:rPr>
              <w:t>11.06.2021 rīk.Nr.346</w:t>
            </w:r>
          </w:p>
        </w:tc>
        <w:tc>
          <w:tcPr>
            <w:tcW w:w="7796" w:type="dxa"/>
            <w:tcBorders>
              <w:top w:val="nil"/>
              <w:left w:val="nil"/>
              <w:bottom w:val="nil"/>
              <w:right w:val="nil"/>
            </w:tcBorders>
          </w:tcPr>
          <w:p w14:paraId="51D6181F" w14:textId="0484A028" w:rsidR="00D9763C" w:rsidRPr="00D61DEC" w:rsidRDefault="00D9763C" w:rsidP="00922DFE">
            <w:pPr>
              <w:pStyle w:val="tv213"/>
              <w:tabs>
                <w:tab w:val="left" w:pos="426"/>
              </w:tabs>
              <w:spacing w:before="0" w:beforeAutospacing="0" w:after="0" w:afterAutospacing="0"/>
              <w:jc w:val="both"/>
              <w:rPr>
                <w:sz w:val="20"/>
                <w:szCs w:val="20"/>
              </w:rPr>
            </w:pPr>
            <w:r>
              <w:rPr>
                <w:sz w:val="20"/>
                <w:szCs w:val="20"/>
              </w:rPr>
              <w:t>337 209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943CAF" w:rsidRPr="000D3656" w14:paraId="2AB87F05" w14:textId="77777777" w:rsidTr="00B36804">
        <w:tc>
          <w:tcPr>
            <w:tcW w:w="1570" w:type="dxa"/>
            <w:tcBorders>
              <w:top w:val="nil"/>
              <w:left w:val="nil"/>
              <w:bottom w:val="nil"/>
              <w:right w:val="nil"/>
            </w:tcBorders>
          </w:tcPr>
          <w:p w14:paraId="589DE367" w14:textId="4290277C" w:rsidR="00943CAF" w:rsidRPr="000D3656" w:rsidRDefault="00943CAF" w:rsidP="00922DFE">
            <w:pPr>
              <w:tabs>
                <w:tab w:val="left" w:pos="0"/>
              </w:tabs>
              <w:jc w:val="both"/>
              <w:rPr>
                <w:sz w:val="20"/>
                <w:szCs w:val="20"/>
              </w:rPr>
            </w:pPr>
            <w:r w:rsidRPr="000D3656">
              <w:rPr>
                <w:sz w:val="20"/>
                <w:szCs w:val="20"/>
              </w:rPr>
              <w:t xml:space="preserve">FM </w:t>
            </w:r>
            <w:r>
              <w:rPr>
                <w:sz w:val="20"/>
                <w:szCs w:val="20"/>
              </w:rPr>
              <w:t>11.06.2021 rīk.Nr.347</w:t>
            </w:r>
          </w:p>
        </w:tc>
        <w:tc>
          <w:tcPr>
            <w:tcW w:w="7796" w:type="dxa"/>
            <w:tcBorders>
              <w:top w:val="nil"/>
              <w:left w:val="nil"/>
              <w:bottom w:val="nil"/>
              <w:right w:val="nil"/>
            </w:tcBorders>
          </w:tcPr>
          <w:p w14:paraId="3C29CD5F" w14:textId="0FC3D600" w:rsidR="00943CAF" w:rsidRPr="0006287A" w:rsidRDefault="00943CAF" w:rsidP="00922DFE">
            <w:pPr>
              <w:pStyle w:val="tv213"/>
              <w:tabs>
                <w:tab w:val="left" w:pos="426"/>
              </w:tabs>
              <w:spacing w:before="0" w:beforeAutospacing="0" w:after="0" w:afterAutospacing="0"/>
              <w:jc w:val="both"/>
              <w:rPr>
                <w:sz w:val="28"/>
                <w:szCs w:val="28"/>
              </w:rPr>
            </w:pPr>
            <w:r>
              <w:rPr>
                <w:sz w:val="20"/>
                <w:szCs w:val="20"/>
              </w:rPr>
              <w:t>17 578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046CC" w:rsidRPr="000D3656" w14:paraId="7657BA5E" w14:textId="77777777" w:rsidTr="00B36804">
        <w:tc>
          <w:tcPr>
            <w:tcW w:w="1570" w:type="dxa"/>
            <w:tcBorders>
              <w:top w:val="nil"/>
              <w:left w:val="nil"/>
              <w:bottom w:val="nil"/>
              <w:right w:val="nil"/>
            </w:tcBorders>
          </w:tcPr>
          <w:p w14:paraId="10D7D976" w14:textId="27220874" w:rsidR="00E046CC" w:rsidRPr="000D3656" w:rsidRDefault="00E046CC" w:rsidP="00922DFE">
            <w:pPr>
              <w:tabs>
                <w:tab w:val="left" w:pos="0"/>
              </w:tabs>
              <w:jc w:val="both"/>
              <w:rPr>
                <w:sz w:val="20"/>
                <w:szCs w:val="20"/>
              </w:rPr>
            </w:pPr>
            <w:r w:rsidRPr="000D3656">
              <w:rPr>
                <w:sz w:val="20"/>
                <w:szCs w:val="20"/>
              </w:rPr>
              <w:t xml:space="preserve">FM </w:t>
            </w:r>
            <w:r>
              <w:rPr>
                <w:sz w:val="20"/>
                <w:szCs w:val="20"/>
              </w:rPr>
              <w:t>11.06.2021 rīk.Nr.349</w:t>
            </w:r>
          </w:p>
        </w:tc>
        <w:tc>
          <w:tcPr>
            <w:tcW w:w="7796" w:type="dxa"/>
            <w:tcBorders>
              <w:top w:val="nil"/>
              <w:left w:val="nil"/>
              <w:bottom w:val="nil"/>
              <w:right w:val="nil"/>
            </w:tcBorders>
          </w:tcPr>
          <w:p w14:paraId="43BE4B33" w14:textId="7FA3AD4A" w:rsidR="00E046CC" w:rsidRPr="0006287A" w:rsidRDefault="00E046CC" w:rsidP="00922DFE">
            <w:pPr>
              <w:pStyle w:val="tv213"/>
              <w:tabs>
                <w:tab w:val="left" w:pos="426"/>
              </w:tabs>
              <w:spacing w:before="0" w:beforeAutospacing="0" w:after="0" w:afterAutospacing="0"/>
              <w:jc w:val="both"/>
              <w:rPr>
                <w:sz w:val="28"/>
                <w:szCs w:val="28"/>
              </w:rPr>
            </w:pPr>
            <w:r>
              <w:rPr>
                <w:sz w:val="20"/>
                <w:szCs w:val="20"/>
              </w:rPr>
              <w:t>3 389 937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A6E4F" w:rsidRPr="000D3656" w14:paraId="48A1828A" w14:textId="77777777" w:rsidTr="00B36804">
        <w:tc>
          <w:tcPr>
            <w:tcW w:w="1570" w:type="dxa"/>
            <w:tcBorders>
              <w:top w:val="nil"/>
              <w:left w:val="nil"/>
              <w:bottom w:val="nil"/>
              <w:right w:val="nil"/>
            </w:tcBorders>
          </w:tcPr>
          <w:p w14:paraId="6FBACB52" w14:textId="25DA38A4" w:rsidR="009A6E4F" w:rsidRPr="000D3656" w:rsidRDefault="009A6E4F" w:rsidP="00D6068A">
            <w:pPr>
              <w:tabs>
                <w:tab w:val="left" w:pos="0"/>
              </w:tabs>
              <w:jc w:val="both"/>
              <w:rPr>
                <w:sz w:val="20"/>
                <w:szCs w:val="20"/>
              </w:rPr>
            </w:pPr>
            <w:r w:rsidRPr="000D3656">
              <w:rPr>
                <w:sz w:val="20"/>
                <w:szCs w:val="20"/>
              </w:rPr>
              <w:t xml:space="preserve">FM </w:t>
            </w:r>
            <w:r w:rsidR="006C37A8">
              <w:rPr>
                <w:sz w:val="20"/>
                <w:szCs w:val="20"/>
              </w:rPr>
              <w:t>14.06.2021 rīk.Nr.352</w:t>
            </w:r>
          </w:p>
        </w:tc>
        <w:tc>
          <w:tcPr>
            <w:tcW w:w="7796" w:type="dxa"/>
            <w:tcBorders>
              <w:top w:val="nil"/>
              <w:left w:val="nil"/>
              <w:bottom w:val="nil"/>
              <w:right w:val="nil"/>
            </w:tcBorders>
          </w:tcPr>
          <w:p w14:paraId="6C16FAD4" w14:textId="782A07C7" w:rsidR="009A6E4F" w:rsidRPr="0006287A" w:rsidRDefault="006C37A8" w:rsidP="00D6068A">
            <w:pPr>
              <w:pStyle w:val="tv213"/>
              <w:tabs>
                <w:tab w:val="left" w:pos="426"/>
              </w:tabs>
              <w:spacing w:before="0" w:beforeAutospacing="0" w:after="0" w:afterAutospacing="0"/>
              <w:jc w:val="both"/>
              <w:rPr>
                <w:sz w:val="28"/>
                <w:szCs w:val="28"/>
              </w:rPr>
            </w:pPr>
            <w:r>
              <w:rPr>
                <w:sz w:val="20"/>
                <w:szCs w:val="20"/>
              </w:rPr>
              <w:t>6 925 072</w:t>
            </w:r>
            <w:r w:rsidR="009A6E4F" w:rsidRPr="000D3656">
              <w:rPr>
                <w:sz w:val="20"/>
                <w:szCs w:val="20"/>
              </w:rPr>
              <w:t xml:space="preserve"> </w:t>
            </w:r>
            <w:proofErr w:type="spellStart"/>
            <w:r w:rsidR="009A6E4F" w:rsidRPr="004C4FA4">
              <w:rPr>
                <w:i/>
                <w:sz w:val="20"/>
                <w:szCs w:val="20"/>
              </w:rPr>
              <w:t>euro</w:t>
            </w:r>
            <w:proofErr w:type="spellEnd"/>
            <w:r w:rsidR="009A6E4F" w:rsidRPr="000D3656">
              <w:rPr>
                <w:sz w:val="20"/>
                <w:szCs w:val="20"/>
              </w:rPr>
              <w:t xml:space="preserve"> apmēr</w:t>
            </w:r>
            <w:r w:rsidR="009A6E4F">
              <w:rPr>
                <w:sz w:val="20"/>
                <w:szCs w:val="20"/>
              </w:rPr>
              <w:t>ā samazin</w:t>
            </w:r>
            <w:r>
              <w:rPr>
                <w:sz w:val="20"/>
                <w:szCs w:val="20"/>
              </w:rPr>
              <w:t>āti izdevumi, pārdalot Satiksmes</w:t>
            </w:r>
            <w:r w:rsidR="009A6E4F">
              <w:rPr>
                <w:sz w:val="20"/>
                <w:szCs w:val="20"/>
              </w:rPr>
              <w:t xml:space="preserve"> ministrijai.</w:t>
            </w:r>
          </w:p>
        </w:tc>
      </w:tr>
      <w:tr w:rsidR="00AB422D" w:rsidRPr="000D3656" w14:paraId="576BBD30" w14:textId="77777777" w:rsidTr="00B36804">
        <w:tc>
          <w:tcPr>
            <w:tcW w:w="1570" w:type="dxa"/>
            <w:tcBorders>
              <w:top w:val="nil"/>
              <w:left w:val="nil"/>
              <w:bottom w:val="nil"/>
              <w:right w:val="nil"/>
            </w:tcBorders>
          </w:tcPr>
          <w:p w14:paraId="596605A7" w14:textId="66C29B9F" w:rsidR="00AB422D" w:rsidRPr="000D3656" w:rsidRDefault="00AB422D" w:rsidP="00D6068A">
            <w:pPr>
              <w:tabs>
                <w:tab w:val="left" w:pos="0"/>
              </w:tabs>
              <w:jc w:val="both"/>
              <w:rPr>
                <w:sz w:val="20"/>
                <w:szCs w:val="20"/>
              </w:rPr>
            </w:pPr>
            <w:r w:rsidRPr="000D3656">
              <w:rPr>
                <w:sz w:val="20"/>
                <w:szCs w:val="20"/>
              </w:rPr>
              <w:t xml:space="preserve">FM </w:t>
            </w:r>
            <w:r>
              <w:rPr>
                <w:sz w:val="20"/>
                <w:szCs w:val="20"/>
              </w:rPr>
              <w:t>14.06.2021 rīk.Nr.354</w:t>
            </w:r>
          </w:p>
        </w:tc>
        <w:tc>
          <w:tcPr>
            <w:tcW w:w="7796" w:type="dxa"/>
            <w:tcBorders>
              <w:top w:val="nil"/>
              <w:left w:val="nil"/>
              <w:bottom w:val="nil"/>
              <w:right w:val="nil"/>
            </w:tcBorders>
          </w:tcPr>
          <w:p w14:paraId="39F3C224" w14:textId="5054C3F7" w:rsidR="00AB422D" w:rsidRPr="0006287A" w:rsidRDefault="00AB422D" w:rsidP="00D6068A">
            <w:pPr>
              <w:pStyle w:val="tv213"/>
              <w:tabs>
                <w:tab w:val="left" w:pos="426"/>
              </w:tabs>
              <w:spacing w:before="0" w:beforeAutospacing="0" w:after="0" w:afterAutospacing="0"/>
              <w:jc w:val="both"/>
              <w:rPr>
                <w:sz w:val="28"/>
                <w:szCs w:val="28"/>
              </w:rPr>
            </w:pPr>
            <w:r>
              <w:rPr>
                <w:sz w:val="20"/>
                <w:szCs w:val="20"/>
              </w:rPr>
              <w:t>8 538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3746E" w:rsidRPr="000D3656" w14:paraId="52E0B006" w14:textId="77777777" w:rsidTr="00B36804">
        <w:tc>
          <w:tcPr>
            <w:tcW w:w="1570" w:type="dxa"/>
            <w:tcBorders>
              <w:top w:val="nil"/>
              <w:left w:val="nil"/>
              <w:bottom w:val="nil"/>
              <w:right w:val="nil"/>
            </w:tcBorders>
          </w:tcPr>
          <w:p w14:paraId="217E47F5" w14:textId="556E9F64" w:rsidR="00C3746E" w:rsidRPr="000D3656" w:rsidRDefault="00C3746E" w:rsidP="00D6068A">
            <w:pPr>
              <w:tabs>
                <w:tab w:val="left" w:pos="0"/>
              </w:tabs>
              <w:jc w:val="both"/>
              <w:rPr>
                <w:sz w:val="20"/>
                <w:szCs w:val="20"/>
              </w:rPr>
            </w:pPr>
            <w:r w:rsidRPr="000D3656">
              <w:rPr>
                <w:sz w:val="20"/>
                <w:szCs w:val="20"/>
              </w:rPr>
              <w:t xml:space="preserve">FM </w:t>
            </w:r>
            <w:r>
              <w:rPr>
                <w:sz w:val="20"/>
                <w:szCs w:val="20"/>
              </w:rPr>
              <w:t>16.06.2021 rīk.Nr.357</w:t>
            </w:r>
          </w:p>
        </w:tc>
        <w:tc>
          <w:tcPr>
            <w:tcW w:w="7796" w:type="dxa"/>
            <w:tcBorders>
              <w:top w:val="nil"/>
              <w:left w:val="nil"/>
              <w:bottom w:val="nil"/>
              <w:right w:val="nil"/>
            </w:tcBorders>
          </w:tcPr>
          <w:p w14:paraId="049B3F86" w14:textId="41D7AA86" w:rsidR="00C3746E" w:rsidRPr="0006287A" w:rsidRDefault="00C3746E" w:rsidP="00D6068A">
            <w:pPr>
              <w:pStyle w:val="tv213"/>
              <w:tabs>
                <w:tab w:val="left" w:pos="426"/>
              </w:tabs>
              <w:spacing w:before="0" w:beforeAutospacing="0" w:after="0" w:afterAutospacing="0"/>
              <w:jc w:val="both"/>
              <w:rPr>
                <w:sz w:val="28"/>
                <w:szCs w:val="28"/>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42A28" w:rsidRPr="000D3656" w14:paraId="1BF9F50E" w14:textId="77777777" w:rsidTr="00B36804">
        <w:tc>
          <w:tcPr>
            <w:tcW w:w="1570" w:type="dxa"/>
            <w:tcBorders>
              <w:top w:val="nil"/>
              <w:left w:val="nil"/>
              <w:bottom w:val="nil"/>
              <w:right w:val="nil"/>
            </w:tcBorders>
          </w:tcPr>
          <w:p w14:paraId="6C74C6FC" w14:textId="36D4B076" w:rsidR="00142A28" w:rsidRPr="000D3656" w:rsidRDefault="00142A28" w:rsidP="00D6068A">
            <w:pPr>
              <w:tabs>
                <w:tab w:val="left" w:pos="0"/>
              </w:tabs>
              <w:jc w:val="both"/>
              <w:rPr>
                <w:sz w:val="20"/>
                <w:szCs w:val="20"/>
              </w:rPr>
            </w:pPr>
            <w:r w:rsidRPr="000D3656">
              <w:rPr>
                <w:sz w:val="20"/>
                <w:szCs w:val="20"/>
              </w:rPr>
              <w:t xml:space="preserve">FM </w:t>
            </w:r>
            <w:r>
              <w:rPr>
                <w:sz w:val="20"/>
                <w:szCs w:val="20"/>
              </w:rPr>
              <w:t>16.06.2021 rīk.Nr.358</w:t>
            </w:r>
          </w:p>
        </w:tc>
        <w:tc>
          <w:tcPr>
            <w:tcW w:w="7796" w:type="dxa"/>
            <w:tcBorders>
              <w:top w:val="nil"/>
              <w:left w:val="nil"/>
              <w:bottom w:val="nil"/>
              <w:right w:val="nil"/>
            </w:tcBorders>
          </w:tcPr>
          <w:p w14:paraId="5702A828" w14:textId="53C86BDC" w:rsidR="00142A28" w:rsidRPr="0006287A" w:rsidRDefault="00142A28" w:rsidP="00D6068A">
            <w:pPr>
              <w:pStyle w:val="tv213"/>
              <w:tabs>
                <w:tab w:val="left" w:pos="426"/>
              </w:tabs>
              <w:spacing w:before="0" w:beforeAutospacing="0" w:after="0" w:afterAutospacing="0"/>
              <w:jc w:val="both"/>
              <w:rPr>
                <w:sz w:val="28"/>
                <w:szCs w:val="28"/>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396875" w:rsidRPr="000D3656" w14:paraId="645929CE" w14:textId="77777777" w:rsidTr="00B36804">
        <w:tc>
          <w:tcPr>
            <w:tcW w:w="1570" w:type="dxa"/>
            <w:tcBorders>
              <w:top w:val="nil"/>
              <w:left w:val="nil"/>
              <w:bottom w:val="nil"/>
              <w:right w:val="nil"/>
            </w:tcBorders>
          </w:tcPr>
          <w:p w14:paraId="14591AC4" w14:textId="098C0ADE" w:rsidR="00396875" w:rsidRPr="000D3656" w:rsidRDefault="00396875" w:rsidP="00D6068A">
            <w:pPr>
              <w:tabs>
                <w:tab w:val="left" w:pos="0"/>
              </w:tabs>
              <w:jc w:val="both"/>
              <w:rPr>
                <w:sz w:val="20"/>
                <w:szCs w:val="20"/>
              </w:rPr>
            </w:pPr>
            <w:r w:rsidRPr="000D3656">
              <w:rPr>
                <w:sz w:val="20"/>
                <w:szCs w:val="20"/>
              </w:rPr>
              <w:t xml:space="preserve">FM </w:t>
            </w:r>
            <w:r>
              <w:rPr>
                <w:sz w:val="20"/>
                <w:szCs w:val="20"/>
              </w:rPr>
              <w:t>16.06.2021 rīk.Nr.359</w:t>
            </w:r>
          </w:p>
        </w:tc>
        <w:tc>
          <w:tcPr>
            <w:tcW w:w="7796" w:type="dxa"/>
            <w:tcBorders>
              <w:top w:val="nil"/>
              <w:left w:val="nil"/>
              <w:bottom w:val="nil"/>
              <w:right w:val="nil"/>
            </w:tcBorders>
          </w:tcPr>
          <w:p w14:paraId="39649FF4" w14:textId="51CD0206" w:rsidR="00396875" w:rsidRPr="0006287A" w:rsidRDefault="00396875" w:rsidP="00D6068A">
            <w:pPr>
              <w:pStyle w:val="tv213"/>
              <w:tabs>
                <w:tab w:val="left" w:pos="426"/>
              </w:tabs>
              <w:spacing w:before="0" w:beforeAutospacing="0" w:after="0" w:afterAutospacing="0"/>
              <w:jc w:val="both"/>
              <w:rPr>
                <w:sz w:val="28"/>
                <w:szCs w:val="28"/>
              </w:rPr>
            </w:pPr>
            <w:r>
              <w:rPr>
                <w:sz w:val="20"/>
                <w:szCs w:val="20"/>
              </w:rPr>
              <w:t>4 488 387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D6068A" w:rsidRPr="000D3656" w14:paraId="7503530C" w14:textId="77777777" w:rsidTr="00B36804">
        <w:tc>
          <w:tcPr>
            <w:tcW w:w="1570" w:type="dxa"/>
            <w:tcBorders>
              <w:top w:val="nil"/>
              <w:left w:val="nil"/>
              <w:bottom w:val="nil"/>
              <w:right w:val="nil"/>
            </w:tcBorders>
          </w:tcPr>
          <w:p w14:paraId="2297D59A" w14:textId="6C269562" w:rsidR="00D6068A" w:rsidRPr="000D3656" w:rsidRDefault="00D6068A" w:rsidP="00D6068A">
            <w:pPr>
              <w:tabs>
                <w:tab w:val="left" w:pos="0"/>
              </w:tabs>
              <w:jc w:val="both"/>
              <w:rPr>
                <w:sz w:val="20"/>
                <w:szCs w:val="20"/>
              </w:rPr>
            </w:pPr>
            <w:r w:rsidRPr="000D3656">
              <w:rPr>
                <w:sz w:val="20"/>
                <w:szCs w:val="20"/>
              </w:rPr>
              <w:t xml:space="preserve">FM </w:t>
            </w:r>
            <w:r>
              <w:rPr>
                <w:sz w:val="20"/>
                <w:szCs w:val="20"/>
              </w:rPr>
              <w:t>16.06.2021 rīk.Nr.360</w:t>
            </w:r>
          </w:p>
        </w:tc>
        <w:tc>
          <w:tcPr>
            <w:tcW w:w="7796" w:type="dxa"/>
            <w:tcBorders>
              <w:top w:val="nil"/>
              <w:left w:val="nil"/>
              <w:bottom w:val="nil"/>
              <w:right w:val="nil"/>
            </w:tcBorders>
          </w:tcPr>
          <w:p w14:paraId="35EA3516" w14:textId="67FC3713" w:rsidR="00D6068A" w:rsidRPr="0006287A" w:rsidRDefault="00D6068A" w:rsidP="00D6068A">
            <w:pPr>
              <w:pStyle w:val="tv213"/>
              <w:tabs>
                <w:tab w:val="left" w:pos="426"/>
              </w:tabs>
              <w:spacing w:before="0" w:beforeAutospacing="0" w:after="0" w:afterAutospacing="0"/>
              <w:jc w:val="both"/>
              <w:rPr>
                <w:sz w:val="28"/>
                <w:szCs w:val="28"/>
              </w:rPr>
            </w:pPr>
            <w:r>
              <w:rPr>
                <w:sz w:val="20"/>
                <w:szCs w:val="20"/>
              </w:rPr>
              <w:t>16 077 499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20DDD" w:rsidRPr="000D3656" w14:paraId="6F3E3959" w14:textId="77777777" w:rsidTr="00B36804">
        <w:tc>
          <w:tcPr>
            <w:tcW w:w="1570" w:type="dxa"/>
            <w:tcBorders>
              <w:top w:val="nil"/>
              <w:left w:val="nil"/>
              <w:bottom w:val="nil"/>
              <w:right w:val="nil"/>
            </w:tcBorders>
          </w:tcPr>
          <w:p w14:paraId="362C4798" w14:textId="6F321029" w:rsidR="00020DDD" w:rsidRPr="000D3656" w:rsidRDefault="00020DDD" w:rsidP="00020DDD">
            <w:pPr>
              <w:tabs>
                <w:tab w:val="left" w:pos="0"/>
              </w:tabs>
              <w:jc w:val="both"/>
              <w:rPr>
                <w:sz w:val="20"/>
                <w:szCs w:val="20"/>
              </w:rPr>
            </w:pPr>
            <w:r w:rsidRPr="000D3656">
              <w:rPr>
                <w:sz w:val="20"/>
                <w:szCs w:val="20"/>
              </w:rPr>
              <w:t xml:space="preserve">FM </w:t>
            </w:r>
            <w:r>
              <w:rPr>
                <w:sz w:val="20"/>
                <w:szCs w:val="20"/>
              </w:rPr>
              <w:t>18.06.2021 rīk.Nr365</w:t>
            </w:r>
          </w:p>
        </w:tc>
        <w:tc>
          <w:tcPr>
            <w:tcW w:w="7796" w:type="dxa"/>
            <w:tcBorders>
              <w:top w:val="nil"/>
              <w:left w:val="nil"/>
              <w:bottom w:val="nil"/>
              <w:right w:val="nil"/>
            </w:tcBorders>
          </w:tcPr>
          <w:p w14:paraId="5BC3526E" w14:textId="77777777" w:rsidR="00020DDD" w:rsidRPr="00F6194B" w:rsidRDefault="00020DDD" w:rsidP="002F639A">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E774A4" w:rsidRPr="000D3656" w14:paraId="48341194" w14:textId="77777777" w:rsidTr="00B36804">
        <w:tc>
          <w:tcPr>
            <w:tcW w:w="1570" w:type="dxa"/>
            <w:tcBorders>
              <w:top w:val="nil"/>
              <w:left w:val="nil"/>
              <w:bottom w:val="nil"/>
              <w:right w:val="nil"/>
            </w:tcBorders>
          </w:tcPr>
          <w:p w14:paraId="60C31286" w14:textId="582F52E5" w:rsidR="00E774A4" w:rsidRPr="000D3656" w:rsidRDefault="00E774A4" w:rsidP="002F639A">
            <w:pPr>
              <w:tabs>
                <w:tab w:val="left" w:pos="0"/>
              </w:tabs>
              <w:jc w:val="both"/>
              <w:rPr>
                <w:sz w:val="20"/>
                <w:szCs w:val="20"/>
              </w:rPr>
            </w:pPr>
            <w:r w:rsidRPr="000D3656">
              <w:rPr>
                <w:sz w:val="20"/>
                <w:szCs w:val="20"/>
              </w:rPr>
              <w:t xml:space="preserve">FM </w:t>
            </w:r>
            <w:r>
              <w:rPr>
                <w:sz w:val="20"/>
                <w:szCs w:val="20"/>
              </w:rPr>
              <w:t>18.06.2021 rīk.Nr.366</w:t>
            </w:r>
          </w:p>
        </w:tc>
        <w:tc>
          <w:tcPr>
            <w:tcW w:w="7796" w:type="dxa"/>
            <w:tcBorders>
              <w:top w:val="nil"/>
              <w:left w:val="nil"/>
              <w:bottom w:val="nil"/>
              <w:right w:val="nil"/>
            </w:tcBorders>
          </w:tcPr>
          <w:p w14:paraId="36AA8EC6" w14:textId="092C655D" w:rsidR="00E774A4" w:rsidRPr="0006287A" w:rsidRDefault="00E774A4" w:rsidP="002F639A">
            <w:pPr>
              <w:pStyle w:val="tv213"/>
              <w:tabs>
                <w:tab w:val="left" w:pos="426"/>
              </w:tabs>
              <w:spacing w:before="0" w:beforeAutospacing="0" w:after="0" w:afterAutospacing="0"/>
              <w:jc w:val="both"/>
              <w:rPr>
                <w:sz w:val="28"/>
                <w:szCs w:val="28"/>
              </w:rPr>
            </w:pPr>
            <w:r>
              <w:rPr>
                <w:sz w:val="20"/>
                <w:szCs w:val="20"/>
              </w:rPr>
              <w:t>45 838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664C80" w:rsidRPr="000D3656" w14:paraId="5F939DD6" w14:textId="77777777" w:rsidTr="00B36804">
        <w:tc>
          <w:tcPr>
            <w:tcW w:w="1570" w:type="dxa"/>
            <w:tcBorders>
              <w:top w:val="nil"/>
              <w:left w:val="nil"/>
              <w:bottom w:val="nil"/>
              <w:right w:val="nil"/>
            </w:tcBorders>
          </w:tcPr>
          <w:p w14:paraId="0126B15A" w14:textId="01876D6C" w:rsidR="00664C80" w:rsidRPr="000D3656" w:rsidRDefault="00664C80" w:rsidP="002F639A">
            <w:pPr>
              <w:tabs>
                <w:tab w:val="left" w:pos="0"/>
              </w:tabs>
              <w:jc w:val="both"/>
              <w:rPr>
                <w:sz w:val="20"/>
                <w:szCs w:val="20"/>
              </w:rPr>
            </w:pPr>
            <w:r w:rsidRPr="000D3656">
              <w:rPr>
                <w:sz w:val="20"/>
                <w:szCs w:val="20"/>
              </w:rPr>
              <w:t xml:space="preserve">FM </w:t>
            </w:r>
            <w:r>
              <w:rPr>
                <w:sz w:val="20"/>
                <w:szCs w:val="20"/>
              </w:rPr>
              <w:t>18.06.2021 rīk.Nr.367</w:t>
            </w:r>
          </w:p>
        </w:tc>
        <w:tc>
          <w:tcPr>
            <w:tcW w:w="7796" w:type="dxa"/>
            <w:tcBorders>
              <w:top w:val="nil"/>
              <w:left w:val="nil"/>
              <w:bottom w:val="nil"/>
              <w:right w:val="nil"/>
            </w:tcBorders>
          </w:tcPr>
          <w:p w14:paraId="446E893C" w14:textId="593A5530" w:rsidR="00664C80" w:rsidRPr="0006287A" w:rsidRDefault="00664C80" w:rsidP="002F639A">
            <w:pPr>
              <w:pStyle w:val="tv213"/>
              <w:tabs>
                <w:tab w:val="left" w:pos="426"/>
              </w:tabs>
              <w:spacing w:before="0" w:beforeAutospacing="0" w:after="0" w:afterAutospacing="0"/>
              <w:jc w:val="both"/>
              <w:rPr>
                <w:sz w:val="28"/>
                <w:szCs w:val="28"/>
              </w:rPr>
            </w:pPr>
            <w:r>
              <w:rPr>
                <w:sz w:val="20"/>
                <w:szCs w:val="20"/>
              </w:rPr>
              <w:t>1 217 154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31C02" w:rsidRPr="000D3656" w14:paraId="5E6CED6E" w14:textId="77777777" w:rsidTr="00B36804">
        <w:tc>
          <w:tcPr>
            <w:tcW w:w="1570" w:type="dxa"/>
            <w:tcBorders>
              <w:top w:val="nil"/>
              <w:left w:val="nil"/>
              <w:bottom w:val="nil"/>
              <w:right w:val="nil"/>
            </w:tcBorders>
          </w:tcPr>
          <w:p w14:paraId="35E55EEA" w14:textId="66605FE3" w:rsidR="00331C02" w:rsidRPr="000D3656" w:rsidRDefault="00331C02" w:rsidP="002F639A">
            <w:pPr>
              <w:tabs>
                <w:tab w:val="left" w:pos="0"/>
              </w:tabs>
              <w:jc w:val="both"/>
              <w:rPr>
                <w:sz w:val="20"/>
                <w:szCs w:val="20"/>
              </w:rPr>
            </w:pPr>
            <w:r w:rsidRPr="000D3656">
              <w:rPr>
                <w:sz w:val="20"/>
                <w:szCs w:val="20"/>
              </w:rPr>
              <w:lastRenderedPageBreak/>
              <w:t xml:space="preserve">FM </w:t>
            </w:r>
            <w:r>
              <w:rPr>
                <w:sz w:val="20"/>
                <w:szCs w:val="20"/>
              </w:rPr>
              <w:t>29.06.2021 rīk.Nr.370</w:t>
            </w:r>
          </w:p>
        </w:tc>
        <w:tc>
          <w:tcPr>
            <w:tcW w:w="7796" w:type="dxa"/>
            <w:tcBorders>
              <w:top w:val="nil"/>
              <w:left w:val="nil"/>
              <w:bottom w:val="nil"/>
              <w:right w:val="nil"/>
            </w:tcBorders>
          </w:tcPr>
          <w:p w14:paraId="3B76FA4B" w14:textId="5C301EC4" w:rsidR="00331C02" w:rsidRPr="0006287A" w:rsidRDefault="00331C02" w:rsidP="002F639A">
            <w:pPr>
              <w:pStyle w:val="tv213"/>
              <w:tabs>
                <w:tab w:val="left" w:pos="426"/>
              </w:tabs>
              <w:spacing w:before="0" w:beforeAutospacing="0" w:after="0" w:afterAutospacing="0"/>
              <w:jc w:val="both"/>
              <w:rPr>
                <w:sz w:val="28"/>
                <w:szCs w:val="28"/>
              </w:rPr>
            </w:pPr>
            <w:r>
              <w:rPr>
                <w:sz w:val="20"/>
                <w:szCs w:val="20"/>
              </w:rPr>
              <w:t>52 105 060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A63708" w:rsidRPr="000D3656" w14:paraId="36A817DC" w14:textId="77777777" w:rsidTr="00B36804">
        <w:tc>
          <w:tcPr>
            <w:tcW w:w="1570" w:type="dxa"/>
            <w:tcBorders>
              <w:top w:val="nil"/>
              <w:left w:val="nil"/>
              <w:bottom w:val="nil"/>
              <w:right w:val="nil"/>
            </w:tcBorders>
          </w:tcPr>
          <w:p w14:paraId="74EDAF70" w14:textId="750039B5" w:rsidR="00A63708" w:rsidRPr="000D3656" w:rsidRDefault="00A63708" w:rsidP="002F639A">
            <w:pPr>
              <w:tabs>
                <w:tab w:val="left" w:pos="0"/>
              </w:tabs>
              <w:jc w:val="both"/>
              <w:rPr>
                <w:sz w:val="20"/>
                <w:szCs w:val="20"/>
              </w:rPr>
            </w:pPr>
            <w:r w:rsidRPr="000D3656">
              <w:rPr>
                <w:sz w:val="20"/>
                <w:szCs w:val="20"/>
              </w:rPr>
              <w:t xml:space="preserve">FM </w:t>
            </w:r>
            <w:r>
              <w:rPr>
                <w:sz w:val="20"/>
                <w:szCs w:val="20"/>
              </w:rPr>
              <w:t>29.06.2021 rīk.Nr.371</w:t>
            </w:r>
          </w:p>
        </w:tc>
        <w:tc>
          <w:tcPr>
            <w:tcW w:w="7796" w:type="dxa"/>
            <w:tcBorders>
              <w:top w:val="nil"/>
              <w:left w:val="nil"/>
              <w:bottom w:val="nil"/>
              <w:right w:val="nil"/>
            </w:tcBorders>
          </w:tcPr>
          <w:p w14:paraId="5D704230" w14:textId="14785DA9" w:rsidR="00A63708" w:rsidRPr="0006287A" w:rsidRDefault="00A63708" w:rsidP="002F639A">
            <w:pPr>
              <w:pStyle w:val="tv213"/>
              <w:tabs>
                <w:tab w:val="left" w:pos="426"/>
              </w:tabs>
              <w:spacing w:before="0" w:beforeAutospacing="0" w:after="0" w:afterAutospacing="0"/>
              <w:jc w:val="both"/>
              <w:rPr>
                <w:sz w:val="28"/>
                <w:szCs w:val="28"/>
              </w:rPr>
            </w:pPr>
            <w:r>
              <w:rPr>
                <w:sz w:val="20"/>
                <w:szCs w:val="20"/>
              </w:rPr>
              <w:t>107 518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904F9" w:rsidRPr="000D3656" w14:paraId="12B96385" w14:textId="77777777" w:rsidTr="00B36804">
        <w:tc>
          <w:tcPr>
            <w:tcW w:w="1570" w:type="dxa"/>
            <w:tcBorders>
              <w:top w:val="nil"/>
              <w:left w:val="nil"/>
              <w:bottom w:val="nil"/>
              <w:right w:val="nil"/>
            </w:tcBorders>
          </w:tcPr>
          <w:p w14:paraId="5768F8E2" w14:textId="41F4DE6A" w:rsidR="00C904F9" w:rsidRPr="000D3656" w:rsidRDefault="00C904F9" w:rsidP="002F639A">
            <w:pPr>
              <w:tabs>
                <w:tab w:val="left" w:pos="0"/>
              </w:tabs>
              <w:jc w:val="both"/>
              <w:rPr>
                <w:sz w:val="20"/>
                <w:szCs w:val="20"/>
              </w:rPr>
            </w:pPr>
            <w:r w:rsidRPr="000D3656">
              <w:rPr>
                <w:sz w:val="20"/>
                <w:szCs w:val="20"/>
              </w:rPr>
              <w:t xml:space="preserve">FM </w:t>
            </w:r>
            <w:r>
              <w:rPr>
                <w:sz w:val="20"/>
                <w:szCs w:val="20"/>
              </w:rPr>
              <w:t>29.06.2021 rīk.Nr.374</w:t>
            </w:r>
          </w:p>
        </w:tc>
        <w:tc>
          <w:tcPr>
            <w:tcW w:w="7796" w:type="dxa"/>
            <w:tcBorders>
              <w:top w:val="nil"/>
              <w:left w:val="nil"/>
              <w:bottom w:val="nil"/>
              <w:right w:val="nil"/>
            </w:tcBorders>
          </w:tcPr>
          <w:p w14:paraId="7120CF30" w14:textId="6411D8AB" w:rsidR="00C904F9" w:rsidRPr="0006287A" w:rsidRDefault="00C904F9" w:rsidP="002F639A">
            <w:pPr>
              <w:pStyle w:val="tv213"/>
              <w:tabs>
                <w:tab w:val="left" w:pos="426"/>
              </w:tabs>
              <w:spacing w:before="0" w:beforeAutospacing="0" w:after="0" w:afterAutospacing="0"/>
              <w:jc w:val="both"/>
              <w:rPr>
                <w:sz w:val="28"/>
                <w:szCs w:val="28"/>
              </w:rPr>
            </w:pPr>
            <w:r>
              <w:rPr>
                <w:sz w:val="20"/>
                <w:szCs w:val="20"/>
              </w:rPr>
              <w:t>874 595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52768" w:rsidRPr="000D3656" w14:paraId="11C38299" w14:textId="77777777" w:rsidTr="00B36804">
        <w:tc>
          <w:tcPr>
            <w:tcW w:w="1570" w:type="dxa"/>
            <w:tcBorders>
              <w:top w:val="nil"/>
              <w:left w:val="nil"/>
              <w:bottom w:val="nil"/>
              <w:right w:val="nil"/>
            </w:tcBorders>
          </w:tcPr>
          <w:p w14:paraId="485FB2B0" w14:textId="65529884" w:rsidR="00952768" w:rsidRPr="000D3656" w:rsidRDefault="00952768" w:rsidP="002F639A">
            <w:pPr>
              <w:tabs>
                <w:tab w:val="left" w:pos="0"/>
              </w:tabs>
              <w:jc w:val="both"/>
              <w:rPr>
                <w:sz w:val="20"/>
                <w:szCs w:val="20"/>
              </w:rPr>
            </w:pPr>
            <w:r w:rsidRPr="000D3656">
              <w:rPr>
                <w:sz w:val="20"/>
                <w:szCs w:val="20"/>
              </w:rPr>
              <w:t xml:space="preserve">FM </w:t>
            </w:r>
            <w:r>
              <w:rPr>
                <w:sz w:val="20"/>
                <w:szCs w:val="20"/>
              </w:rPr>
              <w:t>30.06.2021 rīk.Nr.375</w:t>
            </w:r>
          </w:p>
        </w:tc>
        <w:tc>
          <w:tcPr>
            <w:tcW w:w="7796" w:type="dxa"/>
            <w:tcBorders>
              <w:top w:val="nil"/>
              <w:left w:val="nil"/>
              <w:bottom w:val="nil"/>
              <w:right w:val="nil"/>
            </w:tcBorders>
          </w:tcPr>
          <w:p w14:paraId="1A56DF5C" w14:textId="4DD5A0D0" w:rsidR="00952768" w:rsidRPr="0006287A" w:rsidRDefault="00952768" w:rsidP="002F639A">
            <w:pPr>
              <w:pStyle w:val="tv213"/>
              <w:tabs>
                <w:tab w:val="left" w:pos="426"/>
              </w:tabs>
              <w:spacing w:before="0" w:beforeAutospacing="0" w:after="0" w:afterAutospacing="0"/>
              <w:jc w:val="both"/>
              <w:rPr>
                <w:sz w:val="28"/>
                <w:szCs w:val="28"/>
              </w:rPr>
            </w:pPr>
            <w:r>
              <w:rPr>
                <w:sz w:val="20"/>
                <w:szCs w:val="20"/>
              </w:rPr>
              <w:t>3 258 367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980B00" w:rsidRPr="000D3656" w14:paraId="3201C38D" w14:textId="77777777" w:rsidTr="00B36804">
        <w:tc>
          <w:tcPr>
            <w:tcW w:w="1570" w:type="dxa"/>
            <w:tcBorders>
              <w:top w:val="nil"/>
              <w:left w:val="nil"/>
              <w:bottom w:val="nil"/>
              <w:right w:val="nil"/>
            </w:tcBorders>
          </w:tcPr>
          <w:p w14:paraId="3ABC6A19" w14:textId="2FE5D3EB" w:rsidR="00980B00" w:rsidRPr="000D3656" w:rsidRDefault="00980B00" w:rsidP="002F639A">
            <w:pPr>
              <w:tabs>
                <w:tab w:val="left" w:pos="0"/>
              </w:tabs>
              <w:jc w:val="both"/>
              <w:rPr>
                <w:sz w:val="20"/>
                <w:szCs w:val="20"/>
              </w:rPr>
            </w:pPr>
            <w:r w:rsidRPr="000D3656">
              <w:rPr>
                <w:sz w:val="20"/>
                <w:szCs w:val="20"/>
              </w:rPr>
              <w:t xml:space="preserve">FM </w:t>
            </w:r>
            <w:r>
              <w:rPr>
                <w:sz w:val="20"/>
                <w:szCs w:val="20"/>
              </w:rPr>
              <w:t>30.06.2021 rīk.Nr.379</w:t>
            </w:r>
          </w:p>
        </w:tc>
        <w:tc>
          <w:tcPr>
            <w:tcW w:w="7796" w:type="dxa"/>
            <w:tcBorders>
              <w:top w:val="nil"/>
              <w:left w:val="nil"/>
              <w:bottom w:val="nil"/>
              <w:right w:val="nil"/>
            </w:tcBorders>
          </w:tcPr>
          <w:p w14:paraId="693F0723" w14:textId="6F4D7573" w:rsidR="00980B00" w:rsidRPr="0006287A" w:rsidRDefault="00980B00" w:rsidP="002F639A">
            <w:pPr>
              <w:pStyle w:val="tv213"/>
              <w:tabs>
                <w:tab w:val="left" w:pos="426"/>
              </w:tabs>
              <w:spacing w:before="0" w:beforeAutospacing="0" w:after="0" w:afterAutospacing="0"/>
              <w:jc w:val="both"/>
              <w:rPr>
                <w:sz w:val="28"/>
                <w:szCs w:val="28"/>
              </w:rPr>
            </w:pPr>
            <w:r>
              <w:rPr>
                <w:sz w:val="20"/>
                <w:szCs w:val="20"/>
              </w:rPr>
              <w:t>288 000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52635" w:rsidRPr="000D3656" w14:paraId="6AC4D803" w14:textId="77777777" w:rsidTr="00B36804">
        <w:tc>
          <w:tcPr>
            <w:tcW w:w="1570" w:type="dxa"/>
            <w:tcBorders>
              <w:top w:val="nil"/>
              <w:left w:val="nil"/>
              <w:bottom w:val="nil"/>
              <w:right w:val="nil"/>
            </w:tcBorders>
          </w:tcPr>
          <w:p w14:paraId="3A7209D5" w14:textId="6D7A44F3" w:rsidR="00C52635" w:rsidRPr="000D3656" w:rsidRDefault="00C52635" w:rsidP="002F639A">
            <w:pPr>
              <w:tabs>
                <w:tab w:val="left" w:pos="0"/>
              </w:tabs>
              <w:jc w:val="both"/>
              <w:rPr>
                <w:sz w:val="20"/>
                <w:szCs w:val="20"/>
              </w:rPr>
            </w:pPr>
            <w:r w:rsidRPr="000D3656">
              <w:rPr>
                <w:sz w:val="20"/>
                <w:szCs w:val="20"/>
              </w:rPr>
              <w:t xml:space="preserve">FM </w:t>
            </w:r>
            <w:r>
              <w:rPr>
                <w:sz w:val="20"/>
                <w:szCs w:val="20"/>
              </w:rPr>
              <w:t>30.06.2021 rīk.Nr.380</w:t>
            </w:r>
          </w:p>
        </w:tc>
        <w:tc>
          <w:tcPr>
            <w:tcW w:w="7796" w:type="dxa"/>
            <w:tcBorders>
              <w:top w:val="nil"/>
              <w:left w:val="nil"/>
              <w:bottom w:val="nil"/>
              <w:right w:val="nil"/>
            </w:tcBorders>
          </w:tcPr>
          <w:p w14:paraId="43F00A38" w14:textId="13666EEA" w:rsidR="00C52635" w:rsidRPr="00E53B81" w:rsidRDefault="00C52635" w:rsidP="002F639A">
            <w:pPr>
              <w:autoSpaceDE w:val="0"/>
              <w:autoSpaceDN w:val="0"/>
              <w:spacing w:after="80"/>
              <w:jc w:val="both"/>
              <w:rPr>
                <w:sz w:val="26"/>
                <w:szCs w:val="26"/>
              </w:rPr>
            </w:pPr>
            <w:r>
              <w:rPr>
                <w:sz w:val="20"/>
                <w:szCs w:val="20"/>
              </w:rPr>
              <w:t>223 052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E7549" w:rsidRPr="000D3656" w14:paraId="533AA835" w14:textId="77777777" w:rsidTr="00B36804">
        <w:tc>
          <w:tcPr>
            <w:tcW w:w="1570" w:type="dxa"/>
            <w:tcBorders>
              <w:top w:val="nil"/>
              <w:left w:val="nil"/>
              <w:bottom w:val="nil"/>
              <w:right w:val="nil"/>
            </w:tcBorders>
          </w:tcPr>
          <w:p w14:paraId="7AEC5FE2" w14:textId="2AD2070A" w:rsidR="00AE7549" w:rsidRPr="000D3656" w:rsidRDefault="00AE7549" w:rsidP="008B6805">
            <w:pPr>
              <w:tabs>
                <w:tab w:val="left" w:pos="0"/>
              </w:tabs>
              <w:jc w:val="both"/>
              <w:rPr>
                <w:sz w:val="20"/>
                <w:szCs w:val="20"/>
              </w:rPr>
            </w:pPr>
            <w:r w:rsidRPr="000D3656">
              <w:rPr>
                <w:sz w:val="20"/>
                <w:szCs w:val="20"/>
              </w:rPr>
              <w:t xml:space="preserve">FM </w:t>
            </w:r>
            <w:r>
              <w:rPr>
                <w:sz w:val="20"/>
                <w:szCs w:val="20"/>
              </w:rPr>
              <w:t>02.07.2021 rīk.Nr.382</w:t>
            </w:r>
          </w:p>
        </w:tc>
        <w:tc>
          <w:tcPr>
            <w:tcW w:w="7796" w:type="dxa"/>
            <w:tcBorders>
              <w:top w:val="nil"/>
              <w:left w:val="nil"/>
              <w:bottom w:val="nil"/>
              <w:right w:val="nil"/>
            </w:tcBorders>
          </w:tcPr>
          <w:p w14:paraId="5927497A" w14:textId="6C6D6AC6" w:rsidR="00AE7549" w:rsidRPr="00E53B81" w:rsidRDefault="00AE7549" w:rsidP="008B6805">
            <w:pPr>
              <w:autoSpaceDE w:val="0"/>
              <w:autoSpaceDN w:val="0"/>
              <w:spacing w:after="80"/>
              <w:jc w:val="both"/>
              <w:rPr>
                <w:sz w:val="26"/>
                <w:szCs w:val="26"/>
              </w:rPr>
            </w:pPr>
            <w:r>
              <w:rPr>
                <w:sz w:val="20"/>
                <w:szCs w:val="20"/>
              </w:rPr>
              <w:t>3 850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8B6805" w:rsidRPr="000D3656" w14:paraId="45EC9129" w14:textId="77777777" w:rsidTr="00B36804">
        <w:tc>
          <w:tcPr>
            <w:tcW w:w="1570" w:type="dxa"/>
            <w:tcBorders>
              <w:top w:val="nil"/>
              <w:left w:val="nil"/>
              <w:bottom w:val="nil"/>
              <w:right w:val="nil"/>
            </w:tcBorders>
          </w:tcPr>
          <w:p w14:paraId="7B99AC04" w14:textId="47A668D1" w:rsidR="008B6805" w:rsidRPr="000D3656" w:rsidRDefault="008B6805" w:rsidP="008B6805">
            <w:pPr>
              <w:tabs>
                <w:tab w:val="left" w:pos="0"/>
              </w:tabs>
              <w:jc w:val="both"/>
              <w:rPr>
                <w:sz w:val="20"/>
                <w:szCs w:val="20"/>
              </w:rPr>
            </w:pPr>
            <w:r w:rsidRPr="000D3656">
              <w:rPr>
                <w:sz w:val="20"/>
                <w:szCs w:val="20"/>
              </w:rPr>
              <w:t xml:space="preserve">FM </w:t>
            </w:r>
            <w:r>
              <w:rPr>
                <w:sz w:val="20"/>
                <w:szCs w:val="20"/>
              </w:rPr>
              <w:t>02.07.2021 rīk.Nr.383</w:t>
            </w:r>
          </w:p>
        </w:tc>
        <w:tc>
          <w:tcPr>
            <w:tcW w:w="7796" w:type="dxa"/>
            <w:tcBorders>
              <w:top w:val="nil"/>
              <w:left w:val="nil"/>
              <w:bottom w:val="nil"/>
              <w:right w:val="nil"/>
            </w:tcBorders>
          </w:tcPr>
          <w:p w14:paraId="51690B8A" w14:textId="47A74401" w:rsidR="008B6805" w:rsidRPr="00E53B81" w:rsidRDefault="008B6805" w:rsidP="008B6805">
            <w:pPr>
              <w:autoSpaceDE w:val="0"/>
              <w:autoSpaceDN w:val="0"/>
              <w:spacing w:after="80"/>
              <w:jc w:val="both"/>
              <w:rPr>
                <w:sz w:val="26"/>
                <w:szCs w:val="26"/>
              </w:rPr>
            </w:pPr>
            <w:r>
              <w:rPr>
                <w:sz w:val="20"/>
                <w:szCs w:val="20"/>
              </w:rPr>
              <w:t>215 900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75E28" w:rsidRPr="000D3656" w14:paraId="4307B9B1" w14:textId="77777777" w:rsidTr="00B36804">
        <w:tc>
          <w:tcPr>
            <w:tcW w:w="1570" w:type="dxa"/>
            <w:tcBorders>
              <w:top w:val="nil"/>
              <w:left w:val="nil"/>
              <w:bottom w:val="nil"/>
              <w:right w:val="nil"/>
            </w:tcBorders>
          </w:tcPr>
          <w:p w14:paraId="07BA0D7E" w14:textId="3E1EC754" w:rsidR="00675E28" w:rsidRPr="000D3656" w:rsidRDefault="00675E28" w:rsidP="00B835D0">
            <w:pPr>
              <w:tabs>
                <w:tab w:val="left" w:pos="0"/>
              </w:tabs>
              <w:jc w:val="both"/>
              <w:rPr>
                <w:sz w:val="20"/>
                <w:szCs w:val="20"/>
              </w:rPr>
            </w:pPr>
            <w:r w:rsidRPr="000D3656">
              <w:rPr>
                <w:sz w:val="20"/>
                <w:szCs w:val="20"/>
              </w:rPr>
              <w:t xml:space="preserve">FM </w:t>
            </w:r>
            <w:r>
              <w:rPr>
                <w:sz w:val="20"/>
                <w:szCs w:val="20"/>
              </w:rPr>
              <w:t>05.07.2021 rīk.Nr.384</w:t>
            </w:r>
          </w:p>
        </w:tc>
        <w:tc>
          <w:tcPr>
            <w:tcW w:w="7796" w:type="dxa"/>
            <w:tcBorders>
              <w:top w:val="nil"/>
              <w:left w:val="nil"/>
              <w:bottom w:val="nil"/>
              <w:right w:val="nil"/>
            </w:tcBorders>
          </w:tcPr>
          <w:p w14:paraId="07A43EBE" w14:textId="4082F751" w:rsidR="00675E28" w:rsidRPr="00E53B81" w:rsidRDefault="00675E28" w:rsidP="00B835D0">
            <w:pPr>
              <w:autoSpaceDE w:val="0"/>
              <w:autoSpaceDN w:val="0"/>
              <w:spacing w:after="80"/>
              <w:jc w:val="both"/>
              <w:rPr>
                <w:sz w:val="26"/>
                <w:szCs w:val="26"/>
              </w:rPr>
            </w:pPr>
            <w:r>
              <w:rPr>
                <w:sz w:val="20"/>
                <w:szCs w:val="20"/>
              </w:rPr>
              <w:t>55 000 000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r w:rsidR="00D77C3E">
              <w:rPr>
                <w:sz w:val="20"/>
                <w:szCs w:val="20"/>
              </w:rPr>
              <w:t xml:space="preserve"> (zaudējis spēku ar Finanšu ministrijas 2021.gada 21.oktobra rīkojumu Nr.624)</w:t>
            </w:r>
            <w:r w:rsidR="00D93D2D">
              <w:rPr>
                <w:sz w:val="20"/>
                <w:szCs w:val="20"/>
              </w:rPr>
              <w:t>.</w:t>
            </w:r>
          </w:p>
        </w:tc>
      </w:tr>
      <w:tr w:rsidR="00D4538B" w:rsidRPr="000D3656" w14:paraId="4190A04C" w14:textId="77777777" w:rsidTr="00B36804">
        <w:tc>
          <w:tcPr>
            <w:tcW w:w="1570" w:type="dxa"/>
            <w:tcBorders>
              <w:top w:val="nil"/>
              <w:left w:val="nil"/>
              <w:bottom w:val="nil"/>
              <w:right w:val="nil"/>
            </w:tcBorders>
          </w:tcPr>
          <w:p w14:paraId="6A8C38C6" w14:textId="52E16E59" w:rsidR="00D4538B" w:rsidRPr="000D3656" w:rsidRDefault="00D4538B" w:rsidP="00B835D0">
            <w:pPr>
              <w:tabs>
                <w:tab w:val="left" w:pos="0"/>
              </w:tabs>
              <w:jc w:val="both"/>
              <w:rPr>
                <w:sz w:val="20"/>
                <w:szCs w:val="20"/>
              </w:rPr>
            </w:pPr>
            <w:r w:rsidRPr="000D3656">
              <w:rPr>
                <w:sz w:val="20"/>
                <w:szCs w:val="20"/>
              </w:rPr>
              <w:t xml:space="preserve">FM </w:t>
            </w:r>
            <w:r>
              <w:rPr>
                <w:sz w:val="20"/>
                <w:szCs w:val="20"/>
              </w:rPr>
              <w:t>05.07.2021 rīk.Nr.385</w:t>
            </w:r>
          </w:p>
        </w:tc>
        <w:tc>
          <w:tcPr>
            <w:tcW w:w="7796" w:type="dxa"/>
            <w:tcBorders>
              <w:top w:val="nil"/>
              <w:left w:val="nil"/>
              <w:bottom w:val="nil"/>
              <w:right w:val="nil"/>
            </w:tcBorders>
          </w:tcPr>
          <w:p w14:paraId="206AF047" w14:textId="399034A0" w:rsidR="00D4538B" w:rsidRPr="00E53B81" w:rsidRDefault="00D4538B" w:rsidP="00B835D0">
            <w:pPr>
              <w:autoSpaceDE w:val="0"/>
              <w:autoSpaceDN w:val="0"/>
              <w:spacing w:after="80"/>
              <w:jc w:val="both"/>
              <w:rPr>
                <w:sz w:val="26"/>
                <w:szCs w:val="26"/>
              </w:rPr>
            </w:pPr>
            <w:r>
              <w:rPr>
                <w:sz w:val="20"/>
                <w:szCs w:val="20"/>
              </w:rPr>
              <w:t>213 825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7A08EA" w:rsidRPr="000D3656" w14:paraId="22E8F471" w14:textId="77777777" w:rsidTr="00B36804">
        <w:tc>
          <w:tcPr>
            <w:tcW w:w="1570" w:type="dxa"/>
            <w:tcBorders>
              <w:top w:val="nil"/>
              <w:left w:val="nil"/>
              <w:bottom w:val="nil"/>
              <w:right w:val="nil"/>
            </w:tcBorders>
          </w:tcPr>
          <w:p w14:paraId="22F32000" w14:textId="6001E21A" w:rsidR="007A08EA" w:rsidRPr="000D3656" w:rsidRDefault="007A08EA" w:rsidP="00B835D0">
            <w:pPr>
              <w:tabs>
                <w:tab w:val="left" w:pos="0"/>
              </w:tabs>
              <w:jc w:val="both"/>
              <w:rPr>
                <w:sz w:val="20"/>
                <w:szCs w:val="20"/>
              </w:rPr>
            </w:pPr>
            <w:r w:rsidRPr="000D3656">
              <w:rPr>
                <w:sz w:val="20"/>
                <w:szCs w:val="20"/>
              </w:rPr>
              <w:t xml:space="preserve">FM </w:t>
            </w:r>
            <w:r>
              <w:rPr>
                <w:sz w:val="20"/>
                <w:szCs w:val="20"/>
              </w:rPr>
              <w:t>06.07.2021 rīk.Nr.387</w:t>
            </w:r>
          </w:p>
        </w:tc>
        <w:tc>
          <w:tcPr>
            <w:tcW w:w="7796" w:type="dxa"/>
            <w:tcBorders>
              <w:top w:val="nil"/>
              <w:left w:val="nil"/>
              <w:bottom w:val="nil"/>
              <w:right w:val="nil"/>
            </w:tcBorders>
          </w:tcPr>
          <w:p w14:paraId="641F6169" w14:textId="6771C689" w:rsidR="007A08EA" w:rsidRPr="00E53B81" w:rsidRDefault="007A08EA" w:rsidP="00B835D0">
            <w:pPr>
              <w:autoSpaceDE w:val="0"/>
              <w:autoSpaceDN w:val="0"/>
              <w:spacing w:after="80"/>
              <w:jc w:val="both"/>
              <w:rPr>
                <w:sz w:val="26"/>
                <w:szCs w:val="26"/>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E0DA3" w:rsidRPr="000D3656" w14:paraId="1067DABD" w14:textId="77777777" w:rsidTr="00B36804">
        <w:tc>
          <w:tcPr>
            <w:tcW w:w="1570" w:type="dxa"/>
            <w:tcBorders>
              <w:top w:val="nil"/>
              <w:left w:val="nil"/>
              <w:bottom w:val="nil"/>
              <w:right w:val="nil"/>
            </w:tcBorders>
          </w:tcPr>
          <w:p w14:paraId="2B5AD8C7" w14:textId="4C92DBE4" w:rsidR="002E0DA3" w:rsidRPr="000D3656" w:rsidRDefault="002E0DA3" w:rsidP="00B835D0">
            <w:pPr>
              <w:tabs>
                <w:tab w:val="left" w:pos="0"/>
              </w:tabs>
              <w:jc w:val="both"/>
              <w:rPr>
                <w:sz w:val="20"/>
                <w:szCs w:val="20"/>
              </w:rPr>
            </w:pPr>
            <w:r w:rsidRPr="000D3656">
              <w:rPr>
                <w:sz w:val="20"/>
                <w:szCs w:val="20"/>
              </w:rPr>
              <w:t xml:space="preserve">FM </w:t>
            </w:r>
            <w:r>
              <w:rPr>
                <w:sz w:val="20"/>
                <w:szCs w:val="20"/>
              </w:rPr>
              <w:t>06.07.2021 rīk.Nr.388</w:t>
            </w:r>
          </w:p>
        </w:tc>
        <w:tc>
          <w:tcPr>
            <w:tcW w:w="7796" w:type="dxa"/>
            <w:tcBorders>
              <w:top w:val="nil"/>
              <w:left w:val="nil"/>
              <w:bottom w:val="nil"/>
              <w:right w:val="nil"/>
            </w:tcBorders>
          </w:tcPr>
          <w:p w14:paraId="573B137F" w14:textId="3FD81BF3" w:rsidR="002E0DA3" w:rsidRPr="00E53B81" w:rsidRDefault="002E0DA3" w:rsidP="00B835D0">
            <w:pPr>
              <w:autoSpaceDE w:val="0"/>
              <w:autoSpaceDN w:val="0"/>
              <w:spacing w:after="80"/>
              <w:jc w:val="both"/>
              <w:rPr>
                <w:sz w:val="26"/>
                <w:szCs w:val="26"/>
              </w:rPr>
            </w:pPr>
            <w:r>
              <w:rPr>
                <w:sz w:val="20"/>
                <w:szCs w:val="20"/>
              </w:rPr>
              <w:t>8 725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896161" w:rsidRPr="000D3656" w14:paraId="0A0A06B3" w14:textId="77777777" w:rsidTr="00B36804">
        <w:tc>
          <w:tcPr>
            <w:tcW w:w="1570" w:type="dxa"/>
            <w:tcBorders>
              <w:top w:val="nil"/>
              <w:left w:val="nil"/>
              <w:bottom w:val="nil"/>
              <w:right w:val="nil"/>
            </w:tcBorders>
          </w:tcPr>
          <w:p w14:paraId="3504C103" w14:textId="42637F12" w:rsidR="00896161" w:rsidRPr="000D3656" w:rsidRDefault="00896161" w:rsidP="00B835D0">
            <w:pPr>
              <w:tabs>
                <w:tab w:val="left" w:pos="0"/>
              </w:tabs>
              <w:jc w:val="both"/>
              <w:rPr>
                <w:sz w:val="20"/>
                <w:szCs w:val="20"/>
              </w:rPr>
            </w:pPr>
            <w:r w:rsidRPr="000D3656">
              <w:rPr>
                <w:sz w:val="20"/>
                <w:szCs w:val="20"/>
              </w:rPr>
              <w:t xml:space="preserve">FM </w:t>
            </w:r>
            <w:r>
              <w:rPr>
                <w:sz w:val="20"/>
                <w:szCs w:val="20"/>
              </w:rPr>
              <w:t>06.07.2021 rīk.Nr.389</w:t>
            </w:r>
          </w:p>
        </w:tc>
        <w:tc>
          <w:tcPr>
            <w:tcW w:w="7796" w:type="dxa"/>
            <w:tcBorders>
              <w:top w:val="nil"/>
              <w:left w:val="nil"/>
              <w:bottom w:val="nil"/>
              <w:right w:val="nil"/>
            </w:tcBorders>
          </w:tcPr>
          <w:p w14:paraId="126D66B6" w14:textId="28C9D400" w:rsidR="00896161" w:rsidRPr="00E53B81" w:rsidRDefault="00896161" w:rsidP="00B835D0">
            <w:pPr>
              <w:autoSpaceDE w:val="0"/>
              <w:autoSpaceDN w:val="0"/>
              <w:spacing w:after="80"/>
              <w:jc w:val="both"/>
              <w:rPr>
                <w:sz w:val="26"/>
                <w:szCs w:val="26"/>
              </w:rPr>
            </w:pPr>
            <w:r>
              <w:rPr>
                <w:sz w:val="20"/>
                <w:szCs w:val="20"/>
              </w:rPr>
              <w:t>15 802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6A2B64" w:rsidRPr="000D3656" w14:paraId="160CF016" w14:textId="77777777" w:rsidTr="00B36804">
        <w:tc>
          <w:tcPr>
            <w:tcW w:w="1570" w:type="dxa"/>
            <w:tcBorders>
              <w:top w:val="nil"/>
              <w:left w:val="nil"/>
              <w:bottom w:val="nil"/>
              <w:right w:val="nil"/>
            </w:tcBorders>
          </w:tcPr>
          <w:p w14:paraId="04EF3816" w14:textId="480A523E" w:rsidR="006A2B64" w:rsidRPr="000D3656" w:rsidRDefault="006A2B64" w:rsidP="00B835D0">
            <w:pPr>
              <w:tabs>
                <w:tab w:val="left" w:pos="0"/>
              </w:tabs>
              <w:jc w:val="both"/>
              <w:rPr>
                <w:sz w:val="20"/>
                <w:szCs w:val="20"/>
              </w:rPr>
            </w:pPr>
            <w:r w:rsidRPr="000D3656">
              <w:rPr>
                <w:sz w:val="20"/>
                <w:szCs w:val="20"/>
              </w:rPr>
              <w:t xml:space="preserve">FM </w:t>
            </w:r>
            <w:r>
              <w:rPr>
                <w:sz w:val="20"/>
                <w:szCs w:val="20"/>
              </w:rPr>
              <w:t>06.07.2021 rīk.Nr.390</w:t>
            </w:r>
          </w:p>
        </w:tc>
        <w:tc>
          <w:tcPr>
            <w:tcW w:w="7796" w:type="dxa"/>
            <w:tcBorders>
              <w:top w:val="nil"/>
              <w:left w:val="nil"/>
              <w:bottom w:val="nil"/>
              <w:right w:val="nil"/>
            </w:tcBorders>
          </w:tcPr>
          <w:p w14:paraId="6847657A" w14:textId="251B919C" w:rsidR="006A2B64" w:rsidRPr="00E53B81" w:rsidRDefault="006A2B64" w:rsidP="00B835D0">
            <w:pPr>
              <w:autoSpaceDE w:val="0"/>
              <w:autoSpaceDN w:val="0"/>
              <w:spacing w:after="80"/>
              <w:jc w:val="both"/>
              <w:rPr>
                <w:sz w:val="26"/>
                <w:szCs w:val="26"/>
              </w:rPr>
            </w:pPr>
            <w:r>
              <w:rPr>
                <w:sz w:val="20"/>
                <w:szCs w:val="20"/>
              </w:rPr>
              <w:t>29 815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C0877" w:rsidRPr="000D3656" w14:paraId="294B84C6" w14:textId="77777777" w:rsidTr="00B36804">
        <w:tc>
          <w:tcPr>
            <w:tcW w:w="1570" w:type="dxa"/>
            <w:tcBorders>
              <w:top w:val="nil"/>
              <w:left w:val="nil"/>
              <w:bottom w:val="nil"/>
              <w:right w:val="nil"/>
            </w:tcBorders>
          </w:tcPr>
          <w:p w14:paraId="179F03CF" w14:textId="7A901550" w:rsidR="00EC0877" w:rsidRPr="000D3656" w:rsidRDefault="00EC0877" w:rsidP="00B835D0">
            <w:pPr>
              <w:tabs>
                <w:tab w:val="left" w:pos="0"/>
              </w:tabs>
              <w:jc w:val="both"/>
              <w:rPr>
                <w:sz w:val="20"/>
                <w:szCs w:val="20"/>
              </w:rPr>
            </w:pPr>
            <w:r w:rsidRPr="000D3656">
              <w:rPr>
                <w:sz w:val="20"/>
                <w:szCs w:val="20"/>
              </w:rPr>
              <w:t xml:space="preserve">FM </w:t>
            </w:r>
            <w:r>
              <w:rPr>
                <w:sz w:val="20"/>
                <w:szCs w:val="20"/>
              </w:rPr>
              <w:t>06.07.2021 rīk.Nr.391</w:t>
            </w:r>
          </w:p>
        </w:tc>
        <w:tc>
          <w:tcPr>
            <w:tcW w:w="7796" w:type="dxa"/>
            <w:tcBorders>
              <w:top w:val="nil"/>
              <w:left w:val="nil"/>
              <w:bottom w:val="nil"/>
              <w:right w:val="nil"/>
            </w:tcBorders>
          </w:tcPr>
          <w:p w14:paraId="4A61E99A" w14:textId="19B80349" w:rsidR="00EC0877" w:rsidRPr="00E53B81" w:rsidRDefault="00EC0877" w:rsidP="00B835D0">
            <w:pPr>
              <w:autoSpaceDE w:val="0"/>
              <w:autoSpaceDN w:val="0"/>
              <w:jc w:val="both"/>
              <w:rPr>
                <w:sz w:val="26"/>
                <w:szCs w:val="26"/>
              </w:rPr>
            </w:pPr>
            <w:r>
              <w:rPr>
                <w:sz w:val="20"/>
                <w:szCs w:val="20"/>
              </w:rPr>
              <w:t>36 458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D27D1" w:rsidRPr="000D3656" w14:paraId="04B5065A" w14:textId="77777777" w:rsidTr="00B36804">
        <w:tc>
          <w:tcPr>
            <w:tcW w:w="1570" w:type="dxa"/>
            <w:tcBorders>
              <w:top w:val="nil"/>
              <w:left w:val="nil"/>
              <w:bottom w:val="nil"/>
              <w:right w:val="nil"/>
            </w:tcBorders>
          </w:tcPr>
          <w:p w14:paraId="736D9836" w14:textId="0B19136C" w:rsidR="004D27D1" w:rsidRPr="000D3656" w:rsidRDefault="004D27D1" w:rsidP="00B835D0">
            <w:pPr>
              <w:tabs>
                <w:tab w:val="left" w:pos="0"/>
              </w:tabs>
              <w:jc w:val="both"/>
              <w:rPr>
                <w:sz w:val="20"/>
                <w:szCs w:val="20"/>
              </w:rPr>
            </w:pPr>
            <w:r w:rsidRPr="000D3656">
              <w:rPr>
                <w:sz w:val="20"/>
                <w:szCs w:val="20"/>
              </w:rPr>
              <w:t xml:space="preserve">FM </w:t>
            </w:r>
            <w:r>
              <w:rPr>
                <w:sz w:val="20"/>
                <w:szCs w:val="20"/>
              </w:rPr>
              <w:t>09.07.2021 rīk.Nr.397</w:t>
            </w:r>
          </w:p>
        </w:tc>
        <w:tc>
          <w:tcPr>
            <w:tcW w:w="7796" w:type="dxa"/>
            <w:tcBorders>
              <w:top w:val="nil"/>
              <w:left w:val="nil"/>
              <w:bottom w:val="nil"/>
              <w:right w:val="nil"/>
            </w:tcBorders>
          </w:tcPr>
          <w:p w14:paraId="4E754A6D" w14:textId="312BBF97" w:rsidR="004D27D1" w:rsidRPr="00E53B81" w:rsidRDefault="004D27D1" w:rsidP="00B835D0">
            <w:pPr>
              <w:autoSpaceDE w:val="0"/>
              <w:autoSpaceDN w:val="0"/>
              <w:spacing w:after="80"/>
              <w:jc w:val="both"/>
              <w:rPr>
                <w:sz w:val="26"/>
                <w:szCs w:val="26"/>
              </w:rPr>
            </w:pPr>
            <w:r>
              <w:rPr>
                <w:sz w:val="20"/>
                <w:szCs w:val="20"/>
              </w:rPr>
              <w:t>9 084 733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D3A61" w:rsidRPr="000D3656" w14:paraId="2166A35B" w14:textId="77777777" w:rsidTr="00B36804">
        <w:tc>
          <w:tcPr>
            <w:tcW w:w="1570" w:type="dxa"/>
            <w:tcBorders>
              <w:top w:val="nil"/>
              <w:left w:val="nil"/>
              <w:bottom w:val="nil"/>
              <w:right w:val="nil"/>
            </w:tcBorders>
          </w:tcPr>
          <w:p w14:paraId="18BF3E29" w14:textId="59367CC6" w:rsidR="008D3A61" w:rsidRPr="000D3656" w:rsidRDefault="008D3A61" w:rsidP="00B835D0">
            <w:pPr>
              <w:tabs>
                <w:tab w:val="left" w:pos="0"/>
              </w:tabs>
              <w:jc w:val="both"/>
              <w:rPr>
                <w:sz w:val="20"/>
                <w:szCs w:val="20"/>
              </w:rPr>
            </w:pPr>
            <w:r w:rsidRPr="000D3656">
              <w:rPr>
                <w:sz w:val="20"/>
                <w:szCs w:val="20"/>
              </w:rPr>
              <w:t xml:space="preserve">FM </w:t>
            </w:r>
            <w:r>
              <w:rPr>
                <w:sz w:val="20"/>
                <w:szCs w:val="20"/>
              </w:rPr>
              <w:t>09.07.2021 rīk.Nr.398</w:t>
            </w:r>
          </w:p>
        </w:tc>
        <w:tc>
          <w:tcPr>
            <w:tcW w:w="7796" w:type="dxa"/>
            <w:tcBorders>
              <w:top w:val="nil"/>
              <w:left w:val="nil"/>
              <w:bottom w:val="nil"/>
              <w:right w:val="nil"/>
            </w:tcBorders>
          </w:tcPr>
          <w:p w14:paraId="7BC07572" w14:textId="2F8C120C" w:rsidR="008D3A61" w:rsidRPr="00E53B81" w:rsidRDefault="008D3A61" w:rsidP="00B835D0">
            <w:pPr>
              <w:autoSpaceDE w:val="0"/>
              <w:autoSpaceDN w:val="0"/>
              <w:spacing w:after="80"/>
              <w:jc w:val="both"/>
              <w:rPr>
                <w:sz w:val="26"/>
                <w:szCs w:val="26"/>
              </w:rPr>
            </w:pPr>
            <w:r>
              <w:rPr>
                <w:sz w:val="20"/>
                <w:szCs w:val="20"/>
              </w:rPr>
              <w:t>16 583 960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92527" w:rsidRPr="000D3656" w14:paraId="143075DA" w14:textId="77777777" w:rsidTr="00B36804">
        <w:tc>
          <w:tcPr>
            <w:tcW w:w="1570" w:type="dxa"/>
            <w:tcBorders>
              <w:top w:val="nil"/>
              <w:left w:val="nil"/>
              <w:bottom w:val="nil"/>
              <w:right w:val="nil"/>
            </w:tcBorders>
          </w:tcPr>
          <w:p w14:paraId="608ECB02" w14:textId="15070469" w:rsidR="00F92527" w:rsidRPr="000D3656" w:rsidRDefault="00F92527" w:rsidP="00B835D0">
            <w:pPr>
              <w:tabs>
                <w:tab w:val="left" w:pos="0"/>
              </w:tabs>
              <w:jc w:val="both"/>
              <w:rPr>
                <w:sz w:val="20"/>
                <w:szCs w:val="20"/>
              </w:rPr>
            </w:pPr>
            <w:r w:rsidRPr="000D3656">
              <w:rPr>
                <w:sz w:val="20"/>
                <w:szCs w:val="20"/>
              </w:rPr>
              <w:t xml:space="preserve">FM </w:t>
            </w:r>
            <w:r>
              <w:rPr>
                <w:sz w:val="20"/>
                <w:szCs w:val="20"/>
              </w:rPr>
              <w:t>09.07.2021 rīk.Nr.399</w:t>
            </w:r>
          </w:p>
        </w:tc>
        <w:tc>
          <w:tcPr>
            <w:tcW w:w="7796" w:type="dxa"/>
            <w:tcBorders>
              <w:top w:val="nil"/>
              <w:left w:val="nil"/>
              <w:bottom w:val="nil"/>
              <w:right w:val="nil"/>
            </w:tcBorders>
          </w:tcPr>
          <w:p w14:paraId="610EE9E9" w14:textId="062AE4E6" w:rsidR="00F92527" w:rsidRPr="00E53B81" w:rsidRDefault="00F92527" w:rsidP="00B835D0">
            <w:pPr>
              <w:autoSpaceDE w:val="0"/>
              <w:autoSpaceDN w:val="0"/>
              <w:spacing w:after="80"/>
              <w:jc w:val="both"/>
              <w:rPr>
                <w:sz w:val="26"/>
                <w:szCs w:val="26"/>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C92EE9" w:rsidRPr="000D3656" w14:paraId="32AEE5DC" w14:textId="77777777" w:rsidTr="00B36804">
        <w:tc>
          <w:tcPr>
            <w:tcW w:w="1570" w:type="dxa"/>
            <w:tcBorders>
              <w:top w:val="nil"/>
              <w:left w:val="nil"/>
              <w:bottom w:val="nil"/>
              <w:right w:val="nil"/>
            </w:tcBorders>
          </w:tcPr>
          <w:p w14:paraId="7370D72C" w14:textId="43B4A0DC" w:rsidR="00C92EE9" w:rsidRPr="000D3656" w:rsidRDefault="00C92EE9" w:rsidP="00B835D0">
            <w:pPr>
              <w:tabs>
                <w:tab w:val="left" w:pos="0"/>
              </w:tabs>
              <w:jc w:val="both"/>
              <w:rPr>
                <w:sz w:val="20"/>
                <w:szCs w:val="20"/>
              </w:rPr>
            </w:pPr>
            <w:r w:rsidRPr="000D3656">
              <w:rPr>
                <w:sz w:val="20"/>
                <w:szCs w:val="20"/>
              </w:rPr>
              <w:t xml:space="preserve">FM </w:t>
            </w:r>
            <w:r>
              <w:rPr>
                <w:sz w:val="20"/>
                <w:szCs w:val="20"/>
              </w:rPr>
              <w:t>09.07.2021 rīk.Nr.400</w:t>
            </w:r>
          </w:p>
        </w:tc>
        <w:tc>
          <w:tcPr>
            <w:tcW w:w="7796" w:type="dxa"/>
            <w:tcBorders>
              <w:top w:val="nil"/>
              <w:left w:val="nil"/>
              <w:bottom w:val="nil"/>
              <w:right w:val="nil"/>
            </w:tcBorders>
          </w:tcPr>
          <w:p w14:paraId="4AFBA327" w14:textId="60F25A6F" w:rsidR="00C92EE9" w:rsidRPr="00E53B81" w:rsidRDefault="00C92EE9" w:rsidP="00B835D0">
            <w:pPr>
              <w:autoSpaceDE w:val="0"/>
              <w:autoSpaceDN w:val="0"/>
              <w:spacing w:after="80"/>
              <w:jc w:val="both"/>
              <w:rPr>
                <w:sz w:val="26"/>
                <w:szCs w:val="26"/>
              </w:rPr>
            </w:pPr>
            <w:r>
              <w:rPr>
                <w:sz w:val="20"/>
                <w:szCs w:val="20"/>
              </w:rPr>
              <w:t>1 877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E46D7" w:rsidRPr="000D3656" w14:paraId="76796B0E" w14:textId="77777777" w:rsidTr="00B36804">
        <w:tc>
          <w:tcPr>
            <w:tcW w:w="1570" w:type="dxa"/>
            <w:tcBorders>
              <w:top w:val="nil"/>
              <w:left w:val="nil"/>
              <w:bottom w:val="nil"/>
              <w:right w:val="nil"/>
            </w:tcBorders>
          </w:tcPr>
          <w:p w14:paraId="663F28C2" w14:textId="7C73C4D9" w:rsidR="00FE46D7" w:rsidRPr="000D3656" w:rsidRDefault="00FE46D7" w:rsidP="00B835D0">
            <w:pPr>
              <w:tabs>
                <w:tab w:val="left" w:pos="0"/>
              </w:tabs>
              <w:jc w:val="both"/>
              <w:rPr>
                <w:sz w:val="20"/>
                <w:szCs w:val="20"/>
              </w:rPr>
            </w:pPr>
            <w:r w:rsidRPr="000D3656">
              <w:rPr>
                <w:sz w:val="20"/>
                <w:szCs w:val="20"/>
              </w:rPr>
              <w:t xml:space="preserve">FM </w:t>
            </w:r>
            <w:r>
              <w:rPr>
                <w:sz w:val="20"/>
                <w:szCs w:val="20"/>
              </w:rPr>
              <w:t>14.07.2021 rīk.Nr.402</w:t>
            </w:r>
          </w:p>
        </w:tc>
        <w:tc>
          <w:tcPr>
            <w:tcW w:w="7796" w:type="dxa"/>
            <w:tcBorders>
              <w:top w:val="nil"/>
              <w:left w:val="nil"/>
              <w:bottom w:val="nil"/>
              <w:right w:val="nil"/>
            </w:tcBorders>
          </w:tcPr>
          <w:p w14:paraId="200B8EFE" w14:textId="6898635B" w:rsidR="00FE46D7" w:rsidRPr="00E53B81" w:rsidRDefault="00FE46D7" w:rsidP="00B835D0">
            <w:pPr>
              <w:autoSpaceDE w:val="0"/>
              <w:autoSpaceDN w:val="0"/>
              <w:spacing w:after="80"/>
              <w:jc w:val="both"/>
              <w:rPr>
                <w:sz w:val="26"/>
                <w:szCs w:val="26"/>
              </w:rPr>
            </w:pPr>
            <w:r>
              <w:rPr>
                <w:sz w:val="20"/>
                <w:szCs w:val="20"/>
              </w:rPr>
              <w:t>82 590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F7591" w:rsidRPr="000D3656" w14:paraId="03929D7C" w14:textId="77777777" w:rsidTr="00B36804">
        <w:tc>
          <w:tcPr>
            <w:tcW w:w="1570" w:type="dxa"/>
            <w:tcBorders>
              <w:top w:val="nil"/>
              <w:left w:val="nil"/>
              <w:bottom w:val="nil"/>
              <w:right w:val="nil"/>
            </w:tcBorders>
          </w:tcPr>
          <w:p w14:paraId="3A0D4A46" w14:textId="5A12DA5F" w:rsidR="005F7591" w:rsidRPr="000D3656" w:rsidRDefault="005F7591" w:rsidP="00B835D0">
            <w:pPr>
              <w:tabs>
                <w:tab w:val="left" w:pos="0"/>
              </w:tabs>
              <w:jc w:val="both"/>
              <w:rPr>
                <w:sz w:val="20"/>
                <w:szCs w:val="20"/>
              </w:rPr>
            </w:pPr>
            <w:r w:rsidRPr="000D3656">
              <w:rPr>
                <w:sz w:val="20"/>
                <w:szCs w:val="20"/>
              </w:rPr>
              <w:t xml:space="preserve">FM </w:t>
            </w:r>
            <w:r>
              <w:rPr>
                <w:sz w:val="20"/>
                <w:szCs w:val="20"/>
              </w:rPr>
              <w:t>14.07.2021 rīk.Nr.403</w:t>
            </w:r>
          </w:p>
        </w:tc>
        <w:tc>
          <w:tcPr>
            <w:tcW w:w="7796" w:type="dxa"/>
            <w:tcBorders>
              <w:top w:val="nil"/>
              <w:left w:val="nil"/>
              <w:bottom w:val="nil"/>
              <w:right w:val="nil"/>
            </w:tcBorders>
          </w:tcPr>
          <w:p w14:paraId="2AE7396C" w14:textId="2CAF6240" w:rsidR="005F7591" w:rsidRPr="00E53B81" w:rsidRDefault="005F7591" w:rsidP="00B835D0">
            <w:pPr>
              <w:autoSpaceDE w:val="0"/>
              <w:autoSpaceDN w:val="0"/>
              <w:spacing w:after="80"/>
              <w:jc w:val="both"/>
              <w:rPr>
                <w:sz w:val="26"/>
                <w:szCs w:val="26"/>
              </w:rPr>
            </w:pPr>
            <w:r>
              <w:rPr>
                <w:sz w:val="20"/>
                <w:szCs w:val="20"/>
              </w:rPr>
              <w:t>471 500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96A24" w:rsidRPr="000D3656" w14:paraId="44BF17FF" w14:textId="77777777" w:rsidTr="00B36804">
        <w:tc>
          <w:tcPr>
            <w:tcW w:w="1570" w:type="dxa"/>
            <w:tcBorders>
              <w:top w:val="nil"/>
              <w:left w:val="nil"/>
              <w:bottom w:val="nil"/>
              <w:right w:val="nil"/>
            </w:tcBorders>
          </w:tcPr>
          <w:p w14:paraId="419250BD" w14:textId="339B2E55" w:rsidR="00896A24" w:rsidRPr="000D3656" w:rsidRDefault="00896A24" w:rsidP="00B835D0">
            <w:pPr>
              <w:tabs>
                <w:tab w:val="left" w:pos="0"/>
              </w:tabs>
              <w:jc w:val="both"/>
              <w:rPr>
                <w:sz w:val="20"/>
                <w:szCs w:val="20"/>
              </w:rPr>
            </w:pPr>
            <w:r w:rsidRPr="000D3656">
              <w:rPr>
                <w:sz w:val="20"/>
                <w:szCs w:val="20"/>
              </w:rPr>
              <w:t xml:space="preserve">FM </w:t>
            </w:r>
            <w:r>
              <w:rPr>
                <w:sz w:val="20"/>
                <w:szCs w:val="20"/>
              </w:rPr>
              <w:t>14.07.2021 rīk.Nr.404</w:t>
            </w:r>
          </w:p>
        </w:tc>
        <w:tc>
          <w:tcPr>
            <w:tcW w:w="7796" w:type="dxa"/>
            <w:tcBorders>
              <w:top w:val="nil"/>
              <w:left w:val="nil"/>
              <w:bottom w:val="nil"/>
              <w:right w:val="nil"/>
            </w:tcBorders>
          </w:tcPr>
          <w:p w14:paraId="25303071" w14:textId="166FEF91" w:rsidR="00896A24" w:rsidRPr="00E53B81" w:rsidRDefault="00896A24" w:rsidP="00B835D0">
            <w:pPr>
              <w:autoSpaceDE w:val="0"/>
              <w:autoSpaceDN w:val="0"/>
              <w:spacing w:after="80"/>
              <w:jc w:val="both"/>
              <w:rPr>
                <w:sz w:val="26"/>
                <w:szCs w:val="26"/>
              </w:rPr>
            </w:pPr>
            <w:r>
              <w:rPr>
                <w:sz w:val="20"/>
                <w:szCs w:val="20"/>
              </w:rPr>
              <w:t>29 831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031845" w:rsidRPr="000D3656" w14:paraId="23E14BF7" w14:textId="77777777" w:rsidTr="00B36804">
        <w:tc>
          <w:tcPr>
            <w:tcW w:w="1570" w:type="dxa"/>
            <w:tcBorders>
              <w:top w:val="nil"/>
              <w:left w:val="nil"/>
              <w:bottom w:val="nil"/>
              <w:right w:val="nil"/>
            </w:tcBorders>
          </w:tcPr>
          <w:p w14:paraId="40A2CC8D" w14:textId="4260602F" w:rsidR="00031845" w:rsidRPr="000D3656" w:rsidRDefault="00031845" w:rsidP="00B835D0">
            <w:pPr>
              <w:tabs>
                <w:tab w:val="left" w:pos="0"/>
              </w:tabs>
              <w:jc w:val="both"/>
              <w:rPr>
                <w:sz w:val="20"/>
                <w:szCs w:val="20"/>
              </w:rPr>
            </w:pPr>
            <w:r w:rsidRPr="000D3656">
              <w:rPr>
                <w:sz w:val="20"/>
                <w:szCs w:val="20"/>
              </w:rPr>
              <w:t xml:space="preserve">FM </w:t>
            </w:r>
            <w:r>
              <w:rPr>
                <w:sz w:val="20"/>
                <w:szCs w:val="20"/>
              </w:rPr>
              <w:t>14.07.2021 rīk.Nr.405</w:t>
            </w:r>
          </w:p>
        </w:tc>
        <w:tc>
          <w:tcPr>
            <w:tcW w:w="7796" w:type="dxa"/>
            <w:tcBorders>
              <w:top w:val="nil"/>
              <w:left w:val="nil"/>
              <w:bottom w:val="nil"/>
              <w:right w:val="nil"/>
            </w:tcBorders>
          </w:tcPr>
          <w:p w14:paraId="408E084D" w14:textId="4E97D8BC" w:rsidR="00031845" w:rsidRPr="00E53B81" w:rsidRDefault="00031845" w:rsidP="00B835D0">
            <w:pPr>
              <w:autoSpaceDE w:val="0"/>
              <w:autoSpaceDN w:val="0"/>
              <w:spacing w:after="80"/>
              <w:jc w:val="both"/>
              <w:rPr>
                <w:sz w:val="26"/>
                <w:szCs w:val="26"/>
              </w:rPr>
            </w:pPr>
            <w:r>
              <w:rPr>
                <w:sz w:val="20"/>
                <w:szCs w:val="20"/>
              </w:rPr>
              <w:t>8 287 423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5780D" w:rsidRPr="000D3656" w14:paraId="31D0EDFF" w14:textId="77777777" w:rsidTr="00B36804">
        <w:tc>
          <w:tcPr>
            <w:tcW w:w="1570" w:type="dxa"/>
            <w:tcBorders>
              <w:top w:val="nil"/>
              <w:left w:val="nil"/>
              <w:bottom w:val="nil"/>
              <w:right w:val="nil"/>
            </w:tcBorders>
          </w:tcPr>
          <w:p w14:paraId="2769CAA1" w14:textId="20E14ED5" w:rsidR="0015780D" w:rsidRPr="000D3656" w:rsidRDefault="0015780D" w:rsidP="00B835D0">
            <w:pPr>
              <w:tabs>
                <w:tab w:val="left" w:pos="0"/>
              </w:tabs>
              <w:jc w:val="both"/>
              <w:rPr>
                <w:sz w:val="20"/>
                <w:szCs w:val="20"/>
              </w:rPr>
            </w:pPr>
            <w:r w:rsidRPr="000D3656">
              <w:rPr>
                <w:sz w:val="20"/>
                <w:szCs w:val="20"/>
              </w:rPr>
              <w:t xml:space="preserve">FM </w:t>
            </w:r>
            <w:r>
              <w:rPr>
                <w:sz w:val="20"/>
                <w:szCs w:val="20"/>
              </w:rPr>
              <w:t>16.07.2021 rīk.Nr.409</w:t>
            </w:r>
          </w:p>
        </w:tc>
        <w:tc>
          <w:tcPr>
            <w:tcW w:w="7796" w:type="dxa"/>
            <w:tcBorders>
              <w:top w:val="nil"/>
              <w:left w:val="nil"/>
              <w:bottom w:val="nil"/>
              <w:right w:val="nil"/>
            </w:tcBorders>
          </w:tcPr>
          <w:p w14:paraId="208F3AD6" w14:textId="44D2768E" w:rsidR="0015780D" w:rsidRPr="00E53B81" w:rsidRDefault="0015780D" w:rsidP="00B835D0">
            <w:pPr>
              <w:autoSpaceDE w:val="0"/>
              <w:autoSpaceDN w:val="0"/>
              <w:spacing w:after="80"/>
              <w:jc w:val="both"/>
              <w:rPr>
                <w:sz w:val="26"/>
                <w:szCs w:val="26"/>
              </w:rPr>
            </w:pPr>
            <w:r>
              <w:rPr>
                <w:sz w:val="20"/>
                <w:szCs w:val="20"/>
              </w:rPr>
              <w:t>2 778 930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24DB3" w:rsidRPr="000D3656" w14:paraId="3F414A43" w14:textId="77777777" w:rsidTr="00B36804">
        <w:tc>
          <w:tcPr>
            <w:tcW w:w="1570" w:type="dxa"/>
            <w:tcBorders>
              <w:top w:val="nil"/>
              <w:left w:val="nil"/>
              <w:bottom w:val="nil"/>
              <w:right w:val="nil"/>
            </w:tcBorders>
          </w:tcPr>
          <w:p w14:paraId="7DB4654A" w14:textId="24785904" w:rsidR="00724DB3" w:rsidRPr="000D3656" w:rsidRDefault="00724DB3" w:rsidP="00B835D0">
            <w:pPr>
              <w:tabs>
                <w:tab w:val="left" w:pos="0"/>
              </w:tabs>
              <w:jc w:val="both"/>
              <w:rPr>
                <w:sz w:val="20"/>
                <w:szCs w:val="20"/>
              </w:rPr>
            </w:pPr>
            <w:r w:rsidRPr="000D3656">
              <w:rPr>
                <w:sz w:val="20"/>
                <w:szCs w:val="20"/>
              </w:rPr>
              <w:t xml:space="preserve">FM </w:t>
            </w:r>
            <w:r>
              <w:rPr>
                <w:sz w:val="20"/>
                <w:szCs w:val="20"/>
              </w:rPr>
              <w:t>19.07.2021 rīk.Nr.411</w:t>
            </w:r>
          </w:p>
        </w:tc>
        <w:tc>
          <w:tcPr>
            <w:tcW w:w="7796" w:type="dxa"/>
            <w:tcBorders>
              <w:top w:val="nil"/>
              <w:left w:val="nil"/>
              <w:bottom w:val="nil"/>
              <w:right w:val="nil"/>
            </w:tcBorders>
          </w:tcPr>
          <w:p w14:paraId="0C9EB2E2" w14:textId="2F9C4484" w:rsidR="00724DB3" w:rsidRPr="00E53B81" w:rsidRDefault="00724DB3" w:rsidP="00B835D0">
            <w:pPr>
              <w:autoSpaceDE w:val="0"/>
              <w:autoSpaceDN w:val="0"/>
              <w:spacing w:after="80"/>
              <w:jc w:val="both"/>
              <w:rPr>
                <w:sz w:val="26"/>
                <w:szCs w:val="26"/>
              </w:rPr>
            </w:pPr>
            <w:r>
              <w:rPr>
                <w:sz w:val="20"/>
                <w:szCs w:val="20"/>
              </w:rPr>
              <w:t>50 142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691302" w:rsidRPr="000D3656" w14:paraId="282B7058" w14:textId="77777777" w:rsidTr="00B36804">
        <w:tc>
          <w:tcPr>
            <w:tcW w:w="1570" w:type="dxa"/>
            <w:tcBorders>
              <w:top w:val="nil"/>
              <w:left w:val="nil"/>
              <w:bottom w:val="nil"/>
              <w:right w:val="nil"/>
            </w:tcBorders>
          </w:tcPr>
          <w:p w14:paraId="42741CE0" w14:textId="33F575D5" w:rsidR="00691302" w:rsidRPr="000D3656" w:rsidRDefault="00691302" w:rsidP="00B835D0">
            <w:pPr>
              <w:tabs>
                <w:tab w:val="left" w:pos="0"/>
              </w:tabs>
              <w:jc w:val="both"/>
              <w:rPr>
                <w:sz w:val="20"/>
                <w:szCs w:val="20"/>
              </w:rPr>
            </w:pPr>
            <w:r w:rsidRPr="000D3656">
              <w:rPr>
                <w:sz w:val="20"/>
                <w:szCs w:val="20"/>
              </w:rPr>
              <w:t xml:space="preserve">FM </w:t>
            </w:r>
            <w:r>
              <w:rPr>
                <w:sz w:val="20"/>
                <w:szCs w:val="20"/>
              </w:rPr>
              <w:t>21.07.2021 rīk.Nr.412</w:t>
            </w:r>
          </w:p>
        </w:tc>
        <w:tc>
          <w:tcPr>
            <w:tcW w:w="7796" w:type="dxa"/>
            <w:tcBorders>
              <w:top w:val="nil"/>
              <w:left w:val="nil"/>
              <w:bottom w:val="nil"/>
              <w:right w:val="nil"/>
            </w:tcBorders>
          </w:tcPr>
          <w:p w14:paraId="7B8493EA" w14:textId="03296D99" w:rsidR="00691302" w:rsidRPr="00E53B81" w:rsidRDefault="00691302" w:rsidP="00B835D0">
            <w:pPr>
              <w:autoSpaceDE w:val="0"/>
              <w:autoSpaceDN w:val="0"/>
              <w:spacing w:after="80"/>
              <w:jc w:val="both"/>
              <w:rPr>
                <w:sz w:val="26"/>
                <w:szCs w:val="26"/>
              </w:rPr>
            </w:pPr>
            <w:r>
              <w:rPr>
                <w:sz w:val="20"/>
                <w:szCs w:val="20"/>
              </w:rPr>
              <w:t>530 868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11347" w:rsidRPr="000D3656" w14:paraId="7E35EA4C" w14:textId="77777777" w:rsidTr="00B36804">
        <w:tc>
          <w:tcPr>
            <w:tcW w:w="1570" w:type="dxa"/>
            <w:tcBorders>
              <w:top w:val="nil"/>
              <w:left w:val="nil"/>
              <w:bottom w:val="nil"/>
              <w:right w:val="nil"/>
            </w:tcBorders>
          </w:tcPr>
          <w:p w14:paraId="1ED32E63" w14:textId="7DFE161C" w:rsidR="00611347" w:rsidRPr="000D3656" w:rsidRDefault="00611347" w:rsidP="00B835D0">
            <w:pPr>
              <w:tabs>
                <w:tab w:val="left" w:pos="0"/>
              </w:tabs>
              <w:jc w:val="both"/>
              <w:rPr>
                <w:sz w:val="20"/>
                <w:szCs w:val="20"/>
              </w:rPr>
            </w:pPr>
            <w:r w:rsidRPr="000D3656">
              <w:rPr>
                <w:sz w:val="20"/>
                <w:szCs w:val="20"/>
              </w:rPr>
              <w:t xml:space="preserve">FM </w:t>
            </w:r>
            <w:r>
              <w:rPr>
                <w:sz w:val="20"/>
                <w:szCs w:val="20"/>
              </w:rPr>
              <w:t>21.07.2021 rīk.Nr.413</w:t>
            </w:r>
          </w:p>
        </w:tc>
        <w:tc>
          <w:tcPr>
            <w:tcW w:w="7796" w:type="dxa"/>
            <w:tcBorders>
              <w:top w:val="nil"/>
              <w:left w:val="nil"/>
              <w:bottom w:val="nil"/>
              <w:right w:val="nil"/>
            </w:tcBorders>
          </w:tcPr>
          <w:p w14:paraId="26A760B6" w14:textId="2BFD8169" w:rsidR="00611347" w:rsidRPr="00E53B81" w:rsidRDefault="00611347" w:rsidP="00B835D0">
            <w:pPr>
              <w:autoSpaceDE w:val="0"/>
              <w:autoSpaceDN w:val="0"/>
              <w:spacing w:after="80"/>
              <w:jc w:val="both"/>
              <w:rPr>
                <w:sz w:val="26"/>
                <w:szCs w:val="26"/>
              </w:rPr>
            </w:pPr>
            <w:r>
              <w:rPr>
                <w:sz w:val="20"/>
                <w:szCs w:val="20"/>
              </w:rPr>
              <w:t>1 576 000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02D16" w:rsidRPr="000D3656" w14:paraId="04FA40A9" w14:textId="77777777" w:rsidTr="00B36804">
        <w:tc>
          <w:tcPr>
            <w:tcW w:w="1570" w:type="dxa"/>
            <w:tcBorders>
              <w:top w:val="nil"/>
              <w:left w:val="nil"/>
              <w:bottom w:val="nil"/>
              <w:right w:val="nil"/>
            </w:tcBorders>
          </w:tcPr>
          <w:p w14:paraId="29960AA9" w14:textId="27D41B83" w:rsidR="00802D16" w:rsidRPr="000D3656" w:rsidRDefault="00802D16" w:rsidP="00B835D0">
            <w:pPr>
              <w:tabs>
                <w:tab w:val="left" w:pos="0"/>
              </w:tabs>
              <w:jc w:val="both"/>
              <w:rPr>
                <w:sz w:val="20"/>
                <w:szCs w:val="20"/>
              </w:rPr>
            </w:pPr>
            <w:r w:rsidRPr="000D3656">
              <w:rPr>
                <w:sz w:val="20"/>
                <w:szCs w:val="20"/>
              </w:rPr>
              <w:t xml:space="preserve">FM </w:t>
            </w:r>
            <w:r>
              <w:rPr>
                <w:sz w:val="20"/>
                <w:szCs w:val="20"/>
              </w:rPr>
              <w:t>21.07.2021 rīk.Nr.414</w:t>
            </w:r>
          </w:p>
        </w:tc>
        <w:tc>
          <w:tcPr>
            <w:tcW w:w="7796" w:type="dxa"/>
            <w:tcBorders>
              <w:top w:val="nil"/>
              <w:left w:val="nil"/>
              <w:bottom w:val="nil"/>
              <w:right w:val="nil"/>
            </w:tcBorders>
          </w:tcPr>
          <w:p w14:paraId="7C23D047" w14:textId="1FC72EC5" w:rsidR="00802D16" w:rsidRPr="00E53B81" w:rsidRDefault="00802D16" w:rsidP="00B835D0">
            <w:pPr>
              <w:autoSpaceDE w:val="0"/>
              <w:autoSpaceDN w:val="0"/>
              <w:spacing w:after="80"/>
              <w:jc w:val="both"/>
              <w:rPr>
                <w:sz w:val="26"/>
                <w:szCs w:val="26"/>
              </w:rPr>
            </w:pPr>
            <w:r>
              <w:rPr>
                <w:sz w:val="20"/>
                <w:szCs w:val="20"/>
              </w:rPr>
              <w:t>173 594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03CB4" w:rsidRPr="000D3656" w14:paraId="544677EA" w14:textId="77777777" w:rsidTr="00B36804">
        <w:tc>
          <w:tcPr>
            <w:tcW w:w="1570" w:type="dxa"/>
            <w:tcBorders>
              <w:top w:val="nil"/>
              <w:left w:val="nil"/>
              <w:bottom w:val="nil"/>
              <w:right w:val="nil"/>
            </w:tcBorders>
          </w:tcPr>
          <w:p w14:paraId="4325A6E4" w14:textId="0D98109F" w:rsidR="00D03CB4" w:rsidRPr="000D3656" w:rsidRDefault="00D03CB4" w:rsidP="00B835D0">
            <w:pPr>
              <w:tabs>
                <w:tab w:val="left" w:pos="0"/>
              </w:tabs>
              <w:jc w:val="both"/>
              <w:rPr>
                <w:sz w:val="20"/>
                <w:szCs w:val="20"/>
              </w:rPr>
            </w:pPr>
            <w:r w:rsidRPr="000D3656">
              <w:rPr>
                <w:sz w:val="20"/>
                <w:szCs w:val="20"/>
              </w:rPr>
              <w:t xml:space="preserve">FM </w:t>
            </w:r>
            <w:r>
              <w:rPr>
                <w:sz w:val="20"/>
                <w:szCs w:val="20"/>
              </w:rPr>
              <w:t>21.07.2021 rīk.Nr.415</w:t>
            </w:r>
          </w:p>
        </w:tc>
        <w:tc>
          <w:tcPr>
            <w:tcW w:w="7796" w:type="dxa"/>
            <w:tcBorders>
              <w:top w:val="nil"/>
              <w:left w:val="nil"/>
              <w:bottom w:val="nil"/>
              <w:right w:val="nil"/>
            </w:tcBorders>
          </w:tcPr>
          <w:p w14:paraId="168054EB" w14:textId="4BE8DEF0" w:rsidR="00D03CB4" w:rsidRPr="00E53B81" w:rsidRDefault="00D03CB4" w:rsidP="00B835D0">
            <w:pPr>
              <w:autoSpaceDE w:val="0"/>
              <w:autoSpaceDN w:val="0"/>
              <w:spacing w:after="80"/>
              <w:jc w:val="both"/>
              <w:rPr>
                <w:sz w:val="26"/>
                <w:szCs w:val="26"/>
              </w:rPr>
            </w:pPr>
            <w:r>
              <w:rPr>
                <w:sz w:val="20"/>
                <w:szCs w:val="20"/>
              </w:rPr>
              <w:t>11 393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4C37FA" w:rsidRPr="000D3656" w14:paraId="2E5742AD" w14:textId="77777777" w:rsidTr="00B36804">
        <w:tc>
          <w:tcPr>
            <w:tcW w:w="1570" w:type="dxa"/>
            <w:tcBorders>
              <w:top w:val="nil"/>
              <w:left w:val="nil"/>
              <w:bottom w:val="nil"/>
              <w:right w:val="nil"/>
            </w:tcBorders>
          </w:tcPr>
          <w:p w14:paraId="5C5E3684" w14:textId="1D672D27" w:rsidR="004C37FA" w:rsidRPr="000D3656" w:rsidRDefault="004C37FA" w:rsidP="002F681C">
            <w:pPr>
              <w:tabs>
                <w:tab w:val="left" w:pos="0"/>
              </w:tabs>
              <w:jc w:val="both"/>
              <w:rPr>
                <w:sz w:val="20"/>
                <w:szCs w:val="20"/>
              </w:rPr>
            </w:pPr>
            <w:r w:rsidRPr="000D3656">
              <w:rPr>
                <w:sz w:val="20"/>
                <w:szCs w:val="20"/>
              </w:rPr>
              <w:t xml:space="preserve">FM </w:t>
            </w:r>
            <w:r>
              <w:rPr>
                <w:sz w:val="20"/>
                <w:szCs w:val="20"/>
              </w:rPr>
              <w:t>21.07.2021 rīk.Nr.416</w:t>
            </w:r>
          </w:p>
        </w:tc>
        <w:tc>
          <w:tcPr>
            <w:tcW w:w="7796" w:type="dxa"/>
            <w:tcBorders>
              <w:top w:val="nil"/>
              <w:left w:val="nil"/>
              <w:bottom w:val="nil"/>
              <w:right w:val="nil"/>
            </w:tcBorders>
          </w:tcPr>
          <w:p w14:paraId="255E5107" w14:textId="4880E07A" w:rsidR="004C37FA" w:rsidRPr="00E53B81" w:rsidRDefault="004C37FA" w:rsidP="002F681C">
            <w:pPr>
              <w:autoSpaceDE w:val="0"/>
              <w:autoSpaceDN w:val="0"/>
              <w:spacing w:after="80"/>
              <w:jc w:val="both"/>
              <w:rPr>
                <w:sz w:val="26"/>
                <w:szCs w:val="26"/>
              </w:rPr>
            </w:pPr>
            <w:r>
              <w:rPr>
                <w:sz w:val="20"/>
                <w:szCs w:val="20"/>
              </w:rPr>
              <w:t>760 854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47A59" w:rsidRPr="000D3656" w14:paraId="7A9DC7D4" w14:textId="77777777" w:rsidTr="00B36804">
        <w:tc>
          <w:tcPr>
            <w:tcW w:w="1570" w:type="dxa"/>
            <w:tcBorders>
              <w:top w:val="nil"/>
              <w:left w:val="nil"/>
              <w:bottom w:val="nil"/>
              <w:right w:val="nil"/>
            </w:tcBorders>
          </w:tcPr>
          <w:p w14:paraId="40473FCB" w14:textId="56CAA1E9" w:rsidR="00147A59" w:rsidRPr="000D3656" w:rsidRDefault="00147A59" w:rsidP="002F681C">
            <w:pPr>
              <w:tabs>
                <w:tab w:val="left" w:pos="0"/>
              </w:tabs>
              <w:jc w:val="both"/>
              <w:rPr>
                <w:sz w:val="20"/>
                <w:szCs w:val="20"/>
              </w:rPr>
            </w:pPr>
            <w:r w:rsidRPr="000D3656">
              <w:rPr>
                <w:sz w:val="20"/>
                <w:szCs w:val="20"/>
              </w:rPr>
              <w:t xml:space="preserve">FM </w:t>
            </w:r>
            <w:r>
              <w:rPr>
                <w:sz w:val="20"/>
                <w:szCs w:val="20"/>
              </w:rPr>
              <w:t>21.07.2021 rīk.Nr.417</w:t>
            </w:r>
          </w:p>
        </w:tc>
        <w:tc>
          <w:tcPr>
            <w:tcW w:w="7796" w:type="dxa"/>
            <w:tcBorders>
              <w:top w:val="nil"/>
              <w:left w:val="nil"/>
              <w:bottom w:val="nil"/>
              <w:right w:val="nil"/>
            </w:tcBorders>
          </w:tcPr>
          <w:p w14:paraId="08673660" w14:textId="440193A3" w:rsidR="00147A59" w:rsidRPr="00E53B81" w:rsidRDefault="00147A59" w:rsidP="002F681C">
            <w:pPr>
              <w:autoSpaceDE w:val="0"/>
              <w:autoSpaceDN w:val="0"/>
              <w:spacing w:after="80"/>
              <w:jc w:val="both"/>
              <w:rPr>
                <w:sz w:val="26"/>
                <w:szCs w:val="26"/>
              </w:rPr>
            </w:pPr>
            <w:r>
              <w:rPr>
                <w:sz w:val="20"/>
                <w:szCs w:val="20"/>
              </w:rPr>
              <w:t>1 910 236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16820" w:rsidRPr="000D3656" w14:paraId="2BEAA84F" w14:textId="77777777" w:rsidTr="00B36804">
        <w:tc>
          <w:tcPr>
            <w:tcW w:w="1570" w:type="dxa"/>
            <w:tcBorders>
              <w:top w:val="nil"/>
              <w:left w:val="nil"/>
              <w:bottom w:val="nil"/>
              <w:right w:val="nil"/>
            </w:tcBorders>
          </w:tcPr>
          <w:p w14:paraId="4CE78402" w14:textId="41E04802" w:rsidR="00B16820" w:rsidRPr="000D3656" w:rsidRDefault="00B16820" w:rsidP="002F681C">
            <w:pPr>
              <w:tabs>
                <w:tab w:val="left" w:pos="0"/>
              </w:tabs>
              <w:jc w:val="both"/>
              <w:rPr>
                <w:sz w:val="20"/>
                <w:szCs w:val="20"/>
              </w:rPr>
            </w:pPr>
            <w:r w:rsidRPr="000D3656">
              <w:rPr>
                <w:sz w:val="20"/>
                <w:szCs w:val="20"/>
              </w:rPr>
              <w:lastRenderedPageBreak/>
              <w:t xml:space="preserve">FM </w:t>
            </w:r>
            <w:r>
              <w:rPr>
                <w:sz w:val="20"/>
                <w:szCs w:val="20"/>
              </w:rPr>
              <w:t>21.07.2021 rīk.Nr.418</w:t>
            </w:r>
          </w:p>
        </w:tc>
        <w:tc>
          <w:tcPr>
            <w:tcW w:w="7796" w:type="dxa"/>
            <w:tcBorders>
              <w:top w:val="nil"/>
              <w:left w:val="nil"/>
              <w:bottom w:val="nil"/>
              <w:right w:val="nil"/>
            </w:tcBorders>
          </w:tcPr>
          <w:p w14:paraId="68C014CB" w14:textId="1120E812" w:rsidR="00B16820" w:rsidRPr="00E53B81" w:rsidRDefault="00B16820" w:rsidP="002F681C">
            <w:pPr>
              <w:autoSpaceDE w:val="0"/>
              <w:autoSpaceDN w:val="0"/>
              <w:spacing w:after="80"/>
              <w:jc w:val="both"/>
              <w:rPr>
                <w:sz w:val="26"/>
                <w:szCs w:val="26"/>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C22A25" w:rsidRPr="000D3656" w14:paraId="240F682C" w14:textId="77777777" w:rsidTr="00B36804">
        <w:tc>
          <w:tcPr>
            <w:tcW w:w="1570" w:type="dxa"/>
            <w:tcBorders>
              <w:top w:val="nil"/>
              <w:left w:val="nil"/>
              <w:bottom w:val="nil"/>
              <w:right w:val="nil"/>
            </w:tcBorders>
          </w:tcPr>
          <w:p w14:paraId="3AB38DDD" w14:textId="69695567" w:rsidR="00C22A25" w:rsidRPr="000D3656" w:rsidRDefault="00C22A25" w:rsidP="002F681C">
            <w:pPr>
              <w:tabs>
                <w:tab w:val="left" w:pos="0"/>
              </w:tabs>
              <w:jc w:val="both"/>
              <w:rPr>
                <w:sz w:val="20"/>
                <w:szCs w:val="20"/>
              </w:rPr>
            </w:pPr>
            <w:r w:rsidRPr="000D3656">
              <w:rPr>
                <w:sz w:val="20"/>
                <w:szCs w:val="20"/>
              </w:rPr>
              <w:t xml:space="preserve">FM </w:t>
            </w:r>
            <w:r>
              <w:rPr>
                <w:sz w:val="20"/>
                <w:szCs w:val="20"/>
              </w:rPr>
              <w:t>21.07.2021 rīk.Nr.419</w:t>
            </w:r>
          </w:p>
        </w:tc>
        <w:tc>
          <w:tcPr>
            <w:tcW w:w="7796" w:type="dxa"/>
            <w:tcBorders>
              <w:top w:val="nil"/>
              <w:left w:val="nil"/>
              <w:bottom w:val="nil"/>
              <w:right w:val="nil"/>
            </w:tcBorders>
          </w:tcPr>
          <w:p w14:paraId="15561FD2" w14:textId="704D396E" w:rsidR="00C22A25" w:rsidRPr="00E53B81" w:rsidRDefault="00C22A25" w:rsidP="002F681C">
            <w:pPr>
              <w:autoSpaceDE w:val="0"/>
              <w:autoSpaceDN w:val="0"/>
              <w:spacing w:after="80"/>
              <w:jc w:val="both"/>
              <w:rPr>
                <w:sz w:val="26"/>
                <w:szCs w:val="26"/>
              </w:rPr>
            </w:pPr>
            <w:r>
              <w:rPr>
                <w:sz w:val="20"/>
                <w:szCs w:val="20"/>
              </w:rPr>
              <w:t>639 740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3E249A" w:rsidRPr="000D3656" w14:paraId="348085F0" w14:textId="77777777" w:rsidTr="00B36804">
        <w:tc>
          <w:tcPr>
            <w:tcW w:w="1570" w:type="dxa"/>
            <w:tcBorders>
              <w:top w:val="nil"/>
              <w:left w:val="nil"/>
              <w:bottom w:val="nil"/>
              <w:right w:val="nil"/>
            </w:tcBorders>
          </w:tcPr>
          <w:p w14:paraId="08BD0F91" w14:textId="35BC9103" w:rsidR="003E249A" w:rsidRPr="000D3656" w:rsidRDefault="003E249A" w:rsidP="002F681C">
            <w:pPr>
              <w:tabs>
                <w:tab w:val="left" w:pos="0"/>
              </w:tabs>
              <w:jc w:val="both"/>
              <w:rPr>
                <w:sz w:val="20"/>
                <w:szCs w:val="20"/>
              </w:rPr>
            </w:pPr>
            <w:r w:rsidRPr="000D3656">
              <w:rPr>
                <w:sz w:val="20"/>
                <w:szCs w:val="20"/>
              </w:rPr>
              <w:t xml:space="preserve">FM </w:t>
            </w:r>
            <w:r>
              <w:rPr>
                <w:sz w:val="20"/>
                <w:szCs w:val="20"/>
              </w:rPr>
              <w:t>21.07.2021 rīk.Nr.420</w:t>
            </w:r>
          </w:p>
        </w:tc>
        <w:tc>
          <w:tcPr>
            <w:tcW w:w="7796" w:type="dxa"/>
            <w:tcBorders>
              <w:top w:val="nil"/>
              <w:left w:val="nil"/>
              <w:bottom w:val="nil"/>
              <w:right w:val="nil"/>
            </w:tcBorders>
          </w:tcPr>
          <w:p w14:paraId="580AE1AD" w14:textId="1638EEA5" w:rsidR="003E249A" w:rsidRPr="00E53B81" w:rsidRDefault="003E249A" w:rsidP="002F681C">
            <w:pPr>
              <w:autoSpaceDE w:val="0"/>
              <w:autoSpaceDN w:val="0"/>
              <w:spacing w:after="80"/>
              <w:jc w:val="both"/>
              <w:rPr>
                <w:sz w:val="26"/>
                <w:szCs w:val="26"/>
              </w:rPr>
            </w:pPr>
            <w:r>
              <w:rPr>
                <w:sz w:val="20"/>
                <w:szCs w:val="20"/>
              </w:rPr>
              <w:t>1 105 445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E0F76" w:rsidRPr="000D3656" w14:paraId="6216A797" w14:textId="77777777" w:rsidTr="00B36804">
        <w:tc>
          <w:tcPr>
            <w:tcW w:w="1570" w:type="dxa"/>
            <w:tcBorders>
              <w:top w:val="nil"/>
              <w:left w:val="nil"/>
              <w:bottom w:val="nil"/>
              <w:right w:val="nil"/>
            </w:tcBorders>
          </w:tcPr>
          <w:p w14:paraId="09E6B129" w14:textId="54D25003" w:rsidR="002E0F76" w:rsidRPr="000D3656" w:rsidRDefault="002E0F76" w:rsidP="002F681C">
            <w:pPr>
              <w:tabs>
                <w:tab w:val="left" w:pos="0"/>
              </w:tabs>
              <w:jc w:val="both"/>
              <w:rPr>
                <w:sz w:val="20"/>
                <w:szCs w:val="20"/>
              </w:rPr>
            </w:pPr>
            <w:r w:rsidRPr="000D3656">
              <w:rPr>
                <w:sz w:val="20"/>
                <w:szCs w:val="20"/>
              </w:rPr>
              <w:t xml:space="preserve">FM </w:t>
            </w:r>
            <w:r>
              <w:rPr>
                <w:sz w:val="20"/>
                <w:szCs w:val="20"/>
              </w:rPr>
              <w:t>21.07.2021 rīk.Nr.421</w:t>
            </w:r>
          </w:p>
        </w:tc>
        <w:tc>
          <w:tcPr>
            <w:tcW w:w="7796" w:type="dxa"/>
            <w:tcBorders>
              <w:top w:val="nil"/>
              <w:left w:val="nil"/>
              <w:bottom w:val="nil"/>
              <w:right w:val="nil"/>
            </w:tcBorders>
          </w:tcPr>
          <w:p w14:paraId="7227207F" w14:textId="3DCE7230" w:rsidR="002E0F76" w:rsidRPr="00E53B81" w:rsidRDefault="002E0F76" w:rsidP="002F681C">
            <w:pPr>
              <w:autoSpaceDE w:val="0"/>
              <w:autoSpaceDN w:val="0"/>
              <w:spacing w:after="80"/>
              <w:jc w:val="both"/>
              <w:rPr>
                <w:sz w:val="26"/>
                <w:szCs w:val="26"/>
              </w:rPr>
            </w:pPr>
            <w:r>
              <w:rPr>
                <w:sz w:val="20"/>
                <w:szCs w:val="20"/>
              </w:rPr>
              <w:t>849 399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671E1" w:rsidRPr="000D3656" w14:paraId="3308617E" w14:textId="77777777" w:rsidTr="00B36804">
        <w:tc>
          <w:tcPr>
            <w:tcW w:w="1570" w:type="dxa"/>
            <w:tcBorders>
              <w:top w:val="nil"/>
              <w:left w:val="nil"/>
              <w:bottom w:val="nil"/>
              <w:right w:val="nil"/>
            </w:tcBorders>
          </w:tcPr>
          <w:p w14:paraId="7CDE8B23" w14:textId="1EBEC45E" w:rsidR="001671E1" w:rsidRPr="000D3656" w:rsidRDefault="001671E1" w:rsidP="002F681C">
            <w:pPr>
              <w:tabs>
                <w:tab w:val="left" w:pos="0"/>
              </w:tabs>
              <w:jc w:val="both"/>
              <w:rPr>
                <w:sz w:val="20"/>
                <w:szCs w:val="20"/>
              </w:rPr>
            </w:pPr>
            <w:r w:rsidRPr="000D3656">
              <w:rPr>
                <w:sz w:val="20"/>
                <w:szCs w:val="20"/>
              </w:rPr>
              <w:t xml:space="preserve">FM </w:t>
            </w:r>
            <w:r>
              <w:rPr>
                <w:sz w:val="20"/>
                <w:szCs w:val="20"/>
              </w:rPr>
              <w:t>21.07.2021 rīk.Nr.422</w:t>
            </w:r>
          </w:p>
        </w:tc>
        <w:tc>
          <w:tcPr>
            <w:tcW w:w="7796" w:type="dxa"/>
            <w:tcBorders>
              <w:top w:val="nil"/>
              <w:left w:val="nil"/>
              <w:bottom w:val="nil"/>
              <w:right w:val="nil"/>
            </w:tcBorders>
          </w:tcPr>
          <w:p w14:paraId="008CC258" w14:textId="46F6FBA0" w:rsidR="001671E1" w:rsidRPr="00E53B81" w:rsidRDefault="001671E1" w:rsidP="002F681C">
            <w:pPr>
              <w:autoSpaceDE w:val="0"/>
              <w:autoSpaceDN w:val="0"/>
              <w:spacing w:after="80"/>
              <w:jc w:val="both"/>
              <w:rPr>
                <w:sz w:val="26"/>
                <w:szCs w:val="26"/>
              </w:rPr>
            </w:pPr>
            <w:r>
              <w:rPr>
                <w:sz w:val="20"/>
                <w:szCs w:val="20"/>
              </w:rPr>
              <w:t>585 480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AE16C3" w:rsidRPr="000D3656" w14:paraId="6630CE34" w14:textId="77777777" w:rsidTr="00B36804">
        <w:tc>
          <w:tcPr>
            <w:tcW w:w="1570" w:type="dxa"/>
            <w:tcBorders>
              <w:top w:val="nil"/>
              <w:left w:val="nil"/>
              <w:bottom w:val="nil"/>
              <w:right w:val="nil"/>
            </w:tcBorders>
          </w:tcPr>
          <w:p w14:paraId="7A94FC66" w14:textId="0C87936B" w:rsidR="00AE16C3" w:rsidRPr="000D3656" w:rsidRDefault="00AE16C3" w:rsidP="002F681C">
            <w:pPr>
              <w:tabs>
                <w:tab w:val="left" w:pos="0"/>
              </w:tabs>
              <w:jc w:val="both"/>
              <w:rPr>
                <w:sz w:val="20"/>
                <w:szCs w:val="20"/>
              </w:rPr>
            </w:pPr>
            <w:r w:rsidRPr="000D3656">
              <w:rPr>
                <w:sz w:val="20"/>
                <w:szCs w:val="20"/>
              </w:rPr>
              <w:t xml:space="preserve">FM </w:t>
            </w:r>
            <w:r>
              <w:rPr>
                <w:sz w:val="20"/>
                <w:szCs w:val="20"/>
              </w:rPr>
              <w:t>21.07.2021 rīk.Nr.423</w:t>
            </w:r>
          </w:p>
        </w:tc>
        <w:tc>
          <w:tcPr>
            <w:tcW w:w="7796" w:type="dxa"/>
            <w:tcBorders>
              <w:top w:val="nil"/>
              <w:left w:val="nil"/>
              <w:bottom w:val="nil"/>
              <w:right w:val="nil"/>
            </w:tcBorders>
          </w:tcPr>
          <w:p w14:paraId="40A3C7B2" w14:textId="6822EC6C" w:rsidR="00AE16C3" w:rsidRPr="00E53B81" w:rsidRDefault="00AE16C3" w:rsidP="002F681C">
            <w:pPr>
              <w:autoSpaceDE w:val="0"/>
              <w:autoSpaceDN w:val="0"/>
              <w:spacing w:after="80"/>
              <w:jc w:val="both"/>
              <w:rPr>
                <w:sz w:val="26"/>
                <w:szCs w:val="26"/>
              </w:rPr>
            </w:pPr>
            <w:r>
              <w:rPr>
                <w:sz w:val="20"/>
                <w:szCs w:val="20"/>
              </w:rPr>
              <w:t>495 343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65935" w:rsidRPr="000D3656" w14:paraId="6A94655E" w14:textId="77777777" w:rsidTr="00B36804">
        <w:tc>
          <w:tcPr>
            <w:tcW w:w="1570" w:type="dxa"/>
            <w:tcBorders>
              <w:top w:val="nil"/>
              <w:left w:val="nil"/>
              <w:bottom w:val="nil"/>
              <w:right w:val="nil"/>
            </w:tcBorders>
          </w:tcPr>
          <w:p w14:paraId="4D534728" w14:textId="1E2D8857" w:rsidR="00B65935" w:rsidRPr="000D3656" w:rsidRDefault="00B65935" w:rsidP="002F681C">
            <w:pPr>
              <w:tabs>
                <w:tab w:val="left" w:pos="0"/>
              </w:tabs>
              <w:jc w:val="both"/>
              <w:rPr>
                <w:sz w:val="20"/>
                <w:szCs w:val="20"/>
              </w:rPr>
            </w:pPr>
            <w:r w:rsidRPr="000D3656">
              <w:rPr>
                <w:sz w:val="20"/>
                <w:szCs w:val="20"/>
              </w:rPr>
              <w:t xml:space="preserve">FM </w:t>
            </w:r>
            <w:r>
              <w:rPr>
                <w:sz w:val="20"/>
                <w:szCs w:val="20"/>
              </w:rPr>
              <w:t>21.07.2021 rīk.Nr.424</w:t>
            </w:r>
          </w:p>
        </w:tc>
        <w:tc>
          <w:tcPr>
            <w:tcW w:w="7796" w:type="dxa"/>
            <w:tcBorders>
              <w:top w:val="nil"/>
              <w:left w:val="nil"/>
              <w:bottom w:val="nil"/>
              <w:right w:val="nil"/>
            </w:tcBorders>
          </w:tcPr>
          <w:p w14:paraId="0EDDB5CE" w14:textId="50BF9FBD" w:rsidR="00B65935" w:rsidRPr="00E53B81" w:rsidRDefault="00B65935" w:rsidP="002F681C">
            <w:pPr>
              <w:autoSpaceDE w:val="0"/>
              <w:autoSpaceDN w:val="0"/>
              <w:spacing w:after="80"/>
              <w:jc w:val="both"/>
              <w:rPr>
                <w:sz w:val="26"/>
                <w:szCs w:val="26"/>
              </w:rPr>
            </w:pPr>
            <w:r>
              <w:rPr>
                <w:sz w:val="20"/>
                <w:szCs w:val="20"/>
              </w:rPr>
              <w:t>85 308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9251D" w:rsidRPr="000D3656" w14:paraId="5E5D8EEB" w14:textId="77777777" w:rsidTr="00B36804">
        <w:tc>
          <w:tcPr>
            <w:tcW w:w="1570" w:type="dxa"/>
            <w:tcBorders>
              <w:top w:val="nil"/>
              <w:left w:val="nil"/>
              <w:bottom w:val="nil"/>
              <w:right w:val="nil"/>
            </w:tcBorders>
          </w:tcPr>
          <w:p w14:paraId="275DA511" w14:textId="083DF7F1" w:rsidR="0029251D" w:rsidRPr="000D3656" w:rsidRDefault="0029251D" w:rsidP="00B378DB">
            <w:pPr>
              <w:tabs>
                <w:tab w:val="left" w:pos="0"/>
              </w:tabs>
              <w:jc w:val="both"/>
              <w:rPr>
                <w:sz w:val="20"/>
                <w:szCs w:val="20"/>
              </w:rPr>
            </w:pPr>
            <w:r w:rsidRPr="000D3656">
              <w:rPr>
                <w:sz w:val="20"/>
                <w:szCs w:val="20"/>
              </w:rPr>
              <w:t xml:space="preserve">FM </w:t>
            </w:r>
            <w:r>
              <w:rPr>
                <w:sz w:val="20"/>
                <w:szCs w:val="20"/>
              </w:rPr>
              <w:t>22.07.2021 rīk.Nr.427</w:t>
            </w:r>
          </w:p>
        </w:tc>
        <w:tc>
          <w:tcPr>
            <w:tcW w:w="7796" w:type="dxa"/>
            <w:tcBorders>
              <w:top w:val="nil"/>
              <w:left w:val="nil"/>
              <w:bottom w:val="nil"/>
              <w:right w:val="nil"/>
            </w:tcBorders>
          </w:tcPr>
          <w:p w14:paraId="4E9251EB" w14:textId="62BA07DE" w:rsidR="0029251D" w:rsidRPr="00E53B81" w:rsidRDefault="0029251D" w:rsidP="00B378DB">
            <w:pPr>
              <w:autoSpaceDE w:val="0"/>
              <w:autoSpaceDN w:val="0"/>
              <w:spacing w:after="80"/>
              <w:jc w:val="both"/>
              <w:rPr>
                <w:sz w:val="26"/>
                <w:szCs w:val="26"/>
              </w:rPr>
            </w:pPr>
            <w:r>
              <w:rPr>
                <w:sz w:val="20"/>
                <w:szCs w:val="20"/>
              </w:rPr>
              <w:t>206 500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E36F3" w:rsidRPr="000D3656" w14:paraId="5A41A248" w14:textId="77777777" w:rsidTr="00B36804">
        <w:tc>
          <w:tcPr>
            <w:tcW w:w="1570" w:type="dxa"/>
            <w:tcBorders>
              <w:top w:val="nil"/>
              <w:left w:val="nil"/>
              <w:bottom w:val="nil"/>
              <w:right w:val="nil"/>
            </w:tcBorders>
          </w:tcPr>
          <w:p w14:paraId="793142A6" w14:textId="4B368574" w:rsidR="002E36F3" w:rsidRPr="000D3656" w:rsidRDefault="002E36F3" w:rsidP="00B378DB">
            <w:pPr>
              <w:tabs>
                <w:tab w:val="left" w:pos="0"/>
              </w:tabs>
              <w:jc w:val="both"/>
              <w:rPr>
                <w:sz w:val="20"/>
                <w:szCs w:val="20"/>
              </w:rPr>
            </w:pPr>
            <w:r w:rsidRPr="000D3656">
              <w:rPr>
                <w:sz w:val="20"/>
                <w:szCs w:val="20"/>
              </w:rPr>
              <w:t xml:space="preserve">FM </w:t>
            </w:r>
            <w:r>
              <w:rPr>
                <w:sz w:val="20"/>
                <w:szCs w:val="20"/>
              </w:rPr>
              <w:t>22.07.2021 rīk.Nr.428</w:t>
            </w:r>
          </w:p>
        </w:tc>
        <w:tc>
          <w:tcPr>
            <w:tcW w:w="7796" w:type="dxa"/>
            <w:tcBorders>
              <w:top w:val="nil"/>
              <w:left w:val="nil"/>
              <w:bottom w:val="nil"/>
              <w:right w:val="nil"/>
            </w:tcBorders>
          </w:tcPr>
          <w:p w14:paraId="71D6D8A2" w14:textId="22A8942F" w:rsidR="002E36F3" w:rsidRPr="00E53B81" w:rsidRDefault="002E36F3" w:rsidP="00B378DB">
            <w:pPr>
              <w:autoSpaceDE w:val="0"/>
              <w:autoSpaceDN w:val="0"/>
              <w:spacing w:after="80"/>
              <w:jc w:val="both"/>
              <w:rPr>
                <w:sz w:val="26"/>
                <w:szCs w:val="26"/>
              </w:rPr>
            </w:pPr>
            <w:r>
              <w:rPr>
                <w:sz w:val="20"/>
                <w:szCs w:val="20"/>
              </w:rPr>
              <w:t>3 123 809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93C3C" w:rsidRPr="000D3656" w14:paraId="3EF0D2C8" w14:textId="77777777" w:rsidTr="00B36804">
        <w:tc>
          <w:tcPr>
            <w:tcW w:w="1570" w:type="dxa"/>
            <w:tcBorders>
              <w:top w:val="nil"/>
              <w:left w:val="nil"/>
              <w:bottom w:val="nil"/>
              <w:right w:val="nil"/>
            </w:tcBorders>
          </w:tcPr>
          <w:p w14:paraId="62A575DE" w14:textId="090186C1" w:rsidR="00293C3C" w:rsidRPr="000D3656" w:rsidRDefault="00293C3C" w:rsidP="00B378DB">
            <w:pPr>
              <w:tabs>
                <w:tab w:val="left" w:pos="0"/>
              </w:tabs>
              <w:jc w:val="both"/>
              <w:rPr>
                <w:sz w:val="20"/>
                <w:szCs w:val="20"/>
              </w:rPr>
            </w:pPr>
            <w:r w:rsidRPr="000D3656">
              <w:rPr>
                <w:sz w:val="20"/>
                <w:szCs w:val="20"/>
              </w:rPr>
              <w:t xml:space="preserve">FM </w:t>
            </w:r>
            <w:r>
              <w:rPr>
                <w:sz w:val="20"/>
                <w:szCs w:val="20"/>
              </w:rPr>
              <w:t>22.07.2021 rīk.Nr.429</w:t>
            </w:r>
          </w:p>
        </w:tc>
        <w:tc>
          <w:tcPr>
            <w:tcW w:w="7796" w:type="dxa"/>
            <w:tcBorders>
              <w:top w:val="nil"/>
              <w:left w:val="nil"/>
              <w:bottom w:val="nil"/>
              <w:right w:val="nil"/>
            </w:tcBorders>
          </w:tcPr>
          <w:p w14:paraId="00A7C302" w14:textId="7749AE57" w:rsidR="00293C3C" w:rsidRPr="00E53B81" w:rsidRDefault="00293C3C" w:rsidP="00B378DB">
            <w:pPr>
              <w:autoSpaceDE w:val="0"/>
              <w:autoSpaceDN w:val="0"/>
              <w:spacing w:after="80"/>
              <w:jc w:val="both"/>
              <w:rPr>
                <w:sz w:val="26"/>
                <w:szCs w:val="26"/>
              </w:rPr>
            </w:pPr>
            <w:r>
              <w:rPr>
                <w:sz w:val="20"/>
                <w:szCs w:val="20"/>
              </w:rPr>
              <w:t>3 673 822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74489" w:rsidRPr="000D3656" w14:paraId="18567D2B" w14:textId="77777777" w:rsidTr="00B36804">
        <w:tc>
          <w:tcPr>
            <w:tcW w:w="1570" w:type="dxa"/>
            <w:tcBorders>
              <w:top w:val="nil"/>
              <w:left w:val="nil"/>
              <w:bottom w:val="nil"/>
              <w:right w:val="nil"/>
            </w:tcBorders>
          </w:tcPr>
          <w:p w14:paraId="4E46E7CD" w14:textId="1D219FEC" w:rsidR="00774489" w:rsidRPr="000D3656" w:rsidRDefault="00774489" w:rsidP="00B378DB">
            <w:pPr>
              <w:tabs>
                <w:tab w:val="left" w:pos="0"/>
              </w:tabs>
              <w:jc w:val="both"/>
              <w:rPr>
                <w:sz w:val="20"/>
                <w:szCs w:val="20"/>
              </w:rPr>
            </w:pPr>
            <w:r w:rsidRPr="000D3656">
              <w:rPr>
                <w:sz w:val="20"/>
                <w:szCs w:val="20"/>
              </w:rPr>
              <w:t xml:space="preserve">FM </w:t>
            </w:r>
            <w:r>
              <w:rPr>
                <w:sz w:val="20"/>
                <w:szCs w:val="20"/>
              </w:rPr>
              <w:t>22.07.2021 rīk.Nr.430</w:t>
            </w:r>
          </w:p>
        </w:tc>
        <w:tc>
          <w:tcPr>
            <w:tcW w:w="7796" w:type="dxa"/>
            <w:tcBorders>
              <w:top w:val="nil"/>
              <w:left w:val="nil"/>
              <w:bottom w:val="nil"/>
              <w:right w:val="nil"/>
            </w:tcBorders>
          </w:tcPr>
          <w:p w14:paraId="11377A2B" w14:textId="3634D63F" w:rsidR="00774489" w:rsidRPr="00E53B81" w:rsidRDefault="00774489" w:rsidP="00B378DB">
            <w:pPr>
              <w:autoSpaceDE w:val="0"/>
              <w:autoSpaceDN w:val="0"/>
              <w:spacing w:after="80"/>
              <w:jc w:val="both"/>
              <w:rPr>
                <w:sz w:val="26"/>
                <w:szCs w:val="26"/>
              </w:rPr>
            </w:pPr>
            <w:r>
              <w:rPr>
                <w:sz w:val="20"/>
                <w:szCs w:val="20"/>
              </w:rPr>
              <w:t>85 945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FB1482" w:rsidRPr="000D3656" w14:paraId="5442036D" w14:textId="77777777" w:rsidTr="00B36804">
        <w:tc>
          <w:tcPr>
            <w:tcW w:w="1570" w:type="dxa"/>
            <w:tcBorders>
              <w:top w:val="nil"/>
              <w:left w:val="nil"/>
              <w:bottom w:val="nil"/>
              <w:right w:val="nil"/>
            </w:tcBorders>
          </w:tcPr>
          <w:p w14:paraId="75757B64" w14:textId="73B28E17" w:rsidR="00FB1482" w:rsidRPr="000D3656" w:rsidRDefault="00FB1482" w:rsidP="00412748">
            <w:pPr>
              <w:tabs>
                <w:tab w:val="left" w:pos="0"/>
              </w:tabs>
              <w:jc w:val="both"/>
              <w:rPr>
                <w:sz w:val="20"/>
                <w:szCs w:val="20"/>
              </w:rPr>
            </w:pPr>
            <w:r w:rsidRPr="000D3656">
              <w:rPr>
                <w:sz w:val="20"/>
                <w:szCs w:val="20"/>
              </w:rPr>
              <w:t xml:space="preserve">FM </w:t>
            </w:r>
            <w:r>
              <w:rPr>
                <w:sz w:val="20"/>
                <w:szCs w:val="20"/>
              </w:rPr>
              <w:t>23.07.2021 rīk.Nr.432</w:t>
            </w:r>
          </w:p>
        </w:tc>
        <w:tc>
          <w:tcPr>
            <w:tcW w:w="7796" w:type="dxa"/>
            <w:tcBorders>
              <w:top w:val="nil"/>
              <w:left w:val="nil"/>
              <w:bottom w:val="nil"/>
              <w:right w:val="nil"/>
            </w:tcBorders>
          </w:tcPr>
          <w:p w14:paraId="370BA191" w14:textId="2AFD913C" w:rsidR="00FB1482" w:rsidRPr="00E53B81" w:rsidRDefault="00FB1482" w:rsidP="00FD3BCE">
            <w:pPr>
              <w:autoSpaceDE w:val="0"/>
              <w:autoSpaceDN w:val="0"/>
              <w:jc w:val="both"/>
              <w:rPr>
                <w:sz w:val="26"/>
                <w:szCs w:val="26"/>
              </w:rPr>
            </w:pPr>
            <w:r>
              <w:rPr>
                <w:sz w:val="20"/>
                <w:szCs w:val="20"/>
              </w:rPr>
              <w:t>3 590 256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 Kultūras ministrijai un Veselības ministrijai.</w:t>
            </w:r>
          </w:p>
        </w:tc>
      </w:tr>
      <w:tr w:rsidR="00FD3BCE" w:rsidRPr="000D3656" w14:paraId="244849B8" w14:textId="77777777" w:rsidTr="00B36804">
        <w:tc>
          <w:tcPr>
            <w:tcW w:w="1570" w:type="dxa"/>
            <w:tcBorders>
              <w:top w:val="nil"/>
              <w:left w:val="nil"/>
              <w:bottom w:val="nil"/>
              <w:right w:val="nil"/>
            </w:tcBorders>
          </w:tcPr>
          <w:p w14:paraId="26E5AAAD" w14:textId="4A39DB9C" w:rsidR="00FD3BCE" w:rsidRPr="000D3656" w:rsidRDefault="00FD3BCE" w:rsidP="00412748">
            <w:pPr>
              <w:tabs>
                <w:tab w:val="left" w:pos="0"/>
              </w:tabs>
              <w:jc w:val="both"/>
              <w:rPr>
                <w:sz w:val="20"/>
                <w:szCs w:val="20"/>
              </w:rPr>
            </w:pPr>
            <w:r w:rsidRPr="000D3656">
              <w:rPr>
                <w:sz w:val="20"/>
                <w:szCs w:val="20"/>
              </w:rPr>
              <w:t xml:space="preserve">FM </w:t>
            </w:r>
            <w:r>
              <w:rPr>
                <w:sz w:val="20"/>
                <w:szCs w:val="20"/>
              </w:rPr>
              <w:t>23.07.2021 rīk.Nr.433</w:t>
            </w:r>
          </w:p>
        </w:tc>
        <w:tc>
          <w:tcPr>
            <w:tcW w:w="7796" w:type="dxa"/>
            <w:tcBorders>
              <w:top w:val="nil"/>
              <w:left w:val="nil"/>
              <w:bottom w:val="nil"/>
              <w:right w:val="nil"/>
            </w:tcBorders>
          </w:tcPr>
          <w:p w14:paraId="53D16CD0" w14:textId="79DE386C" w:rsidR="00FD3BCE" w:rsidRPr="00E53B81" w:rsidRDefault="00FD3BCE" w:rsidP="00412748">
            <w:pPr>
              <w:autoSpaceDE w:val="0"/>
              <w:autoSpaceDN w:val="0"/>
              <w:jc w:val="both"/>
              <w:rPr>
                <w:sz w:val="26"/>
                <w:szCs w:val="26"/>
              </w:rPr>
            </w:pPr>
            <w:r>
              <w:rPr>
                <w:sz w:val="20"/>
                <w:szCs w:val="20"/>
              </w:rPr>
              <w:t>2 675 980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045CB" w:rsidRPr="000D3656" w14:paraId="187B865B" w14:textId="77777777" w:rsidTr="00B36804">
        <w:tc>
          <w:tcPr>
            <w:tcW w:w="1570" w:type="dxa"/>
            <w:tcBorders>
              <w:top w:val="nil"/>
              <w:left w:val="nil"/>
              <w:bottom w:val="nil"/>
              <w:right w:val="nil"/>
            </w:tcBorders>
          </w:tcPr>
          <w:p w14:paraId="4E12BDFA" w14:textId="44E4A393" w:rsidR="004045CB" w:rsidRPr="000D3656" w:rsidRDefault="004045CB" w:rsidP="00412748">
            <w:pPr>
              <w:tabs>
                <w:tab w:val="left" w:pos="0"/>
              </w:tabs>
              <w:jc w:val="both"/>
              <w:rPr>
                <w:sz w:val="20"/>
                <w:szCs w:val="20"/>
              </w:rPr>
            </w:pPr>
            <w:r w:rsidRPr="000D3656">
              <w:rPr>
                <w:sz w:val="20"/>
                <w:szCs w:val="20"/>
              </w:rPr>
              <w:t xml:space="preserve">FM </w:t>
            </w:r>
            <w:r>
              <w:rPr>
                <w:sz w:val="20"/>
                <w:szCs w:val="20"/>
              </w:rPr>
              <w:t>23.07.2021 rīk.Nr.435</w:t>
            </w:r>
          </w:p>
        </w:tc>
        <w:tc>
          <w:tcPr>
            <w:tcW w:w="7796" w:type="dxa"/>
            <w:tcBorders>
              <w:top w:val="nil"/>
              <w:left w:val="nil"/>
              <w:bottom w:val="nil"/>
              <w:right w:val="nil"/>
            </w:tcBorders>
          </w:tcPr>
          <w:p w14:paraId="400EF28B" w14:textId="5D83A266" w:rsidR="004045CB" w:rsidRPr="00E53B81" w:rsidRDefault="004045CB" w:rsidP="00412748">
            <w:pPr>
              <w:autoSpaceDE w:val="0"/>
              <w:autoSpaceDN w:val="0"/>
              <w:spacing w:after="80"/>
              <w:jc w:val="both"/>
              <w:rPr>
                <w:sz w:val="26"/>
                <w:szCs w:val="26"/>
              </w:rPr>
            </w:pPr>
            <w:r>
              <w:rPr>
                <w:sz w:val="20"/>
                <w:szCs w:val="20"/>
              </w:rPr>
              <w:t>222 753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44CFF" w:rsidRPr="000D3656" w14:paraId="53058A01" w14:textId="77777777" w:rsidTr="00B36804">
        <w:tc>
          <w:tcPr>
            <w:tcW w:w="1570" w:type="dxa"/>
            <w:tcBorders>
              <w:top w:val="nil"/>
              <w:left w:val="nil"/>
              <w:bottom w:val="nil"/>
              <w:right w:val="nil"/>
            </w:tcBorders>
          </w:tcPr>
          <w:p w14:paraId="5A2FFD84" w14:textId="1CA0CD2E" w:rsidR="00844CFF" w:rsidRPr="000D3656" w:rsidRDefault="00844CFF" w:rsidP="00BB72FB">
            <w:pPr>
              <w:tabs>
                <w:tab w:val="left" w:pos="0"/>
              </w:tabs>
              <w:jc w:val="both"/>
              <w:rPr>
                <w:sz w:val="20"/>
                <w:szCs w:val="20"/>
              </w:rPr>
            </w:pPr>
            <w:r w:rsidRPr="000D3656">
              <w:rPr>
                <w:sz w:val="20"/>
                <w:szCs w:val="20"/>
              </w:rPr>
              <w:t xml:space="preserve">FM </w:t>
            </w:r>
            <w:r>
              <w:rPr>
                <w:sz w:val="20"/>
                <w:szCs w:val="20"/>
              </w:rPr>
              <w:t>23.07.2021 rīk.Nr.436</w:t>
            </w:r>
          </w:p>
        </w:tc>
        <w:tc>
          <w:tcPr>
            <w:tcW w:w="7796" w:type="dxa"/>
            <w:tcBorders>
              <w:top w:val="nil"/>
              <w:left w:val="nil"/>
              <w:bottom w:val="nil"/>
              <w:right w:val="nil"/>
            </w:tcBorders>
          </w:tcPr>
          <w:p w14:paraId="7E1DA9BC" w14:textId="0D71940D" w:rsidR="00844CFF" w:rsidRPr="00E53B81" w:rsidRDefault="00844CFF" w:rsidP="00BB72FB">
            <w:pPr>
              <w:autoSpaceDE w:val="0"/>
              <w:autoSpaceDN w:val="0"/>
              <w:spacing w:after="80"/>
              <w:jc w:val="both"/>
              <w:rPr>
                <w:sz w:val="26"/>
                <w:szCs w:val="26"/>
              </w:rPr>
            </w:pPr>
            <w:r>
              <w:rPr>
                <w:sz w:val="20"/>
                <w:szCs w:val="20"/>
              </w:rPr>
              <w:t>373 023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35C1B" w:rsidRPr="000D3656" w14:paraId="542A0245" w14:textId="77777777" w:rsidTr="00B36804">
        <w:tc>
          <w:tcPr>
            <w:tcW w:w="1570" w:type="dxa"/>
            <w:tcBorders>
              <w:top w:val="nil"/>
              <w:left w:val="nil"/>
              <w:bottom w:val="nil"/>
              <w:right w:val="nil"/>
            </w:tcBorders>
          </w:tcPr>
          <w:p w14:paraId="56FB7B91" w14:textId="7A9073AF" w:rsidR="00435C1B" w:rsidRPr="000D3656" w:rsidRDefault="00435C1B"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08C04BD6" w14:textId="4E7DE140" w:rsidR="00435C1B" w:rsidRPr="00E53B81" w:rsidRDefault="00435C1B" w:rsidP="002113E8">
            <w:pPr>
              <w:autoSpaceDE w:val="0"/>
              <w:autoSpaceDN w:val="0"/>
              <w:jc w:val="both"/>
              <w:rPr>
                <w:sz w:val="26"/>
                <w:szCs w:val="26"/>
              </w:rPr>
            </w:pPr>
            <w:r>
              <w:rPr>
                <w:sz w:val="20"/>
                <w:szCs w:val="20"/>
              </w:rPr>
              <w:t>112 514 952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 un Labklājības ministrijai.</w:t>
            </w:r>
            <w:r w:rsidR="005F56BD">
              <w:rPr>
                <w:sz w:val="20"/>
                <w:szCs w:val="20"/>
              </w:rPr>
              <w:t xml:space="preserve"> (zaudē spēku ar </w:t>
            </w:r>
            <w:r w:rsidR="005F56BD" w:rsidRPr="005F56BD">
              <w:rPr>
                <w:sz w:val="20"/>
                <w:szCs w:val="20"/>
              </w:rPr>
              <w:t>Finanšu ministrijas 2021.gada 1.decembra rīkojumu Nr.783)</w:t>
            </w:r>
          </w:p>
        </w:tc>
      </w:tr>
      <w:tr w:rsidR="003F2270" w:rsidRPr="000D3656" w14:paraId="11AD84D4" w14:textId="77777777" w:rsidTr="00B36804">
        <w:tc>
          <w:tcPr>
            <w:tcW w:w="1570" w:type="dxa"/>
            <w:tcBorders>
              <w:top w:val="nil"/>
              <w:left w:val="nil"/>
              <w:bottom w:val="nil"/>
              <w:right w:val="nil"/>
            </w:tcBorders>
          </w:tcPr>
          <w:p w14:paraId="2DCE2420" w14:textId="77777777" w:rsidR="003F2270" w:rsidRPr="000D3656" w:rsidRDefault="003F2270" w:rsidP="00BB72FB">
            <w:pPr>
              <w:tabs>
                <w:tab w:val="left" w:pos="0"/>
              </w:tabs>
              <w:jc w:val="both"/>
              <w:rPr>
                <w:sz w:val="20"/>
                <w:szCs w:val="20"/>
              </w:rPr>
            </w:pPr>
            <w:r w:rsidRPr="000D3656">
              <w:rPr>
                <w:sz w:val="20"/>
                <w:szCs w:val="20"/>
              </w:rPr>
              <w:t xml:space="preserve">FM </w:t>
            </w:r>
            <w:r>
              <w:rPr>
                <w:sz w:val="20"/>
                <w:szCs w:val="20"/>
              </w:rPr>
              <w:t>23.07.2021 rīk.Nr.437</w:t>
            </w:r>
          </w:p>
        </w:tc>
        <w:tc>
          <w:tcPr>
            <w:tcW w:w="7796" w:type="dxa"/>
            <w:tcBorders>
              <w:top w:val="nil"/>
              <w:left w:val="nil"/>
              <w:bottom w:val="nil"/>
              <w:right w:val="nil"/>
            </w:tcBorders>
          </w:tcPr>
          <w:p w14:paraId="584CB44B" w14:textId="0622F9D6" w:rsidR="003F2270" w:rsidRPr="00E53B81" w:rsidRDefault="003F2270" w:rsidP="00BB72FB">
            <w:pPr>
              <w:autoSpaceDE w:val="0"/>
              <w:autoSpaceDN w:val="0"/>
              <w:jc w:val="both"/>
              <w:rPr>
                <w:sz w:val="26"/>
                <w:szCs w:val="26"/>
              </w:rPr>
            </w:pPr>
            <w:r>
              <w:rPr>
                <w:sz w:val="20"/>
                <w:szCs w:val="20"/>
              </w:rPr>
              <w:t>63 503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8E2AC3" w:rsidRPr="000D3656" w14:paraId="41F1874E" w14:textId="77777777" w:rsidTr="00B36804">
        <w:tc>
          <w:tcPr>
            <w:tcW w:w="1570" w:type="dxa"/>
            <w:tcBorders>
              <w:top w:val="nil"/>
              <w:left w:val="nil"/>
              <w:bottom w:val="nil"/>
              <w:right w:val="nil"/>
            </w:tcBorders>
          </w:tcPr>
          <w:p w14:paraId="4F027A44" w14:textId="0A38675A" w:rsidR="008E2AC3" w:rsidRPr="000D3656" w:rsidRDefault="008E2AC3" w:rsidP="00621604">
            <w:pPr>
              <w:tabs>
                <w:tab w:val="left" w:pos="0"/>
              </w:tabs>
              <w:jc w:val="both"/>
              <w:rPr>
                <w:sz w:val="20"/>
                <w:szCs w:val="20"/>
              </w:rPr>
            </w:pPr>
            <w:r w:rsidRPr="000D3656">
              <w:rPr>
                <w:sz w:val="20"/>
                <w:szCs w:val="20"/>
              </w:rPr>
              <w:t xml:space="preserve">FM </w:t>
            </w:r>
            <w:r>
              <w:rPr>
                <w:sz w:val="20"/>
                <w:szCs w:val="20"/>
              </w:rPr>
              <w:t>26.07.2021 rīk.Nr.442</w:t>
            </w:r>
          </w:p>
        </w:tc>
        <w:tc>
          <w:tcPr>
            <w:tcW w:w="7796" w:type="dxa"/>
            <w:tcBorders>
              <w:top w:val="nil"/>
              <w:left w:val="nil"/>
              <w:bottom w:val="nil"/>
              <w:right w:val="nil"/>
            </w:tcBorders>
          </w:tcPr>
          <w:p w14:paraId="2D1962D6" w14:textId="26ACDB73" w:rsidR="008E2AC3" w:rsidRPr="00E53B81" w:rsidRDefault="008E2AC3" w:rsidP="00621604">
            <w:pPr>
              <w:autoSpaceDE w:val="0"/>
              <w:autoSpaceDN w:val="0"/>
              <w:jc w:val="both"/>
              <w:rPr>
                <w:sz w:val="26"/>
                <w:szCs w:val="26"/>
              </w:rPr>
            </w:pPr>
            <w:r>
              <w:rPr>
                <w:sz w:val="20"/>
                <w:szCs w:val="20"/>
              </w:rPr>
              <w:t>42 068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A45A0" w:rsidRPr="000D3656" w14:paraId="4937E051" w14:textId="77777777" w:rsidTr="00B36804">
        <w:tc>
          <w:tcPr>
            <w:tcW w:w="1570" w:type="dxa"/>
            <w:tcBorders>
              <w:top w:val="nil"/>
              <w:left w:val="nil"/>
              <w:bottom w:val="nil"/>
              <w:right w:val="nil"/>
            </w:tcBorders>
          </w:tcPr>
          <w:p w14:paraId="43F3D428" w14:textId="309DD11D" w:rsidR="008A45A0" w:rsidRPr="000D3656" w:rsidRDefault="008A45A0" w:rsidP="00621604">
            <w:pPr>
              <w:tabs>
                <w:tab w:val="left" w:pos="0"/>
              </w:tabs>
              <w:jc w:val="both"/>
              <w:rPr>
                <w:sz w:val="20"/>
                <w:szCs w:val="20"/>
              </w:rPr>
            </w:pPr>
            <w:r w:rsidRPr="000D3656">
              <w:rPr>
                <w:sz w:val="20"/>
                <w:szCs w:val="20"/>
              </w:rPr>
              <w:t xml:space="preserve">FM </w:t>
            </w:r>
            <w:r>
              <w:rPr>
                <w:sz w:val="20"/>
                <w:szCs w:val="20"/>
              </w:rPr>
              <w:t>27.07.2021 rīk.Nr.444</w:t>
            </w:r>
          </w:p>
        </w:tc>
        <w:tc>
          <w:tcPr>
            <w:tcW w:w="7796" w:type="dxa"/>
            <w:tcBorders>
              <w:top w:val="nil"/>
              <w:left w:val="nil"/>
              <w:bottom w:val="nil"/>
              <w:right w:val="nil"/>
            </w:tcBorders>
          </w:tcPr>
          <w:p w14:paraId="7C1EEB5A" w14:textId="6718FC38" w:rsidR="008A45A0" w:rsidRPr="00E53B81" w:rsidRDefault="008A45A0" w:rsidP="00621604">
            <w:pPr>
              <w:autoSpaceDE w:val="0"/>
              <w:autoSpaceDN w:val="0"/>
              <w:spacing w:after="80"/>
              <w:jc w:val="both"/>
              <w:rPr>
                <w:sz w:val="26"/>
                <w:szCs w:val="26"/>
              </w:rPr>
            </w:pPr>
            <w:r>
              <w:rPr>
                <w:sz w:val="20"/>
                <w:szCs w:val="20"/>
              </w:rPr>
              <w:t>5 597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029EA" w:rsidRPr="000D3656" w14:paraId="3738A50B" w14:textId="77777777" w:rsidTr="00B36804">
        <w:tc>
          <w:tcPr>
            <w:tcW w:w="1570" w:type="dxa"/>
            <w:tcBorders>
              <w:top w:val="nil"/>
              <w:left w:val="nil"/>
              <w:bottom w:val="nil"/>
              <w:right w:val="nil"/>
            </w:tcBorders>
          </w:tcPr>
          <w:p w14:paraId="2383618C" w14:textId="6C0B064B" w:rsidR="006029EA" w:rsidRPr="000D3656" w:rsidRDefault="006029EA" w:rsidP="00621604">
            <w:pPr>
              <w:tabs>
                <w:tab w:val="left" w:pos="0"/>
              </w:tabs>
              <w:jc w:val="both"/>
              <w:rPr>
                <w:sz w:val="20"/>
                <w:szCs w:val="20"/>
              </w:rPr>
            </w:pPr>
            <w:r w:rsidRPr="000D3656">
              <w:rPr>
                <w:sz w:val="20"/>
                <w:szCs w:val="20"/>
              </w:rPr>
              <w:t xml:space="preserve">FM </w:t>
            </w:r>
            <w:r>
              <w:rPr>
                <w:sz w:val="20"/>
                <w:szCs w:val="20"/>
              </w:rPr>
              <w:t>27.07.2021 rīk.Nr.448</w:t>
            </w:r>
          </w:p>
        </w:tc>
        <w:tc>
          <w:tcPr>
            <w:tcW w:w="7796" w:type="dxa"/>
            <w:tcBorders>
              <w:top w:val="nil"/>
              <w:left w:val="nil"/>
              <w:bottom w:val="nil"/>
              <w:right w:val="nil"/>
            </w:tcBorders>
          </w:tcPr>
          <w:p w14:paraId="0241F3F5" w14:textId="1D7FFA59" w:rsidR="006029EA" w:rsidRPr="00E53B81" w:rsidRDefault="006029EA" w:rsidP="00621604">
            <w:pPr>
              <w:autoSpaceDE w:val="0"/>
              <w:autoSpaceDN w:val="0"/>
              <w:jc w:val="both"/>
              <w:rPr>
                <w:sz w:val="26"/>
                <w:szCs w:val="26"/>
              </w:rPr>
            </w:pPr>
            <w:r>
              <w:rPr>
                <w:sz w:val="20"/>
                <w:szCs w:val="20"/>
              </w:rPr>
              <w:t>7 000 000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A623D" w:rsidRPr="000D3656" w14:paraId="71BE505D" w14:textId="77777777" w:rsidTr="00B36804">
        <w:tc>
          <w:tcPr>
            <w:tcW w:w="1570" w:type="dxa"/>
            <w:tcBorders>
              <w:top w:val="nil"/>
              <w:left w:val="nil"/>
              <w:bottom w:val="nil"/>
              <w:right w:val="nil"/>
            </w:tcBorders>
          </w:tcPr>
          <w:p w14:paraId="5F8FF44D" w14:textId="77046323" w:rsidR="00EA623D" w:rsidRPr="000D3656" w:rsidRDefault="00EA623D" w:rsidP="00FA0124">
            <w:pPr>
              <w:tabs>
                <w:tab w:val="left" w:pos="0"/>
              </w:tabs>
              <w:jc w:val="both"/>
              <w:rPr>
                <w:sz w:val="20"/>
                <w:szCs w:val="20"/>
              </w:rPr>
            </w:pPr>
            <w:r w:rsidRPr="000D3656">
              <w:rPr>
                <w:sz w:val="20"/>
                <w:szCs w:val="20"/>
              </w:rPr>
              <w:t xml:space="preserve">FM </w:t>
            </w:r>
            <w:r>
              <w:rPr>
                <w:sz w:val="20"/>
                <w:szCs w:val="20"/>
              </w:rPr>
              <w:t>06.08.2021 rīk.Nr.451</w:t>
            </w:r>
          </w:p>
        </w:tc>
        <w:tc>
          <w:tcPr>
            <w:tcW w:w="7796" w:type="dxa"/>
            <w:tcBorders>
              <w:top w:val="nil"/>
              <w:left w:val="nil"/>
              <w:bottom w:val="nil"/>
              <w:right w:val="nil"/>
            </w:tcBorders>
          </w:tcPr>
          <w:p w14:paraId="309C282F" w14:textId="331AAB73" w:rsidR="00EA623D" w:rsidRPr="00E53B81" w:rsidRDefault="00EA623D" w:rsidP="00FA0124">
            <w:pPr>
              <w:autoSpaceDE w:val="0"/>
              <w:autoSpaceDN w:val="0"/>
              <w:jc w:val="both"/>
              <w:rPr>
                <w:sz w:val="26"/>
                <w:szCs w:val="26"/>
              </w:rPr>
            </w:pPr>
            <w:r>
              <w:rPr>
                <w:sz w:val="20"/>
                <w:szCs w:val="20"/>
              </w:rPr>
              <w:t>30 015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92391" w:rsidRPr="000D3656" w14:paraId="7D07550C" w14:textId="77777777" w:rsidTr="00B36804">
        <w:tc>
          <w:tcPr>
            <w:tcW w:w="1570" w:type="dxa"/>
            <w:tcBorders>
              <w:top w:val="nil"/>
              <w:left w:val="nil"/>
              <w:bottom w:val="nil"/>
              <w:right w:val="nil"/>
            </w:tcBorders>
          </w:tcPr>
          <w:p w14:paraId="29708F0F" w14:textId="22DCCD29" w:rsidR="00892391" w:rsidRPr="000D3656" w:rsidRDefault="00892391" w:rsidP="00FA0124">
            <w:pPr>
              <w:tabs>
                <w:tab w:val="left" w:pos="0"/>
              </w:tabs>
              <w:jc w:val="both"/>
              <w:rPr>
                <w:sz w:val="20"/>
                <w:szCs w:val="20"/>
              </w:rPr>
            </w:pPr>
            <w:r w:rsidRPr="000D3656">
              <w:rPr>
                <w:sz w:val="20"/>
                <w:szCs w:val="20"/>
              </w:rPr>
              <w:t xml:space="preserve">FM </w:t>
            </w:r>
            <w:r>
              <w:rPr>
                <w:sz w:val="20"/>
                <w:szCs w:val="20"/>
              </w:rPr>
              <w:t>06.08.2021 rīk.Nr.452</w:t>
            </w:r>
          </w:p>
        </w:tc>
        <w:tc>
          <w:tcPr>
            <w:tcW w:w="7796" w:type="dxa"/>
            <w:tcBorders>
              <w:top w:val="nil"/>
              <w:left w:val="nil"/>
              <w:bottom w:val="nil"/>
              <w:right w:val="nil"/>
            </w:tcBorders>
          </w:tcPr>
          <w:p w14:paraId="5E2CF030" w14:textId="1B9969CA" w:rsidR="00892391" w:rsidRPr="00E53B81" w:rsidRDefault="00892391" w:rsidP="00FA0124">
            <w:pPr>
              <w:autoSpaceDE w:val="0"/>
              <w:autoSpaceDN w:val="0"/>
              <w:jc w:val="both"/>
              <w:rPr>
                <w:sz w:val="26"/>
                <w:szCs w:val="26"/>
              </w:rPr>
            </w:pPr>
            <w:r>
              <w:rPr>
                <w:sz w:val="20"/>
                <w:szCs w:val="20"/>
              </w:rPr>
              <w:t>45 528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C01BB" w:rsidRPr="000D3656" w14:paraId="3084C27E" w14:textId="77777777" w:rsidTr="00B36804">
        <w:tc>
          <w:tcPr>
            <w:tcW w:w="1570" w:type="dxa"/>
            <w:tcBorders>
              <w:top w:val="nil"/>
              <w:left w:val="nil"/>
              <w:bottom w:val="nil"/>
              <w:right w:val="nil"/>
            </w:tcBorders>
          </w:tcPr>
          <w:p w14:paraId="2CD09822" w14:textId="759538B1" w:rsidR="00BC01BB" w:rsidRPr="000D3656" w:rsidRDefault="00BC01BB" w:rsidP="00FA0124">
            <w:pPr>
              <w:tabs>
                <w:tab w:val="left" w:pos="0"/>
              </w:tabs>
              <w:jc w:val="both"/>
              <w:rPr>
                <w:sz w:val="20"/>
                <w:szCs w:val="20"/>
              </w:rPr>
            </w:pPr>
            <w:r w:rsidRPr="000D3656">
              <w:rPr>
                <w:sz w:val="20"/>
                <w:szCs w:val="20"/>
              </w:rPr>
              <w:t xml:space="preserve">FM </w:t>
            </w:r>
            <w:r>
              <w:rPr>
                <w:sz w:val="20"/>
                <w:szCs w:val="20"/>
              </w:rPr>
              <w:t>06.08.2021 rīk.Nr.453</w:t>
            </w:r>
          </w:p>
        </w:tc>
        <w:tc>
          <w:tcPr>
            <w:tcW w:w="7796" w:type="dxa"/>
            <w:tcBorders>
              <w:top w:val="nil"/>
              <w:left w:val="nil"/>
              <w:bottom w:val="nil"/>
              <w:right w:val="nil"/>
            </w:tcBorders>
          </w:tcPr>
          <w:p w14:paraId="59691CDA" w14:textId="4AE23118" w:rsidR="00BC01BB" w:rsidRPr="00E53B81" w:rsidRDefault="00BC01BB" w:rsidP="00FA0124">
            <w:pPr>
              <w:autoSpaceDE w:val="0"/>
              <w:autoSpaceDN w:val="0"/>
              <w:spacing w:after="80"/>
              <w:jc w:val="both"/>
              <w:rPr>
                <w:sz w:val="26"/>
                <w:szCs w:val="26"/>
              </w:rPr>
            </w:pPr>
            <w:r>
              <w:rPr>
                <w:sz w:val="20"/>
                <w:szCs w:val="20"/>
              </w:rPr>
              <w:t>66 946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12409" w:rsidRPr="000D3656" w14:paraId="2084A39A" w14:textId="77777777" w:rsidTr="00B36804">
        <w:tc>
          <w:tcPr>
            <w:tcW w:w="1570" w:type="dxa"/>
            <w:tcBorders>
              <w:top w:val="nil"/>
              <w:left w:val="nil"/>
              <w:bottom w:val="nil"/>
              <w:right w:val="nil"/>
            </w:tcBorders>
          </w:tcPr>
          <w:p w14:paraId="49AED183" w14:textId="5B855FD9" w:rsidR="00812409" w:rsidRPr="000D3656" w:rsidRDefault="00812409" w:rsidP="00FA0124">
            <w:pPr>
              <w:tabs>
                <w:tab w:val="left" w:pos="0"/>
              </w:tabs>
              <w:jc w:val="both"/>
              <w:rPr>
                <w:sz w:val="20"/>
                <w:szCs w:val="20"/>
              </w:rPr>
            </w:pPr>
            <w:r w:rsidRPr="000D3656">
              <w:rPr>
                <w:sz w:val="20"/>
                <w:szCs w:val="20"/>
              </w:rPr>
              <w:t xml:space="preserve">FM </w:t>
            </w:r>
            <w:r>
              <w:rPr>
                <w:sz w:val="20"/>
                <w:szCs w:val="20"/>
              </w:rPr>
              <w:t>06.08.2021 rīk.Nr.454</w:t>
            </w:r>
          </w:p>
        </w:tc>
        <w:tc>
          <w:tcPr>
            <w:tcW w:w="7796" w:type="dxa"/>
            <w:tcBorders>
              <w:top w:val="nil"/>
              <w:left w:val="nil"/>
              <w:bottom w:val="nil"/>
              <w:right w:val="nil"/>
            </w:tcBorders>
          </w:tcPr>
          <w:p w14:paraId="52A86056" w14:textId="656E4BD8" w:rsidR="00812409" w:rsidRPr="00E53B81" w:rsidRDefault="00812409" w:rsidP="00FA0124">
            <w:pPr>
              <w:autoSpaceDE w:val="0"/>
              <w:autoSpaceDN w:val="0"/>
              <w:spacing w:after="80"/>
              <w:jc w:val="both"/>
              <w:rPr>
                <w:sz w:val="26"/>
                <w:szCs w:val="26"/>
              </w:rPr>
            </w:pPr>
            <w:r>
              <w:rPr>
                <w:sz w:val="20"/>
                <w:szCs w:val="20"/>
              </w:rPr>
              <w:t>11 859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018FF" w:rsidRPr="000D3656" w14:paraId="2D0A9902" w14:textId="77777777" w:rsidTr="00B36804">
        <w:tc>
          <w:tcPr>
            <w:tcW w:w="1570" w:type="dxa"/>
            <w:tcBorders>
              <w:top w:val="nil"/>
              <w:left w:val="nil"/>
              <w:bottom w:val="nil"/>
              <w:right w:val="nil"/>
            </w:tcBorders>
          </w:tcPr>
          <w:p w14:paraId="0ACB6B3D" w14:textId="27D2B979" w:rsidR="000018FF" w:rsidRPr="000D3656" w:rsidRDefault="000018FF" w:rsidP="00FA0124">
            <w:pPr>
              <w:tabs>
                <w:tab w:val="left" w:pos="0"/>
              </w:tabs>
              <w:jc w:val="both"/>
              <w:rPr>
                <w:sz w:val="20"/>
                <w:szCs w:val="20"/>
              </w:rPr>
            </w:pPr>
            <w:r w:rsidRPr="000D3656">
              <w:rPr>
                <w:sz w:val="20"/>
                <w:szCs w:val="20"/>
              </w:rPr>
              <w:t xml:space="preserve">FM </w:t>
            </w:r>
            <w:r>
              <w:rPr>
                <w:sz w:val="20"/>
                <w:szCs w:val="20"/>
              </w:rPr>
              <w:t>11.08.2021 rīk.Nr.458</w:t>
            </w:r>
          </w:p>
        </w:tc>
        <w:tc>
          <w:tcPr>
            <w:tcW w:w="7796" w:type="dxa"/>
            <w:tcBorders>
              <w:top w:val="nil"/>
              <w:left w:val="nil"/>
              <w:bottom w:val="nil"/>
              <w:right w:val="nil"/>
            </w:tcBorders>
          </w:tcPr>
          <w:p w14:paraId="38DDB8E2" w14:textId="507C4565" w:rsidR="000018FF" w:rsidRPr="00E53B81" w:rsidRDefault="000018FF" w:rsidP="00FA0124">
            <w:pPr>
              <w:autoSpaceDE w:val="0"/>
              <w:autoSpaceDN w:val="0"/>
              <w:spacing w:after="80"/>
              <w:jc w:val="both"/>
              <w:rPr>
                <w:sz w:val="26"/>
                <w:szCs w:val="26"/>
              </w:rPr>
            </w:pPr>
            <w:r>
              <w:rPr>
                <w:sz w:val="20"/>
                <w:szCs w:val="20"/>
              </w:rPr>
              <w:t>4 213 418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936AD" w:rsidRPr="000D3656" w14:paraId="0036BA08" w14:textId="77777777" w:rsidTr="00B36804">
        <w:tc>
          <w:tcPr>
            <w:tcW w:w="1570" w:type="dxa"/>
            <w:tcBorders>
              <w:top w:val="nil"/>
              <w:left w:val="nil"/>
              <w:bottom w:val="nil"/>
              <w:right w:val="nil"/>
            </w:tcBorders>
          </w:tcPr>
          <w:p w14:paraId="6A44A3F2" w14:textId="241FBD3D" w:rsidR="00A936AD" w:rsidRPr="000D3656" w:rsidRDefault="00A936AD" w:rsidP="00FA0124">
            <w:pPr>
              <w:tabs>
                <w:tab w:val="left" w:pos="0"/>
              </w:tabs>
              <w:jc w:val="both"/>
              <w:rPr>
                <w:sz w:val="20"/>
                <w:szCs w:val="20"/>
              </w:rPr>
            </w:pPr>
            <w:r w:rsidRPr="000D3656">
              <w:rPr>
                <w:sz w:val="20"/>
                <w:szCs w:val="20"/>
              </w:rPr>
              <w:t xml:space="preserve">FM </w:t>
            </w:r>
            <w:r>
              <w:rPr>
                <w:sz w:val="20"/>
                <w:szCs w:val="20"/>
              </w:rPr>
              <w:t>12.08.2021 rīk.Nr.459</w:t>
            </w:r>
          </w:p>
        </w:tc>
        <w:tc>
          <w:tcPr>
            <w:tcW w:w="7796" w:type="dxa"/>
            <w:tcBorders>
              <w:top w:val="nil"/>
              <w:left w:val="nil"/>
              <w:bottom w:val="nil"/>
              <w:right w:val="nil"/>
            </w:tcBorders>
          </w:tcPr>
          <w:p w14:paraId="6652593F" w14:textId="5516A025" w:rsidR="00A936AD" w:rsidRPr="00E53B81" w:rsidRDefault="00A936AD" w:rsidP="00FA0124">
            <w:pPr>
              <w:autoSpaceDE w:val="0"/>
              <w:autoSpaceDN w:val="0"/>
              <w:spacing w:after="80"/>
              <w:jc w:val="both"/>
              <w:rPr>
                <w:sz w:val="26"/>
                <w:szCs w:val="26"/>
              </w:rPr>
            </w:pPr>
            <w:r>
              <w:rPr>
                <w:sz w:val="20"/>
                <w:szCs w:val="20"/>
              </w:rPr>
              <w:t>7 296 102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735C5" w:rsidRPr="000D3656" w14:paraId="33D38E93" w14:textId="77777777" w:rsidTr="00B36804">
        <w:tc>
          <w:tcPr>
            <w:tcW w:w="1570" w:type="dxa"/>
            <w:tcBorders>
              <w:top w:val="nil"/>
              <w:left w:val="nil"/>
              <w:bottom w:val="nil"/>
              <w:right w:val="nil"/>
            </w:tcBorders>
          </w:tcPr>
          <w:p w14:paraId="10FFCB37" w14:textId="6D8A84E1" w:rsidR="007735C5" w:rsidRPr="000D3656" w:rsidRDefault="007735C5" w:rsidP="00BB52C4">
            <w:pPr>
              <w:tabs>
                <w:tab w:val="left" w:pos="0"/>
              </w:tabs>
              <w:jc w:val="both"/>
              <w:rPr>
                <w:sz w:val="20"/>
                <w:szCs w:val="20"/>
              </w:rPr>
            </w:pPr>
            <w:r w:rsidRPr="000D3656">
              <w:rPr>
                <w:sz w:val="20"/>
                <w:szCs w:val="20"/>
              </w:rPr>
              <w:t xml:space="preserve">FM </w:t>
            </w:r>
            <w:r>
              <w:rPr>
                <w:sz w:val="20"/>
                <w:szCs w:val="20"/>
              </w:rPr>
              <w:t>16.08.2021 rīk.Nr.463</w:t>
            </w:r>
          </w:p>
        </w:tc>
        <w:tc>
          <w:tcPr>
            <w:tcW w:w="7796" w:type="dxa"/>
            <w:tcBorders>
              <w:top w:val="nil"/>
              <w:left w:val="nil"/>
              <w:bottom w:val="nil"/>
              <w:right w:val="nil"/>
            </w:tcBorders>
          </w:tcPr>
          <w:p w14:paraId="4023ADE9" w14:textId="11785383" w:rsidR="007735C5" w:rsidRPr="00E53B81" w:rsidRDefault="007735C5" w:rsidP="00BB52C4">
            <w:pPr>
              <w:autoSpaceDE w:val="0"/>
              <w:autoSpaceDN w:val="0"/>
              <w:spacing w:after="80"/>
              <w:jc w:val="both"/>
              <w:rPr>
                <w:sz w:val="26"/>
                <w:szCs w:val="26"/>
              </w:rPr>
            </w:pPr>
            <w:r>
              <w:rPr>
                <w:sz w:val="20"/>
                <w:szCs w:val="20"/>
              </w:rPr>
              <w:t>11 293 203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44882" w:rsidRPr="000D3656" w14:paraId="11627E9B" w14:textId="77777777" w:rsidTr="00B36804">
        <w:tc>
          <w:tcPr>
            <w:tcW w:w="1570" w:type="dxa"/>
            <w:tcBorders>
              <w:top w:val="nil"/>
              <w:left w:val="nil"/>
              <w:bottom w:val="nil"/>
              <w:right w:val="nil"/>
            </w:tcBorders>
          </w:tcPr>
          <w:p w14:paraId="783599FA" w14:textId="2F502EB2" w:rsidR="00B44882" w:rsidRPr="000D3656" w:rsidRDefault="00B44882" w:rsidP="00BB52C4">
            <w:pPr>
              <w:tabs>
                <w:tab w:val="left" w:pos="0"/>
              </w:tabs>
              <w:jc w:val="both"/>
              <w:rPr>
                <w:sz w:val="20"/>
                <w:szCs w:val="20"/>
              </w:rPr>
            </w:pPr>
            <w:r w:rsidRPr="000D3656">
              <w:rPr>
                <w:sz w:val="20"/>
                <w:szCs w:val="20"/>
              </w:rPr>
              <w:t xml:space="preserve">FM </w:t>
            </w:r>
            <w:r>
              <w:rPr>
                <w:sz w:val="20"/>
                <w:szCs w:val="20"/>
              </w:rPr>
              <w:t>16.08.2021 rīk.Nr.464</w:t>
            </w:r>
          </w:p>
        </w:tc>
        <w:tc>
          <w:tcPr>
            <w:tcW w:w="7796" w:type="dxa"/>
            <w:tcBorders>
              <w:top w:val="nil"/>
              <w:left w:val="nil"/>
              <w:bottom w:val="nil"/>
              <w:right w:val="nil"/>
            </w:tcBorders>
          </w:tcPr>
          <w:p w14:paraId="3B60F34C" w14:textId="2B00BE09" w:rsidR="00B44882" w:rsidRPr="00E53B81" w:rsidRDefault="00B44882" w:rsidP="00BB52C4">
            <w:pPr>
              <w:autoSpaceDE w:val="0"/>
              <w:autoSpaceDN w:val="0"/>
              <w:spacing w:after="80"/>
              <w:jc w:val="both"/>
              <w:rPr>
                <w:sz w:val="26"/>
                <w:szCs w:val="26"/>
              </w:rPr>
            </w:pPr>
            <w:r>
              <w:rPr>
                <w:sz w:val="20"/>
                <w:szCs w:val="20"/>
              </w:rPr>
              <w:t>1 192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B1ADF" w:rsidRPr="000D3656" w14:paraId="1C9F00FF" w14:textId="77777777" w:rsidTr="00B36804">
        <w:tc>
          <w:tcPr>
            <w:tcW w:w="1570" w:type="dxa"/>
            <w:tcBorders>
              <w:top w:val="nil"/>
              <w:left w:val="nil"/>
              <w:bottom w:val="nil"/>
              <w:right w:val="nil"/>
            </w:tcBorders>
          </w:tcPr>
          <w:p w14:paraId="44E3E425" w14:textId="698A5087" w:rsidR="000B1ADF" w:rsidRPr="000D3656" w:rsidRDefault="000B1ADF" w:rsidP="00BB52C4">
            <w:pPr>
              <w:tabs>
                <w:tab w:val="left" w:pos="0"/>
              </w:tabs>
              <w:jc w:val="both"/>
              <w:rPr>
                <w:sz w:val="20"/>
                <w:szCs w:val="20"/>
              </w:rPr>
            </w:pPr>
            <w:r w:rsidRPr="000D3656">
              <w:rPr>
                <w:sz w:val="20"/>
                <w:szCs w:val="20"/>
              </w:rPr>
              <w:t xml:space="preserve">FM </w:t>
            </w:r>
            <w:r>
              <w:rPr>
                <w:sz w:val="20"/>
                <w:szCs w:val="20"/>
              </w:rPr>
              <w:t>16.08.2021 rīk.Nr.465</w:t>
            </w:r>
          </w:p>
        </w:tc>
        <w:tc>
          <w:tcPr>
            <w:tcW w:w="7796" w:type="dxa"/>
            <w:tcBorders>
              <w:top w:val="nil"/>
              <w:left w:val="nil"/>
              <w:bottom w:val="nil"/>
              <w:right w:val="nil"/>
            </w:tcBorders>
          </w:tcPr>
          <w:p w14:paraId="75B42FE9" w14:textId="63BB88F6" w:rsidR="000B1ADF" w:rsidRPr="00E53B81" w:rsidRDefault="000B1ADF" w:rsidP="00BB52C4">
            <w:pPr>
              <w:autoSpaceDE w:val="0"/>
              <w:autoSpaceDN w:val="0"/>
              <w:spacing w:after="80"/>
              <w:jc w:val="both"/>
              <w:rPr>
                <w:sz w:val="26"/>
                <w:szCs w:val="26"/>
              </w:rPr>
            </w:pPr>
            <w:r>
              <w:rPr>
                <w:sz w:val="20"/>
                <w:szCs w:val="20"/>
              </w:rPr>
              <w:t>7 173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6343FB" w:rsidRPr="000D3656" w14:paraId="5FC92E2F" w14:textId="77777777" w:rsidTr="00B36804">
        <w:tc>
          <w:tcPr>
            <w:tcW w:w="1570" w:type="dxa"/>
            <w:tcBorders>
              <w:top w:val="nil"/>
              <w:left w:val="nil"/>
              <w:bottom w:val="nil"/>
              <w:right w:val="nil"/>
            </w:tcBorders>
          </w:tcPr>
          <w:p w14:paraId="7F21DB24" w14:textId="5D9BF90B" w:rsidR="006343FB" w:rsidRPr="000D3656" w:rsidRDefault="006343FB" w:rsidP="00BB52C4">
            <w:pPr>
              <w:tabs>
                <w:tab w:val="left" w:pos="0"/>
              </w:tabs>
              <w:jc w:val="both"/>
              <w:rPr>
                <w:sz w:val="20"/>
                <w:szCs w:val="20"/>
              </w:rPr>
            </w:pPr>
            <w:r w:rsidRPr="000D3656">
              <w:rPr>
                <w:sz w:val="20"/>
                <w:szCs w:val="20"/>
              </w:rPr>
              <w:t xml:space="preserve">FM </w:t>
            </w:r>
            <w:r>
              <w:rPr>
                <w:sz w:val="20"/>
                <w:szCs w:val="20"/>
              </w:rPr>
              <w:t>17.08.2021 rīk.Nr.466</w:t>
            </w:r>
          </w:p>
        </w:tc>
        <w:tc>
          <w:tcPr>
            <w:tcW w:w="7796" w:type="dxa"/>
            <w:tcBorders>
              <w:top w:val="nil"/>
              <w:left w:val="nil"/>
              <w:bottom w:val="nil"/>
              <w:right w:val="nil"/>
            </w:tcBorders>
          </w:tcPr>
          <w:p w14:paraId="50E0EBF6" w14:textId="04BEA846" w:rsidR="006343FB" w:rsidRPr="00E53B81" w:rsidRDefault="006343FB" w:rsidP="00BB52C4">
            <w:pPr>
              <w:autoSpaceDE w:val="0"/>
              <w:autoSpaceDN w:val="0"/>
              <w:spacing w:after="80"/>
              <w:jc w:val="both"/>
              <w:rPr>
                <w:sz w:val="26"/>
                <w:szCs w:val="26"/>
              </w:rPr>
            </w:pPr>
            <w:r>
              <w:rPr>
                <w:sz w:val="20"/>
                <w:szCs w:val="20"/>
              </w:rPr>
              <w:t>57 675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26549" w:rsidRPr="000D3656" w14:paraId="11C320DC" w14:textId="77777777" w:rsidTr="00B36804">
        <w:tc>
          <w:tcPr>
            <w:tcW w:w="1570" w:type="dxa"/>
            <w:tcBorders>
              <w:top w:val="nil"/>
              <w:left w:val="nil"/>
              <w:bottom w:val="nil"/>
              <w:right w:val="nil"/>
            </w:tcBorders>
          </w:tcPr>
          <w:p w14:paraId="53C878DB" w14:textId="261C94DF" w:rsidR="00A26549" w:rsidRPr="000D3656" w:rsidRDefault="00A26549" w:rsidP="00BB52C4">
            <w:pPr>
              <w:tabs>
                <w:tab w:val="left" w:pos="0"/>
              </w:tabs>
              <w:jc w:val="both"/>
              <w:rPr>
                <w:sz w:val="20"/>
                <w:szCs w:val="20"/>
              </w:rPr>
            </w:pPr>
            <w:r w:rsidRPr="000D3656">
              <w:rPr>
                <w:sz w:val="20"/>
                <w:szCs w:val="20"/>
              </w:rPr>
              <w:t xml:space="preserve">FM </w:t>
            </w:r>
            <w:r>
              <w:rPr>
                <w:sz w:val="20"/>
                <w:szCs w:val="20"/>
              </w:rPr>
              <w:t>17.08.2021 rīk.Nr.467</w:t>
            </w:r>
          </w:p>
        </w:tc>
        <w:tc>
          <w:tcPr>
            <w:tcW w:w="7796" w:type="dxa"/>
            <w:tcBorders>
              <w:top w:val="nil"/>
              <w:left w:val="nil"/>
              <w:bottom w:val="nil"/>
              <w:right w:val="nil"/>
            </w:tcBorders>
          </w:tcPr>
          <w:p w14:paraId="4CD13AA1" w14:textId="1FE68CA1" w:rsidR="00A26549" w:rsidRPr="00E53B81" w:rsidRDefault="00A26549" w:rsidP="00BB52C4">
            <w:pPr>
              <w:autoSpaceDE w:val="0"/>
              <w:autoSpaceDN w:val="0"/>
              <w:spacing w:after="80"/>
              <w:jc w:val="both"/>
              <w:rPr>
                <w:sz w:val="26"/>
                <w:szCs w:val="26"/>
              </w:rPr>
            </w:pPr>
            <w:r>
              <w:rPr>
                <w:sz w:val="20"/>
                <w:szCs w:val="20"/>
              </w:rPr>
              <w:t>37 515 315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DF41DF" w:rsidRPr="000D3656" w14:paraId="34802752" w14:textId="77777777" w:rsidTr="00B36804">
        <w:tc>
          <w:tcPr>
            <w:tcW w:w="1570" w:type="dxa"/>
            <w:tcBorders>
              <w:top w:val="nil"/>
              <w:left w:val="nil"/>
              <w:bottom w:val="nil"/>
              <w:right w:val="nil"/>
            </w:tcBorders>
          </w:tcPr>
          <w:p w14:paraId="1C90516E" w14:textId="151DC23E" w:rsidR="00DF41DF" w:rsidRPr="000D3656" w:rsidRDefault="00DF41DF" w:rsidP="00BB52C4">
            <w:pPr>
              <w:tabs>
                <w:tab w:val="left" w:pos="0"/>
              </w:tabs>
              <w:jc w:val="both"/>
              <w:rPr>
                <w:sz w:val="20"/>
                <w:szCs w:val="20"/>
              </w:rPr>
            </w:pPr>
            <w:r w:rsidRPr="000D3656">
              <w:rPr>
                <w:sz w:val="20"/>
                <w:szCs w:val="20"/>
              </w:rPr>
              <w:lastRenderedPageBreak/>
              <w:t xml:space="preserve">FM </w:t>
            </w:r>
            <w:r>
              <w:rPr>
                <w:sz w:val="20"/>
                <w:szCs w:val="20"/>
              </w:rPr>
              <w:t>19.08.2021 rīk.Nr.468</w:t>
            </w:r>
          </w:p>
        </w:tc>
        <w:tc>
          <w:tcPr>
            <w:tcW w:w="7796" w:type="dxa"/>
            <w:tcBorders>
              <w:top w:val="nil"/>
              <w:left w:val="nil"/>
              <w:bottom w:val="nil"/>
              <w:right w:val="nil"/>
            </w:tcBorders>
          </w:tcPr>
          <w:p w14:paraId="6790AE6B" w14:textId="1A07C465" w:rsidR="00DF41DF" w:rsidRPr="00E53B81" w:rsidRDefault="00DF41DF" w:rsidP="00BB52C4">
            <w:pPr>
              <w:autoSpaceDE w:val="0"/>
              <w:autoSpaceDN w:val="0"/>
              <w:spacing w:after="80"/>
              <w:jc w:val="both"/>
              <w:rPr>
                <w:sz w:val="26"/>
                <w:szCs w:val="26"/>
              </w:rPr>
            </w:pPr>
            <w:r>
              <w:rPr>
                <w:sz w:val="20"/>
                <w:szCs w:val="20"/>
              </w:rPr>
              <w:t>469 847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897D2C" w:rsidRPr="000D3656" w14:paraId="676EA1B3" w14:textId="77777777" w:rsidTr="00B36804">
        <w:tc>
          <w:tcPr>
            <w:tcW w:w="1570" w:type="dxa"/>
            <w:tcBorders>
              <w:top w:val="nil"/>
              <w:left w:val="nil"/>
              <w:bottom w:val="nil"/>
              <w:right w:val="nil"/>
            </w:tcBorders>
          </w:tcPr>
          <w:p w14:paraId="10E42B7C" w14:textId="77777777" w:rsidR="00897D2C" w:rsidRPr="000D3656" w:rsidRDefault="00897D2C" w:rsidP="00BB52C4">
            <w:pPr>
              <w:tabs>
                <w:tab w:val="left" w:pos="0"/>
              </w:tabs>
              <w:jc w:val="both"/>
              <w:rPr>
                <w:sz w:val="20"/>
                <w:szCs w:val="20"/>
              </w:rPr>
            </w:pPr>
            <w:r w:rsidRPr="000D3656">
              <w:rPr>
                <w:sz w:val="20"/>
                <w:szCs w:val="20"/>
              </w:rPr>
              <w:t xml:space="preserve">FM </w:t>
            </w:r>
            <w:r>
              <w:rPr>
                <w:sz w:val="20"/>
                <w:szCs w:val="20"/>
              </w:rPr>
              <w:t>19.08.2021 rīk.Nr.469</w:t>
            </w:r>
          </w:p>
        </w:tc>
        <w:tc>
          <w:tcPr>
            <w:tcW w:w="7796" w:type="dxa"/>
            <w:tcBorders>
              <w:top w:val="nil"/>
              <w:left w:val="nil"/>
              <w:bottom w:val="nil"/>
              <w:right w:val="nil"/>
            </w:tcBorders>
          </w:tcPr>
          <w:p w14:paraId="1C64F097" w14:textId="79C5AD0F" w:rsidR="00897D2C" w:rsidRPr="00FD38E4" w:rsidRDefault="00897D2C" w:rsidP="00BB52C4">
            <w:pPr>
              <w:jc w:val="both"/>
              <w:rPr>
                <w:rFonts w:eastAsia="Calibri"/>
                <w:sz w:val="28"/>
                <w:szCs w:val="28"/>
                <w:lang w:eastAsia="lv-LV"/>
              </w:rPr>
            </w:pPr>
            <w:r>
              <w:rPr>
                <w:sz w:val="20"/>
                <w:szCs w:val="20"/>
              </w:rPr>
              <w:t>2 067 148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2D12A3" w:rsidRPr="000D3656" w14:paraId="425413E0" w14:textId="77777777" w:rsidTr="00B36804">
        <w:tc>
          <w:tcPr>
            <w:tcW w:w="1570" w:type="dxa"/>
            <w:tcBorders>
              <w:top w:val="nil"/>
              <w:left w:val="nil"/>
              <w:bottom w:val="nil"/>
              <w:right w:val="nil"/>
            </w:tcBorders>
          </w:tcPr>
          <w:p w14:paraId="4280CA82" w14:textId="54884C4C" w:rsidR="002D12A3" w:rsidRPr="000D3656" w:rsidRDefault="002D12A3" w:rsidP="00BB52C4">
            <w:pPr>
              <w:tabs>
                <w:tab w:val="left" w:pos="0"/>
              </w:tabs>
              <w:jc w:val="both"/>
              <w:rPr>
                <w:sz w:val="20"/>
                <w:szCs w:val="20"/>
              </w:rPr>
            </w:pPr>
            <w:r w:rsidRPr="000D3656">
              <w:rPr>
                <w:sz w:val="20"/>
                <w:szCs w:val="20"/>
              </w:rPr>
              <w:t xml:space="preserve">FM </w:t>
            </w:r>
            <w:r>
              <w:rPr>
                <w:sz w:val="20"/>
                <w:szCs w:val="20"/>
              </w:rPr>
              <w:t>19.08.2021 rīk.Nr.470</w:t>
            </w:r>
          </w:p>
        </w:tc>
        <w:tc>
          <w:tcPr>
            <w:tcW w:w="7796" w:type="dxa"/>
            <w:tcBorders>
              <w:top w:val="nil"/>
              <w:left w:val="nil"/>
              <w:bottom w:val="nil"/>
              <w:right w:val="nil"/>
            </w:tcBorders>
          </w:tcPr>
          <w:p w14:paraId="61E5A767" w14:textId="08EB7FD7" w:rsidR="002D12A3" w:rsidRPr="00FD38E4" w:rsidRDefault="002D12A3" w:rsidP="00BB52C4">
            <w:pPr>
              <w:jc w:val="both"/>
              <w:rPr>
                <w:rFonts w:eastAsia="Calibri"/>
                <w:sz w:val="28"/>
                <w:szCs w:val="28"/>
                <w:lang w:eastAsia="lv-LV"/>
              </w:rPr>
            </w:pPr>
            <w:r>
              <w:rPr>
                <w:sz w:val="20"/>
                <w:szCs w:val="20"/>
              </w:rPr>
              <w:t>277 059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1A6A48" w:rsidRPr="000D3656" w14:paraId="397EEFB1" w14:textId="77777777" w:rsidTr="00B36804">
        <w:tc>
          <w:tcPr>
            <w:tcW w:w="1570" w:type="dxa"/>
            <w:tcBorders>
              <w:top w:val="nil"/>
              <w:left w:val="nil"/>
              <w:bottom w:val="nil"/>
              <w:right w:val="nil"/>
            </w:tcBorders>
          </w:tcPr>
          <w:p w14:paraId="52B0FCD5" w14:textId="79F3DDD2" w:rsidR="001A6A48" w:rsidRPr="000D3656" w:rsidRDefault="001A6A48" w:rsidP="00BB52C4">
            <w:pPr>
              <w:tabs>
                <w:tab w:val="left" w:pos="0"/>
              </w:tabs>
              <w:jc w:val="both"/>
              <w:rPr>
                <w:sz w:val="20"/>
                <w:szCs w:val="20"/>
              </w:rPr>
            </w:pPr>
            <w:r w:rsidRPr="000D3656">
              <w:rPr>
                <w:sz w:val="20"/>
                <w:szCs w:val="20"/>
              </w:rPr>
              <w:t xml:space="preserve">FM </w:t>
            </w:r>
            <w:r>
              <w:rPr>
                <w:sz w:val="20"/>
                <w:szCs w:val="20"/>
              </w:rPr>
              <w:t>19.08.2021 rīk.Nr.471</w:t>
            </w:r>
          </w:p>
        </w:tc>
        <w:tc>
          <w:tcPr>
            <w:tcW w:w="7796" w:type="dxa"/>
            <w:tcBorders>
              <w:top w:val="nil"/>
              <w:left w:val="nil"/>
              <w:bottom w:val="nil"/>
              <w:right w:val="nil"/>
            </w:tcBorders>
          </w:tcPr>
          <w:p w14:paraId="6AE049DF" w14:textId="47FB6A88" w:rsidR="001A6A48" w:rsidRPr="00FD38E4" w:rsidRDefault="001A6A48" w:rsidP="00BB52C4">
            <w:pPr>
              <w:jc w:val="both"/>
              <w:rPr>
                <w:rFonts w:eastAsia="Calibri"/>
                <w:sz w:val="28"/>
                <w:szCs w:val="28"/>
                <w:lang w:eastAsia="lv-LV"/>
              </w:rPr>
            </w:pPr>
            <w:r>
              <w:rPr>
                <w:sz w:val="20"/>
                <w:szCs w:val="20"/>
              </w:rPr>
              <w:t>679 395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05F86" w:rsidRPr="000D3656" w14:paraId="6229EE95" w14:textId="77777777" w:rsidTr="00B36804">
        <w:tc>
          <w:tcPr>
            <w:tcW w:w="1570" w:type="dxa"/>
            <w:tcBorders>
              <w:top w:val="nil"/>
              <w:left w:val="nil"/>
              <w:bottom w:val="nil"/>
              <w:right w:val="nil"/>
            </w:tcBorders>
          </w:tcPr>
          <w:p w14:paraId="2C27AB37" w14:textId="77777777" w:rsidR="00805F86" w:rsidRPr="000D3656" w:rsidRDefault="00805F86" w:rsidP="006422E3">
            <w:pPr>
              <w:tabs>
                <w:tab w:val="left" w:pos="0"/>
              </w:tabs>
              <w:jc w:val="both"/>
              <w:rPr>
                <w:sz w:val="20"/>
                <w:szCs w:val="20"/>
              </w:rPr>
            </w:pPr>
            <w:r w:rsidRPr="000D3656">
              <w:rPr>
                <w:sz w:val="20"/>
                <w:szCs w:val="20"/>
              </w:rPr>
              <w:t xml:space="preserve">FM </w:t>
            </w:r>
            <w:r>
              <w:rPr>
                <w:sz w:val="20"/>
                <w:szCs w:val="20"/>
              </w:rPr>
              <w:t>19.08.2021 rīk.Nr.472</w:t>
            </w:r>
          </w:p>
        </w:tc>
        <w:tc>
          <w:tcPr>
            <w:tcW w:w="7796" w:type="dxa"/>
            <w:tcBorders>
              <w:top w:val="nil"/>
              <w:left w:val="nil"/>
              <w:bottom w:val="nil"/>
              <w:right w:val="nil"/>
            </w:tcBorders>
          </w:tcPr>
          <w:p w14:paraId="243D63C9" w14:textId="0C7055ED" w:rsidR="00805F86" w:rsidRPr="0045166D" w:rsidRDefault="00805F86" w:rsidP="00805F86">
            <w:pPr>
              <w:tabs>
                <w:tab w:val="left" w:pos="426"/>
              </w:tabs>
              <w:jc w:val="both"/>
              <w:rPr>
                <w:iCs/>
                <w:color w:val="000000" w:themeColor="text1"/>
                <w:sz w:val="26"/>
                <w:szCs w:val="26"/>
              </w:rPr>
            </w:pPr>
            <w:r>
              <w:rPr>
                <w:sz w:val="20"/>
                <w:szCs w:val="20"/>
              </w:rPr>
              <w:t>650 435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BF6E06" w:rsidRPr="000D3656" w14:paraId="6B031FDD" w14:textId="77777777" w:rsidTr="00B36804">
        <w:tc>
          <w:tcPr>
            <w:tcW w:w="1570" w:type="dxa"/>
            <w:tcBorders>
              <w:top w:val="nil"/>
              <w:left w:val="nil"/>
              <w:bottom w:val="nil"/>
              <w:right w:val="nil"/>
            </w:tcBorders>
          </w:tcPr>
          <w:p w14:paraId="647C5820" w14:textId="45C22024" w:rsidR="00BF6E06" w:rsidRPr="000D3656" w:rsidRDefault="00BF6E06" w:rsidP="006422E3">
            <w:pPr>
              <w:tabs>
                <w:tab w:val="left" w:pos="0"/>
              </w:tabs>
              <w:jc w:val="both"/>
              <w:rPr>
                <w:sz w:val="20"/>
                <w:szCs w:val="20"/>
              </w:rPr>
            </w:pPr>
            <w:r w:rsidRPr="000D3656">
              <w:rPr>
                <w:sz w:val="20"/>
                <w:szCs w:val="20"/>
              </w:rPr>
              <w:t xml:space="preserve">FM </w:t>
            </w:r>
            <w:r>
              <w:rPr>
                <w:sz w:val="20"/>
                <w:szCs w:val="20"/>
              </w:rPr>
              <w:t>19.08.2021 rīk.Nr.473</w:t>
            </w:r>
          </w:p>
        </w:tc>
        <w:tc>
          <w:tcPr>
            <w:tcW w:w="7796" w:type="dxa"/>
            <w:tcBorders>
              <w:top w:val="nil"/>
              <w:left w:val="nil"/>
              <w:bottom w:val="nil"/>
              <w:right w:val="nil"/>
            </w:tcBorders>
          </w:tcPr>
          <w:p w14:paraId="114DA6C2" w14:textId="5110455D" w:rsidR="00BF6E06" w:rsidRPr="0045166D" w:rsidRDefault="00BF6E06" w:rsidP="006422E3">
            <w:pPr>
              <w:tabs>
                <w:tab w:val="left" w:pos="426"/>
              </w:tabs>
              <w:jc w:val="both"/>
              <w:rPr>
                <w:iCs/>
                <w:color w:val="000000" w:themeColor="text1"/>
                <w:sz w:val="26"/>
                <w:szCs w:val="26"/>
              </w:rPr>
            </w:pPr>
            <w:r>
              <w:rPr>
                <w:sz w:val="20"/>
                <w:szCs w:val="20"/>
              </w:rPr>
              <w:t>1 350 559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B1EE8" w:rsidRPr="000D3656" w14:paraId="0314FF9B" w14:textId="77777777" w:rsidTr="00B36804">
        <w:tc>
          <w:tcPr>
            <w:tcW w:w="1570" w:type="dxa"/>
            <w:tcBorders>
              <w:top w:val="nil"/>
              <w:left w:val="nil"/>
              <w:bottom w:val="nil"/>
              <w:right w:val="nil"/>
            </w:tcBorders>
          </w:tcPr>
          <w:p w14:paraId="5B00A1FB" w14:textId="614D2AA5" w:rsidR="006B1EE8" w:rsidRPr="000D3656" w:rsidRDefault="006B1EE8" w:rsidP="006422E3">
            <w:pPr>
              <w:tabs>
                <w:tab w:val="left" w:pos="0"/>
              </w:tabs>
              <w:jc w:val="both"/>
              <w:rPr>
                <w:sz w:val="20"/>
                <w:szCs w:val="20"/>
              </w:rPr>
            </w:pPr>
            <w:r w:rsidRPr="000D3656">
              <w:rPr>
                <w:sz w:val="20"/>
                <w:szCs w:val="20"/>
              </w:rPr>
              <w:t xml:space="preserve">FM </w:t>
            </w:r>
            <w:r>
              <w:rPr>
                <w:sz w:val="20"/>
                <w:szCs w:val="20"/>
              </w:rPr>
              <w:t>19.08.2021 rīk.Nr.474</w:t>
            </w:r>
          </w:p>
        </w:tc>
        <w:tc>
          <w:tcPr>
            <w:tcW w:w="7796" w:type="dxa"/>
            <w:tcBorders>
              <w:top w:val="nil"/>
              <w:left w:val="nil"/>
              <w:bottom w:val="nil"/>
              <w:right w:val="nil"/>
            </w:tcBorders>
          </w:tcPr>
          <w:p w14:paraId="4252F1DA" w14:textId="4E101910" w:rsidR="006B1EE8" w:rsidRPr="00FD38E4" w:rsidRDefault="006B1EE8" w:rsidP="006422E3">
            <w:pPr>
              <w:jc w:val="both"/>
              <w:rPr>
                <w:rFonts w:eastAsia="Calibri"/>
                <w:sz w:val="28"/>
                <w:szCs w:val="28"/>
                <w:lang w:eastAsia="lv-LV"/>
              </w:rPr>
            </w:pPr>
            <w:r>
              <w:rPr>
                <w:sz w:val="20"/>
                <w:szCs w:val="20"/>
              </w:rPr>
              <w:t>244 902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A229E" w:rsidRPr="000D3656" w14:paraId="30356FE4" w14:textId="77777777" w:rsidTr="00B36804">
        <w:trPr>
          <w:trHeight w:val="148"/>
        </w:trPr>
        <w:tc>
          <w:tcPr>
            <w:tcW w:w="1570" w:type="dxa"/>
            <w:tcBorders>
              <w:top w:val="nil"/>
              <w:left w:val="nil"/>
              <w:bottom w:val="nil"/>
              <w:right w:val="nil"/>
            </w:tcBorders>
          </w:tcPr>
          <w:p w14:paraId="1BEC74ED" w14:textId="77777777" w:rsidR="007A229E" w:rsidRPr="000D3656" w:rsidRDefault="007A229E" w:rsidP="006422E3">
            <w:pPr>
              <w:tabs>
                <w:tab w:val="left" w:pos="0"/>
              </w:tabs>
              <w:jc w:val="both"/>
              <w:rPr>
                <w:sz w:val="20"/>
                <w:szCs w:val="20"/>
              </w:rPr>
            </w:pPr>
            <w:r w:rsidRPr="000D3656">
              <w:rPr>
                <w:sz w:val="20"/>
                <w:szCs w:val="20"/>
              </w:rPr>
              <w:t xml:space="preserve">FM </w:t>
            </w:r>
            <w:r>
              <w:rPr>
                <w:sz w:val="20"/>
                <w:szCs w:val="20"/>
              </w:rPr>
              <w:t>19.08.2021 rīk.Nr.475</w:t>
            </w:r>
          </w:p>
        </w:tc>
        <w:tc>
          <w:tcPr>
            <w:tcW w:w="7796" w:type="dxa"/>
            <w:tcBorders>
              <w:top w:val="nil"/>
              <w:left w:val="nil"/>
              <w:bottom w:val="nil"/>
              <w:right w:val="nil"/>
            </w:tcBorders>
          </w:tcPr>
          <w:p w14:paraId="594E6995" w14:textId="762AEE47" w:rsidR="007A229E" w:rsidRPr="006E0B7E" w:rsidRDefault="007A229E" w:rsidP="006422E3">
            <w:pPr>
              <w:jc w:val="both"/>
              <w:rPr>
                <w:rFonts w:eastAsia="Calibri"/>
                <w:sz w:val="27"/>
                <w:szCs w:val="27"/>
                <w:lang w:eastAsia="lv-LV"/>
              </w:rPr>
            </w:pPr>
            <w:r>
              <w:rPr>
                <w:sz w:val="20"/>
                <w:szCs w:val="20"/>
              </w:rPr>
              <w:t>1 382 553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596ACD" w:rsidRPr="000D3656" w14:paraId="04640F68" w14:textId="77777777" w:rsidTr="00B36804">
        <w:trPr>
          <w:trHeight w:val="148"/>
        </w:trPr>
        <w:tc>
          <w:tcPr>
            <w:tcW w:w="1570" w:type="dxa"/>
            <w:tcBorders>
              <w:top w:val="nil"/>
              <w:left w:val="nil"/>
              <w:bottom w:val="nil"/>
              <w:right w:val="nil"/>
            </w:tcBorders>
          </w:tcPr>
          <w:p w14:paraId="3A338DE9" w14:textId="2B994D59" w:rsidR="00596ACD" w:rsidRPr="000D3656" w:rsidRDefault="00596ACD" w:rsidP="006422E3">
            <w:pPr>
              <w:tabs>
                <w:tab w:val="left" w:pos="0"/>
              </w:tabs>
              <w:jc w:val="both"/>
              <w:rPr>
                <w:sz w:val="20"/>
                <w:szCs w:val="20"/>
              </w:rPr>
            </w:pPr>
            <w:r w:rsidRPr="000D3656">
              <w:rPr>
                <w:sz w:val="20"/>
                <w:szCs w:val="20"/>
              </w:rPr>
              <w:t xml:space="preserve">FM </w:t>
            </w:r>
            <w:r>
              <w:rPr>
                <w:sz w:val="20"/>
                <w:szCs w:val="20"/>
              </w:rPr>
              <w:t>19.08.2021 rīk.Nr.476</w:t>
            </w:r>
          </w:p>
        </w:tc>
        <w:tc>
          <w:tcPr>
            <w:tcW w:w="7796" w:type="dxa"/>
            <w:tcBorders>
              <w:top w:val="nil"/>
              <w:left w:val="nil"/>
              <w:bottom w:val="nil"/>
              <w:right w:val="nil"/>
            </w:tcBorders>
          </w:tcPr>
          <w:p w14:paraId="66D7EB20" w14:textId="39E15957" w:rsidR="00596ACD" w:rsidRPr="006E0B7E" w:rsidRDefault="00596ACD" w:rsidP="006422E3">
            <w:pPr>
              <w:jc w:val="both"/>
              <w:rPr>
                <w:rFonts w:eastAsia="Calibri"/>
                <w:sz w:val="27"/>
                <w:szCs w:val="27"/>
                <w:lang w:eastAsia="lv-LV"/>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147A57" w:rsidRPr="000D3656" w14:paraId="5D249900" w14:textId="77777777" w:rsidTr="00B36804">
        <w:trPr>
          <w:trHeight w:val="148"/>
        </w:trPr>
        <w:tc>
          <w:tcPr>
            <w:tcW w:w="1570" w:type="dxa"/>
            <w:tcBorders>
              <w:top w:val="nil"/>
              <w:left w:val="nil"/>
              <w:bottom w:val="nil"/>
              <w:right w:val="nil"/>
            </w:tcBorders>
          </w:tcPr>
          <w:p w14:paraId="2DD0362F" w14:textId="27B2FDC4" w:rsidR="00147A57" w:rsidRPr="000D3656" w:rsidRDefault="00147A57" w:rsidP="006422E3">
            <w:pPr>
              <w:tabs>
                <w:tab w:val="left" w:pos="0"/>
              </w:tabs>
              <w:jc w:val="both"/>
              <w:rPr>
                <w:sz w:val="20"/>
                <w:szCs w:val="20"/>
              </w:rPr>
            </w:pPr>
            <w:r w:rsidRPr="000D3656">
              <w:rPr>
                <w:sz w:val="20"/>
                <w:szCs w:val="20"/>
              </w:rPr>
              <w:t xml:space="preserve">FM </w:t>
            </w:r>
            <w:r>
              <w:rPr>
                <w:sz w:val="20"/>
                <w:szCs w:val="20"/>
              </w:rPr>
              <w:t>19.08.2021 rīk.Nr.477</w:t>
            </w:r>
          </w:p>
        </w:tc>
        <w:tc>
          <w:tcPr>
            <w:tcW w:w="7796" w:type="dxa"/>
            <w:tcBorders>
              <w:top w:val="nil"/>
              <w:left w:val="nil"/>
              <w:bottom w:val="nil"/>
              <w:right w:val="nil"/>
            </w:tcBorders>
          </w:tcPr>
          <w:p w14:paraId="27BB7281" w14:textId="3CAB298A" w:rsidR="00147A57" w:rsidRPr="006E0B7E" w:rsidRDefault="00147A57" w:rsidP="006422E3">
            <w:pPr>
              <w:jc w:val="both"/>
              <w:rPr>
                <w:rFonts w:eastAsia="Calibri"/>
                <w:sz w:val="27"/>
                <w:szCs w:val="27"/>
                <w:lang w:eastAsia="lv-LV"/>
              </w:rPr>
            </w:pPr>
            <w:r>
              <w:rPr>
                <w:sz w:val="20"/>
                <w:szCs w:val="20"/>
              </w:rPr>
              <w:t>1 436 730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D91E3D" w:rsidRPr="000D3656" w14:paraId="0190249D" w14:textId="77777777" w:rsidTr="00B36804">
        <w:trPr>
          <w:trHeight w:val="148"/>
        </w:trPr>
        <w:tc>
          <w:tcPr>
            <w:tcW w:w="1570" w:type="dxa"/>
            <w:tcBorders>
              <w:top w:val="nil"/>
              <w:left w:val="nil"/>
              <w:bottom w:val="nil"/>
              <w:right w:val="nil"/>
            </w:tcBorders>
          </w:tcPr>
          <w:p w14:paraId="369526EE" w14:textId="596380BA" w:rsidR="00D91E3D" w:rsidRPr="000D3656" w:rsidRDefault="00D91E3D" w:rsidP="006422E3">
            <w:pPr>
              <w:tabs>
                <w:tab w:val="left" w:pos="0"/>
              </w:tabs>
              <w:jc w:val="both"/>
              <w:rPr>
                <w:sz w:val="20"/>
                <w:szCs w:val="20"/>
              </w:rPr>
            </w:pPr>
            <w:r w:rsidRPr="000D3656">
              <w:rPr>
                <w:sz w:val="20"/>
                <w:szCs w:val="20"/>
              </w:rPr>
              <w:t xml:space="preserve">FM </w:t>
            </w:r>
            <w:r>
              <w:rPr>
                <w:sz w:val="20"/>
                <w:szCs w:val="20"/>
              </w:rPr>
              <w:t>19.08.2021 rīk.Nr.478</w:t>
            </w:r>
          </w:p>
        </w:tc>
        <w:tc>
          <w:tcPr>
            <w:tcW w:w="7796" w:type="dxa"/>
            <w:tcBorders>
              <w:top w:val="nil"/>
              <w:left w:val="nil"/>
              <w:bottom w:val="nil"/>
              <w:right w:val="nil"/>
            </w:tcBorders>
          </w:tcPr>
          <w:p w14:paraId="130352E7" w14:textId="3AFB9E65" w:rsidR="00D91E3D" w:rsidRPr="006E0B7E" w:rsidRDefault="00D91E3D" w:rsidP="006422E3">
            <w:pPr>
              <w:jc w:val="both"/>
              <w:rPr>
                <w:rFonts w:eastAsia="Calibri"/>
                <w:sz w:val="27"/>
                <w:szCs w:val="27"/>
                <w:lang w:eastAsia="lv-LV"/>
              </w:rPr>
            </w:pPr>
            <w:r>
              <w:rPr>
                <w:sz w:val="20"/>
                <w:szCs w:val="20"/>
              </w:rPr>
              <w:t>1 197 551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4121E3" w:rsidRPr="000D3656" w14:paraId="61CB26FE" w14:textId="77777777" w:rsidTr="00B36804">
        <w:tc>
          <w:tcPr>
            <w:tcW w:w="1570" w:type="dxa"/>
            <w:tcBorders>
              <w:top w:val="nil"/>
              <w:left w:val="nil"/>
              <w:bottom w:val="nil"/>
              <w:right w:val="nil"/>
            </w:tcBorders>
          </w:tcPr>
          <w:p w14:paraId="29F4AB97" w14:textId="168F0AB3" w:rsidR="004121E3" w:rsidRPr="000D3656" w:rsidRDefault="004121E3" w:rsidP="006422E3">
            <w:pPr>
              <w:tabs>
                <w:tab w:val="left" w:pos="0"/>
              </w:tabs>
              <w:jc w:val="both"/>
              <w:rPr>
                <w:sz w:val="20"/>
                <w:szCs w:val="20"/>
              </w:rPr>
            </w:pPr>
            <w:r w:rsidRPr="000D3656">
              <w:rPr>
                <w:sz w:val="20"/>
                <w:szCs w:val="20"/>
              </w:rPr>
              <w:t xml:space="preserve">FM </w:t>
            </w:r>
            <w:r>
              <w:rPr>
                <w:sz w:val="20"/>
                <w:szCs w:val="20"/>
              </w:rPr>
              <w:t>19.08.2021 rīk.Nr.481</w:t>
            </w:r>
          </w:p>
        </w:tc>
        <w:tc>
          <w:tcPr>
            <w:tcW w:w="7796" w:type="dxa"/>
            <w:tcBorders>
              <w:top w:val="nil"/>
              <w:left w:val="nil"/>
              <w:bottom w:val="nil"/>
              <w:right w:val="nil"/>
            </w:tcBorders>
          </w:tcPr>
          <w:p w14:paraId="2A678E4F" w14:textId="0311C50B" w:rsidR="004121E3" w:rsidRPr="00E53B81" w:rsidRDefault="004121E3" w:rsidP="006422E3">
            <w:pPr>
              <w:autoSpaceDE w:val="0"/>
              <w:autoSpaceDN w:val="0"/>
              <w:spacing w:after="80"/>
              <w:jc w:val="both"/>
              <w:rPr>
                <w:sz w:val="26"/>
                <w:szCs w:val="26"/>
              </w:rPr>
            </w:pPr>
            <w:r>
              <w:rPr>
                <w:sz w:val="20"/>
                <w:szCs w:val="20"/>
              </w:rPr>
              <w:t>2 404 469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3117A" w:rsidRPr="000D3656" w14:paraId="3DF5553B" w14:textId="77777777" w:rsidTr="00B36804">
        <w:tc>
          <w:tcPr>
            <w:tcW w:w="1570" w:type="dxa"/>
            <w:tcBorders>
              <w:top w:val="nil"/>
              <w:left w:val="nil"/>
              <w:bottom w:val="nil"/>
              <w:right w:val="nil"/>
            </w:tcBorders>
          </w:tcPr>
          <w:p w14:paraId="6F631F75" w14:textId="58C50E70" w:rsidR="0003117A" w:rsidRPr="000D3656" w:rsidRDefault="0003117A" w:rsidP="006422E3">
            <w:pPr>
              <w:tabs>
                <w:tab w:val="left" w:pos="0"/>
              </w:tabs>
              <w:jc w:val="both"/>
              <w:rPr>
                <w:sz w:val="20"/>
                <w:szCs w:val="20"/>
              </w:rPr>
            </w:pPr>
            <w:r w:rsidRPr="000D3656">
              <w:rPr>
                <w:sz w:val="20"/>
                <w:szCs w:val="20"/>
              </w:rPr>
              <w:t xml:space="preserve">FM </w:t>
            </w:r>
            <w:r>
              <w:rPr>
                <w:sz w:val="20"/>
                <w:szCs w:val="20"/>
              </w:rPr>
              <w:t>19.08.2021 rīk.Nr.482</w:t>
            </w:r>
          </w:p>
        </w:tc>
        <w:tc>
          <w:tcPr>
            <w:tcW w:w="7796" w:type="dxa"/>
            <w:tcBorders>
              <w:top w:val="nil"/>
              <w:left w:val="nil"/>
              <w:bottom w:val="nil"/>
              <w:right w:val="nil"/>
            </w:tcBorders>
          </w:tcPr>
          <w:p w14:paraId="48BAB66D" w14:textId="6A6263FF" w:rsidR="0003117A" w:rsidRPr="00E53B81" w:rsidRDefault="0003117A" w:rsidP="006422E3">
            <w:pPr>
              <w:autoSpaceDE w:val="0"/>
              <w:autoSpaceDN w:val="0"/>
              <w:spacing w:after="80"/>
              <w:jc w:val="both"/>
              <w:rPr>
                <w:sz w:val="26"/>
                <w:szCs w:val="26"/>
              </w:rPr>
            </w:pPr>
            <w:r>
              <w:rPr>
                <w:sz w:val="20"/>
                <w:szCs w:val="20"/>
              </w:rPr>
              <w:t>2 812 894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A2EEF" w:rsidRPr="000D3656" w14:paraId="0D27468B" w14:textId="77777777" w:rsidTr="00B36804">
        <w:tc>
          <w:tcPr>
            <w:tcW w:w="1570" w:type="dxa"/>
            <w:tcBorders>
              <w:top w:val="nil"/>
              <w:left w:val="nil"/>
              <w:bottom w:val="nil"/>
              <w:right w:val="nil"/>
            </w:tcBorders>
          </w:tcPr>
          <w:p w14:paraId="6577DCDA" w14:textId="73E5BB0B" w:rsidR="000A2EEF" w:rsidRPr="000D3656" w:rsidRDefault="000A2EEF" w:rsidP="006422E3">
            <w:pPr>
              <w:tabs>
                <w:tab w:val="left" w:pos="0"/>
              </w:tabs>
              <w:jc w:val="both"/>
              <w:rPr>
                <w:sz w:val="20"/>
                <w:szCs w:val="20"/>
              </w:rPr>
            </w:pPr>
            <w:r w:rsidRPr="000D3656">
              <w:rPr>
                <w:sz w:val="20"/>
                <w:szCs w:val="20"/>
              </w:rPr>
              <w:t xml:space="preserve">FM </w:t>
            </w:r>
            <w:r>
              <w:rPr>
                <w:sz w:val="20"/>
                <w:szCs w:val="20"/>
              </w:rPr>
              <w:t>20.08.2021 rīk.Nr.485</w:t>
            </w:r>
          </w:p>
        </w:tc>
        <w:tc>
          <w:tcPr>
            <w:tcW w:w="7796" w:type="dxa"/>
            <w:tcBorders>
              <w:top w:val="nil"/>
              <w:left w:val="nil"/>
              <w:bottom w:val="nil"/>
              <w:right w:val="nil"/>
            </w:tcBorders>
          </w:tcPr>
          <w:p w14:paraId="42608DA8" w14:textId="71952621" w:rsidR="000A2EEF" w:rsidRPr="00E53B81" w:rsidRDefault="000A2EEF" w:rsidP="006422E3">
            <w:pPr>
              <w:autoSpaceDE w:val="0"/>
              <w:autoSpaceDN w:val="0"/>
              <w:spacing w:after="80"/>
              <w:jc w:val="both"/>
              <w:rPr>
                <w:sz w:val="26"/>
                <w:szCs w:val="26"/>
              </w:rPr>
            </w:pPr>
            <w:r>
              <w:rPr>
                <w:sz w:val="20"/>
                <w:szCs w:val="20"/>
              </w:rPr>
              <w:t>45 973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A2EEF">
              <w:rPr>
                <w:sz w:val="20"/>
                <w:szCs w:val="20"/>
              </w:rPr>
              <w:t>budžeta resoram 47.”Radio un televīzija”.</w:t>
            </w:r>
          </w:p>
        </w:tc>
      </w:tr>
      <w:tr w:rsidR="00425A99" w:rsidRPr="000D3656" w14:paraId="4D762F0E" w14:textId="77777777" w:rsidTr="00B36804">
        <w:tc>
          <w:tcPr>
            <w:tcW w:w="1570" w:type="dxa"/>
            <w:tcBorders>
              <w:top w:val="nil"/>
              <w:left w:val="nil"/>
              <w:bottom w:val="nil"/>
              <w:right w:val="nil"/>
            </w:tcBorders>
          </w:tcPr>
          <w:p w14:paraId="703FB2B1" w14:textId="6E0A874E" w:rsidR="00425A99" w:rsidRPr="000D3656" w:rsidRDefault="00425A99" w:rsidP="006422E3">
            <w:pPr>
              <w:tabs>
                <w:tab w:val="left" w:pos="0"/>
              </w:tabs>
              <w:jc w:val="both"/>
              <w:rPr>
                <w:sz w:val="20"/>
                <w:szCs w:val="20"/>
              </w:rPr>
            </w:pPr>
            <w:r w:rsidRPr="000D3656">
              <w:rPr>
                <w:sz w:val="20"/>
                <w:szCs w:val="20"/>
              </w:rPr>
              <w:t xml:space="preserve">FM </w:t>
            </w:r>
            <w:r>
              <w:rPr>
                <w:sz w:val="20"/>
                <w:szCs w:val="20"/>
              </w:rPr>
              <w:t>20.08.2021 rīk.Nr.486</w:t>
            </w:r>
          </w:p>
        </w:tc>
        <w:tc>
          <w:tcPr>
            <w:tcW w:w="7796" w:type="dxa"/>
            <w:tcBorders>
              <w:top w:val="nil"/>
              <w:left w:val="nil"/>
              <w:bottom w:val="nil"/>
              <w:right w:val="nil"/>
            </w:tcBorders>
          </w:tcPr>
          <w:p w14:paraId="56B734EC" w14:textId="3559B8D6" w:rsidR="00425A99" w:rsidRPr="0045166D" w:rsidRDefault="00425A99" w:rsidP="006422E3">
            <w:pPr>
              <w:tabs>
                <w:tab w:val="left" w:pos="426"/>
              </w:tabs>
              <w:jc w:val="both"/>
              <w:rPr>
                <w:iCs/>
                <w:color w:val="000000" w:themeColor="text1"/>
                <w:sz w:val="26"/>
                <w:szCs w:val="26"/>
              </w:rPr>
            </w:pPr>
            <w:r>
              <w:rPr>
                <w:sz w:val="20"/>
                <w:szCs w:val="20"/>
              </w:rPr>
              <w:t>748 846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235FC7" w:rsidRPr="000D3656" w14:paraId="298F41C6" w14:textId="77777777" w:rsidTr="00B36804">
        <w:tc>
          <w:tcPr>
            <w:tcW w:w="1570" w:type="dxa"/>
            <w:tcBorders>
              <w:top w:val="nil"/>
              <w:left w:val="nil"/>
              <w:bottom w:val="nil"/>
              <w:right w:val="nil"/>
            </w:tcBorders>
          </w:tcPr>
          <w:p w14:paraId="22605603" w14:textId="280C0834" w:rsidR="00235FC7" w:rsidRPr="000D3656" w:rsidRDefault="00235FC7" w:rsidP="006422E3">
            <w:pPr>
              <w:tabs>
                <w:tab w:val="left" w:pos="0"/>
              </w:tabs>
              <w:jc w:val="both"/>
              <w:rPr>
                <w:sz w:val="20"/>
                <w:szCs w:val="20"/>
              </w:rPr>
            </w:pPr>
            <w:r w:rsidRPr="000D3656">
              <w:rPr>
                <w:sz w:val="20"/>
                <w:szCs w:val="20"/>
              </w:rPr>
              <w:t xml:space="preserve">FM </w:t>
            </w:r>
            <w:r>
              <w:rPr>
                <w:sz w:val="20"/>
                <w:szCs w:val="20"/>
              </w:rPr>
              <w:t>20.08.2021 rīk.Nr.487</w:t>
            </w:r>
          </w:p>
        </w:tc>
        <w:tc>
          <w:tcPr>
            <w:tcW w:w="7796" w:type="dxa"/>
            <w:tcBorders>
              <w:top w:val="nil"/>
              <w:left w:val="nil"/>
              <w:bottom w:val="nil"/>
              <w:right w:val="nil"/>
            </w:tcBorders>
          </w:tcPr>
          <w:p w14:paraId="64D063BD" w14:textId="3207FC26" w:rsidR="00235FC7" w:rsidRPr="0045166D" w:rsidRDefault="00235FC7" w:rsidP="006422E3">
            <w:pPr>
              <w:tabs>
                <w:tab w:val="left" w:pos="426"/>
              </w:tabs>
              <w:jc w:val="both"/>
              <w:rPr>
                <w:iCs/>
                <w:color w:val="000000" w:themeColor="text1"/>
                <w:sz w:val="26"/>
                <w:szCs w:val="26"/>
              </w:rPr>
            </w:pPr>
            <w:r>
              <w:rPr>
                <w:sz w:val="20"/>
                <w:szCs w:val="20"/>
              </w:rPr>
              <w:t>33 736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21547B" w:rsidRPr="000D3656" w14:paraId="119178F8" w14:textId="77777777" w:rsidTr="00B36804">
        <w:tc>
          <w:tcPr>
            <w:tcW w:w="1570" w:type="dxa"/>
            <w:tcBorders>
              <w:top w:val="nil"/>
              <w:left w:val="nil"/>
              <w:bottom w:val="nil"/>
              <w:right w:val="nil"/>
            </w:tcBorders>
          </w:tcPr>
          <w:p w14:paraId="07377C74" w14:textId="09DD6D56" w:rsidR="0021547B" w:rsidRPr="000D3656" w:rsidRDefault="0021547B" w:rsidP="006422E3">
            <w:pPr>
              <w:tabs>
                <w:tab w:val="left" w:pos="0"/>
              </w:tabs>
              <w:jc w:val="both"/>
              <w:rPr>
                <w:sz w:val="20"/>
                <w:szCs w:val="20"/>
              </w:rPr>
            </w:pPr>
            <w:r w:rsidRPr="000D3656">
              <w:rPr>
                <w:sz w:val="20"/>
                <w:szCs w:val="20"/>
              </w:rPr>
              <w:t xml:space="preserve">FM </w:t>
            </w:r>
            <w:r>
              <w:rPr>
                <w:sz w:val="20"/>
                <w:szCs w:val="20"/>
              </w:rPr>
              <w:t>24.08.2021 rīk.Nr.488</w:t>
            </w:r>
          </w:p>
        </w:tc>
        <w:tc>
          <w:tcPr>
            <w:tcW w:w="7796" w:type="dxa"/>
            <w:tcBorders>
              <w:top w:val="nil"/>
              <w:left w:val="nil"/>
              <w:bottom w:val="nil"/>
              <w:right w:val="nil"/>
            </w:tcBorders>
          </w:tcPr>
          <w:p w14:paraId="76AE2369" w14:textId="38A87F70" w:rsidR="0021547B" w:rsidRPr="00E53B81" w:rsidRDefault="0021547B" w:rsidP="006422E3">
            <w:pPr>
              <w:autoSpaceDE w:val="0"/>
              <w:autoSpaceDN w:val="0"/>
              <w:spacing w:after="80"/>
              <w:jc w:val="both"/>
              <w:rPr>
                <w:sz w:val="26"/>
                <w:szCs w:val="26"/>
              </w:rPr>
            </w:pPr>
            <w:r>
              <w:rPr>
                <w:sz w:val="20"/>
                <w:szCs w:val="20"/>
              </w:rPr>
              <w:t>8 168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C64E7" w:rsidRPr="000D3656" w14:paraId="2B3B64DF" w14:textId="77777777" w:rsidTr="00B36804">
        <w:tc>
          <w:tcPr>
            <w:tcW w:w="1570" w:type="dxa"/>
            <w:tcBorders>
              <w:top w:val="nil"/>
              <w:left w:val="nil"/>
              <w:bottom w:val="nil"/>
              <w:right w:val="nil"/>
            </w:tcBorders>
          </w:tcPr>
          <w:p w14:paraId="1FA0D969" w14:textId="51931BB3" w:rsidR="008C64E7" w:rsidRPr="000D3656" w:rsidRDefault="008C64E7" w:rsidP="006422E3">
            <w:pPr>
              <w:tabs>
                <w:tab w:val="left" w:pos="0"/>
              </w:tabs>
              <w:jc w:val="both"/>
              <w:rPr>
                <w:sz w:val="20"/>
                <w:szCs w:val="20"/>
              </w:rPr>
            </w:pPr>
            <w:r w:rsidRPr="000D3656">
              <w:rPr>
                <w:sz w:val="20"/>
                <w:szCs w:val="20"/>
              </w:rPr>
              <w:t xml:space="preserve">FM </w:t>
            </w:r>
            <w:r>
              <w:rPr>
                <w:sz w:val="20"/>
                <w:szCs w:val="20"/>
              </w:rPr>
              <w:t>24.08.2021 rīk.Nr.489</w:t>
            </w:r>
          </w:p>
        </w:tc>
        <w:tc>
          <w:tcPr>
            <w:tcW w:w="7796" w:type="dxa"/>
            <w:tcBorders>
              <w:top w:val="nil"/>
              <w:left w:val="nil"/>
              <w:bottom w:val="nil"/>
              <w:right w:val="nil"/>
            </w:tcBorders>
          </w:tcPr>
          <w:p w14:paraId="78C15088" w14:textId="711C1DDE" w:rsidR="008C64E7" w:rsidRPr="00E53B81" w:rsidRDefault="008C64E7" w:rsidP="006422E3">
            <w:pPr>
              <w:autoSpaceDE w:val="0"/>
              <w:autoSpaceDN w:val="0"/>
              <w:spacing w:after="80"/>
              <w:jc w:val="both"/>
              <w:rPr>
                <w:sz w:val="26"/>
                <w:szCs w:val="26"/>
              </w:rPr>
            </w:pPr>
            <w:r>
              <w:rPr>
                <w:sz w:val="20"/>
                <w:szCs w:val="20"/>
              </w:rPr>
              <w:t>271 549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84006" w:rsidRPr="000D3656" w14:paraId="06B0B8CB" w14:textId="77777777" w:rsidTr="00B36804">
        <w:tc>
          <w:tcPr>
            <w:tcW w:w="1570" w:type="dxa"/>
            <w:tcBorders>
              <w:top w:val="nil"/>
              <w:left w:val="nil"/>
              <w:bottom w:val="nil"/>
              <w:right w:val="nil"/>
            </w:tcBorders>
          </w:tcPr>
          <w:p w14:paraId="2F977FFF" w14:textId="67231E2A" w:rsidR="00984006" w:rsidRPr="000D3656" w:rsidRDefault="00984006" w:rsidP="006422E3">
            <w:pPr>
              <w:tabs>
                <w:tab w:val="left" w:pos="0"/>
              </w:tabs>
              <w:jc w:val="both"/>
              <w:rPr>
                <w:sz w:val="20"/>
                <w:szCs w:val="20"/>
              </w:rPr>
            </w:pPr>
            <w:r w:rsidRPr="000D3656">
              <w:rPr>
                <w:sz w:val="20"/>
                <w:szCs w:val="20"/>
              </w:rPr>
              <w:t xml:space="preserve">FM </w:t>
            </w:r>
            <w:r>
              <w:rPr>
                <w:sz w:val="20"/>
                <w:szCs w:val="20"/>
              </w:rPr>
              <w:t>24.08.2021 rīk.Nr.490</w:t>
            </w:r>
          </w:p>
        </w:tc>
        <w:tc>
          <w:tcPr>
            <w:tcW w:w="7796" w:type="dxa"/>
            <w:tcBorders>
              <w:top w:val="nil"/>
              <w:left w:val="nil"/>
              <w:bottom w:val="nil"/>
              <w:right w:val="nil"/>
            </w:tcBorders>
          </w:tcPr>
          <w:p w14:paraId="621625B0" w14:textId="178FB8C3" w:rsidR="00984006" w:rsidRPr="00E53B81" w:rsidRDefault="00984006" w:rsidP="006422E3">
            <w:pPr>
              <w:autoSpaceDE w:val="0"/>
              <w:autoSpaceDN w:val="0"/>
              <w:spacing w:after="80"/>
              <w:jc w:val="both"/>
              <w:rPr>
                <w:sz w:val="26"/>
                <w:szCs w:val="26"/>
              </w:rPr>
            </w:pPr>
            <w:r>
              <w:rPr>
                <w:sz w:val="20"/>
                <w:szCs w:val="20"/>
              </w:rPr>
              <w:t>15 834 002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C32ED" w:rsidRPr="000D3656" w14:paraId="30062341" w14:textId="77777777" w:rsidTr="00B36804">
        <w:tc>
          <w:tcPr>
            <w:tcW w:w="1570" w:type="dxa"/>
            <w:tcBorders>
              <w:top w:val="nil"/>
              <w:left w:val="nil"/>
              <w:bottom w:val="nil"/>
              <w:right w:val="nil"/>
            </w:tcBorders>
          </w:tcPr>
          <w:p w14:paraId="3B963CC3" w14:textId="325BC298" w:rsidR="006C32ED" w:rsidRPr="000D3656" w:rsidRDefault="006C32ED" w:rsidP="006422E3">
            <w:pPr>
              <w:tabs>
                <w:tab w:val="left" w:pos="0"/>
              </w:tabs>
              <w:jc w:val="both"/>
              <w:rPr>
                <w:sz w:val="20"/>
                <w:szCs w:val="20"/>
              </w:rPr>
            </w:pPr>
            <w:r w:rsidRPr="000D3656">
              <w:rPr>
                <w:sz w:val="20"/>
                <w:szCs w:val="20"/>
              </w:rPr>
              <w:t xml:space="preserve">FM </w:t>
            </w:r>
            <w:r>
              <w:rPr>
                <w:sz w:val="20"/>
                <w:szCs w:val="20"/>
              </w:rPr>
              <w:t>24.08.2021 rīk.Nr.492</w:t>
            </w:r>
          </w:p>
        </w:tc>
        <w:tc>
          <w:tcPr>
            <w:tcW w:w="7796" w:type="dxa"/>
            <w:tcBorders>
              <w:top w:val="nil"/>
              <w:left w:val="nil"/>
              <w:bottom w:val="nil"/>
              <w:right w:val="nil"/>
            </w:tcBorders>
          </w:tcPr>
          <w:p w14:paraId="0DA5E31A" w14:textId="26DEBDE6" w:rsidR="006C32ED" w:rsidRPr="00E53B81" w:rsidRDefault="006C32ED" w:rsidP="006422E3">
            <w:pPr>
              <w:autoSpaceDE w:val="0"/>
              <w:autoSpaceDN w:val="0"/>
              <w:spacing w:after="80"/>
              <w:jc w:val="both"/>
              <w:rPr>
                <w:sz w:val="26"/>
                <w:szCs w:val="26"/>
              </w:rPr>
            </w:pPr>
            <w:r>
              <w:rPr>
                <w:sz w:val="20"/>
                <w:szCs w:val="20"/>
              </w:rPr>
              <w:t>18 067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05884" w:rsidRPr="000D3656" w14:paraId="3CC9ADF4" w14:textId="77777777" w:rsidTr="00B36804">
        <w:trPr>
          <w:trHeight w:val="148"/>
        </w:trPr>
        <w:tc>
          <w:tcPr>
            <w:tcW w:w="1570" w:type="dxa"/>
            <w:tcBorders>
              <w:top w:val="nil"/>
              <w:left w:val="nil"/>
              <w:bottom w:val="nil"/>
              <w:right w:val="nil"/>
            </w:tcBorders>
          </w:tcPr>
          <w:p w14:paraId="796356E2" w14:textId="3CD5A927" w:rsidR="00E05884" w:rsidRPr="000D3656" w:rsidRDefault="00E05884" w:rsidP="001D7338">
            <w:pPr>
              <w:tabs>
                <w:tab w:val="left" w:pos="0"/>
              </w:tabs>
              <w:jc w:val="both"/>
              <w:rPr>
                <w:sz w:val="20"/>
                <w:szCs w:val="20"/>
              </w:rPr>
            </w:pPr>
            <w:r w:rsidRPr="000D3656">
              <w:rPr>
                <w:sz w:val="20"/>
                <w:szCs w:val="20"/>
              </w:rPr>
              <w:t xml:space="preserve">FM </w:t>
            </w:r>
            <w:r>
              <w:rPr>
                <w:sz w:val="20"/>
                <w:szCs w:val="20"/>
              </w:rPr>
              <w:t>24.08.2021 rīk.Nr.493</w:t>
            </w:r>
          </w:p>
        </w:tc>
        <w:tc>
          <w:tcPr>
            <w:tcW w:w="7796" w:type="dxa"/>
            <w:tcBorders>
              <w:top w:val="nil"/>
              <w:left w:val="nil"/>
              <w:bottom w:val="nil"/>
              <w:right w:val="nil"/>
            </w:tcBorders>
          </w:tcPr>
          <w:p w14:paraId="730909CB" w14:textId="1CDD56B4" w:rsidR="00E05884" w:rsidRPr="006E0B7E" w:rsidRDefault="00E05884" w:rsidP="001D7338">
            <w:pPr>
              <w:jc w:val="both"/>
              <w:rPr>
                <w:rFonts w:eastAsia="Calibri"/>
                <w:sz w:val="27"/>
                <w:szCs w:val="27"/>
                <w:lang w:eastAsia="lv-LV"/>
              </w:rPr>
            </w:pPr>
            <w:r>
              <w:rPr>
                <w:sz w:val="20"/>
                <w:szCs w:val="20"/>
              </w:rPr>
              <w:t>195 866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6A250E" w:rsidRPr="000D3656" w14:paraId="041E6100" w14:textId="77777777" w:rsidTr="00B36804">
        <w:trPr>
          <w:trHeight w:val="148"/>
        </w:trPr>
        <w:tc>
          <w:tcPr>
            <w:tcW w:w="1570" w:type="dxa"/>
            <w:tcBorders>
              <w:top w:val="nil"/>
              <w:left w:val="nil"/>
              <w:bottom w:val="nil"/>
              <w:right w:val="nil"/>
            </w:tcBorders>
          </w:tcPr>
          <w:p w14:paraId="4A9828C5" w14:textId="56D14C01" w:rsidR="006A250E" w:rsidRPr="000D3656" w:rsidRDefault="006A250E" w:rsidP="001D7338">
            <w:pPr>
              <w:tabs>
                <w:tab w:val="left" w:pos="0"/>
              </w:tabs>
              <w:jc w:val="both"/>
              <w:rPr>
                <w:sz w:val="20"/>
                <w:szCs w:val="20"/>
              </w:rPr>
            </w:pPr>
            <w:r w:rsidRPr="000D3656">
              <w:rPr>
                <w:sz w:val="20"/>
                <w:szCs w:val="20"/>
              </w:rPr>
              <w:t xml:space="preserve">FM </w:t>
            </w:r>
            <w:r>
              <w:rPr>
                <w:sz w:val="20"/>
                <w:szCs w:val="20"/>
              </w:rPr>
              <w:t>24.08.2021 rīk.Nr.494</w:t>
            </w:r>
          </w:p>
        </w:tc>
        <w:tc>
          <w:tcPr>
            <w:tcW w:w="7796" w:type="dxa"/>
            <w:tcBorders>
              <w:top w:val="nil"/>
              <w:left w:val="nil"/>
              <w:bottom w:val="nil"/>
              <w:right w:val="nil"/>
            </w:tcBorders>
          </w:tcPr>
          <w:p w14:paraId="4A60F185" w14:textId="586185D9" w:rsidR="006A250E" w:rsidRPr="006E0B7E" w:rsidRDefault="006A250E" w:rsidP="001D7338">
            <w:pPr>
              <w:jc w:val="both"/>
              <w:rPr>
                <w:rFonts w:eastAsia="Calibri"/>
                <w:sz w:val="27"/>
                <w:szCs w:val="27"/>
                <w:lang w:eastAsia="lv-LV"/>
              </w:rPr>
            </w:pPr>
            <w:r>
              <w:rPr>
                <w:sz w:val="20"/>
                <w:szCs w:val="20"/>
              </w:rPr>
              <w:t>212 348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52D94" w:rsidRPr="000D3656" w14:paraId="659802C4" w14:textId="77777777" w:rsidTr="00B36804">
        <w:trPr>
          <w:trHeight w:val="148"/>
        </w:trPr>
        <w:tc>
          <w:tcPr>
            <w:tcW w:w="1570" w:type="dxa"/>
            <w:tcBorders>
              <w:top w:val="nil"/>
              <w:left w:val="nil"/>
              <w:bottom w:val="nil"/>
              <w:right w:val="nil"/>
            </w:tcBorders>
          </w:tcPr>
          <w:p w14:paraId="75F16CB7" w14:textId="3C18C2DD" w:rsidR="00252D94" w:rsidRPr="000D3656" w:rsidRDefault="00252D94" w:rsidP="001D7338">
            <w:pPr>
              <w:tabs>
                <w:tab w:val="left" w:pos="0"/>
              </w:tabs>
              <w:jc w:val="both"/>
              <w:rPr>
                <w:sz w:val="20"/>
                <w:szCs w:val="20"/>
              </w:rPr>
            </w:pPr>
            <w:r w:rsidRPr="000D3656">
              <w:rPr>
                <w:sz w:val="20"/>
                <w:szCs w:val="20"/>
              </w:rPr>
              <w:t xml:space="preserve">FM </w:t>
            </w:r>
            <w:r>
              <w:rPr>
                <w:sz w:val="20"/>
                <w:szCs w:val="20"/>
              </w:rPr>
              <w:t>24.08.2021 rīk.Nr.495</w:t>
            </w:r>
          </w:p>
        </w:tc>
        <w:tc>
          <w:tcPr>
            <w:tcW w:w="7796" w:type="dxa"/>
            <w:tcBorders>
              <w:top w:val="nil"/>
              <w:left w:val="nil"/>
              <w:bottom w:val="nil"/>
              <w:right w:val="nil"/>
            </w:tcBorders>
          </w:tcPr>
          <w:p w14:paraId="49E4B246" w14:textId="0FEEE4C2" w:rsidR="00252D94" w:rsidRPr="006E0B7E" w:rsidRDefault="00252D94" w:rsidP="001D7338">
            <w:pPr>
              <w:jc w:val="both"/>
              <w:rPr>
                <w:rFonts w:eastAsia="Calibri"/>
                <w:sz w:val="27"/>
                <w:szCs w:val="27"/>
                <w:lang w:eastAsia="lv-LV"/>
              </w:rPr>
            </w:pPr>
            <w:r>
              <w:rPr>
                <w:sz w:val="20"/>
                <w:szCs w:val="20"/>
              </w:rPr>
              <w:t>29 108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F090A" w:rsidRPr="000D3656" w14:paraId="05E033CF" w14:textId="77777777" w:rsidTr="00B36804">
        <w:trPr>
          <w:trHeight w:val="148"/>
        </w:trPr>
        <w:tc>
          <w:tcPr>
            <w:tcW w:w="1570" w:type="dxa"/>
            <w:tcBorders>
              <w:top w:val="nil"/>
              <w:left w:val="nil"/>
              <w:bottom w:val="nil"/>
              <w:right w:val="nil"/>
            </w:tcBorders>
          </w:tcPr>
          <w:p w14:paraId="29C8F8C8" w14:textId="29EA6049" w:rsidR="00BF090A" w:rsidRPr="000D3656" w:rsidRDefault="00BF090A" w:rsidP="00E17444">
            <w:pPr>
              <w:tabs>
                <w:tab w:val="left" w:pos="0"/>
              </w:tabs>
              <w:jc w:val="both"/>
              <w:rPr>
                <w:sz w:val="20"/>
                <w:szCs w:val="20"/>
              </w:rPr>
            </w:pPr>
            <w:r w:rsidRPr="000D3656">
              <w:rPr>
                <w:sz w:val="20"/>
                <w:szCs w:val="20"/>
              </w:rPr>
              <w:t xml:space="preserve">FM </w:t>
            </w:r>
            <w:r>
              <w:rPr>
                <w:sz w:val="20"/>
                <w:szCs w:val="20"/>
              </w:rPr>
              <w:t>24.08.2021 rīk.Nr.496</w:t>
            </w:r>
          </w:p>
        </w:tc>
        <w:tc>
          <w:tcPr>
            <w:tcW w:w="7796" w:type="dxa"/>
            <w:tcBorders>
              <w:top w:val="nil"/>
              <w:left w:val="nil"/>
              <w:bottom w:val="nil"/>
              <w:right w:val="nil"/>
            </w:tcBorders>
          </w:tcPr>
          <w:p w14:paraId="1DFCCA0E" w14:textId="509E4A85" w:rsidR="00BF090A" w:rsidRPr="006E0B7E" w:rsidRDefault="00BF090A" w:rsidP="00E17444">
            <w:pPr>
              <w:jc w:val="both"/>
              <w:rPr>
                <w:rFonts w:eastAsia="Calibri"/>
                <w:sz w:val="27"/>
                <w:szCs w:val="27"/>
                <w:lang w:eastAsia="lv-LV"/>
              </w:rPr>
            </w:pPr>
            <w:r>
              <w:rPr>
                <w:sz w:val="20"/>
                <w:szCs w:val="20"/>
              </w:rPr>
              <w:t>1 240 654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516997" w:rsidRPr="000D3656" w14:paraId="0176465C" w14:textId="77777777" w:rsidTr="00B36804">
        <w:tc>
          <w:tcPr>
            <w:tcW w:w="1570" w:type="dxa"/>
            <w:tcBorders>
              <w:top w:val="nil"/>
              <w:left w:val="nil"/>
              <w:bottom w:val="nil"/>
              <w:right w:val="nil"/>
            </w:tcBorders>
          </w:tcPr>
          <w:p w14:paraId="6E4D5302" w14:textId="21E47C33" w:rsidR="00516997" w:rsidRPr="000D3656" w:rsidRDefault="00516997" w:rsidP="00E17444">
            <w:pPr>
              <w:tabs>
                <w:tab w:val="left" w:pos="0"/>
              </w:tabs>
              <w:jc w:val="both"/>
              <w:rPr>
                <w:sz w:val="20"/>
                <w:szCs w:val="20"/>
              </w:rPr>
            </w:pPr>
            <w:r w:rsidRPr="000D3656">
              <w:rPr>
                <w:sz w:val="20"/>
                <w:szCs w:val="20"/>
              </w:rPr>
              <w:t xml:space="preserve">FM </w:t>
            </w:r>
            <w:r>
              <w:rPr>
                <w:sz w:val="20"/>
                <w:szCs w:val="20"/>
              </w:rPr>
              <w:t>26.08.2021 rīk.Nr.501</w:t>
            </w:r>
          </w:p>
        </w:tc>
        <w:tc>
          <w:tcPr>
            <w:tcW w:w="7796" w:type="dxa"/>
            <w:tcBorders>
              <w:top w:val="nil"/>
              <w:left w:val="nil"/>
              <w:bottom w:val="nil"/>
              <w:right w:val="nil"/>
            </w:tcBorders>
          </w:tcPr>
          <w:p w14:paraId="277653B6" w14:textId="6D044746" w:rsidR="00516997" w:rsidRPr="00E53B81" w:rsidRDefault="00516997" w:rsidP="00E17444">
            <w:pPr>
              <w:autoSpaceDE w:val="0"/>
              <w:autoSpaceDN w:val="0"/>
              <w:spacing w:after="80"/>
              <w:jc w:val="both"/>
              <w:rPr>
                <w:sz w:val="26"/>
                <w:szCs w:val="26"/>
              </w:rPr>
            </w:pPr>
            <w:r>
              <w:rPr>
                <w:sz w:val="20"/>
                <w:szCs w:val="20"/>
              </w:rPr>
              <w:t>106 529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727EE1" w:rsidRPr="000D3656" w14:paraId="71CF3CBF" w14:textId="77777777" w:rsidTr="00B36804">
        <w:tc>
          <w:tcPr>
            <w:tcW w:w="1570" w:type="dxa"/>
            <w:tcBorders>
              <w:top w:val="nil"/>
              <w:left w:val="nil"/>
              <w:bottom w:val="nil"/>
              <w:right w:val="nil"/>
            </w:tcBorders>
          </w:tcPr>
          <w:p w14:paraId="277B6855" w14:textId="2F05EB8B" w:rsidR="00727EE1" w:rsidRPr="000D3656" w:rsidRDefault="00727EE1" w:rsidP="00E17444">
            <w:pPr>
              <w:tabs>
                <w:tab w:val="left" w:pos="0"/>
              </w:tabs>
              <w:jc w:val="both"/>
              <w:rPr>
                <w:sz w:val="20"/>
                <w:szCs w:val="20"/>
              </w:rPr>
            </w:pPr>
            <w:r w:rsidRPr="000D3656">
              <w:rPr>
                <w:sz w:val="20"/>
                <w:szCs w:val="20"/>
              </w:rPr>
              <w:t xml:space="preserve">FM </w:t>
            </w:r>
            <w:r>
              <w:rPr>
                <w:sz w:val="20"/>
                <w:szCs w:val="20"/>
              </w:rPr>
              <w:t>27.08.2021 rīk.Nr.503</w:t>
            </w:r>
          </w:p>
        </w:tc>
        <w:tc>
          <w:tcPr>
            <w:tcW w:w="7796" w:type="dxa"/>
            <w:tcBorders>
              <w:top w:val="nil"/>
              <w:left w:val="nil"/>
              <w:bottom w:val="nil"/>
              <w:right w:val="nil"/>
            </w:tcBorders>
          </w:tcPr>
          <w:p w14:paraId="445E5427" w14:textId="19A934B9" w:rsidR="00727EE1" w:rsidRPr="00E53B81" w:rsidRDefault="00727EE1" w:rsidP="00E17444">
            <w:pPr>
              <w:autoSpaceDE w:val="0"/>
              <w:autoSpaceDN w:val="0"/>
              <w:spacing w:after="80"/>
              <w:jc w:val="both"/>
              <w:rPr>
                <w:sz w:val="26"/>
                <w:szCs w:val="26"/>
              </w:rPr>
            </w:pPr>
            <w:r>
              <w:rPr>
                <w:sz w:val="20"/>
                <w:szCs w:val="20"/>
              </w:rPr>
              <w:t>1 035 860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D9465F" w:rsidRPr="000D3656" w14:paraId="24B4F8A1" w14:textId="77777777" w:rsidTr="00B36804">
        <w:tc>
          <w:tcPr>
            <w:tcW w:w="1570" w:type="dxa"/>
            <w:tcBorders>
              <w:top w:val="nil"/>
              <w:left w:val="nil"/>
              <w:bottom w:val="nil"/>
              <w:right w:val="nil"/>
            </w:tcBorders>
          </w:tcPr>
          <w:p w14:paraId="60E66E86" w14:textId="70774960" w:rsidR="00D9465F" w:rsidRPr="000D3656" w:rsidRDefault="00D9465F" w:rsidP="00E17444">
            <w:pPr>
              <w:tabs>
                <w:tab w:val="left" w:pos="0"/>
              </w:tabs>
              <w:jc w:val="both"/>
              <w:rPr>
                <w:sz w:val="20"/>
                <w:szCs w:val="20"/>
              </w:rPr>
            </w:pPr>
            <w:r w:rsidRPr="000D3656">
              <w:rPr>
                <w:sz w:val="20"/>
                <w:szCs w:val="20"/>
              </w:rPr>
              <w:t xml:space="preserve">FM </w:t>
            </w:r>
            <w:r>
              <w:rPr>
                <w:sz w:val="20"/>
                <w:szCs w:val="20"/>
              </w:rPr>
              <w:t>30.08.2021 rīk.Nr.505</w:t>
            </w:r>
          </w:p>
        </w:tc>
        <w:tc>
          <w:tcPr>
            <w:tcW w:w="7796" w:type="dxa"/>
            <w:tcBorders>
              <w:top w:val="nil"/>
              <w:left w:val="nil"/>
              <w:bottom w:val="nil"/>
              <w:right w:val="nil"/>
            </w:tcBorders>
          </w:tcPr>
          <w:p w14:paraId="032B06EA" w14:textId="179B4BCA" w:rsidR="00D9465F" w:rsidRPr="00E53B81" w:rsidRDefault="00D9465F" w:rsidP="00E17444">
            <w:pPr>
              <w:autoSpaceDE w:val="0"/>
              <w:autoSpaceDN w:val="0"/>
              <w:spacing w:after="80"/>
              <w:jc w:val="both"/>
              <w:rPr>
                <w:sz w:val="26"/>
                <w:szCs w:val="26"/>
              </w:rPr>
            </w:pPr>
            <w:r>
              <w:rPr>
                <w:sz w:val="20"/>
                <w:szCs w:val="20"/>
              </w:rPr>
              <w:t>51 947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176DEC" w:rsidRPr="000D3656" w14:paraId="570E97E7" w14:textId="77777777" w:rsidTr="00B36804">
        <w:tc>
          <w:tcPr>
            <w:tcW w:w="1570" w:type="dxa"/>
            <w:tcBorders>
              <w:top w:val="nil"/>
              <w:left w:val="nil"/>
              <w:bottom w:val="nil"/>
              <w:right w:val="nil"/>
            </w:tcBorders>
          </w:tcPr>
          <w:p w14:paraId="535CFE54" w14:textId="7995DDFB" w:rsidR="00176DEC" w:rsidRPr="000D3656" w:rsidRDefault="00176DEC" w:rsidP="00CB7047">
            <w:pPr>
              <w:tabs>
                <w:tab w:val="left" w:pos="0"/>
              </w:tabs>
              <w:jc w:val="both"/>
              <w:rPr>
                <w:sz w:val="20"/>
                <w:szCs w:val="20"/>
              </w:rPr>
            </w:pPr>
            <w:r w:rsidRPr="000D3656">
              <w:rPr>
                <w:sz w:val="20"/>
                <w:szCs w:val="20"/>
              </w:rPr>
              <w:t xml:space="preserve">FM </w:t>
            </w:r>
            <w:r>
              <w:rPr>
                <w:sz w:val="20"/>
                <w:szCs w:val="20"/>
              </w:rPr>
              <w:t>02.09.2021 rīk.Nr.508</w:t>
            </w:r>
          </w:p>
        </w:tc>
        <w:tc>
          <w:tcPr>
            <w:tcW w:w="7796" w:type="dxa"/>
            <w:tcBorders>
              <w:top w:val="nil"/>
              <w:left w:val="nil"/>
              <w:bottom w:val="nil"/>
              <w:right w:val="nil"/>
            </w:tcBorders>
          </w:tcPr>
          <w:p w14:paraId="3195B35C" w14:textId="19304BA6" w:rsidR="00176DEC" w:rsidRPr="00E53B81" w:rsidRDefault="00176DEC" w:rsidP="00CB7047">
            <w:pPr>
              <w:autoSpaceDE w:val="0"/>
              <w:autoSpaceDN w:val="0"/>
              <w:spacing w:after="80"/>
              <w:jc w:val="both"/>
              <w:rPr>
                <w:sz w:val="26"/>
                <w:szCs w:val="26"/>
              </w:rPr>
            </w:pPr>
            <w:r>
              <w:rPr>
                <w:sz w:val="20"/>
                <w:szCs w:val="20"/>
              </w:rPr>
              <w:t>21 704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D37E9" w:rsidRPr="000D3656" w14:paraId="7B72768D" w14:textId="77777777" w:rsidTr="00B36804">
        <w:tc>
          <w:tcPr>
            <w:tcW w:w="1570" w:type="dxa"/>
            <w:tcBorders>
              <w:top w:val="nil"/>
              <w:left w:val="nil"/>
              <w:bottom w:val="nil"/>
              <w:right w:val="nil"/>
            </w:tcBorders>
          </w:tcPr>
          <w:p w14:paraId="5E4A47D5" w14:textId="7CE4C71B" w:rsidR="007D37E9" w:rsidRPr="000D3656" w:rsidRDefault="007D37E9" w:rsidP="00CB7047">
            <w:pPr>
              <w:tabs>
                <w:tab w:val="left" w:pos="0"/>
              </w:tabs>
              <w:jc w:val="both"/>
              <w:rPr>
                <w:sz w:val="20"/>
                <w:szCs w:val="20"/>
              </w:rPr>
            </w:pPr>
            <w:r w:rsidRPr="000D3656">
              <w:rPr>
                <w:sz w:val="20"/>
                <w:szCs w:val="20"/>
              </w:rPr>
              <w:t xml:space="preserve">FM </w:t>
            </w:r>
            <w:r>
              <w:rPr>
                <w:sz w:val="20"/>
                <w:szCs w:val="20"/>
              </w:rPr>
              <w:t>02.09.2021 rīk.Nr.509</w:t>
            </w:r>
          </w:p>
        </w:tc>
        <w:tc>
          <w:tcPr>
            <w:tcW w:w="7796" w:type="dxa"/>
            <w:tcBorders>
              <w:top w:val="nil"/>
              <w:left w:val="nil"/>
              <w:bottom w:val="nil"/>
              <w:right w:val="nil"/>
            </w:tcBorders>
          </w:tcPr>
          <w:p w14:paraId="62B2ABB7" w14:textId="0BCA8EC6" w:rsidR="007D37E9" w:rsidRPr="00E53B81" w:rsidRDefault="007D37E9" w:rsidP="00CB7047">
            <w:pPr>
              <w:autoSpaceDE w:val="0"/>
              <w:autoSpaceDN w:val="0"/>
              <w:spacing w:after="80"/>
              <w:jc w:val="both"/>
              <w:rPr>
                <w:sz w:val="26"/>
                <w:szCs w:val="26"/>
              </w:rPr>
            </w:pPr>
            <w:r>
              <w:rPr>
                <w:sz w:val="20"/>
                <w:szCs w:val="20"/>
              </w:rPr>
              <w:t>394 826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61B36" w:rsidRPr="000D3656" w14:paraId="065BEB36" w14:textId="77777777" w:rsidTr="00B36804">
        <w:tc>
          <w:tcPr>
            <w:tcW w:w="1570" w:type="dxa"/>
            <w:tcBorders>
              <w:top w:val="nil"/>
              <w:left w:val="nil"/>
              <w:bottom w:val="nil"/>
              <w:right w:val="nil"/>
            </w:tcBorders>
          </w:tcPr>
          <w:p w14:paraId="52931731" w14:textId="6791C93D" w:rsidR="00761B36" w:rsidRPr="000D3656" w:rsidRDefault="00761B36" w:rsidP="00CB7047">
            <w:pPr>
              <w:tabs>
                <w:tab w:val="left" w:pos="0"/>
              </w:tabs>
              <w:jc w:val="both"/>
              <w:rPr>
                <w:sz w:val="20"/>
                <w:szCs w:val="20"/>
              </w:rPr>
            </w:pPr>
            <w:r w:rsidRPr="000D3656">
              <w:rPr>
                <w:sz w:val="20"/>
                <w:szCs w:val="20"/>
              </w:rPr>
              <w:t xml:space="preserve">FM </w:t>
            </w:r>
            <w:r>
              <w:rPr>
                <w:sz w:val="20"/>
                <w:szCs w:val="20"/>
              </w:rPr>
              <w:t>02.09.2021 rīk.Nr.510</w:t>
            </w:r>
          </w:p>
        </w:tc>
        <w:tc>
          <w:tcPr>
            <w:tcW w:w="7796" w:type="dxa"/>
            <w:tcBorders>
              <w:top w:val="nil"/>
              <w:left w:val="nil"/>
              <w:bottom w:val="nil"/>
              <w:right w:val="nil"/>
            </w:tcBorders>
          </w:tcPr>
          <w:p w14:paraId="6FED86DE" w14:textId="2972615E" w:rsidR="00761B36" w:rsidRPr="00E53B81" w:rsidRDefault="00761B36" w:rsidP="00CB7047">
            <w:pPr>
              <w:autoSpaceDE w:val="0"/>
              <w:autoSpaceDN w:val="0"/>
              <w:spacing w:after="80"/>
              <w:jc w:val="both"/>
              <w:rPr>
                <w:sz w:val="26"/>
                <w:szCs w:val="26"/>
              </w:rPr>
            </w:pPr>
            <w:r>
              <w:rPr>
                <w:sz w:val="20"/>
                <w:szCs w:val="20"/>
              </w:rPr>
              <w:t>400 000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9E4252" w:rsidRPr="000D3656" w14:paraId="3B0532AD" w14:textId="77777777" w:rsidTr="00B36804">
        <w:tc>
          <w:tcPr>
            <w:tcW w:w="1570" w:type="dxa"/>
            <w:tcBorders>
              <w:top w:val="nil"/>
              <w:left w:val="nil"/>
              <w:bottom w:val="nil"/>
              <w:right w:val="nil"/>
            </w:tcBorders>
          </w:tcPr>
          <w:p w14:paraId="58708281" w14:textId="01E72C92" w:rsidR="009E4252" w:rsidRPr="000D3656" w:rsidRDefault="009E4252" w:rsidP="00CB7047">
            <w:pPr>
              <w:tabs>
                <w:tab w:val="left" w:pos="0"/>
              </w:tabs>
              <w:jc w:val="both"/>
              <w:rPr>
                <w:sz w:val="20"/>
                <w:szCs w:val="20"/>
              </w:rPr>
            </w:pPr>
            <w:r w:rsidRPr="000D3656">
              <w:rPr>
                <w:sz w:val="20"/>
                <w:szCs w:val="20"/>
              </w:rPr>
              <w:t xml:space="preserve">FM </w:t>
            </w:r>
            <w:r>
              <w:rPr>
                <w:sz w:val="20"/>
                <w:szCs w:val="20"/>
              </w:rPr>
              <w:t>03.09.2021 rīk.Nr.514</w:t>
            </w:r>
          </w:p>
        </w:tc>
        <w:tc>
          <w:tcPr>
            <w:tcW w:w="7796" w:type="dxa"/>
            <w:tcBorders>
              <w:top w:val="nil"/>
              <w:left w:val="nil"/>
              <w:bottom w:val="nil"/>
              <w:right w:val="nil"/>
            </w:tcBorders>
          </w:tcPr>
          <w:p w14:paraId="6F4B68ED" w14:textId="6CEB672B" w:rsidR="009E4252" w:rsidRPr="00E53B81" w:rsidRDefault="009E4252" w:rsidP="00CB7047">
            <w:pPr>
              <w:autoSpaceDE w:val="0"/>
              <w:autoSpaceDN w:val="0"/>
              <w:spacing w:after="80"/>
              <w:jc w:val="both"/>
              <w:rPr>
                <w:sz w:val="26"/>
                <w:szCs w:val="26"/>
              </w:rPr>
            </w:pPr>
            <w:r>
              <w:rPr>
                <w:sz w:val="20"/>
                <w:szCs w:val="20"/>
              </w:rPr>
              <w:t>254 650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602EB7" w:rsidRPr="000D3656" w14:paraId="48937678" w14:textId="77777777" w:rsidTr="00B36804">
        <w:tc>
          <w:tcPr>
            <w:tcW w:w="1570" w:type="dxa"/>
            <w:tcBorders>
              <w:top w:val="nil"/>
              <w:left w:val="nil"/>
              <w:bottom w:val="nil"/>
              <w:right w:val="nil"/>
            </w:tcBorders>
          </w:tcPr>
          <w:p w14:paraId="42AECA94" w14:textId="46F6B934" w:rsidR="00602EB7" w:rsidRPr="000D3656" w:rsidRDefault="00602EB7" w:rsidP="00CB7047">
            <w:pPr>
              <w:tabs>
                <w:tab w:val="left" w:pos="0"/>
              </w:tabs>
              <w:jc w:val="both"/>
              <w:rPr>
                <w:sz w:val="20"/>
                <w:szCs w:val="20"/>
              </w:rPr>
            </w:pPr>
            <w:r w:rsidRPr="000D3656">
              <w:rPr>
                <w:sz w:val="20"/>
                <w:szCs w:val="20"/>
              </w:rPr>
              <w:lastRenderedPageBreak/>
              <w:t xml:space="preserve">FM </w:t>
            </w:r>
            <w:r>
              <w:rPr>
                <w:sz w:val="20"/>
                <w:szCs w:val="20"/>
              </w:rPr>
              <w:t>03.09.2021 rīk.Nr.515</w:t>
            </w:r>
          </w:p>
        </w:tc>
        <w:tc>
          <w:tcPr>
            <w:tcW w:w="7796" w:type="dxa"/>
            <w:tcBorders>
              <w:top w:val="nil"/>
              <w:left w:val="nil"/>
              <w:bottom w:val="nil"/>
              <w:right w:val="nil"/>
            </w:tcBorders>
          </w:tcPr>
          <w:p w14:paraId="469E78F7" w14:textId="79E489CD" w:rsidR="00602EB7" w:rsidRPr="0045166D" w:rsidRDefault="00602EB7" w:rsidP="00CB7047">
            <w:pPr>
              <w:tabs>
                <w:tab w:val="left" w:pos="426"/>
              </w:tabs>
              <w:jc w:val="both"/>
              <w:rPr>
                <w:iCs/>
                <w:color w:val="000000" w:themeColor="text1"/>
                <w:sz w:val="26"/>
                <w:szCs w:val="26"/>
              </w:rPr>
            </w:pPr>
            <w:r>
              <w:rPr>
                <w:sz w:val="20"/>
                <w:szCs w:val="20"/>
              </w:rPr>
              <w:t>399 510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F173D" w:rsidRPr="000D3656" w14:paraId="28B71267" w14:textId="77777777" w:rsidTr="00B36804">
        <w:tc>
          <w:tcPr>
            <w:tcW w:w="1570" w:type="dxa"/>
            <w:tcBorders>
              <w:top w:val="nil"/>
              <w:left w:val="nil"/>
              <w:bottom w:val="nil"/>
              <w:right w:val="nil"/>
            </w:tcBorders>
          </w:tcPr>
          <w:p w14:paraId="4EEE3AFD" w14:textId="31D083F7" w:rsidR="00BF173D" w:rsidRPr="000D3656" w:rsidRDefault="00BF173D" w:rsidP="00CB7047">
            <w:pPr>
              <w:tabs>
                <w:tab w:val="left" w:pos="0"/>
              </w:tabs>
              <w:jc w:val="both"/>
              <w:rPr>
                <w:sz w:val="20"/>
                <w:szCs w:val="20"/>
              </w:rPr>
            </w:pPr>
            <w:r w:rsidRPr="000D3656">
              <w:rPr>
                <w:sz w:val="20"/>
                <w:szCs w:val="20"/>
              </w:rPr>
              <w:t xml:space="preserve">FM </w:t>
            </w:r>
            <w:r>
              <w:rPr>
                <w:sz w:val="20"/>
                <w:szCs w:val="20"/>
              </w:rPr>
              <w:t>03.09.2021 rīk.Nr.516</w:t>
            </w:r>
          </w:p>
        </w:tc>
        <w:tc>
          <w:tcPr>
            <w:tcW w:w="7796" w:type="dxa"/>
            <w:tcBorders>
              <w:top w:val="nil"/>
              <w:left w:val="nil"/>
              <w:bottom w:val="nil"/>
              <w:right w:val="nil"/>
            </w:tcBorders>
          </w:tcPr>
          <w:p w14:paraId="2459EBC8" w14:textId="5BB69112" w:rsidR="00BF173D" w:rsidRPr="0045166D" w:rsidRDefault="00BF173D" w:rsidP="00CB7047">
            <w:pPr>
              <w:tabs>
                <w:tab w:val="left" w:pos="426"/>
              </w:tabs>
              <w:jc w:val="both"/>
              <w:rPr>
                <w:iCs/>
                <w:color w:val="000000" w:themeColor="text1"/>
                <w:sz w:val="26"/>
                <w:szCs w:val="26"/>
              </w:rPr>
            </w:pPr>
            <w:r>
              <w:rPr>
                <w:sz w:val="20"/>
                <w:szCs w:val="20"/>
              </w:rPr>
              <w:t>262 785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593A3D" w:rsidRPr="000D3656" w14:paraId="27585010" w14:textId="77777777" w:rsidTr="00B36804">
        <w:trPr>
          <w:trHeight w:val="148"/>
        </w:trPr>
        <w:tc>
          <w:tcPr>
            <w:tcW w:w="1570" w:type="dxa"/>
            <w:tcBorders>
              <w:top w:val="nil"/>
              <w:left w:val="nil"/>
              <w:bottom w:val="nil"/>
              <w:right w:val="nil"/>
            </w:tcBorders>
          </w:tcPr>
          <w:p w14:paraId="34976D28" w14:textId="77777777" w:rsidR="00593A3D" w:rsidRPr="000D3656" w:rsidRDefault="00593A3D" w:rsidP="00CB7047">
            <w:pPr>
              <w:tabs>
                <w:tab w:val="left" w:pos="0"/>
              </w:tabs>
              <w:jc w:val="both"/>
              <w:rPr>
                <w:sz w:val="20"/>
                <w:szCs w:val="20"/>
              </w:rPr>
            </w:pPr>
            <w:r w:rsidRPr="000D3656">
              <w:rPr>
                <w:sz w:val="20"/>
                <w:szCs w:val="20"/>
              </w:rPr>
              <w:t xml:space="preserve">FM </w:t>
            </w:r>
            <w:r>
              <w:rPr>
                <w:sz w:val="20"/>
                <w:szCs w:val="20"/>
              </w:rPr>
              <w:t>03.09.2021 rīk.Nr.519</w:t>
            </w:r>
          </w:p>
        </w:tc>
        <w:tc>
          <w:tcPr>
            <w:tcW w:w="7796" w:type="dxa"/>
            <w:tcBorders>
              <w:top w:val="nil"/>
              <w:left w:val="nil"/>
              <w:bottom w:val="nil"/>
              <w:right w:val="nil"/>
            </w:tcBorders>
          </w:tcPr>
          <w:p w14:paraId="304377D1" w14:textId="57D66053" w:rsidR="00593A3D" w:rsidRPr="006E0B7E" w:rsidRDefault="00593A3D" w:rsidP="00CB7047">
            <w:pPr>
              <w:jc w:val="both"/>
              <w:rPr>
                <w:rFonts w:eastAsia="Calibri"/>
                <w:sz w:val="27"/>
                <w:szCs w:val="27"/>
                <w:lang w:eastAsia="lv-LV"/>
              </w:rPr>
            </w:pPr>
            <w:r>
              <w:rPr>
                <w:sz w:val="20"/>
                <w:szCs w:val="20"/>
              </w:rPr>
              <w:t>1 758 446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66513" w:rsidRPr="000D3656" w14:paraId="67FC5FB2" w14:textId="77777777" w:rsidTr="00B36804">
        <w:trPr>
          <w:trHeight w:val="148"/>
        </w:trPr>
        <w:tc>
          <w:tcPr>
            <w:tcW w:w="1570" w:type="dxa"/>
            <w:tcBorders>
              <w:top w:val="nil"/>
              <w:left w:val="nil"/>
              <w:bottom w:val="nil"/>
              <w:right w:val="nil"/>
            </w:tcBorders>
          </w:tcPr>
          <w:p w14:paraId="2B54D543" w14:textId="333B4696" w:rsidR="00C66513" w:rsidRPr="000D3656" w:rsidRDefault="00C66513" w:rsidP="00CB7047">
            <w:pPr>
              <w:tabs>
                <w:tab w:val="left" w:pos="0"/>
              </w:tabs>
              <w:jc w:val="both"/>
              <w:rPr>
                <w:sz w:val="20"/>
                <w:szCs w:val="20"/>
              </w:rPr>
            </w:pPr>
            <w:r w:rsidRPr="000D3656">
              <w:rPr>
                <w:sz w:val="20"/>
                <w:szCs w:val="20"/>
              </w:rPr>
              <w:t xml:space="preserve">FM </w:t>
            </w:r>
            <w:r>
              <w:rPr>
                <w:sz w:val="20"/>
                <w:szCs w:val="20"/>
              </w:rPr>
              <w:t>03.09.2021 rīk.Nr.521</w:t>
            </w:r>
          </w:p>
        </w:tc>
        <w:tc>
          <w:tcPr>
            <w:tcW w:w="7796" w:type="dxa"/>
            <w:tcBorders>
              <w:top w:val="nil"/>
              <w:left w:val="nil"/>
              <w:bottom w:val="nil"/>
              <w:right w:val="nil"/>
            </w:tcBorders>
          </w:tcPr>
          <w:p w14:paraId="70863717" w14:textId="24C014AC" w:rsidR="00C66513" w:rsidRPr="006E0B7E" w:rsidRDefault="00C66513" w:rsidP="00CB7047">
            <w:pPr>
              <w:jc w:val="both"/>
              <w:rPr>
                <w:rFonts w:eastAsia="Calibri"/>
                <w:sz w:val="27"/>
                <w:szCs w:val="27"/>
                <w:lang w:eastAsia="lv-LV"/>
              </w:rPr>
            </w:pPr>
            <w:r>
              <w:rPr>
                <w:sz w:val="20"/>
                <w:szCs w:val="20"/>
              </w:rPr>
              <w:t>11 971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D5BDE" w:rsidRPr="000D3656" w14:paraId="25F701A7" w14:textId="77777777" w:rsidTr="00B36804">
        <w:trPr>
          <w:trHeight w:val="148"/>
        </w:trPr>
        <w:tc>
          <w:tcPr>
            <w:tcW w:w="1570" w:type="dxa"/>
            <w:tcBorders>
              <w:top w:val="nil"/>
              <w:left w:val="nil"/>
              <w:bottom w:val="nil"/>
              <w:right w:val="nil"/>
            </w:tcBorders>
          </w:tcPr>
          <w:p w14:paraId="236021B0" w14:textId="7CD303CE" w:rsidR="00BD5BDE" w:rsidRPr="000D3656" w:rsidRDefault="00BD5BDE" w:rsidP="00CB7047">
            <w:pPr>
              <w:tabs>
                <w:tab w:val="left" w:pos="0"/>
              </w:tabs>
              <w:jc w:val="both"/>
              <w:rPr>
                <w:sz w:val="20"/>
                <w:szCs w:val="20"/>
              </w:rPr>
            </w:pPr>
            <w:r w:rsidRPr="000D3656">
              <w:rPr>
                <w:sz w:val="20"/>
                <w:szCs w:val="20"/>
              </w:rPr>
              <w:t xml:space="preserve">FM </w:t>
            </w:r>
            <w:r>
              <w:rPr>
                <w:sz w:val="20"/>
                <w:szCs w:val="20"/>
              </w:rPr>
              <w:t>03.09.2021 rīk.Nr.523</w:t>
            </w:r>
          </w:p>
        </w:tc>
        <w:tc>
          <w:tcPr>
            <w:tcW w:w="7796" w:type="dxa"/>
            <w:tcBorders>
              <w:top w:val="nil"/>
              <w:left w:val="nil"/>
              <w:bottom w:val="nil"/>
              <w:right w:val="nil"/>
            </w:tcBorders>
          </w:tcPr>
          <w:p w14:paraId="39F9246B" w14:textId="222AD7CE" w:rsidR="00BD5BDE" w:rsidRPr="006E0B7E" w:rsidRDefault="00BD5BDE" w:rsidP="00CB7047">
            <w:pPr>
              <w:jc w:val="both"/>
              <w:rPr>
                <w:rFonts w:eastAsia="Calibri"/>
                <w:sz w:val="27"/>
                <w:szCs w:val="27"/>
                <w:lang w:eastAsia="lv-LV"/>
              </w:rPr>
            </w:pPr>
            <w:r>
              <w:rPr>
                <w:sz w:val="20"/>
                <w:szCs w:val="20"/>
              </w:rPr>
              <w:t>23 633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B5DE8" w:rsidRPr="000D3656" w14:paraId="1283AAC2" w14:textId="77777777" w:rsidTr="00B36804">
        <w:trPr>
          <w:trHeight w:val="148"/>
        </w:trPr>
        <w:tc>
          <w:tcPr>
            <w:tcW w:w="1570" w:type="dxa"/>
            <w:tcBorders>
              <w:top w:val="nil"/>
              <w:left w:val="nil"/>
              <w:bottom w:val="nil"/>
              <w:right w:val="nil"/>
            </w:tcBorders>
          </w:tcPr>
          <w:p w14:paraId="7162CC2F" w14:textId="35874F88" w:rsidR="006B5DE8" w:rsidRPr="000D3656" w:rsidRDefault="006B5DE8" w:rsidP="00CB7047">
            <w:pPr>
              <w:tabs>
                <w:tab w:val="left" w:pos="0"/>
              </w:tabs>
              <w:jc w:val="both"/>
              <w:rPr>
                <w:sz w:val="20"/>
                <w:szCs w:val="20"/>
              </w:rPr>
            </w:pPr>
            <w:r w:rsidRPr="000D3656">
              <w:rPr>
                <w:sz w:val="20"/>
                <w:szCs w:val="20"/>
              </w:rPr>
              <w:t xml:space="preserve">FM </w:t>
            </w:r>
            <w:r>
              <w:rPr>
                <w:sz w:val="20"/>
                <w:szCs w:val="20"/>
              </w:rPr>
              <w:t>06.09.2021 rīk.Nr.526</w:t>
            </w:r>
          </w:p>
        </w:tc>
        <w:tc>
          <w:tcPr>
            <w:tcW w:w="7796" w:type="dxa"/>
            <w:tcBorders>
              <w:top w:val="nil"/>
              <w:left w:val="nil"/>
              <w:bottom w:val="nil"/>
              <w:right w:val="nil"/>
            </w:tcBorders>
          </w:tcPr>
          <w:p w14:paraId="76400EC6" w14:textId="30805BA0" w:rsidR="006B5DE8" w:rsidRPr="006E0B7E" w:rsidRDefault="006B5DE8" w:rsidP="00CB7047">
            <w:pPr>
              <w:jc w:val="both"/>
              <w:rPr>
                <w:rFonts w:eastAsia="Calibri"/>
                <w:sz w:val="27"/>
                <w:szCs w:val="27"/>
                <w:lang w:eastAsia="lv-LV"/>
              </w:rPr>
            </w:pPr>
            <w:r>
              <w:rPr>
                <w:sz w:val="20"/>
                <w:szCs w:val="20"/>
              </w:rPr>
              <w:t>253 039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D1536" w:rsidRPr="000D3656" w14:paraId="4AEE8E8C" w14:textId="77777777" w:rsidTr="00B36804">
        <w:trPr>
          <w:trHeight w:val="148"/>
        </w:trPr>
        <w:tc>
          <w:tcPr>
            <w:tcW w:w="1570" w:type="dxa"/>
            <w:tcBorders>
              <w:top w:val="nil"/>
              <w:left w:val="nil"/>
              <w:bottom w:val="nil"/>
              <w:right w:val="nil"/>
            </w:tcBorders>
          </w:tcPr>
          <w:p w14:paraId="6568EB01" w14:textId="63A27476" w:rsidR="00FD1536" w:rsidRPr="000D3656" w:rsidRDefault="00FD1536" w:rsidP="00CB7047">
            <w:pPr>
              <w:tabs>
                <w:tab w:val="left" w:pos="0"/>
              </w:tabs>
              <w:jc w:val="both"/>
              <w:rPr>
                <w:sz w:val="20"/>
                <w:szCs w:val="20"/>
              </w:rPr>
            </w:pPr>
            <w:r w:rsidRPr="000D3656">
              <w:rPr>
                <w:sz w:val="20"/>
                <w:szCs w:val="20"/>
              </w:rPr>
              <w:t xml:space="preserve">FM </w:t>
            </w:r>
            <w:r>
              <w:rPr>
                <w:sz w:val="20"/>
                <w:szCs w:val="20"/>
              </w:rPr>
              <w:t>06.09.2021 rīk.Nr.528</w:t>
            </w:r>
          </w:p>
        </w:tc>
        <w:tc>
          <w:tcPr>
            <w:tcW w:w="7796" w:type="dxa"/>
            <w:tcBorders>
              <w:top w:val="nil"/>
              <w:left w:val="nil"/>
              <w:bottom w:val="nil"/>
              <w:right w:val="nil"/>
            </w:tcBorders>
          </w:tcPr>
          <w:p w14:paraId="050C7B9B" w14:textId="322C690E" w:rsidR="00FD1536" w:rsidRPr="006E0B7E" w:rsidRDefault="00FD1536" w:rsidP="00CB7047">
            <w:pPr>
              <w:jc w:val="both"/>
              <w:rPr>
                <w:rFonts w:eastAsia="Calibri"/>
                <w:sz w:val="27"/>
                <w:szCs w:val="27"/>
                <w:lang w:eastAsia="lv-LV"/>
              </w:rPr>
            </w:pPr>
            <w:r>
              <w:rPr>
                <w:sz w:val="20"/>
                <w:szCs w:val="20"/>
              </w:rPr>
              <w:t>37 367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A63B4" w:rsidRPr="000D3656" w14:paraId="7447E5C8" w14:textId="77777777" w:rsidTr="00B36804">
        <w:trPr>
          <w:trHeight w:val="148"/>
        </w:trPr>
        <w:tc>
          <w:tcPr>
            <w:tcW w:w="1570" w:type="dxa"/>
            <w:tcBorders>
              <w:top w:val="nil"/>
              <w:left w:val="nil"/>
              <w:bottom w:val="nil"/>
              <w:right w:val="nil"/>
            </w:tcBorders>
          </w:tcPr>
          <w:p w14:paraId="3EA50BAD" w14:textId="25788C48" w:rsidR="000A63B4" w:rsidRPr="000D3656" w:rsidRDefault="000A63B4" w:rsidP="00CB7047">
            <w:pPr>
              <w:tabs>
                <w:tab w:val="left" w:pos="0"/>
              </w:tabs>
              <w:jc w:val="both"/>
              <w:rPr>
                <w:sz w:val="20"/>
                <w:szCs w:val="20"/>
              </w:rPr>
            </w:pPr>
            <w:r w:rsidRPr="000D3656">
              <w:rPr>
                <w:sz w:val="20"/>
                <w:szCs w:val="20"/>
              </w:rPr>
              <w:t xml:space="preserve">FM </w:t>
            </w:r>
            <w:r>
              <w:rPr>
                <w:sz w:val="20"/>
                <w:szCs w:val="20"/>
              </w:rPr>
              <w:t>08.09.2021 rīk.Nr.529</w:t>
            </w:r>
          </w:p>
        </w:tc>
        <w:tc>
          <w:tcPr>
            <w:tcW w:w="7796" w:type="dxa"/>
            <w:tcBorders>
              <w:top w:val="nil"/>
              <w:left w:val="nil"/>
              <w:bottom w:val="nil"/>
              <w:right w:val="nil"/>
            </w:tcBorders>
          </w:tcPr>
          <w:p w14:paraId="5CBDB14E" w14:textId="5AF277AC" w:rsidR="000A63B4" w:rsidRPr="006E0B7E" w:rsidRDefault="000A63B4" w:rsidP="00CB7047">
            <w:pPr>
              <w:jc w:val="both"/>
              <w:rPr>
                <w:rFonts w:eastAsia="Calibri"/>
                <w:sz w:val="27"/>
                <w:szCs w:val="27"/>
                <w:lang w:eastAsia="lv-LV"/>
              </w:rPr>
            </w:pPr>
            <w:r>
              <w:rPr>
                <w:sz w:val="20"/>
                <w:szCs w:val="20"/>
              </w:rPr>
              <w:t>15 371 635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83C3D" w:rsidRPr="000D3656" w14:paraId="1C385780" w14:textId="77777777" w:rsidTr="00B36804">
        <w:trPr>
          <w:trHeight w:val="148"/>
        </w:trPr>
        <w:tc>
          <w:tcPr>
            <w:tcW w:w="1570" w:type="dxa"/>
            <w:tcBorders>
              <w:top w:val="nil"/>
              <w:left w:val="nil"/>
              <w:bottom w:val="nil"/>
              <w:right w:val="nil"/>
            </w:tcBorders>
          </w:tcPr>
          <w:p w14:paraId="7853D0BC" w14:textId="2954CBEA" w:rsidR="00683C3D" w:rsidRPr="000D3656" w:rsidRDefault="00683C3D" w:rsidP="00CB7047">
            <w:pPr>
              <w:tabs>
                <w:tab w:val="left" w:pos="0"/>
              </w:tabs>
              <w:jc w:val="both"/>
              <w:rPr>
                <w:sz w:val="20"/>
                <w:szCs w:val="20"/>
              </w:rPr>
            </w:pPr>
            <w:r w:rsidRPr="000D3656">
              <w:rPr>
                <w:sz w:val="20"/>
                <w:szCs w:val="20"/>
              </w:rPr>
              <w:t xml:space="preserve">FM </w:t>
            </w:r>
            <w:r>
              <w:rPr>
                <w:sz w:val="20"/>
                <w:szCs w:val="20"/>
              </w:rPr>
              <w:t>13.09.2021 rīk.Nr.532</w:t>
            </w:r>
          </w:p>
        </w:tc>
        <w:tc>
          <w:tcPr>
            <w:tcW w:w="7796" w:type="dxa"/>
            <w:tcBorders>
              <w:top w:val="nil"/>
              <w:left w:val="nil"/>
              <w:bottom w:val="nil"/>
              <w:right w:val="nil"/>
            </w:tcBorders>
          </w:tcPr>
          <w:p w14:paraId="427BA366" w14:textId="1B5F8681" w:rsidR="00683C3D" w:rsidRPr="006E0B7E" w:rsidRDefault="00683C3D" w:rsidP="00CB7047">
            <w:pPr>
              <w:jc w:val="both"/>
              <w:rPr>
                <w:rFonts w:eastAsia="Calibri"/>
                <w:sz w:val="27"/>
                <w:szCs w:val="27"/>
                <w:lang w:eastAsia="lv-LV"/>
              </w:rPr>
            </w:pPr>
            <w:r>
              <w:rPr>
                <w:sz w:val="20"/>
                <w:szCs w:val="20"/>
              </w:rPr>
              <w:t>91 564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05885" w:rsidRPr="000D3656" w14:paraId="21FE3D3A" w14:textId="77777777" w:rsidTr="00B36804">
        <w:trPr>
          <w:trHeight w:val="148"/>
        </w:trPr>
        <w:tc>
          <w:tcPr>
            <w:tcW w:w="1570" w:type="dxa"/>
            <w:tcBorders>
              <w:top w:val="nil"/>
              <w:left w:val="nil"/>
              <w:bottom w:val="nil"/>
              <w:right w:val="nil"/>
            </w:tcBorders>
          </w:tcPr>
          <w:p w14:paraId="1B24C753" w14:textId="0748EFCF" w:rsidR="00A05885" w:rsidRPr="000D3656" w:rsidRDefault="00A05885" w:rsidP="00CB7047">
            <w:pPr>
              <w:tabs>
                <w:tab w:val="left" w:pos="0"/>
              </w:tabs>
              <w:jc w:val="both"/>
              <w:rPr>
                <w:sz w:val="20"/>
                <w:szCs w:val="20"/>
              </w:rPr>
            </w:pPr>
            <w:r w:rsidRPr="000D3656">
              <w:rPr>
                <w:sz w:val="20"/>
                <w:szCs w:val="20"/>
              </w:rPr>
              <w:t xml:space="preserve">FM </w:t>
            </w:r>
            <w:r>
              <w:rPr>
                <w:sz w:val="20"/>
                <w:szCs w:val="20"/>
              </w:rPr>
              <w:t>13.09.2021 rīk.Nr.533</w:t>
            </w:r>
          </w:p>
        </w:tc>
        <w:tc>
          <w:tcPr>
            <w:tcW w:w="7796" w:type="dxa"/>
            <w:tcBorders>
              <w:top w:val="nil"/>
              <w:left w:val="nil"/>
              <w:bottom w:val="nil"/>
              <w:right w:val="nil"/>
            </w:tcBorders>
          </w:tcPr>
          <w:p w14:paraId="6CFF8780" w14:textId="25379486" w:rsidR="00A05885" w:rsidRPr="006E0B7E" w:rsidRDefault="00A05885" w:rsidP="00CB7047">
            <w:pPr>
              <w:jc w:val="both"/>
              <w:rPr>
                <w:rFonts w:eastAsia="Calibri"/>
                <w:sz w:val="27"/>
                <w:szCs w:val="27"/>
                <w:lang w:eastAsia="lv-LV"/>
              </w:rPr>
            </w:pPr>
            <w:r>
              <w:rPr>
                <w:sz w:val="20"/>
                <w:szCs w:val="20"/>
              </w:rPr>
              <w:t>187 550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D07CF5" w:rsidRPr="000D3656" w14:paraId="20CAE3E6" w14:textId="77777777" w:rsidTr="00B36804">
        <w:tc>
          <w:tcPr>
            <w:tcW w:w="1570" w:type="dxa"/>
            <w:tcBorders>
              <w:top w:val="nil"/>
              <w:left w:val="nil"/>
              <w:bottom w:val="nil"/>
              <w:right w:val="nil"/>
            </w:tcBorders>
          </w:tcPr>
          <w:p w14:paraId="1EFDCC81" w14:textId="73A8CDD5" w:rsidR="00D07CF5" w:rsidRPr="000D3656" w:rsidRDefault="00D07CF5" w:rsidP="00CB7047">
            <w:pPr>
              <w:tabs>
                <w:tab w:val="left" w:pos="0"/>
              </w:tabs>
              <w:jc w:val="both"/>
              <w:rPr>
                <w:sz w:val="20"/>
                <w:szCs w:val="20"/>
              </w:rPr>
            </w:pPr>
            <w:r w:rsidRPr="000D3656">
              <w:rPr>
                <w:sz w:val="20"/>
                <w:szCs w:val="20"/>
              </w:rPr>
              <w:t xml:space="preserve">FM </w:t>
            </w:r>
            <w:r>
              <w:rPr>
                <w:sz w:val="20"/>
                <w:szCs w:val="20"/>
              </w:rPr>
              <w:t>13.09.2021 rīk.Nr.534</w:t>
            </w:r>
          </w:p>
        </w:tc>
        <w:tc>
          <w:tcPr>
            <w:tcW w:w="7796" w:type="dxa"/>
            <w:tcBorders>
              <w:top w:val="nil"/>
              <w:left w:val="nil"/>
              <w:bottom w:val="nil"/>
              <w:right w:val="nil"/>
            </w:tcBorders>
          </w:tcPr>
          <w:p w14:paraId="099B2AF0" w14:textId="5BEC2457" w:rsidR="00D07CF5" w:rsidRPr="00E53B81" w:rsidRDefault="00D07CF5" w:rsidP="00CB7047">
            <w:pPr>
              <w:autoSpaceDE w:val="0"/>
              <w:autoSpaceDN w:val="0"/>
              <w:spacing w:after="80"/>
              <w:jc w:val="both"/>
              <w:rPr>
                <w:sz w:val="26"/>
                <w:szCs w:val="26"/>
              </w:rPr>
            </w:pPr>
            <w:r>
              <w:rPr>
                <w:sz w:val="20"/>
                <w:szCs w:val="20"/>
              </w:rPr>
              <w:t>8 569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380E8D" w:rsidRPr="000D3656" w14:paraId="615BA6EB" w14:textId="77777777" w:rsidTr="00B36804">
        <w:trPr>
          <w:trHeight w:val="148"/>
        </w:trPr>
        <w:tc>
          <w:tcPr>
            <w:tcW w:w="1570" w:type="dxa"/>
            <w:tcBorders>
              <w:top w:val="nil"/>
              <w:left w:val="nil"/>
              <w:bottom w:val="nil"/>
              <w:right w:val="nil"/>
            </w:tcBorders>
          </w:tcPr>
          <w:p w14:paraId="26B39F82" w14:textId="5A513917" w:rsidR="00380E8D" w:rsidRPr="000D3656" w:rsidRDefault="00380E8D" w:rsidP="00CB7047">
            <w:pPr>
              <w:tabs>
                <w:tab w:val="left" w:pos="0"/>
              </w:tabs>
              <w:jc w:val="both"/>
              <w:rPr>
                <w:sz w:val="20"/>
                <w:szCs w:val="20"/>
              </w:rPr>
            </w:pPr>
            <w:r w:rsidRPr="000D3656">
              <w:rPr>
                <w:sz w:val="20"/>
                <w:szCs w:val="20"/>
              </w:rPr>
              <w:t xml:space="preserve">FM </w:t>
            </w:r>
            <w:r>
              <w:rPr>
                <w:sz w:val="20"/>
                <w:szCs w:val="20"/>
              </w:rPr>
              <w:t>15.09.2021 rīk.Nr.535</w:t>
            </w:r>
          </w:p>
        </w:tc>
        <w:tc>
          <w:tcPr>
            <w:tcW w:w="7796" w:type="dxa"/>
            <w:tcBorders>
              <w:top w:val="nil"/>
              <w:left w:val="nil"/>
              <w:bottom w:val="nil"/>
              <w:right w:val="nil"/>
            </w:tcBorders>
          </w:tcPr>
          <w:p w14:paraId="53FB0E2D" w14:textId="7705E329" w:rsidR="00380E8D" w:rsidRPr="006E0B7E" w:rsidRDefault="00380E8D" w:rsidP="00CB7047">
            <w:pPr>
              <w:jc w:val="both"/>
              <w:rPr>
                <w:rFonts w:eastAsia="Calibri"/>
                <w:sz w:val="27"/>
                <w:szCs w:val="27"/>
                <w:lang w:eastAsia="lv-LV"/>
              </w:rPr>
            </w:pPr>
            <w:r>
              <w:rPr>
                <w:sz w:val="20"/>
                <w:szCs w:val="20"/>
              </w:rPr>
              <w:t>25 415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24B56" w:rsidRPr="000D3656" w14:paraId="5C1750E7" w14:textId="77777777" w:rsidTr="00B36804">
        <w:trPr>
          <w:trHeight w:val="148"/>
        </w:trPr>
        <w:tc>
          <w:tcPr>
            <w:tcW w:w="1570" w:type="dxa"/>
            <w:tcBorders>
              <w:top w:val="nil"/>
              <w:left w:val="nil"/>
              <w:bottom w:val="nil"/>
              <w:right w:val="nil"/>
            </w:tcBorders>
          </w:tcPr>
          <w:p w14:paraId="0788FF0A" w14:textId="785122A0" w:rsidR="00024B56" w:rsidRPr="000D3656" w:rsidRDefault="00024B56" w:rsidP="00CB7047">
            <w:pPr>
              <w:tabs>
                <w:tab w:val="left" w:pos="0"/>
              </w:tabs>
              <w:jc w:val="both"/>
              <w:rPr>
                <w:sz w:val="20"/>
                <w:szCs w:val="20"/>
              </w:rPr>
            </w:pPr>
            <w:r w:rsidRPr="000D3656">
              <w:rPr>
                <w:sz w:val="20"/>
                <w:szCs w:val="20"/>
              </w:rPr>
              <w:t xml:space="preserve">FM </w:t>
            </w:r>
            <w:r>
              <w:rPr>
                <w:sz w:val="20"/>
                <w:szCs w:val="20"/>
              </w:rPr>
              <w:t>16.09.2021 rīk.Nr.540</w:t>
            </w:r>
          </w:p>
        </w:tc>
        <w:tc>
          <w:tcPr>
            <w:tcW w:w="7796" w:type="dxa"/>
            <w:tcBorders>
              <w:top w:val="nil"/>
              <w:left w:val="nil"/>
              <w:bottom w:val="nil"/>
              <w:right w:val="nil"/>
            </w:tcBorders>
          </w:tcPr>
          <w:p w14:paraId="2DACDFED" w14:textId="0582D4D0" w:rsidR="00024B56" w:rsidRPr="006E0B7E" w:rsidRDefault="00024B56" w:rsidP="00CB7047">
            <w:pPr>
              <w:jc w:val="both"/>
              <w:rPr>
                <w:rFonts w:eastAsia="Calibri"/>
                <w:sz w:val="27"/>
                <w:szCs w:val="27"/>
                <w:lang w:eastAsia="lv-LV"/>
              </w:rPr>
            </w:pPr>
            <w:r>
              <w:rPr>
                <w:sz w:val="20"/>
                <w:szCs w:val="20"/>
              </w:rPr>
              <w:t>125 907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A84E6E" w:rsidRPr="000D3656" w14:paraId="6FD09C38" w14:textId="77777777" w:rsidTr="00B36804">
        <w:trPr>
          <w:trHeight w:val="148"/>
        </w:trPr>
        <w:tc>
          <w:tcPr>
            <w:tcW w:w="1570" w:type="dxa"/>
            <w:tcBorders>
              <w:top w:val="nil"/>
              <w:left w:val="nil"/>
              <w:bottom w:val="nil"/>
              <w:right w:val="nil"/>
            </w:tcBorders>
          </w:tcPr>
          <w:p w14:paraId="6329122C" w14:textId="4D5183A9" w:rsidR="00A84E6E" w:rsidRPr="000D3656" w:rsidRDefault="00A84E6E" w:rsidP="00CB7047">
            <w:pPr>
              <w:tabs>
                <w:tab w:val="left" w:pos="0"/>
              </w:tabs>
              <w:jc w:val="both"/>
              <w:rPr>
                <w:sz w:val="20"/>
                <w:szCs w:val="20"/>
              </w:rPr>
            </w:pPr>
            <w:r w:rsidRPr="000D3656">
              <w:rPr>
                <w:sz w:val="20"/>
                <w:szCs w:val="20"/>
              </w:rPr>
              <w:t xml:space="preserve">FM </w:t>
            </w:r>
            <w:r>
              <w:rPr>
                <w:sz w:val="20"/>
                <w:szCs w:val="20"/>
              </w:rPr>
              <w:t>16.09.2021 rīk.Nr.541</w:t>
            </w:r>
          </w:p>
        </w:tc>
        <w:tc>
          <w:tcPr>
            <w:tcW w:w="7796" w:type="dxa"/>
            <w:tcBorders>
              <w:top w:val="nil"/>
              <w:left w:val="nil"/>
              <w:bottom w:val="nil"/>
              <w:right w:val="nil"/>
            </w:tcBorders>
          </w:tcPr>
          <w:p w14:paraId="39AAFD9F" w14:textId="5EE22F8B" w:rsidR="00A84E6E" w:rsidRPr="006E0B7E" w:rsidRDefault="00A84E6E" w:rsidP="00CB7047">
            <w:pPr>
              <w:jc w:val="both"/>
              <w:rPr>
                <w:rFonts w:eastAsia="Calibri"/>
                <w:sz w:val="27"/>
                <w:szCs w:val="27"/>
                <w:lang w:eastAsia="lv-LV"/>
              </w:rPr>
            </w:pPr>
            <w:r>
              <w:rPr>
                <w:sz w:val="20"/>
                <w:szCs w:val="20"/>
              </w:rPr>
              <w:t>619 868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A3F3A" w:rsidRPr="000D3656" w14:paraId="6A35D817" w14:textId="77777777" w:rsidTr="00B36804">
        <w:trPr>
          <w:trHeight w:val="148"/>
        </w:trPr>
        <w:tc>
          <w:tcPr>
            <w:tcW w:w="1570" w:type="dxa"/>
            <w:tcBorders>
              <w:top w:val="nil"/>
              <w:left w:val="nil"/>
              <w:bottom w:val="nil"/>
              <w:right w:val="nil"/>
            </w:tcBorders>
          </w:tcPr>
          <w:p w14:paraId="6A5A66E8" w14:textId="28AA5C77" w:rsidR="00CA3F3A" w:rsidRPr="000D3656" w:rsidRDefault="00CA3F3A" w:rsidP="00CB7047">
            <w:pPr>
              <w:tabs>
                <w:tab w:val="left" w:pos="0"/>
              </w:tabs>
              <w:jc w:val="both"/>
              <w:rPr>
                <w:sz w:val="20"/>
                <w:szCs w:val="20"/>
              </w:rPr>
            </w:pPr>
            <w:r w:rsidRPr="000D3656">
              <w:rPr>
                <w:sz w:val="20"/>
                <w:szCs w:val="20"/>
              </w:rPr>
              <w:t xml:space="preserve">FM </w:t>
            </w:r>
            <w:r>
              <w:rPr>
                <w:sz w:val="20"/>
                <w:szCs w:val="20"/>
              </w:rPr>
              <w:t>16.09.2021 rīk.Nr.542</w:t>
            </w:r>
          </w:p>
        </w:tc>
        <w:tc>
          <w:tcPr>
            <w:tcW w:w="7796" w:type="dxa"/>
            <w:tcBorders>
              <w:top w:val="nil"/>
              <w:left w:val="nil"/>
              <w:bottom w:val="nil"/>
              <w:right w:val="nil"/>
            </w:tcBorders>
          </w:tcPr>
          <w:p w14:paraId="292ACE37" w14:textId="30060179" w:rsidR="00CA3F3A" w:rsidRPr="006E0B7E" w:rsidRDefault="00CA3F3A" w:rsidP="00CB7047">
            <w:pPr>
              <w:jc w:val="both"/>
              <w:rPr>
                <w:rFonts w:eastAsia="Calibri"/>
                <w:sz w:val="27"/>
                <w:szCs w:val="27"/>
                <w:lang w:eastAsia="lv-LV"/>
              </w:rPr>
            </w:pPr>
            <w:r>
              <w:rPr>
                <w:sz w:val="20"/>
                <w:szCs w:val="20"/>
              </w:rPr>
              <w:t>217 391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ED7017" w:rsidRPr="000D3656" w14:paraId="5047C803" w14:textId="77777777" w:rsidTr="00B36804">
        <w:trPr>
          <w:trHeight w:val="148"/>
        </w:trPr>
        <w:tc>
          <w:tcPr>
            <w:tcW w:w="1570" w:type="dxa"/>
            <w:tcBorders>
              <w:top w:val="nil"/>
              <w:left w:val="nil"/>
              <w:bottom w:val="nil"/>
              <w:right w:val="nil"/>
            </w:tcBorders>
          </w:tcPr>
          <w:p w14:paraId="74CF0613" w14:textId="258254F5" w:rsidR="00ED7017" w:rsidRPr="000D3656" w:rsidRDefault="00ED7017" w:rsidP="00C805F5">
            <w:pPr>
              <w:tabs>
                <w:tab w:val="left" w:pos="0"/>
              </w:tabs>
              <w:jc w:val="both"/>
              <w:rPr>
                <w:sz w:val="20"/>
                <w:szCs w:val="20"/>
              </w:rPr>
            </w:pPr>
            <w:r w:rsidRPr="000D3656">
              <w:rPr>
                <w:sz w:val="20"/>
                <w:szCs w:val="20"/>
              </w:rPr>
              <w:t xml:space="preserve">FM </w:t>
            </w:r>
            <w:r>
              <w:rPr>
                <w:sz w:val="20"/>
                <w:szCs w:val="20"/>
              </w:rPr>
              <w:t>16.09.2021 rīk.Nr.545</w:t>
            </w:r>
          </w:p>
        </w:tc>
        <w:tc>
          <w:tcPr>
            <w:tcW w:w="7796" w:type="dxa"/>
            <w:tcBorders>
              <w:top w:val="nil"/>
              <w:left w:val="nil"/>
              <w:bottom w:val="nil"/>
              <w:right w:val="nil"/>
            </w:tcBorders>
          </w:tcPr>
          <w:p w14:paraId="4528FB91" w14:textId="52BF2943" w:rsidR="00ED7017" w:rsidRPr="006E0B7E" w:rsidRDefault="00ED7017" w:rsidP="00C805F5">
            <w:pPr>
              <w:jc w:val="both"/>
              <w:rPr>
                <w:rFonts w:eastAsia="Calibri"/>
                <w:sz w:val="27"/>
                <w:szCs w:val="27"/>
                <w:lang w:eastAsia="lv-LV"/>
              </w:rPr>
            </w:pPr>
            <w:r>
              <w:rPr>
                <w:sz w:val="20"/>
                <w:szCs w:val="20"/>
              </w:rPr>
              <w:t>1 684 840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A0B38" w:rsidRPr="000D3656" w14:paraId="26AC4097" w14:textId="77777777" w:rsidTr="00B36804">
        <w:tc>
          <w:tcPr>
            <w:tcW w:w="1570" w:type="dxa"/>
            <w:tcBorders>
              <w:top w:val="nil"/>
              <w:left w:val="nil"/>
              <w:bottom w:val="nil"/>
              <w:right w:val="nil"/>
            </w:tcBorders>
          </w:tcPr>
          <w:p w14:paraId="356176F1" w14:textId="1830D0E1" w:rsidR="006A0B38" w:rsidRPr="000D3656" w:rsidRDefault="006A0B38" w:rsidP="00C805F5">
            <w:pPr>
              <w:tabs>
                <w:tab w:val="left" w:pos="0"/>
              </w:tabs>
              <w:jc w:val="both"/>
              <w:rPr>
                <w:sz w:val="20"/>
                <w:szCs w:val="20"/>
              </w:rPr>
            </w:pPr>
            <w:r w:rsidRPr="000D3656">
              <w:rPr>
                <w:sz w:val="20"/>
                <w:szCs w:val="20"/>
              </w:rPr>
              <w:t xml:space="preserve">FM </w:t>
            </w:r>
            <w:r>
              <w:rPr>
                <w:sz w:val="20"/>
                <w:szCs w:val="20"/>
              </w:rPr>
              <w:t>22.09.2021 rīk.Nr.556</w:t>
            </w:r>
          </w:p>
        </w:tc>
        <w:tc>
          <w:tcPr>
            <w:tcW w:w="7796" w:type="dxa"/>
            <w:tcBorders>
              <w:top w:val="nil"/>
              <w:left w:val="nil"/>
              <w:bottom w:val="nil"/>
              <w:right w:val="nil"/>
            </w:tcBorders>
          </w:tcPr>
          <w:p w14:paraId="771CCB32" w14:textId="53387CBC" w:rsidR="006A0B38" w:rsidRPr="00E53B81" w:rsidRDefault="006A0B38" w:rsidP="00C805F5">
            <w:pPr>
              <w:autoSpaceDE w:val="0"/>
              <w:autoSpaceDN w:val="0"/>
              <w:spacing w:after="80"/>
              <w:jc w:val="both"/>
              <w:rPr>
                <w:sz w:val="26"/>
                <w:szCs w:val="26"/>
              </w:rPr>
            </w:pPr>
            <w:r>
              <w:rPr>
                <w:sz w:val="20"/>
                <w:szCs w:val="20"/>
              </w:rPr>
              <w:t>66 520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61577C" w:rsidRPr="000D3656" w14:paraId="26D702D1" w14:textId="77777777" w:rsidTr="00B36804">
        <w:trPr>
          <w:trHeight w:val="148"/>
        </w:trPr>
        <w:tc>
          <w:tcPr>
            <w:tcW w:w="1570" w:type="dxa"/>
            <w:tcBorders>
              <w:top w:val="nil"/>
              <w:left w:val="nil"/>
              <w:bottom w:val="nil"/>
              <w:right w:val="nil"/>
            </w:tcBorders>
          </w:tcPr>
          <w:p w14:paraId="01DF112C" w14:textId="52B581DC" w:rsidR="0061577C" w:rsidRPr="000D3656" w:rsidRDefault="0061577C" w:rsidP="00C805F5">
            <w:pPr>
              <w:tabs>
                <w:tab w:val="left" w:pos="0"/>
              </w:tabs>
              <w:jc w:val="both"/>
              <w:rPr>
                <w:sz w:val="20"/>
                <w:szCs w:val="20"/>
              </w:rPr>
            </w:pPr>
            <w:r w:rsidRPr="000D3656">
              <w:rPr>
                <w:sz w:val="20"/>
                <w:szCs w:val="20"/>
              </w:rPr>
              <w:t xml:space="preserve">FM </w:t>
            </w:r>
            <w:r>
              <w:rPr>
                <w:sz w:val="20"/>
                <w:szCs w:val="20"/>
              </w:rPr>
              <w:t>22.09.2021 rīk.Nr.557</w:t>
            </w:r>
          </w:p>
        </w:tc>
        <w:tc>
          <w:tcPr>
            <w:tcW w:w="7796" w:type="dxa"/>
            <w:tcBorders>
              <w:top w:val="nil"/>
              <w:left w:val="nil"/>
              <w:bottom w:val="nil"/>
              <w:right w:val="nil"/>
            </w:tcBorders>
          </w:tcPr>
          <w:p w14:paraId="65A2850C" w14:textId="4873869B" w:rsidR="0061577C" w:rsidRPr="006E0B7E" w:rsidRDefault="0061577C" w:rsidP="00C805F5">
            <w:pPr>
              <w:jc w:val="both"/>
              <w:rPr>
                <w:rFonts w:eastAsia="Calibri"/>
                <w:sz w:val="27"/>
                <w:szCs w:val="27"/>
                <w:lang w:eastAsia="lv-LV"/>
              </w:rPr>
            </w:pPr>
            <w:r>
              <w:rPr>
                <w:sz w:val="20"/>
                <w:szCs w:val="20"/>
              </w:rPr>
              <w:t>13 932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A0828" w:rsidRPr="000D3656" w14:paraId="4AEF4226" w14:textId="77777777" w:rsidTr="00B36804">
        <w:trPr>
          <w:trHeight w:val="148"/>
        </w:trPr>
        <w:tc>
          <w:tcPr>
            <w:tcW w:w="1570" w:type="dxa"/>
            <w:tcBorders>
              <w:top w:val="nil"/>
              <w:left w:val="nil"/>
              <w:bottom w:val="nil"/>
              <w:right w:val="nil"/>
            </w:tcBorders>
          </w:tcPr>
          <w:p w14:paraId="6D74BBD6" w14:textId="2D6251DE" w:rsidR="000A0828" w:rsidRPr="000D3656" w:rsidRDefault="000A0828" w:rsidP="00C805F5">
            <w:pPr>
              <w:tabs>
                <w:tab w:val="left" w:pos="0"/>
              </w:tabs>
              <w:jc w:val="both"/>
              <w:rPr>
                <w:sz w:val="20"/>
                <w:szCs w:val="20"/>
              </w:rPr>
            </w:pPr>
            <w:r w:rsidRPr="000D3656">
              <w:rPr>
                <w:sz w:val="20"/>
                <w:szCs w:val="20"/>
              </w:rPr>
              <w:t xml:space="preserve">FM </w:t>
            </w:r>
            <w:r>
              <w:rPr>
                <w:sz w:val="20"/>
                <w:szCs w:val="20"/>
              </w:rPr>
              <w:t>24.09.2021 rīk.Nr.561</w:t>
            </w:r>
          </w:p>
        </w:tc>
        <w:tc>
          <w:tcPr>
            <w:tcW w:w="7796" w:type="dxa"/>
            <w:tcBorders>
              <w:top w:val="nil"/>
              <w:left w:val="nil"/>
              <w:bottom w:val="nil"/>
              <w:right w:val="nil"/>
            </w:tcBorders>
          </w:tcPr>
          <w:p w14:paraId="3256E72C" w14:textId="5F7CF843" w:rsidR="000A0828" w:rsidRPr="006E0B7E" w:rsidRDefault="000A0828" w:rsidP="00C805F5">
            <w:pPr>
              <w:jc w:val="both"/>
              <w:rPr>
                <w:rFonts w:eastAsia="Calibri"/>
                <w:sz w:val="27"/>
                <w:szCs w:val="27"/>
                <w:lang w:eastAsia="lv-LV"/>
              </w:rPr>
            </w:pPr>
            <w:r>
              <w:rPr>
                <w:sz w:val="20"/>
                <w:szCs w:val="20"/>
              </w:rPr>
              <w:t>16 876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5978D0" w:rsidRPr="000D3656" w14:paraId="45D7F533" w14:textId="77777777" w:rsidTr="00B36804">
        <w:trPr>
          <w:trHeight w:val="148"/>
        </w:trPr>
        <w:tc>
          <w:tcPr>
            <w:tcW w:w="1570" w:type="dxa"/>
            <w:tcBorders>
              <w:top w:val="nil"/>
              <w:left w:val="nil"/>
              <w:bottom w:val="nil"/>
              <w:right w:val="nil"/>
            </w:tcBorders>
          </w:tcPr>
          <w:p w14:paraId="159A0E93" w14:textId="0D2CD0C6" w:rsidR="005978D0" w:rsidRPr="000D3656" w:rsidRDefault="005978D0" w:rsidP="00C805F5">
            <w:pPr>
              <w:tabs>
                <w:tab w:val="left" w:pos="0"/>
              </w:tabs>
              <w:jc w:val="both"/>
              <w:rPr>
                <w:sz w:val="20"/>
                <w:szCs w:val="20"/>
              </w:rPr>
            </w:pPr>
            <w:r w:rsidRPr="000D3656">
              <w:rPr>
                <w:sz w:val="20"/>
                <w:szCs w:val="20"/>
              </w:rPr>
              <w:t xml:space="preserve">FM </w:t>
            </w:r>
            <w:r>
              <w:rPr>
                <w:sz w:val="20"/>
                <w:szCs w:val="20"/>
              </w:rPr>
              <w:t>24.09.2021 rīk.Nr.562</w:t>
            </w:r>
          </w:p>
        </w:tc>
        <w:tc>
          <w:tcPr>
            <w:tcW w:w="7796" w:type="dxa"/>
            <w:tcBorders>
              <w:top w:val="nil"/>
              <w:left w:val="nil"/>
              <w:bottom w:val="nil"/>
              <w:right w:val="nil"/>
            </w:tcBorders>
          </w:tcPr>
          <w:p w14:paraId="522DE5DB" w14:textId="5FB89509" w:rsidR="005978D0" w:rsidRPr="006E0B7E" w:rsidRDefault="005978D0" w:rsidP="00C805F5">
            <w:pPr>
              <w:jc w:val="both"/>
              <w:rPr>
                <w:rFonts w:eastAsia="Calibri"/>
                <w:sz w:val="27"/>
                <w:szCs w:val="27"/>
                <w:lang w:eastAsia="lv-LV"/>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95A6B" w:rsidRPr="000D3656" w14:paraId="348FA912" w14:textId="77777777" w:rsidTr="00B36804">
        <w:trPr>
          <w:trHeight w:val="148"/>
        </w:trPr>
        <w:tc>
          <w:tcPr>
            <w:tcW w:w="1570" w:type="dxa"/>
            <w:tcBorders>
              <w:top w:val="nil"/>
              <w:left w:val="nil"/>
              <w:bottom w:val="nil"/>
              <w:right w:val="nil"/>
            </w:tcBorders>
          </w:tcPr>
          <w:p w14:paraId="429ED754" w14:textId="28735AEC" w:rsidR="00995A6B" w:rsidRPr="000D3656" w:rsidRDefault="00995A6B" w:rsidP="00C805F5">
            <w:pPr>
              <w:tabs>
                <w:tab w:val="left" w:pos="0"/>
              </w:tabs>
              <w:jc w:val="both"/>
              <w:rPr>
                <w:sz w:val="20"/>
                <w:szCs w:val="20"/>
              </w:rPr>
            </w:pPr>
            <w:r w:rsidRPr="000D3656">
              <w:rPr>
                <w:sz w:val="20"/>
                <w:szCs w:val="20"/>
              </w:rPr>
              <w:t xml:space="preserve">FM </w:t>
            </w:r>
            <w:r>
              <w:rPr>
                <w:sz w:val="20"/>
                <w:szCs w:val="20"/>
              </w:rPr>
              <w:t>24.09.2021 rīk.Nr.563</w:t>
            </w:r>
          </w:p>
        </w:tc>
        <w:tc>
          <w:tcPr>
            <w:tcW w:w="7796" w:type="dxa"/>
            <w:tcBorders>
              <w:top w:val="nil"/>
              <w:left w:val="nil"/>
              <w:bottom w:val="nil"/>
              <w:right w:val="nil"/>
            </w:tcBorders>
          </w:tcPr>
          <w:p w14:paraId="62B77EFD" w14:textId="2E7F5314" w:rsidR="00995A6B" w:rsidRPr="006E0B7E" w:rsidRDefault="00995A6B" w:rsidP="00C805F5">
            <w:pPr>
              <w:jc w:val="both"/>
              <w:rPr>
                <w:rFonts w:eastAsia="Calibri"/>
                <w:sz w:val="27"/>
                <w:szCs w:val="27"/>
                <w:lang w:eastAsia="lv-LV"/>
              </w:rPr>
            </w:pPr>
            <w:r>
              <w:rPr>
                <w:sz w:val="20"/>
                <w:szCs w:val="20"/>
              </w:rPr>
              <w:t>11 528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21496D" w:rsidRPr="000D3656" w14:paraId="4D6B1FB6" w14:textId="77777777" w:rsidTr="00B36804">
        <w:trPr>
          <w:trHeight w:val="148"/>
        </w:trPr>
        <w:tc>
          <w:tcPr>
            <w:tcW w:w="1570" w:type="dxa"/>
            <w:tcBorders>
              <w:top w:val="nil"/>
              <w:left w:val="nil"/>
              <w:bottom w:val="nil"/>
              <w:right w:val="nil"/>
            </w:tcBorders>
          </w:tcPr>
          <w:p w14:paraId="08C40412" w14:textId="1EA780A8" w:rsidR="0021496D" w:rsidRPr="000D3656" w:rsidRDefault="0021496D" w:rsidP="00C805F5">
            <w:pPr>
              <w:tabs>
                <w:tab w:val="left" w:pos="0"/>
              </w:tabs>
              <w:jc w:val="both"/>
              <w:rPr>
                <w:sz w:val="20"/>
                <w:szCs w:val="20"/>
              </w:rPr>
            </w:pPr>
            <w:r w:rsidRPr="000D3656">
              <w:rPr>
                <w:sz w:val="20"/>
                <w:szCs w:val="20"/>
              </w:rPr>
              <w:t xml:space="preserve">FM </w:t>
            </w:r>
            <w:r>
              <w:rPr>
                <w:sz w:val="20"/>
                <w:szCs w:val="20"/>
              </w:rPr>
              <w:t>27.09.2021 rīk.Nr.565</w:t>
            </w:r>
          </w:p>
        </w:tc>
        <w:tc>
          <w:tcPr>
            <w:tcW w:w="7796" w:type="dxa"/>
            <w:tcBorders>
              <w:top w:val="nil"/>
              <w:left w:val="nil"/>
              <w:bottom w:val="nil"/>
              <w:right w:val="nil"/>
            </w:tcBorders>
          </w:tcPr>
          <w:p w14:paraId="62DCD884" w14:textId="77597699" w:rsidR="0021496D" w:rsidRPr="006E0B7E" w:rsidRDefault="0021496D" w:rsidP="00C805F5">
            <w:pPr>
              <w:jc w:val="both"/>
              <w:rPr>
                <w:rFonts w:eastAsia="Calibri"/>
                <w:sz w:val="27"/>
                <w:szCs w:val="27"/>
                <w:lang w:eastAsia="lv-LV"/>
              </w:rPr>
            </w:pPr>
            <w:r>
              <w:rPr>
                <w:sz w:val="20"/>
                <w:szCs w:val="20"/>
              </w:rPr>
              <w:t>1 520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30C91" w:rsidRPr="000D3656" w14:paraId="29FDA5E3" w14:textId="77777777" w:rsidTr="00B36804">
        <w:trPr>
          <w:trHeight w:val="148"/>
        </w:trPr>
        <w:tc>
          <w:tcPr>
            <w:tcW w:w="1570" w:type="dxa"/>
            <w:tcBorders>
              <w:top w:val="nil"/>
              <w:left w:val="nil"/>
              <w:bottom w:val="nil"/>
              <w:right w:val="nil"/>
            </w:tcBorders>
          </w:tcPr>
          <w:p w14:paraId="00120E5A" w14:textId="4136AC9E" w:rsidR="00C30C91" w:rsidRPr="000D3656" w:rsidRDefault="00C30C91" w:rsidP="00C805F5">
            <w:pPr>
              <w:tabs>
                <w:tab w:val="left" w:pos="0"/>
              </w:tabs>
              <w:jc w:val="both"/>
              <w:rPr>
                <w:sz w:val="20"/>
                <w:szCs w:val="20"/>
              </w:rPr>
            </w:pPr>
            <w:r w:rsidRPr="000D3656">
              <w:rPr>
                <w:sz w:val="20"/>
                <w:szCs w:val="20"/>
              </w:rPr>
              <w:t xml:space="preserve">FM </w:t>
            </w:r>
            <w:r>
              <w:rPr>
                <w:sz w:val="20"/>
                <w:szCs w:val="20"/>
              </w:rPr>
              <w:t>27.09.2021 rīk.Nr.568</w:t>
            </w:r>
          </w:p>
        </w:tc>
        <w:tc>
          <w:tcPr>
            <w:tcW w:w="7796" w:type="dxa"/>
            <w:tcBorders>
              <w:top w:val="nil"/>
              <w:left w:val="nil"/>
              <w:bottom w:val="nil"/>
              <w:right w:val="nil"/>
            </w:tcBorders>
          </w:tcPr>
          <w:p w14:paraId="4FBD3DEE" w14:textId="286473EE" w:rsidR="00C30C91" w:rsidRPr="006E0B7E" w:rsidRDefault="00C30C91" w:rsidP="00C805F5">
            <w:pPr>
              <w:jc w:val="both"/>
              <w:rPr>
                <w:rFonts w:eastAsia="Calibri"/>
                <w:sz w:val="27"/>
                <w:szCs w:val="27"/>
                <w:lang w:eastAsia="lv-LV"/>
              </w:rPr>
            </w:pPr>
            <w:r>
              <w:rPr>
                <w:sz w:val="20"/>
                <w:szCs w:val="20"/>
              </w:rPr>
              <w:t>194 128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E41FC" w:rsidRPr="000D3656" w14:paraId="1332827A" w14:textId="77777777" w:rsidTr="00B36804">
        <w:trPr>
          <w:trHeight w:val="148"/>
        </w:trPr>
        <w:tc>
          <w:tcPr>
            <w:tcW w:w="1570" w:type="dxa"/>
            <w:tcBorders>
              <w:top w:val="nil"/>
              <w:left w:val="nil"/>
              <w:bottom w:val="nil"/>
              <w:right w:val="nil"/>
            </w:tcBorders>
          </w:tcPr>
          <w:p w14:paraId="403E9634" w14:textId="6BBAA8F9" w:rsidR="00FE41FC" w:rsidRPr="000D3656" w:rsidRDefault="00FE41FC" w:rsidP="00C805F5">
            <w:pPr>
              <w:tabs>
                <w:tab w:val="left" w:pos="0"/>
              </w:tabs>
              <w:jc w:val="both"/>
              <w:rPr>
                <w:sz w:val="20"/>
                <w:szCs w:val="20"/>
              </w:rPr>
            </w:pPr>
            <w:r w:rsidRPr="000D3656">
              <w:rPr>
                <w:sz w:val="20"/>
                <w:szCs w:val="20"/>
              </w:rPr>
              <w:t xml:space="preserve">FM </w:t>
            </w:r>
            <w:r>
              <w:rPr>
                <w:sz w:val="20"/>
                <w:szCs w:val="20"/>
              </w:rPr>
              <w:t>27.09.2021 rīk.Nr.569</w:t>
            </w:r>
          </w:p>
        </w:tc>
        <w:tc>
          <w:tcPr>
            <w:tcW w:w="7796" w:type="dxa"/>
            <w:tcBorders>
              <w:top w:val="nil"/>
              <w:left w:val="nil"/>
              <w:bottom w:val="nil"/>
              <w:right w:val="nil"/>
            </w:tcBorders>
          </w:tcPr>
          <w:p w14:paraId="3C152B7F" w14:textId="59ECA912" w:rsidR="00FE41FC" w:rsidRPr="006E0B7E" w:rsidRDefault="00FE41FC" w:rsidP="00C805F5">
            <w:pPr>
              <w:jc w:val="both"/>
              <w:rPr>
                <w:rFonts w:eastAsia="Calibri"/>
                <w:sz w:val="27"/>
                <w:szCs w:val="27"/>
                <w:lang w:eastAsia="lv-LV"/>
              </w:rPr>
            </w:pPr>
            <w:r>
              <w:rPr>
                <w:sz w:val="20"/>
                <w:szCs w:val="20"/>
              </w:rPr>
              <w:t>8 834 927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51487" w:rsidRPr="000D3656" w14:paraId="181793F1" w14:textId="77777777" w:rsidTr="00D96121">
        <w:trPr>
          <w:trHeight w:val="148"/>
        </w:trPr>
        <w:tc>
          <w:tcPr>
            <w:tcW w:w="1570" w:type="dxa"/>
            <w:tcBorders>
              <w:top w:val="nil"/>
              <w:left w:val="nil"/>
              <w:bottom w:val="nil"/>
              <w:right w:val="nil"/>
            </w:tcBorders>
          </w:tcPr>
          <w:p w14:paraId="38346D47" w14:textId="17261B1D" w:rsidR="00451487" w:rsidRPr="000D3656" w:rsidRDefault="00451487" w:rsidP="00C805F5">
            <w:pPr>
              <w:tabs>
                <w:tab w:val="left" w:pos="0"/>
              </w:tabs>
              <w:jc w:val="both"/>
              <w:rPr>
                <w:sz w:val="20"/>
                <w:szCs w:val="20"/>
              </w:rPr>
            </w:pPr>
            <w:r w:rsidRPr="000D3656">
              <w:rPr>
                <w:sz w:val="20"/>
                <w:szCs w:val="20"/>
              </w:rPr>
              <w:t xml:space="preserve">FM </w:t>
            </w:r>
            <w:r>
              <w:rPr>
                <w:sz w:val="20"/>
                <w:szCs w:val="20"/>
              </w:rPr>
              <w:t>27.09.2021 rīk.Nr.570</w:t>
            </w:r>
          </w:p>
        </w:tc>
        <w:tc>
          <w:tcPr>
            <w:tcW w:w="7796" w:type="dxa"/>
            <w:tcBorders>
              <w:top w:val="nil"/>
              <w:left w:val="nil"/>
              <w:bottom w:val="nil"/>
              <w:right w:val="nil"/>
            </w:tcBorders>
          </w:tcPr>
          <w:p w14:paraId="4E511821" w14:textId="1E33D274" w:rsidR="00451487" w:rsidRPr="006E0B7E" w:rsidRDefault="00451487" w:rsidP="00C805F5">
            <w:pPr>
              <w:jc w:val="both"/>
              <w:rPr>
                <w:rFonts w:eastAsia="Calibri"/>
                <w:sz w:val="27"/>
                <w:szCs w:val="27"/>
                <w:lang w:eastAsia="lv-LV"/>
              </w:rPr>
            </w:pPr>
            <w:r>
              <w:rPr>
                <w:sz w:val="20"/>
                <w:szCs w:val="20"/>
              </w:rPr>
              <w:t>51 816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007831" w:rsidRPr="000D3656" w14:paraId="4DD931FD" w14:textId="77777777" w:rsidTr="00B36804">
        <w:trPr>
          <w:trHeight w:val="148"/>
        </w:trPr>
        <w:tc>
          <w:tcPr>
            <w:tcW w:w="1570" w:type="dxa"/>
            <w:tcBorders>
              <w:top w:val="nil"/>
              <w:left w:val="nil"/>
              <w:bottom w:val="nil"/>
              <w:right w:val="nil"/>
            </w:tcBorders>
          </w:tcPr>
          <w:p w14:paraId="3A4C6EA5" w14:textId="0BF9362B" w:rsidR="00007831" w:rsidRPr="000D3656" w:rsidRDefault="00007831" w:rsidP="00C805F5">
            <w:pPr>
              <w:tabs>
                <w:tab w:val="left" w:pos="0"/>
              </w:tabs>
              <w:jc w:val="both"/>
              <w:rPr>
                <w:sz w:val="20"/>
                <w:szCs w:val="20"/>
              </w:rPr>
            </w:pPr>
            <w:r w:rsidRPr="000D3656">
              <w:rPr>
                <w:sz w:val="20"/>
                <w:szCs w:val="20"/>
              </w:rPr>
              <w:t xml:space="preserve">FM </w:t>
            </w:r>
            <w:r>
              <w:rPr>
                <w:sz w:val="20"/>
                <w:szCs w:val="20"/>
              </w:rPr>
              <w:t>27.09.2021 rīk.Nr.571</w:t>
            </w:r>
          </w:p>
        </w:tc>
        <w:tc>
          <w:tcPr>
            <w:tcW w:w="7796" w:type="dxa"/>
            <w:tcBorders>
              <w:top w:val="nil"/>
              <w:left w:val="nil"/>
              <w:bottom w:val="nil"/>
              <w:right w:val="nil"/>
            </w:tcBorders>
          </w:tcPr>
          <w:p w14:paraId="213D75B4" w14:textId="36BC49D4" w:rsidR="00007831" w:rsidRPr="006E0B7E" w:rsidRDefault="00007831" w:rsidP="00C805F5">
            <w:pPr>
              <w:jc w:val="both"/>
              <w:rPr>
                <w:rFonts w:eastAsia="Calibri"/>
                <w:sz w:val="27"/>
                <w:szCs w:val="27"/>
                <w:lang w:eastAsia="lv-LV"/>
              </w:rPr>
            </w:pPr>
            <w:r>
              <w:rPr>
                <w:sz w:val="20"/>
                <w:szCs w:val="20"/>
              </w:rPr>
              <w:t>1 105 451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A0499" w:rsidRPr="000D3656" w14:paraId="1B6BE65E" w14:textId="77777777" w:rsidTr="00B36804">
        <w:trPr>
          <w:trHeight w:val="148"/>
        </w:trPr>
        <w:tc>
          <w:tcPr>
            <w:tcW w:w="1570" w:type="dxa"/>
            <w:tcBorders>
              <w:top w:val="nil"/>
              <w:left w:val="nil"/>
              <w:bottom w:val="nil"/>
              <w:right w:val="nil"/>
            </w:tcBorders>
          </w:tcPr>
          <w:p w14:paraId="4672EB23" w14:textId="3863A4FD" w:rsidR="009A0499" w:rsidRPr="000D3656" w:rsidRDefault="009A0499" w:rsidP="00C805F5">
            <w:pPr>
              <w:tabs>
                <w:tab w:val="left" w:pos="0"/>
              </w:tabs>
              <w:jc w:val="both"/>
              <w:rPr>
                <w:sz w:val="20"/>
                <w:szCs w:val="20"/>
              </w:rPr>
            </w:pPr>
            <w:r w:rsidRPr="000D3656">
              <w:rPr>
                <w:sz w:val="20"/>
                <w:szCs w:val="20"/>
              </w:rPr>
              <w:t xml:space="preserve">FM </w:t>
            </w:r>
            <w:r>
              <w:rPr>
                <w:sz w:val="20"/>
                <w:szCs w:val="20"/>
              </w:rPr>
              <w:t>27.09.2021 rīk.Nr.572</w:t>
            </w:r>
          </w:p>
        </w:tc>
        <w:tc>
          <w:tcPr>
            <w:tcW w:w="7796" w:type="dxa"/>
            <w:tcBorders>
              <w:top w:val="nil"/>
              <w:left w:val="nil"/>
              <w:bottom w:val="nil"/>
              <w:right w:val="nil"/>
            </w:tcBorders>
          </w:tcPr>
          <w:p w14:paraId="41B36D10" w14:textId="5689CAB4" w:rsidR="009A0499" w:rsidRPr="006E0B7E" w:rsidRDefault="009A0499" w:rsidP="00C805F5">
            <w:pPr>
              <w:jc w:val="both"/>
              <w:rPr>
                <w:rFonts w:eastAsia="Calibri"/>
                <w:sz w:val="27"/>
                <w:szCs w:val="27"/>
                <w:lang w:eastAsia="lv-LV"/>
              </w:rPr>
            </w:pPr>
            <w:r>
              <w:rPr>
                <w:sz w:val="20"/>
                <w:szCs w:val="20"/>
              </w:rPr>
              <w:t>45 333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663F90" w:rsidRPr="000D3656" w14:paraId="66772343" w14:textId="77777777" w:rsidTr="00D96121">
        <w:trPr>
          <w:trHeight w:val="148"/>
        </w:trPr>
        <w:tc>
          <w:tcPr>
            <w:tcW w:w="1570" w:type="dxa"/>
            <w:tcBorders>
              <w:top w:val="nil"/>
              <w:left w:val="nil"/>
              <w:bottom w:val="nil"/>
              <w:right w:val="nil"/>
            </w:tcBorders>
          </w:tcPr>
          <w:p w14:paraId="7418EBD0" w14:textId="17FF354A" w:rsidR="00663F90" w:rsidRPr="000D3656" w:rsidRDefault="00663F90" w:rsidP="008135E8">
            <w:pPr>
              <w:tabs>
                <w:tab w:val="left" w:pos="0"/>
              </w:tabs>
              <w:jc w:val="both"/>
              <w:rPr>
                <w:sz w:val="20"/>
                <w:szCs w:val="20"/>
              </w:rPr>
            </w:pPr>
            <w:r w:rsidRPr="000D3656">
              <w:rPr>
                <w:sz w:val="20"/>
                <w:szCs w:val="20"/>
              </w:rPr>
              <w:t xml:space="preserve">FM </w:t>
            </w:r>
            <w:r>
              <w:rPr>
                <w:sz w:val="20"/>
                <w:szCs w:val="20"/>
              </w:rPr>
              <w:t>01.10.2021 rīk.Nr.574</w:t>
            </w:r>
          </w:p>
        </w:tc>
        <w:tc>
          <w:tcPr>
            <w:tcW w:w="7796" w:type="dxa"/>
            <w:tcBorders>
              <w:top w:val="nil"/>
              <w:left w:val="nil"/>
              <w:bottom w:val="nil"/>
              <w:right w:val="nil"/>
            </w:tcBorders>
          </w:tcPr>
          <w:p w14:paraId="7B1B6ED0" w14:textId="55D2D625" w:rsidR="00663F90" w:rsidRPr="006E0B7E" w:rsidRDefault="00663F90" w:rsidP="008135E8">
            <w:pPr>
              <w:jc w:val="both"/>
              <w:rPr>
                <w:rFonts w:eastAsia="Calibri"/>
                <w:sz w:val="27"/>
                <w:szCs w:val="27"/>
                <w:lang w:eastAsia="lv-LV"/>
              </w:rPr>
            </w:pPr>
            <w:r>
              <w:rPr>
                <w:sz w:val="20"/>
                <w:szCs w:val="20"/>
              </w:rPr>
              <w:t>2 409 028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E270CA" w:rsidRPr="000D3656" w14:paraId="68CC3916" w14:textId="77777777" w:rsidTr="00D96121">
        <w:trPr>
          <w:trHeight w:val="148"/>
        </w:trPr>
        <w:tc>
          <w:tcPr>
            <w:tcW w:w="1570" w:type="dxa"/>
            <w:tcBorders>
              <w:top w:val="nil"/>
              <w:left w:val="nil"/>
              <w:bottom w:val="nil"/>
              <w:right w:val="nil"/>
            </w:tcBorders>
          </w:tcPr>
          <w:p w14:paraId="24B10910" w14:textId="6BDBE4B4" w:rsidR="00E270CA" w:rsidRPr="000D3656" w:rsidRDefault="00E270CA" w:rsidP="008135E8">
            <w:pPr>
              <w:tabs>
                <w:tab w:val="left" w:pos="0"/>
              </w:tabs>
              <w:jc w:val="both"/>
              <w:rPr>
                <w:sz w:val="20"/>
                <w:szCs w:val="20"/>
              </w:rPr>
            </w:pPr>
            <w:r w:rsidRPr="000D3656">
              <w:rPr>
                <w:sz w:val="20"/>
                <w:szCs w:val="20"/>
              </w:rPr>
              <w:t xml:space="preserve">FM </w:t>
            </w:r>
            <w:r>
              <w:rPr>
                <w:sz w:val="20"/>
                <w:szCs w:val="20"/>
              </w:rPr>
              <w:t>01.10.2021 rīk.Nr.575</w:t>
            </w:r>
          </w:p>
        </w:tc>
        <w:tc>
          <w:tcPr>
            <w:tcW w:w="7796" w:type="dxa"/>
            <w:tcBorders>
              <w:top w:val="nil"/>
              <w:left w:val="nil"/>
              <w:bottom w:val="nil"/>
              <w:right w:val="nil"/>
            </w:tcBorders>
          </w:tcPr>
          <w:p w14:paraId="36B56ABA" w14:textId="7616F06E" w:rsidR="00E270CA" w:rsidRPr="006E0B7E" w:rsidRDefault="00E270CA" w:rsidP="008135E8">
            <w:pPr>
              <w:jc w:val="both"/>
              <w:rPr>
                <w:rFonts w:eastAsia="Calibri"/>
                <w:sz w:val="27"/>
                <w:szCs w:val="27"/>
                <w:lang w:eastAsia="lv-LV"/>
              </w:rPr>
            </w:pPr>
            <w:r>
              <w:rPr>
                <w:sz w:val="20"/>
                <w:szCs w:val="20"/>
              </w:rPr>
              <w:t>188 146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877AD" w:rsidRPr="000D3656" w14:paraId="5A5567A6" w14:textId="77777777" w:rsidTr="00D96121">
        <w:trPr>
          <w:trHeight w:val="148"/>
        </w:trPr>
        <w:tc>
          <w:tcPr>
            <w:tcW w:w="1570" w:type="dxa"/>
            <w:tcBorders>
              <w:top w:val="nil"/>
              <w:left w:val="nil"/>
              <w:bottom w:val="nil"/>
              <w:right w:val="nil"/>
            </w:tcBorders>
          </w:tcPr>
          <w:p w14:paraId="5CEA74DB" w14:textId="6422B21F" w:rsidR="00E877AD" w:rsidRPr="000D3656" w:rsidRDefault="00E877AD" w:rsidP="008135E8">
            <w:pPr>
              <w:tabs>
                <w:tab w:val="left" w:pos="0"/>
              </w:tabs>
              <w:jc w:val="both"/>
              <w:rPr>
                <w:sz w:val="20"/>
                <w:szCs w:val="20"/>
              </w:rPr>
            </w:pPr>
            <w:r w:rsidRPr="000D3656">
              <w:rPr>
                <w:sz w:val="20"/>
                <w:szCs w:val="20"/>
              </w:rPr>
              <w:t xml:space="preserve">FM </w:t>
            </w:r>
            <w:r>
              <w:rPr>
                <w:sz w:val="20"/>
                <w:szCs w:val="20"/>
              </w:rPr>
              <w:t>01.10.2021 rīk.Nr.577</w:t>
            </w:r>
          </w:p>
        </w:tc>
        <w:tc>
          <w:tcPr>
            <w:tcW w:w="7796" w:type="dxa"/>
            <w:tcBorders>
              <w:top w:val="nil"/>
              <w:left w:val="nil"/>
              <w:bottom w:val="nil"/>
              <w:right w:val="nil"/>
            </w:tcBorders>
          </w:tcPr>
          <w:p w14:paraId="2991D2EC" w14:textId="06FCC5BB" w:rsidR="00E877AD" w:rsidRPr="006E0B7E" w:rsidRDefault="00E877AD" w:rsidP="008135E8">
            <w:pPr>
              <w:jc w:val="both"/>
              <w:rPr>
                <w:rFonts w:eastAsia="Calibri"/>
                <w:sz w:val="27"/>
                <w:szCs w:val="27"/>
                <w:lang w:eastAsia="lv-LV"/>
              </w:rPr>
            </w:pPr>
            <w:r>
              <w:rPr>
                <w:sz w:val="20"/>
                <w:szCs w:val="20"/>
              </w:rPr>
              <w:t>1 622 161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A064A" w:rsidRPr="000D3656" w14:paraId="2DAB26C2" w14:textId="77777777" w:rsidTr="00D96121">
        <w:trPr>
          <w:trHeight w:val="148"/>
        </w:trPr>
        <w:tc>
          <w:tcPr>
            <w:tcW w:w="1570" w:type="dxa"/>
            <w:tcBorders>
              <w:top w:val="nil"/>
              <w:left w:val="nil"/>
              <w:bottom w:val="nil"/>
              <w:right w:val="nil"/>
            </w:tcBorders>
          </w:tcPr>
          <w:p w14:paraId="215C3171" w14:textId="6F56D581" w:rsidR="007A064A" w:rsidRPr="000D3656" w:rsidRDefault="007A064A" w:rsidP="009D0DCC">
            <w:pPr>
              <w:tabs>
                <w:tab w:val="left" w:pos="0"/>
              </w:tabs>
              <w:jc w:val="both"/>
              <w:rPr>
                <w:sz w:val="20"/>
                <w:szCs w:val="20"/>
              </w:rPr>
            </w:pPr>
            <w:r w:rsidRPr="000D3656">
              <w:rPr>
                <w:sz w:val="20"/>
                <w:szCs w:val="20"/>
              </w:rPr>
              <w:t xml:space="preserve">FM </w:t>
            </w:r>
            <w:r>
              <w:rPr>
                <w:sz w:val="20"/>
                <w:szCs w:val="20"/>
              </w:rPr>
              <w:t>0</w:t>
            </w:r>
            <w:r w:rsidR="000375DD">
              <w:rPr>
                <w:sz w:val="20"/>
                <w:szCs w:val="20"/>
              </w:rPr>
              <w:t>7</w:t>
            </w:r>
            <w:r>
              <w:rPr>
                <w:sz w:val="20"/>
                <w:szCs w:val="20"/>
              </w:rPr>
              <w:t>.10.2021 rīk.Nr.5</w:t>
            </w:r>
            <w:r w:rsidR="000375DD">
              <w:rPr>
                <w:sz w:val="20"/>
                <w:szCs w:val="20"/>
              </w:rPr>
              <w:t>85</w:t>
            </w:r>
          </w:p>
        </w:tc>
        <w:tc>
          <w:tcPr>
            <w:tcW w:w="7796" w:type="dxa"/>
            <w:tcBorders>
              <w:top w:val="nil"/>
              <w:left w:val="nil"/>
              <w:bottom w:val="nil"/>
              <w:right w:val="nil"/>
            </w:tcBorders>
          </w:tcPr>
          <w:p w14:paraId="68E17DFC" w14:textId="4706538C" w:rsidR="007A064A" w:rsidRPr="006E0B7E" w:rsidRDefault="007A064A" w:rsidP="009D0DCC">
            <w:pPr>
              <w:jc w:val="both"/>
              <w:rPr>
                <w:rFonts w:eastAsia="Calibri"/>
                <w:sz w:val="27"/>
                <w:szCs w:val="27"/>
                <w:lang w:eastAsia="lv-LV"/>
              </w:rPr>
            </w:pPr>
            <w:r>
              <w:rPr>
                <w:sz w:val="20"/>
                <w:szCs w:val="20"/>
              </w:rPr>
              <w:t>3 401 703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009A60AB">
              <w:rPr>
                <w:sz w:val="20"/>
                <w:szCs w:val="20"/>
              </w:rPr>
              <w:t xml:space="preserve"> (zaudē spēku ar </w:t>
            </w:r>
            <w:r w:rsidR="009A60AB" w:rsidRPr="005F56BD">
              <w:rPr>
                <w:sz w:val="20"/>
                <w:szCs w:val="20"/>
              </w:rPr>
              <w:t xml:space="preserve">Finanšu ministrijas 2021.gada </w:t>
            </w:r>
            <w:r w:rsidR="009A60AB">
              <w:rPr>
                <w:sz w:val="20"/>
                <w:szCs w:val="20"/>
              </w:rPr>
              <w:t>27</w:t>
            </w:r>
            <w:r w:rsidR="009A60AB" w:rsidRPr="005F56BD">
              <w:rPr>
                <w:sz w:val="20"/>
                <w:szCs w:val="20"/>
              </w:rPr>
              <w:t>.decembra rīkojumu Nr.</w:t>
            </w:r>
            <w:r w:rsidR="009A60AB">
              <w:rPr>
                <w:sz w:val="20"/>
                <w:szCs w:val="20"/>
              </w:rPr>
              <w:t>922</w:t>
            </w:r>
            <w:r w:rsidR="009A60AB" w:rsidRPr="005F56BD">
              <w:rPr>
                <w:sz w:val="20"/>
                <w:szCs w:val="20"/>
              </w:rPr>
              <w:t>)</w:t>
            </w:r>
            <w:r w:rsidR="009A60AB">
              <w:rPr>
                <w:sz w:val="20"/>
                <w:szCs w:val="20"/>
              </w:rPr>
              <w:t>.</w:t>
            </w:r>
          </w:p>
        </w:tc>
      </w:tr>
      <w:tr w:rsidR="000375DD" w:rsidRPr="000D3656" w14:paraId="2E4EF439" w14:textId="77777777" w:rsidTr="00D96121">
        <w:trPr>
          <w:trHeight w:val="148"/>
        </w:trPr>
        <w:tc>
          <w:tcPr>
            <w:tcW w:w="1570" w:type="dxa"/>
            <w:tcBorders>
              <w:top w:val="nil"/>
              <w:left w:val="nil"/>
              <w:bottom w:val="nil"/>
              <w:right w:val="nil"/>
            </w:tcBorders>
          </w:tcPr>
          <w:p w14:paraId="05F2BF9B" w14:textId="77777777" w:rsidR="000375DD" w:rsidRPr="000D3656" w:rsidRDefault="000375DD" w:rsidP="009D0DCC">
            <w:pPr>
              <w:tabs>
                <w:tab w:val="left" w:pos="0"/>
              </w:tabs>
              <w:jc w:val="both"/>
              <w:rPr>
                <w:sz w:val="20"/>
                <w:szCs w:val="20"/>
              </w:rPr>
            </w:pPr>
            <w:r w:rsidRPr="000D3656">
              <w:rPr>
                <w:sz w:val="20"/>
                <w:szCs w:val="20"/>
              </w:rPr>
              <w:lastRenderedPageBreak/>
              <w:t xml:space="preserve">FM </w:t>
            </w:r>
            <w:r>
              <w:rPr>
                <w:sz w:val="20"/>
                <w:szCs w:val="20"/>
              </w:rPr>
              <w:t>08.10.2021 rīk.Nr.588</w:t>
            </w:r>
          </w:p>
        </w:tc>
        <w:tc>
          <w:tcPr>
            <w:tcW w:w="7796" w:type="dxa"/>
            <w:tcBorders>
              <w:top w:val="nil"/>
              <w:left w:val="nil"/>
              <w:bottom w:val="nil"/>
              <w:right w:val="nil"/>
            </w:tcBorders>
          </w:tcPr>
          <w:p w14:paraId="4CAD4578" w14:textId="5A76B86D" w:rsidR="000375DD" w:rsidRPr="000375DD" w:rsidRDefault="000375DD" w:rsidP="009D0DCC">
            <w:pPr>
              <w:jc w:val="both"/>
              <w:rPr>
                <w:color w:val="000000"/>
                <w:sz w:val="28"/>
                <w:szCs w:val="28"/>
                <w:lang w:eastAsia="lv-LV"/>
              </w:rPr>
            </w:pPr>
            <w:r>
              <w:rPr>
                <w:sz w:val="20"/>
                <w:szCs w:val="20"/>
              </w:rPr>
              <w:t>4 001 854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93F5F" w:rsidRPr="000D3656" w14:paraId="609EE44A" w14:textId="77777777" w:rsidTr="00D96121">
        <w:trPr>
          <w:trHeight w:val="148"/>
        </w:trPr>
        <w:tc>
          <w:tcPr>
            <w:tcW w:w="1570" w:type="dxa"/>
            <w:tcBorders>
              <w:top w:val="nil"/>
              <w:left w:val="nil"/>
              <w:bottom w:val="nil"/>
              <w:right w:val="nil"/>
            </w:tcBorders>
          </w:tcPr>
          <w:p w14:paraId="36FB37C3" w14:textId="0AF91972" w:rsidR="00993F5F" w:rsidRPr="000D3656" w:rsidRDefault="00993F5F" w:rsidP="009D0DCC">
            <w:pPr>
              <w:tabs>
                <w:tab w:val="left" w:pos="0"/>
              </w:tabs>
              <w:jc w:val="both"/>
              <w:rPr>
                <w:sz w:val="20"/>
                <w:szCs w:val="20"/>
              </w:rPr>
            </w:pPr>
            <w:r w:rsidRPr="000D3656">
              <w:rPr>
                <w:sz w:val="20"/>
                <w:szCs w:val="20"/>
              </w:rPr>
              <w:t xml:space="preserve">FM </w:t>
            </w:r>
            <w:r>
              <w:rPr>
                <w:sz w:val="20"/>
                <w:szCs w:val="20"/>
              </w:rPr>
              <w:t>11.10.2021 rīk.Nr.590</w:t>
            </w:r>
          </w:p>
        </w:tc>
        <w:tc>
          <w:tcPr>
            <w:tcW w:w="7796" w:type="dxa"/>
            <w:tcBorders>
              <w:top w:val="nil"/>
              <w:left w:val="nil"/>
              <w:bottom w:val="nil"/>
              <w:right w:val="nil"/>
            </w:tcBorders>
          </w:tcPr>
          <w:p w14:paraId="5E96F76C" w14:textId="02D25130" w:rsidR="00993F5F" w:rsidRPr="000375DD" w:rsidRDefault="00993F5F" w:rsidP="009D0DCC">
            <w:pPr>
              <w:jc w:val="both"/>
              <w:rPr>
                <w:color w:val="000000"/>
                <w:sz w:val="28"/>
                <w:szCs w:val="28"/>
                <w:lang w:eastAsia="lv-LV"/>
              </w:rPr>
            </w:pPr>
            <w:r>
              <w:rPr>
                <w:sz w:val="20"/>
                <w:szCs w:val="20"/>
              </w:rPr>
              <w:t>2 989 615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41072" w:rsidRPr="000D3656" w14:paraId="1B93A14F" w14:textId="77777777" w:rsidTr="00D96121">
        <w:trPr>
          <w:trHeight w:val="148"/>
        </w:trPr>
        <w:tc>
          <w:tcPr>
            <w:tcW w:w="1570" w:type="dxa"/>
            <w:tcBorders>
              <w:top w:val="nil"/>
              <w:left w:val="nil"/>
              <w:bottom w:val="nil"/>
              <w:right w:val="nil"/>
            </w:tcBorders>
          </w:tcPr>
          <w:p w14:paraId="3A0AB77B" w14:textId="1757B812" w:rsidR="00A41072" w:rsidRPr="000D3656" w:rsidRDefault="00A41072" w:rsidP="009D0DCC">
            <w:pPr>
              <w:tabs>
                <w:tab w:val="left" w:pos="0"/>
              </w:tabs>
              <w:jc w:val="both"/>
              <w:rPr>
                <w:sz w:val="20"/>
                <w:szCs w:val="20"/>
              </w:rPr>
            </w:pPr>
            <w:r w:rsidRPr="000D3656">
              <w:rPr>
                <w:sz w:val="20"/>
                <w:szCs w:val="20"/>
              </w:rPr>
              <w:t xml:space="preserve">FM </w:t>
            </w:r>
            <w:r>
              <w:rPr>
                <w:sz w:val="20"/>
                <w:szCs w:val="20"/>
              </w:rPr>
              <w:t>14.10.2021 rīk.Nr.594</w:t>
            </w:r>
          </w:p>
        </w:tc>
        <w:tc>
          <w:tcPr>
            <w:tcW w:w="7796" w:type="dxa"/>
            <w:tcBorders>
              <w:top w:val="nil"/>
              <w:left w:val="nil"/>
              <w:bottom w:val="nil"/>
              <w:right w:val="nil"/>
            </w:tcBorders>
          </w:tcPr>
          <w:p w14:paraId="482DAEB1" w14:textId="15FAE77C" w:rsidR="00A41072" w:rsidRPr="000375DD" w:rsidRDefault="00A41072" w:rsidP="009D0DCC">
            <w:pPr>
              <w:jc w:val="both"/>
              <w:rPr>
                <w:color w:val="000000"/>
                <w:sz w:val="28"/>
                <w:szCs w:val="28"/>
                <w:lang w:eastAsia="lv-LV"/>
              </w:rPr>
            </w:pPr>
            <w:r>
              <w:rPr>
                <w:sz w:val="20"/>
                <w:szCs w:val="20"/>
              </w:rPr>
              <w:t>22 179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EA287E" w:rsidRPr="000D3656" w14:paraId="57C59457" w14:textId="77777777" w:rsidTr="00D96121">
        <w:trPr>
          <w:trHeight w:val="148"/>
        </w:trPr>
        <w:tc>
          <w:tcPr>
            <w:tcW w:w="1570" w:type="dxa"/>
            <w:tcBorders>
              <w:top w:val="nil"/>
              <w:left w:val="nil"/>
              <w:bottom w:val="nil"/>
              <w:right w:val="nil"/>
            </w:tcBorders>
          </w:tcPr>
          <w:p w14:paraId="339BD101" w14:textId="02CCED5D" w:rsidR="00EA287E" w:rsidRPr="000D3656" w:rsidRDefault="00EA287E" w:rsidP="009D0DCC">
            <w:pPr>
              <w:tabs>
                <w:tab w:val="left" w:pos="0"/>
              </w:tabs>
              <w:jc w:val="both"/>
              <w:rPr>
                <w:sz w:val="20"/>
                <w:szCs w:val="20"/>
              </w:rPr>
            </w:pPr>
            <w:r w:rsidRPr="000D3656">
              <w:rPr>
                <w:sz w:val="20"/>
                <w:szCs w:val="20"/>
              </w:rPr>
              <w:t xml:space="preserve">FM </w:t>
            </w:r>
            <w:r>
              <w:rPr>
                <w:sz w:val="20"/>
                <w:szCs w:val="20"/>
              </w:rPr>
              <w:t>14.10.2021 rīk.Nr.595</w:t>
            </w:r>
          </w:p>
        </w:tc>
        <w:tc>
          <w:tcPr>
            <w:tcW w:w="7796" w:type="dxa"/>
            <w:tcBorders>
              <w:top w:val="nil"/>
              <w:left w:val="nil"/>
              <w:bottom w:val="nil"/>
              <w:right w:val="nil"/>
            </w:tcBorders>
          </w:tcPr>
          <w:p w14:paraId="7BADDB5E" w14:textId="51AEDA35" w:rsidR="00EA287E" w:rsidRPr="000375DD" w:rsidRDefault="00EA287E" w:rsidP="009D0DCC">
            <w:pPr>
              <w:jc w:val="both"/>
              <w:rPr>
                <w:color w:val="000000"/>
                <w:sz w:val="28"/>
                <w:szCs w:val="28"/>
                <w:lang w:eastAsia="lv-LV"/>
              </w:rPr>
            </w:pPr>
            <w:r>
              <w:rPr>
                <w:sz w:val="20"/>
                <w:szCs w:val="20"/>
              </w:rPr>
              <w:t>2 539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B2287" w:rsidRPr="000D3656" w14:paraId="04753741" w14:textId="77777777" w:rsidTr="00D96121">
        <w:trPr>
          <w:trHeight w:val="148"/>
        </w:trPr>
        <w:tc>
          <w:tcPr>
            <w:tcW w:w="1570" w:type="dxa"/>
            <w:tcBorders>
              <w:top w:val="nil"/>
              <w:left w:val="nil"/>
              <w:bottom w:val="nil"/>
              <w:right w:val="nil"/>
            </w:tcBorders>
          </w:tcPr>
          <w:p w14:paraId="2E4ECFBB" w14:textId="598C60EE" w:rsidR="00CB2287" w:rsidRPr="000D3656" w:rsidRDefault="00CB2287" w:rsidP="009D0DCC">
            <w:pPr>
              <w:tabs>
                <w:tab w:val="left" w:pos="0"/>
              </w:tabs>
              <w:jc w:val="both"/>
              <w:rPr>
                <w:sz w:val="20"/>
                <w:szCs w:val="20"/>
              </w:rPr>
            </w:pPr>
            <w:r w:rsidRPr="000D3656">
              <w:rPr>
                <w:sz w:val="20"/>
                <w:szCs w:val="20"/>
              </w:rPr>
              <w:t xml:space="preserve">FM </w:t>
            </w:r>
            <w:r>
              <w:rPr>
                <w:sz w:val="20"/>
                <w:szCs w:val="20"/>
              </w:rPr>
              <w:t>14.10.2021 rīk.Nr.597</w:t>
            </w:r>
          </w:p>
        </w:tc>
        <w:tc>
          <w:tcPr>
            <w:tcW w:w="7796" w:type="dxa"/>
            <w:tcBorders>
              <w:top w:val="nil"/>
              <w:left w:val="nil"/>
              <w:bottom w:val="nil"/>
              <w:right w:val="nil"/>
            </w:tcBorders>
          </w:tcPr>
          <w:p w14:paraId="208409B5" w14:textId="3DB3B41D" w:rsidR="00CB2287" w:rsidRPr="000375DD" w:rsidRDefault="00CB2287" w:rsidP="009D0DCC">
            <w:pPr>
              <w:jc w:val="both"/>
              <w:rPr>
                <w:color w:val="000000"/>
                <w:sz w:val="28"/>
                <w:szCs w:val="28"/>
                <w:lang w:eastAsia="lv-LV"/>
              </w:rPr>
            </w:pPr>
            <w:r>
              <w:rPr>
                <w:sz w:val="20"/>
                <w:szCs w:val="20"/>
              </w:rPr>
              <w:t>419 991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6F076E" w:rsidRPr="000D3656" w14:paraId="6AA29095" w14:textId="77777777" w:rsidTr="00D96121">
        <w:trPr>
          <w:trHeight w:val="148"/>
        </w:trPr>
        <w:tc>
          <w:tcPr>
            <w:tcW w:w="1570" w:type="dxa"/>
            <w:tcBorders>
              <w:top w:val="nil"/>
              <w:left w:val="nil"/>
              <w:bottom w:val="nil"/>
              <w:right w:val="nil"/>
            </w:tcBorders>
          </w:tcPr>
          <w:p w14:paraId="442BC191" w14:textId="0A7EFC49" w:rsidR="006F076E" w:rsidRPr="000D3656" w:rsidRDefault="006F076E" w:rsidP="009D0DCC">
            <w:pPr>
              <w:tabs>
                <w:tab w:val="left" w:pos="0"/>
              </w:tabs>
              <w:jc w:val="both"/>
              <w:rPr>
                <w:sz w:val="20"/>
                <w:szCs w:val="20"/>
              </w:rPr>
            </w:pPr>
            <w:r w:rsidRPr="000D3656">
              <w:rPr>
                <w:sz w:val="20"/>
                <w:szCs w:val="20"/>
              </w:rPr>
              <w:t xml:space="preserve">FM </w:t>
            </w:r>
            <w:r>
              <w:rPr>
                <w:sz w:val="20"/>
                <w:szCs w:val="20"/>
              </w:rPr>
              <w:t>18.10.2021 rīk.Nr.599</w:t>
            </w:r>
          </w:p>
        </w:tc>
        <w:tc>
          <w:tcPr>
            <w:tcW w:w="7796" w:type="dxa"/>
            <w:tcBorders>
              <w:top w:val="nil"/>
              <w:left w:val="nil"/>
              <w:bottom w:val="nil"/>
              <w:right w:val="nil"/>
            </w:tcBorders>
          </w:tcPr>
          <w:p w14:paraId="5DADABBE" w14:textId="3EBAC68C" w:rsidR="006F076E" w:rsidRPr="000375DD" w:rsidRDefault="006F076E" w:rsidP="009D0DCC">
            <w:pPr>
              <w:jc w:val="both"/>
              <w:rPr>
                <w:color w:val="000000"/>
                <w:sz w:val="28"/>
                <w:szCs w:val="28"/>
                <w:lang w:eastAsia="lv-LV"/>
              </w:rPr>
            </w:pPr>
            <w:r>
              <w:rPr>
                <w:sz w:val="20"/>
                <w:szCs w:val="20"/>
              </w:rPr>
              <w:t>65 194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C1146" w:rsidRPr="000D3656" w14:paraId="7EE37779" w14:textId="77777777" w:rsidTr="00D96121">
        <w:trPr>
          <w:trHeight w:val="148"/>
        </w:trPr>
        <w:tc>
          <w:tcPr>
            <w:tcW w:w="1570" w:type="dxa"/>
            <w:tcBorders>
              <w:top w:val="nil"/>
              <w:left w:val="nil"/>
              <w:bottom w:val="nil"/>
              <w:right w:val="nil"/>
            </w:tcBorders>
          </w:tcPr>
          <w:p w14:paraId="7005EA4D" w14:textId="7A7EDDF5" w:rsidR="00CC1146" w:rsidRPr="000D3656" w:rsidRDefault="00CC1146" w:rsidP="009D0DCC">
            <w:pPr>
              <w:tabs>
                <w:tab w:val="left" w:pos="0"/>
              </w:tabs>
              <w:jc w:val="both"/>
              <w:rPr>
                <w:sz w:val="20"/>
                <w:szCs w:val="20"/>
              </w:rPr>
            </w:pPr>
            <w:r w:rsidRPr="000D3656">
              <w:rPr>
                <w:sz w:val="20"/>
                <w:szCs w:val="20"/>
              </w:rPr>
              <w:t xml:space="preserve">FM </w:t>
            </w:r>
            <w:r>
              <w:rPr>
                <w:sz w:val="20"/>
                <w:szCs w:val="20"/>
              </w:rPr>
              <w:t>18.10.2021 rīk.Nr.600</w:t>
            </w:r>
          </w:p>
        </w:tc>
        <w:tc>
          <w:tcPr>
            <w:tcW w:w="7796" w:type="dxa"/>
            <w:tcBorders>
              <w:top w:val="nil"/>
              <w:left w:val="nil"/>
              <w:bottom w:val="nil"/>
              <w:right w:val="nil"/>
            </w:tcBorders>
          </w:tcPr>
          <w:p w14:paraId="2DFA8595" w14:textId="74307F07" w:rsidR="00CC1146" w:rsidRPr="000375DD" w:rsidRDefault="00CC1146" w:rsidP="009D0DCC">
            <w:pPr>
              <w:jc w:val="both"/>
              <w:rPr>
                <w:color w:val="000000"/>
                <w:sz w:val="28"/>
                <w:szCs w:val="28"/>
                <w:lang w:eastAsia="lv-LV"/>
              </w:rPr>
            </w:pPr>
            <w:r>
              <w:rPr>
                <w:sz w:val="20"/>
                <w:szCs w:val="20"/>
              </w:rPr>
              <w:t>423 052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55D2F" w:rsidRPr="000D3656" w14:paraId="1F381F63" w14:textId="77777777" w:rsidTr="00D96121">
        <w:trPr>
          <w:trHeight w:val="148"/>
        </w:trPr>
        <w:tc>
          <w:tcPr>
            <w:tcW w:w="1570" w:type="dxa"/>
            <w:tcBorders>
              <w:top w:val="nil"/>
              <w:left w:val="nil"/>
              <w:bottom w:val="nil"/>
              <w:right w:val="nil"/>
            </w:tcBorders>
          </w:tcPr>
          <w:p w14:paraId="6D7ED30B" w14:textId="7E05B859" w:rsidR="00555D2F" w:rsidRPr="000D3656" w:rsidRDefault="00555D2F" w:rsidP="009D0DCC">
            <w:pPr>
              <w:tabs>
                <w:tab w:val="left" w:pos="0"/>
              </w:tabs>
              <w:jc w:val="both"/>
              <w:rPr>
                <w:sz w:val="20"/>
                <w:szCs w:val="20"/>
              </w:rPr>
            </w:pPr>
            <w:r w:rsidRPr="000D3656">
              <w:rPr>
                <w:sz w:val="20"/>
                <w:szCs w:val="20"/>
              </w:rPr>
              <w:t xml:space="preserve">FM </w:t>
            </w:r>
            <w:r>
              <w:rPr>
                <w:sz w:val="20"/>
                <w:szCs w:val="20"/>
              </w:rPr>
              <w:t>18.10.2021 rīk.Nr.601</w:t>
            </w:r>
          </w:p>
        </w:tc>
        <w:tc>
          <w:tcPr>
            <w:tcW w:w="7796" w:type="dxa"/>
            <w:tcBorders>
              <w:top w:val="nil"/>
              <w:left w:val="nil"/>
              <w:bottom w:val="nil"/>
              <w:right w:val="nil"/>
            </w:tcBorders>
          </w:tcPr>
          <w:p w14:paraId="35733153" w14:textId="41885C46" w:rsidR="00555D2F" w:rsidRPr="000375DD" w:rsidRDefault="00555D2F" w:rsidP="009D0DCC">
            <w:pPr>
              <w:jc w:val="both"/>
              <w:rPr>
                <w:color w:val="000000"/>
                <w:sz w:val="28"/>
                <w:szCs w:val="28"/>
                <w:lang w:eastAsia="lv-LV"/>
              </w:rPr>
            </w:pPr>
            <w:r>
              <w:rPr>
                <w:sz w:val="20"/>
                <w:szCs w:val="20"/>
              </w:rPr>
              <w:t>1 294 704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C3B2C" w:rsidRPr="000D3656" w14:paraId="49FACB0A" w14:textId="77777777" w:rsidTr="00D96121">
        <w:trPr>
          <w:trHeight w:val="148"/>
        </w:trPr>
        <w:tc>
          <w:tcPr>
            <w:tcW w:w="1570" w:type="dxa"/>
            <w:tcBorders>
              <w:top w:val="nil"/>
              <w:left w:val="nil"/>
              <w:bottom w:val="nil"/>
              <w:right w:val="nil"/>
            </w:tcBorders>
          </w:tcPr>
          <w:p w14:paraId="11DED5DF" w14:textId="422B98F3" w:rsidR="00CC3B2C" w:rsidRPr="000D3656" w:rsidRDefault="00CC3B2C" w:rsidP="002A3655">
            <w:pPr>
              <w:tabs>
                <w:tab w:val="left" w:pos="0"/>
              </w:tabs>
              <w:jc w:val="both"/>
              <w:rPr>
                <w:sz w:val="20"/>
                <w:szCs w:val="20"/>
              </w:rPr>
            </w:pPr>
            <w:r w:rsidRPr="000D3656">
              <w:rPr>
                <w:sz w:val="20"/>
                <w:szCs w:val="20"/>
              </w:rPr>
              <w:t xml:space="preserve">FM </w:t>
            </w:r>
            <w:r>
              <w:rPr>
                <w:sz w:val="20"/>
                <w:szCs w:val="20"/>
              </w:rPr>
              <w:t>18.10.2021 rīk.Nr.603</w:t>
            </w:r>
          </w:p>
        </w:tc>
        <w:tc>
          <w:tcPr>
            <w:tcW w:w="7796" w:type="dxa"/>
            <w:tcBorders>
              <w:top w:val="nil"/>
              <w:left w:val="nil"/>
              <w:bottom w:val="nil"/>
              <w:right w:val="nil"/>
            </w:tcBorders>
          </w:tcPr>
          <w:p w14:paraId="2CBF8269" w14:textId="6E17D5F8" w:rsidR="00CC3B2C" w:rsidRPr="000375DD" w:rsidRDefault="00CC3B2C" w:rsidP="002A3655">
            <w:pPr>
              <w:jc w:val="both"/>
              <w:rPr>
                <w:color w:val="000000"/>
                <w:sz w:val="28"/>
                <w:szCs w:val="28"/>
                <w:lang w:eastAsia="lv-LV"/>
              </w:rPr>
            </w:pPr>
            <w:r>
              <w:rPr>
                <w:sz w:val="20"/>
                <w:szCs w:val="20"/>
              </w:rPr>
              <w:t>636 064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0E25F9" w:rsidRPr="000D3656" w14:paraId="34A20653" w14:textId="77777777" w:rsidTr="00D96121">
        <w:trPr>
          <w:trHeight w:val="148"/>
        </w:trPr>
        <w:tc>
          <w:tcPr>
            <w:tcW w:w="1570" w:type="dxa"/>
            <w:tcBorders>
              <w:top w:val="nil"/>
              <w:left w:val="nil"/>
              <w:bottom w:val="nil"/>
              <w:right w:val="nil"/>
            </w:tcBorders>
          </w:tcPr>
          <w:p w14:paraId="7EA76E8F" w14:textId="1E1CB11F" w:rsidR="000E25F9" w:rsidRPr="000D3656" w:rsidRDefault="000E25F9" w:rsidP="002A3655">
            <w:pPr>
              <w:tabs>
                <w:tab w:val="left" w:pos="0"/>
              </w:tabs>
              <w:jc w:val="both"/>
              <w:rPr>
                <w:sz w:val="20"/>
                <w:szCs w:val="20"/>
              </w:rPr>
            </w:pPr>
            <w:r w:rsidRPr="000D3656">
              <w:rPr>
                <w:sz w:val="20"/>
                <w:szCs w:val="20"/>
              </w:rPr>
              <w:t xml:space="preserve">FM </w:t>
            </w:r>
            <w:r>
              <w:rPr>
                <w:sz w:val="20"/>
                <w:szCs w:val="20"/>
              </w:rPr>
              <w:t>18.10.2021 rīk.Nr.604</w:t>
            </w:r>
          </w:p>
        </w:tc>
        <w:tc>
          <w:tcPr>
            <w:tcW w:w="7796" w:type="dxa"/>
            <w:tcBorders>
              <w:top w:val="nil"/>
              <w:left w:val="nil"/>
              <w:bottom w:val="nil"/>
              <w:right w:val="nil"/>
            </w:tcBorders>
          </w:tcPr>
          <w:p w14:paraId="784971DC" w14:textId="7A8CDC6C" w:rsidR="000E25F9" w:rsidRPr="000375DD" w:rsidRDefault="000E25F9" w:rsidP="002A3655">
            <w:pPr>
              <w:jc w:val="both"/>
              <w:rPr>
                <w:color w:val="000000"/>
                <w:sz w:val="28"/>
                <w:szCs w:val="28"/>
                <w:lang w:eastAsia="lv-LV"/>
              </w:rPr>
            </w:pPr>
            <w:r>
              <w:rPr>
                <w:sz w:val="20"/>
                <w:szCs w:val="20"/>
              </w:rPr>
              <w:t>313 614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D12A7E" w:rsidRPr="000D3656" w14:paraId="46317DDC" w14:textId="77777777" w:rsidTr="00D96121">
        <w:trPr>
          <w:trHeight w:val="148"/>
        </w:trPr>
        <w:tc>
          <w:tcPr>
            <w:tcW w:w="1570" w:type="dxa"/>
            <w:tcBorders>
              <w:top w:val="nil"/>
              <w:left w:val="nil"/>
              <w:bottom w:val="nil"/>
              <w:right w:val="nil"/>
            </w:tcBorders>
          </w:tcPr>
          <w:p w14:paraId="4974173E" w14:textId="33E75AC2" w:rsidR="00D12A7E" w:rsidRPr="000D3656" w:rsidRDefault="00D12A7E" w:rsidP="002A3655">
            <w:pPr>
              <w:tabs>
                <w:tab w:val="left" w:pos="0"/>
              </w:tabs>
              <w:jc w:val="both"/>
              <w:rPr>
                <w:sz w:val="20"/>
                <w:szCs w:val="20"/>
              </w:rPr>
            </w:pPr>
            <w:r w:rsidRPr="000D3656">
              <w:rPr>
                <w:sz w:val="20"/>
                <w:szCs w:val="20"/>
              </w:rPr>
              <w:t xml:space="preserve">FM </w:t>
            </w:r>
            <w:r>
              <w:rPr>
                <w:sz w:val="20"/>
                <w:szCs w:val="20"/>
              </w:rPr>
              <w:t>18.10.2021 rīk.Nr.605</w:t>
            </w:r>
          </w:p>
        </w:tc>
        <w:tc>
          <w:tcPr>
            <w:tcW w:w="7796" w:type="dxa"/>
            <w:tcBorders>
              <w:top w:val="nil"/>
              <w:left w:val="nil"/>
              <w:bottom w:val="nil"/>
              <w:right w:val="nil"/>
            </w:tcBorders>
          </w:tcPr>
          <w:p w14:paraId="05AC8330" w14:textId="287AC3DC" w:rsidR="00D12A7E" w:rsidRPr="000375DD" w:rsidRDefault="00D12A7E" w:rsidP="002A3655">
            <w:pPr>
              <w:jc w:val="both"/>
              <w:rPr>
                <w:color w:val="000000"/>
                <w:sz w:val="28"/>
                <w:szCs w:val="28"/>
                <w:lang w:eastAsia="lv-LV"/>
              </w:rPr>
            </w:pPr>
            <w:r>
              <w:rPr>
                <w:sz w:val="20"/>
                <w:szCs w:val="20"/>
              </w:rPr>
              <w:t>160 669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21662" w:rsidRPr="000D3656" w14:paraId="1F819660" w14:textId="77777777" w:rsidTr="00D96121">
        <w:trPr>
          <w:trHeight w:val="148"/>
        </w:trPr>
        <w:tc>
          <w:tcPr>
            <w:tcW w:w="1570" w:type="dxa"/>
            <w:tcBorders>
              <w:top w:val="nil"/>
              <w:left w:val="nil"/>
              <w:bottom w:val="nil"/>
              <w:right w:val="nil"/>
            </w:tcBorders>
          </w:tcPr>
          <w:p w14:paraId="40C4F921" w14:textId="4D755E10" w:rsidR="00C21662" w:rsidRPr="000D3656" w:rsidRDefault="00C21662" w:rsidP="002A3655">
            <w:pPr>
              <w:tabs>
                <w:tab w:val="left" w:pos="0"/>
              </w:tabs>
              <w:jc w:val="both"/>
              <w:rPr>
                <w:sz w:val="20"/>
                <w:szCs w:val="20"/>
              </w:rPr>
            </w:pPr>
            <w:r w:rsidRPr="000D3656">
              <w:rPr>
                <w:sz w:val="20"/>
                <w:szCs w:val="20"/>
              </w:rPr>
              <w:t xml:space="preserve">FM </w:t>
            </w:r>
            <w:r>
              <w:rPr>
                <w:sz w:val="20"/>
                <w:szCs w:val="20"/>
              </w:rPr>
              <w:t>18.10.2021 rīk.Nr.606</w:t>
            </w:r>
          </w:p>
        </w:tc>
        <w:tc>
          <w:tcPr>
            <w:tcW w:w="7796" w:type="dxa"/>
            <w:tcBorders>
              <w:top w:val="nil"/>
              <w:left w:val="nil"/>
              <w:bottom w:val="nil"/>
              <w:right w:val="nil"/>
            </w:tcBorders>
          </w:tcPr>
          <w:p w14:paraId="5F962E78" w14:textId="26E5E1CC" w:rsidR="00C21662" w:rsidRPr="000375DD" w:rsidRDefault="00C21662" w:rsidP="002A3655">
            <w:pPr>
              <w:jc w:val="both"/>
              <w:rPr>
                <w:color w:val="000000"/>
                <w:sz w:val="28"/>
                <w:szCs w:val="28"/>
                <w:lang w:eastAsia="lv-LV"/>
              </w:rPr>
            </w:pPr>
            <w:r>
              <w:rPr>
                <w:sz w:val="20"/>
                <w:szCs w:val="20"/>
              </w:rPr>
              <w:t>30 214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41575" w:rsidRPr="000D3656" w14:paraId="69BC2514" w14:textId="77777777" w:rsidTr="00D96121">
        <w:trPr>
          <w:trHeight w:val="148"/>
        </w:trPr>
        <w:tc>
          <w:tcPr>
            <w:tcW w:w="1570" w:type="dxa"/>
            <w:tcBorders>
              <w:top w:val="nil"/>
              <w:left w:val="nil"/>
              <w:bottom w:val="nil"/>
              <w:right w:val="nil"/>
            </w:tcBorders>
          </w:tcPr>
          <w:p w14:paraId="33D52E34" w14:textId="52631059" w:rsidR="00A41575" w:rsidRPr="000D3656" w:rsidRDefault="00A41575" w:rsidP="002A3655">
            <w:pPr>
              <w:tabs>
                <w:tab w:val="left" w:pos="0"/>
              </w:tabs>
              <w:jc w:val="both"/>
              <w:rPr>
                <w:sz w:val="20"/>
                <w:szCs w:val="20"/>
              </w:rPr>
            </w:pPr>
            <w:r w:rsidRPr="000D3656">
              <w:rPr>
                <w:sz w:val="20"/>
                <w:szCs w:val="20"/>
              </w:rPr>
              <w:t xml:space="preserve">FM </w:t>
            </w:r>
            <w:r>
              <w:rPr>
                <w:sz w:val="20"/>
                <w:szCs w:val="20"/>
              </w:rPr>
              <w:t>18.10.2021 rīk.Nr.607</w:t>
            </w:r>
          </w:p>
        </w:tc>
        <w:tc>
          <w:tcPr>
            <w:tcW w:w="7796" w:type="dxa"/>
            <w:tcBorders>
              <w:top w:val="nil"/>
              <w:left w:val="nil"/>
              <w:bottom w:val="nil"/>
              <w:right w:val="nil"/>
            </w:tcBorders>
          </w:tcPr>
          <w:p w14:paraId="145A5D5B" w14:textId="67949FD8" w:rsidR="00A41575" w:rsidRPr="000375DD" w:rsidRDefault="00A41575" w:rsidP="002A3655">
            <w:pPr>
              <w:jc w:val="both"/>
              <w:rPr>
                <w:color w:val="000000"/>
                <w:sz w:val="28"/>
                <w:szCs w:val="28"/>
                <w:lang w:eastAsia="lv-LV"/>
              </w:rPr>
            </w:pPr>
            <w:r>
              <w:rPr>
                <w:sz w:val="20"/>
                <w:szCs w:val="20"/>
              </w:rPr>
              <w:t>19 609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04A4B" w:rsidRPr="000D3656" w14:paraId="167D8643" w14:textId="77777777" w:rsidTr="00D96121">
        <w:trPr>
          <w:trHeight w:val="148"/>
        </w:trPr>
        <w:tc>
          <w:tcPr>
            <w:tcW w:w="1570" w:type="dxa"/>
            <w:tcBorders>
              <w:top w:val="nil"/>
              <w:left w:val="nil"/>
              <w:bottom w:val="nil"/>
              <w:right w:val="nil"/>
            </w:tcBorders>
          </w:tcPr>
          <w:p w14:paraId="5962424F" w14:textId="21971B7D" w:rsidR="00D04A4B" w:rsidRPr="000D3656" w:rsidRDefault="00D04A4B" w:rsidP="004460BC">
            <w:pPr>
              <w:tabs>
                <w:tab w:val="left" w:pos="0"/>
              </w:tabs>
              <w:jc w:val="both"/>
              <w:rPr>
                <w:sz w:val="20"/>
                <w:szCs w:val="20"/>
              </w:rPr>
            </w:pPr>
            <w:r w:rsidRPr="000D3656">
              <w:rPr>
                <w:sz w:val="20"/>
                <w:szCs w:val="20"/>
              </w:rPr>
              <w:t xml:space="preserve">FM </w:t>
            </w:r>
            <w:r>
              <w:rPr>
                <w:sz w:val="20"/>
                <w:szCs w:val="20"/>
              </w:rPr>
              <w:t>18.10.2021 rīk.Nr.608</w:t>
            </w:r>
          </w:p>
        </w:tc>
        <w:tc>
          <w:tcPr>
            <w:tcW w:w="7796" w:type="dxa"/>
            <w:tcBorders>
              <w:top w:val="nil"/>
              <w:left w:val="nil"/>
              <w:bottom w:val="nil"/>
              <w:right w:val="nil"/>
            </w:tcBorders>
          </w:tcPr>
          <w:p w14:paraId="2996BA80" w14:textId="7BB19E0E" w:rsidR="00D04A4B" w:rsidRPr="000375DD" w:rsidRDefault="00D04A4B" w:rsidP="004460BC">
            <w:pPr>
              <w:jc w:val="both"/>
              <w:rPr>
                <w:color w:val="000000"/>
                <w:sz w:val="28"/>
                <w:szCs w:val="28"/>
                <w:lang w:eastAsia="lv-LV"/>
              </w:rPr>
            </w:pPr>
            <w:r>
              <w:rPr>
                <w:sz w:val="20"/>
                <w:szCs w:val="20"/>
              </w:rPr>
              <w:t>2 335 085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A403D" w:rsidRPr="000D3656" w14:paraId="63BAEC45" w14:textId="77777777" w:rsidTr="00D96121">
        <w:trPr>
          <w:trHeight w:val="148"/>
        </w:trPr>
        <w:tc>
          <w:tcPr>
            <w:tcW w:w="1570" w:type="dxa"/>
            <w:tcBorders>
              <w:top w:val="nil"/>
              <w:left w:val="nil"/>
              <w:bottom w:val="nil"/>
              <w:right w:val="nil"/>
            </w:tcBorders>
          </w:tcPr>
          <w:p w14:paraId="743FDC9B" w14:textId="4A86BABB" w:rsidR="00FA403D" w:rsidRPr="000D3656" w:rsidRDefault="00FA403D" w:rsidP="004460BC">
            <w:pPr>
              <w:tabs>
                <w:tab w:val="left" w:pos="0"/>
              </w:tabs>
              <w:jc w:val="both"/>
              <w:rPr>
                <w:sz w:val="20"/>
                <w:szCs w:val="20"/>
              </w:rPr>
            </w:pPr>
            <w:r w:rsidRPr="000D3656">
              <w:rPr>
                <w:sz w:val="20"/>
                <w:szCs w:val="20"/>
              </w:rPr>
              <w:t xml:space="preserve">FM </w:t>
            </w:r>
            <w:r>
              <w:rPr>
                <w:sz w:val="20"/>
                <w:szCs w:val="20"/>
              </w:rPr>
              <w:t>18.10.2021 rīk.Nr.609</w:t>
            </w:r>
          </w:p>
        </w:tc>
        <w:tc>
          <w:tcPr>
            <w:tcW w:w="7796" w:type="dxa"/>
            <w:tcBorders>
              <w:top w:val="nil"/>
              <w:left w:val="nil"/>
              <w:bottom w:val="nil"/>
              <w:right w:val="nil"/>
            </w:tcBorders>
          </w:tcPr>
          <w:p w14:paraId="50FF0DA2" w14:textId="38FD2C44" w:rsidR="00FA403D" w:rsidRPr="000375DD" w:rsidRDefault="00FA403D" w:rsidP="004460BC">
            <w:pPr>
              <w:jc w:val="both"/>
              <w:rPr>
                <w:color w:val="000000"/>
                <w:sz w:val="28"/>
                <w:szCs w:val="28"/>
                <w:lang w:eastAsia="lv-LV"/>
              </w:rPr>
            </w:pPr>
            <w:r>
              <w:rPr>
                <w:sz w:val="20"/>
                <w:szCs w:val="20"/>
              </w:rPr>
              <w:t>43 362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A403D" w:rsidRPr="000D3656" w14:paraId="2F7EB526" w14:textId="77777777" w:rsidTr="00D96121">
        <w:trPr>
          <w:trHeight w:val="148"/>
        </w:trPr>
        <w:tc>
          <w:tcPr>
            <w:tcW w:w="1570" w:type="dxa"/>
            <w:tcBorders>
              <w:top w:val="nil"/>
              <w:left w:val="nil"/>
              <w:bottom w:val="nil"/>
              <w:right w:val="nil"/>
            </w:tcBorders>
          </w:tcPr>
          <w:p w14:paraId="200D8C0B" w14:textId="3A114666" w:rsidR="00FA403D" w:rsidRPr="000D3656" w:rsidRDefault="00FA403D" w:rsidP="004460BC">
            <w:pPr>
              <w:tabs>
                <w:tab w:val="left" w:pos="0"/>
              </w:tabs>
              <w:jc w:val="both"/>
              <w:rPr>
                <w:sz w:val="20"/>
                <w:szCs w:val="20"/>
              </w:rPr>
            </w:pPr>
            <w:r w:rsidRPr="000D3656">
              <w:rPr>
                <w:sz w:val="20"/>
                <w:szCs w:val="20"/>
              </w:rPr>
              <w:t xml:space="preserve">FM </w:t>
            </w:r>
            <w:r>
              <w:rPr>
                <w:sz w:val="20"/>
                <w:szCs w:val="20"/>
              </w:rPr>
              <w:t>18.10.2021 rīk.Nr.610</w:t>
            </w:r>
          </w:p>
        </w:tc>
        <w:tc>
          <w:tcPr>
            <w:tcW w:w="7796" w:type="dxa"/>
            <w:tcBorders>
              <w:top w:val="nil"/>
              <w:left w:val="nil"/>
              <w:bottom w:val="nil"/>
              <w:right w:val="nil"/>
            </w:tcBorders>
          </w:tcPr>
          <w:p w14:paraId="42C2352C" w14:textId="2CDA4BBE" w:rsidR="00FA403D" w:rsidRPr="000375DD" w:rsidRDefault="00FA403D" w:rsidP="004460BC">
            <w:pPr>
              <w:jc w:val="both"/>
              <w:rPr>
                <w:color w:val="000000"/>
                <w:sz w:val="28"/>
                <w:szCs w:val="28"/>
                <w:lang w:eastAsia="lv-LV"/>
              </w:rPr>
            </w:pPr>
            <w:r>
              <w:rPr>
                <w:sz w:val="20"/>
                <w:szCs w:val="20"/>
              </w:rPr>
              <w:t>344 131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237962" w:rsidRPr="000D3656" w14:paraId="1C9DCE42" w14:textId="77777777" w:rsidTr="00D96121">
        <w:trPr>
          <w:trHeight w:val="148"/>
        </w:trPr>
        <w:tc>
          <w:tcPr>
            <w:tcW w:w="1570" w:type="dxa"/>
            <w:tcBorders>
              <w:top w:val="nil"/>
              <w:left w:val="nil"/>
              <w:bottom w:val="nil"/>
              <w:right w:val="nil"/>
            </w:tcBorders>
          </w:tcPr>
          <w:p w14:paraId="5F85B500" w14:textId="78BC812C" w:rsidR="00237962" w:rsidRPr="000D3656" w:rsidRDefault="00237962" w:rsidP="004460BC">
            <w:pPr>
              <w:tabs>
                <w:tab w:val="left" w:pos="0"/>
              </w:tabs>
              <w:jc w:val="both"/>
              <w:rPr>
                <w:sz w:val="20"/>
                <w:szCs w:val="20"/>
              </w:rPr>
            </w:pPr>
            <w:r w:rsidRPr="000D3656">
              <w:rPr>
                <w:sz w:val="20"/>
                <w:szCs w:val="20"/>
              </w:rPr>
              <w:t xml:space="preserve">FM </w:t>
            </w:r>
            <w:r>
              <w:rPr>
                <w:sz w:val="20"/>
                <w:szCs w:val="20"/>
              </w:rPr>
              <w:t>18.10.2021 rīk.Nr.611</w:t>
            </w:r>
          </w:p>
        </w:tc>
        <w:tc>
          <w:tcPr>
            <w:tcW w:w="7796" w:type="dxa"/>
            <w:tcBorders>
              <w:top w:val="nil"/>
              <w:left w:val="nil"/>
              <w:bottom w:val="nil"/>
              <w:right w:val="nil"/>
            </w:tcBorders>
          </w:tcPr>
          <w:p w14:paraId="277DB537" w14:textId="6E8C4B9C" w:rsidR="00237962" w:rsidRPr="000375DD" w:rsidRDefault="00237962" w:rsidP="004460BC">
            <w:pPr>
              <w:jc w:val="both"/>
              <w:rPr>
                <w:color w:val="000000"/>
                <w:sz w:val="28"/>
                <w:szCs w:val="28"/>
                <w:lang w:eastAsia="lv-LV"/>
              </w:rPr>
            </w:pPr>
            <w:r>
              <w:rPr>
                <w:sz w:val="20"/>
                <w:szCs w:val="20"/>
              </w:rPr>
              <w:t>663 002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237962" w:rsidRPr="000D3656" w14:paraId="5621822B" w14:textId="77777777" w:rsidTr="00D96121">
        <w:trPr>
          <w:trHeight w:val="148"/>
        </w:trPr>
        <w:tc>
          <w:tcPr>
            <w:tcW w:w="1570" w:type="dxa"/>
            <w:tcBorders>
              <w:top w:val="nil"/>
              <w:left w:val="nil"/>
              <w:bottom w:val="nil"/>
              <w:right w:val="nil"/>
            </w:tcBorders>
          </w:tcPr>
          <w:p w14:paraId="7A2DA8C8" w14:textId="2932B58D" w:rsidR="00237962" w:rsidRPr="000D3656" w:rsidRDefault="00237962" w:rsidP="004460BC">
            <w:pPr>
              <w:tabs>
                <w:tab w:val="left" w:pos="0"/>
              </w:tabs>
              <w:jc w:val="both"/>
              <w:rPr>
                <w:sz w:val="20"/>
                <w:szCs w:val="20"/>
              </w:rPr>
            </w:pPr>
            <w:r w:rsidRPr="000D3656">
              <w:rPr>
                <w:sz w:val="20"/>
                <w:szCs w:val="20"/>
              </w:rPr>
              <w:t xml:space="preserve">FM </w:t>
            </w:r>
            <w:r>
              <w:rPr>
                <w:sz w:val="20"/>
                <w:szCs w:val="20"/>
              </w:rPr>
              <w:t>18.10.2021 rīk.Nr.612</w:t>
            </w:r>
          </w:p>
        </w:tc>
        <w:tc>
          <w:tcPr>
            <w:tcW w:w="7796" w:type="dxa"/>
            <w:tcBorders>
              <w:top w:val="nil"/>
              <w:left w:val="nil"/>
              <w:bottom w:val="nil"/>
              <w:right w:val="nil"/>
            </w:tcBorders>
          </w:tcPr>
          <w:p w14:paraId="44B10534" w14:textId="74FF72A7" w:rsidR="00237962" w:rsidRPr="000375DD" w:rsidRDefault="00237962" w:rsidP="004460BC">
            <w:pPr>
              <w:jc w:val="both"/>
              <w:rPr>
                <w:color w:val="000000"/>
                <w:sz w:val="28"/>
                <w:szCs w:val="28"/>
                <w:lang w:eastAsia="lv-LV"/>
              </w:rPr>
            </w:pPr>
            <w:r>
              <w:rPr>
                <w:sz w:val="20"/>
                <w:szCs w:val="20"/>
              </w:rPr>
              <w:t>62 332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A19F7" w:rsidRPr="000D3656" w14:paraId="106D70F8" w14:textId="77777777" w:rsidTr="00D96121">
        <w:trPr>
          <w:trHeight w:val="148"/>
        </w:trPr>
        <w:tc>
          <w:tcPr>
            <w:tcW w:w="1570" w:type="dxa"/>
            <w:tcBorders>
              <w:top w:val="nil"/>
              <w:left w:val="nil"/>
              <w:bottom w:val="nil"/>
              <w:right w:val="nil"/>
            </w:tcBorders>
          </w:tcPr>
          <w:p w14:paraId="66B45A7C" w14:textId="22E4C026" w:rsidR="001A19F7" w:rsidRPr="000D3656" w:rsidRDefault="001A19F7" w:rsidP="004460BC">
            <w:pPr>
              <w:tabs>
                <w:tab w:val="left" w:pos="0"/>
              </w:tabs>
              <w:jc w:val="both"/>
              <w:rPr>
                <w:sz w:val="20"/>
                <w:szCs w:val="20"/>
              </w:rPr>
            </w:pPr>
            <w:r w:rsidRPr="000D3656">
              <w:rPr>
                <w:sz w:val="20"/>
                <w:szCs w:val="20"/>
              </w:rPr>
              <w:t xml:space="preserve">FM </w:t>
            </w:r>
            <w:r>
              <w:rPr>
                <w:sz w:val="20"/>
                <w:szCs w:val="20"/>
              </w:rPr>
              <w:t>18.10.2021 rīk.Nr.613</w:t>
            </w:r>
          </w:p>
        </w:tc>
        <w:tc>
          <w:tcPr>
            <w:tcW w:w="7796" w:type="dxa"/>
            <w:tcBorders>
              <w:top w:val="nil"/>
              <w:left w:val="nil"/>
              <w:bottom w:val="nil"/>
              <w:right w:val="nil"/>
            </w:tcBorders>
          </w:tcPr>
          <w:p w14:paraId="300023E2" w14:textId="2BA92EDD" w:rsidR="001A19F7" w:rsidRPr="000375DD" w:rsidRDefault="001A19F7" w:rsidP="004460BC">
            <w:pPr>
              <w:jc w:val="both"/>
              <w:rPr>
                <w:color w:val="000000"/>
                <w:sz w:val="28"/>
                <w:szCs w:val="28"/>
                <w:lang w:eastAsia="lv-LV"/>
              </w:rPr>
            </w:pPr>
            <w:r>
              <w:rPr>
                <w:sz w:val="20"/>
                <w:szCs w:val="20"/>
              </w:rPr>
              <w:t>45 375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894741" w:rsidRPr="000D3656" w14:paraId="68DEC330" w14:textId="77777777" w:rsidTr="00D96121">
        <w:trPr>
          <w:trHeight w:val="148"/>
        </w:trPr>
        <w:tc>
          <w:tcPr>
            <w:tcW w:w="1570" w:type="dxa"/>
            <w:tcBorders>
              <w:top w:val="nil"/>
              <w:left w:val="nil"/>
              <w:bottom w:val="nil"/>
              <w:right w:val="nil"/>
            </w:tcBorders>
          </w:tcPr>
          <w:p w14:paraId="5E3D1619" w14:textId="37C24E3B" w:rsidR="00894741" w:rsidRPr="000D3656" w:rsidRDefault="00894741" w:rsidP="004460BC">
            <w:pPr>
              <w:tabs>
                <w:tab w:val="left" w:pos="0"/>
              </w:tabs>
              <w:jc w:val="both"/>
              <w:rPr>
                <w:sz w:val="20"/>
                <w:szCs w:val="20"/>
              </w:rPr>
            </w:pPr>
            <w:r w:rsidRPr="000D3656">
              <w:rPr>
                <w:sz w:val="20"/>
                <w:szCs w:val="20"/>
              </w:rPr>
              <w:t xml:space="preserve">FM </w:t>
            </w:r>
            <w:r>
              <w:rPr>
                <w:sz w:val="20"/>
                <w:szCs w:val="20"/>
              </w:rPr>
              <w:t>18.10.2021 rīk.Nr.614</w:t>
            </w:r>
          </w:p>
        </w:tc>
        <w:tc>
          <w:tcPr>
            <w:tcW w:w="7796" w:type="dxa"/>
            <w:tcBorders>
              <w:top w:val="nil"/>
              <w:left w:val="nil"/>
              <w:bottom w:val="nil"/>
              <w:right w:val="nil"/>
            </w:tcBorders>
          </w:tcPr>
          <w:p w14:paraId="68859CD7" w14:textId="355E3C8A" w:rsidR="00894741" w:rsidRPr="000375DD" w:rsidRDefault="00894741" w:rsidP="004460BC">
            <w:pPr>
              <w:jc w:val="both"/>
              <w:rPr>
                <w:color w:val="000000"/>
                <w:sz w:val="28"/>
                <w:szCs w:val="28"/>
                <w:lang w:eastAsia="lv-LV"/>
              </w:rPr>
            </w:pPr>
            <w:r>
              <w:rPr>
                <w:sz w:val="20"/>
                <w:szCs w:val="20"/>
              </w:rPr>
              <w:t>21 434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1074F1" w:rsidRPr="000D3656" w14:paraId="305D0BAC" w14:textId="77777777" w:rsidTr="00D96121">
        <w:trPr>
          <w:trHeight w:val="148"/>
        </w:trPr>
        <w:tc>
          <w:tcPr>
            <w:tcW w:w="1570" w:type="dxa"/>
            <w:tcBorders>
              <w:top w:val="nil"/>
              <w:left w:val="nil"/>
              <w:bottom w:val="nil"/>
              <w:right w:val="nil"/>
            </w:tcBorders>
          </w:tcPr>
          <w:p w14:paraId="20671281" w14:textId="0413D2C5" w:rsidR="001074F1" w:rsidRPr="000D3656" w:rsidRDefault="001074F1" w:rsidP="004460BC">
            <w:pPr>
              <w:tabs>
                <w:tab w:val="left" w:pos="0"/>
              </w:tabs>
              <w:jc w:val="both"/>
              <w:rPr>
                <w:sz w:val="20"/>
                <w:szCs w:val="20"/>
              </w:rPr>
            </w:pPr>
            <w:r w:rsidRPr="000D3656">
              <w:rPr>
                <w:sz w:val="20"/>
                <w:szCs w:val="20"/>
              </w:rPr>
              <w:t xml:space="preserve">FM </w:t>
            </w:r>
            <w:r>
              <w:rPr>
                <w:sz w:val="20"/>
                <w:szCs w:val="20"/>
              </w:rPr>
              <w:t>18.10.2021 rīk.Nr.615</w:t>
            </w:r>
          </w:p>
        </w:tc>
        <w:tc>
          <w:tcPr>
            <w:tcW w:w="7796" w:type="dxa"/>
            <w:tcBorders>
              <w:top w:val="nil"/>
              <w:left w:val="nil"/>
              <w:bottom w:val="nil"/>
              <w:right w:val="nil"/>
            </w:tcBorders>
          </w:tcPr>
          <w:p w14:paraId="2D3DA12D" w14:textId="11273C9E" w:rsidR="001074F1" w:rsidRPr="000375DD" w:rsidRDefault="001074F1" w:rsidP="004460BC">
            <w:pPr>
              <w:jc w:val="both"/>
              <w:rPr>
                <w:color w:val="000000"/>
                <w:sz w:val="28"/>
                <w:szCs w:val="28"/>
                <w:lang w:eastAsia="lv-LV"/>
              </w:rPr>
            </w:pPr>
            <w:r>
              <w:rPr>
                <w:sz w:val="20"/>
                <w:szCs w:val="20"/>
              </w:rPr>
              <w:t>4 382 861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65932" w:rsidRPr="000D3656" w14:paraId="05627B86" w14:textId="77777777" w:rsidTr="00D96121">
        <w:trPr>
          <w:trHeight w:val="148"/>
        </w:trPr>
        <w:tc>
          <w:tcPr>
            <w:tcW w:w="1570" w:type="dxa"/>
            <w:tcBorders>
              <w:top w:val="nil"/>
              <w:left w:val="nil"/>
              <w:bottom w:val="nil"/>
              <w:right w:val="nil"/>
            </w:tcBorders>
          </w:tcPr>
          <w:p w14:paraId="20BB97AB" w14:textId="059104F1" w:rsidR="00D65932" w:rsidRPr="000D3656" w:rsidRDefault="00D65932" w:rsidP="004460BC">
            <w:pPr>
              <w:tabs>
                <w:tab w:val="left" w:pos="0"/>
              </w:tabs>
              <w:jc w:val="both"/>
              <w:rPr>
                <w:sz w:val="20"/>
                <w:szCs w:val="20"/>
              </w:rPr>
            </w:pPr>
            <w:r w:rsidRPr="000D3656">
              <w:rPr>
                <w:sz w:val="20"/>
                <w:szCs w:val="20"/>
              </w:rPr>
              <w:t xml:space="preserve">FM </w:t>
            </w:r>
            <w:r>
              <w:rPr>
                <w:sz w:val="20"/>
                <w:szCs w:val="20"/>
              </w:rPr>
              <w:t>18.10.2021 rīk.Nr.616</w:t>
            </w:r>
          </w:p>
        </w:tc>
        <w:tc>
          <w:tcPr>
            <w:tcW w:w="7796" w:type="dxa"/>
            <w:tcBorders>
              <w:top w:val="nil"/>
              <w:left w:val="nil"/>
              <w:bottom w:val="nil"/>
              <w:right w:val="nil"/>
            </w:tcBorders>
          </w:tcPr>
          <w:p w14:paraId="57B63D82" w14:textId="394DB41C" w:rsidR="00D65932" w:rsidRPr="000375DD" w:rsidRDefault="00D65932" w:rsidP="004460BC">
            <w:pPr>
              <w:jc w:val="both"/>
              <w:rPr>
                <w:color w:val="000000"/>
                <w:sz w:val="28"/>
                <w:szCs w:val="28"/>
                <w:lang w:eastAsia="lv-LV"/>
              </w:rPr>
            </w:pPr>
            <w:r>
              <w:rPr>
                <w:sz w:val="20"/>
                <w:szCs w:val="20"/>
              </w:rPr>
              <w:t>8 567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0355F" w:rsidRPr="000D3656" w14:paraId="6238C0F9" w14:textId="77777777" w:rsidTr="00D96121">
        <w:trPr>
          <w:trHeight w:val="148"/>
        </w:trPr>
        <w:tc>
          <w:tcPr>
            <w:tcW w:w="1570" w:type="dxa"/>
            <w:tcBorders>
              <w:top w:val="nil"/>
              <w:left w:val="nil"/>
              <w:bottom w:val="nil"/>
              <w:right w:val="nil"/>
            </w:tcBorders>
          </w:tcPr>
          <w:p w14:paraId="217B2FBE" w14:textId="132A2FEB" w:rsidR="00C0355F" w:rsidRPr="000D3656" w:rsidRDefault="00C0355F" w:rsidP="004460BC">
            <w:pPr>
              <w:tabs>
                <w:tab w:val="left" w:pos="0"/>
              </w:tabs>
              <w:jc w:val="both"/>
              <w:rPr>
                <w:sz w:val="20"/>
                <w:szCs w:val="20"/>
              </w:rPr>
            </w:pPr>
            <w:r w:rsidRPr="000D3656">
              <w:rPr>
                <w:sz w:val="20"/>
                <w:szCs w:val="20"/>
              </w:rPr>
              <w:t xml:space="preserve">FM </w:t>
            </w:r>
            <w:r>
              <w:rPr>
                <w:sz w:val="20"/>
                <w:szCs w:val="20"/>
              </w:rPr>
              <w:t>18.10.2021 rīk.Nr.617</w:t>
            </w:r>
          </w:p>
        </w:tc>
        <w:tc>
          <w:tcPr>
            <w:tcW w:w="7796" w:type="dxa"/>
            <w:tcBorders>
              <w:top w:val="nil"/>
              <w:left w:val="nil"/>
              <w:bottom w:val="nil"/>
              <w:right w:val="nil"/>
            </w:tcBorders>
          </w:tcPr>
          <w:p w14:paraId="0DE340C7" w14:textId="76CC5B44" w:rsidR="00C0355F" w:rsidRPr="00C0355F" w:rsidRDefault="00C0355F" w:rsidP="00C0355F">
            <w:pPr>
              <w:jc w:val="both"/>
              <w:rPr>
                <w:sz w:val="27"/>
                <w:szCs w:val="27"/>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0355F">
              <w:rPr>
                <w:sz w:val="20"/>
                <w:szCs w:val="20"/>
              </w:rPr>
              <w:t>lai nodrošinātu finansējumu valsts apdraudējuma un tā seku novēršanas un pārvarēšanas pasākumiem sakarā ar Covid-19 izplatību.</w:t>
            </w:r>
          </w:p>
        </w:tc>
      </w:tr>
      <w:tr w:rsidR="008B45CE" w:rsidRPr="000D3656" w14:paraId="1DD1959C" w14:textId="77777777" w:rsidTr="00D96121">
        <w:trPr>
          <w:trHeight w:val="148"/>
        </w:trPr>
        <w:tc>
          <w:tcPr>
            <w:tcW w:w="1570" w:type="dxa"/>
            <w:tcBorders>
              <w:top w:val="nil"/>
              <w:left w:val="nil"/>
              <w:bottom w:val="nil"/>
              <w:right w:val="nil"/>
            </w:tcBorders>
          </w:tcPr>
          <w:p w14:paraId="5B06A45B" w14:textId="5407824B" w:rsidR="008B45CE" w:rsidRPr="000D3656" w:rsidRDefault="008B45CE" w:rsidP="005A1745">
            <w:pPr>
              <w:tabs>
                <w:tab w:val="left" w:pos="0"/>
              </w:tabs>
              <w:jc w:val="both"/>
              <w:rPr>
                <w:sz w:val="20"/>
                <w:szCs w:val="20"/>
              </w:rPr>
            </w:pPr>
            <w:r w:rsidRPr="000D3656">
              <w:rPr>
                <w:sz w:val="20"/>
                <w:szCs w:val="20"/>
              </w:rPr>
              <w:t xml:space="preserve">FM </w:t>
            </w:r>
            <w:r>
              <w:rPr>
                <w:sz w:val="20"/>
                <w:szCs w:val="20"/>
              </w:rPr>
              <w:t>21.10.2021 rīk.Nr.623</w:t>
            </w:r>
          </w:p>
        </w:tc>
        <w:tc>
          <w:tcPr>
            <w:tcW w:w="7796" w:type="dxa"/>
            <w:tcBorders>
              <w:top w:val="nil"/>
              <w:left w:val="nil"/>
              <w:bottom w:val="nil"/>
              <w:right w:val="nil"/>
            </w:tcBorders>
          </w:tcPr>
          <w:p w14:paraId="28DC12FF" w14:textId="317C6307" w:rsidR="008B45CE" w:rsidRPr="000375DD" w:rsidRDefault="008B45CE" w:rsidP="005A1745">
            <w:pPr>
              <w:jc w:val="both"/>
              <w:rPr>
                <w:color w:val="000000"/>
                <w:sz w:val="28"/>
                <w:szCs w:val="28"/>
                <w:lang w:eastAsia="lv-LV"/>
              </w:rPr>
            </w:pPr>
            <w:r>
              <w:rPr>
                <w:sz w:val="20"/>
                <w:szCs w:val="20"/>
              </w:rPr>
              <w:t>1 150 836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32C80" w:rsidRPr="000D3656" w14:paraId="186DB212" w14:textId="77777777" w:rsidTr="00D96121">
        <w:trPr>
          <w:trHeight w:val="148"/>
        </w:trPr>
        <w:tc>
          <w:tcPr>
            <w:tcW w:w="1570" w:type="dxa"/>
            <w:tcBorders>
              <w:top w:val="nil"/>
              <w:left w:val="nil"/>
              <w:bottom w:val="nil"/>
              <w:right w:val="nil"/>
            </w:tcBorders>
          </w:tcPr>
          <w:p w14:paraId="3A168645" w14:textId="33624376" w:rsidR="00E32C80" w:rsidRPr="000D3656" w:rsidRDefault="00E32C80" w:rsidP="005A1745">
            <w:pPr>
              <w:tabs>
                <w:tab w:val="left" w:pos="0"/>
              </w:tabs>
              <w:jc w:val="both"/>
              <w:rPr>
                <w:sz w:val="20"/>
                <w:szCs w:val="20"/>
              </w:rPr>
            </w:pPr>
            <w:r w:rsidRPr="000D3656">
              <w:rPr>
                <w:sz w:val="20"/>
                <w:szCs w:val="20"/>
              </w:rPr>
              <w:t xml:space="preserve">FM </w:t>
            </w:r>
            <w:r>
              <w:rPr>
                <w:sz w:val="20"/>
                <w:szCs w:val="20"/>
              </w:rPr>
              <w:t>21.10.2021 rīk.Nr.624</w:t>
            </w:r>
          </w:p>
        </w:tc>
        <w:tc>
          <w:tcPr>
            <w:tcW w:w="7796" w:type="dxa"/>
            <w:tcBorders>
              <w:top w:val="nil"/>
              <w:left w:val="nil"/>
              <w:bottom w:val="nil"/>
              <w:right w:val="nil"/>
            </w:tcBorders>
          </w:tcPr>
          <w:p w14:paraId="0D29D219" w14:textId="3D1B4EBD" w:rsidR="00E32C80" w:rsidRPr="000375DD" w:rsidRDefault="00E32C80" w:rsidP="005A1745">
            <w:pPr>
              <w:jc w:val="both"/>
              <w:rPr>
                <w:color w:val="000000"/>
                <w:sz w:val="28"/>
                <w:szCs w:val="28"/>
                <w:lang w:eastAsia="lv-LV"/>
              </w:rPr>
            </w:pPr>
            <w:r>
              <w:rPr>
                <w:sz w:val="20"/>
                <w:szCs w:val="20"/>
              </w:rPr>
              <w:t>30 879 522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0B1D56" w:rsidRPr="000D3656" w14:paraId="398ABB52" w14:textId="77777777" w:rsidTr="00D96121">
        <w:trPr>
          <w:trHeight w:val="148"/>
        </w:trPr>
        <w:tc>
          <w:tcPr>
            <w:tcW w:w="1570" w:type="dxa"/>
            <w:tcBorders>
              <w:top w:val="nil"/>
              <w:left w:val="nil"/>
              <w:bottom w:val="nil"/>
              <w:right w:val="nil"/>
            </w:tcBorders>
          </w:tcPr>
          <w:p w14:paraId="6CABC77B" w14:textId="312D7965" w:rsidR="000B1D56" w:rsidRPr="000D3656" w:rsidRDefault="000B1D56" w:rsidP="005A1745">
            <w:pPr>
              <w:tabs>
                <w:tab w:val="left" w:pos="0"/>
              </w:tabs>
              <w:jc w:val="both"/>
              <w:rPr>
                <w:sz w:val="20"/>
                <w:szCs w:val="20"/>
              </w:rPr>
            </w:pPr>
            <w:r w:rsidRPr="000D3656">
              <w:rPr>
                <w:sz w:val="20"/>
                <w:szCs w:val="20"/>
              </w:rPr>
              <w:t xml:space="preserve">FM </w:t>
            </w:r>
            <w:r>
              <w:rPr>
                <w:sz w:val="20"/>
                <w:szCs w:val="20"/>
              </w:rPr>
              <w:t>21.10.2021 rīk.Nr.629</w:t>
            </w:r>
          </w:p>
        </w:tc>
        <w:tc>
          <w:tcPr>
            <w:tcW w:w="7796" w:type="dxa"/>
            <w:tcBorders>
              <w:top w:val="nil"/>
              <w:left w:val="nil"/>
              <w:bottom w:val="nil"/>
              <w:right w:val="nil"/>
            </w:tcBorders>
          </w:tcPr>
          <w:p w14:paraId="15109E04" w14:textId="5BBC416E" w:rsidR="000B1D56" w:rsidRPr="000375DD" w:rsidRDefault="000B1D56" w:rsidP="005A1745">
            <w:pPr>
              <w:jc w:val="both"/>
              <w:rPr>
                <w:color w:val="000000"/>
                <w:sz w:val="28"/>
                <w:szCs w:val="28"/>
                <w:lang w:eastAsia="lv-LV"/>
              </w:rPr>
            </w:pPr>
            <w:r>
              <w:rPr>
                <w:sz w:val="20"/>
                <w:szCs w:val="20"/>
              </w:rPr>
              <w:t>2 857 581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B81D34" w:rsidRPr="000D3656" w14:paraId="4ADC41B2" w14:textId="77777777" w:rsidTr="00D96121">
        <w:trPr>
          <w:trHeight w:val="148"/>
        </w:trPr>
        <w:tc>
          <w:tcPr>
            <w:tcW w:w="1570" w:type="dxa"/>
            <w:tcBorders>
              <w:top w:val="nil"/>
              <w:left w:val="nil"/>
              <w:bottom w:val="nil"/>
              <w:right w:val="nil"/>
            </w:tcBorders>
          </w:tcPr>
          <w:p w14:paraId="61D4D304" w14:textId="68517322" w:rsidR="00B81D34" w:rsidRPr="000D3656" w:rsidRDefault="00B81D34" w:rsidP="005A1745">
            <w:pPr>
              <w:tabs>
                <w:tab w:val="left" w:pos="0"/>
              </w:tabs>
              <w:jc w:val="both"/>
              <w:rPr>
                <w:sz w:val="20"/>
                <w:szCs w:val="20"/>
              </w:rPr>
            </w:pPr>
            <w:r w:rsidRPr="000D3656">
              <w:rPr>
                <w:sz w:val="20"/>
                <w:szCs w:val="20"/>
              </w:rPr>
              <w:t xml:space="preserve">FM </w:t>
            </w:r>
            <w:r>
              <w:rPr>
                <w:sz w:val="20"/>
                <w:szCs w:val="20"/>
              </w:rPr>
              <w:t>21.10.2021 rīk.Nr.630</w:t>
            </w:r>
          </w:p>
        </w:tc>
        <w:tc>
          <w:tcPr>
            <w:tcW w:w="7796" w:type="dxa"/>
            <w:tcBorders>
              <w:top w:val="nil"/>
              <w:left w:val="nil"/>
              <w:bottom w:val="nil"/>
              <w:right w:val="nil"/>
            </w:tcBorders>
          </w:tcPr>
          <w:p w14:paraId="3CB019D8" w14:textId="59DF03F2" w:rsidR="00B81D34" w:rsidRPr="000375DD" w:rsidRDefault="00B81D34" w:rsidP="005A1745">
            <w:pPr>
              <w:jc w:val="both"/>
              <w:rPr>
                <w:color w:val="000000"/>
                <w:sz w:val="28"/>
                <w:szCs w:val="28"/>
                <w:lang w:eastAsia="lv-LV"/>
              </w:rPr>
            </w:pPr>
            <w:r>
              <w:rPr>
                <w:sz w:val="20"/>
                <w:szCs w:val="20"/>
              </w:rPr>
              <w:t>21 563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80A02" w:rsidRPr="000D3656" w14:paraId="1BAAD199" w14:textId="77777777" w:rsidTr="00D96121">
        <w:trPr>
          <w:trHeight w:val="148"/>
        </w:trPr>
        <w:tc>
          <w:tcPr>
            <w:tcW w:w="1570" w:type="dxa"/>
            <w:tcBorders>
              <w:top w:val="nil"/>
              <w:left w:val="nil"/>
              <w:bottom w:val="nil"/>
              <w:right w:val="nil"/>
            </w:tcBorders>
          </w:tcPr>
          <w:p w14:paraId="71879C31" w14:textId="0E667B19" w:rsidR="00C80A02" w:rsidRPr="000D3656" w:rsidRDefault="00C80A02" w:rsidP="00A37B8A">
            <w:pPr>
              <w:tabs>
                <w:tab w:val="left" w:pos="0"/>
              </w:tabs>
              <w:jc w:val="both"/>
              <w:rPr>
                <w:sz w:val="20"/>
                <w:szCs w:val="20"/>
              </w:rPr>
            </w:pPr>
            <w:r w:rsidRPr="000D3656">
              <w:rPr>
                <w:sz w:val="20"/>
                <w:szCs w:val="20"/>
              </w:rPr>
              <w:t xml:space="preserve">FM </w:t>
            </w:r>
            <w:r>
              <w:rPr>
                <w:sz w:val="20"/>
                <w:szCs w:val="20"/>
              </w:rPr>
              <w:t>21.10.2021 rīk.Nr.632</w:t>
            </w:r>
          </w:p>
        </w:tc>
        <w:tc>
          <w:tcPr>
            <w:tcW w:w="7796" w:type="dxa"/>
            <w:tcBorders>
              <w:top w:val="nil"/>
              <w:left w:val="nil"/>
              <w:bottom w:val="nil"/>
              <w:right w:val="nil"/>
            </w:tcBorders>
          </w:tcPr>
          <w:p w14:paraId="7A8000C7" w14:textId="64C160AC" w:rsidR="00C80A02" w:rsidRPr="000375DD" w:rsidRDefault="00C80A02" w:rsidP="00A37B8A">
            <w:pPr>
              <w:jc w:val="both"/>
              <w:rPr>
                <w:color w:val="000000"/>
                <w:sz w:val="28"/>
                <w:szCs w:val="28"/>
                <w:lang w:eastAsia="lv-LV"/>
              </w:rPr>
            </w:pPr>
            <w:r>
              <w:rPr>
                <w:sz w:val="20"/>
                <w:szCs w:val="20"/>
              </w:rPr>
              <w:t>182 373 626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C80A02" w:rsidRPr="000D3656" w14:paraId="70993D25" w14:textId="77777777" w:rsidTr="00D96121">
        <w:trPr>
          <w:trHeight w:val="148"/>
        </w:trPr>
        <w:tc>
          <w:tcPr>
            <w:tcW w:w="1570" w:type="dxa"/>
            <w:tcBorders>
              <w:top w:val="nil"/>
              <w:left w:val="nil"/>
              <w:bottom w:val="nil"/>
              <w:right w:val="nil"/>
            </w:tcBorders>
          </w:tcPr>
          <w:p w14:paraId="7F06C005" w14:textId="3E5C9595" w:rsidR="00C80A02" w:rsidRPr="000D3656" w:rsidRDefault="00C80A02" w:rsidP="00A37B8A">
            <w:pPr>
              <w:tabs>
                <w:tab w:val="left" w:pos="0"/>
              </w:tabs>
              <w:jc w:val="both"/>
              <w:rPr>
                <w:sz w:val="20"/>
                <w:szCs w:val="20"/>
              </w:rPr>
            </w:pPr>
            <w:r w:rsidRPr="000D3656">
              <w:rPr>
                <w:sz w:val="20"/>
                <w:szCs w:val="20"/>
              </w:rPr>
              <w:t xml:space="preserve">FM </w:t>
            </w:r>
            <w:r>
              <w:rPr>
                <w:sz w:val="20"/>
                <w:szCs w:val="20"/>
              </w:rPr>
              <w:t>21.10.2021 rīk.Nr.633</w:t>
            </w:r>
          </w:p>
        </w:tc>
        <w:tc>
          <w:tcPr>
            <w:tcW w:w="7796" w:type="dxa"/>
            <w:tcBorders>
              <w:top w:val="nil"/>
              <w:left w:val="nil"/>
              <w:bottom w:val="nil"/>
              <w:right w:val="nil"/>
            </w:tcBorders>
          </w:tcPr>
          <w:p w14:paraId="4101795A" w14:textId="11121BB8" w:rsidR="00C80A02" w:rsidRPr="000375DD" w:rsidRDefault="00C80A02" w:rsidP="00A37B8A">
            <w:pPr>
              <w:jc w:val="both"/>
              <w:rPr>
                <w:color w:val="000000"/>
                <w:sz w:val="28"/>
                <w:szCs w:val="28"/>
                <w:lang w:eastAsia="lv-LV"/>
              </w:rPr>
            </w:pPr>
            <w:r>
              <w:rPr>
                <w:sz w:val="20"/>
                <w:szCs w:val="20"/>
              </w:rPr>
              <w:t>43 703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3624A" w:rsidRPr="000D3656" w14:paraId="3968E6DA" w14:textId="77777777" w:rsidTr="00D96121">
        <w:trPr>
          <w:trHeight w:val="148"/>
        </w:trPr>
        <w:tc>
          <w:tcPr>
            <w:tcW w:w="1570" w:type="dxa"/>
            <w:tcBorders>
              <w:top w:val="nil"/>
              <w:left w:val="nil"/>
              <w:bottom w:val="nil"/>
              <w:right w:val="nil"/>
            </w:tcBorders>
          </w:tcPr>
          <w:p w14:paraId="039FEBFC" w14:textId="3574D1B5" w:rsidR="0013624A" w:rsidRPr="000D3656" w:rsidRDefault="0013624A" w:rsidP="00A37B8A">
            <w:pPr>
              <w:tabs>
                <w:tab w:val="left" w:pos="0"/>
              </w:tabs>
              <w:jc w:val="both"/>
              <w:rPr>
                <w:sz w:val="20"/>
                <w:szCs w:val="20"/>
              </w:rPr>
            </w:pPr>
            <w:r w:rsidRPr="000D3656">
              <w:rPr>
                <w:sz w:val="20"/>
                <w:szCs w:val="20"/>
              </w:rPr>
              <w:t xml:space="preserve">FM </w:t>
            </w:r>
            <w:r>
              <w:rPr>
                <w:sz w:val="20"/>
                <w:szCs w:val="20"/>
              </w:rPr>
              <w:t>21.10.2021 rīk.Nr.634</w:t>
            </w:r>
          </w:p>
        </w:tc>
        <w:tc>
          <w:tcPr>
            <w:tcW w:w="7796" w:type="dxa"/>
            <w:tcBorders>
              <w:top w:val="nil"/>
              <w:left w:val="nil"/>
              <w:bottom w:val="nil"/>
              <w:right w:val="nil"/>
            </w:tcBorders>
          </w:tcPr>
          <w:p w14:paraId="292CDEB7" w14:textId="0784D5E1" w:rsidR="0013624A" w:rsidRPr="000375DD" w:rsidRDefault="0013624A" w:rsidP="00A37B8A">
            <w:pPr>
              <w:jc w:val="both"/>
              <w:rPr>
                <w:color w:val="000000"/>
                <w:sz w:val="28"/>
                <w:szCs w:val="28"/>
                <w:lang w:eastAsia="lv-LV"/>
              </w:rPr>
            </w:pPr>
            <w:r>
              <w:rPr>
                <w:sz w:val="20"/>
                <w:szCs w:val="20"/>
              </w:rPr>
              <w:t>28 948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FF7F11" w:rsidRPr="000D3656" w14:paraId="64CAF3EF" w14:textId="77777777" w:rsidTr="00D96121">
        <w:trPr>
          <w:trHeight w:val="148"/>
        </w:trPr>
        <w:tc>
          <w:tcPr>
            <w:tcW w:w="1570" w:type="dxa"/>
            <w:tcBorders>
              <w:top w:val="nil"/>
              <w:left w:val="nil"/>
              <w:bottom w:val="nil"/>
              <w:right w:val="nil"/>
            </w:tcBorders>
          </w:tcPr>
          <w:p w14:paraId="1A60CF14" w14:textId="7DEEF479" w:rsidR="00FF7F11" w:rsidRPr="000D3656" w:rsidRDefault="00FF7F11" w:rsidP="00A37B8A">
            <w:pPr>
              <w:tabs>
                <w:tab w:val="left" w:pos="0"/>
              </w:tabs>
              <w:jc w:val="both"/>
              <w:rPr>
                <w:sz w:val="20"/>
                <w:szCs w:val="20"/>
              </w:rPr>
            </w:pPr>
            <w:r w:rsidRPr="000D3656">
              <w:rPr>
                <w:sz w:val="20"/>
                <w:szCs w:val="20"/>
              </w:rPr>
              <w:t xml:space="preserve">FM </w:t>
            </w:r>
            <w:r>
              <w:rPr>
                <w:sz w:val="20"/>
                <w:szCs w:val="20"/>
              </w:rPr>
              <w:t>21.10.2021 rīk.Nr.635</w:t>
            </w:r>
          </w:p>
        </w:tc>
        <w:tc>
          <w:tcPr>
            <w:tcW w:w="7796" w:type="dxa"/>
            <w:tcBorders>
              <w:top w:val="nil"/>
              <w:left w:val="nil"/>
              <w:bottom w:val="nil"/>
              <w:right w:val="nil"/>
            </w:tcBorders>
          </w:tcPr>
          <w:p w14:paraId="0EF4EA3E" w14:textId="171DA9C6" w:rsidR="00FF7F11" w:rsidRPr="000375DD" w:rsidRDefault="00ED0B76" w:rsidP="00A37B8A">
            <w:pPr>
              <w:jc w:val="both"/>
              <w:rPr>
                <w:color w:val="000000"/>
                <w:sz w:val="28"/>
                <w:szCs w:val="28"/>
                <w:lang w:eastAsia="lv-LV"/>
              </w:rPr>
            </w:pPr>
            <w:r>
              <w:rPr>
                <w:sz w:val="20"/>
                <w:szCs w:val="20"/>
              </w:rPr>
              <w:t>374 000</w:t>
            </w:r>
            <w:r w:rsidR="00FF7F11" w:rsidRPr="000D3656">
              <w:rPr>
                <w:sz w:val="20"/>
                <w:szCs w:val="20"/>
              </w:rPr>
              <w:t xml:space="preserve"> </w:t>
            </w:r>
            <w:proofErr w:type="spellStart"/>
            <w:r w:rsidR="00FF7F11" w:rsidRPr="004C4FA4">
              <w:rPr>
                <w:i/>
                <w:sz w:val="20"/>
                <w:szCs w:val="20"/>
              </w:rPr>
              <w:t>euro</w:t>
            </w:r>
            <w:proofErr w:type="spellEnd"/>
            <w:r w:rsidR="00FF7F11" w:rsidRPr="000D3656">
              <w:rPr>
                <w:sz w:val="20"/>
                <w:szCs w:val="20"/>
              </w:rPr>
              <w:t xml:space="preserve"> apmēr</w:t>
            </w:r>
            <w:r w:rsidR="00FF7F11">
              <w:rPr>
                <w:sz w:val="20"/>
                <w:szCs w:val="20"/>
              </w:rPr>
              <w:t xml:space="preserve">ā samazināti izdevumi, pārdalot </w:t>
            </w:r>
            <w:r>
              <w:rPr>
                <w:sz w:val="20"/>
                <w:szCs w:val="20"/>
              </w:rPr>
              <w:t>Tieslietu</w:t>
            </w:r>
            <w:r w:rsidR="00FF7F11">
              <w:rPr>
                <w:sz w:val="20"/>
                <w:szCs w:val="20"/>
              </w:rPr>
              <w:t xml:space="preserve"> ministrijai.</w:t>
            </w:r>
          </w:p>
        </w:tc>
      </w:tr>
      <w:tr w:rsidR="0073741F" w:rsidRPr="000D3656" w14:paraId="7660BD01" w14:textId="77777777" w:rsidTr="00D96121">
        <w:trPr>
          <w:trHeight w:val="148"/>
        </w:trPr>
        <w:tc>
          <w:tcPr>
            <w:tcW w:w="1570" w:type="dxa"/>
            <w:tcBorders>
              <w:top w:val="nil"/>
              <w:left w:val="nil"/>
              <w:bottom w:val="nil"/>
              <w:right w:val="nil"/>
            </w:tcBorders>
          </w:tcPr>
          <w:p w14:paraId="470744D4" w14:textId="4394B937" w:rsidR="0073741F" w:rsidRPr="000D3656" w:rsidRDefault="0073741F" w:rsidP="00A37B8A">
            <w:pPr>
              <w:tabs>
                <w:tab w:val="left" w:pos="0"/>
              </w:tabs>
              <w:jc w:val="both"/>
              <w:rPr>
                <w:sz w:val="20"/>
                <w:szCs w:val="20"/>
              </w:rPr>
            </w:pPr>
            <w:r w:rsidRPr="000D3656">
              <w:rPr>
                <w:sz w:val="20"/>
                <w:szCs w:val="20"/>
              </w:rPr>
              <w:lastRenderedPageBreak/>
              <w:t xml:space="preserve">FM </w:t>
            </w:r>
            <w:r>
              <w:rPr>
                <w:sz w:val="20"/>
                <w:szCs w:val="20"/>
              </w:rPr>
              <w:t>21.10.2021 rīk.Nr.636</w:t>
            </w:r>
          </w:p>
        </w:tc>
        <w:tc>
          <w:tcPr>
            <w:tcW w:w="7796" w:type="dxa"/>
            <w:tcBorders>
              <w:top w:val="nil"/>
              <w:left w:val="nil"/>
              <w:bottom w:val="nil"/>
              <w:right w:val="nil"/>
            </w:tcBorders>
          </w:tcPr>
          <w:p w14:paraId="7CE849B6" w14:textId="64FF5818" w:rsidR="0073741F" w:rsidRPr="000375DD" w:rsidRDefault="0073741F" w:rsidP="00A37B8A">
            <w:pPr>
              <w:jc w:val="both"/>
              <w:rPr>
                <w:color w:val="000000"/>
                <w:sz w:val="28"/>
                <w:szCs w:val="28"/>
                <w:lang w:eastAsia="lv-LV"/>
              </w:rPr>
            </w:pPr>
            <w:r>
              <w:rPr>
                <w:sz w:val="20"/>
                <w:szCs w:val="20"/>
              </w:rPr>
              <w:t>1 831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FC1373" w:rsidRPr="000D3656" w14:paraId="6C965643" w14:textId="77777777" w:rsidTr="00D96121">
        <w:trPr>
          <w:trHeight w:val="148"/>
        </w:trPr>
        <w:tc>
          <w:tcPr>
            <w:tcW w:w="1570" w:type="dxa"/>
            <w:tcBorders>
              <w:top w:val="nil"/>
              <w:left w:val="nil"/>
              <w:bottom w:val="nil"/>
              <w:right w:val="nil"/>
            </w:tcBorders>
          </w:tcPr>
          <w:p w14:paraId="1E4BA274" w14:textId="405F032A" w:rsidR="00FC1373" w:rsidRPr="000D3656" w:rsidRDefault="00FC1373" w:rsidP="00A37B8A">
            <w:pPr>
              <w:tabs>
                <w:tab w:val="left" w:pos="0"/>
              </w:tabs>
              <w:jc w:val="both"/>
              <w:rPr>
                <w:sz w:val="20"/>
                <w:szCs w:val="20"/>
              </w:rPr>
            </w:pPr>
            <w:r w:rsidRPr="000D3656">
              <w:rPr>
                <w:sz w:val="20"/>
                <w:szCs w:val="20"/>
              </w:rPr>
              <w:t xml:space="preserve">FM </w:t>
            </w:r>
            <w:r>
              <w:rPr>
                <w:sz w:val="20"/>
                <w:szCs w:val="20"/>
              </w:rPr>
              <w:t>25.10.2021 rīk.Nr.639</w:t>
            </w:r>
          </w:p>
        </w:tc>
        <w:tc>
          <w:tcPr>
            <w:tcW w:w="7796" w:type="dxa"/>
            <w:tcBorders>
              <w:top w:val="nil"/>
              <w:left w:val="nil"/>
              <w:bottom w:val="nil"/>
              <w:right w:val="nil"/>
            </w:tcBorders>
          </w:tcPr>
          <w:p w14:paraId="56A3FFBA" w14:textId="0A5CCBD9" w:rsidR="00FC1373" w:rsidRPr="000375DD" w:rsidRDefault="00FC1373" w:rsidP="00A37B8A">
            <w:pPr>
              <w:jc w:val="both"/>
              <w:rPr>
                <w:color w:val="000000"/>
                <w:sz w:val="28"/>
                <w:szCs w:val="28"/>
                <w:lang w:eastAsia="lv-LV"/>
              </w:rPr>
            </w:pPr>
            <w:r>
              <w:rPr>
                <w:sz w:val="20"/>
                <w:szCs w:val="20"/>
              </w:rPr>
              <w:t>25 104 273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505BF0" w:rsidRPr="000D3656" w14:paraId="068084CC" w14:textId="77777777" w:rsidTr="00D96121">
        <w:trPr>
          <w:trHeight w:val="148"/>
        </w:trPr>
        <w:tc>
          <w:tcPr>
            <w:tcW w:w="1570" w:type="dxa"/>
            <w:tcBorders>
              <w:top w:val="nil"/>
              <w:left w:val="nil"/>
              <w:bottom w:val="nil"/>
              <w:right w:val="nil"/>
            </w:tcBorders>
          </w:tcPr>
          <w:p w14:paraId="4FA15811" w14:textId="0FCCB2E6" w:rsidR="00505BF0" w:rsidRPr="000D3656" w:rsidRDefault="00505BF0" w:rsidP="00A37B8A">
            <w:pPr>
              <w:tabs>
                <w:tab w:val="left" w:pos="0"/>
              </w:tabs>
              <w:jc w:val="both"/>
              <w:rPr>
                <w:sz w:val="20"/>
                <w:szCs w:val="20"/>
              </w:rPr>
            </w:pPr>
            <w:r w:rsidRPr="000D3656">
              <w:rPr>
                <w:sz w:val="20"/>
                <w:szCs w:val="20"/>
              </w:rPr>
              <w:t xml:space="preserve">FM </w:t>
            </w:r>
            <w:r>
              <w:rPr>
                <w:sz w:val="20"/>
                <w:szCs w:val="20"/>
              </w:rPr>
              <w:t>25.10.2021 rīk.Nr.643</w:t>
            </w:r>
          </w:p>
        </w:tc>
        <w:tc>
          <w:tcPr>
            <w:tcW w:w="7796" w:type="dxa"/>
            <w:tcBorders>
              <w:top w:val="nil"/>
              <w:left w:val="nil"/>
              <w:bottom w:val="nil"/>
              <w:right w:val="nil"/>
            </w:tcBorders>
          </w:tcPr>
          <w:p w14:paraId="7BBC6BCD" w14:textId="16B3EA0F" w:rsidR="00505BF0" w:rsidRPr="000375DD" w:rsidRDefault="00505BF0" w:rsidP="00A37B8A">
            <w:pPr>
              <w:jc w:val="both"/>
              <w:rPr>
                <w:color w:val="000000"/>
                <w:sz w:val="28"/>
                <w:szCs w:val="28"/>
                <w:lang w:eastAsia="lv-LV"/>
              </w:rPr>
            </w:pPr>
            <w:r>
              <w:rPr>
                <w:sz w:val="20"/>
                <w:szCs w:val="20"/>
              </w:rPr>
              <w:t>14 184 446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4C1499" w:rsidRPr="000D3656" w14:paraId="3AEB4194" w14:textId="77777777" w:rsidTr="00D96121">
        <w:trPr>
          <w:trHeight w:val="148"/>
        </w:trPr>
        <w:tc>
          <w:tcPr>
            <w:tcW w:w="1570" w:type="dxa"/>
            <w:tcBorders>
              <w:top w:val="nil"/>
              <w:left w:val="nil"/>
              <w:bottom w:val="nil"/>
              <w:right w:val="nil"/>
            </w:tcBorders>
          </w:tcPr>
          <w:p w14:paraId="595AE791" w14:textId="55381D06" w:rsidR="004C1499" w:rsidRPr="000D3656" w:rsidRDefault="004C1499" w:rsidP="00A37B8A">
            <w:pPr>
              <w:tabs>
                <w:tab w:val="left" w:pos="0"/>
              </w:tabs>
              <w:jc w:val="both"/>
              <w:rPr>
                <w:sz w:val="20"/>
                <w:szCs w:val="20"/>
              </w:rPr>
            </w:pPr>
            <w:r w:rsidRPr="000D3656">
              <w:rPr>
                <w:sz w:val="20"/>
                <w:szCs w:val="20"/>
              </w:rPr>
              <w:t xml:space="preserve">FM </w:t>
            </w:r>
            <w:r>
              <w:rPr>
                <w:sz w:val="20"/>
                <w:szCs w:val="20"/>
              </w:rPr>
              <w:t>26.10.2021 rīk.Nr.644</w:t>
            </w:r>
          </w:p>
        </w:tc>
        <w:tc>
          <w:tcPr>
            <w:tcW w:w="7796" w:type="dxa"/>
            <w:tcBorders>
              <w:top w:val="nil"/>
              <w:left w:val="nil"/>
              <w:bottom w:val="nil"/>
              <w:right w:val="nil"/>
            </w:tcBorders>
          </w:tcPr>
          <w:p w14:paraId="0F729C85" w14:textId="78D5E75C" w:rsidR="004C1499" w:rsidRPr="000375DD" w:rsidRDefault="004C1499" w:rsidP="00A37B8A">
            <w:pPr>
              <w:jc w:val="both"/>
              <w:rPr>
                <w:color w:val="000000"/>
                <w:sz w:val="28"/>
                <w:szCs w:val="28"/>
                <w:lang w:eastAsia="lv-LV"/>
              </w:rPr>
            </w:pPr>
            <w:r>
              <w:rPr>
                <w:sz w:val="20"/>
                <w:szCs w:val="20"/>
              </w:rPr>
              <w:t>60 066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6C7CA5" w:rsidRPr="000D3656" w14:paraId="2E315AC2" w14:textId="77777777" w:rsidTr="00D96121">
        <w:trPr>
          <w:trHeight w:val="148"/>
        </w:trPr>
        <w:tc>
          <w:tcPr>
            <w:tcW w:w="1570" w:type="dxa"/>
            <w:tcBorders>
              <w:top w:val="nil"/>
              <w:left w:val="nil"/>
              <w:bottom w:val="nil"/>
              <w:right w:val="nil"/>
            </w:tcBorders>
          </w:tcPr>
          <w:p w14:paraId="439DD0E1" w14:textId="0A349621" w:rsidR="006C7CA5" w:rsidRPr="000D3656" w:rsidRDefault="006C7CA5" w:rsidP="00A37B8A">
            <w:pPr>
              <w:tabs>
                <w:tab w:val="left" w:pos="0"/>
              </w:tabs>
              <w:jc w:val="both"/>
              <w:rPr>
                <w:sz w:val="20"/>
                <w:szCs w:val="20"/>
              </w:rPr>
            </w:pPr>
            <w:r w:rsidRPr="000D3656">
              <w:rPr>
                <w:sz w:val="20"/>
                <w:szCs w:val="20"/>
              </w:rPr>
              <w:t xml:space="preserve">FM </w:t>
            </w:r>
            <w:r>
              <w:rPr>
                <w:sz w:val="20"/>
                <w:szCs w:val="20"/>
              </w:rPr>
              <w:t>26.10.2021 rīk.Nr.645</w:t>
            </w:r>
          </w:p>
        </w:tc>
        <w:tc>
          <w:tcPr>
            <w:tcW w:w="7796" w:type="dxa"/>
            <w:tcBorders>
              <w:top w:val="nil"/>
              <w:left w:val="nil"/>
              <w:bottom w:val="nil"/>
              <w:right w:val="nil"/>
            </w:tcBorders>
          </w:tcPr>
          <w:p w14:paraId="1863228E" w14:textId="2F79A8F0" w:rsidR="006C7CA5" w:rsidRPr="000375DD" w:rsidRDefault="006C7CA5" w:rsidP="00A37B8A">
            <w:pPr>
              <w:jc w:val="both"/>
              <w:rPr>
                <w:color w:val="000000"/>
                <w:sz w:val="28"/>
                <w:szCs w:val="28"/>
                <w:lang w:eastAsia="lv-LV"/>
              </w:rPr>
            </w:pPr>
            <w:r>
              <w:rPr>
                <w:sz w:val="20"/>
                <w:szCs w:val="20"/>
              </w:rPr>
              <w:t>6 001 094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779FC" w:rsidRPr="000D3656" w14:paraId="077BF64F" w14:textId="77777777" w:rsidTr="00D96121">
        <w:trPr>
          <w:trHeight w:val="148"/>
        </w:trPr>
        <w:tc>
          <w:tcPr>
            <w:tcW w:w="1570" w:type="dxa"/>
            <w:tcBorders>
              <w:top w:val="nil"/>
              <w:left w:val="nil"/>
              <w:bottom w:val="nil"/>
              <w:right w:val="nil"/>
            </w:tcBorders>
          </w:tcPr>
          <w:p w14:paraId="356FF29D" w14:textId="04F06918" w:rsidR="009779FC" w:rsidRPr="000D3656" w:rsidRDefault="009779FC" w:rsidP="00A37B8A">
            <w:pPr>
              <w:tabs>
                <w:tab w:val="left" w:pos="0"/>
              </w:tabs>
              <w:jc w:val="both"/>
              <w:rPr>
                <w:sz w:val="20"/>
                <w:szCs w:val="20"/>
              </w:rPr>
            </w:pPr>
            <w:r w:rsidRPr="000D3656">
              <w:rPr>
                <w:sz w:val="20"/>
                <w:szCs w:val="20"/>
              </w:rPr>
              <w:t xml:space="preserve">FM </w:t>
            </w:r>
            <w:r>
              <w:rPr>
                <w:sz w:val="20"/>
                <w:szCs w:val="20"/>
              </w:rPr>
              <w:t>26.10.2021 rīk.Nr.646</w:t>
            </w:r>
          </w:p>
        </w:tc>
        <w:tc>
          <w:tcPr>
            <w:tcW w:w="7796" w:type="dxa"/>
            <w:tcBorders>
              <w:top w:val="nil"/>
              <w:left w:val="nil"/>
              <w:bottom w:val="nil"/>
              <w:right w:val="nil"/>
            </w:tcBorders>
          </w:tcPr>
          <w:p w14:paraId="22BB536B" w14:textId="17593364" w:rsidR="009779FC" w:rsidRPr="000375DD" w:rsidRDefault="009779FC" w:rsidP="00A37B8A">
            <w:pPr>
              <w:jc w:val="both"/>
              <w:rPr>
                <w:color w:val="000000"/>
                <w:sz w:val="28"/>
                <w:szCs w:val="28"/>
                <w:lang w:eastAsia="lv-LV"/>
              </w:rPr>
            </w:pPr>
            <w:r>
              <w:rPr>
                <w:sz w:val="20"/>
                <w:szCs w:val="20"/>
              </w:rPr>
              <w:t>194 893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A03B3" w:rsidRPr="000D3656" w14:paraId="77A79301" w14:textId="77777777" w:rsidTr="00D96121">
        <w:trPr>
          <w:trHeight w:val="148"/>
        </w:trPr>
        <w:tc>
          <w:tcPr>
            <w:tcW w:w="1570" w:type="dxa"/>
            <w:tcBorders>
              <w:top w:val="nil"/>
              <w:left w:val="nil"/>
              <w:bottom w:val="nil"/>
              <w:right w:val="nil"/>
            </w:tcBorders>
          </w:tcPr>
          <w:p w14:paraId="2ABD5B3E" w14:textId="35CCD1B5" w:rsidR="007A03B3" w:rsidRPr="000D3656" w:rsidRDefault="007A03B3" w:rsidP="00A37B8A">
            <w:pPr>
              <w:tabs>
                <w:tab w:val="left" w:pos="0"/>
              </w:tabs>
              <w:jc w:val="both"/>
              <w:rPr>
                <w:sz w:val="20"/>
                <w:szCs w:val="20"/>
              </w:rPr>
            </w:pPr>
            <w:r w:rsidRPr="000D3656">
              <w:rPr>
                <w:sz w:val="20"/>
                <w:szCs w:val="20"/>
              </w:rPr>
              <w:t xml:space="preserve">FM </w:t>
            </w:r>
            <w:r>
              <w:rPr>
                <w:sz w:val="20"/>
                <w:szCs w:val="20"/>
              </w:rPr>
              <w:t>26.10.2021 rīk.Nr.647</w:t>
            </w:r>
          </w:p>
        </w:tc>
        <w:tc>
          <w:tcPr>
            <w:tcW w:w="7796" w:type="dxa"/>
            <w:tcBorders>
              <w:top w:val="nil"/>
              <w:left w:val="nil"/>
              <w:bottom w:val="nil"/>
              <w:right w:val="nil"/>
            </w:tcBorders>
          </w:tcPr>
          <w:p w14:paraId="3D621AB6" w14:textId="1BCFA538" w:rsidR="007A03B3" w:rsidRPr="000375DD" w:rsidRDefault="007A03B3" w:rsidP="00A37B8A">
            <w:pPr>
              <w:jc w:val="both"/>
              <w:rPr>
                <w:color w:val="000000"/>
                <w:sz w:val="28"/>
                <w:szCs w:val="28"/>
                <w:lang w:eastAsia="lv-LV"/>
              </w:rPr>
            </w:pPr>
            <w:r>
              <w:rPr>
                <w:sz w:val="20"/>
                <w:szCs w:val="20"/>
              </w:rPr>
              <w:t>121 889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Centrālajai vēlēšanu komisijai.</w:t>
            </w:r>
          </w:p>
        </w:tc>
      </w:tr>
      <w:tr w:rsidR="00B54345" w:rsidRPr="000D3656" w14:paraId="68EC8BF2" w14:textId="77777777" w:rsidTr="00D96121">
        <w:trPr>
          <w:trHeight w:val="148"/>
        </w:trPr>
        <w:tc>
          <w:tcPr>
            <w:tcW w:w="1570" w:type="dxa"/>
            <w:tcBorders>
              <w:top w:val="nil"/>
              <w:left w:val="nil"/>
              <w:bottom w:val="nil"/>
              <w:right w:val="nil"/>
            </w:tcBorders>
          </w:tcPr>
          <w:p w14:paraId="19967BFB" w14:textId="09C1D5CB" w:rsidR="00B54345" w:rsidRPr="000D3656" w:rsidRDefault="00B54345" w:rsidP="00A37B8A">
            <w:pPr>
              <w:tabs>
                <w:tab w:val="left" w:pos="0"/>
              </w:tabs>
              <w:jc w:val="both"/>
              <w:rPr>
                <w:sz w:val="20"/>
                <w:szCs w:val="20"/>
              </w:rPr>
            </w:pPr>
            <w:r w:rsidRPr="000D3656">
              <w:rPr>
                <w:sz w:val="20"/>
                <w:szCs w:val="20"/>
              </w:rPr>
              <w:t xml:space="preserve">FM </w:t>
            </w:r>
            <w:r>
              <w:rPr>
                <w:sz w:val="20"/>
                <w:szCs w:val="20"/>
              </w:rPr>
              <w:t>26.10.2021 rīk.Nr.649</w:t>
            </w:r>
          </w:p>
        </w:tc>
        <w:tc>
          <w:tcPr>
            <w:tcW w:w="7796" w:type="dxa"/>
            <w:tcBorders>
              <w:top w:val="nil"/>
              <w:left w:val="nil"/>
              <w:bottom w:val="nil"/>
              <w:right w:val="nil"/>
            </w:tcBorders>
          </w:tcPr>
          <w:p w14:paraId="3D1EFD69" w14:textId="3C75D14C" w:rsidR="00B54345" w:rsidRPr="000375DD" w:rsidRDefault="00B54345" w:rsidP="00A37B8A">
            <w:pPr>
              <w:jc w:val="both"/>
              <w:rPr>
                <w:color w:val="000000"/>
                <w:sz w:val="28"/>
                <w:szCs w:val="28"/>
                <w:lang w:eastAsia="lv-LV"/>
              </w:rPr>
            </w:pPr>
            <w:r>
              <w:rPr>
                <w:sz w:val="20"/>
                <w:szCs w:val="20"/>
              </w:rPr>
              <w:t>179 335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61686" w:rsidRPr="000D3656" w14:paraId="7514F917" w14:textId="77777777" w:rsidTr="00D96121">
        <w:trPr>
          <w:trHeight w:val="148"/>
        </w:trPr>
        <w:tc>
          <w:tcPr>
            <w:tcW w:w="1570" w:type="dxa"/>
            <w:tcBorders>
              <w:top w:val="nil"/>
              <w:left w:val="nil"/>
              <w:bottom w:val="nil"/>
              <w:right w:val="nil"/>
            </w:tcBorders>
          </w:tcPr>
          <w:p w14:paraId="71D9D7C7" w14:textId="7DB6DC67" w:rsidR="00261686" w:rsidRPr="000D3656" w:rsidRDefault="00261686" w:rsidP="00381674">
            <w:pPr>
              <w:tabs>
                <w:tab w:val="left" w:pos="0"/>
              </w:tabs>
              <w:jc w:val="both"/>
              <w:rPr>
                <w:sz w:val="20"/>
                <w:szCs w:val="20"/>
              </w:rPr>
            </w:pPr>
            <w:r w:rsidRPr="000D3656">
              <w:rPr>
                <w:sz w:val="20"/>
                <w:szCs w:val="20"/>
              </w:rPr>
              <w:t xml:space="preserve">FM </w:t>
            </w:r>
            <w:r>
              <w:rPr>
                <w:sz w:val="20"/>
                <w:szCs w:val="20"/>
              </w:rPr>
              <w:t>28.10.2021 rīk.Nr.654</w:t>
            </w:r>
          </w:p>
        </w:tc>
        <w:tc>
          <w:tcPr>
            <w:tcW w:w="7796" w:type="dxa"/>
            <w:tcBorders>
              <w:top w:val="nil"/>
              <w:left w:val="nil"/>
              <w:bottom w:val="nil"/>
              <w:right w:val="nil"/>
            </w:tcBorders>
          </w:tcPr>
          <w:p w14:paraId="4D37E9E6" w14:textId="115B379B" w:rsidR="00261686" w:rsidRPr="000375DD" w:rsidRDefault="00261686" w:rsidP="00381674">
            <w:pPr>
              <w:jc w:val="both"/>
              <w:rPr>
                <w:color w:val="000000"/>
                <w:sz w:val="28"/>
                <w:szCs w:val="28"/>
                <w:lang w:eastAsia="lv-LV"/>
              </w:rPr>
            </w:pPr>
            <w:r>
              <w:rPr>
                <w:sz w:val="20"/>
                <w:szCs w:val="20"/>
              </w:rPr>
              <w:t>1 690 868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A04386" w:rsidRPr="000D3656" w14:paraId="798BDDC2" w14:textId="77777777" w:rsidTr="00D96121">
        <w:tc>
          <w:tcPr>
            <w:tcW w:w="1570" w:type="dxa"/>
            <w:tcBorders>
              <w:top w:val="nil"/>
              <w:left w:val="nil"/>
              <w:bottom w:val="nil"/>
              <w:right w:val="nil"/>
            </w:tcBorders>
          </w:tcPr>
          <w:p w14:paraId="0BEF49E6" w14:textId="77777777" w:rsidR="00A04386" w:rsidRPr="000D3656" w:rsidRDefault="00A04386" w:rsidP="00381674">
            <w:pPr>
              <w:tabs>
                <w:tab w:val="left" w:pos="0"/>
              </w:tabs>
              <w:jc w:val="both"/>
              <w:rPr>
                <w:sz w:val="20"/>
                <w:szCs w:val="20"/>
              </w:rPr>
            </w:pPr>
            <w:r w:rsidRPr="000D3656">
              <w:rPr>
                <w:sz w:val="20"/>
                <w:szCs w:val="20"/>
              </w:rPr>
              <w:t xml:space="preserve">FM </w:t>
            </w:r>
            <w:r>
              <w:rPr>
                <w:sz w:val="20"/>
                <w:szCs w:val="20"/>
              </w:rPr>
              <w:t>28.10.2021 rīk.Nr.655</w:t>
            </w:r>
          </w:p>
        </w:tc>
        <w:tc>
          <w:tcPr>
            <w:tcW w:w="7796" w:type="dxa"/>
            <w:tcBorders>
              <w:top w:val="nil"/>
              <w:left w:val="nil"/>
              <w:bottom w:val="nil"/>
              <w:right w:val="nil"/>
            </w:tcBorders>
          </w:tcPr>
          <w:p w14:paraId="75F2AAB5" w14:textId="7ED947C9" w:rsidR="00A04386" w:rsidRPr="00E53B81" w:rsidRDefault="00A04386" w:rsidP="00381674">
            <w:pPr>
              <w:autoSpaceDE w:val="0"/>
              <w:autoSpaceDN w:val="0"/>
              <w:jc w:val="both"/>
              <w:rPr>
                <w:sz w:val="26"/>
                <w:szCs w:val="26"/>
              </w:rPr>
            </w:pPr>
            <w:r>
              <w:rPr>
                <w:sz w:val="20"/>
                <w:szCs w:val="20"/>
              </w:rPr>
              <w:t>2 133 916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4067CB">
              <w:rPr>
                <w:sz w:val="20"/>
                <w:szCs w:val="20"/>
              </w:rPr>
              <w:t>palielināti</w:t>
            </w:r>
            <w:r>
              <w:rPr>
                <w:sz w:val="20"/>
                <w:szCs w:val="20"/>
              </w:rPr>
              <w:t xml:space="preserve"> izdevumi, </w:t>
            </w:r>
            <w:r w:rsidR="004067CB" w:rsidRPr="004067CB">
              <w:rPr>
                <w:sz w:val="20"/>
                <w:szCs w:val="20"/>
              </w:rPr>
              <w:t>pamatojoties uz Covid-19 infekcijas izplatības seku pārvarēšanas likuma 25.pantu un Ministru kabineta 2021.gada 13.oktobra rīkojumu Nr.724 (prot. Nr.69 12.§).</w:t>
            </w:r>
          </w:p>
        </w:tc>
      </w:tr>
      <w:tr w:rsidR="006B33A0" w:rsidRPr="000D3656" w14:paraId="7101F407" w14:textId="77777777" w:rsidTr="00D96121">
        <w:trPr>
          <w:trHeight w:val="148"/>
        </w:trPr>
        <w:tc>
          <w:tcPr>
            <w:tcW w:w="1570" w:type="dxa"/>
            <w:tcBorders>
              <w:top w:val="nil"/>
              <w:left w:val="nil"/>
              <w:bottom w:val="nil"/>
              <w:right w:val="nil"/>
            </w:tcBorders>
          </w:tcPr>
          <w:p w14:paraId="0EFF9237" w14:textId="3BC6EBFF" w:rsidR="006B33A0" w:rsidRPr="000D3656" w:rsidRDefault="006B33A0" w:rsidP="00381674">
            <w:pPr>
              <w:tabs>
                <w:tab w:val="left" w:pos="0"/>
              </w:tabs>
              <w:jc w:val="both"/>
              <w:rPr>
                <w:sz w:val="20"/>
                <w:szCs w:val="20"/>
              </w:rPr>
            </w:pPr>
            <w:r w:rsidRPr="000D3656">
              <w:rPr>
                <w:sz w:val="20"/>
                <w:szCs w:val="20"/>
              </w:rPr>
              <w:t xml:space="preserve">FM </w:t>
            </w:r>
            <w:r>
              <w:rPr>
                <w:sz w:val="20"/>
                <w:szCs w:val="20"/>
              </w:rPr>
              <w:t>28.10.2021 rīk.Nr.656</w:t>
            </w:r>
          </w:p>
        </w:tc>
        <w:tc>
          <w:tcPr>
            <w:tcW w:w="7796" w:type="dxa"/>
            <w:tcBorders>
              <w:top w:val="nil"/>
              <w:left w:val="nil"/>
              <w:bottom w:val="nil"/>
              <w:right w:val="nil"/>
            </w:tcBorders>
          </w:tcPr>
          <w:p w14:paraId="7D98FBD4" w14:textId="073A1323" w:rsidR="006B33A0" w:rsidRPr="000375DD" w:rsidRDefault="006B33A0" w:rsidP="00381674">
            <w:pPr>
              <w:jc w:val="both"/>
              <w:rPr>
                <w:color w:val="000000"/>
                <w:sz w:val="28"/>
                <w:szCs w:val="28"/>
                <w:lang w:eastAsia="lv-LV"/>
              </w:rPr>
            </w:pPr>
            <w:r>
              <w:rPr>
                <w:sz w:val="20"/>
                <w:szCs w:val="20"/>
              </w:rPr>
              <w:t>86 152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F43055" w:rsidRPr="000D3656" w14:paraId="6ADB7951" w14:textId="77777777" w:rsidTr="00D96121">
        <w:trPr>
          <w:trHeight w:val="148"/>
        </w:trPr>
        <w:tc>
          <w:tcPr>
            <w:tcW w:w="1570" w:type="dxa"/>
            <w:tcBorders>
              <w:top w:val="nil"/>
              <w:left w:val="nil"/>
              <w:bottom w:val="nil"/>
              <w:right w:val="nil"/>
            </w:tcBorders>
          </w:tcPr>
          <w:p w14:paraId="17534089" w14:textId="4597F0F5" w:rsidR="00F43055" w:rsidRPr="000D3656" w:rsidRDefault="00F43055" w:rsidP="00DD2F21">
            <w:pPr>
              <w:tabs>
                <w:tab w:val="left" w:pos="0"/>
              </w:tabs>
              <w:jc w:val="both"/>
              <w:rPr>
                <w:sz w:val="20"/>
                <w:szCs w:val="20"/>
              </w:rPr>
            </w:pPr>
            <w:r w:rsidRPr="000D3656">
              <w:rPr>
                <w:sz w:val="20"/>
                <w:szCs w:val="20"/>
              </w:rPr>
              <w:t xml:space="preserve">FM </w:t>
            </w:r>
            <w:r w:rsidR="00DB6995">
              <w:rPr>
                <w:sz w:val="20"/>
                <w:szCs w:val="20"/>
              </w:rPr>
              <w:t>03</w:t>
            </w:r>
            <w:r>
              <w:rPr>
                <w:sz w:val="20"/>
                <w:szCs w:val="20"/>
              </w:rPr>
              <w:t>.1</w:t>
            </w:r>
            <w:r w:rsidR="00DB6995">
              <w:rPr>
                <w:sz w:val="20"/>
                <w:szCs w:val="20"/>
              </w:rPr>
              <w:t>1</w:t>
            </w:r>
            <w:r>
              <w:rPr>
                <w:sz w:val="20"/>
                <w:szCs w:val="20"/>
              </w:rPr>
              <w:t>.2021 rīk.Nr.662</w:t>
            </w:r>
          </w:p>
        </w:tc>
        <w:tc>
          <w:tcPr>
            <w:tcW w:w="7796" w:type="dxa"/>
            <w:tcBorders>
              <w:top w:val="nil"/>
              <w:left w:val="nil"/>
              <w:bottom w:val="nil"/>
              <w:right w:val="nil"/>
            </w:tcBorders>
          </w:tcPr>
          <w:p w14:paraId="6FDF76BF" w14:textId="5C06DDBE" w:rsidR="00F43055" w:rsidRPr="000375DD" w:rsidRDefault="00F43055" w:rsidP="00DD2F21">
            <w:pPr>
              <w:jc w:val="both"/>
              <w:rPr>
                <w:color w:val="000000"/>
                <w:sz w:val="28"/>
                <w:szCs w:val="28"/>
                <w:lang w:eastAsia="lv-LV"/>
              </w:rPr>
            </w:pPr>
            <w:r>
              <w:rPr>
                <w:sz w:val="20"/>
                <w:szCs w:val="20"/>
              </w:rPr>
              <w:t>1 570 726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DB6995" w:rsidRPr="000D3656" w14:paraId="0F2E51BE" w14:textId="77777777" w:rsidTr="00D96121">
        <w:trPr>
          <w:trHeight w:val="148"/>
        </w:trPr>
        <w:tc>
          <w:tcPr>
            <w:tcW w:w="1570" w:type="dxa"/>
            <w:tcBorders>
              <w:top w:val="nil"/>
              <w:left w:val="nil"/>
              <w:bottom w:val="nil"/>
              <w:right w:val="nil"/>
            </w:tcBorders>
          </w:tcPr>
          <w:p w14:paraId="01DBC19E" w14:textId="2396605A" w:rsidR="00DB6995" w:rsidRPr="000D3656" w:rsidRDefault="00DB6995" w:rsidP="00DD2F21">
            <w:pPr>
              <w:tabs>
                <w:tab w:val="left" w:pos="0"/>
              </w:tabs>
              <w:jc w:val="both"/>
              <w:rPr>
                <w:sz w:val="20"/>
                <w:szCs w:val="20"/>
              </w:rPr>
            </w:pPr>
            <w:r w:rsidRPr="000D3656">
              <w:rPr>
                <w:sz w:val="20"/>
                <w:szCs w:val="20"/>
              </w:rPr>
              <w:t xml:space="preserve">FM </w:t>
            </w:r>
            <w:r>
              <w:rPr>
                <w:sz w:val="20"/>
                <w:szCs w:val="20"/>
              </w:rPr>
              <w:t>03.11.2021 rīk.Nr.663</w:t>
            </w:r>
          </w:p>
        </w:tc>
        <w:tc>
          <w:tcPr>
            <w:tcW w:w="7796" w:type="dxa"/>
            <w:tcBorders>
              <w:top w:val="nil"/>
              <w:left w:val="nil"/>
              <w:bottom w:val="nil"/>
              <w:right w:val="nil"/>
            </w:tcBorders>
          </w:tcPr>
          <w:p w14:paraId="669F7A93" w14:textId="166C87DA" w:rsidR="00DB6995" w:rsidRPr="000375DD" w:rsidRDefault="00DB6995" w:rsidP="00DD2F21">
            <w:pPr>
              <w:jc w:val="both"/>
              <w:rPr>
                <w:color w:val="000000"/>
                <w:sz w:val="28"/>
                <w:szCs w:val="28"/>
                <w:lang w:eastAsia="lv-LV"/>
              </w:rPr>
            </w:pPr>
            <w:r>
              <w:rPr>
                <w:sz w:val="20"/>
                <w:szCs w:val="20"/>
              </w:rPr>
              <w:t>5 405 376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A7714" w:rsidRPr="000D3656" w14:paraId="0480FD42" w14:textId="77777777" w:rsidTr="00D96121">
        <w:tc>
          <w:tcPr>
            <w:tcW w:w="1570" w:type="dxa"/>
            <w:tcBorders>
              <w:top w:val="nil"/>
              <w:left w:val="nil"/>
              <w:bottom w:val="nil"/>
              <w:right w:val="nil"/>
            </w:tcBorders>
          </w:tcPr>
          <w:p w14:paraId="4B2DA5AB" w14:textId="595B07A6" w:rsidR="001A7714" w:rsidRPr="000D3656" w:rsidRDefault="001A7714" w:rsidP="00DD2F21">
            <w:pPr>
              <w:tabs>
                <w:tab w:val="left" w:pos="0"/>
              </w:tabs>
              <w:jc w:val="both"/>
              <w:rPr>
                <w:sz w:val="20"/>
                <w:szCs w:val="20"/>
              </w:rPr>
            </w:pPr>
            <w:r w:rsidRPr="000D3656">
              <w:rPr>
                <w:sz w:val="20"/>
                <w:szCs w:val="20"/>
              </w:rPr>
              <w:t xml:space="preserve">FM </w:t>
            </w:r>
            <w:r>
              <w:rPr>
                <w:sz w:val="20"/>
                <w:szCs w:val="20"/>
              </w:rPr>
              <w:t>03.11.2021 rīk.Nr.665</w:t>
            </w:r>
          </w:p>
        </w:tc>
        <w:tc>
          <w:tcPr>
            <w:tcW w:w="7796" w:type="dxa"/>
            <w:tcBorders>
              <w:top w:val="nil"/>
              <w:left w:val="nil"/>
              <w:bottom w:val="nil"/>
              <w:right w:val="nil"/>
            </w:tcBorders>
          </w:tcPr>
          <w:p w14:paraId="3139766D" w14:textId="6F2396CC" w:rsidR="001A7714" w:rsidRPr="0045166D" w:rsidRDefault="001A7714" w:rsidP="00DD2F21">
            <w:pPr>
              <w:tabs>
                <w:tab w:val="left" w:pos="426"/>
              </w:tabs>
              <w:jc w:val="both"/>
              <w:rPr>
                <w:iCs/>
                <w:color w:val="000000" w:themeColor="text1"/>
                <w:sz w:val="26"/>
                <w:szCs w:val="26"/>
              </w:rPr>
            </w:pPr>
            <w:r>
              <w:rPr>
                <w:sz w:val="20"/>
                <w:szCs w:val="20"/>
              </w:rPr>
              <w:t>1 842 982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46F37" w:rsidRPr="000D3656" w14:paraId="6D1F68C0" w14:textId="77777777" w:rsidTr="00D96121">
        <w:trPr>
          <w:trHeight w:val="148"/>
        </w:trPr>
        <w:tc>
          <w:tcPr>
            <w:tcW w:w="1570" w:type="dxa"/>
            <w:tcBorders>
              <w:top w:val="nil"/>
              <w:left w:val="nil"/>
              <w:bottom w:val="nil"/>
              <w:right w:val="nil"/>
            </w:tcBorders>
          </w:tcPr>
          <w:p w14:paraId="22A829E5" w14:textId="2096EC34" w:rsidR="00746F37" w:rsidRPr="000D3656" w:rsidRDefault="00746F37" w:rsidP="00DD2F21">
            <w:pPr>
              <w:tabs>
                <w:tab w:val="left" w:pos="0"/>
              </w:tabs>
              <w:jc w:val="both"/>
              <w:rPr>
                <w:sz w:val="20"/>
                <w:szCs w:val="20"/>
              </w:rPr>
            </w:pPr>
            <w:r w:rsidRPr="000D3656">
              <w:rPr>
                <w:sz w:val="20"/>
                <w:szCs w:val="20"/>
              </w:rPr>
              <w:t xml:space="preserve">FM </w:t>
            </w:r>
            <w:r>
              <w:rPr>
                <w:sz w:val="20"/>
                <w:szCs w:val="20"/>
              </w:rPr>
              <w:t>03.11.2021 rīk.Nr.666</w:t>
            </w:r>
          </w:p>
        </w:tc>
        <w:tc>
          <w:tcPr>
            <w:tcW w:w="7796" w:type="dxa"/>
            <w:tcBorders>
              <w:top w:val="nil"/>
              <w:left w:val="nil"/>
              <w:bottom w:val="nil"/>
              <w:right w:val="nil"/>
            </w:tcBorders>
          </w:tcPr>
          <w:p w14:paraId="285C0458" w14:textId="05D037EB" w:rsidR="00746F37" w:rsidRPr="000375DD" w:rsidRDefault="00746F37" w:rsidP="00DD2F21">
            <w:pPr>
              <w:jc w:val="both"/>
              <w:rPr>
                <w:color w:val="000000"/>
                <w:sz w:val="28"/>
                <w:szCs w:val="28"/>
                <w:lang w:eastAsia="lv-LV"/>
              </w:rPr>
            </w:pPr>
            <w:r>
              <w:rPr>
                <w:sz w:val="20"/>
                <w:szCs w:val="20"/>
              </w:rPr>
              <w:t>4 868 322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16E1C" w:rsidRPr="000D3656" w14:paraId="7E915934" w14:textId="77777777" w:rsidTr="00D96121">
        <w:trPr>
          <w:trHeight w:val="148"/>
        </w:trPr>
        <w:tc>
          <w:tcPr>
            <w:tcW w:w="1570" w:type="dxa"/>
            <w:tcBorders>
              <w:top w:val="nil"/>
              <w:left w:val="nil"/>
              <w:bottom w:val="nil"/>
              <w:right w:val="nil"/>
            </w:tcBorders>
          </w:tcPr>
          <w:p w14:paraId="1DADC3F9" w14:textId="1F6E550E" w:rsidR="00E16E1C" w:rsidRPr="000D3656" w:rsidRDefault="00E16E1C" w:rsidP="00DD2F21">
            <w:pPr>
              <w:tabs>
                <w:tab w:val="left" w:pos="0"/>
              </w:tabs>
              <w:jc w:val="both"/>
              <w:rPr>
                <w:sz w:val="20"/>
                <w:szCs w:val="20"/>
              </w:rPr>
            </w:pPr>
            <w:r w:rsidRPr="000D3656">
              <w:rPr>
                <w:sz w:val="20"/>
                <w:szCs w:val="20"/>
              </w:rPr>
              <w:t xml:space="preserve">FM </w:t>
            </w:r>
            <w:r>
              <w:rPr>
                <w:sz w:val="20"/>
                <w:szCs w:val="20"/>
              </w:rPr>
              <w:t>03.11.2021 rīk.Nr.667</w:t>
            </w:r>
          </w:p>
        </w:tc>
        <w:tc>
          <w:tcPr>
            <w:tcW w:w="7796" w:type="dxa"/>
            <w:tcBorders>
              <w:top w:val="nil"/>
              <w:left w:val="nil"/>
              <w:bottom w:val="nil"/>
              <w:right w:val="nil"/>
            </w:tcBorders>
          </w:tcPr>
          <w:p w14:paraId="2E43EABE" w14:textId="12B9A4ED" w:rsidR="00E16E1C" w:rsidRPr="000375DD" w:rsidRDefault="00E16E1C" w:rsidP="00DD2F21">
            <w:pPr>
              <w:jc w:val="both"/>
              <w:rPr>
                <w:color w:val="000000"/>
                <w:sz w:val="28"/>
                <w:szCs w:val="28"/>
                <w:lang w:eastAsia="lv-LV"/>
              </w:rPr>
            </w:pPr>
            <w:r>
              <w:rPr>
                <w:sz w:val="20"/>
                <w:szCs w:val="20"/>
              </w:rPr>
              <w:t>24 017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A0952" w:rsidRPr="000D3656" w14:paraId="4071DCA3" w14:textId="77777777" w:rsidTr="00D96121">
        <w:trPr>
          <w:trHeight w:val="148"/>
        </w:trPr>
        <w:tc>
          <w:tcPr>
            <w:tcW w:w="1570" w:type="dxa"/>
            <w:tcBorders>
              <w:top w:val="nil"/>
              <w:left w:val="nil"/>
              <w:bottom w:val="nil"/>
              <w:right w:val="nil"/>
            </w:tcBorders>
          </w:tcPr>
          <w:p w14:paraId="6D77C8D6" w14:textId="4A6EAEDB" w:rsidR="002A0952" w:rsidRPr="000D3656" w:rsidRDefault="002A0952" w:rsidP="00DD2F21">
            <w:pPr>
              <w:tabs>
                <w:tab w:val="left" w:pos="0"/>
              </w:tabs>
              <w:jc w:val="both"/>
              <w:rPr>
                <w:sz w:val="20"/>
                <w:szCs w:val="20"/>
              </w:rPr>
            </w:pPr>
            <w:r w:rsidRPr="000D3656">
              <w:rPr>
                <w:sz w:val="20"/>
                <w:szCs w:val="20"/>
              </w:rPr>
              <w:t xml:space="preserve">FM </w:t>
            </w:r>
            <w:r>
              <w:rPr>
                <w:sz w:val="20"/>
                <w:szCs w:val="20"/>
              </w:rPr>
              <w:t>03.11.2021 rīk.Nr.668</w:t>
            </w:r>
          </w:p>
        </w:tc>
        <w:tc>
          <w:tcPr>
            <w:tcW w:w="7796" w:type="dxa"/>
            <w:tcBorders>
              <w:top w:val="nil"/>
              <w:left w:val="nil"/>
              <w:bottom w:val="nil"/>
              <w:right w:val="nil"/>
            </w:tcBorders>
          </w:tcPr>
          <w:p w14:paraId="27609CF3" w14:textId="6A6B1D83" w:rsidR="002A0952" w:rsidRPr="000375DD" w:rsidRDefault="002A0952" w:rsidP="00DD2F21">
            <w:pPr>
              <w:jc w:val="both"/>
              <w:rPr>
                <w:color w:val="000000"/>
                <w:sz w:val="28"/>
                <w:szCs w:val="28"/>
                <w:lang w:eastAsia="lv-LV"/>
              </w:rPr>
            </w:pPr>
            <w:r>
              <w:rPr>
                <w:sz w:val="20"/>
                <w:szCs w:val="20"/>
              </w:rPr>
              <w:t>4 047 603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B7DF7" w:rsidRPr="000D3656" w14:paraId="61AB99C7" w14:textId="77777777" w:rsidTr="00D96121">
        <w:trPr>
          <w:trHeight w:val="148"/>
        </w:trPr>
        <w:tc>
          <w:tcPr>
            <w:tcW w:w="1570" w:type="dxa"/>
            <w:tcBorders>
              <w:top w:val="nil"/>
              <w:left w:val="nil"/>
              <w:bottom w:val="nil"/>
              <w:right w:val="nil"/>
            </w:tcBorders>
          </w:tcPr>
          <w:p w14:paraId="06FE3BD8" w14:textId="5AEC2BEC" w:rsidR="00AB7DF7" w:rsidRPr="000D3656" w:rsidRDefault="00AB7DF7" w:rsidP="00DD2F21">
            <w:pPr>
              <w:tabs>
                <w:tab w:val="left" w:pos="0"/>
              </w:tabs>
              <w:jc w:val="both"/>
              <w:rPr>
                <w:sz w:val="20"/>
                <w:szCs w:val="20"/>
              </w:rPr>
            </w:pPr>
            <w:r w:rsidRPr="000D3656">
              <w:rPr>
                <w:sz w:val="20"/>
                <w:szCs w:val="20"/>
              </w:rPr>
              <w:t xml:space="preserve">FM </w:t>
            </w:r>
            <w:r>
              <w:rPr>
                <w:sz w:val="20"/>
                <w:szCs w:val="20"/>
              </w:rPr>
              <w:t>03.11.2021 rīk.Nr.669</w:t>
            </w:r>
          </w:p>
        </w:tc>
        <w:tc>
          <w:tcPr>
            <w:tcW w:w="7796" w:type="dxa"/>
            <w:tcBorders>
              <w:top w:val="nil"/>
              <w:left w:val="nil"/>
              <w:bottom w:val="nil"/>
              <w:right w:val="nil"/>
            </w:tcBorders>
          </w:tcPr>
          <w:p w14:paraId="624A910D" w14:textId="13F1F8D2" w:rsidR="00AB7DF7" w:rsidRPr="000375DD" w:rsidRDefault="00AB7DF7" w:rsidP="00DD2F21">
            <w:pPr>
              <w:jc w:val="both"/>
              <w:rPr>
                <w:color w:val="000000"/>
                <w:sz w:val="28"/>
                <w:szCs w:val="28"/>
                <w:lang w:eastAsia="lv-LV"/>
              </w:rPr>
            </w:pPr>
            <w:r>
              <w:rPr>
                <w:sz w:val="20"/>
                <w:szCs w:val="20"/>
              </w:rPr>
              <w:t>10 414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5C4E4D" w:rsidRPr="000D3656" w14:paraId="4F889331" w14:textId="77777777" w:rsidTr="00D96121">
        <w:tc>
          <w:tcPr>
            <w:tcW w:w="1570" w:type="dxa"/>
            <w:tcBorders>
              <w:top w:val="nil"/>
              <w:left w:val="nil"/>
              <w:bottom w:val="nil"/>
              <w:right w:val="nil"/>
            </w:tcBorders>
          </w:tcPr>
          <w:p w14:paraId="300705D8" w14:textId="540AD45A" w:rsidR="005C4E4D" w:rsidRPr="000D3656" w:rsidRDefault="005C4E4D" w:rsidP="00DD2F21">
            <w:pPr>
              <w:tabs>
                <w:tab w:val="left" w:pos="0"/>
              </w:tabs>
              <w:jc w:val="both"/>
              <w:rPr>
                <w:sz w:val="20"/>
                <w:szCs w:val="20"/>
              </w:rPr>
            </w:pPr>
            <w:r w:rsidRPr="000D3656">
              <w:rPr>
                <w:sz w:val="20"/>
                <w:szCs w:val="20"/>
              </w:rPr>
              <w:t xml:space="preserve">FM </w:t>
            </w:r>
            <w:r>
              <w:rPr>
                <w:sz w:val="20"/>
                <w:szCs w:val="20"/>
              </w:rPr>
              <w:t>03.11.2021 rīk.Nr.671</w:t>
            </w:r>
          </w:p>
        </w:tc>
        <w:tc>
          <w:tcPr>
            <w:tcW w:w="7796" w:type="dxa"/>
            <w:tcBorders>
              <w:top w:val="nil"/>
              <w:left w:val="nil"/>
              <w:bottom w:val="nil"/>
              <w:right w:val="nil"/>
            </w:tcBorders>
          </w:tcPr>
          <w:p w14:paraId="187805F0" w14:textId="41B7A31C" w:rsidR="005C4E4D" w:rsidRPr="0045166D" w:rsidRDefault="005C4E4D" w:rsidP="00DD2F21">
            <w:pPr>
              <w:tabs>
                <w:tab w:val="left" w:pos="426"/>
              </w:tabs>
              <w:jc w:val="both"/>
              <w:rPr>
                <w:iCs/>
                <w:color w:val="000000" w:themeColor="text1"/>
                <w:sz w:val="26"/>
                <w:szCs w:val="26"/>
              </w:rPr>
            </w:pPr>
            <w:r>
              <w:rPr>
                <w:sz w:val="20"/>
                <w:szCs w:val="20"/>
              </w:rPr>
              <w:t>430 466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97152" w:rsidRPr="000D3656" w14:paraId="44A7D163" w14:textId="77777777" w:rsidTr="00D96121">
        <w:trPr>
          <w:trHeight w:val="148"/>
        </w:trPr>
        <w:tc>
          <w:tcPr>
            <w:tcW w:w="1570" w:type="dxa"/>
            <w:tcBorders>
              <w:top w:val="nil"/>
              <w:left w:val="nil"/>
              <w:bottom w:val="nil"/>
              <w:right w:val="nil"/>
            </w:tcBorders>
          </w:tcPr>
          <w:p w14:paraId="08DFEE47" w14:textId="42D6A351" w:rsidR="00397152" w:rsidRPr="000D3656" w:rsidRDefault="00397152" w:rsidP="00DD2F21">
            <w:pPr>
              <w:tabs>
                <w:tab w:val="left" w:pos="0"/>
              </w:tabs>
              <w:jc w:val="both"/>
              <w:rPr>
                <w:sz w:val="20"/>
                <w:szCs w:val="20"/>
              </w:rPr>
            </w:pPr>
            <w:r w:rsidRPr="000D3656">
              <w:rPr>
                <w:sz w:val="20"/>
                <w:szCs w:val="20"/>
              </w:rPr>
              <w:t xml:space="preserve">FM </w:t>
            </w:r>
            <w:r>
              <w:rPr>
                <w:sz w:val="20"/>
                <w:szCs w:val="20"/>
              </w:rPr>
              <w:t>03.11.2021 rīk.Nr.672</w:t>
            </w:r>
          </w:p>
        </w:tc>
        <w:tc>
          <w:tcPr>
            <w:tcW w:w="7796" w:type="dxa"/>
            <w:tcBorders>
              <w:top w:val="nil"/>
              <w:left w:val="nil"/>
              <w:bottom w:val="nil"/>
              <w:right w:val="nil"/>
            </w:tcBorders>
          </w:tcPr>
          <w:p w14:paraId="11C4C435" w14:textId="6A0D59F9" w:rsidR="00397152" w:rsidRPr="000375DD" w:rsidRDefault="00397152" w:rsidP="00DD2F21">
            <w:pPr>
              <w:jc w:val="both"/>
              <w:rPr>
                <w:color w:val="000000"/>
                <w:sz w:val="28"/>
                <w:szCs w:val="28"/>
                <w:lang w:eastAsia="lv-LV"/>
              </w:rPr>
            </w:pPr>
            <w:r>
              <w:rPr>
                <w:sz w:val="20"/>
                <w:szCs w:val="20"/>
              </w:rPr>
              <w:t>14 983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754DCD" w:rsidRPr="000D3656" w14:paraId="44DE7C38" w14:textId="77777777" w:rsidTr="00D96121">
        <w:trPr>
          <w:trHeight w:val="148"/>
        </w:trPr>
        <w:tc>
          <w:tcPr>
            <w:tcW w:w="1570" w:type="dxa"/>
            <w:tcBorders>
              <w:top w:val="nil"/>
              <w:left w:val="nil"/>
              <w:bottom w:val="nil"/>
              <w:right w:val="nil"/>
            </w:tcBorders>
          </w:tcPr>
          <w:p w14:paraId="5463FE68" w14:textId="65CD5527" w:rsidR="00754DCD" w:rsidRPr="000D3656" w:rsidRDefault="00754DCD" w:rsidP="00376DCF">
            <w:pPr>
              <w:tabs>
                <w:tab w:val="left" w:pos="0"/>
              </w:tabs>
              <w:jc w:val="both"/>
              <w:rPr>
                <w:sz w:val="20"/>
                <w:szCs w:val="20"/>
              </w:rPr>
            </w:pPr>
            <w:r w:rsidRPr="000D3656">
              <w:rPr>
                <w:sz w:val="20"/>
                <w:szCs w:val="20"/>
              </w:rPr>
              <w:t xml:space="preserve">FM </w:t>
            </w:r>
            <w:r>
              <w:rPr>
                <w:sz w:val="20"/>
                <w:szCs w:val="20"/>
              </w:rPr>
              <w:t>08.11.2021 rīk.Nr.682</w:t>
            </w:r>
          </w:p>
        </w:tc>
        <w:tc>
          <w:tcPr>
            <w:tcW w:w="7796" w:type="dxa"/>
            <w:tcBorders>
              <w:top w:val="nil"/>
              <w:left w:val="nil"/>
              <w:bottom w:val="nil"/>
              <w:right w:val="nil"/>
            </w:tcBorders>
          </w:tcPr>
          <w:p w14:paraId="1B23BB8B" w14:textId="7E3F2795" w:rsidR="00754DCD" w:rsidRPr="000375DD" w:rsidRDefault="00754DCD" w:rsidP="00376DCF">
            <w:pPr>
              <w:jc w:val="both"/>
              <w:rPr>
                <w:color w:val="000000"/>
                <w:sz w:val="28"/>
                <w:szCs w:val="28"/>
                <w:lang w:eastAsia="lv-LV"/>
              </w:rPr>
            </w:pPr>
            <w:r>
              <w:rPr>
                <w:sz w:val="20"/>
                <w:szCs w:val="20"/>
              </w:rPr>
              <w:t>5 959 806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un 62.resoram “Mērķdotācijas pašvaldībām”.</w:t>
            </w:r>
          </w:p>
        </w:tc>
      </w:tr>
      <w:tr w:rsidR="002F64C5" w:rsidRPr="000D3656" w14:paraId="7B9E49A1" w14:textId="77777777" w:rsidTr="00D96121">
        <w:trPr>
          <w:trHeight w:val="148"/>
        </w:trPr>
        <w:tc>
          <w:tcPr>
            <w:tcW w:w="1570" w:type="dxa"/>
            <w:tcBorders>
              <w:top w:val="nil"/>
              <w:left w:val="nil"/>
              <w:bottom w:val="nil"/>
              <w:right w:val="nil"/>
            </w:tcBorders>
          </w:tcPr>
          <w:p w14:paraId="3CE6B96E" w14:textId="59996B30" w:rsidR="002F64C5" w:rsidRPr="000D3656" w:rsidRDefault="002F64C5" w:rsidP="00376DCF">
            <w:pPr>
              <w:tabs>
                <w:tab w:val="left" w:pos="0"/>
              </w:tabs>
              <w:jc w:val="both"/>
              <w:rPr>
                <w:sz w:val="20"/>
                <w:szCs w:val="20"/>
              </w:rPr>
            </w:pPr>
            <w:r w:rsidRPr="000D3656">
              <w:rPr>
                <w:sz w:val="20"/>
                <w:szCs w:val="20"/>
              </w:rPr>
              <w:t xml:space="preserve">FM </w:t>
            </w:r>
            <w:r>
              <w:rPr>
                <w:sz w:val="20"/>
                <w:szCs w:val="20"/>
              </w:rPr>
              <w:t>08.11.2021 rīk.Nr.684</w:t>
            </w:r>
          </w:p>
        </w:tc>
        <w:tc>
          <w:tcPr>
            <w:tcW w:w="7796" w:type="dxa"/>
            <w:tcBorders>
              <w:top w:val="nil"/>
              <w:left w:val="nil"/>
              <w:bottom w:val="nil"/>
              <w:right w:val="nil"/>
            </w:tcBorders>
          </w:tcPr>
          <w:p w14:paraId="7A6479B7" w14:textId="71526C39" w:rsidR="002F64C5" w:rsidRPr="000375DD" w:rsidRDefault="002F64C5" w:rsidP="00376DCF">
            <w:pPr>
              <w:jc w:val="both"/>
              <w:rPr>
                <w:color w:val="000000"/>
                <w:sz w:val="28"/>
                <w:szCs w:val="28"/>
                <w:lang w:eastAsia="lv-LV"/>
              </w:rPr>
            </w:pPr>
            <w:r>
              <w:rPr>
                <w:sz w:val="20"/>
                <w:szCs w:val="20"/>
              </w:rPr>
              <w:t>282 158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3F7135" w:rsidRPr="000D3656" w14:paraId="478E960E" w14:textId="77777777" w:rsidTr="00D96121">
        <w:trPr>
          <w:trHeight w:val="148"/>
        </w:trPr>
        <w:tc>
          <w:tcPr>
            <w:tcW w:w="1570" w:type="dxa"/>
            <w:tcBorders>
              <w:top w:val="nil"/>
              <w:left w:val="nil"/>
              <w:bottom w:val="nil"/>
              <w:right w:val="nil"/>
            </w:tcBorders>
          </w:tcPr>
          <w:p w14:paraId="2F1EEDBF" w14:textId="0988C4F8" w:rsidR="003F7135" w:rsidRPr="000D3656" w:rsidRDefault="003F7135" w:rsidP="00376DCF">
            <w:pPr>
              <w:tabs>
                <w:tab w:val="left" w:pos="0"/>
              </w:tabs>
              <w:jc w:val="both"/>
              <w:rPr>
                <w:sz w:val="20"/>
                <w:szCs w:val="20"/>
              </w:rPr>
            </w:pPr>
            <w:r w:rsidRPr="000D3656">
              <w:rPr>
                <w:sz w:val="20"/>
                <w:szCs w:val="20"/>
              </w:rPr>
              <w:t xml:space="preserve">FM </w:t>
            </w:r>
            <w:r>
              <w:rPr>
                <w:sz w:val="20"/>
                <w:szCs w:val="20"/>
              </w:rPr>
              <w:t>08.11.2021 rīk.Nr.685</w:t>
            </w:r>
          </w:p>
        </w:tc>
        <w:tc>
          <w:tcPr>
            <w:tcW w:w="7796" w:type="dxa"/>
            <w:tcBorders>
              <w:top w:val="nil"/>
              <w:left w:val="nil"/>
              <w:bottom w:val="nil"/>
              <w:right w:val="nil"/>
            </w:tcBorders>
          </w:tcPr>
          <w:p w14:paraId="50938CD5" w14:textId="64E5F58B" w:rsidR="003F7135" w:rsidRPr="000375DD" w:rsidRDefault="003F7135" w:rsidP="00376DCF">
            <w:pPr>
              <w:jc w:val="both"/>
              <w:rPr>
                <w:color w:val="000000"/>
                <w:sz w:val="28"/>
                <w:szCs w:val="28"/>
                <w:lang w:eastAsia="lv-LV"/>
              </w:rPr>
            </w:pPr>
            <w:r>
              <w:rPr>
                <w:sz w:val="20"/>
                <w:szCs w:val="20"/>
              </w:rPr>
              <w:t>18 783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994F88" w:rsidRPr="000D3656" w14:paraId="26ECE33D" w14:textId="77777777" w:rsidTr="00D96121">
        <w:trPr>
          <w:trHeight w:val="148"/>
        </w:trPr>
        <w:tc>
          <w:tcPr>
            <w:tcW w:w="1570" w:type="dxa"/>
            <w:tcBorders>
              <w:top w:val="nil"/>
              <w:left w:val="nil"/>
              <w:bottom w:val="nil"/>
              <w:right w:val="nil"/>
            </w:tcBorders>
          </w:tcPr>
          <w:p w14:paraId="0502737C" w14:textId="49ED4F40" w:rsidR="00994F88" w:rsidRPr="000D3656" w:rsidRDefault="00994F88" w:rsidP="00376DCF">
            <w:pPr>
              <w:tabs>
                <w:tab w:val="left" w:pos="0"/>
              </w:tabs>
              <w:jc w:val="both"/>
              <w:rPr>
                <w:sz w:val="20"/>
                <w:szCs w:val="20"/>
              </w:rPr>
            </w:pPr>
            <w:r w:rsidRPr="000D3656">
              <w:rPr>
                <w:sz w:val="20"/>
                <w:szCs w:val="20"/>
              </w:rPr>
              <w:t xml:space="preserve">FM </w:t>
            </w:r>
            <w:r>
              <w:rPr>
                <w:sz w:val="20"/>
                <w:szCs w:val="20"/>
              </w:rPr>
              <w:t>08.11.2021 rīk.Nr.686</w:t>
            </w:r>
          </w:p>
        </w:tc>
        <w:tc>
          <w:tcPr>
            <w:tcW w:w="7796" w:type="dxa"/>
            <w:tcBorders>
              <w:top w:val="nil"/>
              <w:left w:val="nil"/>
              <w:bottom w:val="nil"/>
              <w:right w:val="nil"/>
            </w:tcBorders>
          </w:tcPr>
          <w:p w14:paraId="4A151C56" w14:textId="458481A7" w:rsidR="00994F88" w:rsidRPr="000375DD" w:rsidRDefault="00994F88" w:rsidP="00376DCF">
            <w:pPr>
              <w:jc w:val="both"/>
              <w:rPr>
                <w:color w:val="000000"/>
                <w:sz w:val="28"/>
                <w:szCs w:val="28"/>
                <w:lang w:eastAsia="lv-LV"/>
              </w:rPr>
            </w:pPr>
            <w:r>
              <w:rPr>
                <w:sz w:val="20"/>
                <w:szCs w:val="20"/>
              </w:rPr>
              <w:t>340 984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61BCF" w:rsidRPr="000D3656" w14:paraId="007932BB" w14:textId="77777777" w:rsidTr="00D96121">
        <w:trPr>
          <w:trHeight w:val="148"/>
        </w:trPr>
        <w:tc>
          <w:tcPr>
            <w:tcW w:w="1570" w:type="dxa"/>
            <w:tcBorders>
              <w:top w:val="nil"/>
              <w:left w:val="nil"/>
              <w:bottom w:val="nil"/>
              <w:right w:val="nil"/>
            </w:tcBorders>
          </w:tcPr>
          <w:p w14:paraId="0E14411E" w14:textId="29ACB920" w:rsidR="00161BCF" w:rsidRPr="000D3656" w:rsidRDefault="00161BCF" w:rsidP="00D2021A">
            <w:pPr>
              <w:tabs>
                <w:tab w:val="left" w:pos="0"/>
              </w:tabs>
              <w:jc w:val="both"/>
              <w:rPr>
                <w:sz w:val="20"/>
                <w:szCs w:val="20"/>
              </w:rPr>
            </w:pPr>
            <w:r w:rsidRPr="000D3656">
              <w:rPr>
                <w:sz w:val="20"/>
                <w:szCs w:val="20"/>
              </w:rPr>
              <w:t xml:space="preserve">FM </w:t>
            </w:r>
            <w:r>
              <w:rPr>
                <w:sz w:val="20"/>
                <w:szCs w:val="20"/>
              </w:rPr>
              <w:t>08.11.2021 rīk.Nr.687</w:t>
            </w:r>
          </w:p>
        </w:tc>
        <w:tc>
          <w:tcPr>
            <w:tcW w:w="7796" w:type="dxa"/>
            <w:tcBorders>
              <w:top w:val="nil"/>
              <w:left w:val="nil"/>
              <w:bottom w:val="nil"/>
              <w:right w:val="nil"/>
            </w:tcBorders>
          </w:tcPr>
          <w:p w14:paraId="3A12DB70" w14:textId="6C1CECF8" w:rsidR="00161BCF" w:rsidRPr="000375DD" w:rsidRDefault="00161BCF" w:rsidP="00D2021A">
            <w:pPr>
              <w:jc w:val="both"/>
              <w:rPr>
                <w:color w:val="000000"/>
                <w:sz w:val="28"/>
                <w:szCs w:val="28"/>
                <w:lang w:eastAsia="lv-LV"/>
              </w:rPr>
            </w:pPr>
            <w:r>
              <w:rPr>
                <w:sz w:val="20"/>
                <w:szCs w:val="20"/>
              </w:rPr>
              <w:t>48 735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D0004" w:rsidRPr="000D3656" w14:paraId="557DCEC0" w14:textId="77777777" w:rsidTr="00D96121">
        <w:trPr>
          <w:trHeight w:val="148"/>
        </w:trPr>
        <w:tc>
          <w:tcPr>
            <w:tcW w:w="1570" w:type="dxa"/>
            <w:tcBorders>
              <w:top w:val="nil"/>
              <w:left w:val="nil"/>
              <w:bottom w:val="nil"/>
              <w:right w:val="nil"/>
            </w:tcBorders>
          </w:tcPr>
          <w:p w14:paraId="72DD6890" w14:textId="3E57B244" w:rsidR="009D0004" w:rsidRPr="000D3656" w:rsidRDefault="009D0004" w:rsidP="00D2021A">
            <w:pPr>
              <w:tabs>
                <w:tab w:val="left" w:pos="0"/>
              </w:tabs>
              <w:jc w:val="both"/>
              <w:rPr>
                <w:sz w:val="20"/>
                <w:szCs w:val="20"/>
              </w:rPr>
            </w:pPr>
            <w:r w:rsidRPr="000D3656">
              <w:rPr>
                <w:sz w:val="20"/>
                <w:szCs w:val="20"/>
              </w:rPr>
              <w:t xml:space="preserve">FM </w:t>
            </w:r>
            <w:r>
              <w:rPr>
                <w:sz w:val="20"/>
                <w:szCs w:val="20"/>
              </w:rPr>
              <w:t>08.11.2021 rīk.Nr.688</w:t>
            </w:r>
          </w:p>
        </w:tc>
        <w:tc>
          <w:tcPr>
            <w:tcW w:w="7796" w:type="dxa"/>
            <w:tcBorders>
              <w:top w:val="nil"/>
              <w:left w:val="nil"/>
              <w:bottom w:val="nil"/>
              <w:right w:val="nil"/>
            </w:tcBorders>
          </w:tcPr>
          <w:p w14:paraId="33015745" w14:textId="7389E537" w:rsidR="009D0004" w:rsidRPr="000375DD" w:rsidRDefault="009D0004" w:rsidP="00D2021A">
            <w:pPr>
              <w:jc w:val="both"/>
              <w:rPr>
                <w:color w:val="000000"/>
                <w:sz w:val="28"/>
                <w:szCs w:val="28"/>
                <w:lang w:eastAsia="lv-LV"/>
              </w:rPr>
            </w:pPr>
            <w:r>
              <w:rPr>
                <w:sz w:val="20"/>
                <w:szCs w:val="20"/>
              </w:rPr>
              <w:t>616 309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241C12" w:rsidRPr="000D3656" w14:paraId="7601D2D0" w14:textId="77777777" w:rsidTr="00D96121">
        <w:trPr>
          <w:trHeight w:val="148"/>
        </w:trPr>
        <w:tc>
          <w:tcPr>
            <w:tcW w:w="1570" w:type="dxa"/>
            <w:tcBorders>
              <w:top w:val="nil"/>
              <w:left w:val="nil"/>
              <w:bottom w:val="nil"/>
              <w:right w:val="nil"/>
            </w:tcBorders>
          </w:tcPr>
          <w:p w14:paraId="39A0FCDF" w14:textId="35A8369B" w:rsidR="00241C12" w:rsidRPr="000D3656" w:rsidRDefault="00241C12" w:rsidP="00D2021A">
            <w:pPr>
              <w:tabs>
                <w:tab w:val="left" w:pos="0"/>
              </w:tabs>
              <w:jc w:val="both"/>
              <w:rPr>
                <w:sz w:val="20"/>
                <w:szCs w:val="20"/>
              </w:rPr>
            </w:pPr>
            <w:r w:rsidRPr="000D3656">
              <w:rPr>
                <w:sz w:val="20"/>
                <w:szCs w:val="20"/>
              </w:rPr>
              <w:t xml:space="preserve">FM </w:t>
            </w:r>
            <w:r>
              <w:rPr>
                <w:sz w:val="20"/>
                <w:szCs w:val="20"/>
              </w:rPr>
              <w:t>08.11.2021 rīk.Nr.689</w:t>
            </w:r>
          </w:p>
        </w:tc>
        <w:tc>
          <w:tcPr>
            <w:tcW w:w="7796" w:type="dxa"/>
            <w:tcBorders>
              <w:top w:val="nil"/>
              <w:left w:val="nil"/>
              <w:bottom w:val="nil"/>
              <w:right w:val="nil"/>
            </w:tcBorders>
          </w:tcPr>
          <w:p w14:paraId="7011CD67" w14:textId="26614E2F" w:rsidR="00241C12" w:rsidRPr="000375DD" w:rsidRDefault="00241C12" w:rsidP="00D2021A">
            <w:pPr>
              <w:jc w:val="both"/>
              <w:rPr>
                <w:color w:val="000000"/>
                <w:sz w:val="28"/>
                <w:szCs w:val="28"/>
                <w:lang w:eastAsia="lv-LV"/>
              </w:rPr>
            </w:pPr>
            <w:r>
              <w:rPr>
                <w:sz w:val="20"/>
                <w:szCs w:val="20"/>
              </w:rPr>
              <w:t>24 230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B0F21" w:rsidRPr="000D3656" w14:paraId="4CECF7B0" w14:textId="77777777" w:rsidTr="00D96121">
        <w:trPr>
          <w:trHeight w:val="148"/>
        </w:trPr>
        <w:tc>
          <w:tcPr>
            <w:tcW w:w="1570" w:type="dxa"/>
            <w:tcBorders>
              <w:top w:val="nil"/>
              <w:left w:val="nil"/>
              <w:bottom w:val="nil"/>
              <w:right w:val="nil"/>
            </w:tcBorders>
          </w:tcPr>
          <w:p w14:paraId="63E8C0AF" w14:textId="12A6E4E4" w:rsidR="001B0F21" w:rsidRPr="000D3656" w:rsidRDefault="001B0F21" w:rsidP="00D2021A">
            <w:pPr>
              <w:tabs>
                <w:tab w:val="left" w:pos="0"/>
              </w:tabs>
              <w:jc w:val="both"/>
              <w:rPr>
                <w:sz w:val="20"/>
                <w:szCs w:val="20"/>
              </w:rPr>
            </w:pPr>
            <w:r w:rsidRPr="000D3656">
              <w:rPr>
                <w:sz w:val="20"/>
                <w:szCs w:val="20"/>
              </w:rPr>
              <w:t xml:space="preserve">FM </w:t>
            </w:r>
            <w:r>
              <w:rPr>
                <w:sz w:val="20"/>
                <w:szCs w:val="20"/>
              </w:rPr>
              <w:t>08.11.2021 rīk.Nr.690</w:t>
            </w:r>
          </w:p>
        </w:tc>
        <w:tc>
          <w:tcPr>
            <w:tcW w:w="7796" w:type="dxa"/>
            <w:tcBorders>
              <w:top w:val="nil"/>
              <w:left w:val="nil"/>
              <w:bottom w:val="nil"/>
              <w:right w:val="nil"/>
            </w:tcBorders>
          </w:tcPr>
          <w:p w14:paraId="7334D56F" w14:textId="55490A55" w:rsidR="001B0F21" w:rsidRPr="000375DD" w:rsidRDefault="001B0F21" w:rsidP="00D2021A">
            <w:pPr>
              <w:jc w:val="both"/>
              <w:rPr>
                <w:color w:val="000000"/>
                <w:sz w:val="28"/>
                <w:szCs w:val="28"/>
                <w:lang w:eastAsia="lv-LV"/>
              </w:rPr>
            </w:pPr>
            <w:r>
              <w:rPr>
                <w:sz w:val="20"/>
                <w:szCs w:val="20"/>
              </w:rPr>
              <w:t>1 939 304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B7834" w:rsidRPr="000D3656" w14:paraId="1CA8392F" w14:textId="77777777" w:rsidTr="00D96121">
        <w:trPr>
          <w:trHeight w:val="148"/>
        </w:trPr>
        <w:tc>
          <w:tcPr>
            <w:tcW w:w="1570" w:type="dxa"/>
            <w:tcBorders>
              <w:top w:val="nil"/>
              <w:left w:val="nil"/>
              <w:bottom w:val="nil"/>
              <w:right w:val="nil"/>
            </w:tcBorders>
          </w:tcPr>
          <w:p w14:paraId="644FFFE7" w14:textId="32351DCC" w:rsidR="00EB7834" w:rsidRPr="000D3656" w:rsidRDefault="00EB7834" w:rsidP="00D2021A">
            <w:pPr>
              <w:tabs>
                <w:tab w:val="left" w:pos="0"/>
              </w:tabs>
              <w:jc w:val="both"/>
              <w:rPr>
                <w:sz w:val="20"/>
                <w:szCs w:val="20"/>
              </w:rPr>
            </w:pPr>
            <w:r w:rsidRPr="000D3656">
              <w:rPr>
                <w:sz w:val="20"/>
                <w:szCs w:val="20"/>
              </w:rPr>
              <w:t xml:space="preserve">FM </w:t>
            </w:r>
            <w:r>
              <w:rPr>
                <w:sz w:val="20"/>
                <w:szCs w:val="20"/>
              </w:rPr>
              <w:t>08.11.2021 rīk.Nr.691</w:t>
            </w:r>
          </w:p>
        </w:tc>
        <w:tc>
          <w:tcPr>
            <w:tcW w:w="7796" w:type="dxa"/>
            <w:tcBorders>
              <w:top w:val="nil"/>
              <w:left w:val="nil"/>
              <w:bottom w:val="nil"/>
              <w:right w:val="nil"/>
            </w:tcBorders>
          </w:tcPr>
          <w:p w14:paraId="6C192B8A" w14:textId="73814FC9" w:rsidR="00EB7834" w:rsidRPr="000375DD" w:rsidRDefault="00EB7834" w:rsidP="00D2021A">
            <w:pPr>
              <w:jc w:val="both"/>
              <w:rPr>
                <w:color w:val="000000"/>
                <w:sz w:val="28"/>
                <w:szCs w:val="28"/>
                <w:lang w:eastAsia="lv-LV"/>
              </w:rPr>
            </w:pPr>
            <w:r>
              <w:rPr>
                <w:sz w:val="20"/>
                <w:szCs w:val="20"/>
              </w:rPr>
              <w:t>42 988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82913" w:rsidRPr="000D3656" w14:paraId="50DDAB00" w14:textId="77777777" w:rsidTr="00D96121">
        <w:trPr>
          <w:trHeight w:val="148"/>
        </w:trPr>
        <w:tc>
          <w:tcPr>
            <w:tcW w:w="1570" w:type="dxa"/>
            <w:tcBorders>
              <w:top w:val="nil"/>
              <w:left w:val="nil"/>
              <w:bottom w:val="nil"/>
              <w:right w:val="nil"/>
            </w:tcBorders>
          </w:tcPr>
          <w:p w14:paraId="49540B33" w14:textId="2124CFD2" w:rsidR="00082913" w:rsidRPr="000D3656" w:rsidRDefault="00082913" w:rsidP="00D2021A">
            <w:pPr>
              <w:tabs>
                <w:tab w:val="left" w:pos="0"/>
              </w:tabs>
              <w:jc w:val="both"/>
              <w:rPr>
                <w:sz w:val="20"/>
                <w:szCs w:val="20"/>
              </w:rPr>
            </w:pPr>
            <w:r w:rsidRPr="000D3656">
              <w:rPr>
                <w:sz w:val="20"/>
                <w:szCs w:val="20"/>
              </w:rPr>
              <w:t xml:space="preserve">FM </w:t>
            </w:r>
            <w:r>
              <w:rPr>
                <w:sz w:val="20"/>
                <w:szCs w:val="20"/>
              </w:rPr>
              <w:t>08.11.2021 rīk.Nr.692</w:t>
            </w:r>
          </w:p>
        </w:tc>
        <w:tc>
          <w:tcPr>
            <w:tcW w:w="7796" w:type="dxa"/>
            <w:tcBorders>
              <w:top w:val="nil"/>
              <w:left w:val="nil"/>
              <w:bottom w:val="nil"/>
              <w:right w:val="nil"/>
            </w:tcBorders>
          </w:tcPr>
          <w:p w14:paraId="383E80BD" w14:textId="68B045B3" w:rsidR="00082913" w:rsidRPr="000375DD" w:rsidRDefault="00082913" w:rsidP="00D2021A">
            <w:pPr>
              <w:jc w:val="both"/>
              <w:rPr>
                <w:color w:val="000000"/>
                <w:sz w:val="28"/>
                <w:szCs w:val="28"/>
                <w:lang w:eastAsia="lv-LV"/>
              </w:rPr>
            </w:pPr>
            <w:r>
              <w:rPr>
                <w:sz w:val="20"/>
                <w:szCs w:val="20"/>
              </w:rPr>
              <w:t>5 959 806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Zemkopības ministrijai, Labklājības ministrijai, Kultūras ministrijai, Veselības ministrijai un 62.resoram “Mērķdotācijas pašvaldībām”.</w:t>
            </w:r>
          </w:p>
        </w:tc>
      </w:tr>
      <w:tr w:rsidR="00A25E80" w:rsidRPr="000D3656" w14:paraId="31926662" w14:textId="77777777" w:rsidTr="00D96121">
        <w:trPr>
          <w:trHeight w:val="148"/>
        </w:trPr>
        <w:tc>
          <w:tcPr>
            <w:tcW w:w="1570" w:type="dxa"/>
            <w:tcBorders>
              <w:top w:val="nil"/>
              <w:left w:val="nil"/>
              <w:bottom w:val="nil"/>
              <w:right w:val="nil"/>
            </w:tcBorders>
          </w:tcPr>
          <w:p w14:paraId="05F3D65A" w14:textId="2347B7A9" w:rsidR="00A25E80" w:rsidRPr="000D3656" w:rsidRDefault="00A25E80" w:rsidP="00D2021A">
            <w:pPr>
              <w:tabs>
                <w:tab w:val="left" w:pos="0"/>
              </w:tabs>
              <w:jc w:val="both"/>
              <w:rPr>
                <w:sz w:val="20"/>
                <w:szCs w:val="20"/>
              </w:rPr>
            </w:pPr>
            <w:r w:rsidRPr="000D3656">
              <w:rPr>
                <w:sz w:val="20"/>
                <w:szCs w:val="20"/>
              </w:rPr>
              <w:lastRenderedPageBreak/>
              <w:t xml:space="preserve">FM </w:t>
            </w:r>
            <w:r>
              <w:rPr>
                <w:sz w:val="20"/>
                <w:szCs w:val="20"/>
              </w:rPr>
              <w:t>08.11.2021 rīk.Nr.693</w:t>
            </w:r>
          </w:p>
        </w:tc>
        <w:tc>
          <w:tcPr>
            <w:tcW w:w="7796" w:type="dxa"/>
            <w:tcBorders>
              <w:top w:val="nil"/>
              <w:left w:val="nil"/>
              <w:bottom w:val="nil"/>
              <w:right w:val="nil"/>
            </w:tcBorders>
          </w:tcPr>
          <w:p w14:paraId="7672EA46" w14:textId="61D88472" w:rsidR="00A25E80" w:rsidRPr="000375DD" w:rsidRDefault="00A25E80" w:rsidP="00D2021A">
            <w:pPr>
              <w:jc w:val="both"/>
              <w:rPr>
                <w:color w:val="000000"/>
                <w:sz w:val="28"/>
                <w:szCs w:val="28"/>
                <w:lang w:eastAsia="lv-LV"/>
              </w:rPr>
            </w:pPr>
            <w:r>
              <w:rPr>
                <w:sz w:val="20"/>
                <w:szCs w:val="20"/>
              </w:rPr>
              <w:t>2 926 521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5D45D8" w:rsidRPr="000D3656" w14:paraId="6DA5E787" w14:textId="77777777" w:rsidTr="00D96121">
        <w:tc>
          <w:tcPr>
            <w:tcW w:w="1570" w:type="dxa"/>
            <w:tcBorders>
              <w:top w:val="nil"/>
              <w:left w:val="nil"/>
              <w:bottom w:val="nil"/>
              <w:right w:val="nil"/>
            </w:tcBorders>
          </w:tcPr>
          <w:p w14:paraId="74572766" w14:textId="57F17A61" w:rsidR="005D45D8" w:rsidRPr="000D3656" w:rsidRDefault="005D45D8" w:rsidP="00D2021A">
            <w:pPr>
              <w:tabs>
                <w:tab w:val="left" w:pos="0"/>
              </w:tabs>
              <w:jc w:val="both"/>
              <w:rPr>
                <w:sz w:val="20"/>
                <w:szCs w:val="20"/>
              </w:rPr>
            </w:pPr>
            <w:r w:rsidRPr="000D3656">
              <w:rPr>
                <w:sz w:val="20"/>
                <w:szCs w:val="20"/>
              </w:rPr>
              <w:t xml:space="preserve">FM </w:t>
            </w:r>
            <w:r>
              <w:rPr>
                <w:sz w:val="20"/>
                <w:szCs w:val="20"/>
              </w:rPr>
              <w:t>10.11.2021 rīk.Nr.699</w:t>
            </w:r>
          </w:p>
        </w:tc>
        <w:tc>
          <w:tcPr>
            <w:tcW w:w="7796" w:type="dxa"/>
            <w:tcBorders>
              <w:top w:val="nil"/>
              <w:left w:val="nil"/>
              <w:bottom w:val="nil"/>
              <w:right w:val="nil"/>
            </w:tcBorders>
          </w:tcPr>
          <w:p w14:paraId="4E8F61C0" w14:textId="520848AC" w:rsidR="005D45D8" w:rsidRPr="00E53B81" w:rsidRDefault="005D45D8" w:rsidP="005D45D8">
            <w:pPr>
              <w:autoSpaceDE w:val="0"/>
              <w:autoSpaceDN w:val="0"/>
              <w:jc w:val="both"/>
              <w:rPr>
                <w:sz w:val="26"/>
                <w:szCs w:val="26"/>
              </w:rPr>
            </w:pPr>
            <w:r>
              <w:rPr>
                <w:sz w:val="20"/>
                <w:szCs w:val="20"/>
              </w:rPr>
              <w:t>4 119 438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E0B33">
              <w:rPr>
                <w:sz w:val="20"/>
                <w:szCs w:val="20"/>
              </w:rPr>
              <w:t>Izglītības un zinātnes ministrijai, Zemkopības ministrijai, Labklājības ministrijai, Kultūras ministrijai un 62. resoram “Mērķdotācijas pašvaldībām</w:t>
            </w:r>
            <w:r>
              <w:rPr>
                <w:sz w:val="20"/>
                <w:szCs w:val="20"/>
              </w:rPr>
              <w:t>”.</w:t>
            </w:r>
          </w:p>
        </w:tc>
      </w:tr>
      <w:tr w:rsidR="001F5223" w:rsidRPr="000D3656" w14:paraId="03D817D4" w14:textId="77777777" w:rsidTr="00D96121">
        <w:trPr>
          <w:trHeight w:val="148"/>
        </w:trPr>
        <w:tc>
          <w:tcPr>
            <w:tcW w:w="1570" w:type="dxa"/>
            <w:tcBorders>
              <w:top w:val="nil"/>
              <w:left w:val="nil"/>
              <w:bottom w:val="nil"/>
              <w:right w:val="nil"/>
            </w:tcBorders>
          </w:tcPr>
          <w:p w14:paraId="5A3A0286" w14:textId="6D6D7EB4" w:rsidR="001F5223" w:rsidRPr="000D3656" w:rsidRDefault="001F5223" w:rsidP="00DA179D">
            <w:pPr>
              <w:tabs>
                <w:tab w:val="left" w:pos="0"/>
              </w:tabs>
              <w:jc w:val="both"/>
              <w:rPr>
                <w:sz w:val="20"/>
                <w:szCs w:val="20"/>
              </w:rPr>
            </w:pPr>
            <w:r w:rsidRPr="000D3656">
              <w:rPr>
                <w:sz w:val="20"/>
                <w:szCs w:val="20"/>
              </w:rPr>
              <w:t xml:space="preserve">FM </w:t>
            </w:r>
            <w:r>
              <w:rPr>
                <w:sz w:val="20"/>
                <w:szCs w:val="20"/>
              </w:rPr>
              <w:t>10.11.2021 rīk.Nr.700</w:t>
            </w:r>
          </w:p>
        </w:tc>
        <w:tc>
          <w:tcPr>
            <w:tcW w:w="7796" w:type="dxa"/>
            <w:tcBorders>
              <w:top w:val="nil"/>
              <w:left w:val="nil"/>
              <w:bottom w:val="nil"/>
              <w:right w:val="nil"/>
            </w:tcBorders>
          </w:tcPr>
          <w:p w14:paraId="7E7FB1E2" w14:textId="0EA1C44A" w:rsidR="001F5223" w:rsidRPr="000375DD" w:rsidRDefault="001F5223" w:rsidP="00DA179D">
            <w:pPr>
              <w:jc w:val="both"/>
              <w:rPr>
                <w:color w:val="000000"/>
                <w:sz w:val="28"/>
                <w:szCs w:val="28"/>
                <w:lang w:eastAsia="lv-LV"/>
              </w:rPr>
            </w:pPr>
            <w:r>
              <w:rPr>
                <w:sz w:val="20"/>
                <w:szCs w:val="20"/>
              </w:rPr>
              <w:t>210</w:t>
            </w:r>
            <w:r w:rsidR="00D90003">
              <w:rPr>
                <w:sz w:val="20"/>
                <w:szCs w:val="20"/>
              </w:rPr>
              <w:t xml:space="preserve"> </w:t>
            </w:r>
            <w:r>
              <w:rPr>
                <w:sz w:val="20"/>
                <w:szCs w:val="20"/>
              </w:rPr>
              <w:t>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43400" w:rsidRPr="000D3656" w14:paraId="4271AE8E" w14:textId="77777777" w:rsidTr="00D96121">
        <w:trPr>
          <w:trHeight w:val="148"/>
        </w:trPr>
        <w:tc>
          <w:tcPr>
            <w:tcW w:w="1570" w:type="dxa"/>
            <w:tcBorders>
              <w:top w:val="nil"/>
              <w:left w:val="nil"/>
              <w:bottom w:val="nil"/>
              <w:right w:val="nil"/>
            </w:tcBorders>
          </w:tcPr>
          <w:p w14:paraId="1EDFC822" w14:textId="748AC676" w:rsidR="00F43400" w:rsidRPr="000D3656" w:rsidRDefault="00F43400" w:rsidP="00DA179D">
            <w:pPr>
              <w:tabs>
                <w:tab w:val="left" w:pos="0"/>
              </w:tabs>
              <w:jc w:val="both"/>
              <w:rPr>
                <w:sz w:val="20"/>
                <w:szCs w:val="20"/>
              </w:rPr>
            </w:pPr>
            <w:r w:rsidRPr="000D3656">
              <w:rPr>
                <w:sz w:val="20"/>
                <w:szCs w:val="20"/>
              </w:rPr>
              <w:t xml:space="preserve">FM </w:t>
            </w:r>
            <w:r>
              <w:rPr>
                <w:sz w:val="20"/>
                <w:szCs w:val="20"/>
              </w:rPr>
              <w:t>10.11.2021 rīk.Nr.701</w:t>
            </w:r>
          </w:p>
        </w:tc>
        <w:tc>
          <w:tcPr>
            <w:tcW w:w="7796" w:type="dxa"/>
            <w:tcBorders>
              <w:top w:val="nil"/>
              <w:left w:val="nil"/>
              <w:bottom w:val="nil"/>
              <w:right w:val="nil"/>
            </w:tcBorders>
          </w:tcPr>
          <w:p w14:paraId="0A0D7C99" w14:textId="3C077050" w:rsidR="00F43400" w:rsidRPr="000375DD" w:rsidRDefault="00F43400" w:rsidP="00DA179D">
            <w:pPr>
              <w:jc w:val="both"/>
              <w:rPr>
                <w:color w:val="000000"/>
                <w:sz w:val="28"/>
                <w:szCs w:val="28"/>
                <w:lang w:eastAsia="lv-LV"/>
              </w:rPr>
            </w:pPr>
            <w:r>
              <w:rPr>
                <w:sz w:val="20"/>
                <w:szCs w:val="20"/>
              </w:rPr>
              <w:t>1 665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A23F7E" w:rsidRPr="000D3656" w14:paraId="35E820CE" w14:textId="77777777" w:rsidTr="00D96121">
        <w:trPr>
          <w:trHeight w:val="148"/>
        </w:trPr>
        <w:tc>
          <w:tcPr>
            <w:tcW w:w="1570" w:type="dxa"/>
            <w:tcBorders>
              <w:top w:val="nil"/>
              <w:left w:val="nil"/>
              <w:bottom w:val="nil"/>
              <w:right w:val="nil"/>
            </w:tcBorders>
          </w:tcPr>
          <w:p w14:paraId="34F6E081" w14:textId="150E1718" w:rsidR="00A23F7E" w:rsidRPr="000D3656" w:rsidRDefault="00A23F7E" w:rsidP="00DA179D">
            <w:pPr>
              <w:tabs>
                <w:tab w:val="left" w:pos="0"/>
              </w:tabs>
              <w:jc w:val="both"/>
              <w:rPr>
                <w:sz w:val="20"/>
                <w:szCs w:val="20"/>
              </w:rPr>
            </w:pPr>
            <w:r w:rsidRPr="000D3656">
              <w:rPr>
                <w:sz w:val="20"/>
                <w:szCs w:val="20"/>
              </w:rPr>
              <w:t xml:space="preserve">FM </w:t>
            </w:r>
            <w:r>
              <w:rPr>
                <w:sz w:val="20"/>
                <w:szCs w:val="20"/>
              </w:rPr>
              <w:t>10.11.2021 rīk.Nr.702</w:t>
            </w:r>
          </w:p>
        </w:tc>
        <w:tc>
          <w:tcPr>
            <w:tcW w:w="7796" w:type="dxa"/>
            <w:tcBorders>
              <w:top w:val="nil"/>
              <w:left w:val="nil"/>
              <w:bottom w:val="nil"/>
              <w:right w:val="nil"/>
            </w:tcBorders>
          </w:tcPr>
          <w:p w14:paraId="7E0F8ED9" w14:textId="2CB5BC9E" w:rsidR="00A23F7E" w:rsidRPr="000375DD" w:rsidRDefault="00A23F7E" w:rsidP="00DA179D">
            <w:pPr>
              <w:jc w:val="both"/>
              <w:rPr>
                <w:color w:val="000000"/>
                <w:sz w:val="28"/>
                <w:szCs w:val="28"/>
                <w:lang w:eastAsia="lv-LV"/>
              </w:rPr>
            </w:pPr>
            <w:r>
              <w:rPr>
                <w:sz w:val="20"/>
                <w:szCs w:val="20"/>
              </w:rPr>
              <w:t>386 240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16634E" w:rsidRPr="000D3656" w14:paraId="5EB2D708" w14:textId="77777777" w:rsidTr="00D96121">
        <w:trPr>
          <w:trHeight w:val="148"/>
        </w:trPr>
        <w:tc>
          <w:tcPr>
            <w:tcW w:w="1570" w:type="dxa"/>
            <w:tcBorders>
              <w:top w:val="nil"/>
              <w:left w:val="nil"/>
              <w:bottom w:val="nil"/>
              <w:right w:val="nil"/>
            </w:tcBorders>
          </w:tcPr>
          <w:p w14:paraId="65D1D9D3" w14:textId="0D702B04" w:rsidR="0016634E" w:rsidRPr="000D3656" w:rsidRDefault="0016634E" w:rsidP="00DA179D">
            <w:pPr>
              <w:tabs>
                <w:tab w:val="left" w:pos="0"/>
              </w:tabs>
              <w:jc w:val="both"/>
              <w:rPr>
                <w:sz w:val="20"/>
                <w:szCs w:val="20"/>
              </w:rPr>
            </w:pPr>
            <w:r w:rsidRPr="000D3656">
              <w:rPr>
                <w:sz w:val="20"/>
                <w:szCs w:val="20"/>
              </w:rPr>
              <w:t xml:space="preserve">FM </w:t>
            </w:r>
            <w:r>
              <w:rPr>
                <w:sz w:val="20"/>
                <w:szCs w:val="20"/>
              </w:rPr>
              <w:t>11.11.2021 rīk.Nr.703</w:t>
            </w:r>
          </w:p>
        </w:tc>
        <w:tc>
          <w:tcPr>
            <w:tcW w:w="7796" w:type="dxa"/>
            <w:tcBorders>
              <w:top w:val="nil"/>
              <w:left w:val="nil"/>
              <w:bottom w:val="nil"/>
              <w:right w:val="nil"/>
            </w:tcBorders>
          </w:tcPr>
          <w:p w14:paraId="3E9E6C70" w14:textId="60400798" w:rsidR="0016634E" w:rsidRPr="000375DD" w:rsidRDefault="0016634E" w:rsidP="00DA179D">
            <w:pPr>
              <w:jc w:val="both"/>
              <w:rPr>
                <w:color w:val="000000"/>
                <w:sz w:val="28"/>
                <w:szCs w:val="28"/>
                <w:lang w:eastAsia="lv-LV"/>
              </w:rPr>
            </w:pPr>
            <w:r>
              <w:rPr>
                <w:sz w:val="20"/>
                <w:szCs w:val="20"/>
              </w:rPr>
              <w:t>236 626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0B1E1E" w:rsidRPr="000D3656" w14:paraId="7A3C4E01" w14:textId="77777777" w:rsidTr="00D96121">
        <w:trPr>
          <w:trHeight w:val="148"/>
        </w:trPr>
        <w:tc>
          <w:tcPr>
            <w:tcW w:w="1570" w:type="dxa"/>
            <w:tcBorders>
              <w:top w:val="nil"/>
              <w:left w:val="nil"/>
              <w:bottom w:val="nil"/>
              <w:right w:val="nil"/>
            </w:tcBorders>
          </w:tcPr>
          <w:p w14:paraId="052605ED" w14:textId="2ED70037" w:rsidR="000B1E1E" w:rsidRPr="000D3656" w:rsidRDefault="000B1E1E" w:rsidP="007853F8">
            <w:pPr>
              <w:tabs>
                <w:tab w:val="left" w:pos="0"/>
              </w:tabs>
              <w:jc w:val="both"/>
              <w:rPr>
                <w:sz w:val="20"/>
                <w:szCs w:val="20"/>
              </w:rPr>
            </w:pPr>
            <w:r w:rsidRPr="000D3656">
              <w:rPr>
                <w:sz w:val="20"/>
                <w:szCs w:val="20"/>
              </w:rPr>
              <w:t xml:space="preserve">FM </w:t>
            </w:r>
            <w:r>
              <w:rPr>
                <w:sz w:val="20"/>
                <w:szCs w:val="20"/>
              </w:rPr>
              <w:t>16.11.2021 rīk.Nr.709</w:t>
            </w:r>
          </w:p>
        </w:tc>
        <w:tc>
          <w:tcPr>
            <w:tcW w:w="7796" w:type="dxa"/>
            <w:tcBorders>
              <w:top w:val="nil"/>
              <w:left w:val="nil"/>
              <w:bottom w:val="nil"/>
              <w:right w:val="nil"/>
            </w:tcBorders>
          </w:tcPr>
          <w:p w14:paraId="1EBE0115" w14:textId="3FB24B89" w:rsidR="000B1E1E" w:rsidRPr="000375DD" w:rsidRDefault="000B1E1E" w:rsidP="007853F8">
            <w:pPr>
              <w:jc w:val="both"/>
              <w:rPr>
                <w:color w:val="000000"/>
                <w:sz w:val="28"/>
                <w:szCs w:val="28"/>
                <w:lang w:eastAsia="lv-LV"/>
              </w:rPr>
            </w:pPr>
            <w:r>
              <w:rPr>
                <w:sz w:val="20"/>
                <w:szCs w:val="20"/>
              </w:rPr>
              <w:t>18 504 250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007A204F">
              <w:rPr>
                <w:sz w:val="20"/>
                <w:szCs w:val="20"/>
              </w:rPr>
              <w:t>Labklājības</w:t>
            </w:r>
            <w:r>
              <w:rPr>
                <w:sz w:val="20"/>
                <w:szCs w:val="20"/>
              </w:rPr>
              <w:t xml:space="preserve"> ministrijai.</w:t>
            </w:r>
          </w:p>
        </w:tc>
      </w:tr>
      <w:tr w:rsidR="0058477D" w:rsidRPr="000D3656" w14:paraId="7FB7204F" w14:textId="77777777" w:rsidTr="00D96121">
        <w:tc>
          <w:tcPr>
            <w:tcW w:w="1570" w:type="dxa"/>
            <w:tcBorders>
              <w:top w:val="nil"/>
              <w:left w:val="nil"/>
              <w:bottom w:val="nil"/>
              <w:right w:val="nil"/>
            </w:tcBorders>
          </w:tcPr>
          <w:p w14:paraId="370CFAEE" w14:textId="77777777" w:rsidR="0058477D" w:rsidRPr="000D3656" w:rsidRDefault="0058477D" w:rsidP="007853F8">
            <w:pPr>
              <w:tabs>
                <w:tab w:val="left" w:pos="0"/>
              </w:tabs>
              <w:jc w:val="both"/>
              <w:rPr>
                <w:sz w:val="20"/>
                <w:szCs w:val="20"/>
              </w:rPr>
            </w:pPr>
            <w:r w:rsidRPr="000D3656">
              <w:rPr>
                <w:sz w:val="20"/>
                <w:szCs w:val="20"/>
              </w:rPr>
              <w:t xml:space="preserve">FM </w:t>
            </w:r>
            <w:r>
              <w:rPr>
                <w:sz w:val="20"/>
                <w:szCs w:val="20"/>
              </w:rPr>
              <w:t>16.11.2021 rīk.Nr.711</w:t>
            </w:r>
          </w:p>
        </w:tc>
        <w:tc>
          <w:tcPr>
            <w:tcW w:w="7796" w:type="dxa"/>
            <w:tcBorders>
              <w:top w:val="nil"/>
              <w:left w:val="nil"/>
              <w:bottom w:val="nil"/>
              <w:right w:val="nil"/>
            </w:tcBorders>
          </w:tcPr>
          <w:p w14:paraId="08033FE6" w14:textId="0DD7AB69" w:rsidR="0058477D" w:rsidRPr="00907363" w:rsidRDefault="0058477D" w:rsidP="007853F8">
            <w:pPr>
              <w:tabs>
                <w:tab w:val="left" w:pos="993"/>
                <w:tab w:val="left" w:pos="1276"/>
              </w:tabs>
              <w:jc w:val="both"/>
              <w:rPr>
                <w:sz w:val="28"/>
                <w:szCs w:val="28"/>
              </w:rPr>
            </w:pPr>
            <w:r>
              <w:rPr>
                <w:sz w:val="20"/>
                <w:szCs w:val="20"/>
              </w:rPr>
              <w:t>15 118 920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pārdalot no</w:t>
            </w:r>
            <w:r w:rsidRPr="00B1075A">
              <w:rPr>
                <w:sz w:val="20"/>
                <w:szCs w:val="20"/>
              </w:rPr>
              <w:t xml:space="preserve"> budžeta resora “74. Gadskārtējā valsts budžeta izpildes procesā pārdalāmais finansējums” programm</w:t>
            </w:r>
            <w:r>
              <w:rPr>
                <w:sz w:val="20"/>
                <w:szCs w:val="20"/>
              </w:rPr>
              <w:t>ām</w:t>
            </w:r>
            <w:r w:rsidRPr="00B1075A">
              <w:rPr>
                <w:sz w:val="20"/>
                <w:szCs w:val="20"/>
              </w:rPr>
              <w:t xml:space="preserve"> </w:t>
            </w:r>
            <w:r w:rsidRPr="0058477D">
              <w:rPr>
                <w:sz w:val="20"/>
                <w:szCs w:val="20"/>
              </w:rPr>
              <w:t>01.00.00 “Apropriācijas rezerve”, 09.00.00 “Valsts nozīmes reformas īstenošanai” un 10.00.00 “Noziedzīgi iegūtu līdzekļu legalizācijas un terorisma finansēšanas novēršana”.</w:t>
            </w:r>
          </w:p>
        </w:tc>
      </w:tr>
      <w:tr w:rsidR="00451C4C" w:rsidRPr="000D3656" w14:paraId="5C918E70" w14:textId="77777777" w:rsidTr="00D96121">
        <w:trPr>
          <w:trHeight w:val="148"/>
        </w:trPr>
        <w:tc>
          <w:tcPr>
            <w:tcW w:w="1570" w:type="dxa"/>
            <w:tcBorders>
              <w:top w:val="nil"/>
              <w:left w:val="nil"/>
              <w:bottom w:val="nil"/>
              <w:right w:val="nil"/>
            </w:tcBorders>
          </w:tcPr>
          <w:p w14:paraId="5DAC7F69" w14:textId="77777777" w:rsidR="00451C4C" w:rsidRPr="000D3656" w:rsidRDefault="00451C4C" w:rsidP="00371FC9">
            <w:pPr>
              <w:tabs>
                <w:tab w:val="left" w:pos="0"/>
              </w:tabs>
              <w:jc w:val="both"/>
              <w:rPr>
                <w:sz w:val="20"/>
                <w:szCs w:val="20"/>
              </w:rPr>
            </w:pPr>
            <w:r w:rsidRPr="000D3656">
              <w:rPr>
                <w:sz w:val="20"/>
                <w:szCs w:val="20"/>
              </w:rPr>
              <w:t xml:space="preserve">FM </w:t>
            </w:r>
            <w:r>
              <w:rPr>
                <w:sz w:val="20"/>
                <w:szCs w:val="20"/>
              </w:rPr>
              <w:t>16.11.2021 rīk.Nr.712</w:t>
            </w:r>
          </w:p>
        </w:tc>
        <w:tc>
          <w:tcPr>
            <w:tcW w:w="7796" w:type="dxa"/>
            <w:tcBorders>
              <w:top w:val="nil"/>
              <w:left w:val="nil"/>
              <w:bottom w:val="nil"/>
              <w:right w:val="nil"/>
            </w:tcBorders>
          </w:tcPr>
          <w:p w14:paraId="3DA0CAD1" w14:textId="77777777" w:rsidR="00451C4C" w:rsidRPr="000375DD" w:rsidRDefault="00451C4C" w:rsidP="00371FC9">
            <w:pPr>
              <w:jc w:val="both"/>
              <w:rPr>
                <w:color w:val="000000"/>
                <w:sz w:val="28"/>
                <w:szCs w:val="28"/>
                <w:lang w:eastAsia="lv-LV"/>
              </w:rPr>
            </w:pPr>
            <w:r>
              <w:rPr>
                <w:sz w:val="20"/>
                <w:szCs w:val="20"/>
              </w:rPr>
              <w:t>23 390 194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177E3F" w:rsidRPr="000D3656" w14:paraId="39CEE1CA" w14:textId="77777777" w:rsidTr="00D96121">
        <w:trPr>
          <w:trHeight w:val="148"/>
        </w:trPr>
        <w:tc>
          <w:tcPr>
            <w:tcW w:w="1570" w:type="dxa"/>
            <w:tcBorders>
              <w:top w:val="nil"/>
              <w:left w:val="nil"/>
              <w:bottom w:val="nil"/>
              <w:right w:val="nil"/>
            </w:tcBorders>
          </w:tcPr>
          <w:p w14:paraId="5DC0FA92" w14:textId="5EC889AC" w:rsidR="00177E3F" w:rsidRPr="000D3656" w:rsidRDefault="00177E3F" w:rsidP="00371FC9">
            <w:pPr>
              <w:tabs>
                <w:tab w:val="left" w:pos="0"/>
              </w:tabs>
              <w:jc w:val="both"/>
              <w:rPr>
                <w:sz w:val="20"/>
                <w:szCs w:val="20"/>
              </w:rPr>
            </w:pPr>
            <w:r w:rsidRPr="000D3656">
              <w:rPr>
                <w:sz w:val="20"/>
                <w:szCs w:val="20"/>
              </w:rPr>
              <w:t xml:space="preserve">FM </w:t>
            </w:r>
            <w:r>
              <w:rPr>
                <w:sz w:val="20"/>
                <w:szCs w:val="20"/>
              </w:rPr>
              <w:t>16.11.2021 rīk.Nr.713</w:t>
            </w:r>
          </w:p>
        </w:tc>
        <w:tc>
          <w:tcPr>
            <w:tcW w:w="7796" w:type="dxa"/>
            <w:tcBorders>
              <w:top w:val="nil"/>
              <w:left w:val="nil"/>
              <w:bottom w:val="nil"/>
              <w:right w:val="nil"/>
            </w:tcBorders>
          </w:tcPr>
          <w:p w14:paraId="4F598EFA" w14:textId="579B9D38" w:rsidR="00177E3F" w:rsidRPr="000375DD" w:rsidRDefault="00177E3F" w:rsidP="00371FC9">
            <w:pPr>
              <w:jc w:val="both"/>
              <w:rPr>
                <w:color w:val="000000"/>
                <w:sz w:val="28"/>
                <w:szCs w:val="28"/>
                <w:lang w:eastAsia="lv-LV"/>
              </w:rPr>
            </w:pPr>
            <w:r>
              <w:rPr>
                <w:sz w:val="20"/>
                <w:szCs w:val="20"/>
              </w:rPr>
              <w:t>287 712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AC0BF5" w:rsidRPr="000D3656" w14:paraId="6175BFB9" w14:textId="77777777" w:rsidTr="00D96121">
        <w:trPr>
          <w:trHeight w:val="148"/>
        </w:trPr>
        <w:tc>
          <w:tcPr>
            <w:tcW w:w="1570" w:type="dxa"/>
            <w:tcBorders>
              <w:top w:val="nil"/>
              <w:left w:val="nil"/>
              <w:bottom w:val="nil"/>
              <w:right w:val="nil"/>
            </w:tcBorders>
          </w:tcPr>
          <w:p w14:paraId="7238142E" w14:textId="74BD68E3" w:rsidR="00AC0BF5" w:rsidRPr="000D3656" w:rsidRDefault="00AC0BF5" w:rsidP="00371FC9">
            <w:pPr>
              <w:tabs>
                <w:tab w:val="left" w:pos="0"/>
              </w:tabs>
              <w:jc w:val="both"/>
              <w:rPr>
                <w:sz w:val="20"/>
                <w:szCs w:val="20"/>
              </w:rPr>
            </w:pPr>
            <w:r w:rsidRPr="000D3656">
              <w:rPr>
                <w:sz w:val="20"/>
                <w:szCs w:val="20"/>
              </w:rPr>
              <w:t xml:space="preserve">FM </w:t>
            </w:r>
            <w:r>
              <w:rPr>
                <w:sz w:val="20"/>
                <w:szCs w:val="20"/>
              </w:rPr>
              <w:t>16.11.2021 rīk.Nr.714</w:t>
            </w:r>
          </w:p>
        </w:tc>
        <w:tc>
          <w:tcPr>
            <w:tcW w:w="7796" w:type="dxa"/>
            <w:tcBorders>
              <w:top w:val="nil"/>
              <w:left w:val="nil"/>
              <w:bottom w:val="nil"/>
              <w:right w:val="nil"/>
            </w:tcBorders>
          </w:tcPr>
          <w:p w14:paraId="6C6B0A44" w14:textId="1D910546" w:rsidR="00AC0BF5" w:rsidRPr="000375DD" w:rsidRDefault="00AC0BF5" w:rsidP="00371FC9">
            <w:pPr>
              <w:jc w:val="both"/>
              <w:rPr>
                <w:color w:val="000000"/>
                <w:sz w:val="28"/>
                <w:szCs w:val="28"/>
                <w:lang w:eastAsia="lv-LV"/>
              </w:rPr>
            </w:pPr>
            <w:r>
              <w:rPr>
                <w:sz w:val="20"/>
                <w:szCs w:val="20"/>
              </w:rPr>
              <w:t>25 486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DF38C8" w:rsidRPr="000D3656" w14:paraId="127074A1" w14:textId="77777777" w:rsidTr="00D96121">
        <w:trPr>
          <w:trHeight w:val="148"/>
        </w:trPr>
        <w:tc>
          <w:tcPr>
            <w:tcW w:w="1570" w:type="dxa"/>
            <w:tcBorders>
              <w:top w:val="nil"/>
              <w:left w:val="nil"/>
              <w:bottom w:val="nil"/>
              <w:right w:val="nil"/>
            </w:tcBorders>
          </w:tcPr>
          <w:p w14:paraId="2A54FA0B" w14:textId="7B354C00" w:rsidR="00DF38C8" w:rsidRPr="000D3656" w:rsidRDefault="00DF38C8" w:rsidP="0085119B">
            <w:pPr>
              <w:tabs>
                <w:tab w:val="left" w:pos="0"/>
              </w:tabs>
              <w:jc w:val="both"/>
              <w:rPr>
                <w:sz w:val="20"/>
                <w:szCs w:val="20"/>
              </w:rPr>
            </w:pPr>
            <w:r w:rsidRPr="000D3656">
              <w:rPr>
                <w:sz w:val="20"/>
                <w:szCs w:val="20"/>
              </w:rPr>
              <w:t xml:space="preserve">FM </w:t>
            </w:r>
            <w:r>
              <w:rPr>
                <w:sz w:val="20"/>
                <w:szCs w:val="20"/>
              </w:rPr>
              <w:t>16.11.2021 rīk.Nr.717</w:t>
            </w:r>
          </w:p>
        </w:tc>
        <w:tc>
          <w:tcPr>
            <w:tcW w:w="7796" w:type="dxa"/>
            <w:tcBorders>
              <w:top w:val="nil"/>
              <w:left w:val="nil"/>
              <w:bottom w:val="nil"/>
              <w:right w:val="nil"/>
            </w:tcBorders>
          </w:tcPr>
          <w:p w14:paraId="19093CDC" w14:textId="559DE6B6" w:rsidR="00DF38C8" w:rsidRPr="000375DD" w:rsidRDefault="00DF38C8" w:rsidP="0085119B">
            <w:pPr>
              <w:jc w:val="both"/>
              <w:rPr>
                <w:color w:val="000000"/>
                <w:sz w:val="28"/>
                <w:szCs w:val="28"/>
                <w:lang w:eastAsia="lv-LV"/>
              </w:rPr>
            </w:pPr>
            <w:r>
              <w:rPr>
                <w:sz w:val="20"/>
                <w:szCs w:val="20"/>
              </w:rPr>
              <w:t>2 872 778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60090F" w:rsidRPr="000D3656" w14:paraId="28D7EBEB" w14:textId="77777777" w:rsidTr="00D96121">
        <w:trPr>
          <w:trHeight w:val="148"/>
        </w:trPr>
        <w:tc>
          <w:tcPr>
            <w:tcW w:w="1570" w:type="dxa"/>
            <w:tcBorders>
              <w:top w:val="nil"/>
              <w:left w:val="nil"/>
              <w:bottom w:val="nil"/>
              <w:right w:val="nil"/>
            </w:tcBorders>
          </w:tcPr>
          <w:p w14:paraId="2BF0153F" w14:textId="13579A0A" w:rsidR="0060090F" w:rsidRPr="000D3656" w:rsidRDefault="0060090F" w:rsidP="0085119B">
            <w:pPr>
              <w:tabs>
                <w:tab w:val="left" w:pos="0"/>
              </w:tabs>
              <w:jc w:val="both"/>
              <w:rPr>
                <w:sz w:val="20"/>
                <w:szCs w:val="20"/>
              </w:rPr>
            </w:pPr>
            <w:r w:rsidRPr="000D3656">
              <w:rPr>
                <w:sz w:val="20"/>
                <w:szCs w:val="20"/>
              </w:rPr>
              <w:t xml:space="preserve">FM </w:t>
            </w:r>
            <w:r>
              <w:rPr>
                <w:sz w:val="20"/>
                <w:szCs w:val="20"/>
              </w:rPr>
              <w:t>16.11.2021 rīk.Nr.718</w:t>
            </w:r>
          </w:p>
        </w:tc>
        <w:tc>
          <w:tcPr>
            <w:tcW w:w="7796" w:type="dxa"/>
            <w:tcBorders>
              <w:top w:val="nil"/>
              <w:left w:val="nil"/>
              <w:bottom w:val="nil"/>
              <w:right w:val="nil"/>
            </w:tcBorders>
          </w:tcPr>
          <w:p w14:paraId="346BDBB1" w14:textId="09852B46" w:rsidR="0060090F" w:rsidRPr="000375DD" w:rsidRDefault="0060090F" w:rsidP="0085119B">
            <w:pPr>
              <w:jc w:val="both"/>
              <w:rPr>
                <w:color w:val="000000"/>
                <w:sz w:val="28"/>
                <w:szCs w:val="28"/>
                <w:lang w:eastAsia="lv-LV"/>
              </w:rPr>
            </w:pPr>
            <w:r>
              <w:rPr>
                <w:sz w:val="20"/>
                <w:szCs w:val="20"/>
              </w:rPr>
              <w:t>2 487 793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828A2" w:rsidRPr="000D3656" w14:paraId="56EC7396" w14:textId="77777777" w:rsidTr="00D96121">
        <w:trPr>
          <w:trHeight w:val="148"/>
        </w:trPr>
        <w:tc>
          <w:tcPr>
            <w:tcW w:w="1570" w:type="dxa"/>
            <w:tcBorders>
              <w:top w:val="nil"/>
              <w:left w:val="nil"/>
              <w:bottom w:val="nil"/>
              <w:right w:val="nil"/>
            </w:tcBorders>
          </w:tcPr>
          <w:p w14:paraId="5B2F2558" w14:textId="43CB15BB" w:rsidR="002828A2" w:rsidRPr="000D3656" w:rsidRDefault="002828A2" w:rsidP="0085119B">
            <w:pPr>
              <w:tabs>
                <w:tab w:val="left" w:pos="0"/>
              </w:tabs>
              <w:jc w:val="both"/>
              <w:rPr>
                <w:sz w:val="20"/>
                <w:szCs w:val="20"/>
              </w:rPr>
            </w:pPr>
            <w:r w:rsidRPr="000D3656">
              <w:rPr>
                <w:sz w:val="20"/>
                <w:szCs w:val="20"/>
              </w:rPr>
              <w:t xml:space="preserve">FM </w:t>
            </w:r>
            <w:r>
              <w:rPr>
                <w:sz w:val="20"/>
                <w:szCs w:val="20"/>
              </w:rPr>
              <w:t>16.11.2021 rīk.Nr.719</w:t>
            </w:r>
          </w:p>
        </w:tc>
        <w:tc>
          <w:tcPr>
            <w:tcW w:w="7796" w:type="dxa"/>
            <w:tcBorders>
              <w:top w:val="nil"/>
              <w:left w:val="nil"/>
              <w:bottom w:val="nil"/>
              <w:right w:val="nil"/>
            </w:tcBorders>
          </w:tcPr>
          <w:p w14:paraId="3AB899AE" w14:textId="3A34F5AB" w:rsidR="002828A2" w:rsidRPr="000375DD" w:rsidRDefault="002828A2" w:rsidP="0085119B">
            <w:pPr>
              <w:jc w:val="both"/>
              <w:rPr>
                <w:color w:val="000000"/>
                <w:sz w:val="28"/>
                <w:szCs w:val="28"/>
                <w:lang w:eastAsia="lv-LV"/>
              </w:rPr>
            </w:pPr>
            <w:r>
              <w:rPr>
                <w:sz w:val="20"/>
                <w:szCs w:val="20"/>
              </w:rPr>
              <w:t>1 045 916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51ABB" w:rsidRPr="000D3656" w14:paraId="26B564E5" w14:textId="77777777" w:rsidTr="00D96121">
        <w:trPr>
          <w:trHeight w:val="148"/>
        </w:trPr>
        <w:tc>
          <w:tcPr>
            <w:tcW w:w="1570" w:type="dxa"/>
            <w:tcBorders>
              <w:top w:val="nil"/>
              <w:left w:val="nil"/>
              <w:bottom w:val="nil"/>
              <w:right w:val="nil"/>
            </w:tcBorders>
          </w:tcPr>
          <w:p w14:paraId="217BF041" w14:textId="69BCB1C1" w:rsidR="00E51ABB" w:rsidRPr="000D3656" w:rsidRDefault="00E51ABB" w:rsidP="0085119B">
            <w:pPr>
              <w:tabs>
                <w:tab w:val="left" w:pos="0"/>
              </w:tabs>
              <w:jc w:val="both"/>
              <w:rPr>
                <w:sz w:val="20"/>
                <w:szCs w:val="20"/>
              </w:rPr>
            </w:pPr>
            <w:r w:rsidRPr="000D3656">
              <w:rPr>
                <w:sz w:val="20"/>
                <w:szCs w:val="20"/>
              </w:rPr>
              <w:t xml:space="preserve">FM </w:t>
            </w:r>
            <w:r>
              <w:rPr>
                <w:sz w:val="20"/>
                <w:szCs w:val="20"/>
              </w:rPr>
              <w:t>16.11.2021 rīk.Nr.720</w:t>
            </w:r>
          </w:p>
        </w:tc>
        <w:tc>
          <w:tcPr>
            <w:tcW w:w="7796" w:type="dxa"/>
            <w:tcBorders>
              <w:top w:val="nil"/>
              <w:left w:val="nil"/>
              <w:bottom w:val="nil"/>
              <w:right w:val="nil"/>
            </w:tcBorders>
          </w:tcPr>
          <w:p w14:paraId="2ABCC3EF" w14:textId="0302B9D6" w:rsidR="00E51ABB" w:rsidRPr="000375DD" w:rsidRDefault="00E51ABB" w:rsidP="0085119B">
            <w:pPr>
              <w:jc w:val="both"/>
              <w:rPr>
                <w:color w:val="000000"/>
                <w:sz w:val="28"/>
                <w:szCs w:val="28"/>
                <w:lang w:eastAsia="lv-LV"/>
              </w:rPr>
            </w:pPr>
            <w:r>
              <w:rPr>
                <w:sz w:val="20"/>
                <w:szCs w:val="20"/>
              </w:rPr>
              <w:t>67 880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AC3AEE" w:rsidRPr="000D3656" w14:paraId="640EE73F" w14:textId="77777777" w:rsidTr="00D96121">
        <w:trPr>
          <w:trHeight w:val="148"/>
        </w:trPr>
        <w:tc>
          <w:tcPr>
            <w:tcW w:w="1570" w:type="dxa"/>
            <w:tcBorders>
              <w:top w:val="nil"/>
              <w:left w:val="nil"/>
              <w:bottom w:val="nil"/>
              <w:right w:val="nil"/>
            </w:tcBorders>
          </w:tcPr>
          <w:p w14:paraId="534FA22B" w14:textId="2F6F9936" w:rsidR="00AC3AEE" w:rsidRPr="000D3656" w:rsidRDefault="00AC3AEE" w:rsidP="0085119B">
            <w:pPr>
              <w:tabs>
                <w:tab w:val="left" w:pos="0"/>
              </w:tabs>
              <w:jc w:val="both"/>
              <w:rPr>
                <w:sz w:val="20"/>
                <w:szCs w:val="20"/>
              </w:rPr>
            </w:pPr>
            <w:r w:rsidRPr="000D3656">
              <w:rPr>
                <w:sz w:val="20"/>
                <w:szCs w:val="20"/>
              </w:rPr>
              <w:t xml:space="preserve">FM </w:t>
            </w:r>
            <w:r>
              <w:rPr>
                <w:sz w:val="20"/>
                <w:szCs w:val="20"/>
              </w:rPr>
              <w:t>16.11.2021 rīk.Nr.721</w:t>
            </w:r>
          </w:p>
        </w:tc>
        <w:tc>
          <w:tcPr>
            <w:tcW w:w="7796" w:type="dxa"/>
            <w:tcBorders>
              <w:top w:val="nil"/>
              <w:left w:val="nil"/>
              <w:bottom w:val="nil"/>
              <w:right w:val="nil"/>
            </w:tcBorders>
          </w:tcPr>
          <w:p w14:paraId="310D3DF7" w14:textId="7C2DC82D" w:rsidR="00AC3AEE" w:rsidRPr="000375DD" w:rsidRDefault="00AC3AEE" w:rsidP="0085119B">
            <w:pPr>
              <w:jc w:val="both"/>
              <w:rPr>
                <w:color w:val="000000"/>
                <w:sz w:val="28"/>
                <w:szCs w:val="28"/>
                <w:lang w:eastAsia="lv-LV"/>
              </w:rPr>
            </w:pPr>
            <w:r>
              <w:rPr>
                <w:sz w:val="20"/>
                <w:szCs w:val="20"/>
              </w:rPr>
              <w:t>4 554 968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886965" w:rsidRPr="000D3656" w14:paraId="5CE6BD8B" w14:textId="77777777" w:rsidTr="00D96121">
        <w:trPr>
          <w:trHeight w:val="148"/>
        </w:trPr>
        <w:tc>
          <w:tcPr>
            <w:tcW w:w="1570" w:type="dxa"/>
            <w:tcBorders>
              <w:top w:val="nil"/>
              <w:left w:val="nil"/>
              <w:bottom w:val="nil"/>
              <w:right w:val="nil"/>
            </w:tcBorders>
          </w:tcPr>
          <w:p w14:paraId="47536331" w14:textId="336A1914" w:rsidR="00886965" w:rsidRPr="000D3656" w:rsidRDefault="00886965" w:rsidP="0085119B">
            <w:pPr>
              <w:tabs>
                <w:tab w:val="left" w:pos="0"/>
              </w:tabs>
              <w:jc w:val="both"/>
              <w:rPr>
                <w:sz w:val="20"/>
                <w:szCs w:val="20"/>
              </w:rPr>
            </w:pPr>
            <w:r w:rsidRPr="000D3656">
              <w:rPr>
                <w:sz w:val="20"/>
                <w:szCs w:val="20"/>
              </w:rPr>
              <w:t xml:space="preserve">FM </w:t>
            </w:r>
            <w:r>
              <w:rPr>
                <w:sz w:val="20"/>
                <w:szCs w:val="20"/>
              </w:rPr>
              <w:t>16.11.2021 rīk.Nr.722</w:t>
            </w:r>
          </w:p>
        </w:tc>
        <w:tc>
          <w:tcPr>
            <w:tcW w:w="7796" w:type="dxa"/>
            <w:tcBorders>
              <w:top w:val="nil"/>
              <w:left w:val="nil"/>
              <w:bottom w:val="nil"/>
              <w:right w:val="nil"/>
            </w:tcBorders>
          </w:tcPr>
          <w:p w14:paraId="65111F32" w14:textId="6692315D" w:rsidR="00886965" w:rsidRPr="000375DD" w:rsidRDefault="00886965" w:rsidP="0085119B">
            <w:pPr>
              <w:jc w:val="both"/>
              <w:rPr>
                <w:color w:val="000000"/>
                <w:sz w:val="28"/>
                <w:szCs w:val="28"/>
                <w:lang w:eastAsia="lv-LV"/>
              </w:rPr>
            </w:pPr>
            <w:r>
              <w:rPr>
                <w:sz w:val="20"/>
                <w:szCs w:val="20"/>
              </w:rPr>
              <w:t>1 582 153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2D4F57" w:rsidRPr="000D3656" w14:paraId="4F23E269" w14:textId="77777777" w:rsidTr="00D96121">
        <w:trPr>
          <w:trHeight w:val="148"/>
        </w:trPr>
        <w:tc>
          <w:tcPr>
            <w:tcW w:w="1570" w:type="dxa"/>
            <w:tcBorders>
              <w:top w:val="nil"/>
              <w:left w:val="nil"/>
              <w:bottom w:val="nil"/>
              <w:right w:val="nil"/>
            </w:tcBorders>
          </w:tcPr>
          <w:p w14:paraId="5A8A44F8" w14:textId="7220A38F" w:rsidR="002D4F57" w:rsidRPr="000D3656" w:rsidRDefault="002D4F57" w:rsidP="0085119B">
            <w:pPr>
              <w:tabs>
                <w:tab w:val="left" w:pos="0"/>
              </w:tabs>
              <w:jc w:val="both"/>
              <w:rPr>
                <w:sz w:val="20"/>
                <w:szCs w:val="20"/>
              </w:rPr>
            </w:pPr>
            <w:r w:rsidRPr="000D3656">
              <w:rPr>
                <w:sz w:val="20"/>
                <w:szCs w:val="20"/>
              </w:rPr>
              <w:t xml:space="preserve">FM </w:t>
            </w:r>
            <w:r>
              <w:rPr>
                <w:sz w:val="20"/>
                <w:szCs w:val="20"/>
              </w:rPr>
              <w:t>16.11.2021 rīk.Nr.723</w:t>
            </w:r>
          </w:p>
        </w:tc>
        <w:tc>
          <w:tcPr>
            <w:tcW w:w="7796" w:type="dxa"/>
            <w:tcBorders>
              <w:top w:val="nil"/>
              <w:left w:val="nil"/>
              <w:bottom w:val="nil"/>
              <w:right w:val="nil"/>
            </w:tcBorders>
          </w:tcPr>
          <w:p w14:paraId="0584B517" w14:textId="2464B404" w:rsidR="002D4F57" w:rsidRPr="000375DD" w:rsidRDefault="002D4F57" w:rsidP="0085119B">
            <w:pPr>
              <w:jc w:val="both"/>
              <w:rPr>
                <w:color w:val="000000"/>
                <w:sz w:val="28"/>
                <w:szCs w:val="28"/>
                <w:lang w:eastAsia="lv-LV"/>
              </w:rPr>
            </w:pPr>
            <w:r>
              <w:rPr>
                <w:sz w:val="20"/>
                <w:szCs w:val="20"/>
              </w:rPr>
              <w:t>15 840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1848AC" w:rsidRPr="000D3656" w14:paraId="3D03F13A" w14:textId="77777777" w:rsidTr="00D96121">
        <w:trPr>
          <w:trHeight w:val="148"/>
        </w:trPr>
        <w:tc>
          <w:tcPr>
            <w:tcW w:w="1570" w:type="dxa"/>
            <w:tcBorders>
              <w:top w:val="nil"/>
              <w:left w:val="nil"/>
              <w:bottom w:val="nil"/>
              <w:right w:val="nil"/>
            </w:tcBorders>
          </w:tcPr>
          <w:p w14:paraId="7C63C668" w14:textId="44533984" w:rsidR="001848AC" w:rsidRPr="000D3656" w:rsidRDefault="001848AC" w:rsidP="0085119B">
            <w:pPr>
              <w:tabs>
                <w:tab w:val="left" w:pos="0"/>
              </w:tabs>
              <w:jc w:val="both"/>
              <w:rPr>
                <w:sz w:val="20"/>
                <w:szCs w:val="20"/>
              </w:rPr>
            </w:pPr>
            <w:r w:rsidRPr="000D3656">
              <w:rPr>
                <w:sz w:val="20"/>
                <w:szCs w:val="20"/>
              </w:rPr>
              <w:t xml:space="preserve">FM </w:t>
            </w:r>
            <w:r>
              <w:rPr>
                <w:sz w:val="20"/>
                <w:szCs w:val="20"/>
              </w:rPr>
              <w:t>16.11.2021 rīk.Nr.724</w:t>
            </w:r>
          </w:p>
        </w:tc>
        <w:tc>
          <w:tcPr>
            <w:tcW w:w="7796" w:type="dxa"/>
            <w:tcBorders>
              <w:top w:val="nil"/>
              <w:left w:val="nil"/>
              <w:bottom w:val="nil"/>
              <w:right w:val="nil"/>
            </w:tcBorders>
          </w:tcPr>
          <w:p w14:paraId="1ABF6EA2" w14:textId="25DFFD2F" w:rsidR="001848AC" w:rsidRPr="000375DD" w:rsidRDefault="001848AC" w:rsidP="0085119B">
            <w:pPr>
              <w:jc w:val="both"/>
              <w:rPr>
                <w:color w:val="000000"/>
                <w:sz w:val="28"/>
                <w:szCs w:val="28"/>
                <w:lang w:eastAsia="lv-LV"/>
              </w:rPr>
            </w:pPr>
            <w:r>
              <w:rPr>
                <w:sz w:val="20"/>
                <w:szCs w:val="20"/>
              </w:rPr>
              <w:t>8 481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2F0F2A" w:rsidRPr="000D3656" w14:paraId="266F5CAD" w14:textId="77777777" w:rsidTr="00D96121">
        <w:trPr>
          <w:trHeight w:val="148"/>
        </w:trPr>
        <w:tc>
          <w:tcPr>
            <w:tcW w:w="1570" w:type="dxa"/>
            <w:tcBorders>
              <w:top w:val="nil"/>
              <w:left w:val="nil"/>
              <w:bottom w:val="nil"/>
              <w:right w:val="nil"/>
            </w:tcBorders>
          </w:tcPr>
          <w:p w14:paraId="09AB9F98" w14:textId="4055CE9F" w:rsidR="002F0F2A" w:rsidRPr="000D3656" w:rsidRDefault="002F0F2A" w:rsidP="0085119B">
            <w:pPr>
              <w:tabs>
                <w:tab w:val="left" w:pos="0"/>
              </w:tabs>
              <w:jc w:val="both"/>
              <w:rPr>
                <w:sz w:val="20"/>
                <w:szCs w:val="20"/>
              </w:rPr>
            </w:pPr>
            <w:r w:rsidRPr="000D3656">
              <w:rPr>
                <w:sz w:val="20"/>
                <w:szCs w:val="20"/>
              </w:rPr>
              <w:t xml:space="preserve">FM </w:t>
            </w:r>
            <w:r>
              <w:rPr>
                <w:sz w:val="20"/>
                <w:szCs w:val="20"/>
              </w:rPr>
              <w:t>16.11.2021 rīk.Nr.726</w:t>
            </w:r>
          </w:p>
        </w:tc>
        <w:tc>
          <w:tcPr>
            <w:tcW w:w="7796" w:type="dxa"/>
            <w:tcBorders>
              <w:top w:val="nil"/>
              <w:left w:val="nil"/>
              <w:bottom w:val="nil"/>
              <w:right w:val="nil"/>
            </w:tcBorders>
          </w:tcPr>
          <w:p w14:paraId="18163156" w14:textId="23549333" w:rsidR="002F0F2A" w:rsidRPr="000375DD" w:rsidRDefault="002F0F2A" w:rsidP="0085119B">
            <w:pPr>
              <w:jc w:val="both"/>
              <w:rPr>
                <w:color w:val="000000"/>
                <w:sz w:val="28"/>
                <w:szCs w:val="28"/>
                <w:lang w:eastAsia="lv-LV"/>
              </w:rPr>
            </w:pPr>
            <w:r>
              <w:rPr>
                <w:sz w:val="20"/>
                <w:szCs w:val="20"/>
              </w:rPr>
              <w:t>41 145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C80EE0" w:rsidRPr="000D3656" w14:paraId="753F0F45" w14:textId="77777777" w:rsidTr="00D96121">
        <w:trPr>
          <w:trHeight w:val="148"/>
        </w:trPr>
        <w:tc>
          <w:tcPr>
            <w:tcW w:w="1570" w:type="dxa"/>
            <w:tcBorders>
              <w:top w:val="nil"/>
              <w:left w:val="nil"/>
              <w:bottom w:val="nil"/>
              <w:right w:val="nil"/>
            </w:tcBorders>
          </w:tcPr>
          <w:p w14:paraId="2F313978" w14:textId="6AC88CB0" w:rsidR="00C80EE0" w:rsidRPr="000D3656" w:rsidRDefault="00C80EE0" w:rsidP="0085119B">
            <w:pPr>
              <w:tabs>
                <w:tab w:val="left" w:pos="0"/>
              </w:tabs>
              <w:jc w:val="both"/>
              <w:rPr>
                <w:sz w:val="20"/>
                <w:szCs w:val="20"/>
              </w:rPr>
            </w:pPr>
            <w:r w:rsidRPr="000D3656">
              <w:rPr>
                <w:sz w:val="20"/>
                <w:szCs w:val="20"/>
              </w:rPr>
              <w:t xml:space="preserve">FM </w:t>
            </w:r>
            <w:r>
              <w:rPr>
                <w:sz w:val="20"/>
                <w:szCs w:val="20"/>
              </w:rPr>
              <w:t>16.11.2021 rīk.Nr.727</w:t>
            </w:r>
          </w:p>
        </w:tc>
        <w:tc>
          <w:tcPr>
            <w:tcW w:w="7796" w:type="dxa"/>
            <w:tcBorders>
              <w:top w:val="nil"/>
              <w:left w:val="nil"/>
              <w:bottom w:val="nil"/>
              <w:right w:val="nil"/>
            </w:tcBorders>
          </w:tcPr>
          <w:p w14:paraId="0E768E55" w14:textId="29191503" w:rsidR="00C80EE0" w:rsidRPr="000375DD" w:rsidRDefault="00C80EE0" w:rsidP="0085119B">
            <w:pPr>
              <w:jc w:val="both"/>
              <w:rPr>
                <w:color w:val="000000"/>
                <w:sz w:val="28"/>
                <w:szCs w:val="28"/>
                <w:lang w:eastAsia="lv-LV"/>
              </w:rPr>
            </w:pPr>
            <w:r>
              <w:rPr>
                <w:sz w:val="20"/>
                <w:szCs w:val="20"/>
              </w:rPr>
              <w:t>8 534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930234" w:rsidRPr="000D3656" w14:paraId="7AC90175" w14:textId="77777777" w:rsidTr="00D96121">
        <w:trPr>
          <w:trHeight w:val="148"/>
        </w:trPr>
        <w:tc>
          <w:tcPr>
            <w:tcW w:w="1570" w:type="dxa"/>
            <w:tcBorders>
              <w:top w:val="nil"/>
              <w:left w:val="nil"/>
              <w:bottom w:val="nil"/>
              <w:right w:val="nil"/>
            </w:tcBorders>
          </w:tcPr>
          <w:p w14:paraId="3FF31EB5" w14:textId="46FEB500" w:rsidR="00930234" w:rsidRPr="000D3656" w:rsidRDefault="00930234" w:rsidP="009E51CA">
            <w:pPr>
              <w:tabs>
                <w:tab w:val="left" w:pos="0"/>
              </w:tabs>
              <w:jc w:val="both"/>
              <w:rPr>
                <w:sz w:val="20"/>
                <w:szCs w:val="20"/>
              </w:rPr>
            </w:pPr>
            <w:r w:rsidRPr="000D3656">
              <w:rPr>
                <w:sz w:val="20"/>
                <w:szCs w:val="20"/>
              </w:rPr>
              <w:t xml:space="preserve">FM </w:t>
            </w:r>
            <w:r>
              <w:rPr>
                <w:sz w:val="20"/>
                <w:szCs w:val="20"/>
              </w:rPr>
              <w:t>22.11.2021 rīk.Nr.734</w:t>
            </w:r>
          </w:p>
        </w:tc>
        <w:tc>
          <w:tcPr>
            <w:tcW w:w="7796" w:type="dxa"/>
            <w:tcBorders>
              <w:top w:val="nil"/>
              <w:left w:val="nil"/>
              <w:bottom w:val="nil"/>
              <w:right w:val="nil"/>
            </w:tcBorders>
          </w:tcPr>
          <w:p w14:paraId="6CEDD31D" w14:textId="26C7F9F8" w:rsidR="00930234" w:rsidRPr="000375DD" w:rsidRDefault="00930234" w:rsidP="009E51CA">
            <w:pPr>
              <w:jc w:val="both"/>
              <w:rPr>
                <w:color w:val="000000"/>
                <w:sz w:val="28"/>
                <w:szCs w:val="28"/>
                <w:lang w:eastAsia="lv-LV"/>
              </w:rPr>
            </w:pPr>
            <w:r>
              <w:rPr>
                <w:sz w:val="20"/>
                <w:szCs w:val="20"/>
              </w:rPr>
              <w:t>15 413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7F4CC2" w:rsidRPr="000D3656" w14:paraId="35FC75D5" w14:textId="77777777" w:rsidTr="00D96121">
        <w:trPr>
          <w:trHeight w:val="148"/>
        </w:trPr>
        <w:tc>
          <w:tcPr>
            <w:tcW w:w="1570" w:type="dxa"/>
            <w:tcBorders>
              <w:top w:val="nil"/>
              <w:left w:val="nil"/>
              <w:bottom w:val="nil"/>
              <w:right w:val="nil"/>
            </w:tcBorders>
          </w:tcPr>
          <w:p w14:paraId="232B7049" w14:textId="2F2FCF87" w:rsidR="007F4CC2" w:rsidRPr="000D3656" w:rsidRDefault="007F4CC2" w:rsidP="009E51CA">
            <w:pPr>
              <w:tabs>
                <w:tab w:val="left" w:pos="0"/>
              </w:tabs>
              <w:jc w:val="both"/>
              <w:rPr>
                <w:sz w:val="20"/>
                <w:szCs w:val="20"/>
              </w:rPr>
            </w:pPr>
            <w:r w:rsidRPr="000D3656">
              <w:rPr>
                <w:sz w:val="20"/>
                <w:szCs w:val="20"/>
              </w:rPr>
              <w:t xml:space="preserve">FM </w:t>
            </w:r>
            <w:r>
              <w:rPr>
                <w:sz w:val="20"/>
                <w:szCs w:val="20"/>
              </w:rPr>
              <w:t>22.11.2021 rīk.Nr.735</w:t>
            </w:r>
          </w:p>
        </w:tc>
        <w:tc>
          <w:tcPr>
            <w:tcW w:w="7796" w:type="dxa"/>
            <w:tcBorders>
              <w:top w:val="nil"/>
              <w:left w:val="nil"/>
              <w:bottom w:val="nil"/>
              <w:right w:val="nil"/>
            </w:tcBorders>
          </w:tcPr>
          <w:p w14:paraId="547F62C1" w14:textId="0672149D" w:rsidR="007F4CC2" w:rsidRPr="000375DD" w:rsidRDefault="007F4CC2" w:rsidP="009E51CA">
            <w:pPr>
              <w:jc w:val="both"/>
              <w:rPr>
                <w:color w:val="000000"/>
                <w:sz w:val="28"/>
                <w:szCs w:val="28"/>
                <w:lang w:eastAsia="lv-LV"/>
              </w:rPr>
            </w:pPr>
            <w:r>
              <w:rPr>
                <w:sz w:val="20"/>
                <w:szCs w:val="20"/>
              </w:rPr>
              <w:t>82 197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C454CF" w:rsidRPr="000D3656" w14:paraId="00D54937" w14:textId="77777777" w:rsidTr="00D96121">
        <w:trPr>
          <w:trHeight w:val="148"/>
        </w:trPr>
        <w:tc>
          <w:tcPr>
            <w:tcW w:w="1570" w:type="dxa"/>
            <w:tcBorders>
              <w:top w:val="nil"/>
              <w:left w:val="nil"/>
              <w:bottom w:val="nil"/>
              <w:right w:val="nil"/>
            </w:tcBorders>
          </w:tcPr>
          <w:p w14:paraId="5051039E" w14:textId="2E8C1E28" w:rsidR="00C454CF" w:rsidRPr="000D3656" w:rsidRDefault="00C454CF" w:rsidP="009E51CA">
            <w:pPr>
              <w:tabs>
                <w:tab w:val="left" w:pos="0"/>
              </w:tabs>
              <w:jc w:val="both"/>
              <w:rPr>
                <w:sz w:val="20"/>
                <w:szCs w:val="20"/>
              </w:rPr>
            </w:pPr>
            <w:r w:rsidRPr="000D3656">
              <w:rPr>
                <w:sz w:val="20"/>
                <w:szCs w:val="20"/>
              </w:rPr>
              <w:t xml:space="preserve">FM </w:t>
            </w:r>
            <w:r>
              <w:rPr>
                <w:sz w:val="20"/>
                <w:szCs w:val="20"/>
              </w:rPr>
              <w:t>24.11.2021 rīk.Nr.738</w:t>
            </w:r>
          </w:p>
        </w:tc>
        <w:tc>
          <w:tcPr>
            <w:tcW w:w="7796" w:type="dxa"/>
            <w:tcBorders>
              <w:top w:val="nil"/>
              <w:left w:val="nil"/>
              <w:bottom w:val="nil"/>
              <w:right w:val="nil"/>
            </w:tcBorders>
          </w:tcPr>
          <w:p w14:paraId="4F04A907" w14:textId="149F97C1" w:rsidR="00C454CF" w:rsidRPr="000375DD" w:rsidRDefault="00C454CF" w:rsidP="009E51CA">
            <w:pPr>
              <w:jc w:val="both"/>
              <w:rPr>
                <w:color w:val="000000"/>
                <w:sz w:val="28"/>
                <w:szCs w:val="28"/>
                <w:lang w:eastAsia="lv-LV"/>
              </w:rPr>
            </w:pPr>
            <w:r>
              <w:rPr>
                <w:sz w:val="20"/>
                <w:szCs w:val="20"/>
              </w:rPr>
              <w:t>218 099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964540" w:rsidRPr="000D3656" w14:paraId="3452A7BB" w14:textId="77777777" w:rsidTr="00D96121">
        <w:trPr>
          <w:trHeight w:val="148"/>
        </w:trPr>
        <w:tc>
          <w:tcPr>
            <w:tcW w:w="1570" w:type="dxa"/>
            <w:tcBorders>
              <w:top w:val="nil"/>
              <w:left w:val="nil"/>
              <w:bottom w:val="nil"/>
              <w:right w:val="nil"/>
            </w:tcBorders>
          </w:tcPr>
          <w:p w14:paraId="41FE9077" w14:textId="39F50624" w:rsidR="00964540" w:rsidRPr="000D3656" w:rsidRDefault="00964540" w:rsidP="009E51CA">
            <w:pPr>
              <w:tabs>
                <w:tab w:val="left" w:pos="0"/>
              </w:tabs>
              <w:jc w:val="both"/>
              <w:rPr>
                <w:sz w:val="20"/>
                <w:szCs w:val="20"/>
              </w:rPr>
            </w:pPr>
            <w:r w:rsidRPr="000D3656">
              <w:rPr>
                <w:sz w:val="20"/>
                <w:szCs w:val="20"/>
              </w:rPr>
              <w:t xml:space="preserve">FM </w:t>
            </w:r>
            <w:r>
              <w:rPr>
                <w:sz w:val="20"/>
                <w:szCs w:val="20"/>
              </w:rPr>
              <w:t>24.11.2021 rīk.Nr.739</w:t>
            </w:r>
          </w:p>
        </w:tc>
        <w:tc>
          <w:tcPr>
            <w:tcW w:w="7796" w:type="dxa"/>
            <w:tcBorders>
              <w:top w:val="nil"/>
              <w:left w:val="nil"/>
              <w:bottom w:val="nil"/>
              <w:right w:val="nil"/>
            </w:tcBorders>
          </w:tcPr>
          <w:p w14:paraId="5DF8FEC5" w14:textId="70345250" w:rsidR="00964540" w:rsidRPr="000375DD" w:rsidRDefault="00964540" w:rsidP="009E51CA">
            <w:pPr>
              <w:jc w:val="both"/>
              <w:rPr>
                <w:color w:val="000000"/>
                <w:sz w:val="28"/>
                <w:szCs w:val="28"/>
                <w:lang w:eastAsia="lv-LV"/>
              </w:rPr>
            </w:pPr>
            <w:r>
              <w:rPr>
                <w:sz w:val="20"/>
                <w:szCs w:val="20"/>
              </w:rPr>
              <w:t>7 081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01F9C" w:rsidRPr="000D3656" w14:paraId="1F0F2FFE" w14:textId="77777777" w:rsidTr="00D96121">
        <w:trPr>
          <w:trHeight w:val="148"/>
        </w:trPr>
        <w:tc>
          <w:tcPr>
            <w:tcW w:w="1570" w:type="dxa"/>
            <w:tcBorders>
              <w:top w:val="nil"/>
              <w:left w:val="nil"/>
              <w:bottom w:val="nil"/>
              <w:right w:val="nil"/>
            </w:tcBorders>
          </w:tcPr>
          <w:p w14:paraId="447848B2" w14:textId="7566985A" w:rsidR="00001F9C" w:rsidRPr="000D3656" w:rsidRDefault="00001F9C" w:rsidP="009E51CA">
            <w:pPr>
              <w:tabs>
                <w:tab w:val="left" w:pos="0"/>
              </w:tabs>
              <w:jc w:val="both"/>
              <w:rPr>
                <w:sz w:val="20"/>
                <w:szCs w:val="20"/>
              </w:rPr>
            </w:pPr>
            <w:r w:rsidRPr="000D3656">
              <w:rPr>
                <w:sz w:val="20"/>
                <w:szCs w:val="20"/>
              </w:rPr>
              <w:t xml:space="preserve">FM </w:t>
            </w:r>
            <w:r>
              <w:rPr>
                <w:sz w:val="20"/>
                <w:szCs w:val="20"/>
              </w:rPr>
              <w:t>24.11.2021 rīk.Nr.740</w:t>
            </w:r>
          </w:p>
        </w:tc>
        <w:tc>
          <w:tcPr>
            <w:tcW w:w="7796" w:type="dxa"/>
            <w:tcBorders>
              <w:top w:val="nil"/>
              <w:left w:val="nil"/>
              <w:bottom w:val="nil"/>
              <w:right w:val="nil"/>
            </w:tcBorders>
          </w:tcPr>
          <w:p w14:paraId="5589B5C5" w14:textId="29D65CAA" w:rsidR="00001F9C" w:rsidRPr="000375DD" w:rsidRDefault="00001F9C" w:rsidP="009E51CA">
            <w:pPr>
              <w:jc w:val="both"/>
              <w:rPr>
                <w:color w:val="000000"/>
                <w:sz w:val="28"/>
                <w:szCs w:val="28"/>
                <w:lang w:eastAsia="lv-LV"/>
              </w:rPr>
            </w:pPr>
            <w:r>
              <w:rPr>
                <w:sz w:val="20"/>
                <w:szCs w:val="20"/>
              </w:rPr>
              <w:t>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A7790" w:rsidRPr="000D3656" w14:paraId="35E69D0F" w14:textId="77777777" w:rsidTr="00D96121">
        <w:trPr>
          <w:trHeight w:val="148"/>
        </w:trPr>
        <w:tc>
          <w:tcPr>
            <w:tcW w:w="1570" w:type="dxa"/>
            <w:tcBorders>
              <w:top w:val="nil"/>
              <w:left w:val="nil"/>
              <w:bottom w:val="nil"/>
              <w:right w:val="nil"/>
            </w:tcBorders>
          </w:tcPr>
          <w:p w14:paraId="0CF3AF64" w14:textId="633BCE73" w:rsidR="00BA7790" w:rsidRPr="000D3656" w:rsidRDefault="00BA7790" w:rsidP="009E51CA">
            <w:pPr>
              <w:tabs>
                <w:tab w:val="left" w:pos="0"/>
              </w:tabs>
              <w:jc w:val="both"/>
              <w:rPr>
                <w:sz w:val="20"/>
                <w:szCs w:val="20"/>
              </w:rPr>
            </w:pPr>
            <w:r w:rsidRPr="000D3656">
              <w:rPr>
                <w:sz w:val="20"/>
                <w:szCs w:val="20"/>
              </w:rPr>
              <w:t xml:space="preserve">FM </w:t>
            </w:r>
            <w:r>
              <w:rPr>
                <w:sz w:val="20"/>
                <w:szCs w:val="20"/>
              </w:rPr>
              <w:t>24.11.2021 rīk.Nr.741</w:t>
            </w:r>
          </w:p>
        </w:tc>
        <w:tc>
          <w:tcPr>
            <w:tcW w:w="7796" w:type="dxa"/>
            <w:tcBorders>
              <w:top w:val="nil"/>
              <w:left w:val="nil"/>
              <w:bottom w:val="nil"/>
              <w:right w:val="nil"/>
            </w:tcBorders>
          </w:tcPr>
          <w:p w14:paraId="7B9C4A98" w14:textId="3230AFA1" w:rsidR="00BA7790" w:rsidRPr="000375DD" w:rsidRDefault="00BA7790" w:rsidP="009E51CA">
            <w:pPr>
              <w:jc w:val="both"/>
              <w:rPr>
                <w:color w:val="000000"/>
                <w:sz w:val="28"/>
                <w:szCs w:val="28"/>
                <w:lang w:eastAsia="lv-LV"/>
              </w:rPr>
            </w:pPr>
            <w:r>
              <w:rPr>
                <w:sz w:val="20"/>
                <w:szCs w:val="20"/>
              </w:rPr>
              <w:t>308 000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7351B" w:rsidRPr="000D3656" w14:paraId="690C99DB" w14:textId="77777777" w:rsidTr="00D96121">
        <w:trPr>
          <w:trHeight w:val="148"/>
        </w:trPr>
        <w:tc>
          <w:tcPr>
            <w:tcW w:w="1570" w:type="dxa"/>
            <w:tcBorders>
              <w:top w:val="nil"/>
              <w:left w:val="nil"/>
              <w:bottom w:val="nil"/>
              <w:right w:val="nil"/>
            </w:tcBorders>
          </w:tcPr>
          <w:p w14:paraId="20C7B126" w14:textId="3D6BD00E" w:rsidR="0017351B" w:rsidRPr="000D3656" w:rsidRDefault="0017351B" w:rsidP="009E51CA">
            <w:pPr>
              <w:tabs>
                <w:tab w:val="left" w:pos="0"/>
              </w:tabs>
              <w:jc w:val="both"/>
              <w:rPr>
                <w:sz w:val="20"/>
                <w:szCs w:val="20"/>
              </w:rPr>
            </w:pPr>
            <w:r w:rsidRPr="000D3656">
              <w:rPr>
                <w:sz w:val="20"/>
                <w:szCs w:val="20"/>
              </w:rPr>
              <w:t xml:space="preserve">FM </w:t>
            </w:r>
            <w:r>
              <w:rPr>
                <w:sz w:val="20"/>
                <w:szCs w:val="20"/>
              </w:rPr>
              <w:t>24.11.2021 rīk.Nr.74</w:t>
            </w:r>
            <w:r w:rsidR="0024696F">
              <w:rPr>
                <w:sz w:val="20"/>
                <w:szCs w:val="20"/>
              </w:rPr>
              <w:t>2</w:t>
            </w:r>
          </w:p>
        </w:tc>
        <w:tc>
          <w:tcPr>
            <w:tcW w:w="7796" w:type="dxa"/>
            <w:tcBorders>
              <w:top w:val="nil"/>
              <w:left w:val="nil"/>
              <w:bottom w:val="nil"/>
              <w:right w:val="nil"/>
            </w:tcBorders>
          </w:tcPr>
          <w:p w14:paraId="27E3CBC2" w14:textId="765409A1" w:rsidR="0017351B" w:rsidRPr="0024696F" w:rsidRDefault="0024696F" w:rsidP="0024696F">
            <w:pPr>
              <w:pStyle w:val="CommentText"/>
              <w:rPr>
                <w:sz w:val="28"/>
                <w:szCs w:val="28"/>
              </w:rPr>
            </w:pPr>
            <w:r>
              <w:t>108 540</w:t>
            </w:r>
            <w:r w:rsidR="0017351B" w:rsidRPr="000D3656">
              <w:t xml:space="preserve"> </w:t>
            </w:r>
            <w:proofErr w:type="spellStart"/>
            <w:r w:rsidR="0017351B" w:rsidRPr="004C4FA4">
              <w:rPr>
                <w:i/>
              </w:rPr>
              <w:t>euro</w:t>
            </w:r>
            <w:proofErr w:type="spellEnd"/>
            <w:r w:rsidR="0017351B" w:rsidRPr="000D3656">
              <w:t xml:space="preserve"> apmēr</w:t>
            </w:r>
            <w:r w:rsidR="0017351B">
              <w:t xml:space="preserve">ā </w:t>
            </w:r>
            <w:r w:rsidR="00E066C2">
              <w:t>samazināti</w:t>
            </w:r>
            <w:r w:rsidR="0017351B">
              <w:t xml:space="preserve"> izdevumi, </w:t>
            </w:r>
            <w:r w:rsidR="00E066C2">
              <w:t>pārdalot Labklājības ministrijai.</w:t>
            </w:r>
          </w:p>
        </w:tc>
      </w:tr>
      <w:tr w:rsidR="00E066C2" w:rsidRPr="000D3656" w14:paraId="1785DB74" w14:textId="77777777" w:rsidTr="00D96121">
        <w:trPr>
          <w:trHeight w:val="148"/>
        </w:trPr>
        <w:tc>
          <w:tcPr>
            <w:tcW w:w="1570" w:type="dxa"/>
            <w:tcBorders>
              <w:top w:val="nil"/>
              <w:left w:val="nil"/>
              <w:bottom w:val="nil"/>
              <w:right w:val="nil"/>
            </w:tcBorders>
          </w:tcPr>
          <w:p w14:paraId="3564637F" w14:textId="1AD00065" w:rsidR="00E066C2" w:rsidRPr="000D3656" w:rsidRDefault="00E066C2" w:rsidP="009E51CA">
            <w:pPr>
              <w:tabs>
                <w:tab w:val="left" w:pos="0"/>
              </w:tabs>
              <w:jc w:val="both"/>
              <w:rPr>
                <w:sz w:val="20"/>
                <w:szCs w:val="20"/>
              </w:rPr>
            </w:pPr>
            <w:r w:rsidRPr="000D3656">
              <w:rPr>
                <w:sz w:val="20"/>
                <w:szCs w:val="20"/>
              </w:rPr>
              <w:t xml:space="preserve">FM </w:t>
            </w:r>
            <w:r>
              <w:rPr>
                <w:sz w:val="20"/>
                <w:szCs w:val="20"/>
              </w:rPr>
              <w:t>24.11.2021 rīk.Nr.743</w:t>
            </w:r>
          </w:p>
        </w:tc>
        <w:tc>
          <w:tcPr>
            <w:tcW w:w="7796" w:type="dxa"/>
            <w:tcBorders>
              <w:top w:val="nil"/>
              <w:left w:val="nil"/>
              <w:bottom w:val="nil"/>
              <w:right w:val="nil"/>
            </w:tcBorders>
          </w:tcPr>
          <w:p w14:paraId="6749DBE5" w14:textId="52C832F7" w:rsidR="00E066C2" w:rsidRPr="0024696F" w:rsidRDefault="00E066C2" w:rsidP="009E51CA">
            <w:pPr>
              <w:pStyle w:val="CommentText"/>
              <w:rPr>
                <w:sz w:val="28"/>
                <w:szCs w:val="28"/>
              </w:rPr>
            </w:pPr>
            <w:r>
              <w:t>1 657 260</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6A5264" w:rsidRPr="000D3656" w14:paraId="2C506BDF" w14:textId="77777777" w:rsidTr="00D96121">
        <w:trPr>
          <w:trHeight w:val="148"/>
        </w:trPr>
        <w:tc>
          <w:tcPr>
            <w:tcW w:w="1570" w:type="dxa"/>
            <w:tcBorders>
              <w:top w:val="nil"/>
              <w:left w:val="nil"/>
              <w:bottom w:val="nil"/>
              <w:right w:val="nil"/>
            </w:tcBorders>
          </w:tcPr>
          <w:p w14:paraId="62E9C0C1" w14:textId="53C20735" w:rsidR="006A5264" w:rsidRPr="000D3656" w:rsidRDefault="006A5264" w:rsidP="009E51CA">
            <w:pPr>
              <w:tabs>
                <w:tab w:val="left" w:pos="0"/>
              </w:tabs>
              <w:jc w:val="both"/>
              <w:rPr>
                <w:sz w:val="20"/>
                <w:szCs w:val="20"/>
              </w:rPr>
            </w:pPr>
            <w:r w:rsidRPr="000D3656">
              <w:rPr>
                <w:sz w:val="20"/>
                <w:szCs w:val="20"/>
              </w:rPr>
              <w:t xml:space="preserve">FM </w:t>
            </w:r>
            <w:r>
              <w:rPr>
                <w:sz w:val="20"/>
                <w:szCs w:val="20"/>
              </w:rPr>
              <w:t>24.11.2021 rīk.Nr.744</w:t>
            </w:r>
          </w:p>
        </w:tc>
        <w:tc>
          <w:tcPr>
            <w:tcW w:w="7796" w:type="dxa"/>
            <w:tcBorders>
              <w:top w:val="nil"/>
              <w:left w:val="nil"/>
              <w:bottom w:val="nil"/>
              <w:right w:val="nil"/>
            </w:tcBorders>
          </w:tcPr>
          <w:p w14:paraId="3C949CCE" w14:textId="4EACDCC6" w:rsidR="006A5264" w:rsidRPr="0024696F" w:rsidRDefault="006A5264" w:rsidP="009E51CA">
            <w:pPr>
              <w:pStyle w:val="CommentText"/>
              <w:rPr>
                <w:sz w:val="28"/>
                <w:szCs w:val="28"/>
              </w:rPr>
            </w:pPr>
            <w:r>
              <w:t>675 000</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4459EE" w:rsidRPr="000D3656" w14:paraId="345AFB7F" w14:textId="77777777" w:rsidTr="00D96121">
        <w:trPr>
          <w:trHeight w:val="148"/>
        </w:trPr>
        <w:tc>
          <w:tcPr>
            <w:tcW w:w="1570" w:type="dxa"/>
            <w:tcBorders>
              <w:top w:val="nil"/>
              <w:left w:val="nil"/>
              <w:bottom w:val="nil"/>
              <w:right w:val="nil"/>
            </w:tcBorders>
          </w:tcPr>
          <w:p w14:paraId="4C2AD64F" w14:textId="3B476B60" w:rsidR="004459EE" w:rsidRPr="000D3656" w:rsidRDefault="004459EE" w:rsidP="009E51CA">
            <w:pPr>
              <w:tabs>
                <w:tab w:val="left" w:pos="0"/>
              </w:tabs>
              <w:jc w:val="both"/>
              <w:rPr>
                <w:sz w:val="20"/>
                <w:szCs w:val="20"/>
              </w:rPr>
            </w:pPr>
            <w:r w:rsidRPr="000D3656">
              <w:rPr>
                <w:sz w:val="20"/>
                <w:szCs w:val="20"/>
              </w:rPr>
              <w:lastRenderedPageBreak/>
              <w:t xml:space="preserve">FM </w:t>
            </w:r>
            <w:r>
              <w:rPr>
                <w:sz w:val="20"/>
                <w:szCs w:val="20"/>
              </w:rPr>
              <w:t>24.11.2021 rīk.Nr.745</w:t>
            </w:r>
          </w:p>
        </w:tc>
        <w:tc>
          <w:tcPr>
            <w:tcW w:w="7796" w:type="dxa"/>
            <w:tcBorders>
              <w:top w:val="nil"/>
              <w:left w:val="nil"/>
              <w:bottom w:val="nil"/>
              <w:right w:val="nil"/>
            </w:tcBorders>
          </w:tcPr>
          <w:p w14:paraId="226C6B3E" w14:textId="11CB8990" w:rsidR="004459EE" w:rsidRPr="0024696F" w:rsidRDefault="004459EE" w:rsidP="009E51CA">
            <w:pPr>
              <w:pStyle w:val="CommentText"/>
              <w:rPr>
                <w:sz w:val="28"/>
                <w:szCs w:val="28"/>
              </w:rPr>
            </w:pPr>
            <w:r>
              <w:t>2 861 077</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FA2AF9" w:rsidRPr="000D3656" w14:paraId="229E2B82" w14:textId="77777777" w:rsidTr="00D96121">
        <w:trPr>
          <w:trHeight w:val="148"/>
        </w:trPr>
        <w:tc>
          <w:tcPr>
            <w:tcW w:w="1570" w:type="dxa"/>
            <w:tcBorders>
              <w:top w:val="nil"/>
              <w:left w:val="nil"/>
              <w:bottom w:val="nil"/>
              <w:right w:val="nil"/>
            </w:tcBorders>
          </w:tcPr>
          <w:p w14:paraId="4B0C0A70" w14:textId="47BD6B7E" w:rsidR="00FA2AF9" w:rsidRPr="000D3656" w:rsidRDefault="00FA2AF9" w:rsidP="009E51CA">
            <w:pPr>
              <w:tabs>
                <w:tab w:val="left" w:pos="0"/>
              </w:tabs>
              <w:jc w:val="both"/>
              <w:rPr>
                <w:sz w:val="20"/>
                <w:szCs w:val="20"/>
              </w:rPr>
            </w:pPr>
            <w:r w:rsidRPr="000D3656">
              <w:rPr>
                <w:sz w:val="20"/>
                <w:szCs w:val="20"/>
              </w:rPr>
              <w:t xml:space="preserve">FM </w:t>
            </w:r>
            <w:r>
              <w:rPr>
                <w:sz w:val="20"/>
                <w:szCs w:val="20"/>
              </w:rPr>
              <w:t>24.11.2021 rīk.Nr.746</w:t>
            </w:r>
          </w:p>
        </w:tc>
        <w:tc>
          <w:tcPr>
            <w:tcW w:w="7796" w:type="dxa"/>
            <w:tcBorders>
              <w:top w:val="nil"/>
              <w:left w:val="nil"/>
              <w:bottom w:val="nil"/>
              <w:right w:val="nil"/>
            </w:tcBorders>
          </w:tcPr>
          <w:p w14:paraId="27F950D1" w14:textId="6865C3B2" w:rsidR="00FA2AF9" w:rsidRPr="0024696F" w:rsidRDefault="00FA2AF9" w:rsidP="009E51CA">
            <w:pPr>
              <w:pStyle w:val="CommentText"/>
              <w:rPr>
                <w:sz w:val="28"/>
                <w:szCs w:val="28"/>
              </w:rPr>
            </w:pPr>
            <w:r>
              <w:t>70 000 000</w:t>
            </w:r>
            <w:r w:rsidRPr="000D3656">
              <w:t xml:space="preserve"> </w:t>
            </w:r>
            <w:proofErr w:type="spellStart"/>
            <w:r w:rsidRPr="004C4FA4">
              <w:rPr>
                <w:i/>
              </w:rPr>
              <w:t>euro</w:t>
            </w:r>
            <w:proofErr w:type="spellEnd"/>
            <w:r w:rsidRPr="000D3656">
              <w:t xml:space="preserve"> apmēr</w:t>
            </w:r>
            <w:r>
              <w:t>ā samazināti izdevumi, pārdalot Finanšu ministrijai.</w:t>
            </w:r>
          </w:p>
        </w:tc>
      </w:tr>
      <w:tr w:rsidR="001E7DDB" w:rsidRPr="000D3656" w14:paraId="67E6FA96" w14:textId="77777777" w:rsidTr="00D96121">
        <w:trPr>
          <w:trHeight w:val="148"/>
        </w:trPr>
        <w:tc>
          <w:tcPr>
            <w:tcW w:w="1570" w:type="dxa"/>
            <w:tcBorders>
              <w:top w:val="nil"/>
              <w:left w:val="nil"/>
              <w:bottom w:val="nil"/>
              <w:right w:val="nil"/>
            </w:tcBorders>
          </w:tcPr>
          <w:p w14:paraId="5AF0A406" w14:textId="54A07AE9" w:rsidR="001E7DDB" w:rsidRPr="000D3656" w:rsidRDefault="001E7DDB" w:rsidP="009E51CA">
            <w:pPr>
              <w:tabs>
                <w:tab w:val="left" w:pos="0"/>
              </w:tabs>
              <w:jc w:val="both"/>
              <w:rPr>
                <w:sz w:val="20"/>
                <w:szCs w:val="20"/>
              </w:rPr>
            </w:pPr>
            <w:r w:rsidRPr="000D3656">
              <w:rPr>
                <w:sz w:val="20"/>
                <w:szCs w:val="20"/>
              </w:rPr>
              <w:t xml:space="preserve">FM </w:t>
            </w:r>
            <w:r>
              <w:rPr>
                <w:sz w:val="20"/>
                <w:szCs w:val="20"/>
              </w:rPr>
              <w:t>24.11.2021 rīk.Nr.747</w:t>
            </w:r>
          </w:p>
        </w:tc>
        <w:tc>
          <w:tcPr>
            <w:tcW w:w="7796" w:type="dxa"/>
            <w:tcBorders>
              <w:top w:val="nil"/>
              <w:left w:val="nil"/>
              <w:bottom w:val="nil"/>
              <w:right w:val="nil"/>
            </w:tcBorders>
          </w:tcPr>
          <w:p w14:paraId="5CD1639A" w14:textId="5C571CCB" w:rsidR="001E7DDB" w:rsidRPr="0024696F" w:rsidRDefault="001E7DDB" w:rsidP="009E51CA">
            <w:pPr>
              <w:pStyle w:val="CommentText"/>
              <w:rPr>
                <w:sz w:val="28"/>
                <w:szCs w:val="28"/>
              </w:rPr>
            </w:pPr>
            <w:r>
              <w:t>8 861</w:t>
            </w:r>
            <w:r w:rsidRPr="000D3656">
              <w:t xml:space="preserve"> </w:t>
            </w:r>
            <w:proofErr w:type="spellStart"/>
            <w:r w:rsidRPr="004C4FA4">
              <w:rPr>
                <w:i/>
              </w:rPr>
              <w:t>euro</w:t>
            </w:r>
            <w:proofErr w:type="spellEnd"/>
            <w:r w:rsidRPr="000D3656">
              <w:t xml:space="preserve"> apmēr</w:t>
            </w:r>
            <w:r>
              <w:t>ā samazināti izdevumi, pārdalot Tieslietu ministrijai.</w:t>
            </w:r>
          </w:p>
        </w:tc>
      </w:tr>
      <w:tr w:rsidR="008A64DD" w:rsidRPr="000D3656" w14:paraId="224CC834" w14:textId="77777777" w:rsidTr="00D96121">
        <w:trPr>
          <w:trHeight w:val="148"/>
        </w:trPr>
        <w:tc>
          <w:tcPr>
            <w:tcW w:w="1570" w:type="dxa"/>
            <w:tcBorders>
              <w:top w:val="nil"/>
              <w:left w:val="nil"/>
              <w:bottom w:val="nil"/>
              <w:right w:val="nil"/>
            </w:tcBorders>
          </w:tcPr>
          <w:p w14:paraId="5E0E55AF" w14:textId="5D55AA4D" w:rsidR="008A64DD" w:rsidRPr="000D3656" w:rsidRDefault="008A64DD" w:rsidP="009E51CA">
            <w:pPr>
              <w:tabs>
                <w:tab w:val="left" w:pos="0"/>
              </w:tabs>
              <w:jc w:val="both"/>
              <w:rPr>
                <w:sz w:val="20"/>
                <w:szCs w:val="20"/>
              </w:rPr>
            </w:pPr>
            <w:r w:rsidRPr="000D3656">
              <w:rPr>
                <w:sz w:val="20"/>
                <w:szCs w:val="20"/>
              </w:rPr>
              <w:t xml:space="preserve">FM </w:t>
            </w:r>
            <w:r>
              <w:rPr>
                <w:sz w:val="20"/>
                <w:szCs w:val="20"/>
              </w:rPr>
              <w:t>24.11.2021 rīk.Nr.748</w:t>
            </w:r>
          </w:p>
        </w:tc>
        <w:tc>
          <w:tcPr>
            <w:tcW w:w="7796" w:type="dxa"/>
            <w:tcBorders>
              <w:top w:val="nil"/>
              <w:left w:val="nil"/>
              <w:bottom w:val="nil"/>
              <w:right w:val="nil"/>
            </w:tcBorders>
          </w:tcPr>
          <w:p w14:paraId="66FA1036" w14:textId="6860536B" w:rsidR="008A64DD" w:rsidRPr="000375DD" w:rsidRDefault="008A64DD" w:rsidP="009E51CA">
            <w:pPr>
              <w:jc w:val="both"/>
              <w:rPr>
                <w:color w:val="000000"/>
                <w:sz w:val="28"/>
                <w:szCs w:val="28"/>
                <w:lang w:eastAsia="lv-LV"/>
              </w:rPr>
            </w:pPr>
            <w:r>
              <w:rPr>
                <w:sz w:val="20"/>
                <w:szCs w:val="20"/>
              </w:rPr>
              <w:t>19 404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FF3529" w:rsidRPr="000D3656" w14:paraId="696BEE6D" w14:textId="77777777" w:rsidTr="00D96121">
        <w:trPr>
          <w:trHeight w:val="148"/>
        </w:trPr>
        <w:tc>
          <w:tcPr>
            <w:tcW w:w="1570" w:type="dxa"/>
            <w:tcBorders>
              <w:top w:val="nil"/>
              <w:left w:val="nil"/>
              <w:bottom w:val="nil"/>
              <w:right w:val="nil"/>
            </w:tcBorders>
          </w:tcPr>
          <w:p w14:paraId="0184D677" w14:textId="547279D4" w:rsidR="00FF3529" w:rsidRPr="000D3656" w:rsidRDefault="00FF3529" w:rsidP="009E51CA">
            <w:pPr>
              <w:tabs>
                <w:tab w:val="left" w:pos="0"/>
              </w:tabs>
              <w:jc w:val="both"/>
              <w:rPr>
                <w:sz w:val="20"/>
                <w:szCs w:val="20"/>
              </w:rPr>
            </w:pPr>
            <w:r w:rsidRPr="000D3656">
              <w:rPr>
                <w:sz w:val="20"/>
                <w:szCs w:val="20"/>
              </w:rPr>
              <w:t xml:space="preserve">FM </w:t>
            </w:r>
            <w:r>
              <w:rPr>
                <w:sz w:val="20"/>
                <w:szCs w:val="20"/>
              </w:rPr>
              <w:t>24.11.2021 rīk.Nr.749</w:t>
            </w:r>
          </w:p>
        </w:tc>
        <w:tc>
          <w:tcPr>
            <w:tcW w:w="7796" w:type="dxa"/>
            <w:tcBorders>
              <w:top w:val="nil"/>
              <w:left w:val="nil"/>
              <w:bottom w:val="nil"/>
              <w:right w:val="nil"/>
            </w:tcBorders>
          </w:tcPr>
          <w:p w14:paraId="60243E03" w14:textId="0517DCDD" w:rsidR="00FF3529" w:rsidRPr="0024696F" w:rsidRDefault="00FF3529" w:rsidP="009E51CA">
            <w:pPr>
              <w:pStyle w:val="CommentText"/>
              <w:rPr>
                <w:sz w:val="28"/>
                <w:szCs w:val="28"/>
              </w:rPr>
            </w:pPr>
            <w:r>
              <w:t>270 977</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363B2E" w:rsidRPr="000D3656" w14:paraId="25D771E3" w14:textId="77777777" w:rsidTr="00D96121">
        <w:trPr>
          <w:trHeight w:val="148"/>
        </w:trPr>
        <w:tc>
          <w:tcPr>
            <w:tcW w:w="1570" w:type="dxa"/>
            <w:tcBorders>
              <w:top w:val="nil"/>
              <w:left w:val="nil"/>
              <w:bottom w:val="nil"/>
              <w:right w:val="nil"/>
            </w:tcBorders>
          </w:tcPr>
          <w:p w14:paraId="47F6AED9" w14:textId="05D06254" w:rsidR="00363B2E" w:rsidRPr="000D3656" w:rsidRDefault="00363B2E" w:rsidP="009E51CA">
            <w:pPr>
              <w:tabs>
                <w:tab w:val="left" w:pos="0"/>
              </w:tabs>
              <w:jc w:val="both"/>
              <w:rPr>
                <w:sz w:val="20"/>
                <w:szCs w:val="20"/>
              </w:rPr>
            </w:pPr>
            <w:r w:rsidRPr="000D3656">
              <w:rPr>
                <w:sz w:val="20"/>
                <w:szCs w:val="20"/>
              </w:rPr>
              <w:t xml:space="preserve">FM </w:t>
            </w:r>
            <w:r>
              <w:rPr>
                <w:sz w:val="20"/>
                <w:szCs w:val="20"/>
              </w:rPr>
              <w:t>25.11.2021 rīk.Nr.754</w:t>
            </w:r>
          </w:p>
        </w:tc>
        <w:tc>
          <w:tcPr>
            <w:tcW w:w="7796" w:type="dxa"/>
            <w:tcBorders>
              <w:top w:val="nil"/>
              <w:left w:val="nil"/>
              <w:bottom w:val="nil"/>
              <w:right w:val="nil"/>
            </w:tcBorders>
          </w:tcPr>
          <w:p w14:paraId="5D9E8815" w14:textId="45F5BD59" w:rsidR="00363B2E" w:rsidRPr="0024696F" w:rsidRDefault="00363B2E" w:rsidP="009E51CA">
            <w:pPr>
              <w:pStyle w:val="CommentText"/>
              <w:rPr>
                <w:sz w:val="28"/>
                <w:szCs w:val="28"/>
              </w:rPr>
            </w:pPr>
            <w:r>
              <w:t>19 264</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7B1DF2" w:rsidRPr="000D3656" w14:paraId="3CF87C45" w14:textId="77777777" w:rsidTr="00D96121">
        <w:trPr>
          <w:trHeight w:val="148"/>
        </w:trPr>
        <w:tc>
          <w:tcPr>
            <w:tcW w:w="1570" w:type="dxa"/>
            <w:tcBorders>
              <w:top w:val="nil"/>
              <w:left w:val="nil"/>
              <w:bottom w:val="nil"/>
              <w:right w:val="nil"/>
            </w:tcBorders>
          </w:tcPr>
          <w:p w14:paraId="74FD32D5" w14:textId="4DF5A1A5" w:rsidR="007B1DF2" w:rsidRPr="000D3656" w:rsidRDefault="007B1DF2" w:rsidP="009E51CA">
            <w:pPr>
              <w:tabs>
                <w:tab w:val="left" w:pos="0"/>
              </w:tabs>
              <w:jc w:val="both"/>
              <w:rPr>
                <w:sz w:val="20"/>
                <w:szCs w:val="20"/>
              </w:rPr>
            </w:pPr>
            <w:r w:rsidRPr="000D3656">
              <w:rPr>
                <w:sz w:val="20"/>
                <w:szCs w:val="20"/>
              </w:rPr>
              <w:t xml:space="preserve">FM </w:t>
            </w:r>
            <w:r>
              <w:rPr>
                <w:sz w:val="20"/>
                <w:szCs w:val="20"/>
              </w:rPr>
              <w:t>26.11.2021 rīk.Nr.759</w:t>
            </w:r>
          </w:p>
        </w:tc>
        <w:tc>
          <w:tcPr>
            <w:tcW w:w="7796" w:type="dxa"/>
            <w:tcBorders>
              <w:top w:val="nil"/>
              <w:left w:val="nil"/>
              <w:bottom w:val="nil"/>
              <w:right w:val="nil"/>
            </w:tcBorders>
          </w:tcPr>
          <w:p w14:paraId="30941BBA" w14:textId="5762B5A8" w:rsidR="007B1DF2" w:rsidRPr="0024696F" w:rsidRDefault="007B1DF2" w:rsidP="009E51CA">
            <w:pPr>
              <w:pStyle w:val="CommentText"/>
              <w:rPr>
                <w:sz w:val="28"/>
                <w:szCs w:val="28"/>
              </w:rPr>
            </w:pPr>
            <w:r>
              <w:t>7 148 100</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8202DF" w:rsidRPr="000D3656" w14:paraId="465072B5" w14:textId="77777777" w:rsidTr="00D96121">
        <w:trPr>
          <w:trHeight w:val="148"/>
        </w:trPr>
        <w:tc>
          <w:tcPr>
            <w:tcW w:w="1570" w:type="dxa"/>
            <w:tcBorders>
              <w:top w:val="nil"/>
              <w:left w:val="nil"/>
              <w:bottom w:val="nil"/>
              <w:right w:val="nil"/>
            </w:tcBorders>
          </w:tcPr>
          <w:p w14:paraId="09F591FC" w14:textId="75582EF8" w:rsidR="008202DF" w:rsidRPr="000D3656" w:rsidRDefault="008202DF" w:rsidP="009E51CA">
            <w:pPr>
              <w:tabs>
                <w:tab w:val="left" w:pos="0"/>
              </w:tabs>
              <w:jc w:val="both"/>
              <w:rPr>
                <w:sz w:val="20"/>
                <w:szCs w:val="20"/>
              </w:rPr>
            </w:pPr>
            <w:r w:rsidRPr="000D3656">
              <w:rPr>
                <w:sz w:val="20"/>
                <w:szCs w:val="20"/>
              </w:rPr>
              <w:t xml:space="preserve">FM </w:t>
            </w:r>
            <w:r>
              <w:rPr>
                <w:sz w:val="20"/>
                <w:szCs w:val="20"/>
              </w:rPr>
              <w:t>26.11.2021 rīk.Nr.760</w:t>
            </w:r>
          </w:p>
        </w:tc>
        <w:tc>
          <w:tcPr>
            <w:tcW w:w="7796" w:type="dxa"/>
            <w:tcBorders>
              <w:top w:val="nil"/>
              <w:left w:val="nil"/>
              <w:bottom w:val="nil"/>
              <w:right w:val="nil"/>
            </w:tcBorders>
          </w:tcPr>
          <w:p w14:paraId="2CEE200E" w14:textId="1C73205D" w:rsidR="008202DF" w:rsidRPr="000375DD" w:rsidRDefault="008202DF" w:rsidP="009E51CA">
            <w:pPr>
              <w:jc w:val="both"/>
              <w:rPr>
                <w:color w:val="000000"/>
                <w:sz w:val="28"/>
                <w:szCs w:val="28"/>
                <w:lang w:eastAsia="lv-LV"/>
              </w:rPr>
            </w:pPr>
            <w:r>
              <w:rPr>
                <w:sz w:val="20"/>
                <w:szCs w:val="20"/>
              </w:rPr>
              <w:t>9 705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DE38F8" w:rsidRPr="000D3656" w14:paraId="0B0DDE65" w14:textId="77777777" w:rsidTr="00D96121">
        <w:trPr>
          <w:trHeight w:val="148"/>
        </w:trPr>
        <w:tc>
          <w:tcPr>
            <w:tcW w:w="1570" w:type="dxa"/>
            <w:tcBorders>
              <w:top w:val="nil"/>
              <w:left w:val="nil"/>
              <w:bottom w:val="nil"/>
              <w:right w:val="nil"/>
            </w:tcBorders>
          </w:tcPr>
          <w:p w14:paraId="63CF7248" w14:textId="4F2B6590" w:rsidR="00DE38F8" w:rsidRPr="000D3656" w:rsidRDefault="00DE38F8" w:rsidP="009E51CA">
            <w:pPr>
              <w:tabs>
                <w:tab w:val="left" w:pos="0"/>
              </w:tabs>
              <w:jc w:val="both"/>
              <w:rPr>
                <w:sz w:val="20"/>
                <w:szCs w:val="20"/>
              </w:rPr>
            </w:pPr>
            <w:r w:rsidRPr="000D3656">
              <w:rPr>
                <w:sz w:val="20"/>
                <w:szCs w:val="20"/>
              </w:rPr>
              <w:t xml:space="preserve">FM </w:t>
            </w:r>
            <w:r>
              <w:rPr>
                <w:sz w:val="20"/>
                <w:szCs w:val="20"/>
              </w:rPr>
              <w:t>26.11.2021 rīk.Nr.761</w:t>
            </w:r>
          </w:p>
        </w:tc>
        <w:tc>
          <w:tcPr>
            <w:tcW w:w="7796" w:type="dxa"/>
            <w:tcBorders>
              <w:top w:val="nil"/>
              <w:left w:val="nil"/>
              <w:bottom w:val="nil"/>
              <w:right w:val="nil"/>
            </w:tcBorders>
          </w:tcPr>
          <w:p w14:paraId="2860223A" w14:textId="0BEBC012" w:rsidR="00DE38F8" w:rsidRPr="0024696F" w:rsidRDefault="00DE38F8" w:rsidP="009E51CA">
            <w:pPr>
              <w:pStyle w:val="CommentText"/>
              <w:rPr>
                <w:sz w:val="28"/>
                <w:szCs w:val="28"/>
              </w:rPr>
            </w:pPr>
            <w:r>
              <w:t>87 552</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066371" w:rsidRPr="000D3656" w14:paraId="30DC5C11" w14:textId="77777777" w:rsidTr="00D96121">
        <w:trPr>
          <w:trHeight w:val="148"/>
        </w:trPr>
        <w:tc>
          <w:tcPr>
            <w:tcW w:w="1570" w:type="dxa"/>
            <w:tcBorders>
              <w:top w:val="nil"/>
              <w:left w:val="nil"/>
              <w:bottom w:val="nil"/>
              <w:right w:val="nil"/>
            </w:tcBorders>
          </w:tcPr>
          <w:p w14:paraId="48AC5E97" w14:textId="0F5BB401" w:rsidR="00066371" w:rsidRPr="000D3656" w:rsidRDefault="00066371" w:rsidP="009E51CA">
            <w:pPr>
              <w:tabs>
                <w:tab w:val="left" w:pos="0"/>
              </w:tabs>
              <w:jc w:val="both"/>
              <w:rPr>
                <w:sz w:val="20"/>
                <w:szCs w:val="20"/>
              </w:rPr>
            </w:pPr>
            <w:r w:rsidRPr="000D3656">
              <w:rPr>
                <w:sz w:val="20"/>
                <w:szCs w:val="20"/>
              </w:rPr>
              <w:t xml:space="preserve">FM </w:t>
            </w:r>
            <w:r>
              <w:rPr>
                <w:sz w:val="20"/>
                <w:szCs w:val="20"/>
              </w:rPr>
              <w:t>29.11.2021 rīk.Nr.764</w:t>
            </w:r>
          </w:p>
        </w:tc>
        <w:tc>
          <w:tcPr>
            <w:tcW w:w="7796" w:type="dxa"/>
            <w:tcBorders>
              <w:top w:val="nil"/>
              <w:left w:val="nil"/>
              <w:bottom w:val="nil"/>
              <w:right w:val="nil"/>
            </w:tcBorders>
          </w:tcPr>
          <w:p w14:paraId="17B5B48E" w14:textId="79051279" w:rsidR="00066371" w:rsidRPr="0024696F" w:rsidRDefault="00066371" w:rsidP="009E51CA">
            <w:pPr>
              <w:pStyle w:val="CommentText"/>
              <w:rPr>
                <w:sz w:val="28"/>
                <w:szCs w:val="28"/>
              </w:rPr>
            </w:pPr>
            <w:r>
              <w:t>25 902</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024ABF" w:rsidRPr="000D3656" w14:paraId="5DBF06A2" w14:textId="77777777" w:rsidTr="00D96121">
        <w:trPr>
          <w:trHeight w:val="148"/>
        </w:trPr>
        <w:tc>
          <w:tcPr>
            <w:tcW w:w="1570" w:type="dxa"/>
            <w:tcBorders>
              <w:top w:val="nil"/>
              <w:left w:val="nil"/>
              <w:bottom w:val="nil"/>
              <w:right w:val="nil"/>
            </w:tcBorders>
          </w:tcPr>
          <w:p w14:paraId="72C38CB6" w14:textId="18127F5D" w:rsidR="00024ABF" w:rsidRPr="000D3656" w:rsidRDefault="00024ABF" w:rsidP="009E51CA">
            <w:pPr>
              <w:tabs>
                <w:tab w:val="left" w:pos="0"/>
              </w:tabs>
              <w:jc w:val="both"/>
              <w:rPr>
                <w:sz w:val="20"/>
                <w:szCs w:val="20"/>
              </w:rPr>
            </w:pPr>
            <w:r w:rsidRPr="000D3656">
              <w:rPr>
                <w:sz w:val="20"/>
                <w:szCs w:val="20"/>
              </w:rPr>
              <w:t xml:space="preserve">FM </w:t>
            </w:r>
            <w:r>
              <w:rPr>
                <w:sz w:val="20"/>
                <w:szCs w:val="20"/>
              </w:rPr>
              <w:t>29.11.2021 rīk.Nr.765</w:t>
            </w:r>
          </w:p>
        </w:tc>
        <w:tc>
          <w:tcPr>
            <w:tcW w:w="7796" w:type="dxa"/>
            <w:tcBorders>
              <w:top w:val="nil"/>
              <w:left w:val="nil"/>
              <w:bottom w:val="nil"/>
              <w:right w:val="nil"/>
            </w:tcBorders>
          </w:tcPr>
          <w:p w14:paraId="52FA0C84" w14:textId="55590AF7" w:rsidR="00024ABF" w:rsidRPr="0024696F" w:rsidRDefault="00024ABF" w:rsidP="009E51CA">
            <w:pPr>
              <w:pStyle w:val="CommentText"/>
              <w:rPr>
                <w:sz w:val="28"/>
                <w:szCs w:val="28"/>
              </w:rPr>
            </w:pPr>
            <w:r>
              <w:t>12 895 913</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5C029C" w:rsidRPr="000D3656" w14:paraId="6189175A" w14:textId="77777777" w:rsidTr="00D96121">
        <w:trPr>
          <w:trHeight w:val="148"/>
        </w:trPr>
        <w:tc>
          <w:tcPr>
            <w:tcW w:w="1570" w:type="dxa"/>
            <w:tcBorders>
              <w:top w:val="nil"/>
              <w:left w:val="nil"/>
              <w:bottom w:val="nil"/>
              <w:right w:val="nil"/>
            </w:tcBorders>
          </w:tcPr>
          <w:p w14:paraId="3243BC51" w14:textId="6A2B12DE" w:rsidR="005C029C" w:rsidRPr="000D3656" w:rsidRDefault="005C029C" w:rsidP="009E51CA">
            <w:pPr>
              <w:tabs>
                <w:tab w:val="left" w:pos="0"/>
              </w:tabs>
              <w:jc w:val="both"/>
              <w:rPr>
                <w:sz w:val="20"/>
                <w:szCs w:val="20"/>
              </w:rPr>
            </w:pPr>
            <w:r w:rsidRPr="000D3656">
              <w:rPr>
                <w:sz w:val="20"/>
                <w:szCs w:val="20"/>
              </w:rPr>
              <w:t xml:space="preserve">FM </w:t>
            </w:r>
            <w:r>
              <w:rPr>
                <w:sz w:val="20"/>
                <w:szCs w:val="20"/>
              </w:rPr>
              <w:t>29.11.2021 rīk.Nr.766</w:t>
            </w:r>
          </w:p>
        </w:tc>
        <w:tc>
          <w:tcPr>
            <w:tcW w:w="7796" w:type="dxa"/>
            <w:tcBorders>
              <w:top w:val="nil"/>
              <w:left w:val="nil"/>
              <w:bottom w:val="nil"/>
              <w:right w:val="nil"/>
            </w:tcBorders>
          </w:tcPr>
          <w:p w14:paraId="6B9C2D77" w14:textId="777F9119" w:rsidR="005C029C" w:rsidRPr="000375DD" w:rsidRDefault="005C029C" w:rsidP="009E51CA">
            <w:pPr>
              <w:jc w:val="both"/>
              <w:rPr>
                <w:color w:val="000000"/>
                <w:sz w:val="28"/>
                <w:szCs w:val="28"/>
                <w:lang w:eastAsia="lv-LV"/>
              </w:rPr>
            </w:pPr>
            <w:r>
              <w:rPr>
                <w:sz w:val="20"/>
                <w:szCs w:val="20"/>
              </w:rPr>
              <w:t>90 069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F74F4E" w:rsidRPr="000D3656" w14:paraId="6EDCFCC8" w14:textId="77777777" w:rsidTr="00D96121">
        <w:trPr>
          <w:trHeight w:val="148"/>
        </w:trPr>
        <w:tc>
          <w:tcPr>
            <w:tcW w:w="1570" w:type="dxa"/>
            <w:tcBorders>
              <w:top w:val="nil"/>
              <w:left w:val="nil"/>
              <w:bottom w:val="nil"/>
              <w:right w:val="nil"/>
            </w:tcBorders>
          </w:tcPr>
          <w:p w14:paraId="3E51582B" w14:textId="0FBA8296" w:rsidR="00F74F4E" w:rsidRPr="000D3656" w:rsidRDefault="00F74F4E" w:rsidP="009E51CA">
            <w:pPr>
              <w:tabs>
                <w:tab w:val="left" w:pos="0"/>
              </w:tabs>
              <w:jc w:val="both"/>
              <w:rPr>
                <w:sz w:val="20"/>
                <w:szCs w:val="20"/>
              </w:rPr>
            </w:pPr>
            <w:r w:rsidRPr="000D3656">
              <w:rPr>
                <w:sz w:val="20"/>
                <w:szCs w:val="20"/>
              </w:rPr>
              <w:t xml:space="preserve">FM </w:t>
            </w:r>
            <w:r>
              <w:rPr>
                <w:sz w:val="20"/>
                <w:szCs w:val="20"/>
              </w:rPr>
              <w:t>29.11.2021 rīk.Nr.767</w:t>
            </w:r>
          </w:p>
        </w:tc>
        <w:tc>
          <w:tcPr>
            <w:tcW w:w="7796" w:type="dxa"/>
            <w:tcBorders>
              <w:top w:val="nil"/>
              <w:left w:val="nil"/>
              <w:bottom w:val="nil"/>
              <w:right w:val="nil"/>
            </w:tcBorders>
          </w:tcPr>
          <w:p w14:paraId="51B02DE1" w14:textId="5E5EAFAB" w:rsidR="00F74F4E" w:rsidRPr="0024696F" w:rsidRDefault="00F74F4E" w:rsidP="009E51CA">
            <w:pPr>
              <w:pStyle w:val="CommentText"/>
              <w:rPr>
                <w:sz w:val="28"/>
                <w:szCs w:val="28"/>
              </w:rPr>
            </w:pPr>
            <w:r>
              <w:t>26 624</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4926F6" w:rsidRPr="000D3656" w14:paraId="792C4E59" w14:textId="77777777" w:rsidTr="00D96121">
        <w:trPr>
          <w:trHeight w:val="148"/>
        </w:trPr>
        <w:tc>
          <w:tcPr>
            <w:tcW w:w="1570" w:type="dxa"/>
            <w:tcBorders>
              <w:top w:val="nil"/>
              <w:left w:val="nil"/>
              <w:bottom w:val="nil"/>
              <w:right w:val="nil"/>
            </w:tcBorders>
          </w:tcPr>
          <w:p w14:paraId="02E65982" w14:textId="66A52339" w:rsidR="004926F6" w:rsidRPr="000D3656" w:rsidRDefault="004926F6" w:rsidP="009E51CA">
            <w:pPr>
              <w:tabs>
                <w:tab w:val="left" w:pos="0"/>
              </w:tabs>
              <w:jc w:val="both"/>
              <w:rPr>
                <w:sz w:val="20"/>
                <w:szCs w:val="20"/>
              </w:rPr>
            </w:pPr>
            <w:r w:rsidRPr="000D3656">
              <w:rPr>
                <w:sz w:val="20"/>
                <w:szCs w:val="20"/>
              </w:rPr>
              <w:t xml:space="preserve">FM </w:t>
            </w:r>
            <w:r>
              <w:rPr>
                <w:sz w:val="20"/>
                <w:szCs w:val="20"/>
              </w:rPr>
              <w:t>29.11.2021 rīk.Nr.768</w:t>
            </w:r>
          </w:p>
        </w:tc>
        <w:tc>
          <w:tcPr>
            <w:tcW w:w="7796" w:type="dxa"/>
            <w:tcBorders>
              <w:top w:val="nil"/>
              <w:left w:val="nil"/>
              <w:bottom w:val="nil"/>
              <w:right w:val="nil"/>
            </w:tcBorders>
          </w:tcPr>
          <w:p w14:paraId="5A047C95" w14:textId="747D95F1" w:rsidR="004926F6" w:rsidRPr="0024696F" w:rsidRDefault="004926F6" w:rsidP="009E51CA">
            <w:pPr>
              <w:pStyle w:val="CommentText"/>
              <w:rPr>
                <w:sz w:val="28"/>
                <w:szCs w:val="28"/>
              </w:rPr>
            </w:pPr>
            <w:r>
              <w:t>106 867</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A74D97" w:rsidRPr="000D3656" w14:paraId="550ADABD" w14:textId="77777777" w:rsidTr="00D96121">
        <w:trPr>
          <w:trHeight w:val="148"/>
        </w:trPr>
        <w:tc>
          <w:tcPr>
            <w:tcW w:w="1570" w:type="dxa"/>
            <w:tcBorders>
              <w:top w:val="nil"/>
              <w:left w:val="nil"/>
              <w:bottom w:val="nil"/>
              <w:right w:val="nil"/>
            </w:tcBorders>
          </w:tcPr>
          <w:p w14:paraId="59C75076" w14:textId="565CB4AD" w:rsidR="00A74D97" w:rsidRPr="000D3656" w:rsidRDefault="00A74D97" w:rsidP="009E51CA">
            <w:pPr>
              <w:tabs>
                <w:tab w:val="left" w:pos="0"/>
              </w:tabs>
              <w:jc w:val="both"/>
              <w:rPr>
                <w:sz w:val="20"/>
                <w:szCs w:val="20"/>
              </w:rPr>
            </w:pPr>
            <w:r w:rsidRPr="000D3656">
              <w:rPr>
                <w:sz w:val="20"/>
                <w:szCs w:val="20"/>
              </w:rPr>
              <w:t xml:space="preserve">FM </w:t>
            </w:r>
            <w:r>
              <w:rPr>
                <w:sz w:val="20"/>
                <w:szCs w:val="20"/>
              </w:rPr>
              <w:t>30.11.2021 rīk.Nr.770</w:t>
            </w:r>
          </w:p>
        </w:tc>
        <w:tc>
          <w:tcPr>
            <w:tcW w:w="7796" w:type="dxa"/>
            <w:tcBorders>
              <w:top w:val="nil"/>
              <w:left w:val="nil"/>
              <w:bottom w:val="nil"/>
              <w:right w:val="nil"/>
            </w:tcBorders>
          </w:tcPr>
          <w:p w14:paraId="4E66B3C1" w14:textId="3D927F15" w:rsidR="00A74D97" w:rsidRPr="0024696F" w:rsidRDefault="00A74D97" w:rsidP="009E51CA">
            <w:pPr>
              <w:pStyle w:val="CommentText"/>
              <w:rPr>
                <w:sz w:val="28"/>
                <w:szCs w:val="28"/>
              </w:rPr>
            </w:pPr>
            <w:r>
              <w:t>5 747 692</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240DFA" w:rsidRPr="000D3656" w14:paraId="08EFBE3C" w14:textId="77777777" w:rsidTr="00D96121">
        <w:trPr>
          <w:trHeight w:val="148"/>
        </w:trPr>
        <w:tc>
          <w:tcPr>
            <w:tcW w:w="1570" w:type="dxa"/>
            <w:tcBorders>
              <w:top w:val="nil"/>
              <w:left w:val="nil"/>
              <w:bottom w:val="nil"/>
              <w:right w:val="nil"/>
            </w:tcBorders>
          </w:tcPr>
          <w:p w14:paraId="508964C5" w14:textId="36B0B31B" w:rsidR="00240DFA" w:rsidRPr="000D3656" w:rsidRDefault="00240DFA" w:rsidP="009E51CA">
            <w:pPr>
              <w:tabs>
                <w:tab w:val="left" w:pos="0"/>
              </w:tabs>
              <w:jc w:val="both"/>
              <w:rPr>
                <w:sz w:val="20"/>
                <w:szCs w:val="20"/>
              </w:rPr>
            </w:pPr>
            <w:r w:rsidRPr="000D3656">
              <w:rPr>
                <w:sz w:val="20"/>
                <w:szCs w:val="20"/>
              </w:rPr>
              <w:t xml:space="preserve">FM </w:t>
            </w:r>
            <w:r>
              <w:rPr>
                <w:sz w:val="20"/>
                <w:szCs w:val="20"/>
              </w:rPr>
              <w:t>30.11.2021 rīk.Nr.771</w:t>
            </w:r>
          </w:p>
        </w:tc>
        <w:tc>
          <w:tcPr>
            <w:tcW w:w="7796" w:type="dxa"/>
            <w:tcBorders>
              <w:top w:val="nil"/>
              <w:left w:val="nil"/>
              <w:bottom w:val="nil"/>
              <w:right w:val="nil"/>
            </w:tcBorders>
          </w:tcPr>
          <w:p w14:paraId="41EBAA44" w14:textId="02654417" w:rsidR="00240DFA" w:rsidRPr="0024696F" w:rsidRDefault="00240DFA" w:rsidP="009E51CA">
            <w:pPr>
              <w:pStyle w:val="CommentText"/>
              <w:rPr>
                <w:sz w:val="28"/>
                <w:szCs w:val="28"/>
              </w:rPr>
            </w:pPr>
            <w:r>
              <w:t>979 646</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2C50A8" w:rsidRPr="000D3656" w14:paraId="151EACC5" w14:textId="77777777" w:rsidTr="00D96121">
        <w:trPr>
          <w:trHeight w:val="148"/>
        </w:trPr>
        <w:tc>
          <w:tcPr>
            <w:tcW w:w="1570" w:type="dxa"/>
            <w:tcBorders>
              <w:top w:val="nil"/>
              <w:left w:val="nil"/>
              <w:bottom w:val="nil"/>
              <w:right w:val="nil"/>
            </w:tcBorders>
          </w:tcPr>
          <w:p w14:paraId="154176D1" w14:textId="24FDF91B" w:rsidR="002C50A8" w:rsidRPr="000D3656" w:rsidRDefault="002C50A8" w:rsidP="009E51CA">
            <w:pPr>
              <w:tabs>
                <w:tab w:val="left" w:pos="0"/>
              </w:tabs>
              <w:jc w:val="both"/>
              <w:rPr>
                <w:sz w:val="20"/>
                <w:szCs w:val="20"/>
              </w:rPr>
            </w:pPr>
            <w:r w:rsidRPr="000D3656">
              <w:rPr>
                <w:sz w:val="20"/>
                <w:szCs w:val="20"/>
              </w:rPr>
              <w:t xml:space="preserve">FM </w:t>
            </w:r>
            <w:r>
              <w:rPr>
                <w:sz w:val="20"/>
                <w:szCs w:val="20"/>
              </w:rPr>
              <w:t>30.11.2021 rīk.Nr.773</w:t>
            </w:r>
          </w:p>
        </w:tc>
        <w:tc>
          <w:tcPr>
            <w:tcW w:w="7796" w:type="dxa"/>
            <w:tcBorders>
              <w:top w:val="nil"/>
              <w:left w:val="nil"/>
              <w:bottom w:val="nil"/>
              <w:right w:val="nil"/>
            </w:tcBorders>
          </w:tcPr>
          <w:p w14:paraId="0B77FC82" w14:textId="00131636" w:rsidR="002C50A8" w:rsidRPr="0024696F" w:rsidRDefault="002C50A8" w:rsidP="009E51CA">
            <w:pPr>
              <w:pStyle w:val="CommentText"/>
              <w:rPr>
                <w:sz w:val="28"/>
                <w:szCs w:val="28"/>
              </w:rPr>
            </w:pPr>
            <w:r>
              <w:t>256 444</w:t>
            </w:r>
            <w:r w:rsidRPr="000D3656">
              <w:t xml:space="preserve"> </w:t>
            </w:r>
            <w:proofErr w:type="spellStart"/>
            <w:r w:rsidRPr="004C4FA4">
              <w:rPr>
                <w:i/>
              </w:rPr>
              <w:t>euro</w:t>
            </w:r>
            <w:proofErr w:type="spellEnd"/>
            <w:r w:rsidRPr="000D3656">
              <w:t xml:space="preserve"> apmēr</w:t>
            </w:r>
            <w:r>
              <w:t>ā samazināti izdevumi, pārdalot Finanšu ministrijai.</w:t>
            </w:r>
          </w:p>
        </w:tc>
      </w:tr>
      <w:tr w:rsidR="004E692A" w:rsidRPr="000D3656" w14:paraId="2C1ADEE7" w14:textId="77777777" w:rsidTr="00D96121">
        <w:trPr>
          <w:trHeight w:val="148"/>
        </w:trPr>
        <w:tc>
          <w:tcPr>
            <w:tcW w:w="1570" w:type="dxa"/>
            <w:tcBorders>
              <w:top w:val="nil"/>
              <w:left w:val="nil"/>
              <w:bottom w:val="nil"/>
              <w:right w:val="nil"/>
            </w:tcBorders>
          </w:tcPr>
          <w:p w14:paraId="61E60EE6" w14:textId="2035CB78" w:rsidR="004E692A" w:rsidRPr="000D3656" w:rsidRDefault="004E692A" w:rsidP="009E51CA">
            <w:pPr>
              <w:tabs>
                <w:tab w:val="left" w:pos="0"/>
              </w:tabs>
              <w:jc w:val="both"/>
              <w:rPr>
                <w:sz w:val="20"/>
                <w:szCs w:val="20"/>
              </w:rPr>
            </w:pPr>
            <w:r w:rsidRPr="000D3656">
              <w:rPr>
                <w:sz w:val="20"/>
                <w:szCs w:val="20"/>
              </w:rPr>
              <w:t xml:space="preserve">FM </w:t>
            </w:r>
            <w:r>
              <w:rPr>
                <w:sz w:val="20"/>
                <w:szCs w:val="20"/>
              </w:rPr>
              <w:t>30.11.2021 rīk.Nr.774</w:t>
            </w:r>
          </w:p>
        </w:tc>
        <w:tc>
          <w:tcPr>
            <w:tcW w:w="7796" w:type="dxa"/>
            <w:tcBorders>
              <w:top w:val="nil"/>
              <w:left w:val="nil"/>
              <w:bottom w:val="nil"/>
              <w:right w:val="nil"/>
            </w:tcBorders>
          </w:tcPr>
          <w:p w14:paraId="51D67A33" w14:textId="20C019FC" w:rsidR="004E692A" w:rsidRPr="0024696F" w:rsidRDefault="004E692A" w:rsidP="009E51CA">
            <w:pPr>
              <w:pStyle w:val="CommentText"/>
              <w:rPr>
                <w:sz w:val="28"/>
                <w:szCs w:val="28"/>
              </w:rPr>
            </w:pPr>
            <w:r>
              <w:t>118 756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6773ED" w:rsidRPr="000D3656" w14:paraId="6A8B293B" w14:textId="77777777" w:rsidTr="00D96121">
        <w:trPr>
          <w:trHeight w:val="148"/>
        </w:trPr>
        <w:tc>
          <w:tcPr>
            <w:tcW w:w="1570" w:type="dxa"/>
            <w:tcBorders>
              <w:top w:val="nil"/>
              <w:left w:val="nil"/>
              <w:bottom w:val="nil"/>
              <w:right w:val="nil"/>
            </w:tcBorders>
          </w:tcPr>
          <w:p w14:paraId="5E3E1424" w14:textId="52F6B551" w:rsidR="006773ED" w:rsidRPr="000D3656" w:rsidRDefault="006773ED" w:rsidP="009E51CA">
            <w:pPr>
              <w:tabs>
                <w:tab w:val="left" w:pos="0"/>
              </w:tabs>
              <w:jc w:val="both"/>
              <w:rPr>
                <w:sz w:val="20"/>
                <w:szCs w:val="20"/>
              </w:rPr>
            </w:pPr>
            <w:r w:rsidRPr="000D3656">
              <w:rPr>
                <w:sz w:val="20"/>
                <w:szCs w:val="20"/>
              </w:rPr>
              <w:t xml:space="preserve">FM </w:t>
            </w:r>
            <w:r>
              <w:rPr>
                <w:sz w:val="20"/>
                <w:szCs w:val="20"/>
              </w:rPr>
              <w:t>30.11.2021 rīk.Nr.777</w:t>
            </w:r>
          </w:p>
        </w:tc>
        <w:tc>
          <w:tcPr>
            <w:tcW w:w="7796" w:type="dxa"/>
            <w:tcBorders>
              <w:top w:val="nil"/>
              <w:left w:val="nil"/>
              <w:bottom w:val="nil"/>
              <w:right w:val="nil"/>
            </w:tcBorders>
          </w:tcPr>
          <w:p w14:paraId="0E97A46A" w14:textId="638ADB4F" w:rsidR="006773ED" w:rsidRPr="0024696F" w:rsidRDefault="006773ED" w:rsidP="009E51CA">
            <w:pPr>
              <w:pStyle w:val="CommentText"/>
              <w:rPr>
                <w:sz w:val="28"/>
                <w:szCs w:val="28"/>
              </w:rPr>
            </w:pPr>
            <w:r>
              <w:t>266 889</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7E429B" w:rsidRPr="000D3656" w14:paraId="35A5D5FB" w14:textId="77777777" w:rsidTr="00D96121">
        <w:trPr>
          <w:trHeight w:val="148"/>
        </w:trPr>
        <w:tc>
          <w:tcPr>
            <w:tcW w:w="1570" w:type="dxa"/>
            <w:tcBorders>
              <w:top w:val="nil"/>
              <w:left w:val="nil"/>
              <w:bottom w:val="nil"/>
              <w:right w:val="nil"/>
            </w:tcBorders>
          </w:tcPr>
          <w:p w14:paraId="120DF696" w14:textId="04B24724" w:rsidR="007E429B" w:rsidRPr="000D3656" w:rsidRDefault="007E429B" w:rsidP="00E073E0">
            <w:pPr>
              <w:tabs>
                <w:tab w:val="left" w:pos="0"/>
              </w:tabs>
              <w:jc w:val="both"/>
              <w:rPr>
                <w:sz w:val="20"/>
                <w:szCs w:val="20"/>
              </w:rPr>
            </w:pPr>
            <w:r w:rsidRPr="000D3656">
              <w:rPr>
                <w:sz w:val="20"/>
                <w:szCs w:val="20"/>
              </w:rPr>
              <w:t xml:space="preserve">FM </w:t>
            </w:r>
            <w:r>
              <w:rPr>
                <w:sz w:val="20"/>
                <w:szCs w:val="20"/>
              </w:rPr>
              <w:t>01.12.2021 rīk.Nr.782</w:t>
            </w:r>
          </w:p>
        </w:tc>
        <w:tc>
          <w:tcPr>
            <w:tcW w:w="7796" w:type="dxa"/>
            <w:tcBorders>
              <w:top w:val="nil"/>
              <w:left w:val="nil"/>
              <w:bottom w:val="nil"/>
              <w:right w:val="nil"/>
            </w:tcBorders>
          </w:tcPr>
          <w:p w14:paraId="3CB98EBE" w14:textId="714487FB" w:rsidR="007E429B" w:rsidRPr="0024696F" w:rsidRDefault="007E429B" w:rsidP="00E073E0">
            <w:pPr>
              <w:pStyle w:val="CommentText"/>
              <w:rPr>
                <w:sz w:val="28"/>
                <w:szCs w:val="28"/>
              </w:rPr>
            </w:pPr>
            <w:r>
              <w:t>730 220</w:t>
            </w:r>
            <w:r w:rsidRPr="000D3656">
              <w:t xml:space="preserve"> </w:t>
            </w:r>
            <w:proofErr w:type="spellStart"/>
            <w:r w:rsidRPr="004C4FA4">
              <w:rPr>
                <w:i/>
              </w:rPr>
              <w:t>euro</w:t>
            </w:r>
            <w:proofErr w:type="spellEnd"/>
            <w:r w:rsidRPr="000D3656">
              <w:t xml:space="preserve"> apmēr</w:t>
            </w:r>
            <w:r>
              <w:t>ā samazināti izdevumi, pārdalot Kultūras ministrijai.</w:t>
            </w:r>
          </w:p>
        </w:tc>
      </w:tr>
      <w:tr w:rsidR="00FD12C8" w:rsidRPr="000D3656" w14:paraId="1DDFADDC" w14:textId="77777777" w:rsidTr="00D96121">
        <w:trPr>
          <w:trHeight w:val="148"/>
        </w:trPr>
        <w:tc>
          <w:tcPr>
            <w:tcW w:w="1570" w:type="dxa"/>
            <w:tcBorders>
              <w:top w:val="nil"/>
              <w:left w:val="nil"/>
              <w:bottom w:val="nil"/>
              <w:right w:val="nil"/>
            </w:tcBorders>
          </w:tcPr>
          <w:p w14:paraId="4AD0E636" w14:textId="7149B6BA" w:rsidR="00FD12C8" w:rsidRPr="000D3656" w:rsidRDefault="00FD12C8" w:rsidP="00E073E0">
            <w:pPr>
              <w:tabs>
                <w:tab w:val="left" w:pos="0"/>
              </w:tabs>
              <w:jc w:val="both"/>
              <w:rPr>
                <w:sz w:val="20"/>
                <w:szCs w:val="20"/>
              </w:rPr>
            </w:pPr>
            <w:r w:rsidRPr="000D3656">
              <w:rPr>
                <w:sz w:val="20"/>
                <w:szCs w:val="20"/>
              </w:rPr>
              <w:t xml:space="preserve">FM </w:t>
            </w:r>
            <w:r>
              <w:rPr>
                <w:sz w:val="20"/>
                <w:szCs w:val="20"/>
              </w:rPr>
              <w:t>01.12.2021 rīk.Nr.783</w:t>
            </w:r>
          </w:p>
        </w:tc>
        <w:tc>
          <w:tcPr>
            <w:tcW w:w="7796" w:type="dxa"/>
            <w:tcBorders>
              <w:top w:val="nil"/>
              <w:left w:val="nil"/>
              <w:bottom w:val="nil"/>
              <w:right w:val="nil"/>
            </w:tcBorders>
          </w:tcPr>
          <w:p w14:paraId="4B1C75CA" w14:textId="71F81A34" w:rsidR="00FD12C8" w:rsidRPr="0024696F" w:rsidRDefault="00FD12C8" w:rsidP="00E073E0">
            <w:pPr>
              <w:pStyle w:val="CommentText"/>
              <w:rPr>
                <w:sz w:val="28"/>
                <w:szCs w:val="28"/>
              </w:rPr>
            </w:pPr>
            <w:r>
              <w:t>109 976 752</w:t>
            </w:r>
            <w:r w:rsidRPr="000D3656">
              <w:t xml:space="preserve"> </w:t>
            </w:r>
            <w:proofErr w:type="spellStart"/>
            <w:r w:rsidRPr="004C4FA4">
              <w:rPr>
                <w:i/>
              </w:rPr>
              <w:t>euro</w:t>
            </w:r>
            <w:proofErr w:type="spellEnd"/>
            <w:r w:rsidRPr="000D3656">
              <w:t xml:space="preserve"> apmēr</w:t>
            </w:r>
            <w:r>
              <w:t>ā samazināti izdevumi, pārdalot Aizsardzības ministrijai un Labklājības ministrijai.</w:t>
            </w:r>
          </w:p>
        </w:tc>
      </w:tr>
      <w:tr w:rsidR="00D507B1" w:rsidRPr="000D3656" w14:paraId="2053CB79" w14:textId="77777777" w:rsidTr="00D96121">
        <w:trPr>
          <w:trHeight w:val="148"/>
        </w:trPr>
        <w:tc>
          <w:tcPr>
            <w:tcW w:w="1570" w:type="dxa"/>
            <w:tcBorders>
              <w:top w:val="nil"/>
              <w:left w:val="nil"/>
              <w:bottom w:val="nil"/>
              <w:right w:val="nil"/>
            </w:tcBorders>
          </w:tcPr>
          <w:p w14:paraId="539CD983" w14:textId="3F5E380E" w:rsidR="00D507B1" w:rsidRPr="000D3656" w:rsidRDefault="00D507B1" w:rsidP="00E073E0">
            <w:pPr>
              <w:tabs>
                <w:tab w:val="left" w:pos="0"/>
              </w:tabs>
              <w:jc w:val="both"/>
              <w:rPr>
                <w:sz w:val="20"/>
                <w:szCs w:val="20"/>
              </w:rPr>
            </w:pPr>
            <w:r w:rsidRPr="000D3656">
              <w:rPr>
                <w:sz w:val="20"/>
                <w:szCs w:val="20"/>
              </w:rPr>
              <w:t xml:space="preserve">FM </w:t>
            </w:r>
            <w:r>
              <w:rPr>
                <w:sz w:val="20"/>
                <w:szCs w:val="20"/>
              </w:rPr>
              <w:t>01.12.2021 rīk.Nr.785</w:t>
            </w:r>
          </w:p>
        </w:tc>
        <w:tc>
          <w:tcPr>
            <w:tcW w:w="7796" w:type="dxa"/>
            <w:tcBorders>
              <w:top w:val="nil"/>
              <w:left w:val="nil"/>
              <w:bottom w:val="nil"/>
              <w:right w:val="nil"/>
            </w:tcBorders>
          </w:tcPr>
          <w:p w14:paraId="43514869" w14:textId="4E825312" w:rsidR="00D507B1" w:rsidRPr="0024696F" w:rsidRDefault="00D507B1" w:rsidP="00E073E0">
            <w:pPr>
              <w:pStyle w:val="CommentText"/>
              <w:rPr>
                <w:sz w:val="28"/>
                <w:szCs w:val="28"/>
              </w:rPr>
            </w:pPr>
            <w:r>
              <w:t>22 250 717</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C21ABB" w:rsidRPr="000D3656" w14:paraId="65F62055" w14:textId="77777777" w:rsidTr="00D96121">
        <w:trPr>
          <w:trHeight w:val="148"/>
        </w:trPr>
        <w:tc>
          <w:tcPr>
            <w:tcW w:w="1570" w:type="dxa"/>
            <w:tcBorders>
              <w:top w:val="nil"/>
              <w:left w:val="nil"/>
              <w:bottom w:val="nil"/>
              <w:right w:val="nil"/>
            </w:tcBorders>
          </w:tcPr>
          <w:p w14:paraId="17AECAA6" w14:textId="21C29636" w:rsidR="00C21ABB" w:rsidRPr="000D3656" w:rsidRDefault="00C21ABB" w:rsidP="006113E0">
            <w:pPr>
              <w:tabs>
                <w:tab w:val="left" w:pos="0"/>
              </w:tabs>
              <w:jc w:val="both"/>
              <w:rPr>
                <w:sz w:val="20"/>
                <w:szCs w:val="20"/>
              </w:rPr>
            </w:pPr>
            <w:r w:rsidRPr="000D3656">
              <w:rPr>
                <w:sz w:val="20"/>
                <w:szCs w:val="20"/>
              </w:rPr>
              <w:t xml:space="preserve">FM </w:t>
            </w:r>
            <w:r>
              <w:rPr>
                <w:sz w:val="20"/>
                <w:szCs w:val="20"/>
              </w:rPr>
              <w:t>02.12.2021 rīk.Nr.786</w:t>
            </w:r>
          </w:p>
        </w:tc>
        <w:tc>
          <w:tcPr>
            <w:tcW w:w="7796" w:type="dxa"/>
            <w:tcBorders>
              <w:top w:val="nil"/>
              <w:left w:val="nil"/>
              <w:bottom w:val="nil"/>
              <w:right w:val="nil"/>
            </w:tcBorders>
          </w:tcPr>
          <w:p w14:paraId="27A0FC27" w14:textId="17FA8176" w:rsidR="00C21ABB" w:rsidRPr="0024696F" w:rsidRDefault="00C21ABB" w:rsidP="006113E0">
            <w:pPr>
              <w:pStyle w:val="CommentText"/>
              <w:rPr>
                <w:sz w:val="28"/>
                <w:szCs w:val="28"/>
              </w:rPr>
            </w:pPr>
            <w:r>
              <w:t>324 143</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98798B" w:rsidRPr="000D3656" w14:paraId="21410F79" w14:textId="77777777" w:rsidTr="00D96121">
        <w:trPr>
          <w:trHeight w:val="148"/>
        </w:trPr>
        <w:tc>
          <w:tcPr>
            <w:tcW w:w="1570" w:type="dxa"/>
            <w:tcBorders>
              <w:top w:val="nil"/>
              <w:left w:val="nil"/>
              <w:bottom w:val="nil"/>
              <w:right w:val="nil"/>
            </w:tcBorders>
          </w:tcPr>
          <w:p w14:paraId="72E3AC4A" w14:textId="613897EA" w:rsidR="0098798B" w:rsidRPr="000D3656" w:rsidRDefault="0098798B" w:rsidP="006113E0">
            <w:pPr>
              <w:tabs>
                <w:tab w:val="left" w:pos="0"/>
              </w:tabs>
              <w:jc w:val="both"/>
              <w:rPr>
                <w:sz w:val="20"/>
                <w:szCs w:val="20"/>
              </w:rPr>
            </w:pPr>
            <w:r w:rsidRPr="000D3656">
              <w:rPr>
                <w:sz w:val="20"/>
                <w:szCs w:val="20"/>
              </w:rPr>
              <w:t xml:space="preserve">FM </w:t>
            </w:r>
            <w:r>
              <w:rPr>
                <w:sz w:val="20"/>
                <w:szCs w:val="20"/>
              </w:rPr>
              <w:t>02.12.2021 rīk.Nr.787</w:t>
            </w:r>
          </w:p>
        </w:tc>
        <w:tc>
          <w:tcPr>
            <w:tcW w:w="7796" w:type="dxa"/>
            <w:tcBorders>
              <w:top w:val="nil"/>
              <w:left w:val="nil"/>
              <w:bottom w:val="nil"/>
              <w:right w:val="nil"/>
            </w:tcBorders>
          </w:tcPr>
          <w:p w14:paraId="23557A49" w14:textId="6B7CF0D6" w:rsidR="0098798B" w:rsidRPr="0024696F" w:rsidRDefault="0098798B" w:rsidP="006113E0">
            <w:pPr>
              <w:pStyle w:val="CommentText"/>
              <w:rPr>
                <w:sz w:val="28"/>
                <w:szCs w:val="28"/>
              </w:rPr>
            </w:pPr>
            <w:r>
              <w:t>5 592 055</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470921" w:rsidRPr="000D3656" w14:paraId="525E6EB5" w14:textId="77777777" w:rsidTr="00D96121">
        <w:trPr>
          <w:trHeight w:val="148"/>
        </w:trPr>
        <w:tc>
          <w:tcPr>
            <w:tcW w:w="1570" w:type="dxa"/>
            <w:tcBorders>
              <w:top w:val="nil"/>
              <w:left w:val="nil"/>
              <w:bottom w:val="nil"/>
              <w:right w:val="nil"/>
            </w:tcBorders>
          </w:tcPr>
          <w:p w14:paraId="0EA89FD9" w14:textId="5BC8B999" w:rsidR="00470921" w:rsidRPr="000D3656" w:rsidRDefault="00470921" w:rsidP="006113E0">
            <w:pPr>
              <w:tabs>
                <w:tab w:val="left" w:pos="0"/>
              </w:tabs>
              <w:jc w:val="both"/>
              <w:rPr>
                <w:sz w:val="20"/>
                <w:szCs w:val="20"/>
              </w:rPr>
            </w:pPr>
            <w:r w:rsidRPr="000D3656">
              <w:rPr>
                <w:sz w:val="20"/>
                <w:szCs w:val="20"/>
              </w:rPr>
              <w:t xml:space="preserve">FM </w:t>
            </w:r>
            <w:r>
              <w:rPr>
                <w:sz w:val="20"/>
                <w:szCs w:val="20"/>
              </w:rPr>
              <w:t>02.12.2021 rīk.Nr.788</w:t>
            </w:r>
          </w:p>
        </w:tc>
        <w:tc>
          <w:tcPr>
            <w:tcW w:w="7796" w:type="dxa"/>
            <w:tcBorders>
              <w:top w:val="nil"/>
              <w:left w:val="nil"/>
              <w:bottom w:val="nil"/>
              <w:right w:val="nil"/>
            </w:tcBorders>
          </w:tcPr>
          <w:p w14:paraId="76090053" w14:textId="200B3713" w:rsidR="00470921" w:rsidRPr="0024696F" w:rsidRDefault="00470921" w:rsidP="006113E0">
            <w:pPr>
              <w:pStyle w:val="CommentText"/>
              <w:rPr>
                <w:sz w:val="28"/>
                <w:szCs w:val="28"/>
              </w:rPr>
            </w:pPr>
            <w:r>
              <w:t>4 740 515</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BB7F91" w:rsidRPr="000D3656" w14:paraId="117BBAF1" w14:textId="77777777" w:rsidTr="00D96121">
        <w:trPr>
          <w:trHeight w:val="148"/>
        </w:trPr>
        <w:tc>
          <w:tcPr>
            <w:tcW w:w="1570" w:type="dxa"/>
            <w:tcBorders>
              <w:top w:val="nil"/>
              <w:left w:val="nil"/>
              <w:bottom w:val="nil"/>
              <w:right w:val="nil"/>
            </w:tcBorders>
          </w:tcPr>
          <w:p w14:paraId="7F61FAEE" w14:textId="16C1ED20" w:rsidR="00BB7F91" w:rsidRPr="000D3656" w:rsidRDefault="00BB7F91" w:rsidP="006113E0">
            <w:pPr>
              <w:tabs>
                <w:tab w:val="left" w:pos="0"/>
              </w:tabs>
              <w:jc w:val="both"/>
              <w:rPr>
                <w:sz w:val="20"/>
                <w:szCs w:val="20"/>
              </w:rPr>
            </w:pPr>
            <w:r w:rsidRPr="000D3656">
              <w:rPr>
                <w:sz w:val="20"/>
                <w:szCs w:val="20"/>
              </w:rPr>
              <w:t xml:space="preserve">FM </w:t>
            </w:r>
            <w:r>
              <w:rPr>
                <w:sz w:val="20"/>
                <w:szCs w:val="20"/>
              </w:rPr>
              <w:t>02.12.2021 rīk.Nr.789</w:t>
            </w:r>
          </w:p>
        </w:tc>
        <w:tc>
          <w:tcPr>
            <w:tcW w:w="7796" w:type="dxa"/>
            <w:tcBorders>
              <w:top w:val="nil"/>
              <w:left w:val="nil"/>
              <w:bottom w:val="nil"/>
              <w:right w:val="nil"/>
            </w:tcBorders>
          </w:tcPr>
          <w:p w14:paraId="6CE46821" w14:textId="36414919" w:rsidR="00BB7F91" w:rsidRPr="0024696F" w:rsidRDefault="00BB7F91" w:rsidP="006113E0">
            <w:pPr>
              <w:pStyle w:val="CommentText"/>
              <w:rPr>
                <w:sz w:val="28"/>
                <w:szCs w:val="28"/>
              </w:rPr>
            </w:pPr>
            <w:r>
              <w:t>773 616</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360921" w:rsidRPr="000D3656" w14:paraId="256A4536" w14:textId="77777777" w:rsidTr="00D96121">
        <w:trPr>
          <w:trHeight w:val="148"/>
        </w:trPr>
        <w:tc>
          <w:tcPr>
            <w:tcW w:w="1570" w:type="dxa"/>
            <w:tcBorders>
              <w:top w:val="nil"/>
              <w:left w:val="nil"/>
              <w:bottom w:val="nil"/>
              <w:right w:val="nil"/>
            </w:tcBorders>
          </w:tcPr>
          <w:p w14:paraId="109A8C37" w14:textId="0FF93287" w:rsidR="00360921" w:rsidRPr="000D3656" w:rsidRDefault="00360921" w:rsidP="006113E0">
            <w:pPr>
              <w:tabs>
                <w:tab w:val="left" w:pos="0"/>
              </w:tabs>
              <w:jc w:val="both"/>
              <w:rPr>
                <w:sz w:val="20"/>
                <w:szCs w:val="20"/>
              </w:rPr>
            </w:pPr>
            <w:r w:rsidRPr="000D3656">
              <w:rPr>
                <w:sz w:val="20"/>
                <w:szCs w:val="20"/>
              </w:rPr>
              <w:t xml:space="preserve">FM </w:t>
            </w:r>
            <w:r>
              <w:rPr>
                <w:sz w:val="20"/>
                <w:szCs w:val="20"/>
              </w:rPr>
              <w:t>02.12.2021 rīk.Nr.790</w:t>
            </w:r>
          </w:p>
        </w:tc>
        <w:tc>
          <w:tcPr>
            <w:tcW w:w="7796" w:type="dxa"/>
            <w:tcBorders>
              <w:top w:val="nil"/>
              <w:left w:val="nil"/>
              <w:bottom w:val="nil"/>
              <w:right w:val="nil"/>
            </w:tcBorders>
          </w:tcPr>
          <w:p w14:paraId="1401D58D" w14:textId="73CDB481" w:rsidR="00360921" w:rsidRPr="000375DD" w:rsidRDefault="00360921" w:rsidP="006113E0">
            <w:pPr>
              <w:jc w:val="both"/>
              <w:rPr>
                <w:color w:val="000000"/>
                <w:sz w:val="28"/>
                <w:szCs w:val="28"/>
                <w:lang w:eastAsia="lv-LV"/>
              </w:rPr>
            </w:pPr>
            <w:r>
              <w:rPr>
                <w:sz w:val="20"/>
                <w:szCs w:val="20"/>
              </w:rPr>
              <w:t>2 024 789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A354E" w:rsidRPr="000D3656" w14:paraId="0A679DF2" w14:textId="77777777" w:rsidTr="00D96121">
        <w:trPr>
          <w:trHeight w:val="148"/>
        </w:trPr>
        <w:tc>
          <w:tcPr>
            <w:tcW w:w="1570" w:type="dxa"/>
            <w:tcBorders>
              <w:top w:val="nil"/>
              <w:left w:val="nil"/>
              <w:bottom w:val="nil"/>
              <w:right w:val="nil"/>
            </w:tcBorders>
          </w:tcPr>
          <w:p w14:paraId="305BDD01" w14:textId="566D52A4" w:rsidR="004A354E" w:rsidRPr="000D3656" w:rsidRDefault="004A354E" w:rsidP="006113E0">
            <w:pPr>
              <w:tabs>
                <w:tab w:val="left" w:pos="0"/>
              </w:tabs>
              <w:jc w:val="both"/>
              <w:rPr>
                <w:sz w:val="20"/>
                <w:szCs w:val="20"/>
              </w:rPr>
            </w:pPr>
            <w:r w:rsidRPr="000D3656">
              <w:rPr>
                <w:sz w:val="20"/>
                <w:szCs w:val="20"/>
              </w:rPr>
              <w:t xml:space="preserve">FM </w:t>
            </w:r>
            <w:r>
              <w:rPr>
                <w:sz w:val="20"/>
                <w:szCs w:val="20"/>
              </w:rPr>
              <w:t>02.12.2021 rīk.Nr.791</w:t>
            </w:r>
          </w:p>
        </w:tc>
        <w:tc>
          <w:tcPr>
            <w:tcW w:w="7796" w:type="dxa"/>
            <w:tcBorders>
              <w:top w:val="nil"/>
              <w:left w:val="nil"/>
              <w:bottom w:val="nil"/>
              <w:right w:val="nil"/>
            </w:tcBorders>
          </w:tcPr>
          <w:p w14:paraId="4F3A4B4D" w14:textId="08FBAE60" w:rsidR="004A354E" w:rsidRPr="000375DD" w:rsidRDefault="004A354E" w:rsidP="006113E0">
            <w:pPr>
              <w:jc w:val="both"/>
              <w:rPr>
                <w:color w:val="000000"/>
                <w:sz w:val="28"/>
                <w:szCs w:val="28"/>
                <w:lang w:eastAsia="lv-LV"/>
              </w:rPr>
            </w:pPr>
            <w:r>
              <w:rPr>
                <w:sz w:val="20"/>
                <w:szCs w:val="20"/>
              </w:rPr>
              <w:t>270 000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D627EF" w:rsidRPr="000D3656" w14:paraId="493CD720" w14:textId="77777777" w:rsidTr="00D96121">
        <w:trPr>
          <w:trHeight w:val="148"/>
        </w:trPr>
        <w:tc>
          <w:tcPr>
            <w:tcW w:w="1570" w:type="dxa"/>
            <w:tcBorders>
              <w:top w:val="nil"/>
              <w:left w:val="nil"/>
              <w:bottom w:val="nil"/>
              <w:right w:val="nil"/>
            </w:tcBorders>
          </w:tcPr>
          <w:p w14:paraId="7F3F19A8" w14:textId="308E64E9" w:rsidR="00D627EF" w:rsidRPr="000D3656" w:rsidRDefault="00D627EF" w:rsidP="006113E0">
            <w:pPr>
              <w:tabs>
                <w:tab w:val="left" w:pos="0"/>
              </w:tabs>
              <w:jc w:val="both"/>
              <w:rPr>
                <w:sz w:val="20"/>
                <w:szCs w:val="20"/>
              </w:rPr>
            </w:pPr>
            <w:r w:rsidRPr="000D3656">
              <w:rPr>
                <w:sz w:val="20"/>
                <w:szCs w:val="20"/>
              </w:rPr>
              <w:t xml:space="preserve">FM </w:t>
            </w:r>
            <w:r>
              <w:rPr>
                <w:sz w:val="20"/>
                <w:szCs w:val="20"/>
              </w:rPr>
              <w:t>02.12.2021 rīk.Nr.792</w:t>
            </w:r>
          </w:p>
        </w:tc>
        <w:tc>
          <w:tcPr>
            <w:tcW w:w="7796" w:type="dxa"/>
            <w:tcBorders>
              <w:top w:val="nil"/>
              <w:left w:val="nil"/>
              <w:bottom w:val="nil"/>
              <w:right w:val="nil"/>
            </w:tcBorders>
          </w:tcPr>
          <w:p w14:paraId="32C84CF3" w14:textId="6096EF95" w:rsidR="00D627EF" w:rsidRPr="0024696F" w:rsidRDefault="00D627EF" w:rsidP="006113E0">
            <w:pPr>
              <w:pStyle w:val="CommentText"/>
              <w:rPr>
                <w:sz w:val="28"/>
                <w:szCs w:val="28"/>
              </w:rPr>
            </w:pPr>
            <w:r>
              <w:t>15 103 400</w:t>
            </w:r>
            <w:r w:rsidRPr="000D3656">
              <w:t xml:space="preserve"> </w:t>
            </w:r>
            <w:proofErr w:type="spellStart"/>
            <w:r w:rsidRPr="004C4FA4">
              <w:rPr>
                <w:i/>
              </w:rPr>
              <w:t>euro</w:t>
            </w:r>
            <w:proofErr w:type="spellEnd"/>
            <w:r w:rsidRPr="000D3656">
              <w:t xml:space="preserve"> apmēr</w:t>
            </w:r>
            <w:r>
              <w:t>ā palielināti izdevumi pārdalot no Satiksmes ministrijas.</w:t>
            </w:r>
          </w:p>
        </w:tc>
      </w:tr>
      <w:tr w:rsidR="00E7156E" w:rsidRPr="000D3656" w14:paraId="6B43F8DC" w14:textId="77777777" w:rsidTr="00D96121">
        <w:trPr>
          <w:trHeight w:val="148"/>
        </w:trPr>
        <w:tc>
          <w:tcPr>
            <w:tcW w:w="1570" w:type="dxa"/>
            <w:tcBorders>
              <w:top w:val="nil"/>
              <w:left w:val="nil"/>
              <w:bottom w:val="nil"/>
              <w:right w:val="nil"/>
            </w:tcBorders>
          </w:tcPr>
          <w:p w14:paraId="25A2849F" w14:textId="38F6D0CF" w:rsidR="00E7156E" w:rsidRPr="000D3656" w:rsidRDefault="00E7156E" w:rsidP="006113E0">
            <w:pPr>
              <w:tabs>
                <w:tab w:val="left" w:pos="0"/>
              </w:tabs>
              <w:jc w:val="both"/>
              <w:rPr>
                <w:sz w:val="20"/>
                <w:szCs w:val="20"/>
              </w:rPr>
            </w:pPr>
            <w:r w:rsidRPr="000D3656">
              <w:rPr>
                <w:sz w:val="20"/>
                <w:szCs w:val="20"/>
              </w:rPr>
              <w:t xml:space="preserve">FM </w:t>
            </w:r>
            <w:r>
              <w:rPr>
                <w:sz w:val="20"/>
                <w:szCs w:val="20"/>
              </w:rPr>
              <w:t>02.12.2021 rīk.Nr.793</w:t>
            </w:r>
          </w:p>
        </w:tc>
        <w:tc>
          <w:tcPr>
            <w:tcW w:w="7796" w:type="dxa"/>
            <w:tcBorders>
              <w:top w:val="nil"/>
              <w:left w:val="nil"/>
              <w:bottom w:val="nil"/>
              <w:right w:val="nil"/>
            </w:tcBorders>
          </w:tcPr>
          <w:p w14:paraId="66C694B6" w14:textId="33F69DE7" w:rsidR="00E7156E" w:rsidRPr="000375DD" w:rsidRDefault="00E7156E" w:rsidP="006113E0">
            <w:pPr>
              <w:jc w:val="both"/>
              <w:rPr>
                <w:color w:val="000000"/>
                <w:sz w:val="28"/>
                <w:szCs w:val="28"/>
                <w:lang w:eastAsia="lv-LV"/>
              </w:rPr>
            </w:pPr>
            <w:r>
              <w:rPr>
                <w:sz w:val="20"/>
                <w:szCs w:val="20"/>
              </w:rPr>
              <w:t>2 962 984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ministrijai, Izglītības un zinātnes ministrijai, </w:t>
            </w:r>
            <w:proofErr w:type="spellStart"/>
            <w:r>
              <w:rPr>
                <w:sz w:val="20"/>
                <w:szCs w:val="20"/>
              </w:rPr>
              <w:t>Zemopības</w:t>
            </w:r>
            <w:proofErr w:type="spellEnd"/>
            <w:r>
              <w:rPr>
                <w:sz w:val="20"/>
                <w:szCs w:val="20"/>
              </w:rPr>
              <w:t xml:space="preserve"> ministrijai, Labklājības ministrijai, Kultūras ministrijai, Veselības ministrijai un 62.resoram “Mērķdotācijas pašvaldībām”.</w:t>
            </w:r>
          </w:p>
        </w:tc>
      </w:tr>
      <w:tr w:rsidR="00A9438E" w:rsidRPr="000D3656" w14:paraId="43442ABD" w14:textId="77777777" w:rsidTr="00D96121">
        <w:trPr>
          <w:trHeight w:val="148"/>
        </w:trPr>
        <w:tc>
          <w:tcPr>
            <w:tcW w:w="1570" w:type="dxa"/>
            <w:tcBorders>
              <w:top w:val="nil"/>
              <w:left w:val="nil"/>
              <w:bottom w:val="nil"/>
              <w:right w:val="nil"/>
            </w:tcBorders>
          </w:tcPr>
          <w:p w14:paraId="621013AD" w14:textId="0FB0CFD7" w:rsidR="00A9438E" w:rsidRPr="000D3656" w:rsidRDefault="00A9438E" w:rsidP="006113E0">
            <w:pPr>
              <w:tabs>
                <w:tab w:val="left" w:pos="0"/>
              </w:tabs>
              <w:jc w:val="both"/>
              <w:rPr>
                <w:sz w:val="20"/>
                <w:szCs w:val="20"/>
              </w:rPr>
            </w:pPr>
            <w:r w:rsidRPr="000D3656">
              <w:rPr>
                <w:sz w:val="20"/>
                <w:szCs w:val="20"/>
              </w:rPr>
              <w:t xml:space="preserve">FM </w:t>
            </w:r>
            <w:r>
              <w:rPr>
                <w:sz w:val="20"/>
                <w:szCs w:val="20"/>
              </w:rPr>
              <w:t>02.12.2021 rīk.Nr.794</w:t>
            </w:r>
          </w:p>
        </w:tc>
        <w:tc>
          <w:tcPr>
            <w:tcW w:w="7796" w:type="dxa"/>
            <w:tcBorders>
              <w:top w:val="nil"/>
              <w:left w:val="nil"/>
              <w:bottom w:val="nil"/>
              <w:right w:val="nil"/>
            </w:tcBorders>
          </w:tcPr>
          <w:p w14:paraId="1DCFAD9D" w14:textId="27E41759" w:rsidR="00A9438E" w:rsidRPr="000375DD" w:rsidRDefault="00A9438E" w:rsidP="006113E0">
            <w:pPr>
              <w:jc w:val="both"/>
              <w:rPr>
                <w:color w:val="000000"/>
                <w:sz w:val="28"/>
                <w:szCs w:val="28"/>
                <w:lang w:eastAsia="lv-LV"/>
              </w:rPr>
            </w:pPr>
            <w:r>
              <w:rPr>
                <w:sz w:val="20"/>
                <w:szCs w:val="20"/>
              </w:rPr>
              <w:t>76 030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p>
        </w:tc>
      </w:tr>
      <w:tr w:rsidR="009A2649" w:rsidRPr="000D3656" w14:paraId="3B421D9D" w14:textId="77777777" w:rsidTr="00D96121">
        <w:trPr>
          <w:trHeight w:val="148"/>
        </w:trPr>
        <w:tc>
          <w:tcPr>
            <w:tcW w:w="1570" w:type="dxa"/>
            <w:tcBorders>
              <w:top w:val="nil"/>
              <w:left w:val="nil"/>
              <w:bottom w:val="nil"/>
              <w:right w:val="nil"/>
            </w:tcBorders>
          </w:tcPr>
          <w:p w14:paraId="33EA0BFB" w14:textId="7BA0EE40" w:rsidR="009A2649" w:rsidRPr="000D3656" w:rsidRDefault="009A2649" w:rsidP="005C6076">
            <w:pPr>
              <w:tabs>
                <w:tab w:val="left" w:pos="0"/>
              </w:tabs>
              <w:jc w:val="both"/>
              <w:rPr>
                <w:sz w:val="20"/>
                <w:szCs w:val="20"/>
              </w:rPr>
            </w:pPr>
            <w:r w:rsidRPr="000D3656">
              <w:rPr>
                <w:sz w:val="20"/>
                <w:szCs w:val="20"/>
              </w:rPr>
              <w:lastRenderedPageBreak/>
              <w:t xml:space="preserve">FM </w:t>
            </w:r>
            <w:r>
              <w:rPr>
                <w:sz w:val="20"/>
                <w:szCs w:val="20"/>
              </w:rPr>
              <w:t>06.12.2021 rīk.Nr.796</w:t>
            </w:r>
          </w:p>
        </w:tc>
        <w:tc>
          <w:tcPr>
            <w:tcW w:w="7796" w:type="dxa"/>
            <w:tcBorders>
              <w:top w:val="nil"/>
              <w:left w:val="nil"/>
              <w:bottom w:val="nil"/>
              <w:right w:val="nil"/>
            </w:tcBorders>
          </w:tcPr>
          <w:p w14:paraId="34DA7187" w14:textId="1854C2A7" w:rsidR="009A2649" w:rsidRPr="0024696F" w:rsidRDefault="009A2649" w:rsidP="005C6076">
            <w:pPr>
              <w:pStyle w:val="CommentText"/>
              <w:rPr>
                <w:sz w:val="28"/>
                <w:szCs w:val="28"/>
              </w:rPr>
            </w:pPr>
            <w:r>
              <w:t>14 516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0003F7" w:rsidRPr="000D3656" w14:paraId="5D5960AA" w14:textId="77777777" w:rsidTr="00D96121">
        <w:trPr>
          <w:trHeight w:val="148"/>
        </w:trPr>
        <w:tc>
          <w:tcPr>
            <w:tcW w:w="1570" w:type="dxa"/>
            <w:tcBorders>
              <w:top w:val="nil"/>
              <w:left w:val="nil"/>
              <w:bottom w:val="nil"/>
              <w:right w:val="nil"/>
            </w:tcBorders>
          </w:tcPr>
          <w:p w14:paraId="0550BB7B" w14:textId="19142604" w:rsidR="000003F7" w:rsidRPr="000D3656" w:rsidRDefault="000003F7" w:rsidP="005C6076">
            <w:pPr>
              <w:tabs>
                <w:tab w:val="left" w:pos="0"/>
              </w:tabs>
              <w:jc w:val="both"/>
              <w:rPr>
                <w:sz w:val="20"/>
                <w:szCs w:val="20"/>
              </w:rPr>
            </w:pPr>
            <w:r w:rsidRPr="000D3656">
              <w:rPr>
                <w:sz w:val="20"/>
                <w:szCs w:val="20"/>
              </w:rPr>
              <w:t xml:space="preserve">FM </w:t>
            </w:r>
            <w:r>
              <w:rPr>
                <w:sz w:val="20"/>
                <w:szCs w:val="20"/>
              </w:rPr>
              <w:t>06.12.2021 rīk.Nr.797</w:t>
            </w:r>
          </w:p>
        </w:tc>
        <w:tc>
          <w:tcPr>
            <w:tcW w:w="7796" w:type="dxa"/>
            <w:tcBorders>
              <w:top w:val="nil"/>
              <w:left w:val="nil"/>
              <w:bottom w:val="nil"/>
              <w:right w:val="nil"/>
            </w:tcBorders>
          </w:tcPr>
          <w:p w14:paraId="0535004E" w14:textId="0DBC7F3F" w:rsidR="000003F7" w:rsidRPr="000375DD" w:rsidRDefault="000003F7" w:rsidP="005C6076">
            <w:pPr>
              <w:jc w:val="both"/>
              <w:rPr>
                <w:color w:val="000000"/>
                <w:sz w:val="28"/>
                <w:szCs w:val="28"/>
                <w:lang w:eastAsia="lv-LV"/>
              </w:rPr>
            </w:pPr>
            <w:r>
              <w:rPr>
                <w:sz w:val="20"/>
                <w:szCs w:val="20"/>
              </w:rPr>
              <w:t>1 306 854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583A0F" w:rsidRPr="000D3656" w14:paraId="3D6AF832" w14:textId="77777777" w:rsidTr="00D96121">
        <w:trPr>
          <w:trHeight w:val="148"/>
        </w:trPr>
        <w:tc>
          <w:tcPr>
            <w:tcW w:w="1570" w:type="dxa"/>
            <w:tcBorders>
              <w:top w:val="nil"/>
              <w:left w:val="nil"/>
              <w:bottom w:val="nil"/>
              <w:right w:val="nil"/>
            </w:tcBorders>
          </w:tcPr>
          <w:p w14:paraId="4A9588F4" w14:textId="2D9BEA4F" w:rsidR="00583A0F" w:rsidRPr="000D3656" w:rsidRDefault="00583A0F" w:rsidP="005C6076">
            <w:pPr>
              <w:tabs>
                <w:tab w:val="left" w:pos="0"/>
              </w:tabs>
              <w:jc w:val="both"/>
              <w:rPr>
                <w:sz w:val="20"/>
                <w:szCs w:val="20"/>
              </w:rPr>
            </w:pPr>
            <w:r w:rsidRPr="000D3656">
              <w:rPr>
                <w:sz w:val="20"/>
                <w:szCs w:val="20"/>
              </w:rPr>
              <w:t xml:space="preserve">FM </w:t>
            </w:r>
            <w:r>
              <w:rPr>
                <w:sz w:val="20"/>
                <w:szCs w:val="20"/>
              </w:rPr>
              <w:t>06.12.2021 rīk.Nr.798</w:t>
            </w:r>
          </w:p>
        </w:tc>
        <w:tc>
          <w:tcPr>
            <w:tcW w:w="7796" w:type="dxa"/>
            <w:tcBorders>
              <w:top w:val="nil"/>
              <w:left w:val="nil"/>
              <w:bottom w:val="nil"/>
              <w:right w:val="nil"/>
            </w:tcBorders>
          </w:tcPr>
          <w:p w14:paraId="65B3CA76" w14:textId="167132D0" w:rsidR="00583A0F" w:rsidRPr="000375DD" w:rsidRDefault="00583A0F" w:rsidP="005C6076">
            <w:pPr>
              <w:jc w:val="both"/>
              <w:rPr>
                <w:color w:val="000000"/>
                <w:sz w:val="28"/>
                <w:szCs w:val="28"/>
                <w:lang w:eastAsia="lv-LV"/>
              </w:rPr>
            </w:pPr>
            <w:r>
              <w:rPr>
                <w:sz w:val="20"/>
                <w:szCs w:val="20"/>
              </w:rPr>
              <w:t>455 492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82745" w:rsidRPr="000D3656" w14:paraId="44DFC150" w14:textId="77777777" w:rsidTr="00D96121">
        <w:trPr>
          <w:trHeight w:val="148"/>
        </w:trPr>
        <w:tc>
          <w:tcPr>
            <w:tcW w:w="1570" w:type="dxa"/>
            <w:tcBorders>
              <w:top w:val="nil"/>
              <w:left w:val="nil"/>
              <w:bottom w:val="nil"/>
              <w:right w:val="nil"/>
            </w:tcBorders>
          </w:tcPr>
          <w:p w14:paraId="41C98D4F" w14:textId="37386B8F" w:rsidR="00B82745" w:rsidRPr="000D3656" w:rsidRDefault="00B82745" w:rsidP="005C6076">
            <w:pPr>
              <w:tabs>
                <w:tab w:val="left" w:pos="0"/>
              </w:tabs>
              <w:jc w:val="both"/>
              <w:rPr>
                <w:sz w:val="20"/>
                <w:szCs w:val="20"/>
              </w:rPr>
            </w:pPr>
            <w:r w:rsidRPr="000D3656">
              <w:rPr>
                <w:sz w:val="20"/>
                <w:szCs w:val="20"/>
              </w:rPr>
              <w:t xml:space="preserve">FM </w:t>
            </w:r>
            <w:r>
              <w:rPr>
                <w:sz w:val="20"/>
                <w:szCs w:val="20"/>
              </w:rPr>
              <w:t>06.12.2021 rīk.Nr.799</w:t>
            </w:r>
          </w:p>
        </w:tc>
        <w:tc>
          <w:tcPr>
            <w:tcW w:w="7796" w:type="dxa"/>
            <w:tcBorders>
              <w:top w:val="nil"/>
              <w:left w:val="nil"/>
              <w:bottom w:val="nil"/>
              <w:right w:val="nil"/>
            </w:tcBorders>
          </w:tcPr>
          <w:p w14:paraId="6C3EEB8F" w14:textId="72F2443F" w:rsidR="00B82745" w:rsidRPr="0024696F" w:rsidRDefault="00B82745" w:rsidP="005C6076">
            <w:pPr>
              <w:pStyle w:val="CommentText"/>
              <w:rPr>
                <w:sz w:val="28"/>
                <w:szCs w:val="28"/>
              </w:rPr>
            </w:pPr>
            <w:r>
              <w:t>600</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A93A35" w:rsidRPr="000D3656" w14:paraId="6FA84B75" w14:textId="77777777" w:rsidTr="00D96121">
        <w:trPr>
          <w:trHeight w:val="148"/>
        </w:trPr>
        <w:tc>
          <w:tcPr>
            <w:tcW w:w="1570" w:type="dxa"/>
            <w:tcBorders>
              <w:top w:val="nil"/>
              <w:left w:val="nil"/>
              <w:bottom w:val="nil"/>
              <w:right w:val="nil"/>
            </w:tcBorders>
          </w:tcPr>
          <w:p w14:paraId="574AB569" w14:textId="399272D5" w:rsidR="00A93A35" w:rsidRPr="000D3656" w:rsidRDefault="00A93A35" w:rsidP="005C6076">
            <w:pPr>
              <w:tabs>
                <w:tab w:val="left" w:pos="0"/>
              </w:tabs>
              <w:jc w:val="both"/>
              <w:rPr>
                <w:sz w:val="20"/>
                <w:szCs w:val="20"/>
              </w:rPr>
            </w:pPr>
            <w:r w:rsidRPr="000D3656">
              <w:rPr>
                <w:sz w:val="20"/>
                <w:szCs w:val="20"/>
              </w:rPr>
              <w:t xml:space="preserve">FM </w:t>
            </w:r>
            <w:r>
              <w:rPr>
                <w:sz w:val="20"/>
                <w:szCs w:val="20"/>
              </w:rPr>
              <w:t>06.12.2021 rīk.Nr.801</w:t>
            </w:r>
          </w:p>
        </w:tc>
        <w:tc>
          <w:tcPr>
            <w:tcW w:w="7796" w:type="dxa"/>
            <w:tcBorders>
              <w:top w:val="nil"/>
              <w:left w:val="nil"/>
              <w:bottom w:val="nil"/>
              <w:right w:val="nil"/>
            </w:tcBorders>
          </w:tcPr>
          <w:p w14:paraId="681E5B7A" w14:textId="33E2E4DB" w:rsidR="00A93A35" w:rsidRPr="0024696F" w:rsidRDefault="00A93A35" w:rsidP="005C6076">
            <w:pPr>
              <w:pStyle w:val="CommentText"/>
              <w:rPr>
                <w:sz w:val="28"/>
                <w:szCs w:val="28"/>
              </w:rPr>
            </w:pPr>
            <w:r>
              <w:t>873 348</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5F1368" w:rsidRPr="000D3656" w14:paraId="62D80E85" w14:textId="77777777" w:rsidTr="00D96121">
        <w:trPr>
          <w:trHeight w:val="148"/>
        </w:trPr>
        <w:tc>
          <w:tcPr>
            <w:tcW w:w="1570" w:type="dxa"/>
            <w:tcBorders>
              <w:top w:val="nil"/>
              <w:left w:val="nil"/>
              <w:bottom w:val="nil"/>
              <w:right w:val="nil"/>
            </w:tcBorders>
          </w:tcPr>
          <w:p w14:paraId="0898604C" w14:textId="64764CC3" w:rsidR="005F1368" w:rsidRPr="000D3656" w:rsidRDefault="005F1368" w:rsidP="005C6076">
            <w:pPr>
              <w:tabs>
                <w:tab w:val="left" w:pos="0"/>
              </w:tabs>
              <w:jc w:val="both"/>
              <w:rPr>
                <w:sz w:val="20"/>
                <w:szCs w:val="20"/>
              </w:rPr>
            </w:pPr>
            <w:r w:rsidRPr="000D3656">
              <w:rPr>
                <w:sz w:val="20"/>
                <w:szCs w:val="20"/>
              </w:rPr>
              <w:t xml:space="preserve">FM </w:t>
            </w:r>
            <w:r>
              <w:rPr>
                <w:sz w:val="20"/>
                <w:szCs w:val="20"/>
              </w:rPr>
              <w:t>06.12.2021 rīk.Nr.802</w:t>
            </w:r>
          </w:p>
        </w:tc>
        <w:tc>
          <w:tcPr>
            <w:tcW w:w="7796" w:type="dxa"/>
            <w:tcBorders>
              <w:top w:val="nil"/>
              <w:left w:val="nil"/>
              <w:bottom w:val="nil"/>
              <w:right w:val="nil"/>
            </w:tcBorders>
          </w:tcPr>
          <w:p w14:paraId="58B2EA6C" w14:textId="2FA1DE31" w:rsidR="005F1368" w:rsidRPr="0024696F" w:rsidRDefault="005F1368" w:rsidP="005C6076">
            <w:pPr>
              <w:pStyle w:val="CommentText"/>
              <w:rPr>
                <w:sz w:val="28"/>
                <w:szCs w:val="28"/>
              </w:rPr>
            </w:pPr>
            <w:r>
              <w:t>18 983 278</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BC3475" w:rsidRPr="000D3656" w14:paraId="4E6B6E82" w14:textId="77777777" w:rsidTr="00D96121">
        <w:trPr>
          <w:trHeight w:val="148"/>
        </w:trPr>
        <w:tc>
          <w:tcPr>
            <w:tcW w:w="1570" w:type="dxa"/>
            <w:tcBorders>
              <w:top w:val="nil"/>
              <w:left w:val="nil"/>
              <w:bottom w:val="nil"/>
              <w:right w:val="nil"/>
            </w:tcBorders>
          </w:tcPr>
          <w:p w14:paraId="2945005F" w14:textId="38FB45D4" w:rsidR="00BC3475" w:rsidRPr="000D3656" w:rsidRDefault="00BC3475" w:rsidP="005C6076">
            <w:pPr>
              <w:tabs>
                <w:tab w:val="left" w:pos="0"/>
              </w:tabs>
              <w:jc w:val="both"/>
              <w:rPr>
                <w:sz w:val="20"/>
                <w:szCs w:val="20"/>
              </w:rPr>
            </w:pPr>
            <w:r w:rsidRPr="000D3656">
              <w:rPr>
                <w:sz w:val="20"/>
                <w:szCs w:val="20"/>
              </w:rPr>
              <w:t xml:space="preserve">FM </w:t>
            </w:r>
            <w:r>
              <w:rPr>
                <w:sz w:val="20"/>
                <w:szCs w:val="20"/>
              </w:rPr>
              <w:t>06.12.2021 rīk.Nr.805</w:t>
            </w:r>
          </w:p>
        </w:tc>
        <w:tc>
          <w:tcPr>
            <w:tcW w:w="7796" w:type="dxa"/>
            <w:tcBorders>
              <w:top w:val="nil"/>
              <w:left w:val="nil"/>
              <w:bottom w:val="nil"/>
              <w:right w:val="nil"/>
            </w:tcBorders>
          </w:tcPr>
          <w:p w14:paraId="572C0292" w14:textId="61485639" w:rsidR="00BC3475" w:rsidRPr="0024696F" w:rsidRDefault="00BC3475" w:rsidP="005C6076">
            <w:pPr>
              <w:pStyle w:val="CommentText"/>
              <w:rPr>
                <w:sz w:val="28"/>
                <w:szCs w:val="28"/>
              </w:rPr>
            </w:pPr>
            <w:r>
              <w:t>54 437</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044816" w:rsidRPr="000D3656" w14:paraId="290F8129" w14:textId="77777777" w:rsidTr="00D96121">
        <w:trPr>
          <w:trHeight w:val="148"/>
        </w:trPr>
        <w:tc>
          <w:tcPr>
            <w:tcW w:w="1570" w:type="dxa"/>
            <w:tcBorders>
              <w:top w:val="nil"/>
              <w:left w:val="nil"/>
              <w:bottom w:val="nil"/>
              <w:right w:val="nil"/>
            </w:tcBorders>
          </w:tcPr>
          <w:p w14:paraId="1198092F" w14:textId="41661E12" w:rsidR="00044816" w:rsidRPr="000D3656" w:rsidRDefault="00044816" w:rsidP="005C6076">
            <w:pPr>
              <w:tabs>
                <w:tab w:val="left" w:pos="0"/>
              </w:tabs>
              <w:jc w:val="both"/>
              <w:rPr>
                <w:sz w:val="20"/>
                <w:szCs w:val="20"/>
              </w:rPr>
            </w:pPr>
            <w:r w:rsidRPr="000D3656">
              <w:rPr>
                <w:sz w:val="20"/>
                <w:szCs w:val="20"/>
              </w:rPr>
              <w:t xml:space="preserve">FM </w:t>
            </w:r>
            <w:r>
              <w:rPr>
                <w:sz w:val="20"/>
                <w:szCs w:val="20"/>
              </w:rPr>
              <w:t>07.12.2021 rīk.Nr.807</w:t>
            </w:r>
          </w:p>
        </w:tc>
        <w:tc>
          <w:tcPr>
            <w:tcW w:w="7796" w:type="dxa"/>
            <w:tcBorders>
              <w:top w:val="nil"/>
              <w:left w:val="nil"/>
              <w:bottom w:val="nil"/>
              <w:right w:val="nil"/>
            </w:tcBorders>
          </w:tcPr>
          <w:p w14:paraId="10A51B28" w14:textId="39BFD498" w:rsidR="00044816" w:rsidRPr="0024696F" w:rsidRDefault="00044816" w:rsidP="005C6076">
            <w:pPr>
              <w:pStyle w:val="CommentText"/>
              <w:rPr>
                <w:sz w:val="28"/>
                <w:szCs w:val="28"/>
              </w:rPr>
            </w:pPr>
            <w:r>
              <w:t>4 554 000</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1D6E27" w:rsidRPr="000D3656" w14:paraId="3CB3691A" w14:textId="77777777" w:rsidTr="00D96121">
        <w:trPr>
          <w:trHeight w:val="148"/>
        </w:trPr>
        <w:tc>
          <w:tcPr>
            <w:tcW w:w="1570" w:type="dxa"/>
            <w:tcBorders>
              <w:top w:val="nil"/>
              <w:left w:val="nil"/>
              <w:bottom w:val="nil"/>
              <w:right w:val="nil"/>
            </w:tcBorders>
          </w:tcPr>
          <w:p w14:paraId="145B4930" w14:textId="61E3AAF0" w:rsidR="001D6E27" w:rsidRPr="000D3656" w:rsidRDefault="001D6E27" w:rsidP="005C6076">
            <w:pPr>
              <w:tabs>
                <w:tab w:val="left" w:pos="0"/>
              </w:tabs>
              <w:jc w:val="both"/>
              <w:rPr>
                <w:sz w:val="20"/>
                <w:szCs w:val="20"/>
              </w:rPr>
            </w:pPr>
            <w:r w:rsidRPr="000D3656">
              <w:rPr>
                <w:sz w:val="20"/>
                <w:szCs w:val="20"/>
              </w:rPr>
              <w:t xml:space="preserve">FM </w:t>
            </w:r>
            <w:r>
              <w:rPr>
                <w:sz w:val="20"/>
                <w:szCs w:val="20"/>
              </w:rPr>
              <w:t>07.12.2021 rīk.Nr.808</w:t>
            </w:r>
          </w:p>
        </w:tc>
        <w:tc>
          <w:tcPr>
            <w:tcW w:w="7796" w:type="dxa"/>
            <w:tcBorders>
              <w:top w:val="nil"/>
              <w:left w:val="nil"/>
              <w:bottom w:val="nil"/>
              <w:right w:val="nil"/>
            </w:tcBorders>
          </w:tcPr>
          <w:p w14:paraId="0D136918" w14:textId="7D604C8D" w:rsidR="001D6E27" w:rsidRPr="0024696F" w:rsidRDefault="001D6E27" w:rsidP="005C6076">
            <w:pPr>
              <w:pStyle w:val="CommentText"/>
              <w:rPr>
                <w:sz w:val="28"/>
                <w:szCs w:val="28"/>
              </w:rPr>
            </w:pPr>
            <w:r>
              <w:t>540 128</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6D02FE" w:rsidRPr="000D3656" w14:paraId="115B5E7C" w14:textId="77777777" w:rsidTr="00D96121">
        <w:trPr>
          <w:trHeight w:val="148"/>
        </w:trPr>
        <w:tc>
          <w:tcPr>
            <w:tcW w:w="1570" w:type="dxa"/>
            <w:tcBorders>
              <w:top w:val="nil"/>
              <w:left w:val="nil"/>
              <w:bottom w:val="nil"/>
              <w:right w:val="nil"/>
            </w:tcBorders>
          </w:tcPr>
          <w:p w14:paraId="7A4DF325" w14:textId="540B5CED" w:rsidR="006D02FE" w:rsidRPr="000D3656" w:rsidRDefault="006D02FE" w:rsidP="005C6076">
            <w:pPr>
              <w:tabs>
                <w:tab w:val="left" w:pos="0"/>
              </w:tabs>
              <w:jc w:val="both"/>
              <w:rPr>
                <w:sz w:val="20"/>
                <w:szCs w:val="20"/>
              </w:rPr>
            </w:pPr>
            <w:r w:rsidRPr="000D3656">
              <w:rPr>
                <w:sz w:val="20"/>
                <w:szCs w:val="20"/>
              </w:rPr>
              <w:t xml:space="preserve">FM </w:t>
            </w:r>
            <w:r>
              <w:rPr>
                <w:sz w:val="20"/>
                <w:szCs w:val="20"/>
              </w:rPr>
              <w:t>07.12.2021 rīk.Nr.809</w:t>
            </w:r>
          </w:p>
        </w:tc>
        <w:tc>
          <w:tcPr>
            <w:tcW w:w="7796" w:type="dxa"/>
            <w:tcBorders>
              <w:top w:val="nil"/>
              <w:left w:val="nil"/>
              <w:bottom w:val="nil"/>
              <w:right w:val="nil"/>
            </w:tcBorders>
          </w:tcPr>
          <w:p w14:paraId="1B75CD8D" w14:textId="4C480D91" w:rsidR="006D02FE" w:rsidRPr="0024696F" w:rsidRDefault="006D02FE" w:rsidP="005C6076">
            <w:pPr>
              <w:pStyle w:val="CommentText"/>
              <w:rPr>
                <w:sz w:val="28"/>
                <w:szCs w:val="28"/>
              </w:rPr>
            </w:pPr>
            <w:r>
              <w:t>404 543</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2D18ED" w:rsidRPr="000D3656" w14:paraId="2C408450" w14:textId="77777777" w:rsidTr="00D96121">
        <w:trPr>
          <w:trHeight w:val="148"/>
        </w:trPr>
        <w:tc>
          <w:tcPr>
            <w:tcW w:w="1570" w:type="dxa"/>
            <w:tcBorders>
              <w:top w:val="nil"/>
              <w:left w:val="nil"/>
              <w:bottom w:val="nil"/>
              <w:right w:val="nil"/>
            </w:tcBorders>
          </w:tcPr>
          <w:p w14:paraId="1A3B7B9F" w14:textId="049825E8" w:rsidR="002D18ED" w:rsidRPr="000D3656" w:rsidRDefault="002D18ED" w:rsidP="005C6076">
            <w:pPr>
              <w:tabs>
                <w:tab w:val="left" w:pos="0"/>
              </w:tabs>
              <w:jc w:val="both"/>
              <w:rPr>
                <w:sz w:val="20"/>
                <w:szCs w:val="20"/>
              </w:rPr>
            </w:pPr>
            <w:r w:rsidRPr="000D3656">
              <w:rPr>
                <w:sz w:val="20"/>
                <w:szCs w:val="20"/>
              </w:rPr>
              <w:t xml:space="preserve">FM </w:t>
            </w:r>
            <w:r>
              <w:rPr>
                <w:sz w:val="20"/>
                <w:szCs w:val="20"/>
              </w:rPr>
              <w:t>07.12.2021 rīk.Nr.810</w:t>
            </w:r>
          </w:p>
        </w:tc>
        <w:tc>
          <w:tcPr>
            <w:tcW w:w="7796" w:type="dxa"/>
            <w:tcBorders>
              <w:top w:val="nil"/>
              <w:left w:val="nil"/>
              <w:bottom w:val="nil"/>
              <w:right w:val="nil"/>
            </w:tcBorders>
          </w:tcPr>
          <w:p w14:paraId="77023F3A" w14:textId="4D6304FF" w:rsidR="002D18ED" w:rsidRPr="000375DD" w:rsidRDefault="002D18ED" w:rsidP="005C6076">
            <w:pPr>
              <w:jc w:val="both"/>
              <w:rPr>
                <w:color w:val="000000"/>
                <w:sz w:val="28"/>
                <w:szCs w:val="28"/>
                <w:lang w:eastAsia="lv-LV"/>
              </w:rPr>
            </w:pPr>
            <w:r>
              <w:rPr>
                <w:sz w:val="20"/>
                <w:szCs w:val="20"/>
              </w:rPr>
              <w:t>31 727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7D3878" w:rsidRPr="000D3656" w14:paraId="183747FC" w14:textId="77777777" w:rsidTr="00D96121">
        <w:trPr>
          <w:trHeight w:val="148"/>
        </w:trPr>
        <w:tc>
          <w:tcPr>
            <w:tcW w:w="1570" w:type="dxa"/>
            <w:tcBorders>
              <w:top w:val="nil"/>
              <w:left w:val="nil"/>
              <w:bottom w:val="nil"/>
              <w:right w:val="nil"/>
            </w:tcBorders>
          </w:tcPr>
          <w:p w14:paraId="44D285B5" w14:textId="4A67FD9B" w:rsidR="007D3878" w:rsidRPr="000D3656" w:rsidRDefault="007D3878" w:rsidP="005C6076">
            <w:pPr>
              <w:tabs>
                <w:tab w:val="left" w:pos="0"/>
              </w:tabs>
              <w:jc w:val="both"/>
              <w:rPr>
                <w:sz w:val="20"/>
                <w:szCs w:val="20"/>
              </w:rPr>
            </w:pPr>
            <w:r w:rsidRPr="000D3656">
              <w:rPr>
                <w:sz w:val="20"/>
                <w:szCs w:val="20"/>
              </w:rPr>
              <w:t xml:space="preserve">FM </w:t>
            </w:r>
            <w:r>
              <w:rPr>
                <w:sz w:val="20"/>
                <w:szCs w:val="20"/>
              </w:rPr>
              <w:t>07.12.2021 rīk.Nr.811</w:t>
            </w:r>
          </w:p>
        </w:tc>
        <w:tc>
          <w:tcPr>
            <w:tcW w:w="7796" w:type="dxa"/>
            <w:tcBorders>
              <w:top w:val="nil"/>
              <w:left w:val="nil"/>
              <w:bottom w:val="nil"/>
              <w:right w:val="nil"/>
            </w:tcBorders>
          </w:tcPr>
          <w:p w14:paraId="5B604B58" w14:textId="0BAE6760" w:rsidR="007D3878" w:rsidRPr="000375DD" w:rsidRDefault="007D3878" w:rsidP="005C6076">
            <w:pPr>
              <w:jc w:val="both"/>
              <w:rPr>
                <w:color w:val="000000"/>
                <w:sz w:val="28"/>
                <w:szCs w:val="28"/>
                <w:lang w:eastAsia="lv-LV"/>
              </w:rPr>
            </w:pPr>
            <w:r>
              <w:rPr>
                <w:sz w:val="20"/>
                <w:szCs w:val="20"/>
              </w:rPr>
              <w:t>10 800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F40D09" w:rsidRPr="000D3656" w14:paraId="422DA519" w14:textId="77777777" w:rsidTr="00D96121">
        <w:trPr>
          <w:trHeight w:val="148"/>
        </w:trPr>
        <w:tc>
          <w:tcPr>
            <w:tcW w:w="1570" w:type="dxa"/>
            <w:tcBorders>
              <w:top w:val="nil"/>
              <w:left w:val="nil"/>
              <w:bottom w:val="nil"/>
              <w:right w:val="nil"/>
            </w:tcBorders>
          </w:tcPr>
          <w:p w14:paraId="471ED7AE" w14:textId="4AC3AB8F" w:rsidR="00F40D09" w:rsidRPr="000D3656" w:rsidRDefault="00F40D09" w:rsidP="005C6076">
            <w:pPr>
              <w:tabs>
                <w:tab w:val="left" w:pos="0"/>
              </w:tabs>
              <w:jc w:val="both"/>
              <w:rPr>
                <w:sz w:val="20"/>
                <w:szCs w:val="20"/>
              </w:rPr>
            </w:pPr>
            <w:r w:rsidRPr="000D3656">
              <w:rPr>
                <w:sz w:val="20"/>
                <w:szCs w:val="20"/>
              </w:rPr>
              <w:t xml:space="preserve">FM </w:t>
            </w:r>
            <w:r>
              <w:rPr>
                <w:sz w:val="20"/>
                <w:szCs w:val="20"/>
              </w:rPr>
              <w:t>07.12.2021 rīk.Nr.812</w:t>
            </w:r>
          </w:p>
        </w:tc>
        <w:tc>
          <w:tcPr>
            <w:tcW w:w="7796" w:type="dxa"/>
            <w:tcBorders>
              <w:top w:val="nil"/>
              <w:left w:val="nil"/>
              <w:bottom w:val="nil"/>
              <w:right w:val="nil"/>
            </w:tcBorders>
          </w:tcPr>
          <w:p w14:paraId="0544F9BE" w14:textId="24F1CC3B" w:rsidR="00F40D09" w:rsidRPr="000375DD" w:rsidRDefault="00F40D09" w:rsidP="005C6076">
            <w:pPr>
              <w:jc w:val="both"/>
              <w:rPr>
                <w:color w:val="000000"/>
                <w:sz w:val="28"/>
                <w:szCs w:val="28"/>
                <w:lang w:eastAsia="lv-LV"/>
              </w:rPr>
            </w:pPr>
            <w:r>
              <w:rPr>
                <w:sz w:val="20"/>
                <w:szCs w:val="20"/>
              </w:rPr>
              <w:t>22 651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BC796B" w:rsidRPr="000D3656" w14:paraId="53A936A1" w14:textId="77777777" w:rsidTr="00D96121">
        <w:trPr>
          <w:trHeight w:val="148"/>
        </w:trPr>
        <w:tc>
          <w:tcPr>
            <w:tcW w:w="1570" w:type="dxa"/>
            <w:tcBorders>
              <w:top w:val="nil"/>
              <w:left w:val="nil"/>
              <w:bottom w:val="nil"/>
              <w:right w:val="nil"/>
            </w:tcBorders>
          </w:tcPr>
          <w:p w14:paraId="3A1B7D24" w14:textId="0D70C370" w:rsidR="00BC796B" w:rsidRPr="000D3656" w:rsidRDefault="00BC796B" w:rsidP="005C6076">
            <w:pPr>
              <w:tabs>
                <w:tab w:val="left" w:pos="0"/>
              </w:tabs>
              <w:jc w:val="both"/>
              <w:rPr>
                <w:sz w:val="20"/>
                <w:szCs w:val="20"/>
              </w:rPr>
            </w:pPr>
            <w:r w:rsidRPr="000D3656">
              <w:rPr>
                <w:sz w:val="20"/>
                <w:szCs w:val="20"/>
              </w:rPr>
              <w:t xml:space="preserve">FM </w:t>
            </w:r>
            <w:r>
              <w:rPr>
                <w:sz w:val="20"/>
                <w:szCs w:val="20"/>
              </w:rPr>
              <w:t>07.12.2021 rīk.Nr.813</w:t>
            </w:r>
          </w:p>
        </w:tc>
        <w:tc>
          <w:tcPr>
            <w:tcW w:w="7796" w:type="dxa"/>
            <w:tcBorders>
              <w:top w:val="nil"/>
              <w:left w:val="nil"/>
              <w:bottom w:val="nil"/>
              <w:right w:val="nil"/>
            </w:tcBorders>
          </w:tcPr>
          <w:p w14:paraId="4B9CA66B" w14:textId="0E92A03C" w:rsidR="00BC796B" w:rsidRPr="0024696F" w:rsidRDefault="00BC796B" w:rsidP="005C6076">
            <w:pPr>
              <w:pStyle w:val="CommentText"/>
              <w:rPr>
                <w:sz w:val="28"/>
                <w:szCs w:val="28"/>
              </w:rPr>
            </w:pPr>
            <w:r>
              <w:t>110 299</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BE48F4" w:rsidRPr="000D3656" w14:paraId="76B01376" w14:textId="77777777" w:rsidTr="00D96121">
        <w:trPr>
          <w:trHeight w:val="148"/>
        </w:trPr>
        <w:tc>
          <w:tcPr>
            <w:tcW w:w="1570" w:type="dxa"/>
            <w:tcBorders>
              <w:top w:val="nil"/>
              <w:left w:val="nil"/>
              <w:bottom w:val="nil"/>
              <w:right w:val="nil"/>
            </w:tcBorders>
          </w:tcPr>
          <w:p w14:paraId="38C7AD5C" w14:textId="3FAB75D6" w:rsidR="00BE48F4" w:rsidRPr="000D3656" w:rsidRDefault="00BE48F4" w:rsidP="005C6076">
            <w:pPr>
              <w:tabs>
                <w:tab w:val="left" w:pos="0"/>
              </w:tabs>
              <w:jc w:val="both"/>
              <w:rPr>
                <w:sz w:val="20"/>
                <w:szCs w:val="20"/>
              </w:rPr>
            </w:pPr>
            <w:r w:rsidRPr="000D3656">
              <w:rPr>
                <w:sz w:val="20"/>
                <w:szCs w:val="20"/>
              </w:rPr>
              <w:t xml:space="preserve">FM </w:t>
            </w:r>
            <w:r>
              <w:rPr>
                <w:sz w:val="20"/>
                <w:szCs w:val="20"/>
              </w:rPr>
              <w:t>08.12.2021 rīk.Nr.816</w:t>
            </w:r>
          </w:p>
        </w:tc>
        <w:tc>
          <w:tcPr>
            <w:tcW w:w="7796" w:type="dxa"/>
            <w:tcBorders>
              <w:top w:val="nil"/>
              <w:left w:val="nil"/>
              <w:bottom w:val="nil"/>
              <w:right w:val="nil"/>
            </w:tcBorders>
          </w:tcPr>
          <w:p w14:paraId="5F526315" w14:textId="3D963F07" w:rsidR="00BE48F4" w:rsidRPr="0024696F" w:rsidRDefault="00BE48F4" w:rsidP="005C6076">
            <w:pPr>
              <w:pStyle w:val="CommentText"/>
              <w:rPr>
                <w:sz w:val="28"/>
                <w:szCs w:val="28"/>
              </w:rPr>
            </w:pPr>
            <w:r>
              <w:t>31 423</w:t>
            </w:r>
            <w:r w:rsidRPr="000D3656">
              <w:t xml:space="preserve"> </w:t>
            </w:r>
            <w:proofErr w:type="spellStart"/>
            <w:r w:rsidRPr="004C4FA4">
              <w:rPr>
                <w:i/>
              </w:rPr>
              <w:t>euro</w:t>
            </w:r>
            <w:proofErr w:type="spellEnd"/>
            <w:r w:rsidRPr="000D3656">
              <w:t xml:space="preserve"> apmēr</w:t>
            </w:r>
            <w:r>
              <w:t>ā samazināti izdevumi, pārdalot Finanšu ministrijai.</w:t>
            </w:r>
          </w:p>
        </w:tc>
      </w:tr>
      <w:tr w:rsidR="006B5EBF" w:rsidRPr="000D3656" w14:paraId="42EDE788" w14:textId="77777777" w:rsidTr="00D96121">
        <w:trPr>
          <w:trHeight w:val="148"/>
        </w:trPr>
        <w:tc>
          <w:tcPr>
            <w:tcW w:w="1570" w:type="dxa"/>
            <w:tcBorders>
              <w:top w:val="nil"/>
              <w:left w:val="nil"/>
              <w:bottom w:val="nil"/>
              <w:right w:val="nil"/>
            </w:tcBorders>
          </w:tcPr>
          <w:p w14:paraId="0CAD03C9" w14:textId="12A2C9C8" w:rsidR="006B5EBF" w:rsidRPr="000D3656" w:rsidRDefault="006B5EBF" w:rsidP="00444320">
            <w:pPr>
              <w:tabs>
                <w:tab w:val="left" w:pos="0"/>
              </w:tabs>
              <w:jc w:val="both"/>
              <w:rPr>
                <w:sz w:val="20"/>
                <w:szCs w:val="20"/>
              </w:rPr>
            </w:pPr>
            <w:r w:rsidRPr="000D3656">
              <w:rPr>
                <w:sz w:val="20"/>
                <w:szCs w:val="20"/>
              </w:rPr>
              <w:t xml:space="preserve">FM </w:t>
            </w:r>
            <w:r>
              <w:rPr>
                <w:sz w:val="20"/>
                <w:szCs w:val="20"/>
              </w:rPr>
              <w:t>08.12.2021 rīk.Nr.817</w:t>
            </w:r>
          </w:p>
        </w:tc>
        <w:tc>
          <w:tcPr>
            <w:tcW w:w="7796" w:type="dxa"/>
            <w:tcBorders>
              <w:top w:val="nil"/>
              <w:left w:val="nil"/>
              <w:bottom w:val="nil"/>
              <w:right w:val="nil"/>
            </w:tcBorders>
          </w:tcPr>
          <w:p w14:paraId="6476F6FB" w14:textId="70CE9341" w:rsidR="006B5EBF" w:rsidRPr="0024696F" w:rsidRDefault="006B5EBF" w:rsidP="00444320">
            <w:pPr>
              <w:pStyle w:val="CommentText"/>
              <w:rPr>
                <w:sz w:val="28"/>
                <w:szCs w:val="28"/>
              </w:rPr>
            </w:pPr>
            <w:r>
              <w:t>116 532</w:t>
            </w:r>
            <w:r w:rsidRPr="000D3656">
              <w:t xml:space="preserve"> </w:t>
            </w:r>
            <w:proofErr w:type="spellStart"/>
            <w:r w:rsidRPr="004C4FA4">
              <w:rPr>
                <w:i/>
              </w:rPr>
              <w:t>euro</w:t>
            </w:r>
            <w:proofErr w:type="spellEnd"/>
            <w:r w:rsidRPr="000D3656">
              <w:t xml:space="preserve"> apmēr</w:t>
            </w:r>
            <w:r>
              <w:t>ā samazināti izdevumi, pārdalot Satiksmes ministrijai.</w:t>
            </w:r>
          </w:p>
        </w:tc>
      </w:tr>
      <w:tr w:rsidR="0068287A" w:rsidRPr="000D3656" w14:paraId="57808103" w14:textId="77777777" w:rsidTr="00D96121">
        <w:trPr>
          <w:trHeight w:val="148"/>
        </w:trPr>
        <w:tc>
          <w:tcPr>
            <w:tcW w:w="1570" w:type="dxa"/>
            <w:tcBorders>
              <w:top w:val="nil"/>
              <w:left w:val="nil"/>
              <w:bottom w:val="nil"/>
              <w:right w:val="nil"/>
            </w:tcBorders>
          </w:tcPr>
          <w:p w14:paraId="3471BEF9" w14:textId="3CFBE3C7" w:rsidR="0068287A" w:rsidRPr="000D3656" w:rsidRDefault="0068287A" w:rsidP="00444320">
            <w:pPr>
              <w:tabs>
                <w:tab w:val="left" w:pos="0"/>
              </w:tabs>
              <w:jc w:val="both"/>
              <w:rPr>
                <w:sz w:val="20"/>
                <w:szCs w:val="20"/>
              </w:rPr>
            </w:pPr>
            <w:r w:rsidRPr="000D3656">
              <w:rPr>
                <w:sz w:val="20"/>
                <w:szCs w:val="20"/>
              </w:rPr>
              <w:t xml:space="preserve">FM </w:t>
            </w:r>
            <w:r>
              <w:rPr>
                <w:sz w:val="20"/>
                <w:szCs w:val="20"/>
              </w:rPr>
              <w:t>08.12.2021 rīk.Nr.818</w:t>
            </w:r>
          </w:p>
        </w:tc>
        <w:tc>
          <w:tcPr>
            <w:tcW w:w="7796" w:type="dxa"/>
            <w:tcBorders>
              <w:top w:val="nil"/>
              <w:left w:val="nil"/>
              <w:bottom w:val="nil"/>
              <w:right w:val="nil"/>
            </w:tcBorders>
          </w:tcPr>
          <w:p w14:paraId="0AB832C6" w14:textId="26F3A527" w:rsidR="0068287A" w:rsidRPr="0024696F" w:rsidRDefault="0068287A" w:rsidP="00444320">
            <w:pPr>
              <w:pStyle w:val="CommentText"/>
              <w:rPr>
                <w:sz w:val="28"/>
                <w:szCs w:val="28"/>
              </w:rPr>
            </w:pPr>
            <w:r>
              <w:t>879 481</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8C0D16" w:rsidRPr="000D3656" w14:paraId="448E7E5B" w14:textId="77777777" w:rsidTr="00D96121">
        <w:trPr>
          <w:trHeight w:val="148"/>
        </w:trPr>
        <w:tc>
          <w:tcPr>
            <w:tcW w:w="1570" w:type="dxa"/>
            <w:tcBorders>
              <w:top w:val="nil"/>
              <w:left w:val="nil"/>
              <w:bottom w:val="nil"/>
              <w:right w:val="nil"/>
            </w:tcBorders>
          </w:tcPr>
          <w:p w14:paraId="486102DE" w14:textId="6D6D6895" w:rsidR="008C0D16" w:rsidRPr="000D3656" w:rsidRDefault="008C0D16" w:rsidP="00444320">
            <w:pPr>
              <w:tabs>
                <w:tab w:val="left" w:pos="0"/>
              </w:tabs>
              <w:jc w:val="both"/>
              <w:rPr>
                <w:sz w:val="20"/>
                <w:szCs w:val="20"/>
              </w:rPr>
            </w:pPr>
            <w:r w:rsidRPr="000D3656">
              <w:rPr>
                <w:sz w:val="20"/>
                <w:szCs w:val="20"/>
              </w:rPr>
              <w:t xml:space="preserve">FM </w:t>
            </w:r>
            <w:r>
              <w:rPr>
                <w:sz w:val="20"/>
                <w:szCs w:val="20"/>
              </w:rPr>
              <w:t>08.12.2021 rīk.Nr.819</w:t>
            </w:r>
          </w:p>
        </w:tc>
        <w:tc>
          <w:tcPr>
            <w:tcW w:w="7796" w:type="dxa"/>
            <w:tcBorders>
              <w:top w:val="nil"/>
              <w:left w:val="nil"/>
              <w:bottom w:val="nil"/>
              <w:right w:val="nil"/>
            </w:tcBorders>
          </w:tcPr>
          <w:p w14:paraId="4CB7DC62" w14:textId="0FD4CD74" w:rsidR="008C0D16" w:rsidRPr="0024696F" w:rsidRDefault="008C0D16" w:rsidP="00444320">
            <w:pPr>
              <w:pStyle w:val="CommentText"/>
              <w:rPr>
                <w:sz w:val="28"/>
                <w:szCs w:val="28"/>
              </w:rPr>
            </w:pPr>
            <w:r>
              <w:t>6 91 811</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F0257B" w:rsidRPr="000D3656" w14:paraId="14F960DF" w14:textId="77777777" w:rsidTr="00D96121">
        <w:trPr>
          <w:trHeight w:val="148"/>
        </w:trPr>
        <w:tc>
          <w:tcPr>
            <w:tcW w:w="1570" w:type="dxa"/>
            <w:tcBorders>
              <w:top w:val="nil"/>
              <w:left w:val="nil"/>
              <w:bottom w:val="nil"/>
              <w:right w:val="nil"/>
            </w:tcBorders>
          </w:tcPr>
          <w:p w14:paraId="3D2F2D0D" w14:textId="6DA32C51" w:rsidR="00F0257B" w:rsidRPr="000D3656" w:rsidRDefault="00F0257B" w:rsidP="00444320">
            <w:pPr>
              <w:tabs>
                <w:tab w:val="left" w:pos="0"/>
              </w:tabs>
              <w:jc w:val="both"/>
              <w:rPr>
                <w:sz w:val="20"/>
                <w:szCs w:val="20"/>
              </w:rPr>
            </w:pPr>
            <w:r w:rsidRPr="000D3656">
              <w:rPr>
                <w:sz w:val="20"/>
                <w:szCs w:val="20"/>
              </w:rPr>
              <w:t xml:space="preserve">FM </w:t>
            </w:r>
            <w:r>
              <w:rPr>
                <w:sz w:val="20"/>
                <w:szCs w:val="20"/>
              </w:rPr>
              <w:t>08.12.2021 rīk.Nr.820</w:t>
            </w:r>
          </w:p>
        </w:tc>
        <w:tc>
          <w:tcPr>
            <w:tcW w:w="7796" w:type="dxa"/>
            <w:tcBorders>
              <w:top w:val="nil"/>
              <w:left w:val="nil"/>
              <w:bottom w:val="nil"/>
              <w:right w:val="nil"/>
            </w:tcBorders>
          </w:tcPr>
          <w:p w14:paraId="55E03260" w14:textId="7474AD6D" w:rsidR="00F0257B" w:rsidRPr="0024696F" w:rsidRDefault="00F0257B" w:rsidP="00444320">
            <w:pPr>
              <w:pStyle w:val="CommentText"/>
              <w:rPr>
                <w:sz w:val="28"/>
                <w:szCs w:val="28"/>
              </w:rPr>
            </w:pPr>
            <w:r>
              <w:t>160 694</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4A6232" w:rsidRPr="000D3656" w14:paraId="0FF8F375" w14:textId="77777777" w:rsidTr="00D96121">
        <w:trPr>
          <w:trHeight w:val="148"/>
        </w:trPr>
        <w:tc>
          <w:tcPr>
            <w:tcW w:w="1570" w:type="dxa"/>
            <w:tcBorders>
              <w:top w:val="nil"/>
              <w:left w:val="nil"/>
              <w:bottom w:val="nil"/>
              <w:right w:val="nil"/>
            </w:tcBorders>
          </w:tcPr>
          <w:p w14:paraId="49BA7B97" w14:textId="7EF40E46" w:rsidR="004A6232" w:rsidRPr="000D3656" w:rsidRDefault="004A6232" w:rsidP="00444320">
            <w:pPr>
              <w:tabs>
                <w:tab w:val="left" w:pos="0"/>
              </w:tabs>
              <w:jc w:val="both"/>
              <w:rPr>
                <w:sz w:val="20"/>
                <w:szCs w:val="20"/>
              </w:rPr>
            </w:pPr>
            <w:r w:rsidRPr="000D3656">
              <w:rPr>
                <w:sz w:val="20"/>
                <w:szCs w:val="20"/>
              </w:rPr>
              <w:t xml:space="preserve">FM </w:t>
            </w:r>
            <w:r>
              <w:rPr>
                <w:sz w:val="20"/>
                <w:szCs w:val="20"/>
              </w:rPr>
              <w:t>08.12.2021 rīk.Nr.821</w:t>
            </w:r>
          </w:p>
        </w:tc>
        <w:tc>
          <w:tcPr>
            <w:tcW w:w="7796" w:type="dxa"/>
            <w:tcBorders>
              <w:top w:val="nil"/>
              <w:left w:val="nil"/>
              <w:bottom w:val="nil"/>
              <w:right w:val="nil"/>
            </w:tcBorders>
          </w:tcPr>
          <w:p w14:paraId="12242700" w14:textId="1A4C7DD5" w:rsidR="004A6232" w:rsidRPr="0024696F" w:rsidRDefault="004A6232" w:rsidP="00444320">
            <w:pPr>
              <w:pStyle w:val="CommentText"/>
              <w:rPr>
                <w:sz w:val="28"/>
                <w:szCs w:val="28"/>
              </w:rPr>
            </w:pPr>
            <w:r>
              <w:t>1 870 918</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9B046E" w:rsidRPr="000D3656" w14:paraId="6EBC121F" w14:textId="77777777" w:rsidTr="00D96121">
        <w:trPr>
          <w:trHeight w:val="148"/>
        </w:trPr>
        <w:tc>
          <w:tcPr>
            <w:tcW w:w="1570" w:type="dxa"/>
            <w:tcBorders>
              <w:top w:val="nil"/>
              <w:left w:val="nil"/>
              <w:bottom w:val="nil"/>
              <w:right w:val="nil"/>
            </w:tcBorders>
          </w:tcPr>
          <w:p w14:paraId="4BD345A0" w14:textId="4D65FE46" w:rsidR="009B046E" w:rsidRPr="000D3656" w:rsidRDefault="009B046E" w:rsidP="00444320">
            <w:pPr>
              <w:tabs>
                <w:tab w:val="left" w:pos="0"/>
              </w:tabs>
              <w:jc w:val="both"/>
              <w:rPr>
                <w:sz w:val="20"/>
                <w:szCs w:val="20"/>
              </w:rPr>
            </w:pPr>
            <w:r w:rsidRPr="000D3656">
              <w:rPr>
                <w:sz w:val="20"/>
                <w:szCs w:val="20"/>
              </w:rPr>
              <w:t xml:space="preserve">FM </w:t>
            </w:r>
            <w:r>
              <w:rPr>
                <w:sz w:val="20"/>
                <w:szCs w:val="20"/>
              </w:rPr>
              <w:t>08.12.2021 rīk.Nr.822</w:t>
            </w:r>
          </w:p>
        </w:tc>
        <w:tc>
          <w:tcPr>
            <w:tcW w:w="7796" w:type="dxa"/>
            <w:tcBorders>
              <w:top w:val="nil"/>
              <w:left w:val="nil"/>
              <w:bottom w:val="nil"/>
              <w:right w:val="nil"/>
            </w:tcBorders>
          </w:tcPr>
          <w:p w14:paraId="0322F275" w14:textId="79246BA8" w:rsidR="009B046E" w:rsidRPr="0024696F" w:rsidRDefault="009B046E" w:rsidP="00444320">
            <w:pPr>
              <w:pStyle w:val="CommentText"/>
              <w:rPr>
                <w:sz w:val="28"/>
                <w:szCs w:val="28"/>
              </w:rPr>
            </w:pPr>
            <w:r>
              <w:t>9 562 766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0F6B58" w:rsidRPr="000D3656" w14:paraId="4F12DBE5" w14:textId="77777777" w:rsidTr="00D96121">
        <w:trPr>
          <w:trHeight w:val="148"/>
        </w:trPr>
        <w:tc>
          <w:tcPr>
            <w:tcW w:w="1570" w:type="dxa"/>
            <w:tcBorders>
              <w:top w:val="nil"/>
              <w:left w:val="nil"/>
              <w:bottom w:val="nil"/>
              <w:right w:val="nil"/>
            </w:tcBorders>
          </w:tcPr>
          <w:p w14:paraId="123F0D98" w14:textId="62E72CE0" w:rsidR="000F6B58" w:rsidRPr="000D3656" w:rsidRDefault="000F6B58" w:rsidP="00444320">
            <w:pPr>
              <w:tabs>
                <w:tab w:val="left" w:pos="0"/>
              </w:tabs>
              <w:jc w:val="both"/>
              <w:rPr>
                <w:sz w:val="20"/>
                <w:szCs w:val="20"/>
              </w:rPr>
            </w:pPr>
            <w:r w:rsidRPr="000D3656">
              <w:rPr>
                <w:sz w:val="20"/>
                <w:szCs w:val="20"/>
              </w:rPr>
              <w:t xml:space="preserve">FM </w:t>
            </w:r>
            <w:r>
              <w:rPr>
                <w:sz w:val="20"/>
                <w:szCs w:val="20"/>
              </w:rPr>
              <w:t>08.12.2021 rīk.Nr.823</w:t>
            </w:r>
          </w:p>
        </w:tc>
        <w:tc>
          <w:tcPr>
            <w:tcW w:w="7796" w:type="dxa"/>
            <w:tcBorders>
              <w:top w:val="nil"/>
              <w:left w:val="nil"/>
              <w:bottom w:val="nil"/>
              <w:right w:val="nil"/>
            </w:tcBorders>
          </w:tcPr>
          <w:p w14:paraId="17F9392B" w14:textId="4E297DD9" w:rsidR="000F6B58" w:rsidRPr="0024696F" w:rsidRDefault="000F6B58" w:rsidP="00444320">
            <w:pPr>
              <w:pStyle w:val="CommentText"/>
              <w:rPr>
                <w:sz w:val="28"/>
                <w:szCs w:val="28"/>
              </w:rPr>
            </w:pPr>
            <w:r>
              <w:t>447 752</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1F481D" w:rsidRPr="000D3656" w14:paraId="6A0D7D52" w14:textId="77777777" w:rsidTr="00D96121">
        <w:trPr>
          <w:trHeight w:val="148"/>
        </w:trPr>
        <w:tc>
          <w:tcPr>
            <w:tcW w:w="1570" w:type="dxa"/>
            <w:tcBorders>
              <w:top w:val="nil"/>
              <w:left w:val="nil"/>
              <w:bottom w:val="nil"/>
              <w:right w:val="nil"/>
            </w:tcBorders>
          </w:tcPr>
          <w:p w14:paraId="126CF6FB" w14:textId="2CF6BB8A" w:rsidR="001F481D" w:rsidRPr="000D3656" w:rsidRDefault="001F481D" w:rsidP="00444320">
            <w:pPr>
              <w:tabs>
                <w:tab w:val="left" w:pos="0"/>
              </w:tabs>
              <w:jc w:val="both"/>
              <w:rPr>
                <w:sz w:val="20"/>
                <w:szCs w:val="20"/>
              </w:rPr>
            </w:pPr>
            <w:r w:rsidRPr="000D3656">
              <w:rPr>
                <w:sz w:val="20"/>
                <w:szCs w:val="20"/>
              </w:rPr>
              <w:t xml:space="preserve">FM </w:t>
            </w:r>
            <w:r>
              <w:rPr>
                <w:sz w:val="20"/>
                <w:szCs w:val="20"/>
              </w:rPr>
              <w:t>08.12.2021 rīk.Nr.824</w:t>
            </w:r>
          </w:p>
        </w:tc>
        <w:tc>
          <w:tcPr>
            <w:tcW w:w="7796" w:type="dxa"/>
            <w:tcBorders>
              <w:top w:val="nil"/>
              <w:left w:val="nil"/>
              <w:bottom w:val="nil"/>
              <w:right w:val="nil"/>
            </w:tcBorders>
          </w:tcPr>
          <w:p w14:paraId="794BBFE4" w14:textId="1A41B5A0" w:rsidR="001F481D" w:rsidRPr="0024696F" w:rsidRDefault="001F481D" w:rsidP="00444320">
            <w:pPr>
              <w:pStyle w:val="CommentText"/>
              <w:rPr>
                <w:sz w:val="28"/>
                <w:szCs w:val="28"/>
              </w:rPr>
            </w:pPr>
            <w:r>
              <w:t>4 284 321</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E769B3" w:rsidRPr="000D3656" w14:paraId="6E5465ED" w14:textId="77777777" w:rsidTr="00D96121">
        <w:trPr>
          <w:trHeight w:val="148"/>
        </w:trPr>
        <w:tc>
          <w:tcPr>
            <w:tcW w:w="1570" w:type="dxa"/>
            <w:tcBorders>
              <w:top w:val="nil"/>
              <w:left w:val="nil"/>
              <w:bottom w:val="nil"/>
              <w:right w:val="nil"/>
            </w:tcBorders>
          </w:tcPr>
          <w:p w14:paraId="20E4509D" w14:textId="7741B271" w:rsidR="00E769B3" w:rsidRPr="000D3656" w:rsidRDefault="00E769B3" w:rsidP="00444320">
            <w:pPr>
              <w:tabs>
                <w:tab w:val="left" w:pos="0"/>
              </w:tabs>
              <w:jc w:val="both"/>
              <w:rPr>
                <w:sz w:val="20"/>
                <w:szCs w:val="20"/>
              </w:rPr>
            </w:pPr>
            <w:r w:rsidRPr="000D3656">
              <w:rPr>
                <w:sz w:val="20"/>
                <w:szCs w:val="20"/>
              </w:rPr>
              <w:t xml:space="preserve">FM </w:t>
            </w:r>
            <w:r>
              <w:rPr>
                <w:sz w:val="20"/>
                <w:szCs w:val="20"/>
              </w:rPr>
              <w:t>08.12.2021 rīk.Nr.825</w:t>
            </w:r>
          </w:p>
        </w:tc>
        <w:tc>
          <w:tcPr>
            <w:tcW w:w="7796" w:type="dxa"/>
            <w:tcBorders>
              <w:top w:val="nil"/>
              <w:left w:val="nil"/>
              <w:bottom w:val="nil"/>
              <w:right w:val="nil"/>
            </w:tcBorders>
          </w:tcPr>
          <w:p w14:paraId="71F565EF" w14:textId="09400729" w:rsidR="00E769B3" w:rsidRPr="0024696F" w:rsidRDefault="00E769B3" w:rsidP="00444320">
            <w:pPr>
              <w:pStyle w:val="CommentText"/>
              <w:rPr>
                <w:sz w:val="28"/>
                <w:szCs w:val="28"/>
              </w:rPr>
            </w:pPr>
            <w:r>
              <w:t>397 211</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EA64D2" w:rsidRPr="000D3656" w14:paraId="02B2D704" w14:textId="77777777" w:rsidTr="00D96121">
        <w:trPr>
          <w:trHeight w:val="148"/>
        </w:trPr>
        <w:tc>
          <w:tcPr>
            <w:tcW w:w="1570" w:type="dxa"/>
            <w:tcBorders>
              <w:top w:val="nil"/>
              <w:left w:val="nil"/>
              <w:bottom w:val="nil"/>
              <w:right w:val="nil"/>
            </w:tcBorders>
          </w:tcPr>
          <w:p w14:paraId="405A89E3" w14:textId="4C8AE2A0" w:rsidR="00EA64D2" w:rsidRPr="000D3656" w:rsidRDefault="00EA64D2" w:rsidP="00444320">
            <w:pPr>
              <w:tabs>
                <w:tab w:val="left" w:pos="0"/>
              </w:tabs>
              <w:jc w:val="both"/>
              <w:rPr>
                <w:sz w:val="20"/>
                <w:szCs w:val="20"/>
              </w:rPr>
            </w:pPr>
            <w:r w:rsidRPr="000D3656">
              <w:rPr>
                <w:sz w:val="20"/>
                <w:szCs w:val="20"/>
              </w:rPr>
              <w:t xml:space="preserve">FM </w:t>
            </w:r>
            <w:r>
              <w:rPr>
                <w:sz w:val="20"/>
                <w:szCs w:val="20"/>
              </w:rPr>
              <w:t>09.12.2021 rīk.Nr.826</w:t>
            </w:r>
          </w:p>
        </w:tc>
        <w:tc>
          <w:tcPr>
            <w:tcW w:w="7796" w:type="dxa"/>
            <w:tcBorders>
              <w:top w:val="nil"/>
              <w:left w:val="nil"/>
              <w:bottom w:val="nil"/>
              <w:right w:val="nil"/>
            </w:tcBorders>
          </w:tcPr>
          <w:p w14:paraId="6C6891EB" w14:textId="5C6F14A9" w:rsidR="00EA64D2" w:rsidRPr="0024696F" w:rsidRDefault="00EA64D2" w:rsidP="00444320">
            <w:pPr>
              <w:pStyle w:val="CommentText"/>
              <w:rPr>
                <w:sz w:val="28"/>
                <w:szCs w:val="28"/>
              </w:rPr>
            </w:pPr>
            <w:r>
              <w:t>151 221</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6731C6" w:rsidRPr="000D3656" w14:paraId="2AD1F15E" w14:textId="77777777" w:rsidTr="00D96121">
        <w:trPr>
          <w:trHeight w:val="148"/>
        </w:trPr>
        <w:tc>
          <w:tcPr>
            <w:tcW w:w="1570" w:type="dxa"/>
            <w:tcBorders>
              <w:top w:val="nil"/>
              <w:left w:val="nil"/>
              <w:bottom w:val="nil"/>
              <w:right w:val="nil"/>
            </w:tcBorders>
          </w:tcPr>
          <w:p w14:paraId="7144248F" w14:textId="5C70132A" w:rsidR="006731C6" w:rsidRPr="000D3656" w:rsidRDefault="006731C6" w:rsidP="00444320">
            <w:pPr>
              <w:tabs>
                <w:tab w:val="left" w:pos="0"/>
              </w:tabs>
              <w:jc w:val="both"/>
              <w:rPr>
                <w:sz w:val="20"/>
                <w:szCs w:val="20"/>
              </w:rPr>
            </w:pPr>
            <w:r w:rsidRPr="000D3656">
              <w:rPr>
                <w:sz w:val="20"/>
                <w:szCs w:val="20"/>
              </w:rPr>
              <w:t xml:space="preserve">FM </w:t>
            </w:r>
            <w:r>
              <w:rPr>
                <w:sz w:val="20"/>
                <w:szCs w:val="20"/>
              </w:rPr>
              <w:t>09.12.2021 rīk.Nr.828</w:t>
            </w:r>
          </w:p>
        </w:tc>
        <w:tc>
          <w:tcPr>
            <w:tcW w:w="7796" w:type="dxa"/>
            <w:tcBorders>
              <w:top w:val="nil"/>
              <w:left w:val="nil"/>
              <w:bottom w:val="nil"/>
              <w:right w:val="nil"/>
            </w:tcBorders>
          </w:tcPr>
          <w:p w14:paraId="5E3B7A5C" w14:textId="5907E1E3" w:rsidR="006731C6" w:rsidRPr="0024696F" w:rsidRDefault="006731C6" w:rsidP="00444320">
            <w:pPr>
              <w:pStyle w:val="CommentText"/>
              <w:rPr>
                <w:sz w:val="28"/>
                <w:szCs w:val="28"/>
              </w:rPr>
            </w:pPr>
            <w:r>
              <w:t>588 278</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924963" w:rsidRPr="000D3656" w14:paraId="3FD177E9" w14:textId="77777777" w:rsidTr="00D96121">
        <w:trPr>
          <w:trHeight w:val="148"/>
        </w:trPr>
        <w:tc>
          <w:tcPr>
            <w:tcW w:w="1570" w:type="dxa"/>
            <w:tcBorders>
              <w:top w:val="nil"/>
              <w:left w:val="nil"/>
              <w:bottom w:val="nil"/>
              <w:right w:val="nil"/>
            </w:tcBorders>
          </w:tcPr>
          <w:p w14:paraId="72B07F23" w14:textId="1C4A8511" w:rsidR="00924963" w:rsidRPr="000D3656" w:rsidRDefault="00924963" w:rsidP="00444320">
            <w:pPr>
              <w:tabs>
                <w:tab w:val="left" w:pos="0"/>
              </w:tabs>
              <w:jc w:val="both"/>
              <w:rPr>
                <w:sz w:val="20"/>
                <w:szCs w:val="20"/>
              </w:rPr>
            </w:pPr>
            <w:r w:rsidRPr="000D3656">
              <w:rPr>
                <w:sz w:val="20"/>
                <w:szCs w:val="20"/>
              </w:rPr>
              <w:t xml:space="preserve">FM </w:t>
            </w:r>
            <w:r>
              <w:rPr>
                <w:sz w:val="20"/>
                <w:szCs w:val="20"/>
              </w:rPr>
              <w:t>09.12.2021 rīk.Nr.829</w:t>
            </w:r>
          </w:p>
        </w:tc>
        <w:tc>
          <w:tcPr>
            <w:tcW w:w="7796" w:type="dxa"/>
            <w:tcBorders>
              <w:top w:val="nil"/>
              <w:left w:val="nil"/>
              <w:bottom w:val="nil"/>
              <w:right w:val="nil"/>
            </w:tcBorders>
          </w:tcPr>
          <w:p w14:paraId="780A57A6" w14:textId="2F37F71B" w:rsidR="00924963" w:rsidRPr="0024696F" w:rsidRDefault="00924963" w:rsidP="00444320">
            <w:pPr>
              <w:pStyle w:val="CommentText"/>
              <w:rPr>
                <w:sz w:val="28"/>
                <w:szCs w:val="28"/>
              </w:rPr>
            </w:pPr>
            <w:r>
              <w:t>331 485</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924963" w:rsidRPr="000D3656" w14:paraId="2CC79461" w14:textId="77777777" w:rsidTr="00D96121">
        <w:trPr>
          <w:trHeight w:val="148"/>
        </w:trPr>
        <w:tc>
          <w:tcPr>
            <w:tcW w:w="1570" w:type="dxa"/>
            <w:tcBorders>
              <w:top w:val="nil"/>
              <w:left w:val="nil"/>
              <w:bottom w:val="nil"/>
              <w:right w:val="nil"/>
            </w:tcBorders>
          </w:tcPr>
          <w:p w14:paraId="46C6D588" w14:textId="1F07C421" w:rsidR="00924963" w:rsidRPr="000D3656" w:rsidRDefault="00924963" w:rsidP="00444320">
            <w:pPr>
              <w:tabs>
                <w:tab w:val="left" w:pos="0"/>
              </w:tabs>
              <w:jc w:val="both"/>
              <w:rPr>
                <w:sz w:val="20"/>
                <w:szCs w:val="20"/>
              </w:rPr>
            </w:pPr>
            <w:r w:rsidRPr="000D3656">
              <w:rPr>
                <w:sz w:val="20"/>
                <w:szCs w:val="20"/>
              </w:rPr>
              <w:t xml:space="preserve">FM </w:t>
            </w:r>
            <w:r>
              <w:rPr>
                <w:sz w:val="20"/>
                <w:szCs w:val="20"/>
              </w:rPr>
              <w:t>09.12.2021 rīk.Nr.830</w:t>
            </w:r>
          </w:p>
        </w:tc>
        <w:tc>
          <w:tcPr>
            <w:tcW w:w="7796" w:type="dxa"/>
            <w:tcBorders>
              <w:top w:val="nil"/>
              <w:left w:val="nil"/>
              <w:bottom w:val="nil"/>
              <w:right w:val="nil"/>
            </w:tcBorders>
          </w:tcPr>
          <w:p w14:paraId="54FA98DF" w14:textId="7C9B9CB6" w:rsidR="00924963" w:rsidRPr="000375DD" w:rsidRDefault="00924963" w:rsidP="00444320">
            <w:pPr>
              <w:jc w:val="both"/>
              <w:rPr>
                <w:color w:val="000000"/>
                <w:sz w:val="28"/>
                <w:szCs w:val="28"/>
                <w:lang w:eastAsia="lv-LV"/>
              </w:rPr>
            </w:pPr>
            <w:r>
              <w:rPr>
                <w:sz w:val="20"/>
                <w:szCs w:val="20"/>
              </w:rPr>
              <w:t>5 350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520F8" w:rsidRPr="000D3656" w14:paraId="049D3E2C" w14:textId="77777777" w:rsidTr="00D96121">
        <w:trPr>
          <w:trHeight w:val="148"/>
        </w:trPr>
        <w:tc>
          <w:tcPr>
            <w:tcW w:w="1570" w:type="dxa"/>
            <w:tcBorders>
              <w:top w:val="nil"/>
              <w:left w:val="nil"/>
              <w:bottom w:val="nil"/>
              <w:right w:val="nil"/>
            </w:tcBorders>
          </w:tcPr>
          <w:p w14:paraId="7C9E348F" w14:textId="47C8FEAB" w:rsidR="002520F8" w:rsidRPr="000D3656" w:rsidRDefault="002520F8" w:rsidP="00444320">
            <w:pPr>
              <w:tabs>
                <w:tab w:val="left" w:pos="0"/>
              </w:tabs>
              <w:jc w:val="both"/>
              <w:rPr>
                <w:sz w:val="20"/>
                <w:szCs w:val="20"/>
              </w:rPr>
            </w:pPr>
            <w:r w:rsidRPr="000D3656">
              <w:rPr>
                <w:sz w:val="20"/>
                <w:szCs w:val="20"/>
              </w:rPr>
              <w:t xml:space="preserve">FM </w:t>
            </w:r>
            <w:r>
              <w:rPr>
                <w:sz w:val="20"/>
                <w:szCs w:val="20"/>
              </w:rPr>
              <w:t>09.12.2021 rīk.Nr.831</w:t>
            </w:r>
          </w:p>
        </w:tc>
        <w:tc>
          <w:tcPr>
            <w:tcW w:w="7796" w:type="dxa"/>
            <w:tcBorders>
              <w:top w:val="nil"/>
              <w:left w:val="nil"/>
              <w:bottom w:val="nil"/>
              <w:right w:val="nil"/>
            </w:tcBorders>
          </w:tcPr>
          <w:p w14:paraId="5C53597F" w14:textId="5DE5F274" w:rsidR="002520F8" w:rsidRPr="000375DD" w:rsidRDefault="002520F8" w:rsidP="00444320">
            <w:pPr>
              <w:jc w:val="both"/>
              <w:rPr>
                <w:color w:val="000000"/>
                <w:sz w:val="28"/>
                <w:szCs w:val="28"/>
                <w:lang w:eastAsia="lv-LV"/>
              </w:rPr>
            </w:pPr>
            <w:r>
              <w:rPr>
                <w:sz w:val="20"/>
                <w:szCs w:val="20"/>
              </w:rPr>
              <w:t>224 364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Centrālajai Vēlēšanu komisijai.</w:t>
            </w:r>
          </w:p>
        </w:tc>
      </w:tr>
      <w:tr w:rsidR="005759B6" w:rsidRPr="000D3656" w14:paraId="6B6FF0CD" w14:textId="77777777" w:rsidTr="00D96121">
        <w:trPr>
          <w:trHeight w:val="148"/>
        </w:trPr>
        <w:tc>
          <w:tcPr>
            <w:tcW w:w="1570" w:type="dxa"/>
            <w:tcBorders>
              <w:top w:val="nil"/>
              <w:left w:val="nil"/>
              <w:bottom w:val="nil"/>
              <w:right w:val="nil"/>
            </w:tcBorders>
          </w:tcPr>
          <w:p w14:paraId="50D99402" w14:textId="7F3BE35E" w:rsidR="005759B6" w:rsidRPr="000D3656" w:rsidRDefault="005759B6" w:rsidP="00444320">
            <w:pPr>
              <w:tabs>
                <w:tab w:val="left" w:pos="0"/>
              </w:tabs>
              <w:jc w:val="both"/>
              <w:rPr>
                <w:sz w:val="20"/>
                <w:szCs w:val="20"/>
              </w:rPr>
            </w:pPr>
            <w:r w:rsidRPr="000D3656">
              <w:rPr>
                <w:sz w:val="20"/>
                <w:szCs w:val="20"/>
              </w:rPr>
              <w:t xml:space="preserve">FM </w:t>
            </w:r>
            <w:r>
              <w:rPr>
                <w:sz w:val="20"/>
                <w:szCs w:val="20"/>
              </w:rPr>
              <w:t>09.12.2021 rīk.Nr.832</w:t>
            </w:r>
          </w:p>
        </w:tc>
        <w:tc>
          <w:tcPr>
            <w:tcW w:w="7796" w:type="dxa"/>
            <w:tcBorders>
              <w:top w:val="nil"/>
              <w:left w:val="nil"/>
              <w:bottom w:val="nil"/>
              <w:right w:val="nil"/>
            </w:tcBorders>
          </w:tcPr>
          <w:p w14:paraId="460FE924" w14:textId="0533579E" w:rsidR="005759B6" w:rsidRPr="0024696F" w:rsidRDefault="005759B6" w:rsidP="00444320">
            <w:pPr>
              <w:pStyle w:val="CommentText"/>
              <w:rPr>
                <w:sz w:val="28"/>
                <w:szCs w:val="28"/>
              </w:rPr>
            </w:pPr>
            <w:r>
              <w:t>3 659 121</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A90569" w:rsidRPr="000D3656" w14:paraId="45234F30" w14:textId="77777777" w:rsidTr="00D96121">
        <w:trPr>
          <w:trHeight w:val="148"/>
        </w:trPr>
        <w:tc>
          <w:tcPr>
            <w:tcW w:w="1570" w:type="dxa"/>
            <w:tcBorders>
              <w:top w:val="nil"/>
              <w:left w:val="nil"/>
              <w:bottom w:val="nil"/>
              <w:right w:val="nil"/>
            </w:tcBorders>
          </w:tcPr>
          <w:p w14:paraId="2096D668" w14:textId="42DAB01B" w:rsidR="00A90569" w:rsidRPr="000D3656" w:rsidRDefault="00A90569" w:rsidP="00444320">
            <w:pPr>
              <w:tabs>
                <w:tab w:val="left" w:pos="0"/>
              </w:tabs>
              <w:jc w:val="both"/>
              <w:rPr>
                <w:sz w:val="20"/>
                <w:szCs w:val="20"/>
              </w:rPr>
            </w:pPr>
            <w:r w:rsidRPr="000D3656">
              <w:rPr>
                <w:sz w:val="20"/>
                <w:szCs w:val="20"/>
              </w:rPr>
              <w:t xml:space="preserve">FM </w:t>
            </w:r>
            <w:r>
              <w:rPr>
                <w:sz w:val="20"/>
                <w:szCs w:val="20"/>
              </w:rPr>
              <w:t>09.12.2021 rīk.Nr.834</w:t>
            </w:r>
          </w:p>
        </w:tc>
        <w:tc>
          <w:tcPr>
            <w:tcW w:w="7796" w:type="dxa"/>
            <w:tcBorders>
              <w:top w:val="nil"/>
              <w:left w:val="nil"/>
              <w:bottom w:val="nil"/>
              <w:right w:val="nil"/>
            </w:tcBorders>
          </w:tcPr>
          <w:p w14:paraId="55AC115F" w14:textId="5560D6E3" w:rsidR="00A90569" w:rsidRPr="0024696F" w:rsidRDefault="00A90569" w:rsidP="00444320">
            <w:pPr>
              <w:pStyle w:val="CommentText"/>
              <w:rPr>
                <w:sz w:val="28"/>
                <w:szCs w:val="28"/>
              </w:rPr>
            </w:pPr>
            <w:r>
              <w:t>36 403</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E540B2" w:rsidRPr="000D3656" w14:paraId="1F7898F3" w14:textId="77777777" w:rsidTr="00D96121">
        <w:trPr>
          <w:trHeight w:val="148"/>
        </w:trPr>
        <w:tc>
          <w:tcPr>
            <w:tcW w:w="1570" w:type="dxa"/>
            <w:tcBorders>
              <w:top w:val="nil"/>
              <w:left w:val="nil"/>
              <w:bottom w:val="nil"/>
              <w:right w:val="nil"/>
            </w:tcBorders>
          </w:tcPr>
          <w:p w14:paraId="4A60CF15" w14:textId="6E6FC52D" w:rsidR="00E540B2" w:rsidRPr="000D3656" w:rsidRDefault="00E540B2" w:rsidP="000304F4">
            <w:pPr>
              <w:tabs>
                <w:tab w:val="left" w:pos="0"/>
              </w:tabs>
              <w:jc w:val="both"/>
              <w:rPr>
                <w:sz w:val="20"/>
                <w:szCs w:val="20"/>
              </w:rPr>
            </w:pPr>
            <w:r w:rsidRPr="000D3656">
              <w:rPr>
                <w:sz w:val="20"/>
                <w:szCs w:val="20"/>
              </w:rPr>
              <w:lastRenderedPageBreak/>
              <w:t xml:space="preserve">FM </w:t>
            </w:r>
            <w:r>
              <w:rPr>
                <w:sz w:val="20"/>
                <w:szCs w:val="20"/>
              </w:rPr>
              <w:t>09.12.2021 rīk.Nr.839</w:t>
            </w:r>
          </w:p>
        </w:tc>
        <w:tc>
          <w:tcPr>
            <w:tcW w:w="7796" w:type="dxa"/>
            <w:tcBorders>
              <w:top w:val="nil"/>
              <w:left w:val="nil"/>
              <w:bottom w:val="nil"/>
              <w:right w:val="nil"/>
            </w:tcBorders>
          </w:tcPr>
          <w:p w14:paraId="7EF5317E" w14:textId="76113E1C" w:rsidR="00E540B2" w:rsidRPr="0024696F" w:rsidRDefault="00E540B2" w:rsidP="000304F4">
            <w:pPr>
              <w:pStyle w:val="CommentText"/>
              <w:rPr>
                <w:sz w:val="28"/>
                <w:szCs w:val="28"/>
              </w:rPr>
            </w:pPr>
            <w:r>
              <w:t>2 582</w:t>
            </w:r>
            <w:r w:rsidRPr="000D3656">
              <w:t xml:space="preserve"> </w:t>
            </w:r>
            <w:proofErr w:type="spellStart"/>
            <w:r w:rsidRPr="004C4FA4">
              <w:rPr>
                <w:i/>
              </w:rPr>
              <w:t>euro</w:t>
            </w:r>
            <w:proofErr w:type="spellEnd"/>
            <w:r w:rsidRPr="000D3656">
              <w:t xml:space="preserve"> apmēr</w:t>
            </w:r>
            <w:r>
              <w:t xml:space="preserve">ā samazināti izdevumi, pārdalot </w:t>
            </w:r>
            <w:r w:rsidR="000D25C9">
              <w:t>Ārlietu</w:t>
            </w:r>
            <w:r>
              <w:t xml:space="preserve"> ministrijai.</w:t>
            </w:r>
          </w:p>
        </w:tc>
      </w:tr>
      <w:tr w:rsidR="000B33E9" w:rsidRPr="000D3656" w14:paraId="2B20DD06" w14:textId="77777777" w:rsidTr="00D96121">
        <w:trPr>
          <w:trHeight w:val="148"/>
        </w:trPr>
        <w:tc>
          <w:tcPr>
            <w:tcW w:w="1570" w:type="dxa"/>
            <w:tcBorders>
              <w:top w:val="nil"/>
              <w:left w:val="nil"/>
              <w:bottom w:val="nil"/>
              <w:right w:val="nil"/>
            </w:tcBorders>
          </w:tcPr>
          <w:p w14:paraId="16344E5E" w14:textId="68FECD2C" w:rsidR="000B33E9" w:rsidRPr="000D3656" w:rsidRDefault="000B33E9" w:rsidP="000304F4">
            <w:pPr>
              <w:tabs>
                <w:tab w:val="left" w:pos="0"/>
              </w:tabs>
              <w:jc w:val="both"/>
              <w:rPr>
                <w:sz w:val="20"/>
                <w:szCs w:val="20"/>
              </w:rPr>
            </w:pPr>
            <w:r w:rsidRPr="000D3656">
              <w:rPr>
                <w:sz w:val="20"/>
                <w:szCs w:val="20"/>
              </w:rPr>
              <w:t xml:space="preserve">FM </w:t>
            </w:r>
            <w:r w:rsidR="009E4F50">
              <w:rPr>
                <w:sz w:val="20"/>
                <w:szCs w:val="20"/>
              </w:rPr>
              <w:t>10</w:t>
            </w:r>
            <w:r>
              <w:rPr>
                <w:sz w:val="20"/>
                <w:szCs w:val="20"/>
              </w:rPr>
              <w:t>.12.2021 rīk.Nr.841</w:t>
            </w:r>
          </w:p>
        </w:tc>
        <w:tc>
          <w:tcPr>
            <w:tcW w:w="7796" w:type="dxa"/>
            <w:tcBorders>
              <w:top w:val="nil"/>
              <w:left w:val="nil"/>
              <w:bottom w:val="nil"/>
              <w:right w:val="nil"/>
            </w:tcBorders>
          </w:tcPr>
          <w:p w14:paraId="6FAF1761" w14:textId="7C87E505" w:rsidR="000B33E9" w:rsidRPr="0024696F" w:rsidRDefault="000B33E9" w:rsidP="000304F4">
            <w:pPr>
              <w:pStyle w:val="CommentText"/>
              <w:rPr>
                <w:sz w:val="28"/>
                <w:szCs w:val="28"/>
              </w:rPr>
            </w:pPr>
            <w:r>
              <w:t>93 680</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B03A34" w:rsidRPr="000D3656" w14:paraId="1A7559A2" w14:textId="77777777" w:rsidTr="00D96121">
        <w:trPr>
          <w:trHeight w:val="148"/>
        </w:trPr>
        <w:tc>
          <w:tcPr>
            <w:tcW w:w="1570" w:type="dxa"/>
            <w:tcBorders>
              <w:top w:val="nil"/>
              <w:left w:val="nil"/>
              <w:bottom w:val="nil"/>
              <w:right w:val="nil"/>
            </w:tcBorders>
          </w:tcPr>
          <w:p w14:paraId="46E71751" w14:textId="7CA8EAF6" w:rsidR="00B03A34" w:rsidRPr="000D3656" w:rsidRDefault="00B03A34" w:rsidP="000304F4">
            <w:pPr>
              <w:tabs>
                <w:tab w:val="left" w:pos="0"/>
              </w:tabs>
              <w:jc w:val="both"/>
              <w:rPr>
                <w:sz w:val="20"/>
                <w:szCs w:val="20"/>
              </w:rPr>
            </w:pPr>
            <w:r w:rsidRPr="000D3656">
              <w:rPr>
                <w:sz w:val="20"/>
                <w:szCs w:val="20"/>
              </w:rPr>
              <w:t xml:space="preserve">FM </w:t>
            </w:r>
            <w:r>
              <w:rPr>
                <w:sz w:val="20"/>
                <w:szCs w:val="20"/>
              </w:rPr>
              <w:t>10.12.2021 rīk.Nr.844</w:t>
            </w:r>
          </w:p>
        </w:tc>
        <w:tc>
          <w:tcPr>
            <w:tcW w:w="7796" w:type="dxa"/>
            <w:tcBorders>
              <w:top w:val="nil"/>
              <w:left w:val="nil"/>
              <w:bottom w:val="nil"/>
              <w:right w:val="nil"/>
            </w:tcBorders>
          </w:tcPr>
          <w:p w14:paraId="2A766109" w14:textId="6B9E5D23" w:rsidR="00B03A34" w:rsidRPr="0024696F" w:rsidRDefault="00B03A34" w:rsidP="000304F4">
            <w:pPr>
              <w:pStyle w:val="CommentText"/>
              <w:rPr>
                <w:sz w:val="28"/>
                <w:szCs w:val="28"/>
              </w:rPr>
            </w:pPr>
            <w:r>
              <w:t>10 553</w:t>
            </w:r>
            <w:r w:rsidRPr="000D3656">
              <w:t xml:space="preserve"> </w:t>
            </w:r>
            <w:proofErr w:type="spellStart"/>
            <w:r w:rsidRPr="004C4FA4">
              <w:rPr>
                <w:i/>
              </w:rPr>
              <w:t>euro</w:t>
            </w:r>
            <w:proofErr w:type="spellEnd"/>
            <w:r w:rsidRPr="000D3656">
              <w:t xml:space="preserve"> apmēr</w:t>
            </w:r>
            <w:r>
              <w:t>ā samazināti izdevumi, pārdalot Ārlietu ministrijai.</w:t>
            </w:r>
          </w:p>
        </w:tc>
      </w:tr>
      <w:tr w:rsidR="00B3585C" w:rsidRPr="000D3656" w14:paraId="258C6FB8" w14:textId="77777777" w:rsidTr="00D96121">
        <w:trPr>
          <w:trHeight w:val="148"/>
        </w:trPr>
        <w:tc>
          <w:tcPr>
            <w:tcW w:w="1570" w:type="dxa"/>
            <w:tcBorders>
              <w:top w:val="nil"/>
              <w:left w:val="nil"/>
              <w:bottom w:val="nil"/>
              <w:right w:val="nil"/>
            </w:tcBorders>
          </w:tcPr>
          <w:p w14:paraId="3BB2DA91" w14:textId="6A9BDF45" w:rsidR="00B3585C" w:rsidRPr="000D3656" w:rsidRDefault="00B3585C" w:rsidP="000304F4">
            <w:pPr>
              <w:tabs>
                <w:tab w:val="left" w:pos="0"/>
              </w:tabs>
              <w:jc w:val="both"/>
              <w:rPr>
                <w:sz w:val="20"/>
                <w:szCs w:val="20"/>
              </w:rPr>
            </w:pPr>
            <w:r w:rsidRPr="000D3656">
              <w:rPr>
                <w:sz w:val="20"/>
                <w:szCs w:val="20"/>
              </w:rPr>
              <w:t xml:space="preserve">FM </w:t>
            </w:r>
            <w:r>
              <w:rPr>
                <w:sz w:val="20"/>
                <w:szCs w:val="20"/>
              </w:rPr>
              <w:t>13.12.2021 rīk.Nr.846</w:t>
            </w:r>
          </w:p>
        </w:tc>
        <w:tc>
          <w:tcPr>
            <w:tcW w:w="7796" w:type="dxa"/>
            <w:tcBorders>
              <w:top w:val="nil"/>
              <w:left w:val="nil"/>
              <w:bottom w:val="nil"/>
              <w:right w:val="nil"/>
            </w:tcBorders>
          </w:tcPr>
          <w:p w14:paraId="5777AF49" w14:textId="5546180F" w:rsidR="00B3585C" w:rsidRPr="0024696F" w:rsidRDefault="00B3585C" w:rsidP="000304F4">
            <w:pPr>
              <w:pStyle w:val="CommentText"/>
              <w:rPr>
                <w:sz w:val="28"/>
                <w:szCs w:val="28"/>
              </w:rPr>
            </w:pPr>
            <w:r>
              <w:t>168 083</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475495" w:rsidRPr="000D3656" w14:paraId="136E65F0" w14:textId="77777777" w:rsidTr="00D96121">
        <w:trPr>
          <w:trHeight w:val="148"/>
        </w:trPr>
        <w:tc>
          <w:tcPr>
            <w:tcW w:w="1570" w:type="dxa"/>
            <w:tcBorders>
              <w:top w:val="nil"/>
              <w:left w:val="nil"/>
              <w:bottom w:val="nil"/>
              <w:right w:val="nil"/>
            </w:tcBorders>
          </w:tcPr>
          <w:p w14:paraId="6CF3C8C7" w14:textId="269F7A4F" w:rsidR="00475495" w:rsidRPr="000D3656" w:rsidRDefault="00475495" w:rsidP="000304F4">
            <w:pPr>
              <w:tabs>
                <w:tab w:val="left" w:pos="0"/>
              </w:tabs>
              <w:jc w:val="both"/>
              <w:rPr>
                <w:sz w:val="20"/>
                <w:szCs w:val="20"/>
              </w:rPr>
            </w:pPr>
            <w:r w:rsidRPr="000D3656">
              <w:rPr>
                <w:sz w:val="20"/>
                <w:szCs w:val="20"/>
              </w:rPr>
              <w:t xml:space="preserve">FM </w:t>
            </w:r>
            <w:r>
              <w:rPr>
                <w:sz w:val="20"/>
                <w:szCs w:val="20"/>
              </w:rPr>
              <w:t>13.12.2021 rīk.Nr.847</w:t>
            </w:r>
          </w:p>
        </w:tc>
        <w:tc>
          <w:tcPr>
            <w:tcW w:w="7796" w:type="dxa"/>
            <w:tcBorders>
              <w:top w:val="nil"/>
              <w:left w:val="nil"/>
              <w:bottom w:val="nil"/>
              <w:right w:val="nil"/>
            </w:tcBorders>
          </w:tcPr>
          <w:p w14:paraId="5F6A7DF1" w14:textId="066E3D74" w:rsidR="00475495" w:rsidRPr="000375DD" w:rsidRDefault="00475495" w:rsidP="000304F4">
            <w:pPr>
              <w:jc w:val="both"/>
              <w:rPr>
                <w:color w:val="000000"/>
                <w:sz w:val="28"/>
                <w:szCs w:val="28"/>
                <w:lang w:eastAsia="lv-LV"/>
              </w:rPr>
            </w:pPr>
            <w:r>
              <w:rPr>
                <w:sz w:val="20"/>
                <w:szCs w:val="20"/>
              </w:rPr>
              <w:t>864 564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C43CFF" w:rsidRPr="000D3656" w14:paraId="067D417B" w14:textId="77777777" w:rsidTr="00D96121">
        <w:trPr>
          <w:trHeight w:val="148"/>
        </w:trPr>
        <w:tc>
          <w:tcPr>
            <w:tcW w:w="1570" w:type="dxa"/>
            <w:tcBorders>
              <w:top w:val="nil"/>
              <w:left w:val="nil"/>
              <w:bottom w:val="nil"/>
              <w:right w:val="nil"/>
            </w:tcBorders>
          </w:tcPr>
          <w:p w14:paraId="4D33BCE3" w14:textId="2686A544" w:rsidR="00C43CFF" w:rsidRPr="000D3656" w:rsidRDefault="00C43CFF" w:rsidP="000304F4">
            <w:pPr>
              <w:tabs>
                <w:tab w:val="left" w:pos="0"/>
              </w:tabs>
              <w:jc w:val="both"/>
              <w:rPr>
                <w:sz w:val="20"/>
                <w:szCs w:val="20"/>
              </w:rPr>
            </w:pPr>
            <w:r w:rsidRPr="000D3656">
              <w:rPr>
                <w:sz w:val="20"/>
                <w:szCs w:val="20"/>
              </w:rPr>
              <w:t xml:space="preserve">FM </w:t>
            </w:r>
            <w:r>
              <w:rPr>
                <w:sz w:val="20"/>
                <w:szCs w:val="20"/>
              </w:rPr>
              <w:t>13.12.2021 rīk.Nr.848</w:t>
            </w:r>
          </w:p>
        </w:tc>
        <w:tc>
          <w:tcPr>
            <w:tcW w:w="7796" w:type="dxa"/>
            <w:tcBorders>
              <w:top w:val="nil"/>
              <w:left w:val="nil"/>
              <w:bottom w:val="nil"/>
              <w:right w:val="nil"/>
            </w:tcBorders>
          </w:tcPr>
          <w:p w14:paraId="54E23E4F" w14:textId="2D0E66AE" w:rsidR="00C43CFF" w:rsidRPr="0024696F" w:rsidRDefault="00C43CFF" w:rsidP="000304F4">
            <w:pPr>
              <w:pStyle w:val="CommentText"/>
              <w:rPr>
                <w:sz w:val="28"/>
                <w:szCs w:val="28"/>
              </w:rPr>
            </w:pPr>
            <w:r>
              <w:t>3 531</w:t>
            </w:r>
            <w:r w:rsidRPr="000D3656">
              <w:t xml:space="preserve"> </w:t>
            </w:r>
            <w:proofErr w:type="spellStart"/>
            <w:r w:rsidRPr="004C4FA4">
              <w:rPr>
                <w:i/>
              </w:rPr>
              <w:t>euro</w:t>
            </w:r>
            <w:proofErr w:type="spellEnd"/>
            <w:r w:rsidRPr="000D3656">
              <w:t xml:space="preserve"> apmēr</w:t>
            </w:r>
            <w:r>
              <w:t>ā samazināti izdevumi, pārdalot Tieslietu ministrijai.</w:t>
            </w:r>
          </w:p>
        </w:tc>
      </w:tr>
      <w:tr w:rsidR="00C53CE2" w:rsidRPr="000D3656" w14:paraId="497BA34B" w14:textId="77777777" w:rsidTr="00D96121">
        <w:trPr>
          <w:trHeight w:val="148"/>
        </w:trPr>
        <w:tc>
          <w:tcPr>
            <w:tcW w:w="1570" w:type="dxa"/>
            <w:tcBorders>
              <w:top w:val="nil"/>
              <w:left w:val="nil"/>
              <w:bottom w:val="nil"/>
              <w:right w:val="nil"/>
            </w:tcBorders>
          </w:tcPr>
          <w:p w14:paraId="16ABFC4B" w14:textId="1E5F1FC0" w:rsidR="00C53CE2" w:rsidRPr="000D3656" w:rsidRDefault="00C53CE2" w:rsidP="00E07E97">
            <w:pPr>
              <w:tabs>
                <w:tab w:val="left" w:pos="0"/>
              </w:tabs>
              <w:jc w:val="both"/>
              <w:rPr>
                <w:sz w:val="20"/>
                <w:szCs w:val="20"/>
              </w:rPr>
            </w:pPr>
            <w:r w:rsidRPr="000D3656">
              <w:rPr>
                <w:sz w:val="20"/>
                <w:szCs w:val="20"/>
              </w:rPr>
              <w:t xml:space="preserve">FM </w:t>
            </w:r>
            <w:r>
              <w:rPr>
                <w:sz w:val="20"/>
                <w:szCs w:val="20"/>
              </w:rPr>
              <w:t>13.12.2021 rīk.Nr.849</w:t>
            </w:r>
          </w:p>
        </w:tc>
        <w:tc>
          <w:tcPr>
            <w:tcW w:w="7796" w:type="dxa"/>
            <w:tcBorders>
              <w:top w:val="nil"/>
              <w:left w:val="nil"/>
              <w:bottom w:val="nil"/>
              <w:right w:val="nil"/>
            </w:tcBorders>
          </w:tcPr>
          <w:p w14:paraId="5EFA7587" w14:textId="14D21813" w:rsidR="00C53CE2" w:rsidRPr="0024696F" w:rsidRDefault="00C53CE2" w:rsidP="00E07E97">
            <w:pPr>
              <w:pStyle w:val="CommentText"/>
              <w:rPr>
                <w:sz w:val="28"/>
                <w:szCs w:val="28"/>
              </w:rPr>
            </w:pPr>
            <w:r>
              <w:t>19 361 129</w:t>
            </w:r>
            <w:r w:rsidRPr="000D3656">
              <w:t xml:space="preserve"> </w:t>
            </w:r>
            <w:proofErr w:type="spellStart"/>
            <w:r w:rsidRPr="004C4FA4">
              <w:rPr>
                <w:i/>
              </w:rPr>
              <w:t>euro</w:t>
            </w:r>
            <w:proofErr w:type="spellEnd"/>
            <w:r w:rsidRPr="000D3656">
              <w:t xml:space="preserve"> apmēr</w:t>
            </w:r>
            <w:r>
              <w:t>ā palielināti izdevumi, pārdalot no Aizsardzības ministrijas, Ārlietu ministrijas, Ekonomikas ministrijas, Finanšu ministrijas, Izglītības un zinātnes ministrijas, Zemkopības ministrijas, Labklājības ministrijas, Tieslietu ministrijas, Vides aizsardzības un reģionālās attīstības ministrijas un Kultūras ministrijas.</w:t>
            </w:r>
          </w:p>
        </w:tc>
      </w:tr>
      <w:tr w:rsidR="003755BA" w:rsidRPr="000D3656" w14:paraId="22A67440" w14:textId="77777777" w:rsidTr="00D96121">
        <w:trPr>
          <w:trHeight w:val="148"/>
        </w:trPr>
        <w:tc>
          <w:tcPr>
            <w:tcW w:w="1570" w:type="dxa"/>
            <w:tcBorders>
              <w:top w:val="nil"/>
              <w:left w:val="nil"/>
              <w:bottom w:val="nil"/>
              <w:right w:val="nil"/>
            </w:tcBorders>
          </w:tcPr>
          <w:p w14:paraId="0627595B" w14:textId="67AE2DF3" w:rsidR="003755BA" w:rsidRPr="000D3656" w:rsidRDefault="003755BA" w:rsidP="00E07E97">
            <w:pPr>
              <w:tabs>
                <w:tab w:val="left" w:pos="0"/>
              </w:tabs>
              <w:jc w:val="both"/>
              <w:rPr>
                <w:sz w:val="20"/>
                <w:szCs w:val="20"/>
              </w:rPr>
            </w:pPr>
            <w:r w:rsidRPr="000D3656">
              <w:rPr>
                <w:sz w:val="20"/>
                <w:szCs w:val="20"/>
              </w:rPr>
              <w:t xml:space="preserve">FM </w:t>
            </w:r>
            <w:r>
              <w:rPr>
                <w:sz w:val="20"/>
                <w:szCs w:val="20"/>
              </w:rPr>
              <w:t>13.12.2021 rīk.Nr.850</w:t>
            </w:r>
          </w:p>
        </w:tc>
        <w:tc>
          <w:tcPr>
            <w:tcW w:w="7796" w:type="dxa"/>
            <w:tcBorders>
              <w:top w:val="nil"/>
              <w:left w:val="nil"/>
              <w:bottom w:val="nil"/>
              <w:right w:val="nil"/>
            </w:tcBorders>
          </w:tcPr>
          <w:p w14:paraId="2E9B9B6D" w14:textId="61C8AC6A" w:rsidR="003755BA" w:rsidRPr="0024696F" w:rsidRDefault="003755BA" w:rsidP="00E07E97">
            <w:pPr>
              <w:pStyle w:val="CommentText"/>
              <w:rPr>
                <w:sz w:val="28"/>
                <w:szCs w:val="28"/>
              </w:rPr>
            </w:pPr>
            <w:r>
              <w:t>36 246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C27EA4" w:rsidRPr="000D3656" w14:paraId="6A714E8A" w14:textId="77777777" w:rsidTr="00D96121">
        <w:trPr>
          <w:trHeight w:val="148"/>
        </w:trPr>
        <w:tc>
          <w:tcPr>
            <w:tcW w:w="1570" w:type="dxa"/>
            <w:tcBorders>
              <w:top w:val="nil"/>
              <w:left w:val="nil"/>
              <w:bottom w:val="nil"/>
              <w:right w:val="nil"/>
            </w:tcBorders>
          </w:tcPr>
          <w:p w14:paraId="0FA9EABE" w14:textId="37A77D0B" w:rsidR="00C27EA4" w:rsidRPr="000D3656" w:rsidRDefault="00C27EA4" w:rsidP="00E07E97">
            <w:pPr>
              <w:tabs>
                <w:tab w:val="left" w:pos="0"/>
              </w:tabs>
              <w:jc w:val="both"/>
              <w:rPr>
                <w:sz w:val="20"/>
                <w:szCs w:val="20"/>
              </w:rPr>
            </w:pPr>
            <w:r w:rsidRPr="000D3656">
              <w:rPr>
                <w:sz w:val="20"/>
                <w:szCs w:val="20"/>
              </w:rPr>
              <w:t>FM</w:t>
            </w:r>
            <w:r>
              <w:rPr>
                <w:sz w:val="20"/>
                <w:szCs w:val="20"/>
              </w:rPr>
              <w:t xml:space="preserve"> 16.12.2021 rīk.Nr.859</w:t>
            </w:r>
          </w:p>
        </w:tc>
        <w:tc>
          <w:tcPr>
            <w:tcW w:w="7796" w:type="dxa"/>
            <w:tcBorders>
              <w:top w:val="nil"/>
              <w:left w:val="nil"/>
              <w:bottom w:val="nil"/>
              <w:right w:val="nil"/>
            </w:tcBorders>
          </w:tcPr>
          <w:p w14:paraId="049F32ED" w14:textId="5FA39542" w:rsidR="00C27EA4" w:rsidRPr="000375DD" w:rsidRDefault="00C27EA4" w:rsidP="00E07E97">
            <w:pPr>
              <w:jc w:val="both"/>
              <w:rPr>
                <w:color w:val="000000"/>
                <w:sz w:val="28"/>
                <w:szCs w:val="28"/>
                <w:lang w:eastAsia="lv-LV"/>
              </w:rPr>
            </w:pPr>
            <w:r>
              <w:rPr>
                <w:sz w:val="20"/>
                <w:szCs w:val="20"/>
              </w:rPr>
              <w:t>13 249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440C04" w:rsidRPr="000D3656" w14:paraId="1F9FCB38" w14:textId="77777777" w:rsidTr="00D96121">
        <w:trPr>
          <w:trHeight w:val="148"/>
        </w:trPr>
        <w:tc>
          <w:tcPr>
            <w:tcW w:w="1570" w:type="dxa"/>
            <w:tcBorders>
              <w:top w:val="nil"/>
              <w:left w:val="nil"/>
              <w:bottom w:val="nil"/>
              <w:right w:val="nil"/>
            </w:tcBorders>
          </w:tcPr>
          <w:p w14:paraId="06EBA62F" w14:textId="6457CF2A" w:rsidR="00440C04" w:rsidRPr="000D3656" w:rsidRDefault="00440C04" w:rsidP="00E07E97">
            <w:pPr>
              <w:tabs>
                <w:tab w:val="left" w:pos="0"/>
              </w:tabs>
              <w:jc w:val="both"/>
              <w:rPr>
                <w:sz w:val="20"/>
                <w:szCs w:val="20"/>
              </w:rPr>
            </w:pPr>
            <w:r w:rsidRPr="000D3656">
              <w:rPr>
                <w:sz w:val="20"/>
                <w:szCs w:val="20"/>
              </w:rPr>
              <w:t xml:space="preserve">FM </w:t>
            </w:r>
            <w:r>
              <w:rPr>
                <w:sz w:val="20"/>
                <w:szCs w:val="20"/>
              </w:rPr>
              <w:t>16.12.2021 rīk.Nr.860</w:t>
            </w:r>
          </w:p>
        </w:tc>
        <w:tc>
          <w:tcPr>
            <w:tcW w:w="7796" w:type="dxa"/>
            <w:tcBorders>
              <w:top w:val="nil"/>
              <w:left w:val="nil"/>
              <w:bottom w:val="nil"/>
              <w:right w:val="nil"/>
            </w:tcBorders>
          </w:tcPr>
          <w:p w14:paraId="1952FC25" w14:textId="5151BC43" w:rsidR="00440C04" w:rsidRPr="0024696F" w:rsidRDefault="00440C04" w:rsidP="00E07E97">
            <w:pPr>
              <w:pStyle w:val="CommentText"/>
              <w:rPr>
                <w:sz w:val="28"/>
                <w:szCs w:val="28"/>
              </w:rPr>
            </w:pPr>
            <w:r>
              <w:t>401 181</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B91DD4" w:rsidRPr="000D3656" w14:paraId="2D1CF5DB" w14:textId="77777777" w:rsidTr="00D96121">
        <w:trPr>
          <w:trHeight w:val="148"/>
        </w:trPr>
        <w:tc>
          <w:tcPr>
            <w:tcW w:w="1570" w:type="dxa"/>
            <w:tcBorders>
              <w:top w:val="nil"/>
              <w:left w:val="nil"/>
              <w:bottom w:val="nil"/>
              <w:right w:val="nil"/>
            </w:tcBorders>
          </w:tcPr>
          <w:p w14:paraId="2EC69F95" w14:textId="0C4DC9C0" w:rsidR="00B91DD4" w:rsidRPr="000D3656" w:rsidRDefault="00B91DD4" w:rsidP="00E07E97">
            <w:pPr>
              <w:tabs>
                <w:tab w:val="left" w:pos="0"/>
              </w:tabs>
              <w:jc w:val="both"/>
              <w:rPr>
                <w:sz w:val="20"/>
                <w:szCs w:val="20"/>
              </w:rPr>
            </w:pPr>
            <w:r w:rsidRPr="000D3656">
              <w:rPr>
                <w:sz w:val="20"/>
                <w:szCs w:val="20"/>
              </w:rPr>
              <w:t xml:space="preserve">FM </w:t>
            </w:r>
            <w:r>
              <w:rPr>
                <w:sz w:val="20"/>
                <w:szCs w:val="20"/>
              </w:rPr>
              <w:t>16.12.2021 rīk.Nr.861</w:t>
            </w:r>
          </w:p>
        </w:tc>
        <w:tc>
          <w:tcPr>
            <w:tcW w:w="7796" w:type="dxa"/>
            <w:tcBorders>
              <w:top w:val="nil"/>
              <w:left w:val="nil"/>
              <w:bottom w:val="nil"/>
              <w:right w:val="nil"/>
            </w:tcBorders>
          </w:tcPr>
          <w:p w14:paraId="14E4EB20" w14:textId="7DB4A9D6" w:rsidR="00B91DD4" w:rsidRPr="0024696F" w:rsidRDefault="00B91DD4" w:rsidP="00E07E97">
            <w:pPr>
              <w:pStyle w:val="CommentText"/>
              <w:rPr>
                <w:sz w:val="28"/>
                <w:szCs w:val="28"/>
              </w:rPr>
            </w:pPr>
            <w:r>
              <w:t>8 732 888</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0F63FE" w:rsidRPr="000D3656" w14:paraId="3F798106" w14:textId="77777777" w:rsidTr="00D96121">
        <w:trPr>
          <w:trHeight w:val="148"/>
        </w:trPr>
        <w:tc>
          <w:tcPr>
            <w:tcW w:w="1570" w:type="dxa"/>
            <w:tcBorders>
              <w:top w:val="nil"/>
              <w:left w:val="nil"/>
              <w:bottom w:val="nil"/>
              <w:right w:val="nil"/>
            </w:tcBorders>
          </w:tcPr>
          <w:p w14:paraId="5D1EE58B" w14:textId="294EFFC1" w:rsidR="000F63FE" w:rsidRPr="000D3656" w:rsidRDefault="000F63FE" w:rsidP="00E07E97">
            <w:pPr>
              <w:tabs>
                <w:tab w:val="left" w:pos="0"/>
              </w:tabs>
              <w:jc w:val="both"/>
              <w:rPr>
                <w:sz w:val="20"/>
                <w:szCs w:val="20"/>
              </w:rPr>
            </w:pPr>
            <w:r w:rsidRPr="000D3656">
              <w:rPr>
                <w:sz w:val="20"/>
                <w:szCs w:val="20"/>
              </w:rPr>
              <w:t xml:space="preserve">FM </w:t>
            </w:r>
            <w:r>
              <w:rPr>
                <w:sz w:val="20"/>
                <w:szCs w:val="20"/>
              </w:rPr>
              <w:t>16.12.2021 rīk.Nr.862</w:t>
            </w:r>
          </w:p>
        </w:tc>
        <w:tc>
          <w:tcPr>
            <w:tcW w:w="7796" w:type="dxa"/>
            <w:tcBorders>
              <w:top w:val="nil"/>
              <w:left w:val="nil"/>
              <w:bottom w:val="nil"/>
              <w:right w:val="nil"/>
            </w:tcBorders>
          </w:tcPr>
          <w:p w14:paraId="0558EC9A" w14:textId="658DD033" w:rsidR="000F63FE" w:rsidRPr="0024696F" w:rsidRDefault="000F63FE" w:rsidP="00E07E97">
            <w:pPr>
              <w:pStyle w:val="CommentText"/>
              <w:rPr>
                <w:sz w:val="28"/>
                <w:szCs w:val="28"/>
              </w:rPr>
            </w:pPr>
            <w:r>
              <w:t>227 674</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FC2283" w:rsidRPr="000D3656" w14:paraId="4981CF9B" w14:textId="77777777" w:rsidTr="00D96121">
        <w:trPr>
          <w:trHeight w:val="148"/>
        </w:trPr>
        <w:tc>
          <w:tcPr>
            <w:tcW w:w="1570" w:type="dxa"/>
            <w:tcBorders>
              <w:top w:val="nil"/>
              <w:left w:val="nil"/>
              <w:bottom w:val="nil"/>
              <w:right w:val="nil"/>
            </w:tcBorders>
          </w:tcPr>
          <w:p w14:paraId="30113020" w14:textId="61466CD0" w:rsidR="00FC2283" w:rsidRPr="000D3656" w:rsidRDefault="00FC2283" w:rsidP="00E07E97">
            <w:pPr>
              <w:tabs>
                <w:tab w:val="left" w:pos="0"/>
              </w:tabs>
              <w:jc w:val="both"/>
              <w:rPr>
                <w:sz w:val="20"/>
                <w:szCs w:val="20"/>
              </w:rPr>
            </w:pPr>
            <w:r w:rsidRPr="000D3656">
              <w:rPr>
                <w:sz w:val="20"/>
                <w:szCs w:val="20"/>
              </w:rPr>
              <w:t xml:space="preserve">FM </w:t>
            </w:r>
            <w:r>
              <w:rPr>
                <w:sz w:val="20"/>
                <w:szCs w:val="20"/>
              </w:rPr>
              <w:t>16.12.2021 rīk.Nr.863</w:t>
            </w:r>
          </w:p>
        </w:tc>
        <w:tc>
          <w:tcPr>
            <w:tcW w:w="7796" w:type="dxa"/>
            <w:tcBorders>
              <w:top w:val="nil"/>
              <w:left w:val="nil"/>
              <w:bottom w:val="nil"/>
              <w:right w:val="nil"/>
            </w:tcBorders>
          </w:tcPr>
          <w:p w14:paraId="1E6FFE77" w14:textId="733318F3" w:rsidR="00FC2283" w:rsidRPr="0024696F" w:rsidRDefault="00FC2283" w:rsidP="00E07E97">
            <w:pPr>
              <w:pStyle w:val="CommentText"/>
              <w:rPr>
                <w:sz w:val="28"/>
                <w:szCs w:val="28"/>
              </w:rPr>
            </w:pPr>
            <w:r>
              <w:t>114 972</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F73265" w:rsidRPr="000D3656" w14:paraId="2EE729DF" w14:textId="77777777" w:rsidTr="00D96121">
        <w:trPr>
          <w:trHeight w:val="148"/>
        </w:trPr>
        <w:tc>
          <w:tcPr>
            <w:tcW w:w="1570" w:type="dxa"/>
            <w:tcBorders>
              <w:top w:val="nil"/>
              <w:left w:val="nil"/>
              <w:bottom w:val="nil"/>
              <w:right w:val="nil"/>
            </w:tcBorders>
          </w:tcPr>
          <w:p w14:paraId="05D0D5FE" w14:textId="6B1DB5C8" w:rsidR="00F73265" w:rsidRPr="000D3656" w:rsidRDefault="00F73265" w:rsidP="00E07E97">
            <w:pPr>
              <w:tabs>
                <w:tab w:val="left" w:pos="0"/>
              </w:tabs>
              <w:jc w:val="both"/>
              <w:rPr>
                <w:sz w:val="20"/>
                <w:szCs w:val="20"/>
              </w:rPr>
            </w:pPr>
            <w:r w:rsidRPr="000D3656">
              <w:rPr>
                <w:sz w:val="20"/>
                <w:szCs w:val="20"/>
              </w:rPr>
              <w:t xml:space="preserve">FM </w:t>
            </w:r>
            <w:r>
              <w:rPr>
                <w:sz w:val="20"/>
                <w:szCs w:val="20"/>
              </w:rPr>
              <w:t>16.12.2021 rīk.Nr.864</w:t>
            </w:r>
          </w:p>
        </w:tc>
        <w:tc>
          <w:tcPr>
            <w:tcW w:w="7796" w:type="dxa"/>
            <w:tcBorders>
              <w:top w:val="nil"/>
              <w:left w:val="nil"/>
              <w:bottom w:val="nil"/>
              <w:right w:val="nil"/>
            </w:tcBorders>
          </w:tcPr>
          <w:p w14:paraId="37AE25A6" w14:textId="28AA8992" w:rsidR="00F73265" w:rsidRPr="0024696F" w:rsidRDefault="00F73265" w:rsidP="00E07E97">
            <w:pPr>
              <w:pStyle w:val="CommentText"/>
              <w:rPr>
                <w:sz w:val="28"/>
                <w:szCs w:val="28"/>
              </w:rPr>
            </w:pPr>
            <w:r>
              <w:t>527 74</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945CFA" w:rsidRPr="000D3656" w14:paraId="30E1E156" w14:textId="77777777" w:rsidTr="00D96121">
        <w:trPr>
          <w:trHeight w:val="148"/>
        </w:trPr>
        <w:tc>
          <w:tcPr>
            <w:tcW w:w="1570" w:type="dxa"/>
            <w:tcBorders>
              <w:top w:val="nil"/>
              <w:left w:val="nil"/>
              <w:bottom w:val="nil"/>
              <w:right w:val="nil"/>
            </w:tcBorders>
          </w:tcPr>
          <w:p w14:paraId="6FB42E0D" w14:textId="463C6857" w:rsidR="00945CFA" w:rsidRPr="000D3656" w:rsidRDefault="00945CFA" w:rsidP="00E07E97">
            <w:pPr>
              <w:tabs>
                <w:tab w:val="left" w:pos="0"/>
              </w:tabs>
              <w:jc w:val="both"/>
              <w:rPr>
                <w:sz w:val="20"/>
                <w:szCs w:val="20"/>
              </w:rPr>
            </w:pPr>
            <w:r w:rsidRPr="000D3656">
              <w:rPr>
                <w:sz w:val="20"/>
                <w:szCs w:val="20"/>
              </w:rPr>
              <w:t xml:space="preserve">FM </w:t>
            </w:r>
            <w:r>
              <w:rPr>
                <w:sz w:val="20"/>
                <w:szCs w:val="20"/>
              </w:rPr>
              <w:t>16.12.2021 rīk.Nr.865</w:t>
            </w:r>
          </w:p>
        </w:tc>
        <w:tc>
          <w:tcPr>
            <w:tcW w:w="7796" w:type="dxa"/>
            <w:tcBorders>
              <w:top w:val="nil"/>
              <w:left w:val="nil"/>
              <w:bottom w:val="nil"/>
              <w:right w:val="nil"/>
            </w:tcBorders>
          </w:tcPr>
          <w:p w14:paraId="6E579451" w14:textId="28BFB024" w:rsidR="00945CFA" w:rsidRPr="0024696F" w:rsidRDefault="00945CFA" w:rsidP="00E07E97">
            <w:pPr>
              <w:pStyle w:val="CommentText"/>
              <w:rPr>
                <w:sz w:val="28"/>
                <w:szCs w:val="28"/>
              </w:rPr>
            </w:pPr>
            <w:r>
              <w:t>6 542</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875226" w:rsidRPr="000D3656" w14:paraId="2F95979B" w14:textId="77777777" w:rsidTr="00D96121">
        <w:trPr>
          <w:trHeight w:val="148"/>
        </w:trPr>
        <w:tc>
          <w:tcPr>
            <w:tcW w:w="1570" w:type="dxa"/>
            <w:tcBorders>
              <w:top w:val="nil"/>
              <w:left w:val="nil"/>
              <w:bottom w:val="nil"/>
              <w:right w:val="nil"/>
            </w:tcBorders>
          </w:tcPr>
          <w:p w14:paraId="67A0C1A9" w14:textId="453A3753" w:rsidR="00875226" w:rsidRPr="000D3656" w:rsidRDefault="00875226" w:rsidP="00E07E97">
            <w:pPr>
              <w:tabs>
                <w:tab w:val="left" w:pos="0"/>
              </w:tabs>
              <w:jc w:val="both"/>
              <w:rPr>
                <w:sz w:val="20"/>
                <w:szCs w:val="20"/>
              </w:rPr>
            </w:pPr>
            <w:r w:rsidRPr="000D3656">
              <w:rPr>
                <w:sz w:val="20"/>
                <w:szCs w:val="20"/>
              </w:rPr>
              <w:t xml:space="preserve">FM </w:t>
            </w:r>
            <w:r>
              <w:rPr>
                <w:sz w:val="20"/>
                <w:szCs w:val="20"/>
              </w:rPr>
              <w:t>16.12.2021 rīk.Nr.866</w:t>
            </w:r>
          </w:p>
        </w:tc>
        <w:tc>
          <w:tcPr>
            <w:tcW w:w="7796" w:type="dxa"/>
            <w:tcBorders>
              <w:top w:val="nil"/>
              <w:left w:val="nil"/>
              <w:bottom w:val="nil"/>
              <w:right w:val="nil"/>
            </w:tcBorders>
          </w:tcPr>
          <w:p w14:paraId="1D325939" w14:textId="59483E7A" w:rsidR="00875226" w:rsidRPr="0024696F" w:rsidRDefault="00875226" w:rsidP="00E07E97">
            <w:pPr>
              <w:pStyle w:val="CommentText"/>
              <w:rPr>
                <w:sz w:val="28"/>
                <w:szCs w:val="28"/>
              </w:rPr>
            </w:pPr>
            <w:r>
              <w:t>55 100</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8B2536" w:rsidRPr="000D3656" w14:paraId="624482C0" w14:textId="77777777" w:rsidTr="00D96121">
        <w:trPr>
          <w:trHeight w:val="148"/>
        </w:trPr>
        <w:tc>
          <w:tcPr>
            <w:tcW w:w="1570" w:type="dxa"/>
            <w:tcBorders>
              <w:top w:val="nil"/>
              <w:left w:val="nil"/>
              <w:bottom w:val="nil"/>
              <w:right w:val="nil"/>
            </w:tcBorders>
          </w:tcPr>
          <w:p w14:paraId="4C0D5A51" w14:textId="25BED970" w:rsidR="008B2536" w:rsidRPr="000D3656" w:rsidRDefault="008B2536" w:rsidP="00DD499F">
            <w:pPr>
              <w:tabs>
                <w:tab w:val="left" w:pos="0"/>
              </w:tabs>
              <w:jc w:val="both"/>
              <w:rPr>
                <w:sz w:val="20"/>
                <w:szCs w:val="20"/>
              </w:rPr>
            </w:pPr>
            <w:r w:rsidRPr="000D3656">
              <w:rPr>
                <w:sz w:val="20"/>
                <w:szCs w:val="20"/>
              </w:rPr>
              <w:t xml:space="preserve">FM </w:t>
            </w:r>
            <w:r>
              <w:rPr>
                <w:sz w:val="20"/>
                <w:szCs w:val="20"/>
              </w:rPr>
              <w:t>21.12.2021 rīk.Nr.873</w:t>
            </w:r>
          </w:p>
        </w:tc>
        <w:tc>
          <w:tcPr>
            <w:tcW w:w="7796" w:type="dxa"/>
            <w:tcBorders>
              <w:top w:val="nil"/>
              <w:left w:val="nil"/>
              <w:bottom w:val="nil"/>
              <w:right w:val="nil"/>
            </w:tcBorders>
          </w:tcPr>
          <w:p w14:paraId="374EBA0E" w14:textId="37ADD28B" w:rsidR="008B2536" w:rsidRPr="000375DD" w:rsidRDefault="008B2536" w:rsidP="00DD499F">
            <w:pPr>
              <w:jc w:val="both"/>
              <w:rPr>
                <w:color w:val="000000"/>
                <w:sz w:val="28"/>
                <w:szCs w:val="28"/>
                <w:lang w:eastAsia="lv-LV"/>
              </w:rPr>
            </w:pPr>
            <w:r>
              <w:rPr>
                <w:sz w:val="20"/>
                <w:szCs w:val="20"/>
              </w:rPr>
              <w:t>22 919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3B4801" w:rsidRPr="000D3656" w14:paraId="6EF644C9" w14:textId="77777777" w:rsidTr="00D96121">
        <w:trPr>
          <w:trHeight w:val="148"/>
        </w:trPr>
        <w:tc>
          <w:tcPr>
            <w:tcW w:w="1570" w:type="dxa"/>
            <w:tcBorders>
              <w:top w:val="nil"/>
              <w:left w:val="nil"/>
              <w:bottom w:val="nil"/>
              <w:right w:val="nil"/>
            </w:tcBorders>
          </w:tcPr>
          <w:p w14:paraId="4B5CD0E8" w14:textId="057068EA" w:rsidR="003B4801" w:rsidRPr="000D3656" w:rsidRDefault="003B4801" w:rsidP="00DD499F">
            <w:pPr>
              <w:tabs>
                <w:tab w:val="left" w:pos="0"/>
              </w:tabs>
              <w:jc w:val="both"/>
              <w:rPr>
                <w:sz w:val="20"/>
                <w:szCs w:val="20"/>
              </w:rPr>
            </w:pPr>
            <w:r w:rsidRPr="000D3656">
              <w:rPr>
                <w:sz w:val="20"/>
                <w:szCs w:val="20"/>
              </w:rPr>
              <w:t xml:space="preserve">FM </w:t>
            </w:r>
            <w:r>
              <w:rPr>
                <w:sz w:val="20"/>
                <w:szCs w:val="20"/>
              </w:rPr>
              <w:t>21.12.2021 rīk.Nr.874</w:t>
            </w:r>
          </w:p>
        </w:tc>
        <w:tc>
          <w:tcPr>
            <w:tcW w:w="7796" w:type="dxa"/>
            <w:tcBorders>
              <w:top w:val="nil"/>
              <w:left w:val="nil"/>
              <w:bottom w:val="nil"/>
              <w:right w:val="nil"/>
            </w:tcBorders>
          </w:tcPr>
          <w:p w14:paraId="42C732D7" w14:textId="3E18092B" w:rsidR="003B4801" w:rsidRPr="000375DD" w:rsidRDefault="003B4801" w:rsidP="00DD499F">
            <w:pPr>
              <w:jc w:val="both"/>
              <w:rPr>
                <w:color w:val="000000"/>
                <w:sz w:val="28"/>
                <w:szCs w:val="28"/>
                <w:lang w:eastAsia="lv-LV"/>
              </w:rPr>
            </w:pPr>
            <w:r>
              <w:rPr>
                <w:sz w:val="20"/>
                <w:szCs w:val="20"/>
              </w:rPr>
              <w:t>2 203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5164EA" w:rsidRPr="000D3656" w14:paraId="07AC23B9" w14:textId="77777777" w:rsidTr="00D96121">
        <w:trPr>
          <w:trHeight w:val="148"/>
        </w:trPr>
        <w:tc>
          <w:tcPr>
            <w:tcW w:w="1570" w:type="dxa"/>
            <w:tcBorders>
              <w:top w:val="nil"/>
              <w:left w:val="nil"/>
              <w:bottom w:val="nil"/>
              <w:right w:val="nil"/>
            </w:tcBorders>
          </w:tcPr>
          <w:p w14:paraId="03ABD519" w14:textId="331A7F88" w:rsidR="005164EA" w:rsidRPr="000D3656" w:rsidRDefault="005164EA" w:rsidP="00DD499F">
            <w:pPr>
              <w:tabs>
                <w:tab w:val="left" w:pos="0"/>
              </w:tabs>
              <w:jc w:val="both"/>
              <w:rPr>
                <w:sz w:val="20"/>
                <w:szCs w:val="20"/>
              </w:rPr>
            </w:pPr>
            <w:r w:rsidRPr="000D3656">
              <w:rPr>
                <w:sz w:val="20"/>
                <w:szCs w:val="20"/>
              </w:rPr>
              <w:t xml:space="preserve">FM </w:t>
            </w:r>
            <w:r>
              <w:rPr>
                <w:sz w:val="20"/>
                <w:szCs w:val="20"/>
              </w:rPr>
              <w:t>21.12.2021 rīk.Nr.875</w:t>
            </w:r>
          </w:p>
        </w:tc>
        <w:tc>
          <w:tcPr>
            <w:tcW w:w="7796" w:type="dxa"/>
            <w:tcBorders>
              <w:top w:val="nil"/>
              <w:left w:val="nil"/>
              <w:bottom w:val="nil"/>
              <w:right w:val="nil"/>
            </w:tcBorders>
          </w:tcPr>
          <w:p w14:paraId="721AC2B2" w14:textId="419B624C" w:rsidR="005164EA" w:rsidRPr="0024696F" w:rsidRDefault="005164EA" w:rsidP="00DD499F">
            <w:pPr>
              <w:pStyle w:val="CommentText"/>
              <w:rPr>
                <w:sz w:val="28"/>
                <w:szCs w:val="28"/>
              </w:rPr>
            </w:pPr>
            <w:r>
              <w:t>23 799</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520C14" w:rsidRPr="000D3656" w14:paraId="59AF9885" w14:textId="77777777" w:rsidTr="00D96121">
        <w:trPr>
          <w:trHeight w:val="148"/>
        </w:trPr>
        <w:tc>
          <w:tcPr>
            <w:tcW w:w="1570" w:type="dxa"/>
            <w:tcBorders>
              <w:top w:val="nil"/>
              <w:left w:val="nil"/>
              <w:bottom w:val="nil"/>
              <w:right w:val="nil"/>
            </w:tcBorders>
          </w:tcPr>
          <w:p w14:paraId="78A3597C" w14:textId="22C23BEE" w:rsidR="00520C14" w:rsidRPr="000D3656" w:rsidRDefault="00520C14" w:rsidP="00DD499F">
            <w:pPr>
              <w:tabs>
                <w:tab w:val="left" w:pos="0"/>
              </w:tabs>
              <w:jc w:val="both"/>
              <w:rPr>
                <w:sz w:val="20"/>
                <w:szCs w:val="20"/>
              </w:rPr>
            </w:pPr>
            <w:r w:rsidRPr="000D3656">
              <w:rPr>
                <w:sz w:val="20"/>
                <w:szCs w:val="20"/>
              </w:rPr>
              <w:t xml:space="preserve">FM </w:t>
            </w:r>
            <w:r>
              <w:rPr>
                <w:sz w:val="20"/>
                <w:szCs w:val="20"/>
              </w:rPr>
              <w:t>21.12.2021 rīk.Nr.877</w:t>
            </w:r>
          </w:p>
        </w:tc>
        <w:tc>
          <w:tcPr>
            <w:tcW w:w="7796" w:type="dxa"/>
            <w:tcBorders>
              <w:top w:val="nil"/>
              <w:left w:val="nil"/>
              <w:bottom w:val="nil"/>
              <w:right w:val="nil"/>
            </w:tcBorders>
          </w:tcPr>
          <w:p w14:paraId="2DACCFE0" w14:textId="3623138F" w:rsidR="00520C14" w:rsidRPr="0024696F" w:rsidRDefault="00520C14" w:rsidP="00DD499F">
            <w:pPr>
              <w:pStyle w:val="CommentText"/>
              <w:rPr>
                <w:sz w:val="28"/>
                <w:szCs w:val="28"/>
              </w:rPr>
            </w:pPr>
            <w:r>
              <w:t>207 596</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Laklājības</w:t>
            </w:r>
            <w:proofErr w:type="spellEnd"/>
            <w:r>
              <w:t xml:space="preserve"> ministrijai.</w:t>
            </w:r>
          </w:p>
        </w:tc>
      </w:tr>
      <w:tr w:rsidR="00F014A1" w:rsidRPr="000D3656" w14:paraId="77C075AD" w14:textId="77777777" w:rsidTr="00D96121">
        <w:trPr>
          <w:trHeight w:val="148"/>
        </w:trPr>
        <w:tc>
          <w:tcPr>
            <w:tcW w:w="1570" w:type="dxa"/>
            <w:tcBorders>
              <w:top w:val="nil"/>
              <w:left w:val="nil"/>
              <w:bottom w:val="nil"/>
              <w:right w:val="nil"/>
            </w:tcBorders>
          </w:tcPr>
          <w:p w14:paraId="43D219FA" w14:textId="3D374BF9" w:rsidR="00F014A1" w:rsidRPr="000D3656" w:rsidRDefault="00F014A1" w:rsidP="00DD499F">
            <w:pPr>
              <w:tabs>
                <w:tab w:val="left" w:pos="0"/>
              </w:tabs>
              <w:jc w:val="both"/>
              <w:rPr>
                <w:sz w:val="20"/>
                <w:szCs w:val="20"/>
              </w:rPr>
            </w:pPr>
            <w:r w:rsidRPr="000D3656">
              <w:rPr>
                <w:sz w:val="20"/>
                <w:szCs w:val="20"/>
              </w:rPr>
              <w:t xml:space="preserve">FM </w:t>
            </w:r>
            <w:r>
              <w:rPr>
                <w:sz w:val="20"/>
                <w:szCs w:val="20"/>
              </w:rPr>
              <w:t>21.12.2021 rīk.Nr.879</w:t>
            </w:r>
          </w:p>
        </w:tc>
        <w:tc>
          <w:tcPr>
            <w:tcW w:w="7796" w:type="dxa"/>
            <w:tcBorders>
              <w:top w:val="nil"/>
              <w:left w:val="nil"/>
              <w:bottom w:val="nil"/>
              <w:right w:val="nil"/>
            </w:tcBorders>
          </w:tcPr>
          <w:p w14:paraId="6E3B65E2" w14:textId="4B27E330" w:rsidR="00F014A1" w:rsidRPr="0024696F" w:rsidRDefault="00F014A1" w:rsidP="00DD499F">
            <w:pPr>
              <w:pStyle w:val="CommentText"/>
              <w:rPr>
                <w:sz w:val="28"/>
                <w:szCs w:val="28"/>
              </w:rPr>
            </w:pPr>
            <w:r>
              <w:t>29 842</w:t>
            </w:r>
            <w:r w:rsidRPr="000D3656">
              <w:t xml:space="preserve"> </w:t>
            </w:r>
            <w:proofErr w:type="spellStart"/>
            <w:r w:rsidRPr="004C4FA4">
              <w:rPr>
                <w:i/>
              </w:rPr>
              <w:t>euro</w:t>
            </w:r>
            <w:proofErr w:type="spellEnd"/>
            <w:r w:rsidRPr="000D3656">
              <w:t xml:space="preserve"> apmēr</w:t>
            </w:r>
            <w:r>
              <w:t>ā samazināti izdevumi, pārdalot Zemkopības ministrijai.</w:t>
            </w:r>
          </w:p>
        </w:tc>
      </w:tr>
      <w:tr w:rsidR="004A1BB7" w:rsidRPr="000D3656" w14:paraId="073DD1CB" w14:textId="77777777" w:rsidTr="00D96121">
        <w:trPr>
          <w:trHeight w:val="148"/>
        </w:trPr>
        <w:tc>
          <w:tcPr>
            <w:tcW w:w="1570" w:type="dxa"/>
            <w:tcBorders>
              <w:top w:val="nil"/>
              <w:left w:val="nil"/>
              <w:bottom w:val="nil"/>
              <w:right w:val="nil"/>
            </w:tcBorders>
          </w:tcPr>
          <w:p w14:paraId="4753E381" w14:textId="0FD54354" w:rsidR="004A1BB7" w:rsidRPr="000D3656" w:rsidRDefault="004A1BB7" w:rsidP="00DD499F">
            <w:pPr>
              <w:tabs>
                <w:tab w:val="left" w:pos="0"/>
              </w:tabs>
              <w:jc w:val="both"/>
              <w:rPr>
                <w:sz w:val="20"/>
                <w:szCs w:val="20"/>
              </w:rPr>
            </w:pPr>
            <w:r w:rsidRPr="000D3656">
              <w:rPr>
                <w:sz w:val="20"/>
                <w:szCs w:val="20"/>
              </w:rPr>
              <w:t xml:space="preserve">FM </w:t>
            </w:r>
            <w:r>
              <w:rPr>
                <w:sz w:val="20"/>
                <w:szCs w:val="20"/>
              </w:rPr>
              <w:t>21.12.2021 rīk.Nr.881</w:t>
            </w:r>
          </w:p>
        </w:tc>
        <w:tc>
          <w:tcPr>
            <w:tcW w:w="7796" w:type="dxa"/>
            <w:tcBorders>
              <w:top w:val="nil"/>
              <w:left w:val="nil"/>
              <w:bottom w:val="nil"/>
              <w:right w:val="nil"/>
            </w:tcBorders>
          </w:tcPr>
          <w:p w14:paraId="784B991C" w14:textId="067084B8" w:rsidR="004A1BB7" w:rsidRPr="0024696F" w:rsidRDefault="004A1BB7" w:rsidP="00DD499F">
            <w:pPr>
              <w:pStyle w:val="CommentText"/>
              <w:rPr>
                <w:sz w:val="28"/>
                <w:szCs w:val="28"/>
              </w:rPr>
            </w:pPr>
            <w:r>
              <w:t>6 200 085</w:t>
            </w:r>
            <w:r w:rsidRPr="000D3656">
              <w:t xml:space="preserve"> </w:t>
            </w:r>
            <w:proofErr w:type="spellStart"/>
            <w:r w:rsidRPr="004C4FA4">
              <w:rPr>
                <w:i/>
              </w:rPr>
              <w:t>euro</w:t>
            </w:r>
            <w:proofErr w:type="spellEnd"/>
            <w:r w:rsidRPr="000D3656">
              <w:t xml:space="preserve"> apmēr</w:t>
            </w:r>
            <w:r>
              <w:t>ā samazināti izdevumi, pārdalot Kultūras ministrijai.</w:t>
            </w:r>
          </w:p>
        </w:tc>
      </w:tr>
      <w:tr w:rsidR="00956BED" w:rsidRPr="000D3656" w14:paraId="4F144EB8" w14:textId="77777777" w:rsidTr="00D96121">
        <w:trPr>
          <w:trHeight w:val="148"/>
        </w:trPr>
        <w:tc>
          <w:tcPr>
            <w:tcW w:w="1570" w:type="dxa"/>
            <w:tcBorders>
              <w:top w:val="nil"/>
              <w:left w:val="nil"/>
              <w:bottom w:val="nil"/>
              <w:right w:val="nil"/>
            </w:tcBorders>
          </w:tcPr>
          <w:p w14:paraId="649B16B5" w14:textId="2CF940FC" w:rsidR="00956BED" w:rsidRPr="000D3656" w:rsidRDefault="00956BED" w:rsidP="00DD499F">
            <w:pPr>
              <w:tabs>
                <w:tab w:val="left" w:pos="0"/>
              </w:tabs>
              <w:jc w:val="both"/>
              <w:rPr>
                <w:sz w:val="20"/>
                <w:szCs w:val="20"/>
              </w:rPr>
            </w:pPr>
            <w:r w:rsidRPr="000D3656">
              <w:rPr>
                <w:sz w:val="20"/>
                <w:szCs w:val="20"/>
              </w:rPr>
              <w:t xml:space="preserve">FM </w:t>
            </w:r>
            <w:r>
              <w:rPr>
                <w:sz w:val="20"/>
                <w:szCs w:val="20"/>
              </w:rPr>
              <w:t>21.12.2021 rīk.Nr.882</w:t>
            </w:r>
          </w:p>
        </w:tc>
        <w:tc>
          <w:tcPr>
            <w:tcW w:w="7796" w:type="dxa"/>
            <w:tcBorders>
              <w:top w:val="nil"/>
              <w:left w:val="nil"/>
              <w:bottom w:val="nil"/>
              <w:right w:val="nil"/>
            </w:tcBorders>
          </w:tcPr>
          <w:p w14:paraId="2CC2FA97" w14:textId="079FC095" w:rsidR="00956BED" w:rsidRPr="0024696F" w:rsidRDefault="00956BED" w:rsidP="00DD499F">
            <w:pPr>
              <w:pStyle w:val="CommentText"/>
              <w:rPr>
                <w:sz w:val="28"/>
                <w:szCs w:val="28"/>
              </w:rPr>
            </w:pPr>
            <w:r>
              <w:t>26 917</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612F1B" w:rsidRPr="000D3656" w14:paraId="70714178" w14:textId="77777777" w:rsidTr="00D96121">
        <w:trPr>
          <w:trHeight w:val="148"/>
        </w:trPr>
        <w:tc>
          <w:tcPr>
            <w:tcW w:w="1570" w:type="dxa"/>
            <w:tcBorders>
              <w:top w:val="nil"/>
              <w:left w:val="nil"/>
              <w:bottom w:val="nil"/>
              <w:right w:val="nil"/>
            </w:tcBorders>
          </w:tcPr>
          <w:p w14:paraId="335108F6" w14:textId="72D70471" w:rsidR="00612F1B" w:rsidRPr="000D3656" w:rsidRDefault="00612F1B" w:rsidP="00DD499F">
            <w:pPr>
              <w:tabs>
                <w:tab w:val="left" w:pos="0"/>
              </w:tabs>
              <w:jc w:val="both"/>
              <w:rPr>
                <w:sz w:val="20"/>
                <w:szCs w:val="20"/>
              </w:rPr>
            </w:pPr>
            <w:r w:rsidRPr="000D3656">
              <w:rPr>
                <w:sz w:val="20"/>
                <w:szCs w:val="20"/>
              </w:rPr>
              <w:t xml:space="preserve">FM </w:t>
            </w:r>
            <w:r>
              <w:rPr>
                <w:sz w:val="20"/>
                <w:szCs w:val="20"/>
              </w:rPr>
              <w:t>21.12.2021 rīk.Nr.883</w:t>
            </w:r>
          </w:p>
        </w:tc>
        <w:tc>
          <w:tcPr>
            <w:tcW w:w="7796" w:type="dxa"/>
            <w:tcBorders>
              <w:top w:val="nil"/>
              <w:left w:val="nil"/>
              <w:bottom w:val="nil"/>
              <w:right w:val="nil"/>
            </w:tcBorders>
          </w:tcPr>
          <w:p w14:paraId="46D18F3F" w14:textId="1A43F0C1" w:rsidR="00612F1B" w:rsidRPr="00612F1B" w:rsidRDefault="00612F1B" w:rsidP="00DD499F">
            <w:pPr>
              <w:pStyle w:val="CommentText"/>
            </w:pPr>
            <w:r>
              <w:t>55 731</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6431DF" w:rsidRPr="000D3656" w14:paraId="05A37B8B" w14:textId="77777777" w:rsidTr="00D96121">
        <w:trPr>
          <w:trHeight w:val="148"/>
        </w:trPr>
        <w:tc>
          <w:tcPr>
            <w:tcW w:w="1570" w:type="dxa"/>
            <w:tcBorders>
              <w:top w:val="nil"/>
              <w:left w:val="nil"/>
              <w:bottom w:val="nil"/>
              <w:right w:val="nil"/>
            </w:tcBorders>
          </w:tcPr>
          <w:p w14:paraId="0488C7A4" w14:textId="54D11D69" w:rsidR="006431DF" w:rsidRPr="000D3656" w:rsidRDefault="006431DF" w:rsidP="00DD499F">
            <w:pPr>
              <w:tabs>
                <w:tab w:val="left" w:pos="0"/>
              </w:tabs>
              <w:jc w:val="both"/>
              <w:rPr>
                <w:sz w:val="20"/>
                <w:szCs w:val="20"/>
              </w:rPr>
            </w:pPr>
            <w:r w:rsidRPr="000D3656">
              <w:rPr>
                <w:sz w:val="20"/>
                <w:szCs w:val="20"/>
              </w:rPr>
              <w:t xml:space="preserve">FM </w:t>
            </w:r>
            <w:r>
              <w:rPr>
                <w:sz w:val="20"/>
                <w:szCs w:val="20"/>
              </w:rPr>
              <w:t>21.12.2021 rīk.Nr.884</w:t>
            </w:r>
          </w:p>
        </w:tc>
        <w:tc>
          <w:tcPr>
            <w:tcW w:w="7796" w:type="dxa"/>
            <w:tcBorders>
              <w:top w:val="nil"/>
              <w:left w:val="nil"/>
              <w:bottom w:val="nil"/>
              <w:right w:val="nil"/>
            </w:tcBorders>
          </w:tcPr>
          <w:p w14:paraId="0E5FA0AB" w14:textId="0343FFC5" w:rsidR="006431DF" w:rsidRPr="00612F1B" w:rsidRDefault="006431DF" w:rsidP="00DD499F">
            <w:pPr>
              <w:pStyle w:val="CommentText"/>
            </w:pPr>
            <w:r>
              <w:t>1 468 885</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844270" w:rsidRPr="000D3656" w14:paraId="69EA6F79" w14:textId="77777777" w:rsidTr="00D96121">
        <w:trPr>
          <w:trHeight w:val="148"/>
        </w:trPr>
        <w:tc>
          <w:tcPr>
            <w:tcW w:w="1570" w:type="dxa"/>
            <w:tcBorders>
              <w:top w:val="nil"/>
              <w:left w:val="nil"/>
              <w:bottom w:val="nil"/>
              <w:right w:val="nil"/>
            </w:tcBorders>
          </w:tcPr>
          <w:p w14:paraId="2CB7E595" w14:textId="1EDAA0F4" w:rsidR="00844270" w:rsidRPr="000D3656" w:rsidRDefault="00844270" w:rsidP="00DD499F">
            <w:pPr>
              <w:tabs>
                <w:tab w:val="left" w:pos="0"/>
              </w:tabs>
              <w:jc w:val="both"/>
              <w:rPr>
                <w:sz w:val="20"/>
                <w:szCs w:val="20"/>
              </w:rPr>
            </w:pPr>
            <w:r w:rsidRPr="000D3656">
              <w:rPr>
                <w:sz w:val="20"/>
                <w:szCs w:val="20"/>
              </w:rPr>
              <w:t xml:space="preserve">FM </w:t>
            </w:r>
            <w:r>
              <w:rPr>
                <w:sz w:val="20"/>
                <w:szCs w:val="20"/>
              </w:rPr>
              <w:t>21.12.2021 rīk.Nr.885</w:t>
            </w:r>
          </w:p>
        </w:tc>
        <w:tc>
          <w:tcPr>
            <w:tcW w:w="7796" w:type="dxa"/>
            <w:tcBorders>
              <w:top w:val="nil"/>
              <w:left w:val="nil"/>
              <w:bottom w:val="nil"/>
              <w:right w:val="nil"/>
            </w:tcBorders>
          </w:tcPr>
          <w:p w14:paraId="25EF5707" w14:textId="44E3DA9D" w:rsidR="00844270" w:rsidRPr="00612F1B" w:rsidRDefault="00844270" w:rsidP="00DD499F">
            <w:pPr>
              <w:pStyle w:val="CommentText"/>
            </w:pPr>
            <w:r>
              <w:t>295 384</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3A7E74" w:rsidRPr="000D3656" w14:paraId="77809B47" w14:textId="77777777" w:rsidTr="00D96121">
        <w:trPr>
          <w:trHeight w:val="148"/>
        </w:trPr>
        <w:tc>
          <w:tcPr>
            <w:tcW w:w="1570" w:type="dxa"/>
            <w:tcBorders>
              <w:top w:val="nil"/>
              <w:left w:val="nil"/>
              <w:bottom w:val="nil"/>
              <w:right w:val="nil"/>
            </w:tcBorders>
          </w:tcPr>
          <w:p w14:paraId="70B817B4" w14:textId="61BA0311" w:rsidR="003A7E74" w:rsidRPr="000D3656" w:rsidRDefault="003A7E74" w:rsidP="00DD499F">
            <w:pPr>
              <w:tabs>
                <w:tab w:val="left" w:pos="0"/>
              </w:tabs>
              <w:jc w:val="both"/>
              <w:rPr>
                <w:sz w:val="20"/>
                <w:szCs w:val="20"/>
              </w:rPr>
            </w:pPr>
            <w:r w:rsidRPr="000D3656">
              <w:rPr>
                <w:sz w:val="20"/>
                <w:szCs w:val="20"/>
              </w:rPr>
              <w:t xml:space="preserve">FM </w:t>
            </w:r>
            <w:r>
              <w:rPr>
                <w:sz w:val="20"/>
                <w:szCs w:val="20"/>
              </w:rPr>
              <w:t>21.12.2021 rīk.Nr.886</w:t>
            </w:r>
          </w:p>
        </w:tc>
        <w:tc>
          <w:tcPr>
            <w:tcW w:w="7796" w:type="dxa"/>
            <w:tcBorders>
              <w:top w:val="nil"/>
              <w:left w:val="nil"/>
              <w:bottom w:val="nil"/>
              <w:right w:val="nil"/>
            </w:tcBorders>
          </w:tcPr>
          <w:p w14:paraId="617242FC" w14:textId="03AD9AD4" w:rsidR="003A7E74" w:rsidRPr="00612F1B" w:rsidRDefault="003A7E74" w:rsidP="00DD499F">
            <w:pPr>
              <w:pStyle w:val="CommentText"/>
            </w:pPr>
            <w:r>
              <w:t>83 818</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8B7B0B" w:rsidRPr="000D3656" w14:paraId="23291383" w14:textId="77777777" w:rsidTr="00D96121">
        <w:trPr>
          <w:trHeight w:val="148"/>
        </w:trPr>
        <w:tc>
          <w:tcPr>
            <w:tcW w:w="1570" w:type="dxa"/>
            <w:tcBorders>
              <w:top w:val="nil"/>
              <w:left w:val="nil"/>
              <w:bottom w:val="nil"/>
              <w:right w:val="nil"/>
            </w:tcBorders>
          </w:tcPr>
          <w:p w14:paraId="6467EAA2" w14:textId="5E4B8E7E" w:rsidR="008B7B0B" w:rsidRPr="000D3656" w:rsidRDefault="008B7B0B" w:rsidP="00DD499F">
            <w:pPr>
              <w:tabs>
                <w:tab w:val="left" w:pos="0"/>
              </w:tabs>
              <w:jc w:val="both"/>
              <w:rPr>
                <w:sz w:val="20"/>
                <w:szCs w:val="20"/>
              </w:rPr>
            </w:pPr>
            <w:r w:rsidRPr="000D3656">
              <w:rPr>
                <w:sz w:val="20"/>
                <w:szCs w:val="20"/>
              </w:rPr>
              <w:t xml:space="preserve">FM </w:t>
            </w:r>
            <w:r>
              <w:rPr>
                <w:sz w:val="20"/>
                <w:szCs w:val="20"/>
              </w:rPr>
              <w:t>21.12.2021 rīk.Nr.887</w:t>
            </w:r>
          </w:p>
        </w:tc>
        <w:tc>
          <w:tcPr>
            <w:tcW w:w="7796" w:type="dxa"/>
            <w:tcBorders>
              <w:top w:val="nil"/>
              <w:left w:val="nil"/>
              <w:bottom w:val="nil"/>
              <w:right w:val="nil"/>
            </w:tcBorders>
          </w:tcPr>
          <w:p w14:paraId="01A146E3" w14:textId="6C31E666" w:rsidR="008B7B0B" w:rsidRPr="00612F1B" w:rsidRDefault="008B7B0B" w:rsidP="00DD499F">
            <w:pPr>
              <w:pStyle w:val="CommentText"/>
            </w:pPr>
            <w:r>
              <w:t>27 606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5D40B0" w:rsidRPr="000D3656" w14:paraId="4485FC96" w14:textId="77777777" w:rsidTr="00D96121">
        <w:trPr>
          <w:trHeight w:val="148"/>
        </w:trPr>
        <w:tc>
          <w:tcPr>
            <w:tcW w:w="1570" w:type="dxa"/>
            <w:tcBorders>
              <w:top w:val="nil"/>
              <w:left w:val="nil"/>
              <w:bottom w:val="nil"/>
              <w:right w:val="nil"/>
            </w:tcBorders>
          </w:tcPr>
          <w:p w14:paraId="63B87E3F" w14:textId="37AC87FB" w:rsidR="005D40B0" w:rsidRPr="000D3656" w:rsidRDefault="005D40B0" w:rsidP="00DD499F">
            <w:pPr>
              <w:tabs>
                <w:tab w:val="left" w:pos="0"/>
              </w:tabs>
              <w:jc w:val="both"/>
              <w:rPr>
                <w:sz w:val="20"/>
                <w:szCs w:val="20"/>
              </w:rPr>
            </w:pPr>
            <w:r w:rsidRPr="000D3656">
              <w:rPr>
                <w:sz w:val="20"/>
                <w:szCs w:val="20"/>
              </w:rPr>
              <w:t xml:space="preserve">FM </w:t>
            </w:r>
            <w:r>
              <w:rPr>
                <w:sz w:val="20"/>
                <w:szCs w:val="20"/>
              </w:rPr>
              <w:t>21.12.2021 rīk.Nr.888</w:t>
            </w:r>
          </w:p>
        </w:tc>
        <w:tc>
          <w:tcPr>
            <w:tcW w:w="7796" w:type="dxa"/>
            <w:tcBorders>
              <w:top w:val="nil"/>
              <w:left w:val="nil"/>
              <w:bottom w:val="nil"/>
              <w:right w:val="nil"/>
            </w:tcBorders>
          </w:tcPr>
          <w:p w14:paraId="37D0136D" w14:textId="0176D188" w:rsidR="005D40B0" w:rsidRPr="000375DD" w:rsidRDefault="005D40B0" w:rsidP="00DD499F">
            <w:pPr>
              <w:jc w:val="both"/>
              <w:rPr>
                <w:color w:val="000000"/>
                <w:sz w:val="28"/>
                <w:szCs w:val="28"/>
                <w:lang w:eastAsia="lv-LV"/>
              </w:rPr>
            </w:pPr>
            <w:r>
              <w:rPr>
                <w:sz w:val="20"/>
                <w:szCs w:val="20"/>
              </w:rPr>
              <w:t>822 974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98494F" w:rsidRPr="000D3656" w14:paraId="489AE02C" w14:textId="77777777" w:rsidTr="00D96121">
        <w:trPr>
          <w:trHeight w:val="148"/>
        </w:trPr>
        <w:tc>
          <w:tcPr>
            <w:tcW w:w="1570" w:type="dxa"/>
            <w:tcBorders>
              <w:top w:val="nil"/>
              <w:left w:val="nil"/>
              <w:bottom w:val="nil"/>
              <w:right w:val="nil"/>
            </w:tcBorders>
          </w:tcPr>
          <w:p w14:paraId="303F8A4C" w14:textId="4AD75606" w:rsidR="0098494F" w:rsidRPr="000D3656" w:rsidRDefault="0098494F" w:rsidP="00DD499F">
            <w:pPr>
              <w:tabs>
                <w:tab w:val="left" w:pos="0"/>
              </w:tabs>
              <w:jc w:val="both"/>
              <w:rPr>
                <w:sz w:val="20"/>
                <w:szCs w:val="20"/>
              </w:rPr>
            </w:pPr>
            <w:r w:rsidRPr="000D3656">
              <w:rPr>
                <w:sz w:val="20"/>
                <w:szCs w:val="20"/>
              </w:rPr>
              <w:t xml:space="preserve">FM </w:t>
            </w:r>
            <w:r>
              <w:rPr>
                <w:sz w:val="20"/>
                <w:szCs w:val="20"/>
              </w:rPr>
              <w:t>21.12.2021 rīk.Nr.889</w:t>
            </w:r>
          </w:p>
        </w:tc>
        <w:tc>
          <w:tcPr>
            <w:tcW w:w="7796" w:type="dxa"/>
            <w:tcBorders>
              <w:top w:val="nil"/>
              <w:left w:val="nil"/>
              <w:bottom w:val="nil"/>
              <w:right w:val="nil"/>
            </w:tcBorders>
          </w:tcPr>
          <w:p w14:paraId="10A943CE" w14:textId="22E73412" w:rsidR="0098494F" w:rsidRPr="000375DD" w:rsidRDefault="0098494F" w:rsidP="00DD499F">
            <w:pPr>
              <w:jc w:val="both"/>
              <w:rPr>
                <w:color w:val="000000"/>
                <w:sz w:val="28"/>
                <w:szCs w:val="28"/>
                <w:lang w:eastAsia="lv-LV"/>
              </w:rPr>
            </w:pPr>
            <w:r>
              <w:rPr>
                <w:sz w:val="20"/>
                <w:szCs w:val="20"/>
              </w:rPr>
              <w:t>27 649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F1750E" w:rsidRPr="000D3656" w14:paraId="7F6E638D" w14:textId="77777777" w:rsidTr="00D96121">
        <w:trPr>
          <w:trHeight w:val="148"/>
        </w:trPr>
        <w:tc>
          <w:tcPr>
            <w:tcW w:w="1570" w:type="dxa"/>
            <w:tcBorders>
              <w:top w:val="nil"/>
              <w:left w:val="nil"/>
              <w:bottom w:val="nil"/>
              <w:right w:val="nil"/>
            </w:tcBorders>
          </w:tcPr>
          <w:p w14:paraId="42756D41" w14:textId="2BEA93AF" w:rsidR="00F1750E" w:rsidRPr="000D3656" w:rsidRDefault="00F1750E" w:rsidP="00DD499F">
            <w:pPr>
              <w:tabs>
                <w:tab w:val="left" w:pos="0"/>
              </w:tabs>
              <w:jc w:val="both"/>
              <w:rPr>
                <w:sz w:val="20"/>
                <w:szCs w:val="20"/>
              </w:rPr>
            </w:pPr>
            <w:r w:rsidRPr="000D3656">
              <w:rPr>
                <w:sz w:val="20"/>
                <w:szCs w:val="20"/>
              </w:rPr>
              <w:lastRenderedPageBreak/>
              <w:t xml:space="preserve">FM </w:t>
            </w:r>
            <w:r>
              <w:rPr>
                <w:sz w:val="20"/>
                <w:szCs w:val="20"/>
              </w:rPr>
              <w:t>21.12.2021 rīk.Nr.890</w:t>
            </w:r>
          </w:p>
        </w:tc>
        <w:tc>
          <w:tcPr>
            <w:tcW w:w="7796" w:type="dxa"/>
            <w:tcBorders>
              <w:top w:val="nil"/>
              <w:left w:val="nil"/>
              <w:bottom w:val="nil"/>
              <w:right w:val="nil"/>
            </w:tcBorders>
          </w:tcPr>
          <w:p w14:paraId="2DED309B" w14:textId="5A2E2E88" w:rsidR="00F1750E" w:rsidRPr="00612F1B" w:rsidRDefault="00F1750E" w:rsidP="00DD499F">
            <w:pPr>
              <w:pStyle w:val="CommentText"/>
            </w:pPr>
            <w:r>
              <w:t>4 430 479</w:t>
            </w:r>
            <w:r w:rsidRPr="000D3656">
              <w:t xml:space="preserve"> </w:t>
            </w:r>
            <w:proofErr w:type="spellStart"/>
            <w:r w:rsidRPr="004C4FA4">
              <w:rPr>
                <w:i/>
              </w:rPr>
              <w:t>euro</w:t>
            </w:r>
            <w:proofErr w:type="spellEnd"/>
            <w:r w:rsidRPr="000D3656">
              <w:t xml:space="preserve"> apmēr</w:t>
            </w:r>
            <w:r>
              <w:t>ā samazināti izdevumi, pārdalot Labklājības ministrijai.</w:t>
            </w:r>
          </w:p>
        </w:tc>
      </w:tr>
      <w:tr w:rsidR="003F1BA3" w:rsidRPr="000D3656" w14:paraId="0C1A5FFC" w14:textId="77777777" w:rsidTr="00D96121">
        <w:trPr>
          <w:trHeight w:val="148"/>
        </w:trPr>
        <w:tc>
          <w:tcPr>
            <w:tcW w:w="1570" w:type="dxa"/>
            <w:tcBorders>
              <w:top w:val="nil"/>
              <w:left w:val="nil"/>
              <w:bottom w:val="nil"/>
              <w:right w:val="nil"/>
            </w:tcBorders>
          </w:tcPr>
          <w:p w14:paraId="2C3043C4" w14:textId="40DE40C7" w:rsidR="003F1BA3" w:rsidRPr="000D3656" w:rsidRDefault="003F1BA3" w:rsidP="00DD499F">
            <w:pPr>
              <w:tabs>
                <w:tab w:val="left" w:pos="0"/>
              </w:tabs>
              <w:jc w:val="both"/>
              <w:rPr>
                <w:sz w:val="20"/>
                <w:szCs w:val="20"/>
              </w:rPr>
            </w:pPr>
            <w:r w:rsidRPr="000D3656">
              <w:rPr>
                <w:sz w:val="20"/>
                <w:szCs w:val="20"/>
              </w:rPr>
              <w:t xml:space="preserve">FM </w:t>
            </w:r>
            <w:r>
              <w:rPr>
                <w:sz w:val="20"/>
                <w:szCs w:val="20"/>
              </w:rPr>
              <w:t>21.12.2021 rīk.Nr.891</w:t>
            </w:r>
          </w:p>
        </w:tc>
        <w:tc>
          <w:tcPr>
            <w:tcW w:w="7796" w:type="dxa"/>
            <w:tcBorders>
              <w:top w:val="nil"/>
              <w:left w:val="nil"/>
              <w:bottom w:val="nil"/>
              <w:right w:val="nil"/>
            </w:tcBorders>
          </w:tcPr>
          <w:p w14:paraId="52A481F4" w14:textId="76871FE8" w:rsidR="003F1BA3" w:rsidRPr="00612F1B" w:rsidRDefault="003F1BA3" w:rsidP="00DD499F">
            <w:pPr>
              <w:pStyle w:val="CommentText"/>
            </w:pPr>
            <w:r>
              <w:t>538 931</w:t>
            </w:r>
            <w:r w:rsidRPr="000D3656">
              <w:t xml:space="preserve"> </w:t>
            </w:r>
            <w:proofErr w:type="spellStart"/>
            <w:r w:rsidRPr="004C4FA4">
              <w:rPr>
                <w:i/>
              </w:rPr>
              <w:t>euro</w:t>
            </w:r>
            <w:proofErr w:type="spellEnd"/>
            <w:r w:rsidRPr="000D3656">
              <w:t xml:space="preserve"> apmēr</w:t>
            </w:r>
            <w:r>
              <w:t xml:space="preserve">ā samazināti izdevumi, pārdalot </w:t>
            </w:r>
            <w:proofErr w:type="spellStart"/>
            <w:r>
              <w:t>Iekšlietu</w:t>
            </w:r>
            <w:proofErr w:type="spellEnd"/>
            <w:r>
              <w:t xml:space="preserve"> ministrijai.</w:t>
            </w:r>
          </w:p>
        </w:tc>
      </w:tr>
      <w:tr w:rsidR="00004584" w:rsidRPr="000D3656" w14:paraId="493B283B" w14:textId="77777777" w:rsidTr="00D96121">
        <w:trPr>
          <w:trHeight w:val="148"/>
        </w:trPr>
        <w:tc>
          <w:tcPr>
            <w:tcW w:w="1570" w:type="dxa"/>
            <w:tcBorders>
              <w:top w:val="nil"/>
              <w:left w:val="nil"/>
              <w:bottom w:val="nil"/>
              <w:right w:val="nil"/>
            </w:tcBorders>
          </w:tcPr>
          <w:p w14:paraId="03CA20C4" w14:textId="05968DD0" w:rsidR="00004584" w:rsidRPr="000D3656" w:rsidRDefault="00004584" w:rsidP="00DD499F">
            <w:pPr>
              <w:tabs>
                <w:tab w:val="left" w:pos="0"/>
              </w:tabs>
              <w:jc w:val="both"/>
              <w:rPr>
                <w:sz w:val="20"/>
                <w:szCs w:val="20"/>
              </w:rPr>
            </w:pPr>
            <w:r w:rsidRPr="000D3656">
              <w:rPr>
                <w:sz w:val="20"/>
                <w:szCs w:val="20"/>
              </w:rPr>
              <w:t xml:space="preserve">FM </w:t>
            </w:r>
            <w:r>
              <w:rPr>
                <w:sz w:val="20"/>
                <w:szCs w:val="20"/>
              </w:rPr>
              <w:t>21.12.2021 rīk.Nr.89</w:t>
            </w:r>
            <w:r w:rsidR="008B469B">
              <w:rPr>
                <w:sz w:val="20"/>
                <w:szCs w:val="20"/>
              </w:rPr>
              <w:t>2</w:t>
            </w:r>
          </w:p>
        </w:tc>
        <w:tc>
          <w:tcPr>
            <w:tcW w:w="7796" w:type="dxa"/>
            <w:tcBorders>
              <w:top w:val="nil"/>
              <w:left w:val="nil"/>
              <w:bottom w:val="nil"/>
              <w:right w:val="nil"/>
            </w:tcBorders>
          </w:tcPr>
          <w:p w14:paraId="7C57A3FD" w14:textId="60157F8A" w:rsidR="00004584" w:rsidRPr="00612F1B" w:rsidRDefault="00004584" w:rsidP="00DD499F">
            <w:pPr>
              <w:pStyle w:val="CommentText"/>
            </w:pPr>
            <w:r>
              <w:t>636 580</w:t>
            </w:r>
            <w:r w:rsidRPr="000D3656">
              <w:t xml:space="preserve"> </w:t>
            </w:r>
            <w:proofErr w:type="spellStart"/>
            <w:r w:rsidRPr="004C4FA4">
              <w:rPr>
                <w:i/>
              </w:rPr>
              <w:t>euro</w:t>
            </w:r>
            <w:proofErr w:type="spellEnd"/>
            <w:r w:rsidRPr="000D3656">
              <w:t xml:space="preserve"> apmēr</w:t>
            </w:r>
            <w:r>
              <w:t>ā samazināti izdevumi, pārdalot Aizsardzības ministrijai.</w:t>
            </w:r>
          </w:p>
        </w:tc>
      </w:tr>
      <w:tr w:rsidR="008B469B" w:rsidRPr="000D3656" w14:paraId="67B3E058" w14:textId="77777777" w:rsidTr="00D96121">
        <w:trPr>
          <w:trHeight w:val="148"/>
        </w:trPr>
        <w:tc>
          <w:tcPr>
            <w:tcW w:w="1570" w:type="dxa"/>
            <w:tcBorders>
              <w:top w:val="nil"/>
              <w:left w:val="nil"/>
              <w:bottom w:val="nil"/>
              <w:right w:val="nil"/>
            </w:tcBorders>
          </w:tcPr>
          <w:p w14:paraId="5EE582CD" w14:textId="2D9FAD30" w:rsidR="008B469B" w:rsidRPr="000D3656" w:rsidRDefault="008B469B" w:rsidP="00DD499F">
            <w:pPr>
              <w:tabs>
                <w:tab w:val="left" w:pos="0"/>
              </w:tabs>
              <w:jc w:val="both"/>
              <w:rPr>
                <w:sz w:val="20"/>
                <w:szCs w:val="20"/>
              </w:rPr>
            </w:pPr>
            <w:r w:rsidRPr="000D3656">
              <w:rPr>
                <w:sz w:val="20"/>
                <w:szCs w:val="20"/>
              </w:rPr>
              <w:t xml:space="preserve">FM </w:t>
            </w:r>
            <w:r>
              <w:rPr>
                <w:sz w:val="20"/>
                <w:szCs w:val="20"/>
              </w:rPr>
              <w:t>21.12.2021 rīk.Nr.893</w:t>
            </w:r>
          </w:p>
        </w:tc>
        <w:tc>
          <w:tcPr>
            <w:tcW w:w="7796" w:type="dxa"/>
            <w:tcBorders>
              <w:top w:val="nil"/>
              <w:left w:val="nil"/>
              <w:bottom w:val="nil"/>
              <w:right w:val="nil"/>
            </w:tcBorders>
          </w:tcPr>
          <w:p w14:paraId="25D7ED35" w14:textId="622C5282" w:rsidR="008B469B" w:rsidRPr="00612F1B" w:rsidRDefault="008B469B" w:rsidP="00DD499F">
            <w:pPr>
              <w:pStyle w:val="CommentText"/>
            </w:pPr>
            <w:r>
              <w:t>4 054</w:t>
            </w:r>
            <w:r w:rsidRPr="000D3656">
              <w:t xml:space="preserve"> </w:t>
            </w:r>
            <w:proofErr w:type="spellStart"/>
            <w:r w:rsidRPr="004C4FA4">
              <w:rPr>
                <w:i/>
              </w:rPr>
              <w:t>euro</w:t>
            </w:r>
            <w:proofErr w:type="spellEnd"/>
            <w:r w:rsidRPr="000D3656">
              <w:t xml:space="preserve"> apmēr</w:t>
            </w:r>
            <w:r>
              <w:t>ā samazināti izdevumi, pārdalot Aizsardzības ministrijai.</w:t>
            </w:r>
          </w:p>
        </w:tc>
      </w:tr>
      <w:tr w:rsidR="009D58E5" w:rsidRPr="000D3656" w14:paraId="0B690AB9" w14:textId="77777777" w:rsidTr="00D96121">
        <w:trPr>
          <w:trHeight w:val="148"/>
        </w:trPr>
        <w:tc>
          <w:tcPr>
            <w:tcW w:w="1570" w:type="dxa"/>
            <w:tcBorders>
              <w:top w:val="nil"/>
              <w:left w:val="nil"/>
              <w:bottom w:val="nil"/>
              <w:right w:val="nil"/>
            </w:tcBorders>
          </w:tcPr>
          <w:p w14:paraId="5A70641B" w14:textId="51458112" w:rsidR="009D58E5" w:rsidRPr="000D3656" w:rsidRDefault="009D58E5" w:rsidP="00DD499F">
            <w:pPr>
              <w:tabs>
                <w:tab w:val="left" w:pos="0"/>
              </w:tabs>
              <w:jc w:val="both"/>
              <w:rPr>
                <w:sz w:val="20"/>
                <w:szCs w:val="20"/>
              </w:rPr>
            </w:pPr>
            <w:r w:rsidRPr="000D3656">
              <w:rPr>
                <w:sz w:val="20"/>
                <w:szCs w:val="20"/>
              </w:rPr>
              <w:t xml:space="preserve">FM </w:t>
            </w:r>
            <w:r>
              <w:rPr>
                <w:sz w:val="20"/>
                <w:szCs w:val="20"/>
              </w:rPr>
              <w:t>22.12.2021 rīk.Nr.895</w:t>
            </w:r>
          </w:p>
        </w:tc>
        <w:tc>
          <w:tcPr>
            <w:tcW w:w="7796" w:type="dxa"/>
            <w:tcBorders>
              <w:top w:val="nil"/>
              <w:left w:val="nil"/>
              <w:bottom w:val="nil"/>
              <w:right w:val="nil"/>
            </w:tcBorders>
          </w:tcPr>
          <w:p w14:paraId="24BD40BB" w14:textId="583DFD26" w:rsidR="009D58E5" w:rsidRPr="00612F1B" w:rsidRDefault="009D58E5" w:rsidP="00DD499F">
            <w:pPr>
              <w:pStyle w:val="CommentText"/>
            </w:pPr>
            <w:r>
              <w:t>97 406</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1C269E" w:rsidRPr="000D3656" w14:paraId="10127EA6" w14:textId="77777777" w:rsidTr="00D96121">
        <w:trPr>
          <w:trHeight w:val="148"/>
        </w:trPr>
        <w:tc>
          <w:tcPr>
            <w:tcW w:w="1570" w:type="dxa"/>
            <w:tcBorders>
              <w:top w:val="nil"/>
              <w:left w:val="nil"/>
              <w:bottom w:val="nil"/>
              <w:right w:val="nil"/>
            </w:tcBorders>
          </w:tcPr>
          <w:p w14:paraId="3C1C2A3E" w14:textId="53509DC6" w:rsidR="001C269E" w:rsidRPr="000D3656" w:rsidRDefault="001C269E" w:rsidP="00DD499F">
            <w:pPr>
              <w:tabs>
                <w:tab w:val="left" w:pos="0"/>
              </w:tabs>
              <w:jc w:val="both"/>
              <w:rPr>
                <w:sz w:val="20"/>
                <w:szCs w:val="20"/>
              </w:rPr>
            </w:pPr>
            <w:r w:rsidRPr="000D3656">
              <w:rPr>
                <w:sz w:val="20"/>
                <w:szCs w:val="20"/>
              </w:rPr>
              <w:t xml:space="preserve">FM </w:t>
            </w:r>
            <w:r>
              <w:rPr>
                <w:sz w:val="20"/>
                <w:szCs w:val="20"/>
              </w:rPr>
              <w:t>22.12.2021 rīk.Nr.896</w:t>
            </w:r>
          </w:p>
        </w:tc>
        <w:tc>
          <w:tcPr>
            <w:tcW w:w="7796" w:type="dxa"/>
            <w:tcBorders>
              <w:top w:val="nil"/>
              <w:left w:val="nil"/>
              <w:bottom w:val="nil"/>
              <w:right w:val="nil"/>
            </w:tcBorders>
          </w:tcPr>
          <w:p w14:paraId="1F8D701B" w14:textId="2E6D92C2" w:rsidR="001C269E" w:rsidRPr="00612F1B" w:rsidRDefault="001C269E" w:rsidP="00DD499F">
            <w:pPr>
              <w:pStyle w:val="CommentText"/>
            </w:pPr>
            <w:r>
              <w:t>640 000</w:t>
            </w:r>
            <w:r w:rsidRPr="000D3656">
              <w:t xml:space="preserve"> </w:t>
            </w:r>
            <w:proofErr w:type="spellStart"/>
            <w:r w:rsidRPr="004C4FA4">
              <w:rPr>
                <w:i/>
              </w:rPr>
              <w:t>euro</w:t>
            </w:r>
            <w:proofErr w:type="spellEnd"/>
            <w:r w:rsidRPr="000D3656">
              <w:t xml:space="preserve"> apmēr</w:t>
            </w:r>
            <w:r>
              <w:t>ā samazināti izdevumi, pārdalot Veselības ministrijai.</w:t>
            </w:r>
          </w:p>
        </w:tc>
      </w:tr>
      <w:tr w:rsidR="00881C21" w:rsidRPr="000D3656" w14:paraId="17402E1E" w14:textId="77777777" w:rsidTr="00D96121">
        <w:trPr>
          <w:trHeight w:val="148"/>
        </w:trPr>
        <w:tc>
          <w:tcPr>
            <w:tcW w:w="1570" w:type="dxa"/>
            <w:tcBorders>
              <w:top w:val="nil"/>
              <w:left w:val="nil"/>
              <w:bottom w:val="nil"/>
              <w:right w:val="nil"/>
            </w:tcBorders>
          </w:tcPr>
          <w:p w14:paraId="28B4A489" w14:textId="6D1C8B70" w:rsidR="00881C21" w:rsidRPr="000D3656" w:rsidRDefault="00881C21" w:rsidP="00DD499F">
            <w:pPr>
              <w:tabs>
                <w:tab w:val="left" w:pos="0"/>
              </w:tabs>
              <w:jc w:val="both"/>
              <w:rPr>
                <w:sz w:val="20"/>
                <w:szCs w:val="20"/>
              </w:rPr>
            </w:pPr>
            <w:r w:rsidRPr="000D3656">
              <w:rPr>
                <w:sz w:val="20"/>
                <w:szCs w:val="20"/>
              </w:rPr>
              <w:t>FM</w:t>
            </w:r>
            <w:r>
              <w:rPr>
                <w:sz w:val="20"/>
                <w:szCs w:val="20"/>
              </w:rPr>
              <w:t xml:space="preserve"> 22.12.2021 rīk.Nr.897</w:t>
            </w:r>
          </w:p>
        </w:tc>
        <w:tc>
          <w:tcPr>
            <w:tcW w:w="7796" w:type="dxa"/>
            <w:tcBorders>
              <w:top w:val="nil"/>
              <w:left w:val="nil"/>
              <w:bottom w:val="nil"/>
              <w:right w:val="nil"/>
            </w:tcBorders>
          </w:tcPr>
          <w:p w14:paraId="3518E619" w14:textId="6FD24C38" w:rsidR="00881C21" w:rsidRPr="000375DD" w:rsidRDefault="00881C21" w:rsidP="00DD499F">
            <w:pPr>
              <w:jc w:val="both"/>
              <w:rPr>
                <w:color w:val="000000"/>
                <w:sz w:val="28"/>
                <w:szCs w:val="28"/>
                <w:lang w:eastAsia="lv-LV"/>
              </w:rPr>
            </w:pPr>
            <w:r>
              <w:rPr>
                <w:sz w:val="20"/>
                <w:szCs w:val="20"/>
              </w:rPr>
              <w:t>473 238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BC0CBE" w:rsidRPr="000D3656" w14:paraId="5644D18F" w14:textId="77777777" w:rsidTr="00D96121">
        <w:trPr>
          <w:trHeight w:val="148"/>
        </w:trPr>
        <w:tc>
          <w:tcPr>
            <w:tcW w:w="1570" w:type="dxa"/>
            <w:tcBorders>
              <w:top w:val="nil"/>
              <w:left w:val="nil"/>
              <w:bottom w:val="nil"/>
              <w:right w:val="nil"/>
            </w:tcBorders>
          </w:tcPr>
          <w:p w14:paraId="70D16836" w14:textId="71232E64" w:rsidR="00BC0CBE" w:rsidRPr="000D3656" w:rsidRDefault="00BC0CBE" w:rsidP="00DD499F">
            <w:pPr>
              <w:tabs>
                <w:tab w:val="left" w:pos="0"/>
              </w:tabs>
              <w:jc w:val="both"/>
              <w:rPr>
                <w:sz w:val="20"/>
                <w:szCs w:val="20"/>
              </w:rPr>
            </w:pPr>
            <w:r w:rsidRPr="000D3656">
              <w:rPr>
                <w:sz w:val="20"/>
                <w:szCs w:val="20"/>
              </w:rPr>
              <w:t xml:space="preserve">FM </w:t>
            </w:r>
            <w:r>
              <w:rPr>
                <w:sz w:val="20"/>
                <w:szCs w:val="20"/>
              </w:rPr>
              <w:t>22.12.2021 rīk.Nr.898</w:t>
            </w:r>
          </w:p>
        </w:tc>
        <w:tc>
          <w:tcPr>
            <w:tcW w:w="7796" w:type="dxa"/>
            <w:tcBorders>
              <w:top w:val="nil"/>
              <w:left w:val="nil"/>
              <w:bottom w:val="nil"/>
              <w:right w:val="nil"/>
            </w:tcBorders>
          </w:tcPr>
          <w:p w14:paraId="2C97CA9E" w14:textId="69E4649E" w:rsidR="00BC0CBE" w:rsidRPr="0024696F" w:rsidRDefault="00BC0CBE" w:rsidP="00DD499F">
            <w:pPr>
              <w:pStyle w:val="CommentText"/>
              <w:rPr>
                <w:sz w:val="28"/>
                <w:szCs w:val="28"/>
              </w:rPr>
            </w:pPr>
            <w:r>
              <w:t>115 775</w:t>
            </w:r>
            <w:r w:rsidRPr="000D3656">
              <w:t xml:space="preserve"> </w:t>
            </w:r>
            <w:proofErr w:type="spellStart"/>
            <w:r w:rsidRPr="004C4FA4">
              <w:rPr>
                <w:i/>
              </w:rPr>
              <w:t>euro</w:t>
            </w:r>
            <w:proofErr w:type="spellEnd"/>
            <w:r w:rsidRPr="000D3656">
              <w:t xml:space="preserve"> apmēr</w:t>
            </w:r>
            <w:r>
              <w:t>ā samazināti izdevumi, pārdalot Kultūras ministrijai.</w:t>
            </w:r>
          </w:p>
        </w:tc>
      </w:tr>
      <w:tr w:rsidR="00AC31A9" w:rsidRPr="000D3656" w14:paraId="6EF9CED6" w14:textId="77777777" w:rsidTr="00D96121">
        <w:trPr>
          <w:trHeight w:val="148"/>
        </w:trPr>
        <w:tc>
          <w:tcPr>
            <w:tcW w:w="1570" w:type="dxa"/>
            <w:tcBorders>
              <w:top w:val="nil"/>
              <w:left w:val="nil"/>
              <w:bottom w:val="nil"/>
              <w:right w:val="nil"/>
            </w:tcBorders>
          </w:tcPr>
          <w:p w14:paraId="3C90EBBC" w14:textId="7674917D" w:rsidR="00AC31A9" w:rsidRPr="000D3656" w:rsidRDefault="00AC31A9" w:rsidP="00DD499F">
            <w:pPr>
              <w:tabs>
                <w:tab w:val="left" w:pos="0"/>
              </w:tabs>
              <w:jc w:val="both"/>
              <w:rPr>
                <w:sz w:val="20"/>
                <w:szCs w:val="20"/>
              </w:rPr>
            </w:pPr>
            <w:r w:rsidRPr="000D3656">
              <w:rPr>
                <w:sz w:val="20"/>
                <w:szCs w:val="20"/>
              </w:rPr>
              <w:t xml:space="preserve">FM </w:t>
            </w:r>
            <w:r>
              <w:rPr>
                <w:sz w:val="20"/>
                <w:szCs w:val="20"/>
              </w:rPr>
              <w:t>22.12.2021 rīk.Nr.899</w:t>
            </w:r>
          </w:p>
        </w:tc>
        <w:tc>
          <w:tcPr>
            <w:tcW w:w="7796" w:type="dxa"/>
            <w:tcBorders>
              <w:top w:val="nil"/>
              <w:left w:val="nil"/>
              <w:bottom w:val="nil"/>
              <w:right w:val="nil"/>
            </w:tcBorders>
          </w:tcPr>
          <w:p w14:paraId="1EB05D59" w14:textId="2B3975DB" w:rsidR="00AC31A9" w:rsidRPr="00612F1B" w:rsidRDefault="00AC31A9" w:rsidP="00DD499F">
            <w:pPr>
              <w:pStyle w:val="CommentText"/>
            </w:pPr>
            <w:r>
              <w:t>2 767 714</w:t>
            </w:r>
            <w:r w:rsidRPr="000D3656">
              <w:t xml:space="preserve"> </w:t>
            </w:r>
            <w:proofErr w:type="spellStart"/>
            <w:r w:rsidRPr="004C4FA4">
              <w:rPr>
                <w:i/>
              </w:rPr>
              <w:t>euro</w:t>
            </w:r>
            <w:proofErr w:type="spellEnd"/>
            <w:r w:rsidRPr="000D3656">
              <w:t xml:space="preserve"> apmēr</w:t>
            </w:r>
            <w:r>
              <w:t>ā samazināti izdevumi, pārdalot Aizsardzības ministrijai.</w:t>
            </w:r>
          </w:p>
        </w:tc>
      </w:tr>
      <w:tr w:rsidR="00A6020A" w:rsidRPr="000D3656" w14:paraId="06EAAC4A" w14:textId="77777777" w:rsidTr="00D96121">
        <w:trPr>
          <w:trHeight w:val="148"/>
        </w:trPr>
        <w:tc>
          <w:tcPr>
            <w:tcW w:w="1570" w:type="dxa"/>
            <w:tcBorders>
              <w:top w:val="nil"/>
              <w:left w:val="nil"/>
              <w:bottom w:val="nil"/>
              <w:right w:val="nil"/>
            </w:tcBorders>
          </w:tcPr>
          <w:p w14:paraId="39CB9A31" w14:textId="5559E82C" w:rsidR="00A6020A" w:rsidRPr="000D3656" w:rsidRDefault="00A6020A" w:rsidP="00DD499F">
            <w:pPr>
              <w:tabs>
                <w:tab w:val="left" w:pos="0"/>
              </w:tabs>
              <w:jc w:val="both"/>
              <w:rPr>
                <w:sz w:val="20"/>
                <w:szCs w:val="20"/>
              </w:rPr>
            </w:pPr>
            <w:r w:rsidRPr="000D3656">
              <w:rPr>
                <w:sz w:val="20"/>
                <w:szCs w:val="20"/>
              </w:rPr>
              <w:t xml:space="preserve">FM </w:t>
            </w:r>
            <w:r>
              <w:rPr>
                <w:sz w:val="20"/>
                <w:szCs w:val="20"/>
              </w:rPr>
              <w:t>22.12.2021 rīk.Nr.900</w:t>
            </w:r>
          </w:p>
        </w:tc>
        <w:tc>
          <w:tcPr>
            <w:tcW w:w="7796" w:type="dxa"/>
            <w:tcBorders>
              <w:top w:val="nil"/>
              <w:left w:val="nil"/>
              <w:bottom w:val="nil"/>
              <w:right w:val="nil"/>
            </w:tcBorders>
          </w:tcPr>
          <w:p w14:paraId="52E71A59" w14:textId="0F1F9C80" w:rsidR="00A6020A" w:rsidRPr="000375DD" w:rsidRDefault="00A6020A" w:rsidP="00DD499F">
            <w:pPr>
              <w:jc w:val="both"/>
              <w:rPr>
                <w:color w:val="000000"/>
                <w:sz w:val="28"/>
                <w:szCs w:val="28"/>
                <w:lang w:eastAsia="lv-LV"/>
              </w:rPr>
            </w:pPr>
            <w:r>
              <w:rPr>
                <w:sz w:val="20"/>
                <w:szCs w:val="20"/>
              </w:rPr>
              <w:t>9 775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B3442D" w:rsidRPr="000D3656" w14:paraId="4758EF88" w14:textId="77777777" w:rsidTr="00D96121">
        <w:trPr>
          <w:trHeight w:val="148"/>
        </w:trPr>
        <w:tc>
          <w:tcPr>
            <w:tcW w:w="1570" w:type="dxa"/>
            <w:tcBorders>
              <w:top w:val="nil"/>
              <w:left w:val="nil"/>
              <w:bottom w:val="nil"/>
              <w:right w:val="nil"/>
            </w:tcBorders>
          </w:tcPr>
          <w:p w14:paraId="275BB3A9" w14:textId="676722CE" w:rsidR="00B3442D" w:rsidRPr="000D3656" w:rsidRDefault="00B3442D" w:rsidP="00DD499F">
            <w:pPr>
              <w:tabs>
                <w:tab w:val="left" w:pos="0"/>
              </w:tabs>
              <w:jc w:val="both"/>
              <w:rPr>
                <w:sz w:val="20"/>
                <w:szCs w:val="20"/>
              </w:rPr>
            </w:pPr>
            <w:r w:rsidRPr="000D3656">
              <w:rPr>
                <w:sz w:val="20"/>
                <w:szCs w:val="20"/>
              </w:rPr>
              <w:t xml:space="preserve">FM </w:t>
            </w:r>
            <w:r>
              <w:rPr>
                <w:sz w:val="20"/>
                <w:szCs w:val="20"/>
              </w:rPr>
              <w:t>22.12.2021 rīk.Nr.901</w:t>
            </w:r>
          </w:p>
        </w:tc>
        <w:tc>
          <w:tcPr>
            <w:tcW w:w="7796" w:type="dxa"/>
            <w:tcBorders>
              <w:top w:val="nil"/>
              <w:left w:val="nil"/>
              <w:bottom w:val="nil"/>
              <w:right w:val="nil"/>
            </w:tcBorders>
          </w:tcPr>
          <w:p w14:paraId="040823FA" w14:textId="6E268D96" w:rsidR="00B3442D" w:rsidRPr="000375DD" w:rsidRDefault="00B3442D" w:rsidP="00DD499F">
            <w:pPr>
              <w:jc w:val="both"/>
              <w:rPr>
                <w:color w:val="000000"/>
                <w:sz w:val="28"/>
                <w:szCs w:val="28"/>
                <w:lang w:eastAsia="lv-LV"/>
              </w:rPr>
            </w:pPr>
            <w:r>
              <w:rPr>
                <w:sz w:val="20"/>
                <w:szCs w:val="20"/>
              </w:rPr>
              <w:t>59 799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836543" w:rsidRPr="000D3656" w14:paraId="7889FF41" w14:textId="77777777" w:rsidTr="00D96121">
        <w:trPr>
          <w:trHeight w:val="148"/>
        </w:trPr>
        <w:tc>
          <w:tcPr>
            <w:tcW w:w="1570" w:type="dxa"/>
            <w:tcBorders>
              <w:top w:val="nil"/>
              <w:left w:val="nil"/>
              <w:bottom w:val="nil"/>
              <w:right w:val="nil"/>
            </w:tcBorders>
          </w:tcPr>
          <w:p w14:paraId="356291D4" w14:textId="3EDC849B" w:rsidR="00836543" w:rsidRPr="000D3656" w:rsidRDefault="00836543" w:rsidP="00DD499F">
            <w:pPr>
              <w:tabs>
                <w:tab w:val="left" w:pos="0"/>
              </w:tabs>
              <w:jc w:val="both"/>
              <w:rPr>
                <w:sz w:val="20"/>
                <w:szCs w:val="20"/>
              </w:rPr>
            </w:pPr>
            <w:r w:rsidRPr="000D3656">
              <w:rPr>
                <w:sz w:val="20"/>
                <w:szCs w:val="20"/>
              </w:rPr>
              <w:t xml:space="preserve">FM </w:t>
            </w:r>
            <w:r>
              <w:rPr>
                <w:sz w:val="20"/>
                <w:szCs w:val="20"/>
              </w:rPr>
              <w:t>22.12.2021 rīk.Nr.902</w:t>
            </w:r>
          </w:p>
        </w:tc>
        <w:tc>
          <w:tcPr>
            <w:tcW w:w="7796" w:type="dxa"/>
            <w:tcBorders>
              <w:top w:val="nil"/>
              <w:left w:val="nil"/>
              <w:bottom w:val="nil"/>
              <w:right w:val="nil"/>
            </w:tcBorders>
          </w:tcPr>
          <w:p w14:paraId="21814D95" w14:textId="5ECFD1CF" w:rsidR="00836543" w:rsidRPr="00612F1B" w:rsidRDefault="00836543" w:rsidP="00DD499F">
            <w:pPr>
              <w:pStyle w:val="CommentText"/>
            </w:pPr>
            <w:r>
              <w:t xml:space="preserve">694 286 </w:t>
            </w:r>
            <w:proofErr w:type="spellStart"/>
            <w:r w:rsidRPr="004C4FA4">
              <w:rPr>
                <w:i/>
              </w:rPr>
              <w:t>euro</w:t>
            </w:r>
            <w:proofErr w:type="spellEnd"/>
            <w:r w:rsidRPr="000D3656">
              <w:t xml:space="preserve"> apmēr</w:t>
            </w:r>
            <w:r>
              <w:t>ā samazināti izdevumi, pārdalot Veselības ministrijai.</w:t>
            </w:r>
          </w:p>
        </w:tc>
      </w:tr>
      <w:tr w:rsidR="00930ADE" w:rsidRPr="000D3656" w14:paraId="737C37A1" w14:textId="77777777" w:rsidTr="00D96121">
        <w:trPr>
          <w:trHeight w:val="148"/>
        </w:trPr>
        <w:tc>
          <w:tcPr>
            <w:tcW w:w="1570" w:type="dxa"/>
            <w:tcBorders>
              <w:top w:val="nil"/>
              <w:left w:val="nil"/>
              <w:bottom w:val="nil"/>
              <w:right w:val="nil"/>
            </w:tcBorders>
          </w:tcPr>
          <w:p w14:paraId="35A58667" w14:textId="49F581EB" w:rsidR="00930ADE" w:rsidRPr="000D3656" w:rsidRDefault="00930ADE" w:rsidP="00DD499F">
            <w:pPr>
              <w:tabs>
                <w:tab w:val="left" w:pos="0"/>
              </w:tabs>
              <w:jc w:val="both"/>
              <w:rPr>
                <w:sz w:val="20"/>
                <w:szCs w:val="20"/>
              </w:rPr>
            </w:pPr>
            <w:r w:rsidRPr="000D3656">
              <w:rPr>
                <w:sz w:val="20"/>
                <w:szCs w:val="20"/>
              </w:rPr>
              <w:t xml:space="preserve">FM </w:t>
            </w:r>
            <w:r>
              <w:rPr>
                <w:sz w:val="20"/>
                <w:szCs w:val="20"/>
              </w:rPr>
              <w:t>23.12.2021 rīk.Nr.904</w:t>
            </w:r>
          </w:p>
        </w:tc>
        <w:tc>
          <w:tcPr>
            <w:tcW w:w="7796" w:type="dxa"/>
            <w:tcBorders>
              <w:top w:val="nil"/>
              <w:left w:val="nil"/>
              <w:bottom w:val="nil"/>
              <w:right w:val="nil"/>
            </w:tcBorders>
          </w:tcPr>
          <w:p w14:paraId="2A21F336" w14:textId="3B887B47" w:rsidR="00930ADE" w:rsidRPr="00612F1B" w:rsidRDefault="00930ADE" w:rsidP="00DD499F">
            <w:pPr>
              <w:pStyle w:val="CommentText"/>
            </w:pPr>
            <w:r>
              <w:t xml:space="preserve">5 926 400 </w:t>
            </w:r>
            <w:proofErr w:type="spellStart"/>
            <w:r w:rsidRPr="004C4FA4">
              <w:rPr>
                <w:i/>
              </w:rPr>
              <w:t>euro</w:t>
            </w:r>
            <w:proofErr w:type="spellEnd"/>
            <w:r w:rsidRPr="000D3656">
              <w:t xml:space="preserve"> apmēr</w:t>
            </w:r>
            <w:r>
              <w:t>ā samazināti izdevumi, pārdalot Veselības ministrijai.</w:t>
            </w:r>
          </w:p>
        </w:tc>
      </w:tr>
      <w:tr w:rsidR="009776F7" w:rsidRPr="000D3656" w14:paraId="051D43F5" w14:textId="77777777" w:rsidTr="00D96121">
        <w:trPr>
          <w:trHeight w:val="148"/>
        </w:trPr>
        <w:tc>
          <w:tcPr>
            <w:tcW w:w="1570" w:type="dxa"/>
            <w:tcBorders>
              <w:top w:val="nil"/>
              <w:left w:val="nil"/>
              <w:bottom w:val="nil"/>
              <w:right w:val="nil"/>
            </w:tcBorders>
          </w:tcPr>
          <w:p w14:paraId="374948C6" w14:textId="6C004BB5" w:rsidR="009776F7" w:rsidRPr="000D3656" w:rsidRDefault="009776F7" w:rsidP="00DD499F">
            <w:pPr>
              <w:tabs>
                <w:tab w:val="left" w:pos="0"/>
              </w:tabs>
              <w:jc w:val="both"/>
              <w:rPr>
                <w:sz w:val="20"/>
                <w:szCs w:val="20"/>
              </w:rPr>
            </w:pPr>
            <w:r w:rsidRPr="000D3656">
              <w:rPr>
                <w:sz w:val="20"/>
                <w:szCs w:val="20"/>
              </w:rPr>
              <w:t xml:space="preserve">FM </w:t>
            </w:r>
            <w:r>
              <w:rPr>
                <w:sz w:val="20"/>
                <w:szCs w:val="20"/>
              </w:rPr>
              <w:t>23.12.2021 rīk.Nr.905</w:t>
            </w:r>
          </w:p>
        </w:tc>
        <w:tc>
          <w:tcPr>
            <w:tcW w:w="7796" w:type="dxa"/>
            <w:tcBorders>
              <w:top w:val="nil"/>
              <w:left w:val="nil"/>
              <w:bottom w:val="nil"/>
              <w:right w:val="nil"/>
            </w:tcBorders>
          </w:tcPr>
          <w:p w14:paraId="1179B4E4" w14:textId="4DCB033F" w:rsidR="009776F7" w:rsidRPr="009776F7" w:rsidRDefault="009776F7" w:rsidP="009776F7">
            <w:pPr>
              <w:jc w:val="both"/>
              <w:rPr>
                <w:rFonts w:eastAsia="Times New Roman" w:cs="Times New Roman"/>
                <w:sz w:val="20"/>
                <w:szCs w:val="20"/>
              </w:rPr>
            </w:pPr>
            <w:r w:rsidRPr="009776F7">
              <w:rPr>
                <w:rFonts w:eastAsia="Times New Roman" w:cs="Times New Roman"/>
                <w:sz w:val="20"/>
                <w:szCs w:val="20"/>
              </w:rPr>
              <w:t xml:space="preserve">50 000 000 </w:t>
            </w:r>
            <w:proofErr w:type="spellStart"/>
            <w:r w:rsidRPr="009776F7">
              <w:rPr>
                <w:rFonts w:eastAsia="Times New Roman" w:cs="Times New Roman"/>
                <w:i/>
                <w:iCs/>
                <w:sz w:val="20"/>
                <w:szCs w:val="20"/>
              </w:rPr>
              <w:t>euro</w:t>
            </w:r>
            <w:proofErr w:type="spellEnd"/>
            <w:r w:rsidRPr="009776F7">
              <w:rPr>
                <w:rFonts w:eastAsia="Times New Roman" w:cs="Times New Roman"/>
                <w:sz w:val="20"/>
                <w:szCs w:val="20"/>
              </w:rPr>
              <w:t xml:space="preserve"> apmērā palielināti izdevumi, lai nodrošinātu finansējumu valsts apdraudējuma un tā seku novēršanas un pārvarēšanas pasākumiem sakarā ar Covid-19 izplatību.</w:t>
            </w:r>
          </w:p>
        </w:tc>
      </w:tr>
      <w:tr w:rsidR="008B4509" w:rsidRPr="000D3656" w14:paraId="3FB9F011" w14:textId="77777777" w:rsidTr="00D96121">
        <w:trPr>
          <w:trHeight w:val="148"/>
        </w:trPr>
        <w:tc>
          <w:tcPr>
            <w:tcW w:w="1570" w:type="dxa"/>
            <w:tcBorders>
              <w:top w:val="nil"/>
              <w:left w:val="nil"/>
              <w:bottom w:val="nil"/>
              <w:right w:val="nil"/>
            </w:tcBorders>
          </w:tcPr>
          <w:p w14:paraId="34E54ADA" w14:textId="162AFDD2" w:rsidR="008B4509" w:rsidRPr="000D3656" w:rsidRDefault="008B4509" w:rsidP="00C0017A">
            <w:pPr>
              <w:tabs>
                <w:tab w:val="left" w:pos="0"/>
              </w:tabs>
              <w:jc w:val="both"/>
              <w:rPr>
                <w:sz w:val="20"/>
                <w:szCs w:val="20"/>
              </w:rPr>
            </w:pPr>
            <w:r w:rsidRPr="000D3656">
              <w:rPr>
                <w:sz w:val="20"/>
                <w:szCs w:val="20"/>
              </w:rPr>
              <w:t xml:space="preserve">FM </w:t>
            </w:r>
            <w:r>
              <w:rPr>
                <w:sz w:val="20"/>
                <w:szCs w:val="20"/>
              </w:rPr>
              <w:t>23.12.2021 rīk.Nr.908</w:t>
            </w:r>
          </w:p>
        </w:tc>
        <w:tc>
          <w:tcPr>
            <w:tcW w:w="7796" w:type="dxa"/>
            <w:tcBorders>
              <w:top w:val="nil"/>
              <w:left w:val="nil"/>
              <w:bottom w:val="nil"/>
              <w:right w:val="nil"/>
            </w:tcBorders>
          </w:tcPr>
          <w:p w14:paraId="5B7557E6" w14:textId="696EB73A" w:rsidR="008B4509" w:rsidRPr="00612F1B" w:rsidRDefault="008B4509" w:rsidP="00C0017A">
            <w:pPr>
              <w:pStyle w:val="CommentText"/>
            </w:pPr>
            <w:r>
              <w:t xml:space="preserve">1 946 </w:t>
            </w:r>
            <w:proofErr w:type="spellStart"/>
            <w:r w:rsidRPr="004C4FA4">
              <w:rPr>
                <w:i/>
              </w:rPr>
              <w:t>euro</w:t>
            </w:r>
            <w:proofErr w:type="spellEnd"/>
            <w:r w:rsidRPr="000D3656">
              <w:t xml:space="preserve"> apmēr</w:t>
            </w:r>
            <w:r>
              <w:t>ā samazināti izdevumi, pārdalot Veselības ministrijai.</w:t>
            </w:r>
          </w:p>
        </w:tc>
      </w:tr>
      <w:tr w:rsidR="00AE0791" w:rsidRPr="000D3656" w14:paraId="6D50B87C" w14:textId="77777777" w:rsidTr="00D96121">
        <w:trPr>
          <w:trHeight w:val="148"/>
        </w:trPr>
        <w:tc>
          <w:tcPr>
            <w:tcW w:w="1570" w:type="dxa"/>
            <w:tcBorders>
              <w:top w:val="nil"/>
              <w:left w:val="nil"/>
              <w:bottom w:val="nil"/>
              <w:right w:val="nil"/>
            </w:tcBorders>
          </w:tcPr>
          <w:p w14:paraId="4BC9E9D0" w14:textId="552EB850" w:rsidR="00AE0791" w:rsidRPr="000D3656" w:rsidRDefault="00AE0791" w:rsidP="00C0017A">
            <w:pPr>
              <w:tabs>
                <w:tab w:val="left" w:pos="0"/>
              </w:tabs>
              <w:jc w:val="both"/>
              <w:rPr>
                <w:sz w:val="20"/>
                <w:szCs w:val="20"/>
              </w:rPr>
            </w:pPr>
            <w:r w:rsidRPr="000D3656">
              <w:rPr>
                <w:sz w:val="20"/>
                <w:szCs w:val="20"/>
              </w:rPr>
              <w:t xml:space="preserve">FM </w:t>
            </w:r>
            <w:r>
              <w:rPr>
                <w:sz w:val="20"/>
                <w:szCs w:val="20"/>
              </w:rPr>
              <w:t>23.12.2021 rīk.Nr.909</w:t>
            </w:r>
          </w:p>
        </w:tc>
        <w:tc>
          <w:tcPr>
            <w:tcW w:w="7796" w:type="dxa"/>
            <w:tcBorders>
              <w:top w:val="nil"/>
              <w:left w:val="nil"/>
              <w:bottom w:val="nil"/>
              <w:right w:val="nil"/>
            </w:tcBorders>
          </w:tcPr>
          <w:p w14:paraId="1C1BB08C" w14:textId="77209130" w:rsidR="00AE0791" w:rsidRPr="00612F1B" w:rsidRDefault="00AE0791" w:rsidP="00C0017A">
            <w:pPr>
              <w:pStyle w:val="CommentText"/>
            </w:pPr>
            <w:r>
              <w:t xml:space="preserve">12 541 </w:t>
            </w:r>
            <w:proofErr w:type="spellStart"/>
            <w:r w:rsidRPr="004C4FA4">
              <w:rPr>
                <w:i/>
              </w:rPr>
              <w:t>euro</w:t>
            </w:r>
            <w:proofErr w:type="spellEnd"/>
            <w:r w:rsidRPr="000D3656">
              <w:t xml:space="preserve"> apmēr</w:t>
            </w:r>
            <w:r>
              <w:t>ā samazināti izdevumi, pārdalot Veselības ministrijai.</w:t>
            </w:r>
          </w:p>
        </w:tc>
      </w:tr>
      <w:tr w:rsidR="00AF1410" w:rsidRPr="000D3656" w14:paraId="4A56D79D" w14:textId="77777777" w:rsidTr="00D96121">
        <w:trPr>
          <w:trHeight w:val="148"/>
        </w:trPr>
        <w:tc>
          <w:tcPr>
            <w:tcW w:w="1570" w:type="dxa"/>
            <w:tcBorders>
              <w:top w:val="nil"/>
              <w:left w:val="nil"/>
              <w:bottom w:val="nil"/>
              <w:right w:val="nil"/>
            </w:tcBorders>
          </w:tcPr>
          <w:p w14:paraId="0DD7937B" w14:textId="76ACBF6A" w:rsidR="00AF1410" w:rsidRPr="000D3656" w:rsidRDefault="00AF1410" w:rsidP="00C0017A">
            <w:pPr>
              <w:tabs>
                <w:tab w:val="left" w:pos="0"/>
              </w:tabs>
              <w:jc w:val="both"/>
              <w:rPr>
                <w:sz w:val="20"/>
                <w:szCs w:val="20"/>
              </w:rPr>
            </w:pPr>
            <w:r w:rsidRPr="000D3656">
              <w:rPr>
                <w:sz w:val="20"/>
                <w:szCs w:val="20"/>
              </w:rPr>
              <w:t xml:space="preserve">FM </w:t>
            </w:r>
            <w:r>
              <w:rPr>
                <w:sz w:val="20"/>
                <w:szCs w:val="20"/>
              </w:rPr>
              <w:t>23.12.2021 rīk.Nr.910</w:t>
            </w:r>
          </w:p>
        </w:tc>
        <w:tc>
          <w:tcPr>
            <w:tcW w:w="7796" w:type="dxa"/>
            <w:tcBorders>
              <w:top w:val="nil"/>
              <w:left w:val="nil"/>
              <w:bottom w:val="nil"/>
              <w:right w:val="nil"/>
            </w:tcBorders>
          </w:tcPr>
          <w:p w14:paraId="22419DFE" w14:textId="5DC5B3F6" w:rsidR="00AF1410" w:rsidRPr="00612F1B" w:rsidRDefault="00AF1410" w:rsidP="00C0017A">
            <w:pPr>
              <w:pStyle w:val="CommentText"/>
            </w:pPr>
            <w:r>
              <w:t xml:space="preserve">65 569 </w:t>
            </w:r>
            <w:proofErr w:type="spellStart"/>
            <w:r w:rsidRPr="004C4FA4">
              <w:rPr>
                <w:i/>
              </w:rPr>
              <w:t>euro</w:t>
            </w:r>
            <w:proofErr w:type="spellEnd"/>
            <w:r w:rsidRPr="000D3656">
              <w:t xml:space="preserve"> apmēr</w:t>
            </w:r>
            <w:r>
              <w:t>ā samazināti izdevumi, pārdalot Veselības ministrijai.</w:t>
            </w:r>
          </w:p>
        </w:tc>
      </w:tr>
      <w:tr w:rsidR="00EF75C5" w:rsidRPr="000D3656" w14:paraId="2E6EA538" w14:textId="77777777" w:rsidTr="00D96121">
        <w:trPr>
          <w:trHeight w:val="148"/>
        </w:trPr>
        <w:tc>
          <w:tcPr>
            <w:tcW w:w="1570" w:type="dxa"/>
            <w:tcBorders>
              <w:top w:val="nil"/>
              <w:left w:val="nil"/>
              <w:bottom w:val="nil"/>
              <w:right w:val="nil"/>
            </w:tcBorders>
          </w:tcPr>
          <w:p w14:paraId="142812C9" w14:textId="48E09862" w:rsidR="00EF75C5" w:rsidRPr="000D3656" w:rsidRDefault="00EF75C5" w:rsidP="00C0017A">
            <w:pPr>
              <w:tabs>
                <w:tab w:val="left" w:pos="0"/>
              </w:tabs>
              <w:jc w:val="both"/>
              <w:rPr>
                <w:sz w:val="20"/>
                <w:szCs w:val="20"/>
              </w:rPr>
            </w:pPr>
            <w:r w:rsidRPr="000D3656">
              <w:rPr>
                <w:sz w:val="20"/>
                <w:szCs w:val="20"/>
              </w:rPr>
              <w:t>FM</w:t>
            </w:r>
            <w:r>
              <w:rPr>
                <w:sz w:val="20"/>
                <w:szCs w:val="20"/>
              </w:rPr>
              <w:t xml:space="preserve"> 23.12.2021 rīk.Nr.912</w:t>
            </w:r>
          </w:p>
        </w:tc>
        <w:tc>
          <w:tcPr>
            <w:tcW w:w="7796" w:type="dxa"/>
            <w:tcBorders>
              <w:top w:val="nil"/>
              <w:left w:val="nil"/>
              <w:bottom w:val="nil"/>
              <w:right w:val="nil"/>
            </w:tcBorders>
          </w:tcPr>
          <w:p w14:paraId="60656F60" w14:textId="20E5D26D" w:rsidR="00EF75C5" w:rsidRPr="000375DD" w:rsidRDefault="00EF75C5" w:rsidP="00C0017A">
            <w:pPr>
              <w:jc w:val="both"/>
              <w:rPr>
                <w:color w:val="000000"/>
                <w:sz w:val="28"/>
                <w:szCs w:val="28"/>
                <w:lang w:eastAsia="lv-LV"/>
              </w:rPr>
            </w:pPr>
            <w:r>
              <w:rPr>
                <w:sz w:val="20"/>
                <w:szCs w:val="20"/>
              </w:rPr>
              <w:t>39 374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54467F" w:rsidRPr="000D3656" w14:paraId="3D00A179" w14:textId="77777777" w:rsidTr="00D96121">
        <w:trPr>
          <w:trHeight w:val="148"/>
        </w:trPr>
        <w:tc>
          <w:tcPr>
            <w:tcW w:w="1570" w:type="dxa"/>
            <w:tcBorders>
              <w:top w:val="nil"/>
              <w:left w:val="nil"/>
              <w:bottom w:val="nil"/>
              <w:right w:val="nil"/>
            </w:tcBorders>
          </w:tcPr>
          <w:p w14:paraId="506A6E74" w14:textId="05A33628" w:rsidR="0054467F" w:rsidRPr="000D3656" w:rsidRDefault="0054467F" w:rsidP="00C0017A">
            <w:pPr>
              <w:tabs>
                <w:tab w:val="left" w:pos="0"/>
              </w:tabs>
              <w:jc w:val="both"/>
              <w:rPr>
                <w:sz w:val="20"/>
                <w:szCs w:val="20"/>
              </w:rPr>
            </w:pPr>
            <w:r w:rsidRPr="000D3656">
              <w:rPr>
                <w:sz w:val="20"/>
                <w:szCs w:val="20"/>
              </w:rPr>
              <w:t xml:space="preserve">FM </w:t>
            </w:r>
            <w:r>
              <w:rPr>
                <w:sz w:val="20"/>
                <w:szCs w:val="20"/>
              </w:rPr>
              <w:t>23.12.2021 rīk.Nr.913</w:t>
            </w:r>
          </w:p>
        </w:tc>
        <w:tc>
          <w:tcPr>
            <w:tcW w:w="7796" w:type="dxa"/>
            <w:tcBorders>
              <w:top w:val="nil"/>
              <w:left w:val="nil"/>
              <w:bottom w:val="nil"/>
              <w:right w:val="nil"/>
            </w:tcBorders>
          </w:tcPr>
          <w:p w14:paraId="1E1C4144" w14:textId="6E1CD665" w:rsidR="0054467F" w:rsidRPr="00612F1B" w:rsidRDefault="0054467F" w:rsidP="00C0017A">
            <w:pPr>
              <w:pStyle w:val="CommentText"/>
            </w:pPr>
            <w:r>
              <w:t xml:space="preserve">30 000 </w:t>
            </w:r>
            <w:proofErr w:type="spellStart"/>
            <w:r w:rsidRPr="004C4FA4">
              <w:rPr>
                <w:i/>
              </w:rPr>
              <w:t>euro</w:t>
            </w:r>
            <w:proofErr w:type="spellEnd"/>
            <w:r w:rsidRPr="000D3656">
              <w:t xml:space="preserve"> apmēr</w:t>
            </w:r>
            <w:r>
              <w:t>ā samazināti izdevumi, pārdalot Kultūras ministrijai.</w:t>
            </w:r>
          </w:p>
        </w:tc>
      </w:tr>
      <w:tr w:rsidR="00C21BB5" w:rsidRPr="000D3656" w14:paraId="6E1F97EA" w14:textId="77777777" w:rsidTr="00D96121">
        <w:trPr>
          <w:trHeight w:val="148"/>
        </w:trPr>
        <w:tc>
          <w:tcPr>
            <w:tcW w:w="1570" w:type="dxa"/>
            <w:tcBorders>
              <w:top w:val="nil"/>
              <w:left w:val="nil"/>
              <w:bottom w:val="nil"/>
              <w:right w:val="nil"/>
            </w:tcBorders>
          </w:tcPr>
          <w:p w14:paraId="638AE092" w14:textId="486B3F45" w:rsidR="00C21BB5" w:rsidRPr="000D3656" w:rsidRDefault="00C21BB5" w:rsidP="00C0017A">
            <w:pPr>
              <w:tabs>
                <w:tab w:val="left" w:pos="0"/>
              </w:tabs>
              <w:jc w:val="both"/>
              <w:rPr>
                <w:sz w:val="20"/>
                <w:szCs w:val="20"/>
              </w:rPr>
            </w:pPr>
            <w:r w:rsidRPr="000D3656">
              <w:rPr>
                <w:sz w:val="20"/>
                <w:szCs w:val="20"/>
              </w:rPr>
              <w:t xml:space="preserve">FM </w:t>
            </w:r>
            <w:r>
              <w:rPr>
                <w:sz w:val="20"/>
                <w:szCs w:val="20"/>
              </w:rPr>
              <w:t>23.12.2021 rīk.Nr.914</w:t>
            </w:r>
          </w:p>
        </w:tc>
        <w:tc>
          <w:tcPr>
            <w:tcW w:w="7796" w:type="dxa"/>
            <w:tcBorders>
              <w:top w:val="nil"/>
              <w:left w:val="nil"/>
              <w:bottom w:val="nil"/>
              <w:right w:val="nil"/>
            </w:tcBorders>
          </w:tcPr>
          <w:p w14:paraId="61D61CE6" w14:textId="46B50FD1" w:rsidR="00C21BB5" w:rsidRPr="00612F1B" w:rsidRDefault="00C21BB5" w:rsidP="00C0017A">
            <w:pPr>
              <w:pStyle w:val="CommentText"/>
            </w:pPr>
            <w:r>
              <w:t xml:space="preserve">175 579 </w:t>
            </w:r>
            <w:proofErr w:type="spellStart"/>
            <w:r w:rsidRPr="004C4FA4">
              <w:rPr>
                <w:i/>
              </w:rPr>
              <w:t>euro</w:t>
            </w:r>
            <w:proofErr w:type="spellEnd"/>
            <w:r w:rsidRPr="000D3656">
              <w:t xml:space="preserve"> apmēr</w:t>
            </w:r>
            <w:r>
              <w:t>ā samazināti izdevumi, pārdalot Zemkopības ministrijai.</w:t>
            </w:r>
          </w:p>
        </w:tc>
      </w:tr>
      <w:tr w:rsidR="006E5D39" w:rsidRPr="000D3656" w14:paraId="015A1CAE" w14:textId="77777777" w:rsidTr="00D96121">
        <w:trPr>
          <w:trHeight w:val="148"/>
        </w:trPr>
        <w:tc>
          <w:tcPr>
            <w:tcW w:w="1570" w:type="dxa"/>
            <w:tcBorders>
              <w:top w:val="nil"/>
              <w:left w:val="nil"/>
              <w:bottom w:val="nil"/>
              <w:right w:val="nil"/>
            </w:tcBorders>
          </w:tcPr>
          <w:p w14:paraId="2AD869AF" w14:textId="359CA9A3" w:rsidR="006E5D39" w:rsidRPr="000D3656" w:rsidRDefault="006E5D39" w:rsidP="00C0017A">
            <w:pPr>
              <w:tabs>
                <w:tab w:val="left" w:pos="0"/>
              </w:tabs>
              <w:jc w:val="both"/>
              <w:rPr>
                <w:sz w:val="20"/>
                <w:szCs w:val="20"/>
              </w:rPr>
            </w:pPr>
            <w:r w:rsidRPr="000D3656">
              <w:rPr>
                <w:sz w:val="20"/>
                <w:szCs w:val="20"/>
              </w:rPr>
              <w:t xml:space="preserve">FM </w:t>
            </w:r>
            <w:r>
              <w:rPr>
                <w:sz w:val="20"/>
                <w:szCs w:val="20"/>
              </w:rPr>
              <w:t>23.12.2021 rīk.Nr.915</w:t>
            </w:r>
          </w:p>
        </w:tc>
        <w:tc>
          <w:tcPr>
            <w:tcW w:w="7796" w:type="dxa"/>
            <w:tcBorders>
              <w:top w:val="nil"/>
              <w:left w:val="nil"/>
              <w:bottom w:val="nil"/>
              <w:right w:val="nil"/>
            </w:tcBorders>
          </w:tcPr>
          <w:p w14:paraId="4B5B1C51" w14:textId="60A9DE39" w:rsidR="006E5D39" w:rsidRPr="00612F1B" w:rsidRDefault="006E5D39" w:rsidP="00C0017A">
            <w:pPr>
              <w:pStyle w:val="CommentText"/>
            </w:pPr>
            <w:r>
              <w:t xml:space="preserve">284 324 </w:t>
            </w:r>
            <w:proofErr w:type="spellStart"/>
            <w:r w:rsidRPr="004C4FA4">
              <w:rPr>
                <w:i/>
              </w:rPr>
              <w:t>euro</w:t>
            </w:r>
            <w:proofErr w:type="spellEnd"/>
            <w:r w:rsidRPr="000D3656">
              <w:t xml:space="preserve"> apmēr</w:t>
            </w:r>
            <w:r>
              <w:t>ā samazināti izdevumi, pārdalot Veselības ministrijai.</w:t>
            </w:r>
          </w:p>
        </w:tc>
      </w:tr>
      <w:tr w:rsidR="00E40D30" w:rsidRPr="000D3656" w14:paraId="573F0833" w14:textId="77777777" w:rsidTr="00D96121">
        <w:trPr>
          <w:trHeight w:val="148"/>
        </w:trPr>
        <w:tc>
          <w:tcPr>
            <w:tcW w:w="1570" w:type="dxa"/>
            <w:tcBorders>
              <w:top w:val="nil"/>
              <w:left w:val="nil"/>
              <w:bottom w:val="nil"/>
              <w:right w:val="nil"/>
            </w:tcBorders>
          </w:tcPr>
          <w:p w14:paraId="68AAE602" w14:textId="7E70629F" w:rsidR="00E40D30" w:rsidRPr="000D3656" w:rsidRDefault="00E40D30" w:rsidP="00C0017A">
            <w:pPr>
              <w:tabs>
                <w:tab w:val="left" w:pos="0"/>
              </w:tabs>
              <w:jc w:val="both"/>
              <w:rPr>
                <w:sz w:val="20"/>
                <w:szCs w:val="20"/>
              </w:rPr>
            </w:pPr>
            <w:r w:rsidRPr="000D3656">
              <w:rPr>
                <w:sz w:val="20"/>
                <w:szCs w:val="20"/>
              </w:rPr>
              <w:t xml:space="preserve">FM </w:t>
            </w:r>
            <w:r>
              <w:rPr>
                <w:sz w:val="20"/>
                <w:szCs w:val="20"/>
              </w:rPr>
              <w:t>27.12.2021 rīk.Nr.917</w:t>
            </w:r>
          </w:p>
        </w:tc>
        <w:tc>
          <w:tcPr>
            <w:tcW w:w="7796" w:type="dxa"/>
            <w:tcBorders>
              <w:top w:val="nil"/>
              <w:left w:val="nil"/>
              <w:bottom w:val="nil"/>
              <w:right w:val="nil"/>
            </w:tcBorders>
          </w:tcPr>
          <w:p w14:paraId="7F46B948" w14:textId="5BBA99A0" w:rsidR="00E40D30" w:rsidRPr="00612F1B" w:rsidRDefault="00E40D30" w:rsidP="00C0017A">
            <w:pPr>
              <w:pStyle w:val="CommentText"/>
            </w:pPr>
            <w:r>
              <w:t xml:space="preserve">54 121 </w:t>
            </w:r>
            <w:proofErr w:type="spellStart"/>
            <w:r w:rsidRPr="004C4FA4">
              <w:rPr>
                <w:i/>
              </w:rPr>
              <w:t>euro</w:t>
            </w:r>
            <w:proofErr w:type="spellEnd"/>
            <w:r w:rsidRPr="000D3656">
              <w:t xml:space="preserve"> apmēr</w:t>
            </w:r>
            <w:r>
              <w:t>ā samazināti izdevumi, pārdalot Labklājības ministrijai.</w:t>
            </w:r>
          </w:p>
        </w:tc>
      </w:tr>
      <w:tr w:rsidR="00BA0B23" w:rsidRPr="000D3656" w14:paraId="7AEBCA30" w14:textId="77777777" w:rsidTr="00D96121">
        <w:trPr>
          <w:trHeight w:val="148"/>
        </w:trPr>
        <w:tc>
          <w:tcPr>
            <w:tcW w:w="1570" w:type="dxa"/>
            <w:tcBorders>
              <w:top w:val="nil"/>
              <w:left w:val="nil"/>
              <w:bottom w:val="nil"/>
              <w:right w:val="nil"/>
            </w:tcBorders>
          </w:tcPr>
          <w:p w14:paraId="6E2EE9FB" w14:textId="47D2A442" w:rsidR="00BA0B23" w:rsidRPr="000D3656" w:rsidRDefault="00BA0B23" w:rsidP="00C0017A">
            <w:pPr>
              <w:tabs>
                <w:tab w:val="left" w:pos="0"/>
              </w:tabs>
              <w:jc w:val="both"/>
              <w:rPr>
                <w:sz w:val="20"/>
                <w:szCs w:val="20"/>
              </w:rPr>
            </w:pPr>
            <w:r w:rsidRPr="000D3656">
              <w:rPr>
                <w:sz w:val="20"/>
                <w:szCs w:val="20"/>
              </w:rPr>
              <w:t xml:space="preserve">FM </w:t>
            </w:r>
            <w:r>
              <w:rPr>
                <w:sz w:val="20"/>
                <w:szCs w:val="20"/>
              </w:rPr>
              <w:t>27.12.2021 rīk.Nr.918</w:t>
            </w:r>
          </w:p>
        </w:tc>
        <w:tc>
          <w:tcPr>
            <w:tcW w:w="7796" w:type="dxa"/>
            <w:tcBorders>
              <w:top w:val="nil"/>
              <w:left w:val="nil"/>
              <w:bottom w:val="nil"/>
              <w:right w:val="nil"/>
            </w:tcBorders>
          </w:tcPr>
          <w:p w14:paraId="18D33D85" w14:textId="44BE93CB" w:rsidR="00BA0B23" w:rsidRPr="00612F1B" w:rsidRDefault="00BA0B23" w:rsidP="00C0017A">
            <w:pPr>
              <w:pStyle w:val="CommentText"/>
            </w:pPr>
            <w:r>
              <w:t xml:space="preserve">7 201 </w:t>
            </w:r>
            <w:proofErr w:type="spellStart"/>
            <w:r w:rsidRPr="004C4FA4">
              <w:rPr>
                <w:i/>
              </w:rPr>
              <w:t>euro</w:t>
            </w:r>
            <w:proofErr w:type="spellEnd"/>
            <w:r w:rsidRPr="000D3656">
              <w:t xml:space="preserve"> apmēr</w:t>
            </w:r>
            <w:r>
              <w:t>ā samazināti izdevumi, pārdalot Veselības ministrijai.</w:t>
            </w:r>
          </w:p>
        </w:tc>
      </w:tr>
      <w:tr w:rsidR="00C00410" w:rsidRPr="000D3656" w14:paraId="075AD18F" w14:textId="77777777" w:rsidTr="00D96121">
        <w:trPr>
          <w:trHeight w:val="148"/>
        </w:trPr>
        <w:tc>
          <w:tcPr>
            <w:tcW w:w="1570" w:type="dxa"/>
            <w:tcBorders>
              <w:top w:val="nil"/>
              <w:left w:val="nil"/>
              <w:bottom w:val="nil"/>
              <w:right w:val="nil"/>
            </w:tcBorders>
          </w:tcPr>
          <w:p w14:paraId="6C49240D" w14:textId="7FDFE395" w:rsidR="00C00410" w:rsidRPr="000D3656" w:rsidRDefault="00C00410" w:rsidP="00C0017A">
            <w:pPr>
              <w:tabs>
                <w:tab w:val="left" w:pos="0"/>
              </w:tabs>
              <w:jc w:val="both"/>
              <w:rPr>
                <w:sz w:val="20"/>
                <w:szCs w:val="20"/>
              </w:rPr>
            </w:pPr>
            <w:r w:rsidRPr="000D3656">
              <w:rPr>
                <w:sz w:val="20"/>
                <w:szCs w:val="20"/>
              </w:rPr>
              <w:t xml:space="preserve">FM </w:t>
            </w:r>
            <w:r>
              <w:rPr>
                <w:sz w:val="20"/>
                <w:szCs w:val="20"/>
              </w:rPr>
              <w:t>27.12.2021 rīk.Nr.919</w:t>
            </w:r>
          </w:p>
        </w:tc>
        <w:tc>
          <w:tcPr>
            <w:tcW w:w="7796" w:type="dxa"/>
            <w:tcBorders>
              <w:top w:val="nil"/>
              <w:left w:val="nil"/>
              <w:bottom w:val="nil"/>
              <w:right w:val="nil"/>
            </w:tcBorders>
          </w:tcPr>
          <w:p w14:paraId="4CF8FEFB" w14:textId="5A7FFE04" w:rsidR="00C00410" w:rsidRPr="00612F1B" w:rsidRDefault="00C00410" w:rsidP="00C0017A">
            <w:pPr>
              <w:pStyle w:val="CommentText"/>
            </w:pPr>
            <w:r>
              <w:t xml:space="preserve">2 401 192 </w:t>
            </w:r>
            <w:proofErr w:type="spellStart"/>
            <w:r w:rsidRPr="004C4FA4">
              <w:rPr>
                <w:i/>
              </w:rPr>
              <w:t>euro</w:t>
            </w:r>
            <w:proofErr w:type="spellEnd"/>
            <w:r w:rsidRPr="000D3656">
              <w:t xml:space="preserve"> apmēr</w:t>
            </w:r>
            <w:r>
              <w:t>ā samazināti izdevumi, pārdalot Zemkopības ministrijai.</w:t>
            </w:r>
          </w:p>
        </w:tc>
      </w:tr>
      <w:tr w:rsidR="00E77B02" w:rsidRPr="000D3656" w14:paraId="1FBAAFF0" w14:textId="77777777" w:rsidTr="00D96121">
        <w:trPr>
          <w:trHeight w:val="148"/>
        </w:trPr>
        <w:tc>
          <w:tcPr>
            <w:tcW w:w="1570" w:type="dxa"/>
            <w:tcBorders>
              <w:top w:val="nil"/>
              <w:left w:val="nil"/>
              <w:bottom w:val="nil"/>
              <w:right w:val="nil"/>
            </w:tcBorders>
          </w:tcPr>
          <w:p w14:paraId="3A8E8ECE" w14:textId="6FA76EFF" w:rsidR="00E77B02" w:rsidRPr="000D3656" w:rsidRDefault="00E77B02" w:rsidP="00C0017A">
            <w:pPr>
              <w:tabs>
                <w:tab w:val="left" w:pos="0"/>
              </w:tabs>
              <w:jc w:val="both"/>
              <w:rPr>
                <w:sz w:val="20"/>
                <w:szCs w:val="20"/>
              </w:rPr>
            </w:pPr>
            <w:r w:rsidRPr="000D3656">
              <w:rPr>
                <w:sz w:val="20"/>
                <w:szCs w:val="20"/>
              </w:rPr>
              <w:t xml:space="preserve">FM </w:t>
            </w:r>
            <w:r>
              <w:rPr>
                <w:sz w:val="20"/>
                <w:szCs w:val="20"/>
              </w:rPr>
              <w:t>27.12.2021 rīk.Nr.920</w:t>
            </w:r>
          </w:p>
        </w:tc>
        <w:tc>
          <w:tcPr>
            <w:tcW w:w="7796" w:type="dxa"/>
            <w:tcBorders>
              <w:top w:val="nil"/>
              <w:left w:val="nil"/>
              <w:bottom w:val="nil"/>
              <w:right w:val="nil"/>
            </w:tcBorders>
          </w:tcPr>
          <w:p w14:paraId="0A093ECB" w14:textId="7C0ABA35" w:rsidR="00E77B02" w:rsidRPr="00612F1B" w:rsidRDefault="00E77B02" w:rsidP="00C0017A">
            <w:pPr>
              <w:pStyle w:val="CommentText"/>
            </w:pPr>
            <w:r>
              <w:t xml:space="preserve">2 627 363 </w:t>
            </w:r>
            <w:proofErr w:type="spellStart"/>
            <w:r w:rsidRPr="004C4FA4">
              <w:rPr>
                <w:i/>
              </w:rPr>
              <w:t>euro</w:t>
            </w:r>
            <w:proofErr w:type="spellEnd"/>
            <w:r w:rsidRPr="000D3656">
              <w:t xml:space="preserve"> apmēr</w:t>
            </w:r>
            <w:r>
              <w:t>ā samazināti izdevumi, pārdalot Veselības ministrijai.</w:t>
            </w:r>
          </w:p>
        </w:tc>
      </w:tr>
      <w:tr w:rsidR="00130E70" w:rsidRPr="000D3656" w14:paraId="38E70C81" w14:textId="77777777" w:rsidTr="00D96121">
        <w:trPr>
          <w:trHeight w:val="148"/>
        </w:trPr>
        <w:tc>
          <w:tcPr>
            <w:tcW w:w="1570" w:type="dxa"/>
            <w:tcBorders>
              <w:top w:val="nil"/>
              <w:left w:val="nil"/>
              <w:bottom w:val="nil"/>
              <w:right w:val="nil"/>
            </w:tcBorders>
          </w:tcPr>
          <w:p w14:paraId="59964D75" w14:textId="064E60DF" w:rsidR="00130E70" w:rsidRPr="000D3656" w:rsidRDefault="00130E70" w:rsidP="00C0017A">
            <w:pPr>
              <w:tabs>
                <w:tab w:val="left" w:pos="0"/>
              </w:tabs>
              <w:jc w:val="both"/>
              <w:rPr>
                <w:sz w:val="20"/>
                <w:szCs w:val="20"/>
              </w:rPr>
            </w:pPr>
            <w:r w:rsidRPr="000D3656">
              <w:rPr>
                <w:sz w:val="20"/>
                <w:szCs w:val="20"/>
              </w:rPr>
              <w:t xml:space="preserve">FM </w:t>
            </w:r>
            <w:r>
              <w:rPr>
                <w:sz w:val="20"/>
                <w:szCs w:val="20"/>
              </w:rPr>
              <w:t>27.12.2021 rīk.Nr.921</w:t>
            </w:r>
          </w:p>
        </w:tc>
        <w:tc>
          <w:tcPr>
            <w:tcW w:w="7796" w:type="dxa"/>
            <w:tcBorders>
              <w:top w:val="nil"/>
              <w:left w:val="nil"/>
              <w:bottom w:val="nil"/>
              <w:right w:val="nil"/>
            </w:tcBorders>
          </w:tcPr>
          <w:p w14:paraId="76265DBD" w14:textId="63B10189" w:rsidR="00130E70" w:rsidRPr="000375DD" w:rsidRDefault="00130E70" w:rsidP="00C0017A">
            <w:pPr>
              <w:jc w:val="both"/>
              <w:rPr>
                <w:color w:val="000000"/>
                <w:sz w:val="28"/>
                <w:szCs w:val="28"/>
                <w:lang w:eastAsia="lv-LV"/>
              </w:rPr>
            </w:pPr>
            <w:r>
              <w:rPr>
                <w:sz w:val="20"/>
                <w:szCs w:val="20"/>
              </w:rPr>
              <w:t>385 950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A64612" w:rsidRPr="000D3656" w14:paraId="7A0FA7E0" w14:textId="77777777" w:rsidTr="00D96121">
        <w:trPr>
          <w:trHeight w:val="148"/>
        </w:trPr>
        <w:tc>
          <w:tcPr>
            <w:tcW w:w="1570" w:type="dxa"/>
            <w:tcBorders>
              <w:top w:val="nil"/>
              <w:left w:val="nil"/>
              <w:bottom w:val="nil"/>
              <w:right w:val="nil"/>
            </w:tcBorders>
          </w:tcPr>
          <w:p w14:paraId="3A523CEF" w14:textId="6073DF2B" w:rsidR="00A64612" w:rsidRPr="000D3656" w:rsidRDefault="00A64612" w:rsidP="00C0017A">
            <w:pPr>
              <w:tabs>
                <w:tab w:val="left" w:pos="0"/>
              </w:tabs>
              <w:jc w:val="both"/>
              <w:rPr>
                <w:sz w:val="20"/>
                <w:szCs w:val="20"/>
              </w:rPr>
            </w:pPr>
            <w:r w:rsidRPr="000D3656">
              <w:rPr>
                <w:sz w:val="20"/>
                <w:szCs w:val="20"/>
              </w:rPr>
              <w:t xml:space="preserve">FM </w:t>
            </w:r>
            <w:r>
              <w:rPr>
                <w:sz w:val="20"/>
                <w:szCs w:val="20"/>
              </w:rPr>
              <w:t>27.12.2021 rīk.Nr.922</w:t>
            </w:r>
          </w:p>
        </w:tc>
        <w:tc>
          <w:tcPr>
            <w:tcW w:w="7796" w:type="dxa"/>
            <w:tcBorders>
              <w:top w:val="nil"/>
              <w:left w:val="nil"/>
              <w:bottom w:val="nil"/>
              <w:right w:val="nil"/>
            </w:tcBorders>
          </w:tcPr>
          <w:p w14:paraId="7FF8778F" w14:textId="385DFCBD" w:rsidR="00A64612" w:rsidRPr="00612F1B" w:rsidRDefault="00A64612" w:rsidP="00C0017A">
            <w:pPr>
              <w:pStyle w:val="CommentText"/>
            </w:pPr>
            <w:r>
              <w:t xml:space="preserve">3 401 458 </w:t>
            </w:r>
            <w:proofErr w:type="spellStart"/>
            <w:r w:rsidRPr="004C4FA4">
              <w:rPr>
                <w:i/>
              </w:rPr>
              <w:t>euro</w:t>
            </w:r>
            <w:proofErr w:type="spellEnd"/>
            <w:r w:rsidRPr="000D3656">
              <w:t xml:space="preserve"> apmēr</w:t>
            </w:r>
            <w:r>
              <w:t>ā samazināti izdevumi, pārdalot Veselības ministrijai.</w:t>
            </w:r>
          </w:p>
        </w:tc>
      </w:tr>
      <w:tr w:rsidR="002D59EF" w:rsidRPr="000D3656" w14:paraId="7218043A" w14:textId="77777777" w:rsidTr="00D96121">
        <w:trPr>
          <w:trHeight w:val="148"/>
        </w:trPr>
        <w:tc>
          <w:tcPr>
            <w:tcW w:w="1570" w:type="dxa"/>
            <w:tcBorders>
              <w:top w:val="nil"/>
              <w:left w:val="nil"/>
              <w:bottom w:val="nil"/>
              <w:right w:val="nil"/>
            </w:tcBorders>
          </w:tcPr>
          <w:p w14:paraId="5EB73F6D" w14:textId="755E6823" w:rsidR="002D59EF" w:rsidRPr="000D3656" w:rsidRDefault="002D59EF" w:rsidP="00C0017A">
            <w:pPr>
              <w:tabs>
                <w:tab w:val="left" w:pos="0"/>
              </w:tabs>
              <w:jc w:val="both"/>
              <w:rPr>
                <w:sz w:val="20"/>
                <w:szCs w:val="20"/>
              </w:rPr>
            </w:pPr>
            <w:r w:rsidRPr="000D3656">
              <w:rPr>
                <w:sz w:val="20"/>
                <w:szCs w:val="20"/>
              </w:rPr>
              <w:t xml:space="preserve">FM </w:t>
            </w:r>
            <w:r>
              <w:rPr>
                <w:sz w:val="20"/>
                <w:szCs w:val="20"/>
              </w:rPr>
              <w:t>27.12.2021 rīk.Nr.923</w:t>
            </w:r>
          </w:p>
        </w:tc>
        <w:tc>
          <w:tcPr>
            <w:tcW w:w="7796" w:type="dxa"/>
            <w:tcBorders>
              <w:top w:val="nil"/>
              <w:left w:val="nil"/>
              <w:bottom w:val="nil"/>
              <w:right w:val="nil"/>
            </w:tcBorders>
          </w:tcPr>
          <w:p w14:paraId="37091283" w14:textId="6EA2F2BB" w:rsidR="002D59EF" w:rsidRPr="00612F1B" w:rsidRDefault="002D59EF" w:rsidP="00C0017A">
            <w:pPr>
              <w:pStyle w:val="CommentText"/>
            </w:pPr>
            <w:r>
              <w:t xml:space="preserve">315 438 </w:t>
            </w:r>
            <w:proofErr w:type="spellStart"/>
            <w:r w:rsidRPr="004C4FA4">
              <w:rPr>
                <w:i/>
              </w:rPr>
              <w:t>euro</w:t>
            </w:r>
            <w:proofErr w:type="spellEnd"/>
            <w:r w:rsidRPr="000D3656">
              <w:t xml:space="preserve"> apmēr</w:t>
            </w:r>
            <w:r>
              <w:t>ā samazināti izdevumi, pārdalot Veselības ministrijai.</w:t>
            </w:r>
          </w:p>
        </w:tc>
      </w:tr>
      <w:tr w:rsidR="008F1496" w:rsidRPr="000D3656" w14:paraId="0BB2DC82" w14:textId="77777777" w:rsidTr="00D96121">
        <w:trPr>
          <w:trHeight w:val="148"/>
        </w:trPr>
        <w:tc>
          <w:tcPr>
            <w:tcW w:w="1570" w:type="dxa"/>
            <w:tcBorders>
              <w:top w:val="nil"/>
              <w:left w:val="nil"/>
              <w:bottom w:val="nil"/>
              <w:right w:val="nil"/>
            </w:tcBorders>
          </w:tcPr>
          <w:p w14:paraId="321CC35F" w14:textId="1C537F65" w:rsidR="008F1496" w:rsidRPr="000D3656" w:rsidRDefault="008F1496" w:rsidP="00C0017A">
            <w:pPr>
              <w:tabs>
                <w:tab w:val="left" w:pos="0"/>
              </w:tabs>
              <w:jc w:val="both"/>
              <w:rPr>
                <w:sz w:val="20"/>
                <w:szCs w:val="20"/>
              </w:rPr>
            </w:pPr>
            <w:r w:rsidRPr="000D3656">
              <w:rPr>
                <w:sz w:val="20"/>
                <w:szCs w:val="20"/>
              </w:rPr>
              <w:t xml:space="preserve">FM </w:t>
            </w:r>
            <w:r>
              <w:rPr>
                <w:sz w:val="20"/>
                <w:szCs w:val="20"/>
              </w:rPr>
              <w:t>27.12.2021 rīk.Nr.925</w:t>
            </w:r>
          </w:p>
        </w:tc>
        <w:tc>
          <w:tcPr>
            <w:tcW w:w="7796" w:type="dxa"/>
            <w:tcBorders>
              <w:top w:val="nil"/>
              <w:left w:val="nil"/>
              <w:bottom w:val="nil"/>
              <w:right w:val="nil"/>
            </w:tcBorders>
          </w:tcPr>
          <w:p w14:paraId="147FF3A6" w14:textId="76604D3E" w:rsidR="008F1496" w:rsidRPr="00612F1B" w:rsidRDefault="008F1496" w:rsidP="00C0017A">
            <w:pPr>
              <w:pStyle w:val="CommentText"/>
            </w:pPr>
            <w:r>
              <w:t xml:space="preserve">14 225 226 </w:t>
            </w:r>
            <w:proofErr w:type="spellStart"/>
            <w:r w:rsidRPr="004C4FA4">
              <w:rPr>
                <w:i/>
              </w:rPr>
              <w:t>euro</w:t>
            </w:r>
            <w:proofErr w:type="spellEnd"/>
            <w:r w:rsidRPr="000D3656">
              <w:t xml:space="preserve"> apmēr</w:t>
            </w:r>
            <w:r>
              <w:t>ā samazināti izdevumi, pārdalot Satiksmes ministrijai.</w:t>
            </w:r>
          </w:p>
        </w:tc>
      </w:tr>
      <w:tr w:rsidR="004C6526" w:rsidRPr="000D3656" w14:paraId="3D93D28F" w14:textId="77777777" w:rsidTr="00D96121">
        <w:trPr>
          <w:trHeight w:val="148"/>
        </w:trPr>
        <w:tc>
          <w:tcPr>
            <w:tcW w:w="1570" w:type="dxa"/>
            <w:tcBorders>
              <w:top w:val="nil"/>
              <w:left w:val="nil"/>
              <w:bottom w:val="nil"/>
              <w:right w:val="nil"/>
            </w:tcBorders>
          </w:tcPr>
          <w:p w14:paraId="3DB24A1C" w14:textId="34DE5418" w:rsidR="004C6526" w:rsidRPr="000D3656" w:rsidRDefault="004C6526" w:rsidP="00C0017A">
            <w:pPr>
              <w:tabs>
                <w:tab w:val="left" w:pos="0"/>
              </w:tabs>
              <w:jc w:val="both"/>
              <w:rPr>
                <w:sz w:val="20"/>
                <w:szCs w:val="20"/>
              </w:rPr>
            </w:pPr>
            <w:r w:rsidRPr="000D3656">
              <w:rPr>
                <w:sz w:val="20"/>
                <w:szCs w:val="20"/>
              </w:rPr>
              <w:t xml:space="preserve">FM </w:t>
            </w:r>
            <w:r>
              <w:rPr>
                <w:sz w:val="20"/>
                <w:szCs w:val="20"/>
              </w:rPr>
              <w:t>27.12.2021 rīk.Nr.926</w:t>
            </w:r>
          </w:p>
        </w:tc>
        <w:tc>
          <w:tcPr>
            <w:tcW w:w="7796" w:type="dxa"/>
            <w:tcBorders>
              <w:top w:val="nil"/>
              <w:left w:val="nil"/>
              <w:bottom w:val="nil"/>
              <w:right w:val="nil"/>
            </w:tcBorders>
          </w:tcPr>
          <w:p w14:paraId="7BD1E039" w14:textId="3559137F" w:rsidR="004C6526" w:rsidRPr="00612F1B" w:rsidRDefault="004C6526" w:rsidP="00C0017A">
            <w:pPr>
              <w:pStyle w:val="CommentText"/>
            </w:pPr>
            <w:r>
              <w:t xml:space="preserve">2 874 </w:t>
            </w:r>
            <w:proofErr w:type="spellStart"/>
            <w:r w:rsidRPr="004C4FA4">
              <w:rPr>
                <w:i/>
              </w:rPr>
              <w:t>euro</w:t>
            </w:r>
            <w:proofErr w:type="spellEnd"/>
            <w:r w:rsidRPr="000D3656">
              <w:t xml:space="preserve"> apmēr</w:t>
            </w:r>
            <w:r>
              <w:t>ā samazināti izdevumi, pārdalot Veselības ministrijai.</w:t>
            </w:r>
          </w:p>
        </w:tc>
      </w:tr>
      <w:tr w:rsidR="00FF095A" w:rsidRPr="000D3656" w14:paraId="695CC4CD" w14:textId="77777777" w:rsidTr="00D96121">
        <w:trPr>
          <w:trHeight w:val="148"/>
        </w:trPr>
        <w:tc>
          <w:tcPr>
            <w:tcW w:w="1570" w:type="dxa"/>
            <w:tcBorders>
              <w:top w:val="nil"/>
              <w:left w:val="nil"/>
              <w:bottom w:val="nil"/>
              <w:right w:val="nil"/>
            </w:tcBorders>
          </w:tcPr>
          <w:p w14:paraId="65900F22" w14:textId="667B81B4" w:rsidR="00FF095A" w:rsidRPr="000D3656" w:rsidRDefault="00FF095A" w:rsidP="00C0017A">
            <w:pPr>
              <w:tabs>
                <w:tab w:val="left" w:pos="0"/>
              </w:tabs>
              <w:jc w:val="both"/>
              <w:rPr>
                <w:sz w:val="20"/>
                <w:szCs w:val="20"/>
              </w:rPr>
            </w:pPr>
            <w:r w:rsidRPr="000D3656">
              <w:rPr>
                <w:sz w:val="20"/>
                <w:szCs w:val="20"/>
              </w:rPr>
              <w:t xml:space="preserve">FM </w:t>
            </w:r>
            <w:r>
              <w:rPr>
                <w:sz w:val="20"/>
                <w:szCs w:val="20"/>
              </w:rPr>
              <w:t>27.12.2021 rīk.Nr.928</w:t>
            </w:r>
          </w:p>
        </w:tc>
        <w:tc>
          <w:tcPr>
            <w:tcW w:w="7796" w:type="dxa"/>
            <w:tcBorders>
              <w:top w:val="nil"/>
              <w:left w:val="nil"/>
              <w:bottom w:val="nil"/>
              <w:right w:val="nil"/>
            </w:tcBorders>
          </w:tcPr>
          <w:p w14:paraId="62A18449" w14:textId="760730B9" w:rsidR="00FF095A" w:rsidRPr="00612F1B" w:rsidRDefault="00FF095A" w:rsidP="00C0017A">
            <w:pPr>
              <w:pStyle w:val="CommentText"/>
            </w:pPr>
            <w:r>
              <w:t xml:space="preserve">41 313 </w:t>
            </w:r>
            <w:proofErr w:type="spellStart"/>
            <w:r w:rsidRPr="004C4FA4">
              <w:rPr>
                <w:i/>
              </w:rPr>
              <w:t>euro</w:t>
            </w:r>
            <w:proofErr w:type="spellEnd"/>
            <w:r w:rsidRPr="000D3656">
              <w:t xml:space="preserve"> apmēr</w:t>
            </w:r>
            <w:r>
              <w:t>ā samazināti izdevumi, pārdalot Veselības ministrijai.</w:t>
            </w:r>
          </w:p>
        </w:tc>
      </w:tr>
      <w:tr w:rsidR="007156E1" w:rsidRPr="000D3656" w14:paraId="44A19ED5" w14:textId="77777777" w:rsidTr="00D96121">
        <w:trPr>
          <w:trHeight w:val="148"/>
        </w:trPr>
        <w:tc>
          <w:tcPr>
            <w:tcW w:w="1570" w:type="dxa"/>
            <w:tcBorders>
              <w:top w:val="nil"/>
              <w:left w:val="nil"/>
              <w:bottom w:val="nil"/>
              <w:right w:val="nil"/>
            </w:tcBorders>
          </w:tcPr>
          <w:p w14:paraId="7241EE84" w14:textId="17AAB211" w:rsidR="007156E1" w:rsidRPr="000D3656" w:rsidRDefault="007156E1" w:rsidP="00C0017A">
            <w:pPr>
              <w:tabs>
                <w:tab w:val="left" w:pos="0"/>
              </w:tabs>
              <w:jc w:val="both"/>
              <w:rPr>
                <w:sz w:val="20"/>
                <w:szCs w:val="20"/>
              </w:rPr>
            </w:pPr>
            <w:r w:rsidRPr="000D3656">
              <w:rPr>
                <w:sz w:val="20"/>
                <w:szCs w:val="20"/>
              </w:rPr>
              <w:lastRenderedPageBreak/>
              <w:t>FM</w:t>
            </w:r>
            <w:r>
              <w:rPr>
                <w:sz w:val="20"/>
                <w:szCs w:val="20"/>
              </w:rPr>
              <w:t xml:space="preserve"> 27.12.2021 rīk.Nr.929</w:t>
            </w:r>
          </w:p>
        </w:tc>
        <w:tc>
          <w:tcPr>
            <w:tcW w:w="7796" w:type="dxa"/>
            <w:tcBorders>
              <w:top w:val="nil"/>
              <w:left w:val="nil"/>
              <w:bottom w:val="nil"/>
              <w:right w:val="nil"/>
            </w:tcBorders>
          </w:tcPr>
          <w:p w14:paraId="666826B3" w14:textId="6CBFEF82" w:rsidR="007156E1" w:rsidRPr="000375DD" w:rsidRDefault="007156E1" w:rsidP="00C0017A">
            <w:pPr>
              <w:jc w:val="both"/>
              <w:rPr>
                <w:color w:val="000000"/>
                <w:sz w:val="28"/>
                <w:szCs w:val="28"/>
                <w:lang w:eastAsia="lv-LV"/>
              </w:rPr>
            </w:pPr>
            <w:r>
              <w:rPr>
                <w:sz w:val="20"/>
                <w:szCs w:val="20"/>
              </w:rPr>
              <w:t>17 976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10774E" w:rsidRPr="000D3656" w14:paraId="3B2FDAEB" w14:textId="77777777" w:rsidTr="00D96121">
        <w:trPr>
          <w:trHeight w:val="148"/>
        </w:trPr>
        <w:tc>
          <w:tcPr>
            <w:tcW w:w="1570" w:type="dxa"/>
            <w:tcBorders>
              <w:top w:val="nil"/>
              <w:left w:val="nil"/>
              <w:bottom w:val="nil"/>
              <w:right w:val="nil"/>
            </w:tcBorders>
          </w:tcPr>
          <w:p w14:paraId="2DFEA6F2" w14:textId="25770143" w:rsidR="0010774E" w:rsidRPr="000D3656" w:rsidRDefault="0010774E" w:rsidP="00C0017A">
            <w:pPr>
              <w:tabs>
                <w:tab w:val="left" w:pos="0"/>
              </w:tabs>
              <w:jc w:val="both"/>
              <w:rPr>
                <w:sz w:val="20"/>
                <w:szCs w:val="20"/>
              </w:rPr>
            </w:pPr>
            <w:r w:rsidRPr="000D3656">
              <w:rPr>
                <w:sz w:val="20"/>
                <w:szCs w:val="20"/>
              </w:rPr>
              <w:t xml:space="preserve">FM </w:t>
            </w:r>
            <w:r>
              <w:rPr>
                <w:sz w:val="20"/>
                <w:szCs w:val="20"/>
              </w:rPr>
              <w:t>27.12.2021 rīk.Nr.930</w:t>
            </w:r>
          </w:p>
        </w:tc>
        <w:tc>
          <w:tcPr>
            <w:tcW w:w="7796" w:type="dxa"/>
            <w:tcBorders>
              <w:top w:val="nil"/>
              <w:left w:val="nil"/>
              <w:bottom w:val="nil"/>
              <w:right w:val="nil"/>
            </w:tcBorders>
          </w:tcPr>
          <w:p w14:paraId="1D575A4C" w14:textId="704773E3" w:rsidR="0010774E" w:rsidRPr="00612F1B" w:rsidRDefault="0010774E" w:rsidP="00C0017A">
            <w:pPr>
              <w:pStyle w:val="CommentText"/>
            </w:pPr>
            <w:r>
              <w:t xml:space="preserve">3 468 </w:t>
            </w:r>
            <w:proofErr w:type="spellStart"/>
            <w:r w:rsidRPr="004C4FA4">
              <w:rPr>
                <w:i/>
              </w:rPr>
              <w:t>euro</w:t>
            </w:r>
            <w:proofErr w:type="spellEnd"/>
            <w:r w:rsidRPr="000D3656">
              <w:t xml:space="preserve"> apmēr</w:t>
            </w:r>
            <w:r>
              <w:t>ā samazināti izdevumi, pārdalot Ārlietu ministrijai.</w:t>
            </w:r>
          </w:p>
        </w:tc>
      </w:tr>
      <w:tr w:rsidR="00B92669" w:rsidRPr="000D3656" w14:paraId="0BE23007" w14:textId="77777777" w:rsidTr="00D96121">
        <w:trPr>
          <w:trHeight w:val="148"/>
        </w:trPr>
        <w:tc>
          <w:tcPr>
            <w:tcW w:w="1570" w:type="dxa"/>
            <w:tcBorders>
              <w:top w:val="nil"/>
              <w:left w:val="nil"/>
              <w:bottom w:val="nil"/>
              <w:right w:val="nil"/>
            </w:tcBorders>
          </w:tcPr>
          <w:p w14:paraId="23D107CB" w14:textId="1BF2DD39" w:rsidR="00B92669" w:rsidRPr="000D3656" w:rsidRDefault="00B92669" w:rsidP="00C0017A">
            <w:pPr>
              <w:tabs>
                <w:tab w:val="left" w:pos="0"/>
              </w:tabs>
              <w:jc w:val="both"/>
              <w:rPr>
                <w:sz w:val="20"/>
                <w:szCs w:val="20"/>
              </w:rPr>
            </w:pPr>
            <w:r w:rsidRPr="000D3656">
              <w:rPr>
                <w:sz w:val="20"/>
                <w:szCs w:val="20"/>
              </w:rPr>
              <w:t xml:space="preserve">FM </w:t>
            </w:r>
            <w:r>
              <w:rPr>
                <w:sz w:val="20"/>
                <w:szCs w:val="20"/>
              </w:rPr>
              <w:t>27.12.2021 rīk.Nr.931</w:t>
            </w:r>
          </w:p>
        </w:tc>
        <w:tc>
          <w:tcPr>
            <w:tcW w:w="7796" w:type="dxa"/>
            <w:tcBorders>
              <w:top w:val="nil"/>
              <w:left w:val="nil"/>
              <w:bottom w:val="nil"/>
              <w:right w:val="nil"/>
            </w:tcBorders>
          </w:tcPr>
          <w:p w14:paraId="2524B28A" w14:textId="2122CCA3" w:rsidR="00B92669" w:rsidRPr="00612F1B" w:rsidRDefault="00B92669" w:rsidP="00C0017A">
            <w:pPr>
              <w:pStyle w:val="CommentText"/>
            </w:pPr>
            <w:r>
              <w:t xml:space="preserve">11 457 528 </w:t>
            </w:r>
            <w:proofErr w:type="spellStart"/>
            <w:r w:rsidRPr="004C4FA4">
              <w:rPr>
                <w:i/>
              </w:rPr>
              <w:t>euro</w:t>
            </w:r>
            <w:proofErr w:type="spellEnd"/>
            <w:r w:rsidRPr="000D3656">
              <w:t xml:space="preserve"> apmēr</w:t>
            </w:r>
            <w:r>
              <w:t>ā samazināti izdevumi, pārdalot Veselības ministrijai.</w:t>
            </w:r>
          </w:p>
        </w:tc>
      </w:tr>
      <w:tr w:rsidR="00DA74F8" w:rsidRPr="000D3656" w14:paraId="18896AAD" w14:textId="77777777" w:rsidTr="00D96121">
        <w:trPr>
          <w:trHeight w:val="148"/>
        </w:trPr>
        <w:tc>
          <w:tcPr>
            <w:tcW w:w="1570" w:type="dxa"/>
            <w:tcBorders>
              <w:top w:val="nil"/>
              <w:left w:val="nil"/>
              <w:bottom w:val="nil"/>
              <w:right w:val="nil"/>
            </w:tcBorders>
          </w:tcPr>
          <w:p w14:paraId="381D22AA" w14:textId="051B0CE2" w:rsidR="00DA74F8" w:rsidRPr="000D3656" w:rsidRDefault="00DA74F8" w:rsidP="00C0017A">
            <w:pPr>
              <w:tabs>
                <w:tab w:val="left" w:pos="0"/>
              </w:tabs>
              <w:jc w:val="both"/>
              <w:rPr>
                <w:sz w:val="20"/>
                <w:szCs w:val="20"/>
              </w:rPr>
            </w:pPr>
            <w:r w:rsidRPr="000D3656">
              <w:rPr>
                <w:sz w:val="20"/>
                <w:szCs w:val="20"/>
              </w:rPr>
              <w:t xml:space="preserve">FM </w:t>
            </w:r>
            <w:r>
              <w:rPr>
                <w:sz w:val="20"/>
                <w:szCs w:val="20"/>
              </w:rPr>
              <w:t>27.12.2021 rīk.Nr.932</w:t>
            </w:r>
          </w:p>
        </w:tc>
        <w:tc>
          <w:tcPr>
            <w:tcW w:w="7796" w:type="dxa"/>
            <w:tcBorders>
              <w:top w:val="nil"/>
              <w:left w:val="nil"/>
              <w:bottom w:val="nil"/>
              <w:right w:val="nil"/>
            </w:tcBorders>
          </w:tcPr>
          <w:p w14:paraId="50C7B577" w14:textId="69B78A9F" w:rsidR="00DA74F8" w:rsidRPr="00612F1B" w:rsidRDefault="00DA74F8" w:rsidP="00C0017A">
            <w:pPr>
              <w:pStyle w:val="CommentText"/>
            </w:pPr>
            <w:r>
              <w:t xml:space="preserve">4 744 </w:t>
            </w:r>
            <w:proofErr w:type="spellStart"/>
            <w:r w:rsidRPr="004C4FA4">
              <w:rPr>
                <w:i/>
              </w:rPr>
              <w:t>euro</w:t>
            </w:r>
            <w:proofErr w:type="spellEnd"/>
            <w:r w:rsidRPr="000D3656">
              <w:t xml:space="preserve"> apmēr</w:t>
            </w:r>
            <w:r>
              <w:t>ā samazināti izdevumi, pārdalot Veselības ministrijai.</w:t>
            </w:r>
          </w:p>
        </w:tc>
      </w:tr>
      <w:tr w:rsidR="00CE54FF" w:rsidRPr="000D3656" w14:paraId="362029BA" w14:textId="77777777" w:rsidTr="00D96121">
        <w:trPr>
          <w:trHeight w:val="148"/>
        </w:trPr>
        <w:tc>
          <w:tcPr>
            <w:tcW w:w="1570" w:type="dxa"/>
            <w:tcBorders>
              <w:top w:val="nil"/>
              <w:left w:val="nil"/>
              <w:bottom w:val="nil"/>
              <w:right w:val="nil"/>
            </w:tcBorders>
          </w:tcPr>
          <w:p w14:paraId="7AA4FFB2" w14:textId="45B8DC9C" w:rsidR="00CE54FF" w:rsidRPr="000D3656" w:rsidRDefault="00CE54FF" w:rsidP="00C0017A">
            <w:pPr>
              <w:tabs>
                <w:tab w:val="left" w:pos="0"/>
              </w:tabs>
              <w:jc w:val="both"/>
              <w:rPr>
                <w:sz w:val="20"/>
                <w:szCs w:val="20"/>
              </w:rPr>
            </w:pPr>
            <w:r w:rsidRPr="000D3656">
              <w:rPr>
                <w:sz w:val="20"/>
                <w:szCs w:val="20"/>
              </w:rPr>
              <w:t xml:space="preserve">FM </w:t>
            </w:r>
            <w:r>
              <w:rPr>
                <w:sz w:val="20"/>
                <w:szCs w:val="20"/>
              </w:rPr>
              <w:t>27.12.2021 rīk.Nr.933</w:t>
            </w:r>
          </w:p>
        </w:tc>
        <w:tc>
          <w:tcPr>
            <w:tcW w:w="7796" w:type="dxa"/>
            <w:tcBorders>
              <w:top w:val="nil"/>
              <w:left w:val="nil"/>
              <w:bottom w:val="nil"/>
              <w:right w:val="nil"/>
            </w:tcBorders>
          </w:tcPr>
          <w:p w14:paraId="26F23D23" w14:textId="07031464" w:rsidR="00CE54FF" w:rsidRPr="00612F1B" w:rsidRDefault="00CE54FF" w:rsidP="00C0017A">
            <w:pPr>
              <w:pStyle w:val="CommentText"/>
            </w:pPr>
            <w:r>
              <w:t xml:space="preserve">62 301 </w:t>
            </w:r>
            <w:proofErr w:type="spellStart"/>
            <w:r w:rsidRPr="004C4FA4">
              <w:rPr>
                <w:i/>
              </w:rPr>
              <w:t>euro</w:t>
            </w:r>
            <w:proofErr w:type="spellEnd"/>
            <w:r w:rsidRPr="000D3656">
              <w:t xml:space="preserve"> apmēr</w:t>
            </w:r>
            <w:r>
              <w:t>ā samazināti izdevumi, pārdalot Ārlietu ministrijai.</w:t>
            </w:r>
          </w:p>
        </w:tc>
      </w:tr>
      <w:tr w:rsidR="00C26EF3" w:rsidRPr="000D3656" w14:paraId="530EA3A2" w14:textId="77777777" w:rsidTr="00D96121">
        <w:trPr>
          <w:trHeight w:val="148"/>
        </w:trPr>
        <w:tc>
          <w:tcPr>
            <w:tcW w:w="1570" w:type="dxa"/>
            <w:tcBorders>
              <w:top w:val="nil"/>
              <w:left w:val="nil"/>
              <w:bottom w:val="nil"/>
              <w:right w:val="nil"/>
            </w:tcBorders>
          </w:tcPr>
          <w:p w14:paraId="7F14953B" w14:textId="1AE396A3" w:rsidR="00C26EF3" w:rsidRPr="000D3656" w:rsidRDefault="00C26EF3" w:rsidP="00C0017A">
            <w:pPr>
              <w:tabs>
                <w:tab w:val="left" w:pos="0"/>
              </w:tabs>
              <w:jc w:val="both"/>
              <w:rPr>
                <w:sz w:val="20"/>
                <w:szCs w:val="20"/>
              </w:rPr>
            </w:pPr>
            <w:r w:rsidRPr="000D3656">
              <w:rPr>
                <w:sz w:val="20"/>
                <w:szCs w:val="20"/>
              </w:rPr>
              <w:t xml:space="preserve">FM </w:t>
            </w:r>
            <w:r>
              <w:rPr>
                <w:sz w:val="20"/>
                <w:szCs w:val="20"/>
              </w:rPr>
              <w:t>27.12.2021 rīk.Nr.934</w:t>
            </w:r>
          </w:p>
        </w:tc>
        <w:tc>
          <w:tcPr>
            <w:tcW w:w="7796" w:type="dxa"/>
            <w:tcBorders>
              <w:top w:val="nil"/>
              <w:left w:val="nil"/>
              <w:bottom w:val="nil"/>
              <w:right w:val="nil"/>
            </w:tcBorders>
          </w:tcPr>
          <w:p w14:paraId="53ADF14B" w14:textId="40DD9D42" w:rsidR="00C26EF3" w:rsidRPr="00612F1B" w:rsidRDefault="00C26EF3" w:rsidP="00C0017A">
            <w:pPr>
              <w:pStyle w:val="CommentText"/>
            </w:pPr>
            <w:r>
              <w:t xml:space="preserve">541 570 </w:t>
            </w:r>
            <w:proofErr w:type="spellStart"/>
            <w:r w:rsidRPr="004C4FA4">
              <w:rPr>
                <w:i/>
              </w:rPr>
              <w:t>euro</w:t>
            </w:r>
            <w:proofErr w:type="spellEnd"/>
            <w:r w:rsidRPr="000D3656">
              <w:t xml:space="preserve"> apmēr</w:t>
            </w:r>
            <w:r>
              <w:t>ā samazināti izdevumi, pārdalot Finanšu ministrijai.</w:t>
            </w:r>
          </w:p>
        </w:tc>
      </w:tr>
      <w:tr w:rsidR="002442D3" w:rsidRPr="000D3656" w14:paraId="24BF2153" w14:textId="77777777" w:rsidTr="00D96121">
        <w:trPr>
          <w:trHeight w:val="148"/>
        </w:trPr>
        <w:tc>
          <w:tcPr>
            <w:tcW w:w="1570" w:type="dxa"/>
            <w:tcBorders>
              <w:top w:val="nil"/>
              <w:left w:val="nil"/>
              <w:bottom w:val="nil"/>
              <w:right w:val="nil"/>
            </w:tcBorders>
          </w:tcPr>
          <w:p w14:paraId="55214355" w14:textId="462DEC66" w:rsidR="002442D3" w:rsidRPr="000D3656" w:rsidRDefault="002442D3" w:rsidP="00C0017A">
            <w:pPr>
              <w:tabs>
                <w:tab w:val="left" w:pos="0"/>
              </w:tabs>
              <w:jc w:val="both"/>
              <w:rPr>
                <w:sz w:val="20"/>
                <w:szCs w:val="20"/>
              </w:rPr>
            </w:pPr>
            <w:r w:rsidRPr="000D3656">
              <w:rPr>
                <w:sz w:val="20"/>
                <w:szCs w:val="20"/>
              </w:rPr>
              <w:t xml:space="preserve">FM </w:t>
            </w:r>
            <w:r>
              <w:rPr>
                <w:sz w:val="20"/>
                <w:szCs w:val="20"/>
              </w:rPr>
              <w:t>27.12.2021 rīk.Nr.936</w:t>
            </w:r>
          </w:p>
        </w:tc>
        <w:tc>
          <w:tcPr>
            <w:tcW w:w="7796" w:type="dxa"/>
            <w:tcBorders>
              <w:top w:val="nil"/>
              <w:left w:val="nil"/>
              <w:bottom w:val="nil"/>
              <w:right w:val="nil"/>
            </w:tcBorders>
          </w:tcPr>
          <w:p w14:paraId="7820FE0D" w14:textId="36C2A432" w:rsidR="002442D3" w:rsidRPr="00612F1B" w:rsidRDefault="002442D3" w:rsidP="00C0017A">
            <w:pPr>
              <w:pStyle w:val="CommentText"/>
            </w:pPr>
            <w:r>
              <w:t xml:space="preserve">229 007 </w:t>
            </w:r>
            <w:proofErr w:type="spellStart"/>
            <w:r w:rsidRPr="004C4FA4">
              <w:rPr>
                <w:i/>
              </w:rPr>
              <w:t>euro</w:t>
            </w:r>
            <w:proofErr w:type="spellEnd"/>
            <w:r w:rsidRPr="000D3656">
              <w:t xml:space="preserve"> apmēr</w:t>
            </w:r>
            <w:r>
              <w:t>ā samazināti izdevumi, pārdalot Veselības ministrijai.</w:t>
            </w:r>
          </w:p>
        </w:tc>
      </w:tr>
      <w:tr w:rsidR="008B1785" w:rsidRPr="000D3656" w14:paraId="522C3733" w14:textId="77777777" w:rsidTr="00D96121">
        <w:trPr>
          <w:trHeight w:val="148"/>
        </w:trPr>
        <w:tc>
          <w:tcPr>
            <w:tcW w:w="1570" w:type="dxa"/>
            <w:tcBorders>
              <w:top w:val="nil"/>
              <w:left w:val="nil"/>
              <w:bottom w:val="nil"/>
              <w:right w:val="nil"/>
            </w:tcBorders>
          </w:tcPr>
          <w:p w14:paraId="6F9B8D3A" w14:textId="2D25CD3F" w:rsidR="008B1785" w:rsidRPr="000D3656" w:rsidRDefault="008B1785" w:rsidP="00C0017A">
            <w:pPr>
              <w:tabs>
                <w:tab w:val="left" w:pos="0"/>
              </w:tabs>
              <w:jc w:val="both"/>
              <w:rPr>
                <w:sz w:val="20"/>
                <w:szCs w:val="20"/>
              </w:rPr>
            </w:pPr>
            <w:r w:rsidRPr="000D3656">
              <w:rPr>
                <w:sz w:val="20"/>
                <w:szCs w:val="20"/>
              </w:rPr>
              <w:t xml:space="preserve">FM </w:t>
            </w:r>
            <w:r>
              <w:rPr>
                <w:sz w:val="20"/>
                <w:szCs w:val="20"/>
              </w:rPr>
              <w:t>27.12.2021 rīk.Nr.937</w:t>
            </w:r>
          </w:p>
        </w:tc>
        <w:tc>
          <w:tcPr>
            <w:tcW w:w="7796" w:type="dxa"/>
            <w:tcBorders>
              <w:top w:val="nil"/>
              <w:left w:val="nil"/>
              <w:bottom w:val="nil"/>
              <w:right w:val="nil"/>
            </w:tcBorders>
          </w:tcPr>
          <w:p w14:paraId="3D85D43F" w14:textId="1C0F75BB" w:rsidR="008B1785" w:rsidRPr="00612F1B" w:rsidRDefault="008B1785" w:rsidP="00C0017A">
            <w:pPr>
              <w:pStyle w:val="CommentText"/>
            </w:pPr>
            <w:r>
              <w:t xml:space="preserve">8 000 000 </w:t>
            </w:r>
            <w:proofErr w:type="spellStart"/>
            <w:r w:rsidRPr="004C4FA4">
              <w:rPr>
                <w:i/>
              </w:rPr>
              <w:t>euro</w:t>
            </w:r>
            <w:proofErr w:type="spellEnd"/>
            <w:r w:rsidRPr="000D3656">
              <w:t xml:space="preserve"> apmēr</w:t>
            </w:r>
            <w:r>
              <w:t>ā samazināti izdevumi, pārdalot Veselības ministrijai.</w:t>
            </w:r>
          </w:p>
        </w:tc>
      </w:tr>
      <w:tr w:rsidR="00C152C6" w:rsidRPr="000D3656" w14:paraId="32822E76" w14:textId="77777777" w:rsidTr="00D96121">
        <w:trPr>
          <w:trHeight w:val="148"/>
        </w:trPr>
        <w:tc>
          <w:tcPr>
            <w:tcW w:w="1570" w:type="dxa"/>
            <w:tcBorders>
              <w:top w:val="nil"/>
              <w:left w:val="nil"/>
              <w:bottom w:val="nil"/>
              <w:right w:val="nil"/>
            </w:tcBorders>
          </w:tcPr>
          <w:p w14:paraId="7AFDAB12" w14:textId="105F9CAD" w:rsidR="00C152C6" w:rsidRPr="000D3656" w:rsidRDefault="00C152C6" w:rsidP="00C0017A">
            <w:pPr>
              <w:tabs>
                <w:tab w:val="left" w:pos="0"/>
              </w:tabs>
              <w:jc w:val="both"/>
              <w:rPr>
                <w:sz w:val="20"/>
                <w:szCs w:val="20"/>
              </w:rPr>
            </w:pPr>
            <w:r w:rsidRPr="000D3656">
              <w:rPr>
                <w:sz w:val="20"/>
                <w:szCs w:val="20"/>
              </w:rPr>
              <w:t>FM</w:t>
            </w:r>
            <w:r>
              <w:rPr>
                <w:sz w:val="20"/>
                <w:szCs w:val="20"/>
              </w:rPr>
              <w:t xml:space="preserve"> 27.12.2021 rīk.Nr.939</w:t>
            </w:r>
          </w:p>
        </w:tc>
        <w:tc>
          <w:tcPr>
            <w:tcW w:w="7796" w:type="dxa"/>
            <w:tcBorders>
              <w:top w:val="nil"/>
              <w:left w:val="nil"/>
              <w:bottom w:val="nil"/>
              <w:right w:val="nil"/>
            </w:tcBorders>
          </w:tcPr>
          <w:p w14:paraId="7098D722" w14:textId="1B642E4C" w:rsidR="00C152C6" w:rsidRPr="000375DD" w:rsidRDefault="00C152C6" w:rsidP="00C0017A">
            <w:pPr>
              <w:jc w:val="both"/>
              <w:rPr>
                <w:color w:val="000000"/>
                <w:sz w:val="28"/>
                <w:szCs w:val="28"/>
                <w:lang w:eastAsia="lv-LV"/>
              </w:rPr>
            </w:pPr>
            <w:r>
              <w:rPr>
                <w:sz w:val="20"/>
                <w:szCs w:val="20"/>
              </w:rPr>
              <w:t>2 539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013DA9" w:rsidRPr="000D3656" w14:paraId="7D4B90BA" w14:textId="77777777" w:rsidTr="00D96121">
        <w:trPr>
          <w:trHeight w:val="148"/>
        </w:trPr>
        <w:tc>
          <w:tcPr>
            <w:tcW w:w="1570" w:type="dxa"/>
            <w:tcBorders>
              <w:top w:val="nil"/>
              <w:left w:val="nil"/>
              <w:bottom w:val="nil"/>
              <w:right w:val="nil"/>
            </w:tcBorders>
          </w:tcPr>
          <w:p w14:paraId="196FE42B" w14:textId="488C7EAE" w:rsidR="00013DA9" w:rsidRPr="000D3656" w:rsidRDefault="00013DA9" w:rsidP="00C0017A">
            <w:pPr>
              <w:tabs>
                <w:tab w:val="left" w:pos="0"/>
              </w:tabs>
              <w:jc w:val="both"/>
              <w:rPr>
                <w:sz w:val="20"/>
                <w:szCs w:val="20"/>
              </w:rPr>
            </w:pPr>
            <w:r w:rsidRPr="000D3656">
              <w:rPr>
                <w:sz w:val="20"/>
                <w:szCs w:val="20"/>
              </w:rPr>
              <w:t xml:space="preserve">FM </w:t>
            </w:r>
            <w:r>
              <w:rPr>
                <w:sz w:val="20"/>
                <w:szCs w:val="20"/>
              </w:rPr>
              <w:t>27.12.2021 rīk.Nr.940</w:t>
            </w:r>
          </w:p>
        </w:tc>
        <w:tc>
          <w:tcPr>
            <w:tcW w:w="7796" w:type="dxa"/>
            <w:tcBorders>
              <w:top w:val="nil"/>
              <w:left w:val="nil"/>
              <w:bottom w:val="nil"/>
              <w:right w:val="nil"/>
            </w:tcBorders>
          </w:tcPr>
          <w:p w14:paraId="749117D1" w14:textId="3A09F327" w:rsidR="00013DA9" w:rsidRPr="00612F1B" w:rsidRDefault="00013DA9" w:rsidP="00C0017A">
            <w:pPr>
              <w:pStyle w:val="CommentText"/>
            </w:pPr>
            <w:r>
              <w:t xml:space="preserve">20 920 744 </w:t>
            </w:r>
            <w:proofErr w:type="spellStart"/>
            <w:r w:rsidRPr="004C4FA4">
              <w:rPr>
                <w:i/>
              </w:rPr>
              <w:t>euro</w:t>
            </w:r>
            <w:proofErr w:type="spellEnd"/>
            <w:r w:rsidRPr="000D3656">
              <w:t xml:space="preserve"> apmēr</w:t>
            </w:r>
            <w:r>
              <w:t>ā samazināti izdevumi, pārdalot Veselības ministrijai.</w:t>
            </w:r>
          </w:p>
        </w:tc>
      </w:tr>
      <w:tr w:rsidR="00DF3C9A" w:rsidRPr="000D3656" w14:paraId="711E5C5B" w14:textId="77777777" w:rsidTr="00D96121">
        <w:trPr>
          <w:trHeight w:val="148"/>
        </w:trPr>
        <w:tc>
          <w:tcPr>
            <w:tcW w:w="1570" w:type="dxa"/>
            <w:tcBorders>
              <w:top w:val="nil"/>
              <w:left w:val="nil"/>
              <w:bottom w:val="nil"/>
              <w:right w:val="nil"/>
            </w:tcBorders>
          </w:tcPr>
          <w:p w14:paraId="783411CC" w14:textId="4705F70F" w:rsidR="00DF3C9A" w:rsidRPr="000D3656" w:rsidRDefault="00DF3C9A" w:rsidP="00C0017A">
            <w:pPr>
              <w:tabs>
                <w:tab w:val="left" w:pos="0"/>
              </w:tabs>
              <w:jc w:val="both"/>
              <w:rPr>
                <w:sz w:val="20"/>
                <w:szCs w:val="20"/>
              </w:rPr>
            </w:pPr>
            <w:r w:rsidRPr="000D3656">
              <w:rPr>
                <w:sz w:val="20"/>
                <w:szCs w:val="20"/>
              </w:rPr>
              <w:t xml:space="preserve">FM </w:t>
            </w:r>
            <w:r>
              <w:rPr>
                <w:sz w:val="20"/>
                <w:szCs w:val="20"/>
              </w:rPr>
              <w:t>27.12.2021 rīk.Nr.942</w:t>
            </w:r>
          </w:p>
        </w:tc>
        <w:tc>
          <w:tcPr>
            <w:tcW w:w="7796" w:type="dxa"/>
            <w:tcBorders>
              <w:top w:val="nil"/>
              <w:left w:val="nil"/>
              <w:bottom w:val="nil"/>
              <w:right w:val="nil"/>
            </w:tcBorders>
          </w:tcPr>
          <w:p w14:paraId="009BB93F" w14:textId="476134A7" w:rsidR="00DF3C9A" w:rsidRPr="00612F1B" w:rsidRDefault="00DF3C9A" w:rsidP="00C0017A">
            <w:pPr>
              <w:pStyle w:val="CommentText"/>
            </w:pPr>
            <w:r>
              <w:t xml:space="preserve">6 642 343 </w:t>
            </w:r>
            <w:proofErr w:type="spellStart"/>
            <w:r w:rsidRPr="004C4FA4">
              <w:rPr>
                <w:i/>
              </w:rPr>
              <w:t>euro</w:t>
            </w:r>
            <w:proofErr w:type="spellEnd"/>
            <w:r w:rsidRPr="000D3656">
              <w:t xml:space="preserve"> apmēr</w:t>
            </w:r>
            <w:r>
              <w:t>ā samazināti izdevumi, pārdalot Veselības ministrijai.</w:t>
            </w:r>
          </w:p>
        </w:tc>
      </w:tr>
      <w:tr w:rsidR="00362A33" w:rsidRPr="000D3656" w14:paraId="1AD89F62" w14:textId="77777777" w:rsidTr="00D96121">
        <w:trPr>
          <w:trHeight w:val="148"/>
        </w:trPr>
        <w:tc>
          <w:tcPr>
            <w:tcW w:w="1570" w:type="dxa"/>
            <w:tcBorders>
              <w:top w:val="nil"/>
              <w:left w:val="nil"/>
              <w:bottom w:val="nil"/>
              <w:right w:val="nil"/>
            </w:tcBorders>
          </w:tcPr>
          <w:p w14:paraId="0386DE94" w14:textId="500CD1E6" w:rsidR="00362A33" w:rsidRPr="000D3656" w:rsidRDefault="00362A33" w:rsidP="00C0017A">
            <w:pPr>
              <w:tabs>
                <w:tab w:val="left" w:pos="0"/>
              </w:tabs>
              <w:jc w:val="both"/>
              <w:rPr>
                <w:sz w:val="20"/>
                <w:szCs w:val="20"/>
              </w:rPr>
            </w:pPr>
            <w:r w:rsidRPr="000D3656">
              <w:rPr>
                <w:sz w:val="20"/>
                <w:szCs w:val="20"/>
              </w:rPr>
              <w:t xml:space="preserve">FM </w:t>
            </w:r>
            <w:r>
              <w:rPr>
                <w:sz w:val="20"/>
                <w:szCs w:val="20"/>
              </w:rPr>
              <w:t>29.12.2021 rīk.Nr.947</w:t>
            </w:r>
          </w:p>
        </w:tc>
        <w:tc>
          <w:tcPr>
            <w:tcW w:w="7796" w:type="dxa"/>
            <w:tcBorders>
              <w:top w:val="nil"/>
              <w:left w:val="nil"/>
              <w:bottom w:val="nil"/>
              <w:right w:val="nil"/>
            </w:tcBorders>
          </w:tcPr>
          <w:p w14:paraId="6815793A" w14:textId="0378ACF4" w:rsidR="00362A33" w:rsidRPr="00612F1B" w:rsidRDefault="00362A33" w:rsidP="00C0017A">
            <w:pPr>
              <w:pStyle w:val="CommentText"/>
            </w:pPr>
            <w:r>
              <w:t xml:space="preserve">5 759 </w:t>
            </w:r>
            <w:proofErr w:type="spellStart"/>
            <w:r w:rsidRPr="004C4FA4">
              <w:rPr>
                <w:i/>
              </w:rPr>
              <w:t>euro</w:t>
            </w:r>
            <w:proofErr w:type="spellEnd"/>
            <w:r w:rsidRPr="000D3656">
              <w:t xml:space="preserve"> apmēr</w:t>
            </w:r>
            <w:r>
              <w:t>ā samazināti izdevumi, pārdalot Veselības ministrijai.</w:t>
            </w:r>
          </w:p>
        </w:tc>
      </w:tr>
      <w:tr w:rsidR="00996A2B" w:rsidRPr="000D3656" w14:paraId="13B56478" w14:textId="77777777" w:rsidTr="00D96121">
        <w:trPr>
          <w:trHeight w:val="148"/>
        </w:trPr>
        <w:tc>
          <w:tcPr>
            <w:tcW w:w="1570" w:type="dxa"/>
            <w:tcBorders>
              <w:top w:val="nil"/>
              <w:left w:val="nil"/>
              <w:bottom w:val="nil"/>
              <w:right w:val="nil"/>
            </w:tcBorders>
          </w:tcPr>
          <w:p w14:paraId="2B845EE9" w14:textId="06FAF259" w:rsidR="00996A2B" w:rsidRPr="000D3656" w:rsidRDefault="00996A2B" w:rsidP="00C0017A">
            <w:pPr>
              <w:tabs>
                <w:tab w:val="left" w:pos="0"/>
              </w:tabs>
              <w:jc w:val="both"/>
              <w:rPr>
                <w:sz w:val="20"/>
                <w:szCs w:val="20"/>
              </w:rPr>
            </w:pPr>
            <w:r w:rsidRPr="000D3656">
              <w:rPr>
                <w:sz w:val="20"/>
                <w:szCs w:val="20"/>
              </w:rPr>
              <w:t xml:space="preserve">FM </w:t>
            </w:r>
            <w:r>
              <w:rPr>
                <w:sz w:val="20"/>
                <w:szCs w:val="20"/>
              </w:rPr>
              <w:t>29.12.2021 rīk.Nr.948</w:t>
            </w:r>
          </w:p>
        </w:tc>
        <w:tc>
          <w:tcPr>
            <w:tcW w:w="7796" w:type="dxa"/>
            <w:tcBorders>
              <w:top w:val="nil"/>
              <w:left w:val="nil"/>
              <w:bottom w:val="nil"/>
              <w:right w:val="nil"/>
            </w:tcBorders>
          </w:tcPr>
          <w:p w14:paraId="1039C7DF" w14:textId="130D6DE1" w:rsidR="00996A2B" w:rsidRPr="00612F1B" w:rsidRDefault="00996A2B" w:rsidP="00C0017A">
            <w:pPr>
              <w:pStyle w:val="CommentText"/>
            </w:pPr>
            <w:r>
              <w:t xml:space="preserve">10 150 </w:t>
            </w:r>
            <w:proofErr w:type="spellStart"/>
            <w:r w:rsidRPr="004C4FA4">
              <w:rPr>
                <w:i/>
              </w:rPr>
              <w:t>euro</w:t>
            </w:r>
            <w:proofErr w:type="spellEnd"/>
            <w:r w:rsidRPr="000D3656">
              <w:t xml:space="preserve"> apmēr</w:t>
            </w:r>
            <w:r>
              <w:t>ā samazināti izdevumi, pārdalot Veselības ministrijai.</w:t>
            </w:r>
          </w:p>
        </w:tc>
      </w:tr>
      <w:tr w:rsidR="0014014D" w:rsidRPr="000D3656" w14:paraId="707863FF" w14:textId="77777777" w:rsidTr="00D96121">
        <w:trPr>
          <w:trHeight w:val="148"/>
        </w:trPr>
        <w:tc>
          <w:tcPr>
            <w:tcW w:w="1570" w:type="dxa"/>
            <w:tcBorders>
              <w:top w:val="nil"/>
              <w:left w:val="nil"/>
              <w:bottom w:val="nil"/>
              <w:right w:val="nil"/>
            </w:tcBorders>
          </w:tcPr>
          <w:p w14:paraId="3148F016" w14:textId="2300E783" w:rsidR="0014014D" w:rsidRPr="000D3656" w:rsidRDefault="0014014D" w:rsidP="00C0017A">
            <w:pPr>
              <w:tabs>
                <w:tab w:val="left" w:pos="0"/>
              </w:tabs>
              <w:jc w:val="both"/>
              <w:rPr>
                <w:sz w:val="20"/>
                <w:szCs w:val="20"/>
              </w:rPr>
            </w:pPr>
            <w:r w:rsidRPr="000D3656">
              <w:rPr>
                <w:sz w:val="20"/>
                <w:szCs w:val="20"/>
              </w:rPr>
              <w:t xml:space="preserve">FM </w:t>
            </w:r>
            <w:r>
              <w:rPr>
                <w:sz w:val="20"/>
                <w:szCs w:val="20"/>
              </w:rPr>
              <w:t>29.12.2021 rīk.Nr.949</w:t>
            </w:r>
          </w:p>
        </w:tc>
        <w:tc>
          <w:tcPr>
            <w:tcW w:w="7796" w:type="dxa"/>
            <w:tcBorders>
              <w:top w:val="nil"/>
              <w:left w:val="nil"/>
              <w:bottom w:val="nil"/>
              <w:right w:val="nil"/>
            </w:tcBorders>
          </w:tcPr>
          <w:p w14:paraId="562F5262" w14:textId="73DF9E0D" w:rsidR="0014014D" w:rsidRPr="00612F1B" w:rsidRDefault="0014014D" w:rsidP="00C0017A">
            <w:pPr>
              <w:pStyle w:val="CommentText"/>
            </w:pPr>
            <w:r>
              <w:t xml:space="preserve">43 974 </w:t>
            </w:r>
            <w:proofErr w:type="spellStart"/>
            <w:r w:rsidRPr="004C4FA4">
              <w:rPr>
                <w:i/>
              </w:rPr>
              <w:t>euro</w:t>
            </w:r>
            <w:proofErr w:type="spellEnd"/>
            <w:r w:rsidRPr="000D3656">
              <w:t xml:space="preserve"> apmēr</w:t>
            </w:r>
            <w:r>
              <w:t>ā samazināti izdevumi, pārdalot Veselības ministrijai.</w:t>
            </w:r>
          </w:p>
        </w:tc>
      </w:tr>
      <w:tr w:rsidR="00FC2012" w:rsidRPr="000D3656" w14:paraId="729049DE" w14:textId="77777777" w:rsidTr="00D96121">
        <w:trPr>
          <w:trHeight w:val="148"/>
        </w:trPr>
        <w:tc>
          <w:tcPr>
            <w:tcW w:w="1570" w:type="dxa"/>
            <w:tcBorders>
              <w:top w:val="nil"/>
              <w:left w:val="nil"/>
              <w:bottom w:val="nil"/>
              <w:right w:val="nil"/>
            </w:tcBorders>
          </w:tcPr>
          <w:p w14:paraId="10DDC856" w14:textId="020C1CB7" w:rsidR="00FC2012" w:rsidRPr="000D3656" w:rsidRDefault="00FC2012" w:rsidP="00C0017A">
            <w:pPr>
              <w:tabs>
                <w:tab w:val="left" w:pos="0"/>
              </w:tabs>
              <w:jc w:val="both"/>
              <w:rPr>
                <w:sz w:val="20"/>
                <w:szCs w:val="20"/>
              </w:rPr>
            </w:pPr>
            <w:r w:rsidRPr="000D3656">
              <w:rPr>
                <w:sz w:val="20"/>
                <w:szCs w:val="20"/>
              </w:rPr>
              <w:t xml:space="preserve">FM </w:t>
            </w:r>
            <w:r>
              <w:rPr>
                <w:sz w:val="20"/>
                <w:szCs w:val="20"/>
              </w:rPr>
              <w:t>29.12.2021 rīk.Nr.950</w:t>
            </w:r>
          </w:p>
        </w:tc>
        <w:tc>
          <w:tcPr>
            <w:tcW w:w="7796" w:type="dxa"/>
            <w:tcBorders>
              <w:top w:val="nil"/>
              <w:left w:val="nil"/>
              <w:bottom w:val="nil"/>
              <w:right w:val="nil"/>
            </w:tcBorders>
          </w:tcPr>
          <w:p w14:paraId="275B3F18" w14:textId="57D8B4CA" w:rsidR="00FC2012" w:rsidRPr="00612F1B" w:rsidRDefault="00FC2012" w:rsidP="00C0017A">
            <w:pPr>
              <w:pStyle w:val="CommentText"/>
            </w:pPr>
            <w:r>
              <w:t xml:space="preserve">215 891 </w:t>
            </w:r>
            <w:proofErr w:type="spellStart"/>
            <w:r w:rsidRPr="004C4FA4">
              <w:rPr>
                <w:i/>
              </w:rPr>
              <w:t>euro</w:t>
            </w:r>
            <w:proofErr w:type="spellEnd"/>
            <w:r w:rsidRPr="000D3656">
              <w:t xml:space="preserve"> apmēr</w:t>
            </w:r>
            <w:r>
              <w:t>ā samazināti izdevumi, pārdalot Labklājības ministrijai.</w:t>
            </w:r>
          </w:p>
        </w:tc>
      </w:tr>
      <w:tr w:rsidR="001D749E" w:rsidRPr="000D3656" w14:paraId="7EA4609B" w14:textId="77777777" w:rsidTr="00D96121">
        <w:trPr>
          <w:trHeight w:val="148"/>
        </w:trPr>
        <w:tc>
          <w:tcPr>
            <w:tcW w:w="1570" w:type="dxa"/>
            <w:tcBorders>
              <w:top w:val="nil"/>
              <w:left w:val="nil"/>
              <w:bottom w:val="nil"/>
              <w:right w:val="nil"/>
            </w:tcBorders>
          </w:tcPr>
          <w:p w14:paraId="67BD644E" w14:textId="70688BCE" w:rsidR="001D749E" w:rsidRPr="000D3656" w:rsidRDefault="001D749E" w:rsidP="00C0017A">
            <w:pPr>
              <w:tabs>
                <w:tab w:val="left" w:pos="0"/>
              </w:tabs>
              <w:jc w:val="both"/>
              <w:rPr>
                <w:sz w:val="20"/>
                <w:szCs w:val="20"/>
              </w:rPr>
            </w:pPr>
            <w:r w:rsidRPr="000D3656">
              <w:rPr>
                <w:sz w:val="20"/>
                <w:szCs w:val="20"/>
              </w:rPr>
              <w:t xml:space="preserve">FM </w:t>
            </w:r>
            <w:r>
              <w:rPr>
                <w:sz w:val="20"/>
                <w:szCs w:val="20"/>
              </w:rPr>
              <w:t>29.12.2021 rīk.Nr.951</w:t>
            </w:r>
          </w:p>
        </w:tc>
        <w:tc>
          <w:tcPr>
            <w:tcW w:w="7796" w:type="dxa"/>
            <w:tcBorders>
              <w:top w:val="nil"/>
              <w:left w:val="nil"/>
              <w:bottom w:val="nil"/>
              <w:right w:val="nil"/>
            </w:tcBorders>
          </w:tcPr>
          <w:p w14:paraId="67BDFD1E" w14:textId="0DA8FF35" w:rsidR="001D749E" w:rsidRPr="00612F1B" w:rsidRDefault="001D749E" w:rsidP="00C0017A">
            <w:pPr>
              <w:pStyle w:val="CommentText"/>
            </w:pPr>
            <w:r>
              <w:t xml:space="preserve">170 762 </w:t>
            </w:r>
            <w:proofErr w:type="spellStart"/>
            <w:r w:rsidRPr="004C4FA4">
              <w:rPr>
                <w:i/>
              </w:rPr>
              <w:t>euro</w:t>
            </w:r>
            <w:proofErr w:type="spellEnd"/>
            <w:r w:rsidRPr="000D3656">
              <w:t xml:space="preserve"> apmēr</w:t>
            </w:r>
            <w:r>
              <w:t>ā samazināti izdevumi, pārdalot Veselības ministrijai.</w:t>
            </w:r>
          </w:p>
        </w:tc>
      </w:tr>
      <w:tr w:rsidR="008151AA" w:rsidRPr="000D3656" w14:paraId="75A922D8" w14:textId="77777777" w:rsidTr="00D96121">
        <w:trPr>
          <w:trHeight w:val="148"/>
        </w:trPr>
        <w:tc>
          <w:tcPr>
            <w:tcW w:w="1570" w:type="dxa"/>
            <w:tcBorders>
              <w:top w:val="nil"/>
              <w:left w:val="nil"/>
              <w:bottom w:val="nil"/>
              <w:right w:val="nil"/>
            </w:tcBorders>
          </w:tcPr>
          <w:p w14:paraId="6E4EDE75" w14:textId="50793E7A" w:rsidR="008151AA" w:rsidRPr="000D3656" w:rsidRDefault="008151AA" w:rsidP="00C0017A">
            <w:pPr>
              <w:tabs>
                <w:tab w:val="left" w:pos="0"/>
              </w:tabs>
              <w:jc w:val="both"/>
              <w:rPr>
                <w:sz w:val="20"/>
                <w:szCs w:val="20"/>
              </w:rPr>
            </w:pPr>
            <w:r w:rsidRPr="000D3656">
              <w:rPr>
                <w:sz w:val="20"/>
                <w:szCs w:val="20"/>
              </w:rPr>
              <w:t xml:space="preserve">FM </w:t>
            </w:r>
            <w:r>
              <w:rPr>
                <w:sz w:val="20"/>
                <w:szCs w:val="20"/>
              </w:rPr>
              <w:t>29.12.2021 rīk.Nr.952</w:t>
            </w:r>
          </w:p>
        </w:tc>
        <w:tc>
          <w:tcPr>
            <w:tcW w:w="7796" w:type="dxa"/>
            <w:tcBorders>
              <w:top w:val="nil"/>
              <w:left w:val="nil"/>
              <w:bottom w:val="nil"/>
              <w:right w:val="nil"/>
            </w:tcBorders>
          </w:tcPr>
          <w:p w14:paraId="62B93167" w14:textId="04DAE6FD" w:rsidR="008151AA" w:rsidRPr="00612F1B" w:rsidRDefault="008151AA" w:rsidP="00C0017A">
            <w:pPr>
              <w:pStyle w:val="CommentText"/>
            </w:pPr>
            <w:r>
              <w:t xml:space="preserve">268 201 </w:t>
            </w:r>
            <w:proofErr w:type="spellStart"/>
            <w:r w:rsidRPr="004C4FA4">
              <w:rPr>
                <w:i/>
              </w:rPr>
              <w:t>euro</w:t>
            </w:r>
            <w:proofErr w:type="spellEnd"/>
            <w:r w:rsidRPr="000D3656">
              <w:t xml:space="preserve"> apmēr</w:t>
            </w:r>
            <w:r>
              <w:t>ā samazināti izdevumi, pārdalot Veselības ministrijai.</w:t>
            </w:r>
          </w:p>
        </w:tc>
      </w:tr>
      <w:tr w:rsidR="00B36804" w:rsidRPr="000D3656" w14:paraId="666B9041" w14:textId="77777777" w:rsidTr="00D96121">
        <w:trPr>
          <w:trHeight w:val="148"/>
        </w:trPr>
        <w:tc>
          <w:tcPr>
            <w:tcW w:w="1570" w:type="dxa"/>
            <w:tcBorders>
              <w:top w:val="nil"/>
              <w:left w:val="nil"/>
              <w:bottom w:val="nil"/>
              <w:right w:val="nil"/>
            </w:tcBorders>
          </w:tcPr>
          <w:p w14:paraId="37C8BD45" w14:textId="12C2E4D2" w:rsidR="00B36804" w:rsidRPr="000D3656" w:rsidRDefault="00B36804" w:rsidP="00C0017A">
            <w:pPr>
              <w:tabs>
                <w:tab w:val="left" w:pos="0"/>
              </w:tabs>
              <w:jc w:val="both"/>
              <w:rPr>
                <w:sz w:val="20"/>
                <w:szCs w:val="20"/>
              </w:rPr>
            </w:pPr>
            <w:r w:rsidRPr="000D3656">
              <w:rPr>
                <w:sz w:val="20"/>
                <w:szCs w:val="20"/>
              </w:rPr>
              <w:t xml:space="preserve">FM </w:t>
            </w:r>
            <w:r>
              <w:rPr>
                <w:sz w:val="20"/>
                <w:szCs w:val="20"/>
              </w:rPr>
              <w:t>29.12.2021 rīk.Nr.953</w:t>
            </w:r>
          </w:p>
        </w:tc>
        <w:tc>
          <w:tcPr>
            <w:tcW w:w="7796" w:type="dxa"/>
            <w:tcBorders>
              <w:top w:val="nil"/>
              <w:left w:val="nil"/>
              <w:bottom w:val="nil"/>
              <w:right w:val="nil"/>
            </w:tcBorders>
          </w:tcPr>
          <w:p w14:paraId="2B11D6D6" w14:textId="3A7F10CA" w:rsidR="00B36804" w:rsidRPr="00612F1B" w:rsidRDefault="00B36804" w:rsidP="00C0017A">
            <w:pPr>
              <w:pStyle w:val="CommentText"/>
            </w:pPr>
            <w:r>
              <w:t xml:space="preserve">34 033 </w:t>
            </w:r>
            <w:proofErr w:type="spellStart"/>
            <w:r w:rsidRPr="004C4FA4">
              <w:rPr>
                <w:i/>
              </w:rPr>
              <w:t>euro</w:t>
            </w:r>
            <w:proofErr w:type="spellEnd"/>
            <w:r w:rsidRPr="000D3656">
              <w:t xml:space="preserve"> apmēr</w:t>
            </w:r>
            <w:r>
              <w:t>ā samazināti izdevumi, pārdalot Veselības ministrijai.</w:t>
            </w:r>
          </w:p>
        </w:tc>
      </w:tr>
    </w:tbl>
    <w:p w14:paraId="4C9D9401" w14:textId="538774BA" w:rsidR="004412DB" w:rsidRDefault="004412DB"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417"/>
        <w:gridCol w:w="1269"/>
      </w:tblGrid>
      <w:tr w:rsidR="00C63B4E" w14:paraId="3A8E20B4" w14:textId="77777777" w:rsidTr="007E1222">
        <w:tc>
          <w:tcPr>
            <w:tcW w:w="1555" w:type="dxa"/>
            <w:shd w:val="clear" w:color="auto" w:fill="C5E0B3" w:themeFill="accent6" w:themeFillTint="66"/>
          </w:tcPr>
          <w:p w14:paraId="487936BD" w14:textId="77777777" w:rsidR="00C63B4E" w:rsidRDefault="00C63B4E" w:rsidP="007E1222">
            <w:pPr>
              <w:jc w:val="both"/>
              <w:rPr>
                <w:sz w:val="20"/>
                <w:szCs w:val="20"/>
              </w:rPr>
            </w:pPr>
            <w:r>
              <w:rPr>
                <w:sz w:val="20"/>
                <w:szCs w:val="20"/>
              </w:rPr>
              <w:t>09.00.00</w:t>
            </w:r>
          </w:p>
        </w:tc>
        <w:tc>
          <w:tcPr>
            <w:tcW w:w="3827" w:type="dxa"/>
            <w:shd w:val="clear" w:color="auto" w:fill="C5E0B3" w:themeFill="accent6" w:themeFillTint="66"/>
          </w:tcPr>
          <w:p w14:paraId="6D35C10E" w14:textId="19F8BCDB" w:rsidR="00C63B4E" w:rsidRDefault="00C63B4E" w:rsidP="007E1222">
            <w:pPr>
              <w:jc w:val="both"/>
              <w:rPr>
                <w:sz w:val="20"/>
                <w:szCs w:val="20"/>
              </w:rPr>
            </w:pPr>
            <w:r w:rsidRPr="00C63B4E">
              <w:rPr>
                <w:sz w:val="20"/>
                <w:szCs w:val="20"/>
              </w:rPr>
              <w:t>Va</w:t>
            </w:r>
            <w:r w:rsidR="00943CAF">
              <w:rPr>
                <w:sz w:val="20"/>
                <w:szCs w:val="20"/>
              </w:rPr>
              <w:t>1</w:t>
            </w:r>
            <w:r w:rsidRPr="00C63B4E">
              <w:rPr>
                <w:sz w:val="20"/>
                <w:szCs w:val="20"/>
              </w:rPr>
              <w:t>lsts nozīmes reformas īstenošanai</w:t>
            </w:r>
          </w:p>
        </w:tc>
        <w:tc>
          <w:tcPr>
            <w:tcW w:w="1276" w:type="dxa"/>
            <w:shd w:val="clear" w:color="auto" w:fill="C5E0B3" w:themeFill="accent6" w:themeFillTint="66"/>
          </w:tcPr>
          <w:p w14:paraId="423C3278" w14:textId="56E5A68B"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c>
          <w:tcPr>
            <w:tcW w:w="1417" w:type="dxa"/>
            <w:shd w:val="clear" w:color="auto" w:fill="C5E0B3" w:themeFill="accent6" w:themeFillTint="66"/>
          </w:tcPr>
          <w:p w14:paraId="1A68ED27" w14:textId="5AA0DCF2" w:rsidR="00C63B4E" w:rsidRDefault="00CD765E" w:rsidP="007E1222">
            <w:pPr>
              <w:jc w:val="both"/>
              <w:rPr>
                <w:sz w:val="20"/>
                <w:szCs w:val="20"/>
              </w:rPr>
            </w:pPr>
            <w:r>
              <w:rPr>
                <w:sz w:val="20"/>
                <w:szCs w:val="20"/>
              </w:rPr>
              <w:t>-</w:t>
            </w:r>
            <w:r w:rsidR="00D96121">
              <w:rPr>
                <w:rFonts w:ascii="TimesNewRoman" w:hAnsi="TimesNewRoman" w:cs="Arial"/>
                <w:sz w:val="20"/>
                <w:szCs w:val="20"/>
              </w:rPr>
              <w:t>4 484 151</w:t>
            </w:r>
          </w:p>
        </w:tc>
        <w:tc>
          <w:tcPr>
            <w:tcW w:w="1269" w:type="dxa"/>
            <w:shd w:val="clear" w:color="auto" w:fill="C5E0B3" w:themeFill="accent6" w:themeFillTint="66"/>
          </w:tcPr>
          <w:p w14:paraId="465EB68D" w14:textId="17D5C073" w:rsidR="00C63B4E" w:rsidRPr="00C63B4E" w:rsidRDefault="00D96121" w:rsidP="007E1222">
            <w:pPr>
              <w:jc w:val="both"/>
              <w:rPr>
                <w:rFonts w:ascii="TimesNewRoman" w:hAnsi="TimesNewRoman" w:cs="Arial"/>
                <w:sz w:val="20"/>
                <w:szCs w:val="20"/>
              </w:rPr>
            </w:pPr>
            <w:r>
              <w:rPr>
                <w:rFonts w:ascii="TimesNewRoman" w:hAnsi="TimesNewRoman" w:cs="Arial"/>
                <w:sz w:val="20"/>
                <w:szCs w:val="20"/>
              </w:rPr>
              <w:t>0</w:t>
            </w:r>
          </w:p>
        </w:tc>
      </w:tr>
    </w:tbl>
    <w:p w14:paraId="47DED12F" w14:textId="1D560CF6" w:rsidR="00C63B4E" w:rsidRDefault="00B51686" w:rsidP="00C63B4E">
      <w:pPr>
        <w:jc w:val="both"/>
        <w:rPr>
          <w:i/>
          <w:sz w:val="20"/>
          <w:szCs w:val="20"/>
        </w:rPr>
      </w:pPr>
      <w:r>
        <w:rPr>
          <w:noProof/>
        </w:rPr>
        <w:drawing>
          <wp:inline distT="0" distB="0" distL="0" distR="0" wp14:anchorId="093BF9BC" wp14:editId="2145C3E9">
            <wp:extent cx="5939790" cy="1830705"/>
            <wp:effectExtent l="0" t="0" r="3810" b="17145"/>
            <wp:docPr id="77" name="Chart 77">
              <a:extLst xmlns:a="http://schemas.openxmlformats.org/drawingml/2006/main">
                <a:ext uri="{FF2B5EF4-FFF2-40B4-BE49-F238E27FC236}">
                  <a16:creationId xmlns:a16="http://schemas.microsoft.com/office/drawing/2014/main" id="{5E5BA8E4-437C-4B2E-8CFD-7939F85A0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76A01" w:rsidRPr="000D3656" w14:paraId="6968E7D4" w14:textId="77777777" w:rsidTr="00D96121">
        <w:tc>
          <w:tcPr>
            <w:tcW w:w="1570" w:type="dxa"/>
          </w:tcPr>
          <w:p w14:paraId="141499DD" w14:textId="2982DF70" w:rsidR="00C76A01" w:rsidRPr="000D3656" w:rsidRDefault="00C76A01" w:rsidP="00CB7047">
            <w:pPr>
              <w:tabs>
                <w:tab w:val="left" w:pos="0"/>
              </w:tabs>
              <w:jc w:val="both"/>
              <w:rPr>
                <w:sz w:val="20"/>
                <w:szCs w:val="20"/>
              </w:rPr>
            </w:pPr>
            <w:r w:rsidRPr="000D3656">
              <w:rPr>
                <w:sz w:val="20"/>
                <w:szCs w:val="20"/>
              </w:rPr>
              <w:t xml:space="preserve">FM </w:t>
            </w:r>
            <w:r>
              <w:rPr>
                <w:sz w:val="20"/>
                <w:szCs w:val="20"/>
              </w:rPr>
              <w:t>02.09.2021 rīk.Nr.511</w:t>
            </w:r>
          </w:p>
        </w:tc>
        <w:tc>
          <w:tcPr>
            <w:tcW w:w="7796" w:type="dxa"/>
          </w:tcPr>
          <w:p w14:paraId="755F706C" w14:textId="143E8156" w:rsidR="00C76A01" w:rsidRPr="00E53B81" w:rsidRDefault="00C76A01" w:rsidP="00CB7047">
            <w:pPr>
              <w:autoSpaceDE w:val="0"/>
              <w:autoSpaceDN w:val="0"/>
              <w:spacing w:after="80"/>
              <w:jc w:val="both"/>
              <w:rPr>
                <w:sz w:val="26"/>
                <w:szCs w:val="26"/>
              </w:rPr>
            </w:pPr>
            <w:r>
              <w:rPr>
                <w:sz w:val="20"/>
                <w:szCs w:val="20"/>
              </w:rPr>
              <w:t>2 148 265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B1E1E" w:rsidRPr="000D3656" w14:paraId="07B5084E"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0906A13" w14:textId="650054DF" w:rsidR="000B1E1E" w:rsidRPr="000D3656" w:rsidRDefault="000B1E1E" w:rsidP="007853F8">
            <w:pPr>
              <w:tabs>
                <w:tab w:val="left" w:pos="0"/>
              </w:tabs>
              <w:jc w:val="both"/>
              <w:rPr>
                <w:sz w:val="20"/>
                <w:szCs w:val="20"/>
              </w:rPr>
            </w:pPr>
            <w:r w:rsidRPr="000D3656">
              <w:rPr>
                <w:sz w:val="20"/>
                <w:szCs w:val="20"/>
              </w:rPr>
              <w:t xml:space="preserve">FM </w:t>
            </w:r>
            <w:r>
              <w:rPr>
                <w:sz w:val="20"/>
                <w:szCs w:val="20"/>
              </w:rPr>
              <w:t>16.11.2021 rīk.Nr.708</w:t>
            </w:r>
          </w:p>
        </w:tc>
        <w:tc>
          <w:tcPr>
            <w:tcW w:w="7796" w:type="dxa"/>
            <w:tcBorders>
              <w:top w:val="nil"/>
              <w:left w:val="nil"/>
              <w:bottom w:val="nil"/>
              <w:right w:val="nil"/>
            </w:tcBorders>
          </w:tcPr>
          <w:p w14:paraId="5F4225E7" w14:textId="79460EFF" w:rsidR="000B1E1E" w:rsidRPr="00E53B81" w:rsidRDefault="000B1E1E" w:rsidP="007853F8">
            <w:pPr>
              <w:autoSpaceDE w:val="0"/>
              <w:autoSpaceDN w:val="0"/>
              <w:spacing w:after="80"/>
              <w:jc w:val="both"/>
              <w:rPr>
                <w:sz w:val="26"/>
                <w:szCs w:val="26"/>
              </w:rPr>
            </w:pPr>
            <w:r>
              <w:rPr>
                <w:sz w:val="20"/>
                <w:szCs w:val="20"/>
              </w:rPr>
              <w:t>1 700 000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B1075A" w:rsidRPr="000D3656" w14:paraId="30F91796" w14:textId="77777777" w:rsidTr="00D961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476BD53" w14:textId="77777777" w:rsidR="00B1075A" w:rsidRPr="000D3656" w:rsidRDefault="00B1075A" w:rsidP="007853F8">
            <w:pPr>
              <w:tabs>
                <w:tab w:val="left" w:pos="0"/>
              </w:tabs>
              <w:jc w:val="both"/>
              <w:rPr>
                <w:sz w:val="20"/>
                <w:szCs w:val="20"/>
              </w:rPr>
            </w:pPr>
            <w:r w:rsidRPr="000D3656">
              <w:rPr>
                <w:sz w:val="20"/>
                <w:szCs w:val="20"/>
              </w:rPr>
              <w:t xml:space="preserve">FM </w:t>
            </w:r>
            <w:r>
              <w:rPr>
                <w:sz w:val="20"/>
                <w:szCs w:val="20"/>
              </w:rPr>
              <w:t>16.11.2021 rīk.Nr.711</w:t>
            </w:r>
          </w:p>
        </w:tc>
        <w:tc>
          <w:tcPr>
            <w:tcW w:w="7796" w:type="dxa"/>
            <w:tcBorders>
              <w:top w:val="nil"/>
              <w:left w:val="nil"/>
              <w:bottom w:val="nil"/>
              <w:right w:val="nil"/>
            </w:tcBorders>
          </w:tcPr>
          <w:p w14:paraId="6A49EC3F" w14:textId="00F3D610" w:rsidR="00B1075A" w:rsidRPr="00907363" w:rsidRDefault="00B1075A" w:rsidP="007853F8">
            <w:pPr>
              <w:tabs>
                <w:tab w:val="left" w:pos="993"/>
                <w:tab w:val="left" w:pos="1276"/>
              </w:tabs>
              <w:jc w:val="both"/>
              <w:rPr>
                <w:sz w:val="28"/>
                <w:szCs w:val="28"/>
              </w:rPr>
            </w:pPr>
            <w:r>
              <w:rPr>
                <w:sz w:val="20"/>
                <w:szCs w:val="20"/>
              </w:rPr>
              <w:t>635 886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1075A">
              <w:rPr>
                <w:sz w:val="20"/>
                <w:szCs w:val="20"/>
              </w:rPr>
              <w:t>uz budžeta resora “74. Gadskārtējā valsts budžeta izpildes procesā pārdalāmais finansējums” programmu 02.00.00 “Līdzekļi neparedzētiem gadījumiem”.</w:t>
            </w:r>
          </w:p>
        </w:tc>
      </w:tr>
    </w:tbl>
    <w:p w14:paraId="3B382CCB" w14:textId="77777777" w:rsidR="00C63B4E" w:rsidRDefault="00C63B4E" w:rsidP="00DC3B4B">
      <w:pPr>
        <w:jc w:val="both"/>
        <w:rPr>
          <w:b/>
          <w:bCs/>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3691797C" w14:textId="77777777" w:rsidTr="00200F83">
        <w:tc>
          <w:tcPr>
            <w:tcW w:w="1555" w:type="dxa"/>
            <w:shd w:val="clear" w:color="auto" w:fill="C5E0B3" w:themeFill="accent6" w:themeFillTint="66"/>
          </w:tcPr>
          <w:p w14:paraId="3DDEB66D" w14:textId="77777777" w:rsidR="00094DE2" w:rsidRDefault="00094DE2" w:rsidP="00200F83">
            <w:pPr>
              <w:jc w:val="both"/>
              <w:rPr>
                <w:sz w:val="20"/>
                <w:szCs w:val="20"/>
              </w:rPr>
            </w:pPr>
            <w:r>
              <w:rPr>
                <w:sz w:val="20"/>
                <w:szCs w:val="20"/>
              </w:rPr>
              <w:t>10.00.00</w:t>
            </w:r>
          </w:p>
        </w:tc>
        <w:tc>
          <w:tcPr>
            <w:tcW w:w="3827" w:type="dxa"/>
            <w:shd w:val="clear" w:color="auto" w:fill="C5E0B3" w:themeFill="accent6" w:themeFillTint="66"/>
          </w:tcPr>
          <w:p w14:paraId="2409365C" w14:textId="77777777" w:rsidR="00094DE2" w:rsidRDefault="00094DE2" w:rsidP="00200F83">
            <w:pPr>
              <w:jc w:val="both"/>
              <w:rPr>
                <w:sz w:val="20"/>
                <w:szCs w:val="20"/>
              </w:rPr>
            </w:pPr>
            <w:r w:rsidRPr="00094DE2">
              <w:rPr>
                <w:sz w:val="20"/>
                <w:szCs w:val="20"/>
              </w:rPr>
              <w:t>Noziedzīgi iegūtu līdzekļu legalizācijas un terorisma finansēšanas novēršana</w:t>
            </w:r>
          </w:p>
        </w:tc>
        <w:tc>
          <w:tcPr>
            <w:tcW w:w="1276" w:type="dxa"/>
            <w:shd w:val="clear" w:color="auto" w:fill="C5E0B3" w:themeFill="accent6" w:themeFillTint="66"/>
          </w:tcPr>
          <w:p w14:paraId="654F7C64" w14:textId="675FBB07"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10773B32" w14:textId="6626127B" w:rsidR="00094DE2" w:rsidRDefault="00094DE2" w:rsidP="00200F83">
            <w:pPr>
              <w:jc w:val="both"/>
              <w:rPr>
                <w:sz w:val="20"/>
                <w:szCs w:val="20"/>
              </w:rPr>
            </w:pPr>
          </w:p>
        </w:tc>
        <w:tc>
          <w:tcPr>
            <w:tcW w:w="1417" w:type="dxa"/>
            <w:shd w:val="clear" w:color="auto" w:fill="C5E0B3" w:themeFill="accent6" w:themeFillTint="66"/>
          </w:tcPr>
          <w:p w14:paraId="4926A37D" w14:textId="1242ACCF" w:rsidR="00094DE2" w:rsidRPr="00D96121" w:rsidRDefault="00D96121" w:rsidP="00200F83">
            <w:pPr>
              <w:jc w:val="both"/>
              <w:rPr>
                <w:rFonts w:ascii="TimesNewRoman" w:hAnsi="TimesNewRoman" w:cs="Arial"/>
                <w:sz w:val="20"/>
                <w:szCs w:val="20"/>
              </w:rPr>
            </w:pPr>
            <w:r>
              <w:rPr>
                <w:rFonts w:ascii="TimesNewRoman" w:hAnsi="TimesNewRoman" w:cs="Arial"/>
                <w:sz w:val="20"/>
                <w:szCs w:val="20"/>
              </w:rPr>
              <w:t>-2 142 808</w:t>
            </w:r>
          </w:p>
        </w:tc>
        <w:tc>
          <w:tcPr>
            <w:tcW w:w="1269" w:type="dxa"/>
            <w:shd w:val="clear" w:color="auto" w:fill="C5E0B3" w:themeFill="accent6" w:themeFillTint="66"/>
          </w:tcPr>
          <w:p w14:paraId="44A6F6FB" w14:textId="1E44295D" w:rsidR="00C63B4E" w:rsidRDefault="00D96121" w:rsidP="00C63B4E">
            <w:pPr>
              <w:jc w:val="both"/>
              <w:rPr>
                <w:rFonts w:ascii="TimesNewRoman" w:hAnsi="TimesNewRoman" w:cs="Arial"/>
                <w:sz w:val="20"/>
                <w:szCs w:val="20"/>
              </w:rPr>
            </w:pPr>
            <w:r>
              <w:rPr>
                <w:rFonts w:ascii="TimesNewRoman" w:hAnsi="TimesNewRoman" w:cs="Arial"/>
                <w:sz w:val="20"/>
                <w:szCs w:val="20"/>
              </w:rPr>
              <w:t>0</w:t>
            </w:r>
          </w:p>
          <w:p w14:paraId="6A5AC055" w14:textId="43623705" w:rsidR="00094DE2" w:rsidRDefault="00094DE2" w:rsidP="00200F83">
            <w:pPr>
              <w:jc w:val="both"/>
              <w:rPr>
                <w:sz w:val="20"/>
                <w:szCs w:val="20"/>
              </w:rPr>
            </w:pPr>
          </w:p>
        </w:tc>
      </w:tr>
    </w:tbl>
    <w:p w14:paraId="6DD4528A" w14:textId="0A39B341" w:rsidR="00C63B4E" w:rsidRDefault="00073105" w:rsidP="00C63B4E">
      <w:pPr>
        <w:jc w:val="both"/>
        <w:rPr>
          <w:i/>
          <w:sz w:val="20"/>
          <w:szCs w:val="20"/>
        </w:rPr>
      </w:pPr>
      <w:r>
        <w:rPr>
          <w:noProof/>
        </w:rPr>
        <w:lastRenderedPageBreak/>
        <w:drawing>
          <wp:inline distT="0" distB="0" distL="0" distR="0" wp14:anchorId="629E6F19" wp14:editId="1864B02A">
            <wp:extent cx="5939790" cy="1832610"/>
            <wp:effectExtent l="0" t="0" r="3810" b="15240"/>
            <wp:docPr id="76" name="Chart 76">
              <a:extLst xmlns:a="http://schemas.openxmlformats.org/drawingml/2006/main">
                <a:ext uri="{FF2B5EF4-FFF2-40B4-BE49-F238E27FC236}">
                  <a16:creationId xmlns:a16="http://schemas.microsoft.com/office/drawing/2014/main" id="{4A985CCC-A0B9-434E-93FF-2347946F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8477D" w:rsidRPr="000D3656" w14:paraId="680605ED" w14:textId="77777777" w:rsidTr="00D96121">
        <w:tc>
          <w:tcPr>
            <w:tcW w:w="1570" w:type="dxa"/>
          </w:tcPr>
          <w:p w14:paraId="23844AED" w14:textId="77777777" w:rsidR="0058477D" w:rsidRPr="000D3656" w:rsidRDefault="0058477D" w:rsidP="007853F8">
            <w:pPr>
              <w:tabs>
                <w:tab w:val="left" w:pos="0"/>
              </w:tabs>
              <w:jc w:val="both"/>
              <w:rPr>
                <w:sz w:val="20"/>
                <w:szCs w:val="20"/>
              </w:rPr>
            </w:pPr>
            <w:r w:rsidRPr="000D3656">
              <w:rPr>
                <w:sz w:val="20"/>
                <w:szCs w:val="20"/>
              </w:rPr>
              <w:t xml:space="preserve">FM </w:t>
            </w:r>
            <w:r>
              <w:rPr>
                <w:sz w:val="20"/>
                <w:szCs w:val="20"/>
              </w:rPr>
              <w:t>16.11.2021 rīk.Nr.711</w:t>
            </w:r>
          </w:p>
        </w:tc>
        <w:tc>
          <w:tcPr>
            <w:tcW w:w="7796" w:type="dxa"/>
          </w:tcPr>
          <w:p w14:paraId="253B1E4C" w14:textId="6FFB0358" w:rsidR="0058477D" w:rsidRPr="00907363" w:rsidRDefault="0058477D" w:rsidP="007853F8">
            <w:pPr>
              <w:tabs>
                <w:tab w:val="left" w:pos="993"/>
                <w:tab w:val="left" w:pos="1276"/>
              </w:tabs>
              <w:jc w:val="both"/>
              <w:rPr>
                <w:sz w:val="28"/>
                <w:szCs w:val="28"/>
              </w:rPr>
            </w:pPr>
            <w:r>
              <w:rPr>
                <w:sz w:val="20"/>
                <w:szCs w:val="20"/>
              </w:rPr>
              <w:t>2 142 808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1075A">
              <w:rPr>
                <w:sz w:val="20"/>
                <w:szCs w:val="20"/>
              </w:rPr>
              <w:t>uz budžeta resora “74. Gadskārtējā valsts budžeta izpildes procesā pārdalāmais finansējums” programmu 02.00.00 “Līdzekļi neparedzētiem gadījumiem”.</w:t>
            </w:r>
          </w:p>
        </w:tc>
      </w:tr>
    </w:tbl>
    <w:p w14:paraId="09913AAA" w14:textId="77777777" w:rsidR="0058477D" w:rsidRDefault="0058477D" w:rsidP="00C63B4E">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153A1F" w14:paraId="6630BC8A" w14:textId="77777777" w:rsidTr="00E91016">
        <w:tc>
          <w:tcPr>
            <w:tcW w:w="1555" w:type="dxa"/>
            <w:shd w:val="clear" w:color="auto" w:fill="C5E0B3" w:themeFill="accent6" w:themeFillTint="66"/>
          </w:tcPr>
          <w:p w14:paraId="59AE47E2" w14:textId="77777777" w:rsidR="00153A1F" w:rsidRDefault="00153A1F" w:rsidP="00153A1F">
            <w:pPr>
              <w:jc w:val="both"/>
              <w:rPr>
                <w:sz w:val="20"/>
                <w:szCs w:val="20"/>
              </w:rPr>
            </w:pPr>
            <w:r>
              <w:rPr>
                <w:sz w:val="20"/>
                <w:szCs w:val="20"/>
              </w:rPr>
              <w:t>11.00.00</w:t>
            </w:r>
          </w:p>
        </w:tc>
        <w:tc>
          <w:tcPr>
            <w:tcW w:w="3827" w:type="dxa"/>
            <w:shd w:val="clear" w:color="auto" w:fill="C5E0B3" w:themeFill="accent6" w:themeFillTint="66"/>
          </w:tcPr>
          <w:p w14:paraId="0E087ED3" w14:textId="77777777" w:rsidR="00153A1F" w:rsidRDefault="00153A1F" w:rsidP="00153A1F">
            <w:pPr>
              <w:jc w:val="both"/>
              <w:rPr>
                <w:sz w:val="20"/>
                <w:szCs w:val="20"/>
              </w:rPr>
            </w:pPr>
            <w:r w:rsidRPr="00094DE2">
              <w:rPr>
                <w:sz w:val="20"/>
                <w:szCs w:val="20"/>
              </w:rPr>
              <w:t>Demogrāfijas pasākumi</w:t>
            </w:r>
          </w:p>
        </w:tc>
        <w:tc>
          <w:tcPr>
            <w:tcW w:w="1276" w:type="dxa"/>
            <w:shd w:val="clear" w:color="auto" w:fill="C5E0B3" w:themeFill="accent6" w:themeFillTint="66"/>
          </w:tcPr>
          <w:p w14:paraId="76F61E32" w14:textId="69154E5F" w:rsidR="00153A1F" w:rsidRPr="00C63B4E" w:rsidRDefault="00153A1F" w:rsidP="00153A1F">
            <w:pPr>
              <w:jc w:val="both"/>
              <w:rPr>
                <w:rFonts w:ascii="TimesNewRoman" w:hAnsi="TimesNewRoman" w:cs="Arial"/>
                <w:sz w:val="20"/>
                <w:szCs w:val="20"/>
              </w:rPr>
            </w:pPr>
            <w:r>
              <w:rPr>
                <w:rFonts w:ascii="TimesNewRoman" w:hAnsi="TimesNewRoman" w:cs="Arial"/>
                <w:sz w:val="20"/>
                <w:szCs w:val="20"/>
              </w:rPr>
              <w:t>13 396 620</w:t>
            </w:r>
          </w:p>
        </w:tc>
        <w:tc>
          <w:tcPr>
            <w:tcW w:w="1417" w:type="dxa"/>
            <w:shd w:val="clear" w:color="auto" w:fill="C5E0B3" w:themeFill="accent6" w:themeFillTint="66"/>
            <w:vAlign w:val="bottom"/>
          </w:tcPr>
          <w:p w14:paraId="5AF1512F" w14:textId="33481354" w:rsidR="00153A1F" w:rsidRPr="00CD765E" w:rsidRDefault="00BA4F44" w:rsidP="00153A1F">
            <w:pPr>
              <w:jc w:val="both"/>
              <w:rPr>
                <w:rFonts w:ascii="TimesNewRoman" w:hAnsi="TimesNewRoman" w:cs="Arial"/>
                <w:sz w:val="20"/>
                <w:szCs w:val="20"/>
              </w:rPr>
            </w:pPr>
            <w:r>
              <w:rPr>
                <w:rFonts w:ascii="TimesNewRoman" w:hAnsi="TimesNewRoman" w:cs="Arial"/>
                <w:sz w:val="20"/>
                <w:szCs w:val="20"/>
              </w:rPr>
              <w:t>-12 042 184</w:t>
            </w:r>
          </w:p>
        </w:tc>
        <w:tc>
          <w:tcPr>
            <w:tcW w:w="1269" w:type="dxa"/>
            <w:shd w:val="clear" w:color="auto" w:fill="C5E0B3" w:themeFill="accent6" w:themeFillTint="66"/>
            <w:vAlign w:val="bottom"/>
          </w:tcPr>
          <w:p w14:paraId="76C45D00" w14:textId="31B0EAD2" w:rsidR="00153A1F" w:rsidRPr="00C63B4E" w:rsidRDefault="00BA4F44" w:rsidP="00153A1F">
            <w:pPr>
              <w:jc w:val="both"/>
              <w:rPr>
                <w:rFonts w:ascii="TimesNewRoman" w:hAnsi="TimesNewRoman" w:cs="Arial"/>
                <w:sz w:val="20"/>
                <w:szCs w:val="20"/>
              </w:rPr>
            </w:pPr>
            <w:r>
              <w:rPr>
                <w:rFonts w:ascii="TimesNewRoman" w:hAnsi="TimesNewRoman" w:cs="Arial"/>
                <w:sz w:val="20"/>
                <w:szCs w:val="20"/>
              </w:rPr>
              <w:t>1 354 436</w:t>
            </w:r>
          </w:p>
        </w:tc>
      </w:tr>
    </w:tbl>
    <w:p w14:paraId="615B8ED1" w14:textId="0C43FB96" w:rsidR="00C63B4E" w:rsidRDefault="00073105" w:rsidP="00C63B4E">
      <w:pPr>
        <w:jc w:val="both"/>
        <w:rPr>
          <w:i/>
          <w:sz w:val="20"/>
          <w:szCs w:val="20"/>
        </w:rPr>
      </w:pPr>
      <w:r>
        <w:rPr>
          <w:noProof/>
        </w:rPr>
        <w:drawing>
          <wp:inline distT="0" distB="0" distL="0" distR="0" wp14:anchorId="27176AD5" wp14:editId="577B790A">
            <wp:extent cx="5939790" cy="1832610"/>
            <wp:effectExtent l="0" t="0" r="3810" b="15240"/>
            <wp:docPr id="75" name="Chart 75">
              <a:extLst xmlns:a="http://schemas.openxmlformats.org/drawingml/2006/main">
                <a:ext uri="{FF2B5EF4-FFF2-40B4-BE49-F238E27FC236}">
                  <a16:creationId xmlns:a16="http://schemas.microsoft.com/office/drawing/2014/main" id="{00000000-0008-0000-2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333C8" w:rsidRPr="000D3656" w14:paraId="37D3F33A" w14:textId="77777777" w:rsidTr="003947F7">
        <w:tc>
          <w:tcPr>
            <w:tcW w:w="1570" w:type="dxa"/>
          </w:tcPr>
          <w:p w14:paraId="0C6137AC" w14:textId="6200876E" w:rsidR="002333C8" w:rsidRPr="000D3656" w:rsidRDefault="002333C8" w:rsidP="00DC5B8B">
            <w:pPr>
              <w:tabs>
                <w:tab w:val="left" w:pos="0"/>
              </w:tabs>
              <w:jc w:val="both"/>
              <w:rPr>
                <w:sz w:val="20"/>
                <w:szCs w:val="20"/>
              </w:rPr>
            </w:pPr>
            <w:r w:rsidRPr="000D3656">
              <w:rPr>
                <w:sz w:val="20"/>
                <w:szCs w:val="20"/>
              </w:rPr>
              <w:t xml:space="preserve">FM </w:t>
            </w:r>
            <w:r>
              <w:rPr>
                <w:sz w:val="20"/>
                <w:szCs w:val="20"/>
              </w:rPr>
              <w:t>30.04.2021 rīk.Nr.252</w:t>
            </w:r>
          </w:p>
        </w:tc>
        <w:tc>
          <w:tcPr>
            <w:tcW w:w="7796" w:type="dxa"/>
          </w:tcPr>
          <w:p w14:paraId="08A18765" w14:textId="0F22369C" w:rsidR="002333C8" w:rsidRPr="00E53B81" w:rsidRDefault="002333C8" w:rsidP="00DC5B8B">
            <w:pPr>
              <w:autoSpaceDE w:val="0"/>
              <w:autoSpaceDN w:val="0"/>
              <w:spacing w:after="80"/>
              <w:jc w:val="both"/>
              <w:rPr>
                <w:sz w:val="26"/>
                <w:szCs w:val="26"/>
              </w:rPr>
            </w:pPr>
            <w:r>
              <w:rPr>
                <w:sz w:val="20"/>
                <w:szCs w:val="20"/>
              </w:rPr>
              <w:t>330 000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w:t>
            </w:r>
          </w:p>
        </w:tc>
      </w:tr>
      <w:tr w:rsidR="00DF6ED2" w:rsidRPr="000D3656" w14:paraId="45C8CD03" w14:textId="77777777" w:rsidTr="003947F7">
        <w:tc>
          <w:tcPr>
            <w:tcW w:w="1570" w:type="dxa"/>
          </w:tcPr>
          <w:p w14:paraId="12BC7088" w14:textId="292C21A4" w:rsidR="00DF6ED2" w:rsidRPr="000D3656" w:rsidRDefault="00DF6ED2" w:rsidP="00411718">
            <w:pPr>
              <w:tabs>
                <w:tab w:val="left" w:pos="0"/>
              </w:tabs>
              <w:jc w:val="both"/>
              <w:rPr>
                <w:sz w:val="20"/>
                <w:szCs w:val="20"/>
              </w:rPr>
            </w:pPr>
            <w:r w:rsidRPr="000D3656">
              <w:rPr>
                <w:sz w:val="20"/>
                <w:szCs w:val="20"/>
              </w:rPr>
              <w:t xml:space="preserve">FM </w:t>
            </w:r>
            <w:r>
              <w:rPr>
                <w:sz w:val="20"/>
                <w:szCs w:val="20"/>
              </w:rPr>
              <w:t>04.06.2021 rīk.Nr.314</w:t>
            </w:r>
          </w:p>
        </w:tc>
        <w:tc>
          <w:tcPr>
            <w:tcW w:w="7796" w:type="dxa"/>
          </w:tcPr>
          <w:p w14:paraId="6235D211" w14:textId="7D32EDE6" w:rsidR="00DF6ED2" w:rsidRPr="00E53B81" w:rsidRDefault="00DF6ED2" w:rsidP="00DF6ED2">
            <w:pPr>
              <w:autoSpaceDE w:val="0"/>
              <w:autoSpaceDN w:val="0"/>
              <w:spacing w:after="80"/>
              <w:jc w:val="both"/>
              <w:rPr>
                <w:sz w:val="26"/>
                <w:szCs w:val="26"/>
              </w:rPr>
            </w:pPr>
            <w:r>
              <w:rPr>
                <w:sz w:val="20"/>
                <w:szCs w:val="20"/>
              </w:rPr>
              <w:t>372 000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4484D" w:rsidRPr="000D3656" w14:paraId="2313890A" w14:textId="77777777" w:rsidTr="003947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39D5798" w14:textId="53C7D77E" w:rsidR="0064484D" w:rsidRPr="000D3656" w:rsidRDefault="0064484D" w:rsidP="00BB72FB">
            <w:pPr>
              <w:tabs>
                <w:tab w:val="left" w:pos="0"/>
              </w:tabs>
              <w:jc w:val="both"/>
              <w:rPr>
                <w:sz w:val="20"/>
                <w:szCs w:val="20"/>
              </w:rPr>
            </w:pPr>
            <w:r w:rsidRPr="000D3656">
              <w:rPr>
                <w:sz w:val="20"/>
                <w:szCs w:val="20"/>
              </w:rPr>
              <w:t xml:space="preserve">FM </w:t>
            </w:r>
            <w:r>
              <w:rPr>
                <w:sz w:val="20"/>
                <w:szCs w:val="20"/>
              </w:rPr>
              <w:t>23.07.2021 rīk.Nr.440</w:t>
            </w:r>
          </w:p>
        </w:tc>
        <w:tc>
          <w:tcPr>
            <w:tcW w:w="7796" w:type="dxa"/>
            <w:tcBorders>
              <w:top w:val="nil"/>
              <w:left w:val="nil"/>
              <w:bottom w:val="nil"/>
              <w:right w:val="nil"/>
            </w:tcBorders>
          </w:tcPr>
          <w:p w14:paraId="46361013" w14:textId="73510D43" w:rsidR="0064484D" w:rsidRPr="00E53B81" w:rsidRDefault="0064484D" w:rsidP="00BB72FB">
            <w:pPr>
              <w:autoSpaceDE w:val="0"/>
              <w:autoSpaceDN w:val="0"/>
              <w:spacing w:after="80"/>
              <w:jc w:val="both"/>
              <w:rPr>
                <w:sz w:val="26"/>
                <w:szCs w:val="26"/>
              </w:rPr>
            </w:pPr>
            <w:r>
              <w:rPr>
                <w:sz w:val="20"/>
                <w:szCs w:val="20"/>
              </w:rPr>
              <w:t>163 900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F514DE" w:rsidRPr="000D3656" w14:paraId="342E1A1A"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FA1E6BE" w14:textId="77777777" w:rsidR="00F514DE" w:rsidRPr="000D3656" w:rsidRDefault="00F514DE" w:rsidP="00C805F5">
            <w:pPr>
              <w:tabs>
                <w:tab w:val="left" w:pos="0"/>
              </w:tabs>
              <w:jc w:val="both"/>
              <w:rPr>
                <w:sz w:val="20"/>
                <w:szCs w:val="20"/>
              </w:rPr>
            </w:pPr>
            <w:r w:rsidRPr="000D3656">
              <w:rPr>
                <w:sz w:val="20"/>
                <w:szCs w:val="20"/>
              </w:rPr>
              <w:t xml:space="preserve">FM </w:t>
            </w:r>
            <w:r>
              <w:rPr>
                <w:sz w:val="20"/>
                <w:szCs w:val="20"/>
              </w:rPr>
              <w:t>22.09.2021 rīk.Nr.558</w:t>
            </w:r>
          </w:p>
        </w:tc>
        <w:tc>
          <w:tcPr>
            <w:tcW w:w="7796" w:type="dxa"/>
            <w:tcBorders>
              <w:top w:val="nil"/>
              <w:left w:val="nil"/>
              <w:bottom w:val="nil"/>
              <w:right w:val="nil"/>
            </w:tcBorders>
          </w:tcPr>
          <w:p w14:paraId="411DED87" w14:textId="7486A122" w:rsidR="00F514DE" w:rsidRPr="002F0973" w:rsidRDefault="00F514DE" w:rsidP="00C805F5">
            <w:pPr>
              <w:jc w:val="both"/>
              <w:rPr>
                <w:sz w:val="20"/>
                <w:szCs w:val="20"/>
              </w:rPr>
            </w:pPr>
            <w:r>
              <w:rPr>
                <w:sz w:val="20"/>
                <w:szCs w:val="20"/>
              </w:rPr>
              <w:t>2 040 000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F514DE">
              <w:rPr>
                <w:sz w:val="20"/>
                <w:szCs w:val="20"/>
              </w:rPr>
              <w:t>Izglītības un zinātnes ministrijai, Zemkopības ministrijai, Labklājības ministrijai, Kultūras ministrijai un Veselības ministrijai.</w:t>
            </w:r>
          </w:p>
        </w:tc>
      </w:tr>
      <w:tr w:rsidR="006E42DA" w:rsidRPr="000D3656" w14:paraId="1E65CAA6"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3A6EB63" w14:textId="0ED51280" w:rsidR="006E42DA" w:rsidRPr="000D3656" w:rsidRDefault="006E42DA" w:rsidP="004460BC">
            <w:pPr>
              <w:tabs>
                <w:tab w:val="left" w:pos="0"/>
              </w:tabs>
              <w:jc w:val="both"/>
              <w:rPr>
                <w:sz w:val="20"/>
                <w:szCs w:val="20"/>
              </w:rPr>
            </w:pPr>
            <w:r w:rsidRPr="000D3656">
              <w:rPr>
                <w:sz w:val="20"/>
                <w:szCs w:val="20"/>
              </w:rPr>
              <w:t xml:space="preserve">FM </w:t>
            </w:r>
            <w:r>
              <w:rPr>
                <w:sz w:val="20"/>
                <w:szCs w:val="20"/>
              </w:rPr>
              <w:t>18.10.2021 rīk.Nr.618</w:t>
            </w:r>
          </w:p>
        </w:tc>
        <w:tc>
          <w:tcPr>
            <w:tcW w:w="7796" w:type="dxa"/>
            <w:tcBorders>
              <w:top w:val="nil"/>
              <w:left w:val="nil"/>
              <w:bottom w:val="nil"/>
              <w:right w:val="nil"/>
            </w:tcBorders>
          </w:tcPr>
          <w:p w14:paraId="55A10C68" w14:textId="3AAD83F6" w:rsidR="006E42DA" w:rsidRPr="002F0973" w:rsidRDefault="006E42DA" w:rsidP="004460BC">
            <w:pPr>
              <w:jc w:val="both"/>
              <w:rPr>
                <w:sz w:val="20"/>
                <w:szCs w:val="20"/>
              </w:rPr>
            </w:pPr>
            <w:r>
              <w:rPr>
                <w:sz w:val="20"/>
                <w:szCs w:val="20"/>
              </w:rPr>
              <w:t>1 136 284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Sabiedrības integrācijas fondam un </w:t>
            </w:r>
            <w:r w:rsidRPr="00F514DE">
              <w:rPr>
                <w:sz w:val="20"/>
                <w:szCs w:val="20"/>
              </w:rPr>
              <w:t>Izglītības un zinātnes ministrijai</w:t>
            </w:r>
            <w:r>
              <w:rPr>
                <w:sz w:val="20"/>
                <w:szCs w:val="20"/>
              </w:rPr>
              <w:t>.</w:t>
            </w:r>
          </w:p>
        </w:tc>
      </w:tr>
      <w:tr w:rsidR="003947F7" w:rsidRPr="000D3656" w14:paraId="170AF6F3"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4CF103FC" w14:textId="59935050" w:rsidR="003947F7" w:rsidRPr="000D3656" w:rsidRDefault="003947F7" w:rsidP="007853F8">
            <w:pPr>
              <w:tabs>
                <w:tab w:val="left" w:pos="0"/>
              </w:tabs>
              <w:jc w:val="both"/>
              <w:rPr>
                <w:sz w:val="20"/>
                <w:szCs w:val="20"/>
              </w:rPr>
            </w:pPr>
            <w:r w:rsidRPr="000D3656">
              <w:rPr>
                <w:sz w:val="20"/>
                <w:szCs w:val="20"/>
              </w:rPr>
              <w:t xml:space="preserve">FM </w:t>
            </w:r>
            <w:r>
              <w:rPr>
                <w:sz w:val="20"/>
                <w:szCs w:val="20"/>
              </w:rPr>
              <w:t>16.11.2021 rīk.Nr.710</w:t>
            </w:r>
          </w:p>
        </w:tc>
        <w:tc>
          <w:tcPr>
            <w:tcW w:w="7796" w:type="dxa"/>
            <w:tcBorders>
              <w:top w:val="nil"/>
              <w:left w:val="nil"/>
              <w:bottom w:val="nil"/>
              <w:right w:val="nil"/>
            </w:tcBorders>
          </w:tcPr>
          <w:p w14:paraId="5532C060" w14:textId="45988C66" w:rsidR="003947F7" w:rsidRPr="002F0973" w:rsidRDefault="003947F7" w:rsidP="007853F8">
            <w:pPr>
              <w:jc w:val="both"/>
              <w:rPr>
                <w:sz w:val="20"/>
                <w:szCs w:val="20"/>
              </w:rPr>
            </w:pPr>
            <w:r>
              <w:rPr>
                <w:sz w:val="20"/>
                <w:szCs w:val="20"/>
              </w:rPr>
              <w:t>8 000 000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EB312E">
              <w:rPr>
                <w:sz w:val="20"/>
                <w:szCs w:val="20"/>
              </w:rPr>
              <w:t xml:space="preserve"> </w:t>
            </w:r>
            <w:r>
              <w:rPr>
                <w:sz w:val="20"/>
                <w:szCs w:val="20"/>
              </w:rPr>
              <w:t>pārdalot Ekonomikas</w:t>
            </w:r>
            <w:r w:rsidRPr="00F514DE">
              <w:rPr>
                <w:sz w:val="20"/>
                <w:szCs w:val="20"/>
              </w:rPr>
              <w:t xml:space="preserve"> ministrijai</w:t>
            </w:r>
            <w:r>
              <w:rPr>
                <w:sz w:val="20"/>
                <w:szCs w:val="20"/>
              </w:rPr>
              <w:t>.</w:t>
            </w:r>
          </w:p>
        </w:tc>
      </w:tr>
    </w:tbl>
    <w:p w14:paraId="14FB2BD7" w14:textId="77777777" w:rsidR="002333C8" w:rsidRDefault="002333C8" w:rsidP="00C63B4E">
      <w:pPr>
        <w:jc w:val="both"/>
        <w:rPr>
          <w:i/>
          <w:sz w:val="20"/>
          <w:szCs w:val="20"/>
        </w:rPr>
      </w:pPr>
    </w:p>
    <w:tbl>
      <w:tblPr>
        <w:tblStyle w:val="TableGrid"/>
        <w:tblW w:w="0" w:type="auto"/>
        <w:tblLayout w:type="fixed"/>
        <w:tblLook w:val="04A0" w:firstRow="1" w:lastRow="0" w:firstColumn="1" w:lastColumn="0" w:noHBand="0" w:noVBand="1"/>
      </w:tblPr>
      <w:tblGrid>
        <w:gridCol w:w="1555"/>
        <w:gridCol w:w="3827"/>
        <w:gridCol w:w="1276"/>
        <w:gridCol w:w="1417"/>
        <w:gridCol w:w="1269"/>
      </w:tblGrid>
      <w:tr w:rsidR="00905AFC" w14:paraId="33AC04D4" w14:textId="77777777" w:rsidTr="00E2485F">
        <w:tc>
          <w:tcPr>
            <w:tcW w:w="1555" w:type="dxa"/>
            <w:shd w:val="clear" w:color="auto" w:fill="C5E0B3" w:themeFill="accent6" w:themeFillTint="66"/>
          </w:tcPr>
          <w:p w14:paraId="070DA47C" w14:textId="77777777" w:rsidR="00905AFC" w:rsidRDefault="00905AFC" w:rsidP="00DC3B4B">
            <w:pPr>
              <w:jc w:val="both"/>
              <w:rPr>
                <w:sz w:val="20"/>
                <w:szCs w:val="20"/>
              </w:rPr>
            </w:pPr>
            <w:r>
              <w:rPr>
                <w:sz w:val="20"/>
                <w:szCs w:val="20"/>
              </w:rPr>
              <w:t>80.00.00</w:t>
            </w:r>
          </w:p>
        </w:tc>
        <w:tc>
          <w:tcPr>
            <w:tcW w:w="3827" w:type="dxa"/>
            <w:shd w:val="clear" w:color="auto" w:fill="C5E0B3" w:themeFill="accent6" w:themeFillTint="66"/>
          </w:tcPr>
          <w:p w14:paraId="316BD1A9" w14:textId="140DAA07"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r w:rsidR="00CD765E">
              <w:rPr>
                <w:sz w:val="20"/>
                <w:szCs w:val="20"/>
              </w:rPr>
              <w:t>*</w:t>
            </w:r>
          </w:p>
        </w:tc>
        <w:tc>
          <w:tcPr>
            <w:tcW w:w="1276" w:type="dxa"/>
            <w:shd w:val="clear" w:color="auto" w:fill="C5E0B3" w:themeFill="accent6" w:themeFillTint="66"/>
          </w:tcPr>
          <w:p w14:paraId="1057051B" w14:textId="5A383967" w:rsidR="00905AFC" w:rsidRPr="00C63B4E" w:rsidRDefault="00C63B4E" w:rsidP="00DC3B4B">
            <w:pPr>
              <w:jc w:val="both"/>
              <w:rPr>
                <w:rFonts w:ascii="TimesNewRoman" w:hAnsi="TimesNewRoman" w:cs="Arial"/>
                <w:sz w:val="20"/>
                <w:szCs w:val="20"/>
              </w:rPr>
            </w:pPr>
            <w:r>
              <w:rPr>
                <w:rFonts w:ascii="TimesNewRoman" w:hAnsi="TimesNewRoman" w:cs="Arial"/>
                <w:sz w:val="20"/>
                <w:szCs w:val="20"/>
              </w:rPr>
              <w:t>573 408 239</w:t>
            </w:r>
          </w:p>
        </w:tc>
        <w:tc>
          <w:tcPr>
            <w:tcW w:w="1417" w:type="dxa"/>
            <w:shd w:val="clear" w:color="auto" w:fill="C5E0B3" w:themeFill="accent6" w:themeFillTint="66"/>
          </w:tcPr>
          <w:p w14:paraId="3DC9CCD1" w14:textId="7042350E" w:rsidR="00905AFC" w:rsidRPr="00C63B4E" w:rsidRDefault="00BA4F44" w:rsidP="00872191">
            <w:pPr>
              <w:jc w:val="both"/>
              <w:rPr>
                <w:rFonts w:ascii="TimesNewRoman" w:hAnsi="TimesNewRoman" w:cs="Arial"/>
                <w:sz w:val="20"/>
                <w:szCs w:val="20"/>
              </w:rPr>
            </w:pPr>
            <w:r>
              <w:rPr>
                <w:rFonts w:ascii="TimesNewRoman" w:hAnsi="TimesNewRoman" w:cs="Arial"/>
                <w:sz w:val="20"/>
                <w:szCs w:val="20"/>
              </w:rPr>
              <w:t>-351 605 066</w:t>
            </w:r>
          </w:p>
        </w:tc>
        <w:tc>
          <w:tcPr>
            <w:tcW w:w="1269" w:type="dxa"/>
            <w:shd w:val="clear" w:color="auto" w:fill="C5E0B3" w:themeFill="accent6" w:themeFillTint="66"/>
          </w:tcPr>
          <w:p w14:paraId="570C84BD" w14:textId="4201D3AD" w:rsidR="00905AFC" w:rsidRPr="00153A1F" w:rsidRDefault="00BA4F44" w:rsidP="00C63B4E">
            <w:pPr>
              <w:rPr>
                <w:rFonts w:ascii="TimesNewRoman" w:hAnsi="TimesNewRoman" w:cs="Arial"/>
                <w:sz w:val="20"/>
                <w:szCs w:val="20"/>
              </w:rPr>
            </w:pPr>
            <w:r>
              <w:rPr>
                <w:rFonts w:ascii="TimesNewRoman" w:hAnsi="TimesNewRoman" w:cs="Arial"/>
                <w:sz w:val="20"/>
                <w:szCs w:val="20"/>
              </w:rPr>
              <w:t>221 803 173</w:t>
            </w:r>
          </w:p>
        </w:tc>
      </w:tr>
    </w:tbl>
    <w:p w14:paraId="22A7A264" w14:textId="6B407DE5" w:rsidR="00CD765E" w:rsidRDefault="00CD765E" w:rsidP="00CD765E">
      <w:pPr>
        <w:tabs>
          <w:tab w:val="left" w:pos="0"/>
        </w:tabs>
        <w:rPr>
          <w:i/>
          <w:sz w:val="20"/>
          <w:szCs w:val="20"/>
        </w:rPr>
      </w:pPr>
      <w:r w:rsidRPr="0079793E">
        <w:rPr>
          <w:i/>
          <w:sz w:val="20"/>
          <w:szCs w:val="20"/>
        </w:rPr>
        <w:t>*</w:t>
      </w:r>
      <w:r>
        <w:rPr>
          <w:i/>
          <w:sz w:val="20"/>
          <w:szCs w:val="20"/>
        </w:rPr>
        <w:t xml:space="preserve"> izdevumu izmaiņas grafikā attēlotas uz katra mēneša beigām</w:t>
      </w:r>
    </w:p>
    <w:p w14:paraId="242AB29A" w14:textId="61D9A38C" w:rsidR="00CD765E" w:rsidRDefault="004B196E" w:rsidP="00CD765E">
      <w:pPr>
        <w:tabs>
          <w:tab w:val="left" w:pos="0"/>
        </w:tabs>
        <w:rPr>
          <w:i/>
          <w:noProof/>
          <w:sz w:val="20"/>
          <w:szCs w:val="20"/>
          <w:lang w:eastAsia="lv-LV"/>
        </w:rPr>
      </w:pPr>
      <w:r>
        <w:rPr>
          <w:noProof/>
        </w:rPr>
        <w:drawing>
          <wp:inline distT="0" distB="0" distL="0" distR="0" wp14:anchorId="756414B0" wp14:editId="6C4F3A26">
            <wp:extent cx="5939790" cy="1829435"/>
            <wp:effectExtent l="0" t="0" r="3810" b="18415"/>
            <wp:docPr id="74" name="Chart 74">
              <a:extLst xmlns:a="http://schemas.openxmlformats.org/drawingml/2006/main">
                <a:ext uri="{FF2B5EF4-FFF2-40B4-BE49-F238E27FC236}">
                  <a16:creationId xmlns:a16="http://schemas.microsoft.com/office/drawing/2014/main" id="{00000000-0008-0000-2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D1310CD" w14:textId="77777777" w:rsidTr="00572719">
        <w:tc>
          <w:tcPr>
            <w:tcW w:w="1570" w:type="dxa"/>
          </w:tcPr>
          <w:p w14:paraId="5076B274" w14:textId="2B1D57EC" w:rsidR="00D60CCA" w:rsidRPr="000D3656" w:rsidRDefault="00D60CCA" w:rsidP="00DC6600">
            <w:pPr>
              <w:tabs>
                <w:tab w:val="left" w:pos="0"/>
              </w:tabs>
              <w:jc w:val="both"/>
              <w:rPr>
                <w:sz w:val="20"/>
                <w:szCs w:val="20"/>
              </w:rPr>
            </w:pPr>
            <w:r w:rsidRPr="000D3656">
              <w:rPr>
                <w:sz w:val="20"/>
                <w:szCs w:val="20"/>
              </w:rPr>
              <w:lastRenderedPageBreak/>
              <w:t xml:space="preserve">FM </w:t>
            </w:r>
            <w:r>
              <w:rPr>
                <w:sz w:val="20"/>
                <w:szCs w:val="20"/>
              </w:rPr>
              <w:t>11.01.2021 rīk.Nr.12</w:t>
            </w:r>
          </w:p>
        </w:tc>
        <w:tc>
          <w:tcPr>
            <w:tcW w:w="7796" w:type="dxa"/>
          </w:tcPr>
          <w:p w14:paraId="74A8DC29" w14:textId="28D982F3" w:rsidR="00D60CCA" w:rsidRPr="00F6194B" w:rsidRDefault="00D60CCA" w:rsidP="00DC6600">
            <w:pPr>
              <w:jc w:val="both"/>
              <w:rPr>
                <w:sz w:val="27"/>
                <w:szCs w:val="27"/>
              </w:rPr>
            </w:pPr>
            <w:r>
              <w:rPr>
                <w:sz w:val="20"/>
                <w:szCs w:val="20"/>
              </w:rPr>
              <w:t>2 562 234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43722A" w:rsidRPr="000D3656" w14:paraId="332CB291" w14:textId="77777777" w:rsidTr="00572719">
        <w:tc>
          <w:tcPr>
            <w:tcW w:w="1570" w:type="dxa"/>
          </w:tcPr>
          <w:p w14:paraId="529BD40C" w14:textId="775B2A67" w:rsidR="0043722A" w:rsidRPr="000D3656" w:rsidRDefault="0043722A"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F22C001" w14:textId="63B0B291" w:rsidR="0043722A" w:rsidRPr="00F6194B" w:rsidRDefault="0043722A" w:rsidP="0043722A">
            <w:pPr>
              <w:jc w:val="both"/>
              <w:rPr>
                <w:sz w:val="27"/>
                <w:szCs w:val="27"/>
              </w:rPr>
            </w:pPr>
            <w:r>
              <w:rPr>
                <w:sz w:val="20"/>
                <w:szCs w:val="20"/>
              </w:rPr>
              <w:t>9 533 597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6E5592">
              <w:rPr>
                <w:sz w:val="20"/>
                <w:szCs w:val="20"/>
              </w:rPr>
              <w:t>ā palielināti</w:t>
            </w:r>
            <w:r>
              <w:rPr>
                <w:sz w:val="20"/>
                <w:szCs w:val="20"/>
              </w:rPr>
              <w:t xml:space="preserve"> izdevumi, pārdalot Korupcijas novēršanas un apkarošanas birojam, Finanšu ministrijai, Satiksmes ministrijai, Izglītības un zinātnes ministrijai un Kultūras ministrijai.</w:t>
            </w:r>
          </w:p>
        </w:tc>
      </w:tr>
      <w:tr w:rsidR="007D22D5" w:rsidRPr="000D3656" w14:paraId="4D2843C7" w14:textId="77777777" w:rsidTr="00572719">
        <w:tc>
          <w:tcPr>
            <w:tcW w:w="1570" w:type="dxa"/>
          </w:tcPr>
          <w:p w14:paraId="3E87A95F" w14:textId="72C6970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5796518" w14:textId="47DBD85F" w:rsidR="007D22D5" w:rsidRPr="00F6194B" w:rsidRDefault="007D22D5" w:rsidP="007C4440">
            <w:pPr>
              <w:jc w:val="both"/>
              <w:rPr>
                <w:sz w:val="27"/>
                <w:szCs w:val="27"/>
              </w:rPr>
            </w:pPr>
            <w:r>
              <w:rPr>
                <w:sz w:val="20"/>
                <w:szCs w:val="20"/>
              </w:rPr>
              <w:t>10 800 742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Tiesībsarga</w:t>
            </w:r>
            <w:proofErr w:type="spellEnd"/>
            <w:r>
              <w:rPr>
                <w:sz w:val="20"/>
                <w:szCs w:val="20"/>
              </w:rPr>
              <w:t xml:space="preserve"> birojam, Aizsardzības ministrijai, Ekonomikas ministrijai, </w:t>
            </w:r>
            <w:proofErr w:type="spellStart"/>
            <w:r>
              <w:rPr>
                <w:sz w:val="20"/>
                <w:szCs w:val="20"/>
              </w:rPr>
              <w:t>Iekšlietu</w:t>
            </w:r>
            <w:proofErr w:type="spellEnd"/>
            <w:r>
              <w:rPr>
                <w:sz w:val="20"/>
                <w:szCs w:val="20"/>
              </w:rPr>
              <w:t xml:space="preserve"> ministrijai</w:t>
            </w:r>
            <w:r w:rsidR="003C0CFD">
              <w:rPr>
                <w:sz w:val="20"/>
                <w:szCs w:val="20"/>
              </w:rPr>
              <w:t>, Izglītības un zinātnes minist</w:t>
            </w:r>
            <w:r>
              <w:rPr>
                <w:sz w:val="20"/>
                <w:szCs w:val="20"/>
              </w:rPr>
              <w:t>rijai, Zemkopības ministrijai, Kultūras ministrijai un Veselības ministrijai.</w:t>
            </w:r>
          </w:p>
        </w:tc>
      </w:tr>
      <w:tr w:rsidR="003C0CFD" w:rsidRPr="000D3656" w14:paraId="5548F320" w14:textId="77777777" w:rsidTr="00572719">
        <w:tc>
          <w:tcPr>
            <w:tcW w:w="1570" w:type="dxa"/>
          </w:tcPr>
          <w:p w14:paraId="3DB81384" w14:textId="19CD5CE1" w:rsidR="003C0CFD" w:rsidRPr="000D3656" w:rsidRDefault="003C0CF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D180D9" w14:textId="78163EC6" w:rsidR="003C0CFD" w:rsidRPr="00F6194B" w:rsidRDefault="003C0CFD" w:rsidP="003C0CFD">
            <w:pPr>
              <w:jc w:val="both"/>
              <w:rPr>
                <w:sz w:val="27"/>
                <w:szCs w:val="27"/>
              </w:rPr>
            </w:pPr>
            <w:r>
              <w:rPr>
                <w:sz w:val="20"/>
                <w:szCs w:val="20"/>
              </w:rPr>
              <w:t>2 453 454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Finanšu ministrijai, </w:t>
            </w:r>
            <w:proofErr w:type="spellStart"/>
            <w:r>
              <w:rPr>
                <w:sz w:val="20"/>
                <w:szCs w:val="20"/>
              </w:rPr>
              <w:t>Iekšlietu</w:t>
            </w:r>
            <w:proofErr w:type="spellEnd"/>
            <w:r>
              <w:rPr>
                <w:sz w:val="20"/>
                <w:szCs w:val="20"/>
              </w:rPr>
              <w:t xml:space="preserve"> ministrijai,  Zemkopības ministrijai, Satiksmes ministrijai, Labklājības </w:t>
            </w:r>
            <w:proofErr w:type="spellStart"/>
            <w:r>
              <w:rPr>
                <w:sz w:val="20"/>
                <w:szCs w:val="20"/>
              </w:rPr>
              <w:t>mionistrijai</w:t>
            </w:r>
            <w:proofErr w:type="spellEnd"/>
            <w:r>
              <w:rPr>
                <w:sz w:val="20"/>
                <w:szCs w:val="20"/>
              </w:rPr>
              <w:t xml:space="preserve"> un Veselības ministrijai.</w:t>
            </w:r>
          </w:p>
        </w:tc>
      </w:tr>
      <w:tr w:rsidR="00017DA6" w:rsidRPr="000D3656" w14:paraId="4DC52B08" w14:textId="77777777" w:rsidTr="00572719">
        <w:tc>
          <w:tcPr>
            <w:tcW w:w="1570" w:type="dxa"/>
          </w:tcPr>
          <w:p w14:paraId="5BDE8BED" w14:textId="77777777" w:rsidR="00017DA6" w:rsidRPr="000D3656" w:rsidRDefault="00017DA6"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03AAE2A3" w14:textId="622105C1" w:rsidR="00017DA6" w:rsidRPr="00A51878" w:rsidRDefault="00017DA6" w:rsidP="00017DA6">
            <w:pPr>
              <w:jc w:val="both"/>
              <w:rPr>
                <w:sz w:val="28"/>
                <w:szCs w:val="28"/>
              </w:rPr>
            </w:pPr>
            <w:r>
              <w:rPr>
                <w:sz w:val="20"/>
                <w:szCs w:val="20"/>
              </w:rPr>
              <w:t>20 641 271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Valsts kancelejai, Sabiedrības integrācijas fondam, Aizsardzības ministrijai, Finanšu ministrijai, </w:t>
            </w:r>
            <w:proofErr w:type="spellStart"/>
            <w:r>
              <w:rPr>
                <w:sz w:val="20"/>
                <w:szCs w:val="20"/>
              </w:rPr>
              <w:t>Iekšlietu</w:t>
            </w:r>
            <w:proofErr w:type="spellEnd"/>
            <w:r>
              <w:rPr>
                <w:sz w:val="20"/>
                <w:szCs w:val="20"/>
              </w:rPr>
              <w:t xml:space="preserve"> ministrijai un Zemkopības ministrijai.</w:t>
            </w:r>
          </w:p>
        </w:tc>
      </w:tr>
      <w:tr w:rsidR="00564AC7" w:rsidRPr="000D3656" w14:paraId="23C750D8"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18A7A96" w14:textId="4D3900F5" w:rsidR="00564AC7" w:rsidRPr="000D3656" w:rsidRDefault="00564AC7" w:rsidP="00562E28">
            <w:pPr>
              <w:tabs>
                <w:tab w:val="left" w:pos="0"/>
              </w:tabs>
              <w:jc w:val="both"/>
              <w:rPr>
                <w:sz w:val="20"/>
                <w:szCs w:val="20"/>
              </w:rPr>
            </w:pPr>
            <w:r w:rsidRPr="000D3656">
              <w:rPr>
                <w:sz w:val="20"/>
                <w:szCs w:val="20"/>
              </w:rPr>
              <w:t xml:space="preserve">FM </w:t>
            </w:r>
            <w:r>
              <w:rPr>
                <w:sz w:val="20"/>
                <w:szCs w:val="20"/>
              </w:rPr>
              <w:t>28.05.2021 rīk.Nr.312</w:t>
            </w:r>
          </w:p>
        </w:tc>
        <w:tc>
          <w:tcPr>
            <w:tcW w:w="7796" w:type="dxa"/>
            <w:tcBorders>
              <w:top w:val="nil"/>
              <w:left w:val="nil"/>
              <w:bottom w:val="nil"/>
              <w:right w:val="nil"/>
            </w:tcBorders>
          </w:tcPr>
          <w:p w14:paraId="688DD23D" w14:textId="2F720958" w:rsidR="00564AC7" w:rsidRPr="00A51878" w:rsidRDefault="00564AC7" w:rsidP="00562E28">
            <w:pPr>
              <w:jc w:val="both"/>
              <w:rPr>
                <w:sz w:val="28"/>
                <w:szCs w:val="28"/>
              </w:rPr>
            </w:pPr>
            <w:r>
              <w:rPr>
                <w:sz w:val="20"/>
                <w:szCs w:val="20"/>
              </w:rPr>
              <w:t>4 124 557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Izglītības un zinātnes ministrijai un Kultūras ministrijai.</w:t>
            </w:r>
          </w:p>
        </w:tc>
      </w:tr>
      <w:tr w:rsidR="00255F51" w:rsidRPr="000D3656" w14:paraId="2973042D"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75EC08C" w14:textId="2FA4351C" w:rsidR="00255F51" w:rsidRPr="000D3656" w:rsidRDefault="00255F51" w:rsidP="00411718">
            <w:pPr>
              <w:tabs>
                <w:tab w:val="left" w:pos="0"/>
              </w:tabs>
              <w:jc w:val="both"/>
              <w:rPr>
                <w:sz w:val="20"/>
                <w:szCs w:val="20"/>
              </w:rPr>
            </w:pPr>
            <w:r w:rsidRPr="000D3656">
              <w:rPr>
                <w:sz w:val="20"/>
                <w:szCs w:val="20"/>
              </w:rPr>
              <w:t xml:space="preserve">FM </w:t>
            </w:r>
            <w:r>
              <w:rPr>
                <w:sz w:val="20"/>
                <w:szCs w:val="20"/>
              </w:rPr>
              <w:t>04.06.2021 rīk.Nr.321</w:t>
            </w:r>
          </w:p>
        </w:tc>
        <w:tc>
          <w:tcPr>
            <w:tcW w:w="7796" w:type="dxa"/>
            <w:tcBorders>
              <w:top w:val="nil"/>
              <w:left w:val="nil"/>
              <w:bottom w:val="nil"/>
              <w:right w:val="nil"/>
            </w:tcBorders>
          </w:tcPr>
          <w:p w14:paraId="490D9752" w14:textId="0FD0CE0F" w:rsidR="00255F51" w:rsidRPr="00A51878" w:rsidRDefault="00255F51" w:rsidP="00255F51">
            <w:pPr>
              <w:jc w:val="both"/>
              <w:rPr>
                <w:sz w:val="28"/>
                <w:szCs w:val="28"/>
              </w:rPr>
            </w:pPr>
            <w:r>
              <w:rPr>
                <w:sz w:val="20"/>
                <w:szCs w:val="20"/>
              </w:rPr>
              <w:t>2 333 743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un Prokuratūrai.</w:t>
            </w:r>
          </w:p>
        </w:tc>
      </w:tr>
      <w:tr w:rsidR="008F3FB2" w:rsidRPr="000D3656" w14:paraId="2A3225D3"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216ED9A" w14:textId="34506DB9" w:rsidR="008F3FB2" w:rsidRPr="000D3656" w:rsidRDefault="008F3FB2" w:rsidP="00B835D0">
            <w:pPr>
              <w:tabs>
                <w:tab w:val="left" w:pos="0"/>
              </w:tabs>
              <w:jc w:val="both"/>
              <w:rPr>
                <w:sz w:val="20"/>
                <w:szCs w:val="20"/>
              </w:rPr>
            </w:pPr>
            <w:r w:rsidRPr="000D3656">
              <w:rPr>
                <w:sz w:val="20"/>
                <w:szCs w:val="20"/>
              </w:rPr>
              <w:t xml:space="preserve">FM </w:t>
            </w:r>
            <w:r>
              <w:rPr>
                <w:sz w:val="20"/>
                <w:szCs w:val="20"/>
              </w:rPr>
              <w:t>06.07.2021 rīk.Nr.392</w:t>
            </w:r>
          </w:p>
        </w:tc>
        <w:tc>
          <w:tcPr>
            <w:tcW w:w="7796" w:type="dxa"/>
            <w:tcBorders>
              <w:top w:val="nil"/>
              <w:left w:val="nil"/>
              <w:bottom w:val="nil"/>
              <w:right w:val="nil"/>
            </w:tcBorders>
          </w:tcPr>
          <w:p w14:paraId="44A5DD93" w14:textId="675117AD" w:rsidR="008F3FB2" w:rsidRPr="00A51878" w:rsidRDefault="008F3FB2" w:rsidP="00B835D0">
            <w:pPr>
              <w:jc w:val="both"/>
              <w:rPr>
                <w:sz w:val="28"/>
                <w:szCs w:val="28"/>
              </w:rPr>
            </w:pPr>
            <w:r>
              <w:rPr>
                <w:sz w:val="20"/>
                <w:szCs w:val="20"/>
              </w:rPr>
              <w:t>8 095 991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Satiksmes ministrijai, Vides aizsardzības un reģionālās attīstības ministrijai un Prokuratūrai.</w:t>
            </w:r>
          </w:p>
        </w:tc>
      </w:tr>
      <w:tr w:rsidR="0040771C" w:rsidRPr="000D3656" w14:paraId="286DD73C"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2DD1EC" w14:textId="7DEEF1F8" w:rsidR="0040771C" w:rsidRPr="000D3656" w:rsidRDefault="0040771C" w:rsidP="00B835D0">
            <w:pPr>
              <w:tabs>
                <w:tab w:val="left" w:pos="0"/>
              </w:tabs>
              <w:jc w:val="both"/>
              <w:rPr>
                <w:sz w:val="20"/>
                <w:szCs w:val="20"/>
              </w:rPr>
            </w:pPr>
            <w:r w:rsidRPr="000D3656">
              <w:rPr>
                <w:sz w:val="20"/>
                <w:szCs w:val="20"/>
              </w:rPr>
              <w:t xml:space="preserve">FM </w:t>
            </w:r>
            <w:r>
              <w:rPr>
                <w:sz w:val="20"/>
                <w:szCs w:val="20"/>
              </w:rPr>
              <w:t>16.07.2021 rīk.Nr.407</w:t>
            </w:r>
          </w:p>
        </w:tc>
        <w:tc>
          <w:tcPr>
            <w:tcW w:w="7796" w:type="dxa"/>
            <w:tcBorders>
              <w:top w:val="nil"/>
              <w:left w:val="nil"/>
              <w:bottom w:val="nil"/>
              <w:right w:val="nil"/>
            </w:tcBorders>
          </w:tcPr>
          <w:p w14:paraId="02DB0C27" w14:textId="48D13BC2" w:rsidR="0040771C" w:rsidRPr="00A51878" w:rsidRDefault="0040771C" w:rsidP="0040771C">
            <w:pPr>
              <w:jc w:val="both"/>
              <w:rPr>
                <w:sz w:val="28"/>
                <w:szCs w:val="28"/>
              </w:rPr>
            </w:pPr>
            <w:r>
              <w:rPr>
                <w:sz w:val="20"/>
                <w:szCs w:val="20"/>
              </w:rPr>
              <w:t>8 222 833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E79B1" w:rsidRPr="000D3656" w14:paraId="448E1DDD"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F582F4E" w14:textId="7444301B" w:rsidR="00EE79B1" w:rsidRPr="000D3656" w:rsidRDefault="00EE79B1" w:rsidP="00621604">
            <w:pPr>
              <w:tabs>
                <w:tab w:val="left" w:pos="0"/>
              </w:tabs>
              <w:jc w:val="both"/>
              <w:rPr>
                <w:sz w:val="20"/>
                <w:szCs w:val="20"/>
              </w:rPr>
            </w:pPr>
            <w:r w:rsidRPr="000D3656">
              <w:rPr>
                <w:sz w:val="20"/>
                <w:szCs w:val="20"/>
              </w:rPr>
              <w:t xml:space="preserve">FM </w:t>
            </w:r>
            <w:r>
              <w:rPr>
                <w:sz w:val="20"/>
                <w:szCs w:val="20"/>
              </w:rPr>
              <w:t>26.07.2021 rīk.Nr.443</w:t>
            </w:r>
          </w:p>
        </w:tc>
        <w:tc>
          <w:tcPr>
            <w:tcW w:w="7796" w:type="dxa"/>
            <w:tcBorders>
              <w:top w:val="nil"/>
              <w:left w:val="nil"/>
              <w:bottom w:val="nil"/>
              <w:right w:val="nil"/>
            </w:tcBorders>
          </w:tcPr>
          <w:p w14:paraId="751BBF7D" w14:textId="2FD9B5F3" w:rsidR="00EE79B1" w:rsidRPr="00A51878" w:rsidRDefault="00EE79B1" w:rsidP="00621604">
            <w:pPr>
              <w:jc w:val="both"/>
              <w:rPr>
                <w:sz w:val="28"/>
                <w:szCs w:val="28"/>
              </w:rPr>
            </w:pPr>
            <w:r>
              <w:rPr>
                <w:sz w:val="20"/>
                <w:szCs w:val="20"/>
              </w:rPr>
              <w:t>232 503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 Satiksmes ministrijai un Kultūras ministrijai.</w:t>
            </w:r>
          </w:p>
        </w:tc>
      </w:tr>
      <w:tr w:rsidR="00962357" w:rsidRPr="000D3656" w14:paraId="6F62C2BD" w14:textId="77777777" w:rsidTr="005727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B5E5441" w14:textId="7F951BFC" w:rsidR="00962357" w:rsidRPr="000D3656" w:rsidRDefault="00962357" w:rsidP="00BB52C4">
            <w:pPr>
              <w:tabs>
                <w:tab w:val="left" w:pos="0"/>
              </w:tabs>
              <w:jc w:val="both"/>
              <w:rPr>
                <w:sz w:val="20"/>
                <w:szCs w:val="20"/>
              </w:rPr>
            </w:pPr>
            <w:r w:rsidRPr="000D3656">
              <w:rPr>
                <w:sz w:val="20"/>
                <w:szCs w:val="20"/>
              </w:rPr>
              <w:t xml:space="preserve">FM </w:t>
            </w:r>
            <w:r>
              <w:rPr>
                <w:sz w:val="20"/>
                <w:szCs w:val="20"/>
              </w:rPr>
              <w:t>12.08.2021 rīk.Nr.460</w:t>
            </w:r>
          </w:p>
        </w:tc>
        <w:tc>
          <w:tcPr>
            <w:tcW w:w="7796" w:type="dxa"/>
            <w:tcBorders>
              <w:top w:val="nil"/>
              <w:left w:val="nil"/>
              <w:bottom w:val="nil"/>
              <w:right w:val="nil"/>
            </w:tcBorders>
          </w:tcPr>
          <w:p w14:paraId="1CD3409F" w14:textId="0039C02A" w:rsidR="00962357" w:rsidRPr="00A51878" w:rsidRDefault="00962357" w:rsidP="00BB52C4">
            <w:pPr>
              <w:jc w:val="both"/>
              <w:rPr>
                <w:sz w:val="28"/>
                <w:szCs w:val="28"/>
              </w:rPr>
            </w:pPr>
            <w:r>
              <w:rPr>
                <w:sz w:val="20"/>
                <w:szCs w:val="20"/>
              </w:rPr>
              <w:t>6 179 260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Finanšu ministrijai, Izglītības un zinātnes ministrijai un Vides aizsardzības un reģionālās attīstības ministrijai.</w:t>
            </w:r>
          </w:p>
        </w:tc>
      </w:tr>
      <w:tr w:rsidR="00F25E7D" w:rsidRPr="000D3656" w14:paraId="6C5B26D1"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22CF30F" w14:textId="35F0697F" w:rsidR="00F25E7D" w:rsidRPr="000D3656" w:rsidRDefault="00F25E7D" w:rsidP="00CB7047">
            <w:pPr>
              <w:tabs>
                <w:tab w:val="left" w:pos="0"/>
              </w:tabs>
              <w:jc w:val="both"/>
              <w:rPr>
                <w:sz w:val="20"/>
                <w:szCs w:val="20"/>
              </w:rPr>
            </w:pPr>
            <w:r w:rsidRPr="000D3656">
              <w:rPr>
                <w:sz w:val="20"/>
                <w:szCs w:val="20"/>
              </w:rPr>
              <w:t xml:space="preserve">FM </w:t>
            </w:r>
            <w:r>
              <w:rPr>
                <w:sz w:val="20"/>
                <w:szCs w:val="20"/>
              </w:rPr>
              <w:t>08.09.2021 rīk.Nr.531</w:t>
            </w:r>
          </w:p>
        </w:tc>
        <w:tc>
          <w:tcPr>
            <w:tcW w:w="7796" w:type="dxa"/>
            <w:tcBorders>
              <w:top w:val="nil"/>
              <w:left w:val="nil"/>
              <w:bottom w:val="nil"/>
              <w:right w:val="nil"/>
            </w:tcBorders>
          </w:tcPr>
          <w:p w14:paraId="61754EC1" w14:textId="7627D88F" w:rsidR="00F25E7D" w:rsidRPr="00A51878" w:rsidRDefault="00F25E7D" w:rsidP="00CB7047">
            <w:pPr>
              <w:jc w:val="both"/>
              <w:rPr>
                <w:sz w:val="28"/>
                <w:szCs w:val="28"/>
              </w:rPr>
            </w:pPr>
            <w:r>
              <w:rPr>
                <w:sz w:val="20"/>
                <w:szCs w:val="20"/>
              </w:rPr>
              <w:t>145 849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 Satiksmes ministrijai un Kultūras ministrijai.</w:t>
            </w:r>
          </w:p>
        </w:tc>
      </w:tr>
      <w:tr w:rsidR="00C63654" w:rsidRPr="000D3656" w14:paraId="4314B25D"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2DE80E1C" w14:textId="2B868C1A" w:rsidR="00C63654" w:rsidRPr="000D3656" w:rsidRDefault="00C63654" w:rsidP="008135E8">
            <w:pPr>
              <w:tabs>
                <w:tab w:val="left" w:pos="0"/>
              </w:tabs>
              <w:jc w:val="both"/>
              <w:rPr>
                <w:sz w:val="20"/>
                <w:szCs w:val="20"/>
              </w:rPr>
            </w:pPr>
            <w:r w:rsidRPr="000D3656">
              <w:rPr>
                <w:sz w:val="20"/>
                <w:szCs w:val="20"/>
              </w:rPr>
              <w:t xml:space="preserve">FM </w:t>
            </w:r>
            <w:r>
              <w:rPr>
                <w:sz w:val="20"/>
                <w:szCs w:val="20"/>
              </w:rPr>
              <w:t>01.10.2021 rīk.Nr.578</w:t>
            </w:r>
          </w:p>
        </w:tc>
        <w:tc>
          <w:tcPr>
            <w:tcW w:w="7796" w:type="dxa"/>
            <w:tcBorders>
              <w:top w:val="nil"/>
              <w:left w:val="nil"/>
              <w:bottom w:val="nil"/>
              <w:right w:val="nil"/>
            </w:tcBorders>
          </w:tcPr>
          <w:p w14:paraId="3A72041D" w14:textId="58BB011D" w:rsidR="00C63654" w:rsidRPr="00A51878" w:rsidRDefault="00C63654" w:rsidP="008135E8">
            <w:pPr>
              <w:jc w:val="both"/>
              <w:rPr>
                <w:sz w:val="28"/>
                <w:szCs w:val="28"/>
              </w:rPr>
            </w:pPr>
            <w:r>
              <w:rPr>
                <w:sz w:val="20"/>
                <w:szCs w:val="20"/>
              </w:rPr>
              <w:t>261 229 564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Zemkopības ministrijai un Veselības ministrijai.</w:t>
            </w:r>
          </w:p>
        </w:tc>
      </w:tr>
      <w:tr w:rsidR="004A10BB" w:rsidRPr="000D3656" w14:paraId="6332CCDD"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8ABB7D3" w14:textId="15A03AAE" w:rsidR="004A10BB" w:rsidRPr="000D3656" w:rsidRDefault="004A10BB" w:rsidP="00381674">
            <w:pPr>
              <w:tabs>
                <w:tab w:val="left" w:pos="0"/>
              </w:tabs>
              <w:jc w:val="both"/>
              <w:rPr>
                <w:sz w:val="20"/>
                <w:szCs w:val="20"/>
              </w:rPr>
            </w:pPr>
            <w:r w:rsidRPr="000D3656">
              <w:rPr>
                <w:sz w:val="20"/>
                <w:szCs w:val="20"/>
              </w:rPr>
              <w:t xml:space="preserve">FM </w:t>
            </w:r>
            <w:r>
              <w:rPr>
                <w:sz w:val="20"/>
                <w:szCs w:val="20"/>
              </w:rPr>
              <w:t>28.10.2021 rīk.Nr.658</w:t>
            </w:r>
          </w:p>
        </w:tc>
        <w:tc>
          <w:tcPr>
            <w:tcW w:w="7796" w:type="dxa"/>
            <w:tcBorders>
              <w:top w:val="nil"/>
              <w:left w:val="nil"/>
              <w:bottom w:val="nil"/>
              <w:right w:val="nil"/>
            </w:tcBorders>
          </w:tcPr>
          <w:p w14:paraId="2EB7FB5C" w14:textId="1AFDCAFA" w:rsidR="004A10BB" w:rsidRPr="00A51878" w:rsidRDefault="004A10BB" w:rsidP="00381674">
            <w:pPr>
              <w:jc w:val="both"/>
              <w:rPr>
                <w:sz w:val="28"/>
                <w:szCs w:val="28"/>
              </w:rPr>
            </w:pPr>
            <w:r>
              <w:rPr>
                <w:sz w:val="20"/>
                <w:szCs w:val="20"/>
              </w:rPr>
              <w:t>5 057 805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fondam, Ekonomikas ministrijai, Finanšu ministrijai, Izglītības un zinātnes ministrijai un Veselības ministrijai.</w:t>
            </w:r>
          </w:p>
        </w:tc>
      </w:tr>
      <w:tr w:rsidR="00D538DF" w:rsidRPr="000D3656" w14:paraId="65AE8C89"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357F55CE" w14:textId="5F5CA661" w:rsidR="00D538DF" w:rsidRPr="000D3656" w:rsidRDefault="00D538DF" w:rsidP="007853F8">
            <w:pPr>
              <w:tabs>
                <w:tab w:val="left" w:pos="0"/>
              </w:tabs>
              <w:jc w:val="both"/>
              <w:rPr>
                <w:sz w:val="20"/>
                <w:szCs w:val="20"/>
              </w:rPr>
            </w:pPr>
            <w:r w:rsidRPr="000D3656">
              <w:rPr>
                <w:sz w:val="20"/>
                <w:szCs w:val="20"/>
              </w:rPr>
              <w:t xml:space="preserve">FM </w:t>
            </w:r>
            <w:r>
              <w:rPr>
                <w:sz w:val="20"/>
                <w:szCs w:val="20"/>
              </w:rPr>
              <w:t>11.11.2021 rīk.Nr.704</w:t>
            </w:r>
          </w:p>
        </w:tc>
        <w:tc>
          <w:tcPr>
            <w:tcW w:w="7796" w:type="dxa"/>
            <w:tcBorders>
              <w:top w:val="nil"/>
              <w:left w:val="nil"/>
              <w:bottom w:val="nil"/>
              <w:right w:val="nil"/>
            </w:tcBorders>
          </w:tcPr>
          <w:p w14:paraId="710B9DB8" w14:textId="7D773462" w:rsidR="00D538DF" w:rsidRPr="00A51878" w:rsidRDefault="00D538DF" w:rsidP="007853F8">
            <w:pPr>
              <w:jc w:val="both"/>
              <w:rPr>
                <w:sz w:val="28"/>
                <w:szCs w:val="28"/>
              </w:rPr>
            </w:pPr>
            <w:r>
              <w:rPr>
                <w:sz w:val="20"/>
                <w:szCs w:val="20"/>
              </w:rPr>
              <w:t>14 470 351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pārdalot no Aizsardzības ministrijas, </w:t>
            </w:r>
            <w:proofErr w:type="spellStart"/>
            <w:r>
              <w:rPr>
                <w:sz w:val="20"/>
                <w:szCs w:val="20"/>
              </w:rPr>
              <w:t>Iekšlietu</w:t>
            </w:r>
            <w:proofErr w:type="spellEnd"/>
            <w:r>
              <w:rPr>
                <w:sz w:val="20"/>
                <w:szCs w:val="20"/>
              </w:rPr>
              <w:t xml:space="preserve"> ministrijas, Izglītības un zinātnes ministrijas un Labklājības ministrijas.</w:t>
            </w:r>
          </w:p>
        </w:tc>
      </w:tr>
      <w:tr w:rsidR="00974B2C" w:rsidRPr="000D3656" w14:paraId="3226B0C5"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664B3E1" w14:textId="321F7515" w:rsidR="00974B2C" w:rsidRPr="000D3656" w:rsidRDefault="00974B2C" w:rsidP="009E51CA">
            <w:pPr>
              <w:tabs>
                <w:tab w:val="left" w:pos="0"/>
              </w:tabs>
              <w:jc w:val="both"/>
              <w:rPr>
                <w:sz w:val="20"/>
                <w:szCs w:val="20"/>
              </w:rPr>
            </w:pPr>
            <w:r w:rsidRPr="000D3656">
              <w:rPr>
                <w:sz w:val="20"/>
                <w:szCs w:val="20"/>
              </w:rPr>
              <w:t xml:space="preserve">FM </w:t>
            </w:r>
            <w:r>
              <w:rPr>
                <w:sz w:val="20"/>
                <w:szCs w:val="20"/>
              </w:rPr>
              <w:t>26.11.2021 rīk.Nr.758</w:t>
            </w:r>
          </w:p>
        </w:tc>
        <w:tc>
          <w:tcPr>
            <w:tcW w:w="7796" w:type="dxa"/>
            <w:tcBorders>
              <w:top w:val="nil"/>
              <w:left w:val="nil"/>
              <w:bottom w:val="nil"/>
              <w:right w:val="nil"/>
            </w:tcBorders>
          </w:tcPr>
          <w:p w14:paraId="4055AEFB" w14:textId="61E01D0E" w:rsidR="00974B2C" w:rsidRPr="00A51878" w:rsidRDefault="00974B2C" w:rsidP="009E51CA">
            <w:pPr>
              <w:jc w:val="both"/>
              <w:rPr>
                <w:sz w:val="28"/>
                <w:szCs w:val="28"/>
              </w:rPr>
            </w:pPr>
            <w:r>
              <w:rPr>
                <w:sz w:val="20"/>
                <w:szCs w:val="20"/>
              </w:rPr>
              <w:t>908 947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pārdalot no Tieslietu ministrijas.</w:t>
            </w:r>
          </w:p>
        </w:tc>
      </w:tr>
      <w:tr w:rsidR="00EE7AE8" w:rsidRPr="000D3656" w14:paraId="52DACAB1"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B1B54F9" w14:textId="4322D1C0" w:rsidR="00EE7AE8" w:rsidRPr="000D3656" w:rsidRDefault="00EE7AE8" w:rsidP="005C6076">
            <w:pPr>
              <w:tabs>
                <w:tab w:val="left" w:pos="0"/>
              </w:tabs>
              <w:jc w:val="both"/>
              <w:rPr>
                <w:sz w:val="20"/>
                <w:szCs w:val="20"/>
              </w:rPr>
            </w:pPr>
            <w:r w:rsidRPr="000D3656">
              <w:rPr>
                <w:sz w:val="20"/>
                <w:szCs w:val="20"/>
              </w:rPr>
              <w:t xml:space="preserve">FM </w:t>
            </w:r>
            <w:r>
              <w:rPr>
                <w:sz w:val="20"/>
                <w:szCs w:val="20"/>
              </w:rPr>
              <w:t>06.12.2021 rīk.Nr.803</w:t>
            </w:r>
          </w:p>
        </w:tc>
        <w:tc>
          <w:tcPr>
            <w:tcW w:w="7796" w:type="dxa"/>
            <w:tcBorders>
              <w:top w:val="nil"/>
              <w:left w:val="nil"/>
              <w:bottom w:val="nil"/>
              <w:right w:val="nil"/>
            </w:tcBorders>
          </w:tcPr>
          <w:p w14:paraId="4297C12E" w14:textId="099C33E2" w:rsidR="00EE7AE8" w:rsidRPr="00A51878" w:rsidRDefault="00EE7AE8" w:rsidP="005C6076">
            <w:pPr>
              <w:jc w:val="both"/>
              <w:rPr>
                <w:sz w:val="28"/>
                <w:szCs w:val="28"/>
              </w:rPr>
            </w:pPr>
            <w:r>
              <w:rPr>
                <w:sz w:val="20"/>
                <w:szCs w:val="20"/>
              </w:rPr>
              <w:t>12 903 105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 un Finanšu ministrijai.</w:t>
            </w:r>
          </w:p>
        </w:tc>
      </w:tr>
      <w:tr w:rsidR="00572719" w:rsidRPr="000D3656" w14:paraId="61CB40E8" w14:textId="77777777" w:rsidTr="00BA4F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7CC57437" w14:textId="6A36A367" w:rsidR="00572719" w:rsidRPr="000D3656" w:rsidRDefault="00572719" w:rsidP="00C0017A">
            <w:pPr>
              <w:tabs>
                <w:tab w:val="left" w:pos="0"/>
              </w:tabs>
              <w:jc w:val="both"/>
              <w:rPr>
                <w:sz w:val="20"/>
                <w:szCs w:val="20"/>
              </w:rPr>
            </w:pPr>
            <w:r w:rsidRPr="000D3656">
              <w:rPr>
                <w:sz w:val="20"/>
                <w:szCs w:val="20"/>
              </w:rPr>
              <w:t xml:space="preserve">FM </w:t>
            </w:r>
            <w:r>
              <w:rPr>
                <w:sz w:val="20"/>
                <w:szCs w:val="20"/>
              </w:rPr>
              <w:t>23.12.2021 rīk.Nr.916</w:t>
            </w:r>
          </w:p>
        </w:tc>
        <w:tc>
          <w:tcPr>
            <w:tcW w:w="7796" w:type="dxa"/>
            <w:tcBorders>
              <w:top w:val="nil"/>
              <w:left w:val="nil"/>
              <w:bottom w:val="nil"/>
              <w:right w:val="nil"/>
            </w:tcBorders>
          </w:tcPr>
          <w:p w14:paraId="3E085C57" w14:textId="0C0D077D" w:rsidR="00572719" w:rsidRPr="00A51878" w:rsidRDefault="00572719" w:rsidP="00C0017A">
            <w:pPr>
              <w:jc w:val="both"/>
              <w:rPr>
                <w:sz w:val="28"/>
                <w:szCs w:val="28"/>
              </w:rPr>
            </w:pPr>
            <w:r>
              <w:rPr>
                <w:sz w:val="20"/>
                <w:szCs w:val="20"/>
              </w:rPr>
              <w:t>1 491 933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 un Tieslietu ministrijai.</w:t>
            </w:r>
          </w:p>
        </w:tc>
      </w:tr>
    </w:tbl>
    <w:p w14:paraId="26FCABAE" w14:textId="287CA133" w:rsidR="002365E9" w:rsidRDefault="002365E9" w:rsidP="00DC3B4B">
      <w:pPr>
        <w:jc w:val="both"/>
        <w:rPr>
          <w:i/>
          <w:sz w:val="20"/>
          <w:szCs w:val="20"/>
        </w:rPr>
      </w:pPr>
    </w:p>
    <w:p w14:paraId="513CFD5C" w14:textId="77777777" w:rsidR="00905AFC" w:rsidRPr="005E5C53" w:rsidRDefault="00905AFC" w:rsidP="00DC3B4B">
      <w:pPr>
        <w:jc w:val="both"/>
        <w:rPr>
          <w:sz w:val="22"/>
        </w:rPr>
      </w:pPr>
    </w:p>
    <w:sectPr w:rsidR="00905AFC" w:rsidRPr="005E5C53" w:rsidSect="004E747A">
      <w:footerReference w:type="default" r:id="rId381"/>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7A2E8" w14:textId="77777777" w:rsidR="00B378DB" w:rsidRDefault="00B378DB" w:rsidP="007F1BE5">
      <w:r>
        <w:separator/>
      </w:r>
    </w:p>
  </w:endnote>
  <w:endnote w:type="continuationSeparator" w:id="0">
    <w:p w14:paraId="5F9C25CE" w14:textId="77777777" w:rsidR="00B378DB" w:rsidRDefault="00B378DB"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03333"/>
      <w:docPartObj>
        <w:docPartGallery w:val="Page Numbers (Bottom of Page)"/>
        <w:docPartUnique/>
      </w:docPartObj>
    </w:sdtPr>
    <w:sdtEndPr>
      <w:rPr>
        <w:noProof/>
      </w:rPr>
    </w:sdtEndPr>
    <w:sdtContent>
      <w:p w14:paraId="70056CAF" w14:textId="2563E527" w:rsidR="00B378DB" w:rsidRDefault="00B378DB" w:rsidP="008724A6">
        <w:pPr>
          <w:pStyle w:val="Footer"/>
          <w:tabs>
            <w:tab w:val="clear" w:pos="8306"/>
            <w:tab w:val="right" w:pos="9354"/>
          </w:tabs>
        </w:pPr>
        <w:r w:rsidRPr="00627B00">
          <w:rPr>
            <w:sz w:val="18"/>
            <w:szCs w:val="18"/>
          </w:rPr>
          <w:t>Vals</w:t>
        </w:r>
        <w:r>
          <w:rPr>
            <w:sz w:val="18"/>
            <w:szCs w:val="18"/>
          </w:rPr>
          <w:t>ts budžeta izdevumu izmaiņas 2021</w:t>
        </w:r>
        <w:r w:rsidRPr="00627B00">
          <w:rPr>
            <w:sz w:val="18"/>
            <w:szCs w:val="18"/>
          </w:rPr>
          <w:t>.gadā (janvāris-</w:t>
        </w:r>
        <w:r w:rsidR="00765F39">
          <w:rPr>
            <w:sz w:val="18"/>
            <w:szCs w:val="18"/>
          </w:rPr>
          <w:t>decembris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Pr>
            <w:noProof/>
          </w:rPr>
          <w:t>38</w:t>
        </w:r>
        <w:r>
          <w:rPr>
            <w:noProof/>
          </w:rPr>
          <w:fldChar w:fldCharType="end"/>
        </w:r>
      </w:p>
    </w:sdtContent>
  </w:sdt>
  <w:p w14:paraId="1B27605A" w14:textId="77777777" w:rsidR="00B378DB" w:rsidRPr="007F1BE5" w:rsidRDefault="00B378DB"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C2B2A" w14:textId="77777777" w:rsidR="00B378DB" w:rsidRDefault="00B378DB" w:rsidP="007F1BE5">
      <w:r>
        <w:separator/>
      </w:r>
    </w:p>
  </w:footnote>
  <w:footnote w:type="continuationSeparator" w:id="0">
    <w:p w14:paraId="1B99DDC2" w14:textId="77777777" w:rsidR="00B378DB" w:rsidRDefault="00B378DB"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6C2"/>
    <w:multiLevelType w:val="hybridMultilevel"/>
    <w:tmpl w:val="5956CAF4"/>
    <w:lvl w:ilvl="0" w:tplc="894807D2">
      <w:start w:val="1"/>
      <w:numFmt w:val="bullet"/>
      <w:lvlRestart w:val="0"/>
      <w:lvlText w:val=""/>
      <w:lvlJc w:val="left"/>
      <w:pPr>
        <w:ind w:left="0" w:firstLine="705"/>
      </w:pPr>
      <w:rPr>
        <w:u w:val="none"/>
      </w:rPr>
    </w:lvl>
    <w:lvl w:ilvl="1" w:tplc="5F162488">
      <w:start w:val="1"/>
      <w:numFmt w:val="bullet"/>
      <w:lvlRestart w:val="0"/>
      <w:lvlText w:val=""/>
      <w:lvlJc w:val="left"/>
      <w:pPr>
        <w:ind w:left="0" w:firstLine="705"/>
      </w:pPr>
      <w:rPr>
        <w:u w:val="none"/>
      </w:rPr>
    </w:lvl>
    <w:lvl w:ilvl="2" w:tplc="BD02AD64">
      <w:start w:val="1"/>
      <w:numFmt w:val="bullet"/>
      <w:lvlRestart w:val="1"/>
      <w:lvlText w:val=""/>
      <w:lvlJc w:val="left"/>
      <w:pPr>
        <w:ind w:left="0" w:firstLine="705"/>
      </w:pPr>
      <w:rPr>
        <w:u w:val="none"/>
      </w:rPr>
    </w:lvl>
    <w:lvl w:ilvl="3" w:tplc="7C1A64AE">
      <w:numFmt w:val="decimal"/>
      <w:lvlText w:val=""/>
      <w:lvlJc w:val="left"/>
    </w:lvl>
    <w:lvl w:ilvl="4" w:tplc="D1B8FAA4">
      <w:numFmt w:val="decimal"/>
      <w:lvlText w:val=""/>
      <w:lvlJc w:val="left"/>
    </w:lvl>
    <w:lvl w:ilvl="5" w:tplc="15BACEE0">
      <w:numFmt w:val="decimal"/>
      <w:lvlText w:val=""/>
      <w:lvlJc w:val="left"/>
    </w:lvl>
    <w:lvl w:ilvl="6" w:tplc="DC5C76BC">
      <w:numFmt w:val="decimal"/>
      <w:lvlText w:val=""/>
      <w:lvlJc w:val="left"/>
    </w:lvl>
    <w:lvl w:ilvl="7" w:tplc="A5A66D0C">
      <w:numFmt w:val="decimal"/>
      <w:lvlText w:val=""/>
      <w:lvlJc w:val="left"/>
    </w:lvl>
    <w:lvl w:ilvl="8" w:tplc="BC384A50">
      <w:numFmt w:val="decimal"/>
      <w:lvlText w:val=""/>
      <w:lvlJc w:val="left"/>
    </w:lvl>
  </w:abstractNum>
  <w:abstractNum w:abstractNumId="1" w15:restartNumberingAfterBreak="0">
    <w:nsid w:val="09E127B5"/>
    <w:multiLevelType w:val="hybridMultilevel"/>
    <w:tmpl w:val="13A64ED4"/>
    <w:lvl w:ilvl="0" w:tplc="77BCD0DC">
      <w:start w:val="1"/>
      <w:numFmt w:val="bullet"/>
      <w:lvlRestart w:val="0"/>
      <w:lvlText w:val=""/>
      <w:lvlJc w:val="left"/>
      <w:pPr>
        <w:ind w:left="0" w:firstLine="705"/>
      </w:pPr>
      <w:rPr>
        <w:u w:val="none"/>
      </w:rPr>
    </w:lvl>
    <w:lvl w:ilvl="1" w:tplc="43266444">
      <w:numFmt w:val="decimal"/>
      <w:lvlText w:val=""/>
      <w:lvlJc w:val="left"/>
    </w:lvl>
    <w:lvl w:ilvl="2" w:tplc="DC589704">
      <w:numFmt w:val="decimal"/>
      <w:lvlText w:val=""/>
      <w:lvlJc w:val="left"/>
    </w:lvl>
    <w:lvl w:ilvl="3" w:tplc="E33E3EE8">
      <w:numFmt w:val="decimal"/>
      <w:lvlText w:val=""/>
      <w:lvlJc w:val="left"/>
    </w:lvl>
    <w:lvl w:ilvl="4" w:tplc="DB76D0A8">
      <w:numFmt w:val="decimal"/>
      <w:lvlText w:val=""/>
      <w:lvlJc w:val="left"/>
    </w:lvl>
    <w:lvl w:ilvl="5" w:tplc="5C908F44">
      <w:numFmt w:val="decimal"/>
      <w:lvlText w:val=""/>
      <w:lvlJc w:val="left"/>
    </w:lvl>
    <w:lvl w:ilvl="6" w:tplc="BE16E700">
      <w:numFmt w:val="decimal"/>
      <w:lvlText w:val=""/>
      <w:lvlJc w:val="left"/>
    </w:lvl>
    <w:lvl w:ilvl="7" w:tplc="88D02A9C">
      <w:numFmt w:val="decimal"/>
      <w:lvlText w:val=""/>
      <w:lvlJc w:val="left"/>
    </w:lvl>
    <w:lvl w:ilvl="8" w:tplc="F33252EA">
      <w:numFmt w:val="decimal"/>
      <w:lvlText w:val=""/>
      <w:lvlJc w:val="left"/>
    </w:lvl>
  </w:abstractNum>
  <w:abstractNum w:abstractNumId="2" w15:restartNumberingAfterBreak="0">
    <w:nsid w:val="0C426787"/>
    <w:multiLevelType w:val="hybridMultilevel"/>
    <w:tmpl w:val="67F6A278"/>
    <w:lvl w:ilvl="0" w:tplc="D33E75D8">
      <w:start w:val="8"/>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28458B"/>
    <w:multiLevelType w:val="multilevel"/>
    <w:tmpl w:val="69A2C514"/>
    <w:lvl w:ilvl="0">
      <w:start w:val="1"/>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AB24541"/>
    <w:multiLevelType w:val="hybridMultilevel"/>
    <w:tmpl w:val="45C4F8A4"/>
    <w:lvl w:ilvl="0" w:tplc="3876781C">
      <w:start w:val="1"/>
      <w:numFmt w:val="bullet"/>
      <w:lvlRestart w:val="0"/>
      <w:lvlText w:val=""/>
      <w:lvlJc w:val="left"/>
      <w:pPr>
        <w:ind w:left="0" w:firstLine="705"/>
      </w:pPr>
      <w:rPr>
        <w:u w:val="none"/>
      </w:rPr>
    </w:lvl>
    <w:lvl w:ilvl="1" w:tplc="6DB8CAC0">
      <w:start w:val="1"/>
      <w:numFmt w:val="bullet"/>
      <w:lvlRestart w:val="0"/>
      <w:lvlText w:val=""/>
      <w:lvlJc w:val="left"/>
      <w:pPr>
        <w:ind w:left="0" w:firstLine="705"/>
      </w:pPr>
      <w:rPr>
        <w:u w:val="none"/>
      </w:rPr>
    </w:lvl>
    <w:lvl w:ilvl="2" w:tplc="CA26CC46">
      <w:numFmt w:val="decimal"/>
      <w:lvlText w:val=""/>
      <w:lvlJc w:val="left"/>
    </w:lvl>
    <w:lvl w:ilvl="3" w:tplc="33E0A85C">
      <w:numFmt w:val="decimal"/>
      <w:lvlText w:val=""/>
      <w:lvlJc w:val="left"/>
    </w:lvl>
    <w:lvl w:ilvl="4" w:tplc="56B24790">
      <w:numFmt w:val="decimal"/>
      <w:lvlText w:val=""/>
      <w:lvlJc w:val="left"/>
    </w:lvl>
    <w:lvl w:ilvl="5" w:tplc="B2727566">
      <w:numFmt w:val="decimal"/>
      <w:lvlText w:val=""/>
      <w:lvlJc w:val="left"/>
    </w:lvl>
    <w:lvl w:ilvl="6" w:tplc="2B4EB188">
      <w:numFmt w:val="decimal"/>
      <w:lvlText w:val=""/>
      <w:lvlJc w:val="left"/>
    </w:lvl>
    <w:lvl w:ilvl="7" w:tplc="4A1095C0">
      <w:numFmt w:val="decimal"/>
      <w:lvlText w:val=""/>
      <w:lvlJc w:val="left"/>
    </w:lvl>
    <w:lvl w:ilvl="8" w:tplc="68AE692C">
      <w:numFmt w:val="decimal"/>
      <w:lvlText w:val=""/>
      <w:lvlJc w:val="left"/>
    </w:lvl>
  </w:abstractNum>
  <w:abstractNum w:abstractNumId="5" w15:restartNumberingAfterBreak="0">
    <w:nsid w:val="293335A5"/>
    <w:multiLevelType w:val="hybridMultilevel"/>
    <w:tmpl w:val="6BFAB618"/>
    <w:lvl w:ilvl="0" w:tplc="32BE2ED4">
      <w:start w:val="1"/>
      <w:numFmt w:val="bullet"/>
      <w:lvlRestart w:val="0"/>
      <w:lvlText w:val=""/>
      <w:lvlJc w:val="left"/>
      <w:pPr>
        <w:ind w:left="0" w:firstLine="705"/>
      </w:pPr>
      <w:rPr>
        <w:u w:val="none"/>
      </w:rPr>
    </w:lvl>
    <w:lvl w:ilvl="1" w:tplc="E31E7E0A">
      <w:start w:val="1"/>
      <w:numFmt w:val="bullet"/>
      <w:lvlRestart w:val="0"/>
      <w:lvlText w:val=""/>
      <w:lvlJc w:val="left"/>
      <w:pPr>
        <w:ind w:left="0" w:firstLine="705"/>
      </w:pPr>
      <w:rPr>
        <w:u w:val="none"/>
      </w:rPr>
    </w:lvl>
    <w:lvl w:ilvl="2" w:tplc="B6FA1F96">
      <w:numFmt w:val="decimal"/>
      <w:lvlText w:val=""/>
      <w:lvlJc w:val="left"/>
    </w:lvl>
    <w:lvl w:ilvl="3" w:tplc="18DC227E">
      <w:numFmt w:val="decimal"/>
      <w:lvlText w:val=""/>
      <w:lvlJc w:val="left"/>
    </w:lvl>
    <w:lvl w:ilvl="4" w:tplc="BEF66A04">
      <w:numFmt w:val="decimal"/>
      <w:lvlText w:val=""/>
      <w:lvlJc w:val="left"/>
    </w:lvl>
    <w:lvl w:ilvl="5" w:tplc="96FCD0F6">
      <w:numFmt w:val="decimal"/>
      <w:lvlText w:val=""/>
      <w:lvlJc w:val="left"/>
    </w:lvl>
    <w:lvl w:ilvl="6" w:tplc="EB105E8C">
      <w:numFmt w:val="decimal"/>
      <w:lvlText w:val=""/>
      <w:lvlJc w:val="left"/>
    </w:lvl>
    <w:lvl w:ilvl="7" w:tplc="BE8EE6A0">
      <w:numFmt w:val="decimal"/>
      <w:lvlText w:val=""/>
      <w:lvlJc w:val="left"/>
    </w:lvl>
    <w:lvl w:ilvl="8" w:tplc="19762E32">
      <w:numFmt w:val="decimal"/>
      <w:lvlText w:val=""/>
      <w:lvlJc w:val="left"/>
    </w:lvl>
  </w:abstractNum>
  <w:abstractNum w:abstractNumId="6" w15:restartNumberingAfterBreak="0">
    <w:nsid w:val="299C0C9E"/>
    <w:multiLevelType w:val="hybridMultilevel"/>
    <w:tmpl w:val="B6FC6E86"/>
    <w:lvl w:ilvl="0" w:tplc="0728F9AA">
      <w:start w:val="8"/>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B384ECA"/>
    <w:multiLevelType w:val="multilevel"/>
    <w:tmpl w:val="E16ED948"/>
    <w:lvl w:ilvl="0">
      <w:start w:val="1"/>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8" w15:restartNumberingAfterBreak="0">
    <w:nsid w:val="2B89690E"/>
    <w:multiLevelType w:val="hybridMultilevel"/>
    <w:tmpl w:val="BBA67590"/>
    <w:lvl w:ilvl="0" w:tplc="2D6C036C">
      <w:start w:val="8"/>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354B2C61"/>
    <w:multiLevelType w:val="multilevel"/>
    <w:tmpl w:val="B3903F5E"/>
    <w:lvl w:ilvl="0">
      <w:start w:val="1"/>
      <w:numFmt w:val="decimal"/>
      <w:lvlText w:val="%1."/>
      <w:lvlJc w:val="left"/>
      <w:pPr>
        <w:ind w:left="495" w:hanging="495"/>
      </w:pPr>
      <w:rPr>
        <w:sz w:val="20"/>
        <w:szCs w:val="20"/>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1" w15:restartNumberingAfterBreak="0">
    <w:nsid w:val="48120CF7"/>
    <w:multiLevelType w:val="hybridMultilevel"/>
    <w:tmpl w:val="36141AC0"/>
    <w:lvl w:ilvl="0" w:tplc="B99E8128">
      <w:start w:val="1"/>
      <w:numFmt w:val="bullet"/>
      <w:lvlRestart w:val="0"/>
      <w:lvlText w:val=""/>
      <w:lvlJc w:val="left"/>
      <w:pPr>
        <w:ind w:left="0" w:firstLine="705"/>
      </w:pPr>
      <w:rPr>
        <w:u w:val="none"/>
      </w:rPr>
    </w:lvl>
    <w:lvl w:ilvl="1" w:tplc="3C480D18">
      <w:start w:val="1"/>
      <w:numFmt w:val="bullet"/>
      <w:lvlRestart w:val="0"/>
      <w:lvlText w:val=""/>
      <w:lvlJc w:val="left"/>
      <w:pPr>
        <w:ind w:left="0" w:firstLine="705"/>
      </w:pPr>
      <w:rPr>
        <w:u w:val="none"/>
      </w:rPr>
    </w:lvl>
    <w:lvl w:ilvl="2" w:tplc="BD34E3AA">
      <w:numFmt w:val="decimal"/>
      <w:lvlText w:val=""/>
      <w:lvlJc w:val="left"/>
    </w:lvl>
    <w:lvl w:ilvl="3" w:tplc="7A707BC4">
      <w:numFmt w:val="decimal"/>
      <w:lvlText w:val=""/>
      <w:lvlJc w:val="left"/>
    </w:lvl>
    <w:lvl w:ilvl="4" w:tplc="A03CCE38">
      <w:numFmt w:val="decimal"/>
      <w:lvlText w:val=""/>
      <w:lvlJc w:val="left"/>
    </w:lvl>
    <w:lvl w:ilvl="5" w:tplc="DF9E692A">
      <w:numFmt w:val="decimal"/>
      <w:lvlText w:val=""/>
      <w:lvlJc w:val="left"/>
    </w:lvl>
    <w:lvl w:ilvl="6" w:tplc="EA426DB4">
      <w:numFmt w:val="decimal"/>
      <w:lvlText w:val=""/>
      <w:lvlJc w:val="left"/>
    </w:lvl>
    <w:lvl w:ilvl="7" w:tplc="0DA49492">
      <w:numFmt w:val="decimal"/>
      <w:lvlText w:val=""/>
      <w:lvlJc w:val="left"/>
    </w:lvl>
    <w:lvl w:ilvl="8" w:tplc="222A0A38">
      <w:numFmt w:val="decimal"/>
      <w:lvlText w:val=""/>
      <w:lvlJc w:val="left"/>
    </w:lvl>
  </w:abstractNum>
  <w:abstractNum w:abstractNumId="12" w15:restartNumberingAfterBreak="0">
    <w:nsid w:val="508B2BB6"/>
    <w:multiLevelType w:val="hybridMultilevel"/>
    <w:tmpl w:val="559A6B9E"/>
    <w:lvl w:ilvl="0" w:tplc="EA92817A">
      <w:start w:val="1"/>
      <w:numFmt w:val="bullet"/>
      <w:lvlRestart w:val="0"/>
      <w:lvlText w:val=""/>
      <w:lvlJc w:val="left"/>
      <w:pPr>
        <w:ind w:left="0" w:firstLine="705"/>
      </w:pPr>
      <w:rPr>
        <w:u w:val="none"/>
      </w:rPr>
    </w:lvl>
    <w:lvl w:ilvl="1" w:tplc="BC220F12">
      <w:start w:val="1"/>
      <w:numFmt w:val="bullet"/>
      <w:lvlRestart w:val="0"/>
      <w:lvlText w:val=""/>
      <w:lvlJc w:val="left"/>
      <w:pPr>
        <w:ind w:left="0" w:firstLine="705"/>
      </w:pPr>
      <w:rPr>
        <w:u w:val="none"/>
      </w:rPr>
    </w:lvl>
    <w:lvl w:ilvl="2" w:tplc="66A43C0A">
      <w:numFmt w:val="decimal"/>
      <w:lvlText w:val=""/>
      <w:lvlJc w:val="left"/>
    </w:lvl>
    <w:lvl w:ilvl="3" w:tplc="DA3E07DA">
      <w:numFmt w:val="decimal"/>
      <w:lvlText w:val=""/>
      <w:lvlJc w:val="left"/>
    </w:lvl>
    <w:lvl w:ilvl="4" w:tplc="9DC050FC">
      <w:numFmt w:val="decimal"/>
      <w:lvlText w:val=""/>
      <w:lvlJc w:val="left"/>
    </w:lvl>
    <w:lvl w:ilvl="5" w:tplc="4AD898DA">
      <w:numFmt w:val="decimal"/>
      <w:lvlText w:val=""/>
      <w:lvlJc w:val="left"/>
    </w:lvl>
    <w:lvl w:ilvl="6" w:tplc="4BFC6CD2">
      <w:numFmt w:val="decimal"/>
      <w:lvlText w:val=""/>
      <w:lvlJc w:val="left"/>
    </w:lvl>
    <w:lvl w:ilvl="7" w:tplc="4508C6E0">
      <w:numFmt w:val="decimal"/>
      <w:lvlText w:val=""/>
      <w:lvlJc w:val="left"/>
    </w:lvl>
    <w:lvl w:ilvl="8" w:tplc="32FA2B0E">
      <w:numFmt w:val="decimal"/>
      <w:lvlText w:val=""/>
      <w:lvlJc w:val="left"/>
    </w:lvl>
  </w:abstractNum>
  <w:num w:numId="1">
    <w:abstractNumId w:val="9"/>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12"/>
  </w:num>
  <w:num w:numId="7">
    <w:abstractNumId w:val="11"/>
  </w:num>
  <w:num w:numId="8">
    <w:abstractNumId w:val="3"/>
  </w:num>
  <w:num w:numId="9">
    <w:abstractNumId w:val="2"/>
  </w:num>
  <w:num w:numId="10">
    <w:abstractNumId w:val="6"/>
  </w:num>
  <w:num w:numId="11">
    <w:abstractNumId w:val="8"/>
  </w:num>
  <w:num w:numId="12">
    <w:abstractNumId w:val="5"/>
  </w:num>
  <w:num w:numId="1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60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E6"/>
    <w:rsid w:val="000003F7"/>
    <w:rsid w:val="00000C63"/>
    <w:rsid w:val="00000C9C"/>
    <w:rsid w:val="00000D86"/>
    <w:rsid w:val="00000FB3"/>
    <w:rsid w:val="00001004"/>
    <w:rsid w:val="000017C6"/>
    <w:rsid w:val="000018FF"/>
    <w:rsid w:val="00001F9C"/>
    <w:rsid w:val="00001FE1"/>
    <w:rsid w:val="000024FD"/>
    <w:rsid w:val="00003508"/>
    <w:rsid w:val="00003557"/>
    <w:rsid w:val="00003B35"/>
    <w:rsid w:val="00003D2D"/>
    <w:rsid w:val="0000429D"/>
    <w:rsid w:val="00004584"/>
    <w:rsid w:val="0000475B"/>
    <w:rsid w:val="0000479F"/>
    <w:rsid w:val="00005449"/>
    <w:rsid w:val="00005E86"/>
    <w:rsid w:val="000064FB"/>
    <w:rsid w:val="0000690D"/>
    <w:rsid w:val="0000737D"/>
    <w:rsid w:val="00007831"/>
    <w:rsid w:val="00007F9C"/>
    <w:rsid w:val="00010037"/>
    <w:rsid w:val="0001030B"/>
    <w:rsid w:val="000107B5"/>
    <w:rsid w:val="00010AE1"/>
    <w:rsid w:val="00011B48"/>
    <w:rsid w:val="00012115"/>
    <w:rsid w:val="0001289B"/>
    <w:rsid w:val="0001295C"/>
    <w:rsid w:val="00012A19"/>
    <w:rsid w:val="00012D83"/>
    <w:rsid w:val="00012E81"/>
    <w:rsid w:val="0001304D"/>
    <w:rsid w:val="00013366"/>
    <w:rsid w:val="000134D9"/>
    <w:rsid w:val="000134FC"/>
    <w:rsid w:val="000137BF"/>
    <w:rsid w:val="00013B57"/>
    <w:rsid w:val="00013DA9"/>
    <w:rsid w:val="000144C9"/>
    <w:rsid w:val="00014567"/>
    <w:rsid w:val="00014776"/>
    <w:rsid w:val="00014A64"/>
    <w:rsid w:val="00014B93"/>
    <w:rsid w:val="00015325"/>
    <w:rsid w:val="00015778"/>
    <w:rsid w:val="000159C4"/>
    <w:rsid w:val="00016AA2"/>
    <w:rsid w:val="00016C47"/>
    <w:rsid w:val="00016DE2"/>
    <w:rsid w:val="00017C7E"/>
    <w:rsid w:val="00017DA6"/>
    <w:rsid w:val="0002034A"/>
    <w:rsid w:val="000205A9"/>
    <w:rsid w:val="00020DDD"/>
    <w:rsid w:val="000211F8"/>
    <w:rsid w:val="00022110"/>
    <w:rsid w:val="000227D2"/>
    <w:rsid w:val="00022805"/>
    <w:rsid w:val="000228F8"/>
    <w:rsid w:val="00022D55"/>
    <w:rsid w:val="00024ABF"/>
    <w:rsid w:val="00024B56"/>
    <w:rsid w:val="00025320"/>
    <w:rsid w:val="0002643F"/>
    <w:rsid w:val="00026452"/>
    <w:rsid w:val="00026624"/>
    <w:rsid w:val="00026A47"/>
    <w:rsid w:val="00026B12"/>
    <w:rsid w:val="000271D0"/>
    <w:rsid w:val="000278ED"/>
    <w:rsid w:val="00030BCD"/>
    <w:rsid w:val="00030BD1"/>
    <w:rsid w:val="0003117A"/>
    <w:rsid w:val="00031207"/>
    <w:rsid w:val="0003139B"/>
    <w:rsid w:val="0003145F"/>
    <w:rsid w:val="00031845"/>
    <w:rsid w:val="00031A4C"/>
    <w:rsid w:val="00031D10"/>
    <w:rsid w:val="00032CF4"/>
    <w:rsid w:val="00032E36"/>
    <w:rsid w:val="0003417D"/>
    <w:rsid w:val="0003490F"/>
    <w:rsid w:val="000349EC"/>
    <w:rsid w:val="00034E13"/>
    <w:rsid w:val="00034F9F"/>
    <w:rsid w:val="00035246"/>
    <w:rsid w:val="0003524F"/>
    <w:rsid w:val="000357EE"/>
    <w:rsid w:val="00035813"/>
    <w:rsid w:val="00035AB7"/>
    <w:rsid w:val="0003607F"/>
    <w:rsid w:val="00036A56"/>
    <w:rsid w:val="00036B22"/>
    <w:rsid w:val="00036D72"/>
    <w:rsid w:val="00037030"/>
    <w:rsid w:val="0003727F"/>
    <w:rsid w:val="000372E6"/>
    <w:rsid w:val="000375DD"/>
    <w:rsid w:val="0003773D"/>
    <w:rsid w:val="00037985"/>
    <w:rsid w:val="000379B3"/>
    <w:rsid w:val="00037AD7"/>
    <w:rsid w:val="00037B25"/>
    <w:rsid w:val="00037B92"/>
    <w:rsid w:val="00037E3F"/>
    <w:rsid w:val="00040369"/>
    <w:rsid w:val="00041386"/>
    <w:rsid w:val="000426F8"/>
    <w:rsid w:val="00042880"/>
    <w:rsid w:val="00042A0C"/>
    <w:rsid w:val="00043196"/>
    <w:rsid w:val="00044560"/>
    <w:rsid w:val="00044816"/>
    <w:rsid w:val="00044BBF"/>
    <w:rsid w:val="00045AAD"/>
    <w:rsid w:val="00046433"/>
    <w:rsid w:val="0004647B"/>
    <w:rsid w:val="000466A1"/>
    <w:rsid w:val="00046D29"/>
    <w:rsid w:val="000507F9"/>
    <w:rsid w:val="00050886"/>
    <w:rsid w:val="00050C5C"/>
    <w:rsid w:val="0005116C"/>
    <w:rsid w:val="0005170A"/>
    <w:rsid w:val="00051D91"/>
    <w:rsid w:val="000522EA"/>
    <w:rsid w:val="00052640"/>
    <w:rsid w:val="00052CE6"/>
    <w:rsid w:val="00053ED8"/>
    <w:rsid w:val="000545D0"/>
    <w:rsid w:val="000556D5"/>
    <w:rsid w:val="000557B1"/>
    <w:rsid w:val="00055981"/>
    <w:rsid w:val="00055D25"/>
    <w:rsid w:val="00055F86"/>
    <w:rsid w:val="00056017"/>
    <w:rsid w:val="000579D5"/>
    <w:rsid w:val="00057A1F"/>
    <w:rsid w:val="00057CBF"/>
    <w:rsid w:val="000600F7"/>
    <w:rsid w:val="00060152"/>
    <w:rsid w:val="00060C91"/>
    <w:rsid w:val="00061AD8"/>
    <w:rsid w:val="00061EB7"/>
    <w:rsid w:val="00061F72"/>
    <w:rsid w:val="00062516"/>
    <w:rsid w:val="00062521"/>
    <w:rsid w:val="0006265C"/>
    <w:rsid w:val="0006287A"/>
    <w:rsid w:val="000629E1"/>
    <w:rsid w:val="00063492"/>
    <w:rsid w:val="0006362C"/>
    <w:rsid w:val="0006409D"/>
    <w:rsid w:val="0006555B"/>
    <w:rsid w:val="00065D4B"/>
    <w:rsid w:val="00065EBD"/>
    <w:rsid w:val="00066371"/>
    <w:rsid w:val="0006657F"/>
    <w:rsid w:val="00066AF1"/>
    <w:rsid w:val="00067610"/>
    <w:rsid w:val="00067784"/>
    <w:rsid w:val="00067BE5"/>
    <w:rsid w:val="00067DF0"/>
    <w:rsid w:val="00067E64"/>
    <w:rsid w:val="00070AA9"/>
    <w:rsid w:val="00070AC5"/>
    <w:rsid w:val="00071323"/>
    <w:rsid w:val="00071580"/>
    <w:rsid w:val="00072244"/>
    <w:rsid w:val="000726DE"/>
    <w:rsid w:val="00072B22"/>
    <w:rsid w:val="00072FA6"/>
    <w:rsid w:val="00073105"/>
    <w:rsid w:val="00073FC8"/>
    <w:rsid w:val="000740E4"/>
    <w:rsid w:val="00074322"/>
    <w:rsid w:val="000748AE"/>
    <w:rsid w:val="0007584A"/>
    <w:rsid w:val="00075BA3"/>
    <w:rsid w:val="00075F1D"/>
    <w:rsid w:val="000765A0"/>
    <w:rsid w:val="000766F8"/>
    <w:rsid w:val="00076706"/>
    <w:rsid w:val="000770AF"/>
    <w:rsid w:val="0007712B"/>
    <w:rsid w:val="00077171"/>
    <w:rsid w:val="000771D0"/>
    <w:rsid w:val="000771F2"/>
    <w:rsid w:val="000772CA"/>
    <w:rsid w:val="00077316"/>
    <w:rsid w:val="000777DE"/>
    <w:rsid w:val="000809FF"/>
    <w:rsid w:val="000813BB"/>
    <w:rsid w:val="000814A0"/>
    <w:rsid w:val="00081E93"/>
    <w:rsid w:val="00081F51"/>
    <w:rsid w:val="0008249C"/>
    <w:rsid w:val="00082913"/>
    <w:rsid w:val="00082B49"/>
    <w:rsid w:val="00082D35"/>
    <w:rsid w:val="00082F0E"/>
    <w:rsid w:val="0008357A"/>
    <w:rsid w:val="00083A76"/>
    <w:rsid w:val="00083D43"/>
    <w:rsid w:val="0008442F"/>
    <w:rsid w:val="000851E6"/>
    <w:rsid w:val="0008626B"/>
    <w:rsid w:val="0008653B"/>
    <w:rsid w:val="00086567"/>
    <w:rsid w:val="00086BFA"/>
    <w:rsid w:val="00086F1C"/>
    <w:rsid w:val="000872F7"/>
    <w:rsid w:val="00087420"/>
    <w:rsid w:val="00087A92"/>
    <w:rsid w:val="000905C7"/>
    <w:rsid w:val="0009064C"/>
    <w:rsid w:val="00090C9D"/>
    <w:rsid w:val="000911DF"/>
    <w:rsid w:val="0009177E"/>
    <w:rsid w:val="00091A8A"/>
    <w:rsid w:val="00091ADF"/>
    <w:rsid w:val="00091D87"/>
    <w:rsid w:val="00092185"/>
    <w:rsid w:val="00092AE8"/>
    <w:rsid w:val="00092B00"/>
    <w:rsid w:val="00092CAD"/>
    <w:rsid w:val="000944C6"/>
    <w:rsid w:val="00094DE2"/>
    <w:rsid w:val="000953D3"/>
    <w:rsid w:val="0009651D"/>
    <w:rsid w:val="000969C0"/>
    <w:rsid w:val="00097548"/>
    <w:rsid w:val="0009767B"/>
    <w:rsid w:val="000A05FE"/>
    <w:rsid w:val="000A07AC"/>
    <w:rsid w:val="000A0828"/>
    <w:rsid w:val="000A0AB6"/>
    <w:rsid w:val="000A1251"/>
    <w:rsid w:val="000A127F"/>
    <w:rsid w:val="000A1AA0"/>
    <w:rsid w:val="000A1E8F"/>
    <w:rsid w:val="000A2345"/>
    <w:rsid w:val="000A266A"/>
    <w:rsid w:val="000A2EC6"/>
    <w:rsid w:val="000A2EEF"/>
    <w:rsid w:val="000A307C"/>
    <w:rsid w:val="000A484B"/>
    <w:rsid w:val="000A4922"/>
    <w:rsid w:val="000A4AE3"/>
    <w:rsid w:val="000A539F"/>
    <w:rsid w:val="000A588C"/>
    <w:rsid w:val="000A63B4"/>
    <w:rsid w:val="000A64EA"/>
    <w:rsid w:val="000A658C"/>
    <w:rsid w:val="000A6730"/>
    <w:rsid w:val="000A685F"/>
    <w:rsid w:val="000A6FD6"/>
    <w:rsid w:val="000A783B"/>
    <w:rsid w:val="000B025E"/>
    <w:rsid w:val="000B05FB"/>
    <w:rsid w:val="000B0BDD"/>
    <w:rsid w:val="000B12EC"/>
    <w:rsid w:val="000B1488"/>
    <w:rsid w:val="000B179A"/>
    <w:rsid w:val="000B183A"/>
    <w:rsid w:val="000B1ADF"/>
    <w:rsid w:val="000B1D56"/>
    <w:rsid w:val="000B1DBA"/>
    <w:rsid w:val="000B1E1E"/>
    <w:rsid w:val="000B1FDB"/>
    <w:rsid w:val="000B203F"/>
    <w:rsid w:val="000B29BF"/>
    <w:rsid w:val="000B2B34"/>
    <w:rsid w:val="000B2EFB"/>
    <w:rsid w:val="000B2FEE"/>
    <w:rsid w:val="000B30F7"/>
    <w:rsid w:val="000B318C"/>
    <w:rsid w:val="000B33E9"/>
    <w:rsid w:val="000B34B6"/>
    <w:rsid w:val="000B368F"/>
    <w:rsid w:val="000B41AC"/>
    <w:rsid w:val="000B4314"/>
    <w:rsid w:val="000B460E"/>
    <w:rsid w:val="000B4E1B"/>
    <w:rsid w:val="000B51A3"/>
    <w:rsid w:val="000B543D"/>
    <w:rsid w:val="000B5842"/>
    <w:rsid w:val="000B5A9E"/>
    <w:rsid w:val="000B5C1A"/>
    <w:rsid w:val="000B5E7E"/>
    <w:rsid w:val="000B6014"/>
    <w:rsid w:val="000B68BC"/>
    <w:rsid w:val="000B752D"/>
    <w:rsid w:val="000B7886"/>
    <w:rsid w:val="000B7FD9"/>
    <w:rsid w:val="000C083D"/>
    <w:rsid w:val="000C0BB6"/>
    <w:rsid w:val="000C1BC0"/>
    <w:rsid w:val="000C1F27"/>
    <w:rsid w:val="000C1F31"/>
    <w:rsid w:val="000C2564"/>
    <w:rsid w:val="000C2739"/>
    <w:rsid w:val="000C32FF"/>
    <w:rsid w:val="000C3A30"/>
    <w:rsid w:val="000C3A8E"/>
    <w:rsid w:val="000C4223"/>
    <w:rsid w:val="000C432C"/>
    <w:rsid w:val="000C445B"/>
    <w:rsid w:val="000C4A53"/>
    <w:rsid w:val="000C51F7"/>
    <w:rsid w:val="000C525E"/>
    <w:rsid w:val="000C527F"/>
    <w:rsid w:val="000C66DC"/>
    <w:rsid w:val="000C6AF5"/>
    <w:rsid w:val="000C6E15"/>
    <w:rsid w:val="000C713D"/>
    <w:rsid w:val="000C791F"/>
    <w:rsid w:val="000C7A94"/>
    <w:rsid w:val="000C7E28"/>
    <w:rsid w:val="000D0A49"/>
    <w:rsid w:val="000D0BB5"/>
    <w:rsid w:val="000D0C0D"/>
    <w:rsid w:val="000D16BF"/>
    <w:rsid w:val="000D1E61"/>
    <w:rsid w:val="000D22DA"/>
    <w:rsid w:val="000D25C9"/>
    <w:rsid w:val="000D2B56"/>
    <w:rsid w:val="000D2EA4"/>
    <w:rsid w:val="000D2FB1"/>
    <w:rsid w:val="000D30BE"/>
    <w:rsid w:val="000D316F"/>
    <w:rsid w:val="000D45C2"/>
    <w:rsid w:val="000D45D9"/>
    <w:rsid w:val="000D4CB5"/>
    <w:rsid w:val="000D507B"/>
    <w:rsid w:val="000D56D7"/>
    <w:rsid w:val="000D5852"/>
    <w:rsid w:val="000D5964"/>
    <w:rsid w:val="000D59C0"/>
    <w:rsid w:val="000D5AF7"/>
    <w:rsid w:val="000D6874"/>
    <w:rsid w:val="000D7187"/>
    <w:rsid w:val="000D7266"/>
    <w:rsid w:val="000D7458"/>
    <w:rsid w:val="000D75D9"/>
    <w:rsid w:val="000D795D"/>
    <w:rsid w:val="000E0E2E"/>
    <w:rsid w:val="000E0FF3"/>
    <w:rsid w:val="000E119D"/>
    <w:rsid w:val="000E176D"/>
    <w:rsid w:val="000E17E7"/>
    <w:rsid w:val="000E25F9"/>
    <w:rsid w:val="000E2AFA"/>
    <w:rsid w:val="000E2EF1"/>
    <w:rsid w:val="000E37E3"/>
    <w:rsid w:val="000E3A14"/>
    <w:rsid w:val="000E3D6F"/>
    <w:rsid w:val="000E3EE4"/>
    <w:rsid w:val="000E4198"/>
    <w:rsid w:val="000E4728"/>
    <w:rsid w:val="000E49D9"/>
    <w:rsid w:val="000E5041"/>
    <w:rsid w:val="000E517C"/>
    <w:rsid w:val="000E53E2"/>
    <w:rsid w:val="000E541B"/>
    <w:rsid w:val="000E563D"/>
    <w:rsid w:val="000E61A0"/>
    <w:rsid w:val="000E6C03"/>
    <w:rsid w:val="000E6F8B"/>
    <w:rsid w:val="000E748D"/>
    <w:rsid w:val="000E74EA"/>
    <w:rsid w:val="000E7518"/>
    <w:rsid w:val="000E77F7"/>
    <w:rsid w:val="000E7F82"/>
    <w:rsid w:val="000F0432"/>
    <w:rsid w:val="000F06B0"/>
    <w:rsid w:val="000F08BA"/>
    <w:rsid w:val="000F1CF3"/>
    <w:rsid w:val="000F1DA0"/>
    <w:rsid w:val="000F1E99"/>
    <w:rsid w:val="000F283E"/>
    <w:rsid w:val="000F3088"/>
    <w:rsid w:val="000F32C0"/>
    <w:rsid w:val="000F3461"/>
    <w:rsid w:val="000F3BF1"/>
    <w:rsid w:val="000F4CA4"/>
    <w:rsid w:val="000F58F2"/>
    <w:rsid w:val="000F5918"/>
    <w:rsid w:val="000F5EA3"/>
    <w:rsid w:val="000F60D7"/>
    <w:rsid w:val="000F63D2"/>
    <w:rsid w:val="000F63FE"/>
    <w:rsid w:val="000F669C"/>
    <w:rsid w:val="000F673E"/>
    <w:rsid w:val="000F68DB"/>
    <w:rsid w:val="000F6B58"/>
    <w:rsid w:val="000F6B66"/>
    <w:rsid w:val="000F6F38"/>
    <w:rsid w:val="000F7110"/>
    <w:rsid w:val="000F72C3"/>
    <w:rsid w:val="000F7638"/>
    <w:rsid w:val="000F79F0"/>
    <w:rsid w:val="0010097E"/>
    <w:rsid w:val="00100AD5"/>
    <w:rsid w:val="00100D85"/>
    <w:rsid w:val="0010106F"/>
    <w:rsid w:val="00101464"/>
    <w:rsid w:val="001014FF"/>
    <w:rsid w:val="001015BA"/>
    <w:rsid w:val="00101D8A"/>
    <w:rsid w:val="00102177"/>
    <w:rsid w:val="001021DD"/>
    <w:rsid w:val="00102217"/>
    <w:rsid w:val="00102822"/>
    <w:rsid w:val="00102BAA"/>
    <w:rsid w:val="00102C8E"/>
    <w:rsid w:val="00102F21"/>
    <w:rsid w:val="00102FCB"/>
    <w:rsid w:val="001038F7"/>
    <w:rsid w:val="00103EB3"/>
    <w:rsid w:val="0010434A"/>
    <w:rsid w:val="001048A7"/>
    <w:rsid w:val="00105074"/>
    <w:rsid w:val="001050CC"/>
    <w:rsid w:val="00105D1C"/>
    <w:rsid w:val="0010608F"/>
    <w:rsid w:val="001069F0"/>
    <w:rsid w:val="001074F1"/>
    <w:rsid w:val="001076B2"/>
    <w:rsid w:val="0010774E"/>
    <w:rsid w:val="00110057"/>
    <w:rsid w:val="00110AEC"/>
    <w:rsid w:val="00110CA5"/>
    <w:rsid w:val="00110DC8"/>
    <w:rsid w:val="00111120"/>
    <w:rsid w:val="001113AC"/>
    <w:rsid w:val="0011155E"/>
    <w:rsid w:val="00111F4E"/>
    <w:rsid w:val="001132BF"/>
    <w:rsid w:val="0011336B"/>
    <w:rsid w:val="00113708"/>
    <w:rsid w:val="00113906"/>
    <w:rsid w:val="00113AC2"/>
    <w:rsid w:val="00113E57"/>
    <w:rsid w:val="001140AF"/>
    <w:rsid w:val="00114449"/>
    <w:rsid w:val="00115126"/>
    <w:rsid w:val="00115483"/>
    <w:rsid w:val="00115860"/>
    <w:rsid w:val="001159AE"/>
    <w:rsid w:val="00115AAD"/>
    <w:rsid w:val="00115BA0"/>
    <w:rsid w:val="00115F71"/>
    <w:rsid w:val="0011607B"/>
    <w:rsid w:val="0011644B"/>
    <w:rsid w:val="00116852"/>
    <w:rsid w:val="00116964"/>
    <w:rsid w:val="001169DE"/>
    <w:rsid w:val="00116D0B"/>
    <w:rsid w:val="001172A5"/>
    <w:rsid w:val="001172DE"/>
    <w:rsid w:val="00120B83"/>
    <w:rsid w:val="00120C33"/>
    <w:rsid w:val="001212C2"/>
    <w:rsid w:val="001212C9"/>
    <w:rsid w:val="00121819"/>
    <w:rsid w:val="00122469"/>
    <w:rsid w:val="00122B13"/>
    <w:rsid w:val="00122F3F"/>
    <w:rsid w:val="00123011"/>
    <w:rsid w:val="00123840"/>
    <w:rsid w:val="00123945"/>
    <w:rsid w:val="00123B8F"/>
    <w:rsid w:val="00124927"/>
    <w:rsid w:val="00124AF7"/>
    <w:rsid w:val="0012502E"/>
    <w:rsid w:val="00125095"/>
    <w:rsid w:val="00125B65"/>
    <w:rsid w:val="001267D5"/>
    <w:rsid w:val="001268F4"/>
    <w:rsid w:val="001269E7"/>
    <w:rsid w:val="00126CCB"/>
    <w:rsid w:val="00127022"/>
    <w:rsid w:val="001274A6"/>
    <w:rsid w:val="00127B23"/>
    <w:rsid w:val="00127B79"/>
    <w:rsid w:val="00127E46"/>
    <w:rsid w:val="00130051"/>
    <w:rsid w:val="00130E70"/>
    <w:rsid w:val="00130F89"/>
    <w:rsid w:val="0013136D"/>
    <w:rsid w:val="00131723"/>
    <w:rsid w:val="00131BFD"/>
    <w:rsid w:val="00132033"/>
    <w:rsid w:val="00132480"/>
    <w:rsid w:val="001325B6"/>
    <w:rsid w:val="0013264C"/>
    <w:rsid w:val="001329E9"/>
    <w:rsid w:val="00132C60"/>
    <w:rsid w:val="00133110"/>
    <w:rsid w:val="00133BDD"/>
    <w:rsid w:val="001342F2"/>
    <w:rsid w:val="0013500B"/>
    <w:rsid w:val="00135547"/>
    <w:rsid w:val="0013597B"/>
    <w:rsid w:val="0013624A"/>
    <w:rsid w:val="00137506"/>
    <w:rsid w:val="00137CE3"/>
    <w:rsid w:val="0014014D"/>
    <w:rsid w:val="00140990"/>
    <w:rsid w:val="001409C9"/>
    <w:rsid w:val="0014108B"/>
    <w:rsid w:val="00141550"/>
    <w:rsid w:val="001419EF"/>
    <w:rsid w:val="00141B72"/>
    <w:rsid w:val="00141EE5"/>
    <w:rsid w:val="00142270"/>
    <w:rsid w:val="00142A28"/>
    <w:rsid w:val="001438C9"/>
    <w:rsid w:val="00143BC1"/>
    <w:rsid w:val="00143F95"/>
    <w:rsid w:val="001440EC"/>
    <w:rsid w:val="00144301"/>
    <w:rsid w:val="001444DC"/>
    <w:rsid w:val="00144802"/>
    <w:rsid w:val="00144A82"/>
    <w:rsid w:val="00145E5D"/>
    <w:rsid w:val="001462F5"/>
    <w:rsid w:val="00146A0D"/>
    <w:rsid w:val="00146F4F"/>
    <w:rsid w:val="00147870"/>
    <w:rsid w:val="00147877"/>
    <w:rsid w:val="00147A57"/>
    <w:rsid w:val="00147A59"/>
    <w:rsid w:val="001505B0"/>
    <w:rsid w:val="00151568"/>
    <w:rsid w:val="001518EC"/>
    <w:rsid w:val="0015195B"/>
    <w:rsid w:val="001520B6"/>
    <w:rsid w:val="00152717"/>
    <w:rsid w:val="00152CB5"/>
    <w:rsid w:val="00152D9C"/>
    <w:rsid w:val="00152DCD"/>
    <w:rsid w:val="00153A1F"/>
    <w:rsid w:val="00153BC7"/>
    <w:rsid w:val="001546B7"/>
    <w:rsid w:val="00154D44"/>
    <w:rsid w:val="00154EC9"/>
    <w:rsid w:val="0015503F"/>
    <w:rsid w:val="0015504F"/>
    <w:rsid w:val="00155062"/>
    <w:rsid w:val="00155382"/>
    <w:rsid w:val="0015559E"/>
    <w:rsid w:val="00155FF4"/>
    <w:rsid w:val="001561C9"/>
    <w:rsid w:val="0015627B"/>
    <w:rsid w:val="0015658E"/>
    <w:rsid w:val="00156819"/>
    <w:rsid w:val="00157056"/>
    <w:rsid w:val="00157251"/>
    <w:rsid w:val="001572B4"/>
    <w:rsid w:val="0015780D"/>
    <w:rsid w:val="00157B5E"/>
    <w:rsid w:val="00157F7C"/>
    <w:rsid w:val="00157FF4"/>
    <w:rsid w:val="00160B44"/>
    <w:rsid w:val="00160E39"/>
    <w:rsid w:val="00161BCF"/>
    <w:rsid w:val="00161C10"/>
    <w:rsid w:val="0016208F"/>
    <w:rsid w:val="00162775"/>
    <w:rsid w:val="001628C9"/>
    <w:rsid w:val="00163281"/>
    <w:rsid w:val="0016351E"/>
    <w:rsid w:val="00163613"/>
    <w:rsid w:val="00163624"/>
    <w:rsid w:val="001637DF"/>
    <w:rsid w:val="00163A08"/>
    <w:rsid w:val="00163B6B"/>
    <w:rsid w:val="00163FF0"/>
    <w:rsid w:val="001646BD"/>
    <w:rsid w:val="00164BD0"/>
    <w:rsid w:val="00164EAE"/>
    <w:rsid w:val="00165052"/>
    <w:rsid w:val="001650A9"/>
    <w:rsid w:val="00165704"/>
    <w:rsid w:val="001657D4"/>
    <w:rsid w:val="00165B20"/>
    <w:rsid w:val="00165EB9"/>
    <w:rsid w:val="0016634E"/>
    <w:rsid w:val="00166D22"/>
    <w:rsid w:val="001671C6"/>
    <w:rsid w:val="001671E1"/>
    <w:rsid w:val="00167220"/>
    <w:rsid w:val="00167275"/>
    <w:rsid w:val="00167604"/>
    <w:rsid w:val="00167B25"/>
    <w:rsid w:val="00167FDD"/>
    <w:rsid w:val="001706EE"/>
    <w:rsid w:val="00170CAA"/>
    <w:rsid w:val="001710E8"/>
    <w:rsid w:val="001717D7"/>
    <w:rsid w:val="001719B8"/>
    <w:rsid w:val="00171D5E"/>
    <w:rsid w:val="00172CBC"/>
    <w:rsid w:val="00172F29"/>
    <w:rsid w:val="0017351B"/>
    <w:rsid w:val="0017362B"/>
    <w:rsid w:val="0017494A"/>
    <w:rsid w:val="00174E47"/>
    <w:rsid w:val="001756F2"/>
    <w:rsid w:val="00175BE9"/>
    <w:rsid w:val="00175F3E"/>
    <w:rsid w:val="001763AE"/>
    <w:rsid w:val="001764AD"/>
    <w:rsid w:val="001764D3"/>
    <w:rsid w:val="001767E8"/>
    <w:rsid w:val="001769AF"/>
    <w:rsid w:val="00176A98"/>
    <w:rsid w:val="00176DEC"/>
    <w:rsid w:val="00176ECA"/>
    <w:rsid w:val="00176F41"/>
    <w:rsid w:val="001776B6"/>
    <w:rsid w:val="00177E3F"/>
    <w:rsid w:val="00180EB9"/>
    <w:rsid w:val="00181144"/>
    <w:rsid w:val="00181AE0"/>
    <w:rsid w:val="00181BAA"/>
    <w:rsid w:val="00181BFA"/>
    <w:rsid w:val="00182434"/>
    <w:rsid w:val="001827C1"/>
    <w:rsid w:val="00182802"/>
    <w:rsid w:val="00182BD6"/>
    <w:rsid w:val="00182CD0"/>
    <w:rsid w:val="00182F58"/>
    <w:rsid w:val="001834F1"/>
    <w:rsid w:val="001837BE"/>
    <w:rsid w:val="00183E49"/>
    <w:rsid w:val="00183E61"/>
    <w:rsid w:val="001840CC"/>
    <w:rsid w:val="001844B1"/>
    <w:rsid w:val="001848AC"/>
    <w:rsid w:val="00184B4B"/>
    <w:rsid w:val="00184BEC"/>
    <w:rsid w:val="0018584D"/>
    <w:rsid w:val="00185B9C"/>
    <w:rsid w:val="00185BE2"/>
    <w:rsid w:val="0018611B"/>
    <w:rsid w:val="00186457"/>
    <w:rsid w:val="001868F7"/>
    <w:rsid w:val="00186BA0"/>
    <w:rsid w:val="00186CA7"/>
    <w:rsid w:val="00186D80"/>
    <w:rsid w:val="001873CB"/>
    <w:rsid w:val="00187502"/>
    <w:rsid w:val="001902CB"/>
    <w:rsid w:val="00190577"/>
    <w:rsid w:val="00190BD9"/>
    <w:rsid w:val="00190C21"/>
    <w:rsid w:val="00191078"/>
    <w:rsid w:val="00191B00"/>
    <w:rsid w:val="0019202A"/>
    <w:rsid w:val="001929C6"/>
    <w:rsid w:val="00193E32"/>
    <w:rsid w:val="00193E5A"/>
    <w:rsid w:val="001952B0"/>
    <w:rsid w:val="00195F69"/>
    <w:rsid w:val="00196677"/>
    <w:rsid w:val="001967B2"/>
    <w:rsid w:val="001978A3"/>
    <w:rsid w:val="001A06FE"/>
    <w:rsid w:val="001A0818"/>
    <w:rsid w:val="001A08ED"/>
    <w:rsid w:val="001A17E7"/>
    <w:rsid w:val="001A19F7"/>
    <w:rsid w:val="001A23DE"/>
    <w:rsid w:val="001A26AB"/>
    <w:rsid w:val="001A2A8B"/>
    <w:rsid w:val="001A37C6"/>
    <w:rsid w:val="001A3AB4"/>
    <w:rsid w:val="001A4072"/>
    <w:rsid w:val="001A4554"/>
    <w:rsid w:val="001A49CE"/>
    <w:rsid w:val="001A4A4A"/>
    <w:rsid w:val="001A4D4A"/>
    <w:rsid w:val="001A50D4"/>
    <w:rsid w:val="001A515A"/>
    <w:rsid w:val="001A5172"/>
    <w:rsid w:val="001A552B"/>
    <w:rsid w:val="001A5E5D"/>
    <w:rsid w:val="001A5EC1"/>
    <w:rsid w:val="001A60DB"/>
    <w:rsid w:val="001A69DE"/>
    <w:rsid w:val="001A6A48"/>
    <w:rsid w:val="001A6EBE"/>
    <w:rsid w:val="001A76FE"/>
    <w:rsid w:val="001A7714"/>
    <w:rsid w:val="001A7E3C"/>
    <w:rsid w:val="001A7EEF"/>
    <w:rsid w:val="001A7F11"/>
    <w:rsid w:val="001B00E1"/>
    <w:rsid w:val="001B02E6"/>
    <w:rsid w:val="001B041D"/>
    <w:rsid w:val="001B052C"/>
    <w:rsid w:val="001B0946"/>
    <w:rsid w:val="001B09CD"/>
    <w:rsid w:val="001B0F21"/>
    <w:rsid w:val="001B1093"/>
    <w:rsid w:val="001B15D9"/>
    <w:rsid w:val="001B18C5"/>
    <w:rsid w:val="001B1EB6"/>
    <w:rsid w:val="001B23DA"/>
    <w:rsid w:val="001B3689"/>
    <w:rsid w:val="001B3A3F"/>
    <w:rsid w:val="001B3B05"/>
    <w:rsid w:val="001B3E0C"/>
    <w:rsid w:val="001B47DF"/>
    <w:rsid w:val="001B4A91"/>
    <w:rsid w:val="001B504D"/>
    <w:rsid w:val="001B5F76"/>
    <w:rsid w:val="001B72E9"/>
    <w:rsid w:val="001B772E"/>
    <w:rsid w:val="001B7AA1"/>
    <w:rsid w:val="001C05EA"/>
    <w:rsid w:val="001C1468"/>
    <w:rsid w:val="001C178E"/>
    <w:rsid w:val="001C19CE"/>
    <w:rsid w:val="001C1DEE"/>
    <w:rsid w:val="001C269E"/>
    <w:rsid w:val="001C2B37"/>
    <w:rsid w:val="001C3E4B"/>
    <w:rsid w:val="001C3F94"/>
    <w:rsid w:val="001C4088"/>
    <w:rsid w:val="001C4ED8"/>
    <w:rsid w:val="001C4F19"/>
    <w:rsid w:val="001C58A9"/>
    <w:rsid w:val="001C59BB"/>
    <w:rsid w:val="001C6714"/>
    <w:rsid w:val="001C6B08"/>
    <w:rsid w:val="001C6CF0"/>
    <w:rsid w:val="001C6E18"/>
    <w:rsid w:val="001C6FB7"/>
    <w:rsid w:val="001C731F"/>
    <w:rsid w:val="001C7870"/>
    <w:rsid w:val="001D01AA"/>
    <w:rsid w:val="001D01B7"/>
    <w:rsid w:val="001D0517"/>
    <w:rsid w:val="001D0D1C"/>
    <w:rsid w:val="001D0E06"/>
    <w:rsid w:val="001D140A"/>
    <w:rsid w:val="001D178F"/>
    <w:rsid w:val="001D1952"/>
    <w:rsid w:val="001D208C"/>
    <w:rsid w:val="001D2872"/>
    <w:rsid w:val="001D2919"/>
    <w:rsid w:val="001D2A0A"/>
    <w:rsid w:val="001D2BAF"/>
    <w:rsid w:val="001D2CEA"/>
    <w:rsid w:val="001D354B"/>
    <w:rsid w:val="001D3911"/>
    <w:rsid w:val="001D3D70"/>
    <w:rsid w:val="001D3F92"/>
    <w:rsid w:val="001D4846"/>
    <w:rsid w:val="001D4D35"/>
    <w:rsid w:val="001D52BF"/>
    <w:rsid w:val="001D575F"/>
    <w:rsid w:val="001D61AC"/>
    <w:rsid w:val="001D61F3"/>
    <w:rsid w:val="001D64EE"/>
    <w:rsid w:val="001D6C15"/>
    <w:rsid w:val="001D6E27"/>
    <w:rsid w:val="001D6F5F"/>
    <w:rsid w:val="001D749E"/>
    <w:rsid w:val="001D7979"/>
    <w:rsid w:val="001D7B36"/>
    <w:rsid w:val="001D7C58"/>
    <w:rsid w:val="001D7FF5"/>
    <w:rsid w:val="001E00EF"/>
    <w:rsid w:val="001E0309"/>
    <w:rsid w:val="001E1196"/>
    <w:rsid w:val="001E262D"/>
    <w:rsid w:val="001E2662"/>
    <w:rsid w:val="001E267E"/>
    <w:rsid w:val="001E279B"/>
    <w:rsid w:val="001E3327"/>
    <w:rsid w:val="001E3414"/>
    <w:rsid w:val="001E3C07"/>
    <w:rsid w:val="001E3ED2"/>
    <w:rsid w:val="001E3FF0"/>
    <w:rsid w:val="001E4317"/>
    <w:rsid w:val="001E4EF7"/>
    <w:rsid w:val="001E53A9"/>
    <w:rsid w:val="001E58DA"/>
    <w:rsid w:val="001E609C"/>
    <w:rsid w:val="001E6C72"/>
    <w:rsid w:val="001E7DDB"/>
    <w:rsid w:val="001E7E5C"/>
    <w:rsid w:val="001F0354"/>
    <w:rsid w:val="001F03AB"/>
    <w:rsid w:val="001F047E"/>
    <w:rsid w:val="001F0910"/>
    <w:rsid w:val="001F1064"/>
    <w:rsid w:val="001F160B"/>
    <w:rsid w:val="001F20ED"/>
    <w:rsid w:val="001F2BC2"/>
    <w:rsid w:val="001F31FA"/>
    <w:rsid w:val="001F32DD"/>
    <w:rsid w:val="001F3710"/>
    <w:rsid w:val="001F42BE"/>
    <w:rsid w:val="001F43D4"/>
    <w:rsid w:val="001F481D"/>
    <w:rsid w:val="001F4BE9"/>
    <w:rsid w:val="001F4D65"/>
    <w:rsid w:val="001F4F5A"/>
    <w:rsid w:val="001F5223"/>
    <w:rsid w:val="001F551A"/>
    <w:rsid w:val="001F5AEF"/>
    <w:rsid w:val="001F5CBB"/>
    <w:rsid w:val="001F61BD"/>
    <w:rsid w:val="001F61D3"/>
    <w:rsid w:val="001F6CE7"/>
    <w:rsid w:val="001F7276"/>
    <w:rsid w:val="001F73FD"/>
    <w:rsid w:val="001F76B2"/>
    <w:rsid w:val="001F7CF8"/>
    <w:rsid w:val="002005DB"/>
    <w:rsid w:val="00200988"/>
    <w:rsid w:val="00200F83"/>
    <w:rsid w:val="0020126C"/>
    <w:rsid w:val="00201416"/>
    <w:rsid w:val="00201596"/>
    <w:rsid w:val="002016FC"/>
    <w:rsid w:val="00201BC5"/>
    <w:rsid w:val="002021F8"/>
    <w:rsid w:val="00203FFB"/>
    <w:rsid w:val="002044E5"/>
    <w:rsid w:val="002045D3"/>
    <w:rsid w:val="00204A2A"/>
    <w:rsid w:val="00204BB8"/>
    <w:rsid w:val="00205059"/>
    <w:rsid w:val="00205476"/>
    <w:rsid w:val="00205B9A"/>
    <w:rsid w:val="00206739"/>
    <w:rsid w:val="00206974"/>
    <w:rsid w:val="00206C05"/>
    <w:rsid w:val="00207A66"/>
    <w:rsid w:val="00207AA4"/>
    <w:rsid w:val="00207BE7"/>
    <w:rsid w:val="00207CA9"/>
    <w:rsid w:val="00207EF7"/>
    <w:rsid w:val="0021013D"/>
    <w:rsid w:val="00210FA0"/>
    <w:rsid w:val="002113E8"/>
    <w:rsid w:val="0021141F"/>
    <w:rsid w:val="00211A3A"/>
    <w:rsid w:val="00212218"/>
    <w:rsid w:val="002124BA"/>
    <w:rsid w:val="002126AC"/>
    <w:rsid w:val="00212BC2"/>
    <w:rsid w:val="00212DAA"/>
    <w:rsid w:val="0021375E"/>
    <w:rsid w:val="002137B9"/>
    <w:rsid w:val="00213A57"/>
    <w:rsid w:val="00213B32"/>
    <w:rsid w:val="00214250"/>
    <w:rsid w:val="0021471F"/>
    <w:rsid w:val="0021496D"/>
    <w:rsid w:val="002149C1"/>
    <w:rsid w:val="00214E56"/>
    <w:rsid w:val="0021547B"/>
    <w:rsid w:val="0021549C"/>
    <w:rsid w:val="002154FD"/>
    <w:rsid w:val="002156FD"/>
    <w:rsid w:val="00215929"/>
    <w:rsid w:val="00215F8F"/>
    <w:rsid w:val="002162FE"/>
    <w:rsid w:val="00217952"/>
    <w:rsid w:val="00217A3F"/>
    <w:rsid w:val="00217AE1"/>
    <w:rsid w:val="00220D81"/>
    <w:rsid w:val="00220F99"/>
    <w:rsid w:val="002210EA"/>
    <w:rsid w:val="00221FAA"/>
    <w:rsid w:val="00222135"/>
    <w:rsid w:val="002227E2"/>
    <w:rsid w:val="00222B5A"/>
    <w:rsid w:val="00222B9C"/>
    <w:rsid w:val="00222BA3"/>
    <w:rsid w:val="0022397D"/>
    <w:rsid w:val="00223B2E"/>
    <w:rsid w:val="00223BC1"/>
    <w:rsid w:val="00223C77"/>
    <w:rsid w:val="002247DC"/>
    <w:rsid w:val="00224B20"/>
    <w:rsid w:val="00224BF3"/>
    <w:rsid w:val="00224D32"/>
    <w:rsid w:val="00224F8B"/>
    <w:rsid w:val="002255B7"/>
    <w:rsid w:val="00225687"/>
    <w:rsid w:val="002257AE"/>
    <w:rsid w:val="00225BCB"/>
    <w:rsid w:val="00226999"/>
    <w:rsid w:val="00226F1D"/>
    <w:rsid w:val="00226F23"/>
    <w:rsid w:val="002271E4"/>
    <w:rsid w:val="002276CE"/>
    <w:rsid w:val="00227BA8"/>
    <w:rsid w:val="0023006A"/>
    <w:rsid w:val="002308F1"/>
    <w:rsid w:val="00230AD4"/>
    <w:rsid w:val="00230C1B"/>
    <w:rsid w:val="0023131A"/>
    <w:rsid w:val="00231578"/>
    <w:rsid w:val="00231B6F"/>
    <w:rsid w:val="00232488"/>
    <w:rsid w:val="002325D3"/>
    <w:rsid w:val="00232B5A"/>
    <w:rsid w:val="00233313"/>
    <w:rsid w:val="002333C8"/>
    <w:rsid w:val="002333D1"/>
    <w:rsid w:val="0023442F"/>
    <w:rsid w:val="00234BD8"/>
    <w:rsid w:val="00234FB9"/>
    <w:rsid w:val="00235674"/>
    <w:rsid w:val="00235FC7"/>
    <w:rsid w:val="0023605E"/>
    <w:rsid w:val="00236409"/>
    <w:rsid w:val="002365E9"/>
    <w:rsid w:val="00236849"/>
    <w:rsid w:val="00236914"/>
    <w:rsid w:val="002372DF"/>
    <w:rsid w:val="0023767E"/>
    <w:rsid w:val="0023777D"/>
    <w:rsid w:val="002377FA"/>
    <w:rsid w:val="00237962"/>
    <w:rsid w:val="00237CCB"/>
    <w:rsid w:val="002402D6"/>
    <w:rsid w:val="002407F6"/>
    <w:rsid w:val="00240AB8"/>
    <w:rsid w:val="00240DFA"/>
    <w:rsid w:val="002411FE"/>
    <w:rsid w:val="002413AE"/>
    <w:rsid w:val="002413B4"/>
    <w:rsid w:val="002419DC"/>
    <w:rsid w:val="00241B80"/>
    <w:rsid w:val="00241C12"/>
    <w:rsid w:val="00241D11"/>
    <w:rsid w:val="00241F3F"/>
    <w:rsid w:val="00242256"/>
    <w:rsid w:val="00242289"/>
    <w:rsid w:val="002425E4"/>
    <w:rsid w:val="00242BD6"/>
    <w:rsid w:val="00243735"/>
    <w:rsid w:val="00243A81"/>
    <w:rsid w:val="00243DD0"/>
    <w:rsid w:val="002442D3"/>
    <w:rsid w:val="002442E8"/>
    <w:rsid w:val="002448F6"/>
    <w:rsid w:val="0024490D"/>
    <w:rsid w:val="00244A8F"/>
    <w:rsid w:val="00244AD2"/>
    <w:rsid w:val="0024554D"/>
    <w:rsid w:val="002455B2"/>
    <w:rsid w:val="00245A52"/>
    <w:rsid w:val="00245A5B"/>
    <w:rsid w:val="00245C66"/>
    <w:rsid w:val="002468EE"/>
    <w:rsid w:val="0024696F"/>
    <w:rsid w:val="00246D7C"/>
    <w:rsid w:val="00246E4E"/>
    <w:rsid w:val="002470B9"/>
    <w:rsid w:val="0024724F"/>
    <w:rsid w:val="0024756F"/>
    <w:rsid w:val="00250805"/>
    <w:rsid w:val="00251576"/>
    <w:rsid w:val="00251AB8"/>
    <w:rsid w:val="00251D3D"/>
    <w:rsid w:val="00251F35"/>
    <w:rsid w:val="00251FCC"/>
    <w:rsid w:val="0025207E"/>
    <w:rsid w:val="002520F8"/>
    <w:rsid w:val="0025216C"/>
    <w:rsid w:val="00252177"/>
    <w:rsid w:val="00252CAF"/>
    <w:rsid w:val="00252D94"/>
    <w:rsid w:val="0025336A"/>
    <w:rsid w:val="00253878"/>
    <w:rsid w:val="00253972"/>
    <w:rsid w:val="002543CF"/>
    <w:rsid w:val="00254415"/>
    <w:rsid w:val="00254BDB"/>
    <w:rsid w:val="00254F39"/>
    <w:rsid w:val="002553D6"/>
    <w:rsid w:val="00255889"/>
    <w:rsid w:val="00255D21"/>
    <w:rsid w:val="00255F51"/>
    <w:rsid w:val="00256187"/>
    <w:rsid w:val="00256813"/>
    <w:rsid w:val="0025746F"/>
    <w:rsid w:val="002575D7"/>
    <w:rsid w:val="00257ED5"/>
    <w:rsid w:val="00257EF6"/>
    <w:rsid w:val="00260628"/>
    <w:rsid w:val="00260BFC"/>
    <w:rsid w:val="002610BC"/>
    <w:rsid w:val="00261677"/>
    <w:rsid w:val="00261686"/>
    <w:rsid w:val="00261ABC"/>
    <w:rsid w:val="0026216B"/>
    <w:rsid w:val="0026258E"/>
    <w:rsid w:val="0026327E"/>
    <w:rsid w:val="0026368F"/>
    <w:rsid w:val="00263A3F"/>
    <w:rsid w:val="00264563"/>
    <w:rsid w:val="0026491E"/>
    <w:rsid w:val="0026497A"/>
    <w:rsid w:val="00264D19"/>
    <w:rsid w:val="0026629F"/>
    <w:rsid w:val="002664BA"/>
    <w:rsid w:val="00266BAC"/>
    <w:rsid w:val="002673D8"/>
    <w:rsid w:val="002674D5"/>
    <w:rsid w:val="00267691"/>
    <w:rsid w:val="00270BA2"/>
    <w:rsid w:val="0027151C"/>
    <w:rsid w:val="00271B55"/>
    <w:rsid w:val="00272503"/>
    <w:rsid w:val="002734A2"/>
    <w:rsid w:val="00273F43"/>
    <w:rsid w:val="002746DD"/>
    <w:rsid w:val="00274DC0"/>
    <w:rsid w:val="0027539B"/>
    <w:rsid w:val="002757D9"/>
    <w:rsid w:val="00275BC8"/>
    <w:rsid w:val="00275F87"/>
    <w:rsid w:val="0027611D"/>
    <w:rsid w:val="002762DB"/>
    <w:rsid w:val="00276636"/>
    <w:rsid w:val="002767EE"/>
    <w:rsid w:val="00276803"/>
    <w:rsid w:val="00276FE1"/>
    <w:rsid w:val="002772A6"/>
    <w:rsid w:val="002777C0"/>
    <w:rsid w:val="002779B1"/>
    <w:rsid w:val="00277A28"/>
    <w:rsid w:val="002806DF"/>
    <w:rsid w:val="00280910"/>
    <w:rsid w:val="002813D8"/>
    <w:rsid w:val="0028231E"/>
    <w:rsid w:val="002823EA"/>
    <w:rsid w:val="00282493"/>
    <w:rsid w:val="002827EB"/>
    <w:rsid w:val="00282836"/>
    <w:rsid w:val="002828A2"/>
    <w:rsid w:val="002835AB"/>
    <w:rsid w:val="002836C7"/>
    <w:rsid w:val="00283FC5"/>
    <w:rsid w:val="0028434F"/>
    <w:rsid w:val="00284987"/>
    <w:rsid w:val="00284ADA"/>
    <w:rsid w:val="0028536C"/>
    <w:rsid w:val="00285708"/>
    <w:rsid w:val="00285CA7"/>
    <w:rsid w:val="00285D16"/>
    <w:rsid w:val="00286042"/>
    <w:rsid w:val="002862F6"/>
    <w:rsid w:val="0028638F"/>
    <w:rsid w:val="00286BA8"/>
    <w:rsid w:val="00286D7D"/>
    <w:rsid w:val="00286EAA"/>
    <w:rsid w:val="00287E22"/>
    <w:rsid w:val="00290C1B"/>
    <w:rsid w:val="002912FB"/>
    <w:rsid w:val="002918EC"/>
    <w:rsid w:val="00291AC4"/>
    <w:rsid w:val="00291CAF"/>
    <w:rsid w:val="002920E9"/>
    <w:rsid w:val="00292212"/>
    <w:rsid w:val="002924F2"/>
    <w:rsid w:val="0029251D"/>
    <w:rsid w:val="002928EA"/>
    <w:rsid w:val="00292EF5"/>
    <w:rsid w:val="002938B9"/>
    <w:rsid w:val="002939B4"/>
    <w:rsid w:val="00293A6F"/>
    <w:rsid w:val="00293C3C"/>
    <w:rsid w:val="00294153"/>
    <w:rsid w:val="00294453"/>
    <w:rsid w:val="00294754"/>
    <w:rsid w:val="00294D39"/>
    <w:rsid w:val="00295044"/>
    <w:rsid w:val="00295179"/>
    <w:rsid w:val="0029599B"/>
    <w:rsid w:val="00295C54"/>
    <w:rsid w:val="00295CE0"/>
    <w:rsid w:val="00295EA1"/>
    <w:rsid w:val="00296859"/>
    <w:rsid w:val="00296A00"/>
    <w:rsid w:val="00296CEE"/>
    <w:rsid w:val="00297763"/>
    <w:rsid w:val="00297860"/>
    <w:rsid w:val="00297BAA"/>
    <w:rsid w:val="002A0952"/>
    <w:rsid w:val="002A143B"/>
    <w:rsid w:val="002A1A3F"/>
    <w:rsid w:val="002A1DE2"/>
    <w:rsid w:val="002A1FEC"/>
    <w:rsid w:val="002A21E5"/>
    <w:rsid w:val="002A28F1"/>
    <w:rsid w:val="002A363B"/>
    <w:rsid w:val="002A397C"/>
    <w:rsid w:val="002A3BAA"/>
    <w:rsid w:val="002A3BD4"/>
    <w:rsid w:val="002A3DA0"/>
    <w:rsid w:val="002A4837"/>
    <w:rsid w:val="002A49BE"/>
    <w:rsid w:val="002A4BC3"/>
    <w:rsid w:val="002A5833"/>
    <w:rsid w:val="002A5FEF"/>
    <w:rsid w:val="002A6783"/>
    <w:rsid w:val="002A6C18"/>
    <w:rsid w:val="002A71F8"/>
    <w:rsid w:val="002A72B4"/>
    <w:rsid w:val="002A76F3"/>
    <w:rsid w:val="002A798D"/>
    <w:rsid w:val="002A7D1B"/>
    <w:rsid w:val="002B014D"/>
    <w:rsid w:val="002B0B07"/>
    <w:rsid w:val="002B1978"/>
    <w:rsid w:val="002B21E6"/>
    <w:rsid w:val="002B2471"/>
    <w:rsid w:val="002B2640"/>
    <w:rsid w:val="002B2741"/>
    <w:rsid w:val="002B2B2E"/>
    <w:rsid w:val="002B2C97"/>
    <w:rsid w:val="002B2D78"/>
    <w:rsid w:val="002B311A"/>
    <w:rsid w:val="002B349F"/>
    <w:rsid w:val="002B3893"/>
    <w:rsid w:val="002B3F3D"/>
    <w:rsid w:val="002B401E"/>
    <w:rsid w:val="002B4273"/>
    <w:rsid w:val="002B4794"/>
    <w:rsid w:val="002B491B"/>
    <w:rsid w:val="002B4E07"/>
    <w:rsid w:val="002B5010"/>
    <w:rsid w:val="002B5584"/>
    <w:rsid w:val="002B6048"/>
    <w:rsid w:val="002B61E7"/>
    <w:rsid w:val="002B773F"/>
    <w:rsid w:val="002B7E54"/>
    <w:rsid w:val="002C0211"/>
    <w:rsid w:val="002C099B"/>
    <w:rsid w:val="002C0D78"/>
    <w:rsid w:val="002C125C"/>
    <w:rsid w:val="002C2AE0"/>
    <w:rsid w:val="002C2E91"/>
    <w:rsid w:val="002C329F"/>
    <w:rsid w:val="002C3A0D"/>
    <w:rsid w:val="002C4524"/>
    <w:rsid w:val="002C460D"/>
    <w:rsid w:val="002C461C"/>
    <w:rsid w:val="002C50A8"/>
    <w:rsid w:val="002C51E3"/>
    <w:rsid w:val="002C5B8E"/>
    <w:rsid w:val="002C60D9"/>
    <w:rsid w:val="002C6662"/>
    <w:rsid w:val="002C6806"/>
    <w:rsid w:val="002C708C"/>
    <w:rsid w:val="002C732D"/>
    <w:rsid w:val="002C7E4C"/>
    <w:rsid w:val="002C7F97"/>
    <w:rsid w:val="002D0E5D"/>
    <w:rsid w:val="002D1229"/>
    <w:rsid w:val="002D12A3"/>
    <w:rsid w:val="002D18ED"/>
    <w:rsid w:val="002D19CC"/>
    <w:rsid w:val="002D2475"/>
    <w:rsid w:val="002D26DA"/>
    <w:rsid w:val="002D32BA"/>
    <w:rsid w:val="002D3322"/>
    <w:rsid w:val="002D3746"/>
    <w:rsid w:val="002D3D95"/>
    <w:rsid w:val="002D4B42"/>
    <w:rsid w:val="002D4F57"/>
    <w:rsid w:val="002D5779"/>
    <w:rsid w:val="002D57A5"/>
    <w:rsid w:val="002D5843"/>
    <w:rsid w:val="002D59EF"/>
    <w:rsid w:val="002D5A35"/>
    <w:rsid w:val="002D66FC"/>
    <w:rsid w:val="002D71C0"/>
    <w:rsid w:val="002D7380"/>
    <w:rsid w:val="002D73D9"/>
    <w:rsid w:val="002D79D0"/>
    <w:rsid w:val="002E0535"/>
    <w:rsid w:val="002E0971"/>
    <w:rsid w:val="002E0A3C"/>
    <w:rsid w:val="002E0B33"/>
    <w:rsid w:val="002E0DA3"/>
    <w:rsid w:val="002E0F76"/>
    <w:rsid w:val="002E1011"/>
    <w:rsid w:val="002E1A98"/>
    <w:rsid w:val="002E1C85"/>
    <w:rsid w:val="002E2726"/>
    <w:rsid w:val="002E30B4"/>
    <w:rsid w:val="002E3621"/>
    <w:rsid w:val="002E36F3"/>
    <w:rsid w:val="002E372F"/>
    <w:rsid w:val="002E39BC"/>
    <w:rsid w:val="002E39EB"/>
    <w:rsid w:val="002E4623"/>
    <w:rsid w:val="002E4907"/>
    <w:rsid w:val="002E53C3"/>
    <w:rsid w:val="002E547E"/>
    <w:rsid w:val="002E5FA2"/>
    <w:rsid w:val="002E642B"/>
    <w:rsid w:val="002E686E"/>
    <w:rsid w:val="002E6A8E"/>
    <w:rsid w:val="002E6ABC"/>
    <w:rsid w:val="002E6C9A"/>
    <w:rsid w:val="002E6CB5"/>
    <w:rsid w:val="002E6EB6"/>
    <w:rsid w:val="002E6F2A"/>
    <w:rsid w:val="002E71AF"/>
    <w:rsid w:val="002E7558"/>
    <w:rsid w:val="002E75D0"/>
    <w:rsid w:val="002E78FE"/>
    <w:rsid w:val="002E7917"/>
    <w:rsid w:val="002F0397"/>
    <w:rsid w:val="002F0730"/>
    <w:rsid w:val="002F0973"/>
    <w:rsid w:val="002F0AB7"/>
    <w:rsid w:val="002F0F2A"/>
    <w:rsid w:val="002F1BFB"/>
    <w:rsid w:val="002F1DE5"/>
    <w:rsid w:val="002F272B"/>
    <w:rsid w:val="002F2811"/>
    <w:rsid w:val="002F2C12"/>
    <w:rsid w:val="002F2E60"/>
    <w:rsid w:val="002F369E"/>
    <w:rsid w:val="002F3A02"/>
    <w:rsid w:val="002F3A59"/>
    <w:rsid w:val="002F3C3A"/>
    <w:rsid w:val="002F3F2A"/>
    <w:rsid w:val="002F3F4A"/>
    <w:rsid w:val="002F4225"/>
    <w:rsid w:val="002F445B"/>
    <w:rsid w:val="002F4CCE"/>
    <w:rsid w:val="002F4DD9"/>
    <w:rsid w:val="002F4EB9"/>
    <w:rsid w:val="002F51B6"/>
    <w:rsid w:val="002F55B8"/>
    <w:rsid w:val="002F639A"/>
    <w:rsid w:val="002F64B3"/>
    <w:rsid w:val="002F64C5"/>
    <w:rsid w:val="002F6739"/>
    <w:rsid w:val="002F681C"/>
    <w:rsid w:val="002F6D33"/>
    <w:rsid w:val="002F7435"/>
    <w:rsid w:val="002F76F8"/>
    <w:rsid w:val="00300466"/>
    <w:rsid w:val="00300561"/>
    <w:rsid w:val="00300EB4"/>
    <w:rsid w:val="0030107B"/>
    <w:rsid w:val="0030163B"/>
    <w:rsid w:val="003016BA"/>
    <w:rsid w:val="00303029"/>
    <w:rsid w:val="00303BCA"/>
    <w:rsid w:val="003043F6"/>
    <w:rsid w:val="0030442A"/>
    <w:rsid w:val="00304CE9"/>
    <w:rsid w:val="0030519B"/>
    <w:rsid w:val="00305217"/>
    <w:rsid w:val="00305450"/>
    <w:rsid w:val="00306499"/>
    <w:rsid w:val="003068BF"/>
    <w:rsid w:val="00306F71"/>
    <w:rsid w:val="003072DE"/>
    <w:rsid w:val="0030741D"/>
    <w:rsid w:val="00307D23"/>
    <w:rsid w:val="003108D7"/>
    <w:rsid w:val="00310F6C"/>
    <w:rsid w:val="0031108D"/>
    <w:rsid w:val="00311271"/>
    <w:rsid w:val="00312DF2"/>
    <w:rsid w:val="003132AC"/>
    <w:rsid w:val="00313B50"/>
    <w:rsid w:val="003140D3"/>
    <w:rsid w:val="003140EB"/>
    <w:rsid w:val="00314320"/>
    <w:rsid w:val="00314EB9"/>
    <w:rsid w:val="00315AB0"/>
    <w:rsid w:val="00316009"/>
    <w:rsid w:val="00316DB6"/>
    <w:rsid w:val="00317B12"/>
    <w:rsid w:val="00317C92"/>
    <w:rsid w:val="00317D04"/>
    <w:rsid w:val="00317E16"/>
    <w:rsid w:val="00317E81"/>
    <w:rsid w:val="003203B7"/>
    <w:rsid w:val="00320D73"/>
    <w:rsid w:val="00320D7C"/>
    <w:rsid w:val="00320FFC"/>
    <w:rsid w:val="003214F1"/>
    <w:rsid w:val="00321B05"/>
    <w:rsid w:val="00321FAD"/>
    <w:rsid w:val="0032289C"/>
    <w:rsid w:val="00322C00"/>
    <w:rsid w:val="0032300C"/>
    <w:rsid w:val="0032312F"/>
    <w:rsid w:val="0032317B"/>
    <w:rsid w:val="003233FE"/>
    <w:rsid w:val="0032372C"/>
    <w:rsid w:val="003238D2"/>
    <w:rsid w:val="00323E6C"/>
    <w:rsid w:val="003245B9"/>
    <w:rsid w:val="00324A9F"/>
    <w:rsid w:val="00324F9B"/>
    <w:rsid w:val="003250C1"/>
    <w:rsid w:val="003255D1"/>
    <w:rsid w:val="00326032"/>
    <w:rsid w:val="003264E2"/>
    <w:rsid w:val="00326619"/>
    <w:rsid w:val="0032679C"/>
    <w:rsid w:val="00326E15"/>
    <w:rsid w:val="00326F3C"/>
    <w:rsid w:val="00327537"/>
    <w:rsid w:val="0032773A"/>
    <w:rsid w:val="00327868"/>
    <w:rsid w:val="00330065"/>
    <w:rsid w:val="00330FC9"/>
    <w:rsid w:val="00331399"/>
    <w:rsid w:val="0033153A"/>
    <w:rsid w:val="00331698"/>
    <w:rsid w:val="00331A63"/>
    <w:rsid w:val="00331C02"/>
    <w:rsid w:val="00332BDF"/>
    <w:rsid w:val="0033303A"/>
    <w:rsid w:val="00333886"/>
    <w:rsid w:val="00333E3A"/>
    <w:rsid w:val="003342D8"/>
    <w:rsid w:val="003346FC"/>
    <w:rsid w:val="00334823"/>
    <w:rsid w:val="00335899"/>
    <w:rsid w:val="00335A4D"/>
    <w:rsid w:val="00335D6B"/>
    <w:rsid w:val="0033606F"/>
    <w:rsid w:val="00336205"/>
    <w:rsid w:val="003366B9"/>
    <w:rsid w:val="00336E7B"/>
    <w:rsid w:val="00336FAD"/>
    <w:rsid w:val="003370E4"/>
    <w:rsid w:val="0033711C"/>
    <w:rsid w:val="00337265"/>
    <w:rsid w:val="00337375"/>
    <w:rsid w:val="00340588"/>
    <w:rsid w:val="003405C0"/>
    <w:rsid w:val="00340C8F"/>
    <w:rsid w:val="00341152"/>
    <w:rsid w:val="00341742"/>
    <w:rsid w:val="00341C56"/>
    <w:rsid w:val="00342519"/>
    <w:rsid w:val="003426F5"/>
    <w:rsid w:val="00342783"/>
    <w:rsid w:val="00342C9F"/>
    <w:rsid w:val="003431BC"/>
    <w:rsid w:val="0034366A"/>
    <w:rsid w:val="00343DAD"/>
    <w:rsid w:val="00343DCA"/>
    <w:rsid w:val="00344176"/>
    <w:rsid w:val="00344197"/>
    <w:rsid w:val="00344601"/>
    <w:rsid w:val="003447A6"/>
    <w:rsid w:val="00344CBA"/>
    <w:rsid w:val="00345048"/>
    <w:rsid w:val="00345A34"/>
    <w:rsid w:val="00345EA0"/>
    <w:rsid w:val="0034629A"/>
    <w:rsid w:val="003464BF"/>
    <w:rsid w:val="00346BDC"/>
    <w:rsid w:val="00347A88"/>
    <w:rsid w:val="00347B7F"/>
    <w:rsid w:val="00347BB2"/>
    <w:rsid w:val="00347DAC"/>
    <w:rsid w:val="00347F3C"/>
    <w:rsid w:val="003504CB"/>
    <w:rsid w:val="0035076E"/>
    <w:rsid w:val="00350C55"/>
    <w:rsid w:val="00350C6A"/>
    <w:rsid w:val="0035116F"/>
    <w:rsid w:val="00351223"/>
    <w:rsid w:val="00351824"/>
    <w:rsid w:val="00351919"/>
    <w:rsid w:val="003519D9"/>
    <w:rsid w:val="003520F6"/>
    <w:rsid w:val="00352552"/>
    <w:rsid w:val="003526CF"/>
    <w:rsid w:val="00352A75"/>
    <w:rsid w:val="00352B41"/>
    <w:rsid w:val="00353A55"/>
    <w:rsid w:val="0035429E"/>
    <w:rsid w:val="00354D28"/>
    <w:rsid w:val="003554C3"/>
    <w:rsid w:val="0035584F"/>
    <w:rsid w:val="0035587C"/>
    <w:rsid w:val="00355EE8"/>
    <w:rsid w:val="0035605C"/>
    <w:rsid w:val="0035663F"/>
    <w:rsid w:val="00357044"/>
    <w:rsid w:val="00357299"/>
    <w:rsid w:val="003572F2"/>
    <w:rsid w:val="00357E42"/>
    <w:rsid w:val="00360194"/>
    <w:rsid w:val="0036063D"/>
    <w:rsid w:val="00360898"/>
    <w:rsid w:val="00360921"/>
    <w:rsid w:val="00361187"/>
    <w:rsid w:val="003620A8"/>
    <w:rsid w:val="00362286"/>
    <w:rsid w:val="00362A33"/>
    <w:rsid w:val="00362E83"/>
    <w:rsid w:val="0036342D"/>
    <w:rsid w:val="00363B2E"/>
    <w:rsid w:val="0036421F"/>
    <w:rsid w:val="003643F7"/>
    <w:rsid w:val="00364D7A"/>
    <w:rsid w:val="003653AE"/>
    <w:rsid w:val="0036540A"/>
    <w:rsid w:val="0036566E"/>
    <w:rsid w:val="00365961"/>
    <w:rsid w:val="00365D3B"/>
    <w:rsid w:val="00366516"/>
    <w:rsid w:val="003669BE"/>
    <w:rsid w:val="00366A29"/>
    <w:rsid w:val="00367448"/>
    <w:rsid w:val="003676FC"/>
    <w:rsid w:val="003679C9"/>
    <w:rsid w:val="00367AF4"/>
    <w:rsid w:val="00367FDB"/>
    <w:rsid w:val="00370130"/>
    <w:rsid w:val="003702F3"/>
    <w:rsid w:val="0037043B"/>
    <w:rsid w:val="00370453"/>
    <w:rsid w:val="003708DC"/>
    <w:rsid w:val="003716B0"/>
    <w:rsid w:val="0037173C"/>
    <w:rsid w:val="003718FE"/>
    <w:rsid w:val="0037210E"/>
    <w:rsid w:val="003724C6"/>
    <w:rsid w:val="00372A44"/>
    <w:rsid w:val="00373110"/>
    <w:rsid w:val="0037312F"/>
    <w:rsid w:val="003732DC"/>
    <w:rsid w:val="00373E30"/>
    <w:rsid w:val="00374B18"/>
    <w:rsid w:val="00374EF1"/>
    <w:rsid w:val="0037535F"/>
    <w:rsid w:val="0037548B"/>
    <w:rsid w:val="003754A8"/>
    <w:rsid w:val="0037553F"/>
    <w:rsid w:val="003755BA"/>
    <w:rsid w:val="00375617"/>
    <w:rsid w:val="00375628"/>
    <w:rsid w:val="00376A7C"/>
    <w:rsid w:val="00376B7C"/>
    <w:rsid w:val="00376D03"/>
    <w:rsid w:val="003772B7"/>
    <w:rsid w:val="003773D6"/>
    <w:rsid w:val="003775E2"/>
    <w:rsid w:val="00377CE3"/>
    <w:rsid w:val="00380E8D"/>
    <w:rsid w:val="0038125C"/>
    <w:rsid w:val="0038148B"/>
    <w:rsid w:val="00381E48"/>
    <w:rsid w:val="0038267A"/>
    <w:rsid w:val="003829A4"/>
    <w:rsid w:val="00382F01"/>
    <w:rsid w:val="00383DF2"/>
    <w:rsid w:val="00383F7C"/>
    <w:rsid w:val="00384121"/>
    <w:rsid w:val="0038416D"/>
    <w:rsid w:val="00384AD2"/>
    <w:rsid w:val="00384FC7"/>
    <w:rsid w:val="0038543D"/>
    <w:rsid w:val="00385DFD"/>
    <w:rsid w:val="00386071"/>
    <w:rsid w:val="003862D3"/>
    <w:rsid w:val="003862E9"/>
    <w:rsid w:val="0038736F"/>
    <w:rsid w:val="0038784D"/>
    <w:rsid w:val="00387A45"/>
    <w:rsid w:val="00387FD2"/>
    <w:rsid w:val="00390618"/>
    <w:rsid w:val="0039102C"/>
    <w:rsid w:val="003917A1"/>
    <w:rsid w:val="00391B59"/>
    <w:rsid w:val="0039231F"/>
    <w:rsid w:val="003923A0"/>
    <w:rsid w:val="003924EB"/>
    <w:rsid w:val="003929E1"/>
    <w:rsid w:val="003934AA"/>
    <w:rsid w:val="003937D6"/>
    <w:rsid w:val="0039433A"/>
    <w:rsid w:val="003944EF"/>
    <w:rsid w:val="003947F7"/>
    <w:rsid w:val="00394CF5"/>
    <w:rsid w:val="003950A5"/>
    <w:rsid w:val="00395818"/>
    <w:rsid w:val="00396519"/>
    <w:rsid w:val="00396573"/>
    <w:rsid w:val="00396875"/>
    <w:rsid w:val="00396A30"/>
    <w:rsid w:val="00396AD1"/>
    <w:rsid w:val="00396E68"/>
    <w:rsid w:val="00397098"/>
    <w:rsid w:val="00397152"/>
    <w:rsid w:val="003A096D"/>
    <w:rsid w:val="003A0A1E"/>
    <w:rsid w:val="003A0F34"/>
    <w:rsid w:val="003A1573"/>
    <w:rsid w:val="003A1953"/>
    <w:rsid w:val="003A1B81"/>
    <w:rsid w:val="003A2D4E"/>
    <w:rsid w:val="003A2E46"/>
    <w:rsid w:val="003A2F31"/>
    <w:rsid w:val="003A3509"/>
    <w:rsid w:val="003A3902"/>
    <w:rsid w:val="003A39F6"/>
    <w:rsid w:val="003A3A10"/>
    <w:rsid w:val="003A3AE7"/>
    <w:rsid w:val="003A40AF"/>
    <w:rsid w:val="003A4220"/>
    <w:rsid w:val="003A4371"/>
    <w:rsid w:val="003A45CE"/>
    <w:rsid w:val="003A4886"/>
    <w:rsid w:val="003A4BA3"/>
    <w:rsid w:val="003A4C80"/>
    <w:rsid w:val="003A4DAA"/>
    <w:rsid w:val="003A5F49"/>
    <w:rsid w:val="003A5FF1"/>
    <w:rsid w:val="003A6611"/>
    <w:rsid w:val="003A6A7F"/>
    <w:rsid w:val="003A6D32"/>
    <w:rsid w:val="003A6F80"/>
    <w:rsid w:val="003A7A00"/>
    <w:rsid w:val="003A7B0E"/>
    <w:rsid w:val="003A7E65"/>
    <w:rsid w:val="003A7E74"/>
    <w:rsid w:val="003B03B5"/>
    <w:rsid w:val="003B03C8"/>
    <w:rsid w:val="003B0485"/>
    <w:rsid w:val="003B07EC"/>
    <w:rsid w:val="003B136E"/>
    <w:rsid w:val="003B160E"/>
    <w:rsid w:val="003B1743"/>
    <w:rsid w:val="003B1DB5"/>
    <w:rsid w:val="003B2C1A"/>
    <w:rsid w:val="003B30F4"/>
    <w:rsid w:val="003B33DE"/>
    <w:rsid w:val="003B4102"/>
    <w:rsid w:val="003B4197"/>
    <w:rsid w:val="003B4508"/>
    <w:rsid w:val="003B4801"/>
    <w:rsid w:val="003B4983"/>
    <w:rsid w:val="003B547A"/>
    <w:rsid w:val="003B5B32"/>
    <w:rsid w:val="003B657E"/>
    <w:rsid w:val="003B7543"/>
    <w:rsid w:val="003B7A56"/>
    <w:rsid w:val="003B7B56"/>
    <w:rsid w:val="003C05B7"/>
    <w:rsid w:val="003C07AF"/>
    <w:rsid w:val="003C0CFD"/>
    <w:rsid w:val="003C0DDB"/>
    <w:rsid w:val="003C0EEC"/>
    <w:rsid w:val="003C11FE"/>
    <w:rsid w:val="003C2149"/>
    <w:rsid w:val="003C2295"/>
    <w:rsid w:val="003C2AAA"/>
    <w:rsid w:val="003C3084"/>
    <w:rsid w:val="003C3169"/>
    <w:rsid w:val="003C3616"/>
    <w:rsid w:val="003C4335"/>
    <w:rsid w:val="003C4EA9"/>
    <w:rsid w:val="003C5015"/>
    <w:rsid w:val="003C5ACA"/>
    <w:rsid w:val="003C63EA"/>
    <w:rsid w:val="003C6F5F"/>
    <w:rsid w:val="003C6F77"/>
    <w:rsid w:val="003C72EB"/>
    <w:rsid w:val="003C750D"/>
    <w:rsid w:val="003C7830"/>
    <w:rsid w:val="003D0236"/>
    <w:rsid w:val="003D0CA3"/>
    <w:rsid w:val="003D0EFD"/>
    <w:rsid w:val="003D1075"/>
    <w:rsid w:val="003D113E"/>
    <w:rsid w:val="003D1479"/>
    <w:rsid w:val="003D1912"/>
    <w:rsid w:val="003D2385"/>
    <w:rsid w:val="003D23CE"/>
    <w:rsid w:val="003D24F0"/>
    <w:rsid w:val="003D2607"/>
    <w:rsid w:val="003D26C8"/>
    <w:rsid w:val="003D28AC"/>
    <w:rsid w:val="003D2BF7"/>
    <w:rsid w:val="003D2C22"/>
    <w:rsid w:val="003D2EEE"/>
    <w:rsid w:val="003D311D"/>
    <w:rsid w:val="003D38FA"/>
    <w:rsid w:val="003D3F63"/>
    <w:rsid w:val="003D4123"/>
    <w:rsid w:val="003D4143"/>
    <w:rsid w:val="003D4408"/>
    <w:rsid w:val="003D44BC"/>
    <w:rsid w:val="003D47E2"/>
    <w:rsid w:val="003D4D28"/>
    <w:rsid w:val="003D5091"/>
    <w:rsid w:val="003D50FE"/>
    <w:rsid w:val="003D532C"/>
    <w:rsid w:val="003D561D"/>
    <w:rsid w:val="003D5C53"/>
    <w:rsid w:val="003D69FC"/>
    <w:rsid w:val="003D751A"/>
    <w:rsid w:val="003D77DC"/>
    <w:rsid w:val="003D7819"/>
    <w:rsid w:val="003D793E"/>
    <w:rsid w:val="003E0829"/>
    <w:rsid w:val="003E0D26"/>
    <w:rsid w:val="003E14AF"/>
    <w:rsid w:val="003E187F"/>
    <w:rsid w:val="003E1D29"/>
    <w:rsid w:val="003E249A"/>
    <w:rsid w:val="003E2A8F"/>
    <w:rsid w:val="003E318A"/>
    <w:rsid w:val="003E31B3"/>
    <w:rsid w:val="003E3A12"/>
    <w:rsid w:val="003E3C55"/>
    <w:rsid w:val="003E3E08"/>
    <w:rsid w:val="003E3F14"/>
    <w:rsid w:val="003E4595"/>
    <w:rsid w:val="003E49E8"/>
    <w:rsid w:val="003E4E64"/>
    <w:rsid w:val="003E4F24"/>
    <w:rsid w:val="003E5449"/>
    <w:rsid w:val="003E58B5"/>
    <w:rsid w:val="003E606C"/>
    <w:rsid w:val="003E625A"/>
    <w:rsid w:val="003E627C"/>
    <w:rsid w:val="003E6787"/>
    <w:rsid w:val="003E6837"/>
    <w:rsid w:val="003E6DD9"/>
    <w:rsid w:val="003E7905"/>
    <w:rsid w:val="003E7994"/>
    <w:rsid w:val="003F0134"/>
    <w:rsid w:val="003F0870"/>
    <w:rsid w:val="003F0882"/>
    <w:rsid w:val="003F0976"/>
    <w:rsid w:val="003F0DA4"/>
    <w:rsid w:val="003F10F6"/>
    <w:rsid w:val="003F1104"/>
    <w:rsid w:val="003F15A3"/>
    <w:rsid w:val="003F1729"/>
    <w:rsid w:val="003F1778"/>
    <w:rsid w:val="003F1BA3"/>
    <w:rsid w:val="003F1E44"/>
    <w:rsid w:val="003F2055"/>
    <w:rsid w:val="003F2270"/>
    <w:rsid w:val="003F2A24"/>
    <w:rsid w:val="003F2C92"/>
    <w:rsid w:val="003F2D07"/>
    <w:rsid w:val="003F3F50"/>
    <w:rsid w:val="003F42A5"/>
    <w:rsid w:val="003F42B0"/>
    <w:rsid w:val="003F4D6E"/>
    <w:rsid w:val="003F4DF5"/>
    <w:rsid w:val="003F5422"/>
    <w:rsid w:val="003F5796"/>
    <w:rsid w:val="003F5B9B"/>
    <w:rsid w:val="003F6319"/>
    <w:rsid w:val="003F6B69"/>
    <w:rsid w:val="003F6C85"/>
    <w:rsid w:val="003F6EA9"/>
    <w:rsid w:val="003F6F9B"/>
    <w:rsid w:val="003F7135"/>
    <w:rsid w:val="003F7164"/>
    <w:rsid w:val="003F7813"/>
    <w:rsid w:val="003F7C1F"/>
    <w:rsid w:val="0040035A"/>
    <w:rsid w:val="00400982"/>
    <w:rsid w:val="0040227D"/>
    <w:rsid w:val="00403221"/>
    <w:rsid w:val="00403824"/>
    <w:rsid w:val="00403DF7"/>
    <w:rsid w:val="004040D7"/>
    <w:rsid w:val="00404282"/>
    <w:rsid w:val="004045CB"/>
    <w:rsid w:val="00404608"/>
    <w:rsid w:val="004054A4"/>
    <w:rsid w:val="00405757"/>
    <w:rsid w:val="00405B2E"/>
    <w:rsid w:val="004063A7"/>
    <w:rsid w:val="004067CB"/>
    <w:rsid w:val="00406BD1"/>
    <w:rsid w:val="00406ED2"/>
    <w:rsid w:val="00407346"/>
    <w:rsid w:val="00407517"/>
    <w:rsid w:val="0040771C"/>
    <w:rsid w:val="004077DA"/>
    <w:rsid w:val="00407B82"/>
    <w:rsid w:val="004102F7"/>
    <w:rsid w:val="004107A7"/>
    <w:rsid w:val="00410B3F"/>
    <w:rsid w:val="00411078"/>
    <w:rsid w:val="00411718"/>
    <w:rsid w:val="004117F2"/>
    <w:rsid w:val="00411A0D"/>
    <w:rsid w:val="00411A50"/>
    <w:rsid w:val="004121E3"/>
    <w:rsid w:val="00412798"/>
    <w:rsid w:val="0041290F"/>
    <w:rsid w:val="004139CD"/>
    <w:rsid w:val="00413BDB"/>
    <w:rsid w:val="00414794"/>
    <w:rsid w:val="00414E38"/>
    <w:rsid w:val="00415002"/>
    <w:rsid w:val="004155D7"/>
    <w:rsid w:val="00415C7B"/>
    <w:rsid w:val="00416677"/>
    <w:rsid w:val="004167B9"/>
    <w:rsid w:val="00416DFB"/>
    <w:rsid w:val="00417373"/>
    <w:rsid w:val="004175D7"/>
    <w:rsid w:val="0041761F"/>
    <w:rsid w:val="0042021E"/>
    <w:rsid w:val="004202D8"/>
    <w:rsid w:val="004203AA"/>
    <w:rsid w:val="00420449"/>
    <w:rsid w:val="004214E2"/>
    <w:rsid w:val="00421701"/>
    <w:rsid w:val="00421728"/>
    <w:rsid w:val="004223F1"/>
    <w:rsid w:val="00422686"/>
    <w:rsid w:val="00422E09"/>
    <w:rsid w:val="00423497"/>
    <w:rsid w:val="00423CCB"/>
    <w:rsid w:val="004246CB"/>
    <w:rsid w:val="00424723"/>
    <w:rsid w:val="00424C68"/>
    <w:rsid w:val="00424C6F"/>
    <w:rsid w:val="00424E08"/>
    <w:rsid w:val="00424F61"/>
    <w:rsid w:val="00425A99"/>
    <w:rsid w:val="00425C34"/>
    <w:rsid w:val="00425D14"/>
    <w:rsid w:val="0042608E"/>
    <w:rsid w:val="00426189"/>
    <w:rsid w:val="00426675"/>
    <w:rsid w:val="00426862"/>
    <w:rsid w:val="00426CB3"/>
    <w:rsid w:val="004273AD"/>
    <w:rsid w:val="0043035A"/>
    <w:rsid w:val="004306A9"/>
    <w:rsid w:val="00430AF8"/>
    <w:rsid w:val="00430F27"/>
    <w:rsid w:val="00431318"/>
    <w:rsid w:val="004317FF"/>
    <w:rsid w:val="00431CDF"/>
    <w:rsid w:val="00431FAB"/>
    <w:rsid w:val="0043288B"/>
    <w:rsid w:val="0043359D"/>
    <w:rsid w:val="004339A1"/>
    <w:rsid w:val="004341D8"/>
    <w:rsid w:val="00434214"/>
    <w:rsid w:val="0043479F"/>
    <w:rsid w:val="00434849"/>
    <w:rsid w:val="0043484E"/>
    <w:rsid w:val="00435475"/>
    <w:rsid w:val="00435993"/>
    <w:rsid w:val="00435C1B"/>
    <w:rsid w:val="00436804"/>
    <w:rsid w:val="00436C19"/>
    <w:rsid w:val="00436D9F"/>
    <w:rsid w:val="00436E0B"/>
    <w:rsid w:val="0043703A"/>
    <w:rsid w:val="004371B7"/>
    <w:rsid w:val="0043722A"/>
    <w:rsid w:val="0043789B"/>
    <w:rsid w:val="004378C4"/>
    <w:rsid w:val="004378D1"/>
    <w:rsid w:val="0043795E"/>
    <w:rsid w:val="00437A40"/>
    <w:rsid w:val="00437A80"/>
    <w:rsid w:val="00437B56"/>
    <w:rsid w:val="004404D3"/>
    <w:rsid w:val="00440BE7"/>
    <w:rsid w:val="00440C04"/>
    <w:rsid w:val="004412CD"/>
    <w:rsid w:val="004412DB"/>
    <w:rsid w:val="00441593"/>
    <w:rsid w:val="004417DC"/>
    <w:rsid w:val="00441E22"/>
    <w:rsid w:val="0044250A"/>
    <w:rsid w:val="00442ECB"/>
    <w:rsid w:val="00443158"/>
    <w:rsid w:val="004434E1"/>
    <w:rsid w:val="004436EF"/>
    <w:rsid w:val="0044373D"/>
    <w:rsid w:val="004438C4"/>
    <w:rsid w:val="0044407D"/>
    <w:rsid w:val="00444EC9"/>
    <w:rsid w:val="004451B4"/>
    <w:rsid w:val="00445618"/>
    <w:rsid w:val="00445977"/>
    <w:rsid w:val="004459EE"/>
    <w:rsid w:val="00445BEC"/>
    <w:rsid w:val="004467DA"/>
    <w:rsid w:val="00446DB2"/>
    <w:rsid w:val="00447431"/>
    <w:rsid w:val="0044776E"/>
    <w:rsid w:val="00447EA4"/>
    <w:rsid w:val="0045054F"/>
    <w:rsid w:val="00450C61"/>
    <w:rsid w:val="00451346"/>
    <w:rsid w:val="00451408"/>
    <w:rsid w:val="00451487"/>
    <w:rsid w:val="0045166D"/>
    <w:rsid w:val="004517A7"/>
    <w:rsid w:val="00451C4C"/>
    <w:rsid w:val="00452468"/>
    <w:rsid w:val="00452902"/>
    <w:rsid w:val="00452BD2"/>
    <w:rsid w:val="00453123"/>
    <w:rsid w:val="00454161"/>
    <w:rsid w:val="00454C0F"/>
    <w:rsid w:val="00455772"/>
    <w:rsid w:val="00455CA5"/>
    <w:rsid w:val="00455EDD"/>
    <w:rsid w:val="00456135"/>
    <w:rsid w:val="004563D2"/>
    <w:rsid w:val="0045643B"/>
    <w:rsid w:val="0045654B"/>
    <w:rsid w:val="004567F4"/>
    <w:rsid w:val="00457672"/>
    <w:rsid w:val="0046051D"/>
    <w:rsid w:val="004606D2"/>
    <w:rsid w:val="004609E2"/>
    <w:rsid w:val="004611E4"/>
    <w:rsid w:val="004615FB"/>
    <w:rsid w:val="004619C2"/>
    <w:rsid w:val="00461A38"/>
    <w:rsid w:val="00461B42"/>
    <w:rsid w:val="00461D97"/>
    <w:rsid w:val="0046222F"/>
    <w:rsid w:val="0046239B"/>
    <w:rsid w:val="00462441"/>
    <w:rsid w:val="004628B7"/>
    <w:rsid w:val="00462B5F"/>
    <w:rsid w:val="00462C83"/>
    <w:rsid w:val="00463BA2"/>
    <w:rsid w:val="00464502"/>
    <w:rsid w:val="004645F8"/>
    <w:rsid w:val="00465191"/>
    <w:rsid w:val="004655CA"/>
    <w:rsid w:val="00465669"/>
    <w:rsid w:val="00465B9D"/>
    <w:rsid w:val="00466509"/>
    <w:rsid w:val="00466520"/>
    <w:rsid w:val="00466801"/>
    <w:rsid w:val="00467080"/>
    <w:rsid w:val="00470551"/>
    <w:rsid w:val="004705BE"/>
    <w:rsid w:val="00470921"/>
    <w:rsid w:val="00470DE5"/>
    <w:rsid w:val="00471804"/>
    <w:rsid w:val="00471947"/>
    <w:rsid w:val="004719D2"/>
    <w:rsid w:val="00471EC3"/>
    <w:rsid w:val="00471EEC"/>
    <w:rsid w:val="004720CB"/>
    <w:rsid w:val="00472286"/>
    <w:rsid w:val="004737D6"/>
    <w:rsid w:val="004740A0"/>
    <w:rsid w:val="00474912"/>
    <w:rsid w:val="00474C24"/>
    <w:rsid w:val="00474C3E"/>
    <w:rsid w:val="00474C95"/>
    <w:rsid w:val="00474FD2"/>
    <w:rsid w:val="00475495"/>
    <w:rsid w:val="004755BD"/>
    <w:rsid w:val="00475B3B"/>
    <w:rsid w:val="00475C60"/>
    <w:rsid w:val="00475E80"/>
    <w:rsid w:val="004766AE"/>
    <w:rsid w:val="00476A1A"/>
    <w:rsid w:val="00476BFA"/>
    <w:rsid w:val="00476DAA"/>
    <w:rsid w:val="00477000"/>
    <w:rsid w:val="004770B1"/>
    <w:rsid w:val="00477229"/>
    <w:rsid w:val="00477AA0"/>
    <w:rsid w:val="00480630"/>
    <w:rsid w:val="004809A6"/>
    <w:rsid w:val="00480BDD"/>
    <w:rsid w:val="00481EB8"/>
    <w:rsid w:val="00481F42"/>
    <w:rsid w:val="004832E3"/>
    <w:rsid w:val="00483440"/>
    <w:rsid w:val="0048454E"/>
    <w:rsid w:val="00484A92"/>
    <w:rsid w:val="00484F89"/>
    <w:rsid w:val="0048587F"/>
    <w:rsid w:val="00485EF2"/>
    <w:rsid w:val="004865D6"/>
    <w:rsid w:val="00486694"/>
    <w:rsid w:val="00486DF1"/>
    <w:rsid w:val="00487980"/>
    <w:rsid w:val="0049019D"/>
    <w:rsid w:val="004907D8"/>
    <w:rsid w:val="00490954"/>
    <w:rsid w:val="00490977"/>
    <w:rsid w:val="00491879"/>
    <w:rsid w:val="0049187E"/>
    <w:rsid w:val="004918C7"/>
    <w:rsid w:val="0049193D"/>
    <w:rsid w:val="00491B5E"/>
    <w:rsid w:val="004926AA"/>
    <w:rsid w:val="004926F6"/>
    <w:rsid w:val="00492CB0"/>
    <w:rsid w:val="00493614"/>
    <w:rsid w:val="004939C6"/>
    <w:rsid w:val="00493F4D"/>
    <w:rsid w:val="0049450C"/>
    <w:rsid w:val="004945CA"/>
    <w:rsid w:val="0049488A"/>
    <w:rsid w:val="00494D6A"/>
    <w:rsid w:val="0049532A"/>
    <w:rsid w:val="00495389"/>
    <w:rsid w:val="0049660A"/>
    <w:rsid w:val="00497540"/>
    <w:rsid w:val="004975C3"/>
    <w:rsid w:val="00497823"/>
    <w:rsid w:val="004A0DEB"/>
    <w:rsid w:val="004A10BB"/>
    <w:rsid w:val="004A1408"/>
    <w:rsid w:val="004A15BA"/>
    <w:rsid w:val="004A15E0"/>
    <w:rsid w:val="004A1794"/>
    <w:rsid w:val="004A1848"/>
    <w:rsid w:val="004A19AA"/>
    <w:rsid w:val="004A1AB3"/>
    <w:rsid w:val="004A1AE2"/>
    <w:rsid w:val="004A1BB7"/>
    <w:rsid w:val="004A22DB"/>
    <w:rsid w:val="004A2414"/>
    <w:rsid w:val="004A31DA"/>
    <w:rsid w:val="004A33C2"/>
    <w:rsid w:val="004A3499"/>
    <w:rsid w:val="004A354E"/>
    <w:rsid w:val="004A470C"/>
    <w:rsid w:val="004A4E1F"/>
    <w:rsid w:val="004A4E3F"/>
    <w:rsid w:val="004A5490"/>
    <w:rsid w:val="004A592F"/>
    <w:rsid w:val="004A5B6F"/>
    <w:rsid w:val="004A5F11"/>
    <w:rsid w:val="004A6232"/>
    <w:rsid w:val="004A70A6"/>
    <w:rsid w:val="004A7D85"/>
    <w:rsid w:val="004A7EED"/>
    <w:rsid w:val="004B080C"/>
    <w:rsid w:val="004B0A78"/>
    <w:rsid w:val="004B0D29"/>
    <w:rsid w:val="004B0D52"/>
    <w:rsid w:val="004B10C3"/>
    <w:rsid w:val="004B1157"/>
    <w:rsid w:val="004B122C"/>
    <w:rsid w:val="004B196E"/>
    <w:rsid w:val="004B1999"/>
    <w:rsid w:val="004B1DD0"/>
    <w:rsid w:val="004B1F70"/>
    <w:rsid w:val="004B3090"/>
    <w:rsid w:val="004B38AF"/>
    <w:rsid w:val="004B49DC"/>
    <w:rsid w:val="004B556E"/>
    <w:rsid w:val="004B565F"/>
    <w:rsid w:val="004B5677"/>
    <w:rsid w:val="004B5E45"/>
    <w:rsid w:val="004B6A2D"/>
    <w:rsid w:val="004B742E"/>
    <w:rsid w:val="004C00B5"/>
    <w:rsid w:val="004C01C9"/>
    <w:rsid w:val="004C040F"/>
    <w:rsid w:val="004C0601"/>
    <w:rsid w:val="004C09E0"/>
    <w:rsid w:val="004C0DDC"/>
    <w:rsid w:val="004C111A"/>
    <w:rsid w:val="004C13D7"/>
    <w:rsid w:val="004C1499"/>
    <w:rsid w:val="004C16B5"/>
    <w:rsid w:val="004C18B5"/>
    <w:rsid w:val="004C1AF7"/>
    <w:rsid w:val="004C1EB8"/>
    <w:rsid w:val="004C1EE3"/>
    <w:rsid w:val="004C2183"/>
    <w:rsid w:val="004C21DD"/>
    <w:rsid w:val="004C2B91"/>
    <w:rsid w:val="004C2BB4"/>
    <w:rsid w:val="004C2E24"/>
    <w:rsid w:val="004C2F16"/>
    <w:rsid w:val="004C30DC"/>
    <w:rsid w:val="004C323E"/>
    <w:rsid w:val="004C36B8"/>
    <w:rsid w:val="004C37FA"/>
    <w:rsid w:val="004C3B0C"/>
    <w:rsid w:val="004C3EBC"/>
    <w:rsid w:val="004C4391"/>
    <w:rsid w:val="004C4FA4"/>
    <w:rsid w:val="004C5068"/>
    <w:rsid w:val="004C506C"/>
    <w:rsid w:val="004C57E1"/>
    <w:rsid w:val="004C5C4D"/>
    <w:rsid w:val="004C613A"/>
    <w:rsid w:val="004C649E"/>
    <w:rsid w:val="004C6526"/>
    <w:rsid w:val="004C6A0D"/>
    <w:rsid w:val="004C6A4C"/>
    <w:rsid w:val="004C719D"/>
    <w:rsid w:val="004C76C7"/>
    <w:rsid w:val="004C78FD"/>
    <w:rsid w:val="004C7AF0"/>
    <w:rsid w:val="004C7F59"/>
    <w:rsid w:val="004D088E"/>
    <w:rsid w:val="004D08C9"/>
    <w:rsid w:val="004D0ECF"/>
    <w:rsid w:val="004D184C"/>
    <w:rsid w:val="004D1A05"/>
    <w:rsid w:val="004D1BD8"/>
    <w:rsid w:val="004D24D3"/>
    <w:rsid w:val="004D2616"/>
    <w:rsid w:val="004D27D1"/>
    <w:rsid w:val="004D2856"/>
    <w:rsid w:val="004D28DD"/>
    <w:rsid w:val="004D2DBC"/>
    <w:rsid w:val="004D325D"/>
    <w:rsid w:val="004D3A65"/>
    <w:rsid w:val="004D3AC4"/>
    <w:rsid w:val="004D4565"/>
    <w:rsid w:val="004D4754"/>
    <w:rsid w:val="004D4C55"/>
    <w:rsid w:val="004D50E9"/>
    <w:rsid w:val="004D6A8D"/>
    <w:rsid w:val="004D6FD3"/>
    <w:rsid w:val="004D71D0"/>
    <w:rsid w:val="004D72BC"/>
    <w:rsid w:val="004D7803"/>
    <w:rsid w:val="004D785E"/>
    <w:rsid w:val="004E02E1"/>
    <w:rsid w:val="004E046B"/>
    <w:rsid w:val="004E0787"/>
    <w:rsid w:val="004E1790"/>
    <w:rsid w:val="004E19C4"/>
    <w:rsid w:val="004E1F1E"/>
    <w:rsid w:val="004E251B"/>
    <w:rsid w:val="004E27B2"/>
    <w:rsid w:val="004E2D38"/>
    <w:rsid w:val="004E301C"/>
    <w:rsid w:val="004E393B"/>
    <w:rsid w:val="004E3DEA"/>
    <w:rsid w:val="004E4589"/>
    <w:rsid w:val="004E4978"/>
    <w:rsid w:val="004E4FAE"/>
    <w:rsid w:val="004E51DE"/>
    <w:rsid w:val="004E532C"/>
    <w:rsid w:val="004E5CB3"/>
    <w:rsid w:val="004E64AF"/>
    <w:rsid w:val="004E659A"/>
    <w:rsid w:val="004E692A"/>
    <w:rsid w:val="004E6D41"/>
    <w:rsid w:val="004E7155"/>
    <w:rsid w:val="004E747A"/>
    <w:rsid w:val="004E7929"/>
    <w:rsid w:val="004F03BC"/>
    <w:rsid w:val="004F0B6A"/>
    <w:rsid w:val="004F1840"/>
    <w:rsid w:val="004F1AE1"/>
    <w:rsid w:val="004F1F8C"/>
    <w:rsid w:val="004F235A"/>
    <w:rsid w:val="004F258D"/>
    <w:rsid w:val="004F292C"/>
    <w:rsid w:val="004F2B84"/>
    <w:rsid w:val="004F3398"/>
    <w:rsid w:val="004F379B"/>
    <w:rsid w:val="004F3933"/>
    <w:rsid w:val="004F3C51"/>
    <w:rsid w:val="004F3DA1"/>
    <w:rsid w:val="004F406A"/>
    <w:rsid w:val="004F461D"/>
    <w:rsid w:val="004F4864"/>
    <w:rsid w:val="004F4A0A"/>
    <w:rsid w:val="004F4F8E"/>
    <w:rsid w:val="004F5136"/>
    <w:rsid w:val="004F54F3"/>
    <w:rsid w:val="004F5577"/>
    <w:rsid w:val="004F5F82"/>
    <w:rsid w:val="004F6201"/>
    <w:rsid w:val="004F6CD2"/>
    <w:rsid w:val="004F6E2C"/>
    <w:rsid w:val="004F710C"/>
    <w:rsid w:val="004F7243"/>
    <w:rsid w:val="004F759E"/>
    <w:rsid w:val="004F7BED"/>
    <w:rsid w:val="00500249"/>
    <w:rsid w:val="00500265"/>
    <w:rsid w:val="005002AA"/>
    <w:rsid w:val="00500BDD"/>
    <w:rsid w:val="00501327"/>
    <w:rsid w:val="00501847"/>
    <w:rsid w:val="005019F0"/>
    <w:rsid w:val="00501BAA"/>
    <w:rsid w:val="00501F31"/>
    <w:rsid w:val="0050285B"/>
    <w:rsid w:val="005028FE"/>
    <w:rsid w:val="00502B3B"/>
    <w:rsid w:val="00502D4D"/>
    <w:rsid w:val="00503846"/>
    <w:rsid w:val="00503C77"/>
    <w:rsid w:val="0050407D"/>
    <w:rsid w:val="005041C9"/>
    <w:rsid w:val="00504795"/>
    <w:rsid w:val="005049F1"/>
    <w:rsid w:val="00504D02"/>
    <w:rsid w:val="005051D1"/>
    <w:rsid w:val="00505545"/>
    <w:rsid w:val="005059A5"/>
    <w:rsid w:val="00505BF0"/>
    <w:rsid w:val="005062C4"/>
    <w:rsid w:val="0051067C"/>
    <w:rsid w:val="00510782"/>
    <w:rsid w:val="005107B0"/>
    <w:rsid w:val="00511108"/>
    <w:rsid w:val="005111B0"/>
    <w:rsid w:val="005112BA"/>
    <w:rsid w:val="00511415"/>
    <w:rsid w:val="00511B1C"/>
    <w:rsid w:val="00512231"/>
    <w:rsid w:val="005124FB"/>
    <w:rsid w:val="005126AD"/>
    <w:rsid w:val="00512D4D"/>
    <w:rsid w:val="005134E1"/>
    <w:rsid w:val="0051416F"/>
    <w:rsid w:val="005143D6"/>
    <w:rsid w:val="005147D0"/>
    <w:rsid w:val="005149CF"/>
    <w:rsid w:val="00514AB1"/>
    <w:rsid w:val="00514DA6"/>
    <w:rsid w:val="005154C6"/>
    <w:rsid w:val="005155D1"/>
    <w:rsid w:val="005155EC"/>
    <w:rsid w:val="00515693"/>
    <w:rsid w:val="00516459"/>
    <w:rsid w:val="005164EA"/>
    <w:rsid w:val="00516997"/>
    <w:rsid w:val="00516E67"/>
    <w:rsid w:val="005171DE"/>
    <w:rsid w:val="00517311"/>
    <w:rsid w:val="00517991"/>
    <w:rsid w:val="0052002F"/>
    <w:rsid w:val="00520927"/>
    <w:rsid w:val="00520A65"/>
    <w:rsid w:val="00520C14"/>
    <w:rsid w:val="005218A4"/>
    <w:rsid w:val="00521C9F"/>
    <w:rsid w:val="005223AC"/>
    <w:rsid w:val="00522F79"/>
    <w:rsid w:val="005230E1"/>
    <w:rsid w:val="005230F9"/>
    <w:rsid w:val="005232B1"/>
    <w:rsid w:val="00524568"/>
    <w:rsid w:val="0052485F"/>
    <w:rsid w:val="00525313"/>
    <w:rsid w:val="005254B2"/>
    <w:rsid w:val="00525C54"/>
    <w:rsid w:val="00526680"/>
    <w:rsid w:val="00526E9D"/>
    <w:rsid w:val="00527B97"/>
    <w:rsid w:val="00527D62"/>
    <w:rsid w:val="00530129"/>
    <w:rsid w:val="00530C6C"/>
    <w:rsid w:val="00530DBC"/>
    <w:rsid w:val="00531263"/>
    <w:rsid w:val="0053160C"/>
    <w:rsid w:val="00532488"/>
    <w:rsid w:val="005324C9"/>
    <w:rsid w:val="00532708"/>
    <w:rsid w:val="0053281F"/>
    <w:rsid w:val="00532C94"/>
    <w:rsid w:val="0053308E"/>
    <w:rsid w:val="0053328C"/>
    <w:rsid w:val="00533339"/>
    <w:rsid w:val="00533A1E"/>
    <w:rsid w:val="00533ECD"/>
    <w:rsid w:val="0053456B"/>
    <w:rsid w:val="005357A0"/>
    <w:rsid w:val="0053588E"/>
    <w:rsid w:val="005366F5"/>
    <w:rsid w:val="00536C59"/>
    <w:rsid w:val="00536E48"/>
    <w:rsid w:val="00536F9F"/>
    <w:rsid w:val="00537277"/>
    <w:rsid w:val="00537672"/>
    <w:rsid w:val="0053778B"/>
    <w:rsid w:val="0054029D"/>
    <w:rsid w:val="00540592"/>
    <w:rsid w:val="0054146A"/>
    <w:rsid w:val="00542BE7"/>
    <w:rsid w:val="00542D7F"/>
    <w:rsid w:val="00543478"/>
    <w:rsid w:val="0054467F"/>
    <w:rsid w:val="005447C0"/>
    <w:rsid w:val="005455E1"/>
    <w:rsid w:val="00545C5F"/>
    <w:rsid w:val="00545E4D"/>
    <w:rsid w:val="00545ECC"/>
    <w:rsid w:val="005461CC"/>
    <w:rsid w:val="00546648"/>
    <w:rsid w:val="005472AC"/>
    <w:rsid w:val="00547674"/>
    <w:rsid w:val="00547B6F"/>
    <w:rsid w:val="0055049A"/>
    <w:rsid w:val="00550B33"/>
    <w:rsid w:val="00550DBF"/>
    <w:rsid w:val="0055198B"/>
    <w:rsid w:val="00551D15"/>
    <w:rsid w:val="00551E35"/>
    <w:rsid w:val="00552A1E"/>
    <w:rsid w:val="00552D07"/>
    <w:rsid w:val="00552DFF"/>
    <w:rsid w:val="00552FBC"/>
    <w:rsid w:val="005531C1"/>
    <w:rsid w:val="00553246"/>
    <w:rsid w:val="00553375"/>
    <w:rsid w:val="005533A3"/>
    <w:rsid w:val="00553CEC"/>
    <w:rsid w:val="00553DDC"/>
    <w:rsid w:val="00555332"/>
    <w:rsid w:val="005554AD"/>
    <w:rsid w:val="00555D2F"/>
    <w:rsid w:val="00556A60"/>
    <w:rsid w:val="00556A7B"/>
    <w:rsid w:val="00556BCA"/>
    <w:rsid w:val="00557062"/>
    <w:rsid w:val="005573D5"/>
    <w:rsid w:val="0055779E"/>
    <w:rsid w:val="00557B40"/>
    <w:rsid w:val="00557F84"/>
    <w:rsid w:val="00560117"/>
    <w:rsid w:val="005601D2"/>
    <w:rsid w:val="00560E51"/>
    <w:rsid w:val="00561DB5"/>
    <w:rsid w:val="0056206D"/>
    <w:rsid w:val="00562399"/>
    <w:rsid w:val="00562463"/>
    <w:rsid w:val="00562E28"/>
    <w:rsid w:val="005631D9"/>
    <w:rsid w:val="005632F4"/>
    <w:rsid w:val="00563815"/>
    <w:rsid w:val="00563A4E"/>
    <w:rsid w:val="00563D80"/>
    <w:rsid w:val="0056439F"/>
    <w:rsid w:val="005644AF"/>
    <w:rsid w:val="00564AC7"/>
    <w:rsid w:val="00565B24"/>
    <w:rsid w:val="005664BC"/>
    <w:rsid w:val="005665F7"/>
    <w:rsid w:val="0056684F"/>
    <w:rsid w:val="005668B6"/>
    <w:rsid w:val="00567067"/>
    <w:rsid w:val="00567800"/>
    <w:rsid w:val="00570FC5"/>
    <w:rsid w:val="00571A8B"/>
    <w:rsid w:val="005725D7"/>
    <w:rsid w:val="00572719"/>
    <w:rsid w:val="0057273A"/>
    <w:rsid w:val="00572AA7"/>
    <w:rsid w:val="00572E40"/>
    <w:rsid w:val="005730FF"/>
    <w:rsid w:val="0057323D"/>
    <w:rsid w:val="00573514"/>
    <w:rsid w:val="00573591"/>
    <w:rsid w:val="00573D9A"/>
    <w:rsid w:val="005743C3"/>
    <w:rsid w:val="0057466B"/>
    <w:rsid w:val="00574C3C"/>
    <w:rsid w:val="00574C9D"/>
    <w:rsid w:val="0057572A"/>
    <w:rsid w:val="00575769"/>
    <w:rsid w:val="005757DE"/>
    <w:rsid w:val="00575893"/>
    <w:rsid w:val="005759B6"/>
    <w:rsid w:val="00575CBE"/>
    <w:rsid w:val="005766EC"/>
    <w:rsid w:val="00576B82"/>
    <w:rsid w:val="0057720A"/>
    <w:rsid w:val="00577B68"/>
    <w:rsid w:val="00577CEC"/>
    <w:rsid w:val="005800DE"/>
    <w:rsid w:val="00580110"/>
    <w:rsid w:val="0058043F"/>
    <w:rsid w:val="005804A9"/>
    <w:rsid w:val="00580A9C"/>
    <w:rsid w:val="005813B0"/>
    <w:rsid w:val="005818C3"/>
    <w:rsid w:val="00581CA5"/>
    <w:rsid w:val="005822EB"/>
    <w:rsid w:val="005827C8"/>
    <w:rsid w:val="005829F4"/>
    <w:rsid w:val="00582C6B"/>
    <w:rsid w:val="00583223"/>
    <w:rsid w:val="0058345E"/>
    <w:rsid w:val="0058387F"/>
    <w:rsid w:val="0058393B"/>
    <w:rsid w:val="00583A0F"/>
    <w:rsid w:val="00583A5E"/>
    <w:rsid w:val="005840F9"/>
    <w:rsid w:val="0058477D"/>
    <w:rsid w:val="00584EDC"/>
    <w:rsid w:val="005859D2"/>
    <w:rsid w:val="00585B53"/>
    <w:rsid w:val="00585E72"/>
    <w:rsid w:val="0058618E"/>
    <w:rsid w:val="0058655C"/>
    <w:rsid w:val="005878C3"/>
    <w:rsid w:val="00590993"/>
    <w:rsid w:val="005915B6"/>
    <w:rsid w:val="005915CF"/>
    <w:rsid w:val="005916A3"/>
    <w:rsid w:val="00591785"/>
    <w:rsid w:val="0059222F"/>
    <w:rsid w:val="00592D57"/>
    <w:rsid w:val="00592F6A"/>
    <w:rsid w:val="0059393B"/>
    <w:rsid w:val="00593A3D"/>
    <w:rsid w:val="00593B4B"/>
    <w:rsid w:val="0059401B"/>
    <w:rsid w:val="00594085"/>
    <w:rsid w:val="0059419D"/>
    <w:rsid w:val="005943E9"/>
    <w:rsid w:val="005947A2"/>
    <w:rsid w:val="00594AE1"/>
    <w:rsid w:val="0059588A"/>
    <w:rsid w:val="00595CC1"/>
    <w:rsid w:val="00596085"/>
    <w:rsid w:val="00596093"/>
    <w:rsid w:val="00596267"/>
    <w:rsid w:val="005964DD"/>
    <w:rsid w:val="005967E4"/>
    <w:rsid w:val="00596ACD"/>
    <w:rsid w:val="00596D30"/>
    <w:rsid w:val="00597496"/>
    <w:rsid w:val="00597864"/>
    <w:rsid w:val="005978D0"/>
    <w:rsid w:val="005A04E1"/>
    <w:rsid w:val="005A05C3"/>
    <w:rsid w:val="005A0654"/>
    <w:rsid w:val="005A0706"/>
    <w:rsid w:val="005A1328"/>
    <w:rsid w:val="005A14E7"/>
    <w:rsid w:val="005A1A0E"/>
    <w:rsid w:val="005A1D3D"/>
    <w:rsid w:val="005A20DB"/>
    <w:rsid w:val="005A2626"/>
    <w:rsid w:val="005A2628"/>
    <w:rsid w:val="005A267F"/>
    <w:rsid w:val="005A2A41"/>
    <w:rsid w:val="005A2CB7"/>
    <w:rsid w:val="005A2CF1"/>
    <w:rsid w:val="005A4BD6"/>
    <w:rsid w:val="005A4BDE"/>
    <w:rsid w:val="005A4D89"/>
    <w:rsid w:val="005A4FB3"/>
    <w:rsid w:val="005A524B"/>
    <w:rsid w:val="005A5511"/>
    <w:rsid w:val="005A5C64"/>
    <w:rsid w:val="005A5E1B"/>
    <w:rsid w:val="005A5E48"/>
    <w:rsid w:val="005A6CD6"/>
    <w:rsid w:val="005A7694"/>
    <w:rsid w:val="005A76DF"/>
    <w:rsid w:val="005A7811"/>
    <w:rsid w:val="005A7896"/>
    <w:rsid w:val="005A7A5F"/>
    <w:rsid w:val="005B0869"/>
    <w:rsid w:val="005B0971"/>
    <w:rsid w:val="005B09BB"/>
    <w:rsid w:val="005B0A63"/>
    <w:rsid w:val="005B0CBA"/>
    <w:rsid w:val="005B11CF"/>
    <w:rsid w:val="005B1519"/>
    <w:rsid w:val="005B1F5A"/>
    <w:rsid w:val="005B20FA"/>
    <w:rsid w:val="005B2404"/>
    <w:rsid w:val="005B2AB1"/>
    <w:rsid w:val="005B2EAF"/>
    <w:rsid w:val="005B3293"/>
    <w:rsid w:val="005B39BD"/>
    <w:rsid w:val="005B4808"/>
    <w:rsid w:val="005B4B97"/>
    <w:rsid w:val="005B4ED4"/>
    <w:rsid w:val="005B5396"/>
    <w:rsid w:val="005B5A75"/>
    <w:rsid w:val="005B5FEF"/>
    <w:rsid w:val="005B6662"/>
    <w:rsid w:val="005B6CF0"/>
    <w:rsid w:val="005B77DF"/>
    <w:rsid w:val="005C009B"/>
    <w:rsid w:val="005C029C"/>
    <w:rsid w:val="005C0DCA"/>
    <w:rsid w:val="005C0FF7"/>
    <w:rsid w:val="005C14F2"/>
    <w:rsid w:val="005C15B5"/>
    <w:rsid w:val="005C1A94"/>
    <w:rsid w:val="005C1BBF"/>
    <w:rsid w:val="005C1D67"/>
    <w:rsid w:val="005C2440"/>
    <w:rsid w:val="005C25F0"/>
    <w:rsid w:val="005C2975"/>
    <w:rsid w:val="005C2A04"/>
    <w:rsid w:val="005C2A2D"/>
    <w:rsid w:val="005C2DB8"/>
    <w:rsid w:val="005C324B"/>
    <w:rsid w:val="005C372A"/>
    <w:rsid w:val="005C39D5"/>
    <w:rsid w:val="005C3E06"/>
    <w:rsid w:val="005C4013"/>
    <w:rsid w:val="005C44EF"/>
    <w:rsid w:val="005C4BF0"/>
    <w:rsid w:val="005C4E4D"/>
    <w:rsid w:val="005C4E55"/>
    <w:rsid w:val="005C4EA5"/>
    <w:rsid w:val="005C5758"/>
    <w:rsid w:val="005C5BDB"/>
    <w:rsid w:val="005C625A"/>
    <w:rsid w:val="005C6FB7"/>
    <w:rsid w:val="005C74B2"/>
    <w:rsid w:val="005C7557"/>
    <w:rsid w:val="005C7FC9"/>
    <w:rsid w:val="005D11AF"/>
    <w:rsid w:val="005D1E70"/>
    <w:rsid w:val="005D2680"/>
    <w:rsid w:val="005D2F57"/>
    <w:rsid w:val="005D3FD4"/>
    <w:rsid w:val="005D40B0"/>
    <w:rsid w:val="005D45D8"/>
    <w:rsid w:val="005D485F"/>
    <w:rsid w:val="005D4D88"/>
    <w:rsid w:val="005D4ECA"/>
    <w:rsid w:val="005D4F11"/>
    <w:rsid w:val="005D50D9"/>
    <w:rsid w:val="005D5B9F"/>
    <w:rsid w:val="005D61ED"/>
    <w:rsid w:val="005D6C7C"/>
    <w:rsid w:val="005D6EA5"/>
    <w:rsid w:val="005D74DA"/>
    <w:rsid w:val="005D7E31"/>
    <w:rsid w:val="005E0071"/>
    <w:rsid w:val="005E0B27"/>
    <w:rsid w:val="005E0E03"/>
    <w:rsid w:val="005E1215"/>
    <w:rsid w:val="005E19C9"/>
    <w:rsid w:val="005E1ADA"/>
    <w:rsid w:val="005E1E45"/>
    <w:rsid w:val="005E212D"/>
    <w:rsid w:val="005E250E"/>
    <w:rsid w:val="005E2EA6"/>
    <w:rsid w:val="005E30C7"/>
    <w:rsid w:val="005E3960"/>
    <w:rsid w:val="005E3DD4"/>
    <w:rsid w:val="005E4A2C"/>
    <w:rsid w:val="005E5A69"/>
    <w:rsid w:val="005E5C53"/>
    <w:rsid w:val="005E5CC8"/>
    <w:rsid w:val="005E5FB5"/>
    <w:rsid w:val="005E6A5A"/>
    <w:rsid w:val="005E7027"/>
    <w:rsid w:val="005E7816"/>
    <w:rsid w:val="005E7FF7"/>
    <w:rsid w:val="005F0544"/>
    <w:rsid w:val="005F0C7A"/>
    <w:rsid w:val="005F0D7A"/>
    <w:rsid w:val="005F1368"/>
    <w:rsid w:val="005F1675"/>
    <w:rsid w:val="005F1A29"/>
    <w:rsid w:val="005F1C83"/>
    <w:rsid w:val="005F2423"/>
    <w:rsid w:val="005F2896"/>
    <w:rsid w:val="005F299F"/>
    <w:rsid w:val="005F3674"/>
    <w:rsid w:val="005F3AC8"/>
    <w:rsid w:val="005F3EAD"/>
    <w:rsid w:val="005F40A4"/>
    <w:rsid w:val="005F41E0"/>
    <w:rsid w:val="005F4560"/>
    <w:rsid w:val="005F51A5"/>
    <w:rsid w:val="005F522D"/>
    <w:rsid w:val="005F56BD"/>
    <w:rsid w:val="005F5B38"/>
    <w:rsid w:val="005F5B8E"/>
    <w:rsid w:val="005F5CFF"/>
    <w:rsid w:val="005F5DF8"/>
    <w:rsid w:val="005F5F7B"/>
    <w:rsid w:val="005F616C"/>
    <w:rsid w:val="005F68C1"/>
    <w:rsid w:val="005F71C3"/>
    <w:rsid w:val="005F7591"/>
    <w:rsid w:val="00600021"/>
    <w:rsid w:val="0060008F"/>
    <w:rsid w:val="006003EB"/>
    <w:rsid w:val="0060090F"/>
    <w:rsid w:val="006009CA"/>
    <w:rsid w:val="00600A5B"/>
    <w:rsid w:val="0060145A"/>
    <w:rsid w:val="0060188B"/>
    <w:rsid w:val="006019A9"/>
    <w:rsid w:val="00601AF6"/>
    <w:rsid w:val="00602627"/>
    <w:rsid w:val="006029EA"/>
    <w:rsid w:val="00602D64"/>
    <w:rsid w:val="00602E61"/>
    <w:rsid w:val="00602EB7"/>
    <w:rsid w:val="006030FD"/>
    <w:rsid w:val="00603276"/>
    <w:rsid w:val="006033B0"/>
    <w:rsid w:val="0060349F"/>
    <w:rsid w:val="006036DD"/>
    <w:rsid w:val="00603F5D"/>
    <w:rsid w:val="00604536"/>
    <w:rsid w:val="006057BD"/>
    <w:rsid w:val="006067AD"/>
    <w:rsid w:val="00606E75"/>
    <w:rsid w:val="006077B5"/>
    <w:rsid w:val="00607AAB"/>
    <w:rsid w:val="006103E9"/>
    <w:rsid w:val="006106C8"/>
    <w:rsid w:val="00610E04"/>
    <w:rsid w:val="00610EBE"/>
    <w:rsid w:val="0061110B"/>
    <w:rsid w:val="00611347"/>
    <w:rsid w:val="00611A88"/>
    <w:rsid w:val="00611FA8"/>
    <w:rsid w:val="0061275B"/>
    <w:rsid w:val="00612F1B"/>
    <w:rsid w:val="00612FFC"/>
    <w:rsid w:val="00613C9A"/>
    <w:rsid w:val="00613EA6"/>
    <w:rsid w:val="006140D6"/>
    <w:rsid w:val="00614A95"/>
    <w:rsid w:val="00614E37"/>
    <w:rsid w:val="0061577C"/>
    <w:rsid w:val="00615CB3"/>
    <w:rsid w:val="00615DAA"/>
    <w:rsid w:val="006160D4"/>
    <w:rsid w:val="00616AC8"/>
    <w:rsid w:val="00616C27"/>
    <w:rsid w:val="0061749E"/>
    <w:rsid w:val="00617718"/>
    <w:rsid w:val="006178C0"/>
    <w:rsid w:val="00617E80"/>
    <w:rsid w:val="006200CB"/>
    <w:rsid w:val="006204C7"/>
    <w:rsid w:val="0062094C"/>
    <w:rsid w:val="00620EA0"/>
    <w:rsid w:val="00621B6D"/>
    <w:rsid w:val="006226AE"/>
    <w:rsid w:val="00623650"/>
    <w:rsid w:val="00623DED"/>
    <w:rsid w:val="006241B2"/>
    <w:rsid w:val="0062489A"/>
    <w:rsid w:val="00625A19"/>
    <w:rsid w:val="006269CD"/>
    <w:rsid w:val="00626E5B"/>
    <w:rsid w:val="00627454"/>
    <w:rsid w:val="00627B00"/>
    <w:rsid w:val="00627C40"/>
    <w:rsid w:val="00627C52"/>
    <w:rsid w:val="00627E8D"/>
    <w:rsid w:val="00630625"/>
    <w:rsid w:val="00630741"/>
    <w:rsid w:val="0063092B"/>
    <w:rsid w:val="006309C7"/>
    <w:rsid w:val="006312D0"/>
    <w:rsid w:val="00631366"/>
    <w:rsid w:val="00631B33"/>
    <w:rsid w:val="0063267D"/>
    <w:rsid w:val="00632A0D"/>
    <w:rsid w:val="00632C32"/>
    <w:rsid w:val="00633BB9"/>
    <w:rsid w:val="00633BE6"/>
    <w:rsid w:val="00633EB1"/>
    <w:rsid w:val="00633EB7"/>
    <w:rsid w:val="006343FB"/>
    <w:rsid w:val="006350E9"/>
    <w:rsid w:val="006360F0"/>
    <w:rsid w:val="0063643B"/>
    <w:rsid w:val="00636972"/>
    <w:rsid w:val="00636C8F"/>
    <w:rsid w:val="00637629"/>
    <w:rsid w:val="00637B5D"/>
    <w:rsid w:val="006402B1"/>
    <w:rsid w:val="006403B7"/>
    <w:rsid w:val="00640AF3"/>
    <w:rsid w:val="00640CDE"/>
    <w:rsid w:val="00640D24"/>
    <w:rsid w:val="00640E20"/>
    <w:rsid w:val="00641492"/>
    <w:rsid w:val="006419CD"/>
    <w:rsid w:val="006419D8"/>
    <w:rsid w:val="00641CA7"/>
    <w:rsid w:val="006425A1"/>
    <w:rsid w:val="00642853"/>
    <w:rsid w:val="00642B5E"/>
    <w:rsid w:val="00642F75"/>
    <w:rsid w:val="006431DF"/>
    <w:rsid w:val="006435F6"/>
    <w:rsid w:val="00643ABE"/>
    <w:rsid w:val="00643C97"/>
    <w:rsid w:val="0064408C"/>
    <w:rsid w:val="0064484D"/>
    <w:rsid w:val="00644E01"/>
    <w:rsid w:val="00645344"/>
    <w:rsid w:val="006454E0"/>
    <w:rsid w:val="006455F9"/>
    <w:rsid w:val="0064575E"/>
    <w:rsid w:val="00645F2C"/>
    <w:rsid w:val="00647AA1"/>
    <w:rsid w:val="00647CC1"/>
    <w:rsid w:val="00647DE0"/>
    <w:rsid w:val="0065179B"/>
    <w:rsid w:val="00652259"/>
    <w:rsid w:val="006524A0"/>
    <w:rsid w:val="006525CD"/>
    <w:rsid w:val="0065268E"/>
    <w:rsid w:val="00652725"/>
    <w:rsid w:val="00652AC7"/>
    <w:rsid w:val="006530FD"/>
    <w:rsid w:val="00653224"/>
    <w:rsid w:val="0065392A"/>
    <w:rsid w:val="00653A92"/>
    <w:rsid w:val="0065415F"/>
    <w:rsid w:val="0065457A"/>
    <w:rsid w:val="00655B7C"/>
    <w:rsid w:val="00655CB8"/>
    <w:rsid w:val="00655ECC"/>
    <w:rsid w:val="00656756"/>
    <w:rsid w:val="00656926"/>
    <w:rsid w:val="006569AC"/>
    <w:rsid w:val="00656F9F"/>
    <w:rsid w:val="0065735A"/>
    <w:rsid w:val="00657401"/>
    <w:rsid w:val="006575CC"/>
    <w:rsid w:val="00657608"/>
    <w:rsid w:val="00657A0F"/>
    <w:rsid w:val="00657FDB"/>
    <w:rsid w:val="00660734"/>
    <w:rsid w:val="00660AF0"/>
    <w:rsid w:val="00660F56"/>
    <w:rsid w:val="0066173C"/>
    <w:rsid w:val="00661E87"/>
    <w:rsid w:val="00661EC3"/>
    <w:rsid w:val="006623D7"/>
    <w:rsid w:val="006627FD"/>
    <w:rsid w:val="00662888"/>
    <w:rsid w:val="00662B92"/>
    <w:rsid w:val="00663429"/>
    <w:rsid w:val="006634DE"/>
    <w:rsid w:val="006639D9"/>
    <w:rsid w:val="00663EDC"/>
    <w:rsid w:val="00663F90"/>
    <w:rsid w:val="00664112"/>
    <w:rsid w:val="006642FD"/>
    <w:rsid w:val="0066465A"/>
    <w:rsid w:val="006646DF"/>
    <w:rsid w:val="00664C80"/>
    <w:rsid w:val="0066519E"/>
    <w:rsid w:val="00665BBB"/>
    <w:rsid w:val="00665C45"/>
    <w:rsid w:val="00665DE2"/>
    <w:rsid w:val="006664FF"/>
    <w:rsid w:val="006672C2"/>
    <w:rsid w:val="006673B2"/>
    <w:rsid w:val="00667FBA"/>
    <w:rsid w:val="00670A2A"/>
    <w:rsid w:val="00670B95"/>
    <w:rsid w:val="00672011"/>
    <w:rsid w:val="00672B4C"/>
    <w:rsid w:val="00673189"/>
    <w:rsid w:val="006731C6"/>
    <w:rsid w:val="006736BB"/>
    <w:rsid w:val="006739C8"/>
    <w:rsid w:val="00673EAB"/>
    <w:rsid w:val="00674A98"/>
    <w:rsid w:val="006756A7"/>
    <w:rsid w:val="00675964"/>
    <w:rsid w:val="006759B7"/>
    <w:rsid w:val="00675E28"/>
    <w:rsid w:val="006768B5"/>
    <w:rsid w:val="006768BA"/>
    <w:rsid w:val="006773ED"/>
    <w:rsid w:val="0067741E"/>
    <w:rsid w:val="0067779A"/>
    <w:rsid w:val="006777F2"/>
    <w:rsid w:val="006778B9"/>
    <w:rsid w:val="006803A2"/>
    <w:rsid w:val="006806F0"/>
    <w:rsid w:val="006809BA"/>
    <w:rsid w:val="00680E1F"/>
    <w:rsid w:val="0068134C"/>
    <w:rsid w:val="00681607"/>
    <w:rsid w:val="006818AB"/>
    <w:rsid w:val="00681FC5"/>
    <w:rsid w:val="0068252D"/>
    <w:rsid w:val="0068287A"/>
    <w:rsid w:val="00682C1A"/>
    <w:rsid w:val="00682C5F"/>
    <w:rsid w:val="0068337C"/>
    <w:rsid w:val="0068391B"/>
    <w:rsid w:val="00683AC3"/>
    <w:rsid w:val="00683C3D"/>
    <w:rsid w:val="00684017"/>
    <w:rsid w:val="0068462D"/>
    <w:rsid w:val="00684676"/>
    <w:rsid w:val="00684B4C"/>
    <w:rsid w:val="00684C14"/>
    <w:rsid w:val="00684CF4"/>
    <w:rsid w:val="00685DA0"/>
    <w:rsid w:val="00686341"/>
    <w:rsid w:val="006867C9"/>
    <w:rsid w:val="00686A43"/>
    <w:rsid w:val="00686DE9"/>
    <w:rsid w:val="0068706F"/>
    <w:rsid w:val="0068746B"/>
    <w:rsid w:val="0069012F"/>
    <w:rsid w:val="00691090"/>
    <w:rsid w:val="00691302"/>
    <w:rsid w:val="006913C0"/>
    <w:rsid w:val="0069170C"/>
    <w:rsid w:val="0069199A"/>
    <w:rsid w:val="00691E1B"/>
    <w:rsid w:val="00691EEF"/>
    <w:rsid w:val="00691F49"/>
    <w:rsid w:val="006922E0"/>
    <w:rsid w:val="006924BC"/>
    <w:rsid w:val="0069295F"/>
    <w:rsid w:val="00692B78"/>
    <w:rsid w:val="00693496"/>
    <w:rsid w:val="006935BF"/>
    <w:rsid w:val="00693C5C"/>
    <w:rsid w:val="006940A0"/>
    <w:rsid w:val="0069499B"/>
    <w:rsid w:val="00694D23"/>
    <w:rsid w:val="00694F10"/>
    <w:rsid w:val="00695558"/>
    <w:rsid w:val="0069592C"/>
    <w:rsid w:val="00695AEC"/>
    <w:rsid w:val="0069607E"/>
    <w:rsid w:val="006963DC"/>
    <w:rsid w:val="006964F8"/>
    <w:rsid w:val="0069651F"/>
    <w:rsid w:val="0069663F"/>
    <w:rsid w:val="00696962"/>
    <w:rsid w:val="00696C76"/>
    <w:rsid w:val="006979BB"/>
    <w:rsid w:val="00697B09"/>
    <w:rsid w:val="00697F15"/>
    <w:rsid w:val="006A0403"/>
    <w:rsid w:val="006A0A26"/>
    <w:rsid w:val="006A0B38"/>
    <w:rsid w:val="006A11AC"/>
    <w:rsid w:val="006A24E6"/>
    <w:rsid w:val="006A250E"/>
    <w:rsid w:val="006A2B64"/>
    <w:rsid w:val="006A2DAC"/>
    <w:rsid w:val="006A3BD9"/>
    <w:rsid w:val="006A408B"/>
    <w:rsid w:val="006A44E1"/>
    <w:rsid w:val="006A4D36"/>
    <w:rsid w:val="006A4D98"/>
    <w:rsid w:val="006A5025"/>
    <w:rsid w:val="006A5264"/>
    <w:rsid w:val="006A530E"/>
    <w:rsid w:val="006A5757"/>
    <w:rsid w:val="006A6367"/>
    <w:rsid w:val="006A64C8"/>
    <w:rsid w:val="006A6868"/>
    <w:rsid w:val="006A6AED"/>
    <w:rsid w:val="006A707E"/>
    <w:rsid w:val="006A7189"/>
    <w:rsid w:val="006A7191"/>
    <w:rsid w:val="006A7382"/>
    <w:rsid w:val="006B1436"/>
    <w:rsid w:val="006B1DE2"/>
    <w:rsid w:val="006B1EE8"/>
    <w:rsid w:val="006B1F2F"/>
    <w:rsid w:val="006B2064"/>
    <w:rsid w:val="006B2610"/>
    <w:rsid w:val="006B2BC4"/>
    <w:rsid w:val="006B308E"/>
    <w:rsid w:val="006B33A0"/>
    <w:rsid w:val="006B40B8"/>
    <w:rsid w:val="006B4131"/>
    <w:rsid w:val="006B4202"/>
    <w:rsid w:val="006B4326"/>
    <w:rsid w:val="006B46AD"/>
    <w:rsid w:val="006B515B"/>
    <w:rsid w:val="006B53C9"/>
    <w:rsid w:val="006B55C2"/>
    <w:rsid w:val="006B5DE8"/>
    <w:rsid w:val="006B5EBF"/>
    <w:rsid w:val="006B6230"/>
    <w:rsid w:val="006B6AA4"/>
    <w:rsid w:val="006B6F7C"/>
    <w:rsid w:val="006B7071"/>
    <w:rsid w:val="006B730A"/>
    <w:rsid w:val="006C0324"/>
    <w:rsid w:val="006C08BA"/>
    <w:rsid w:val="006C0903"/>
    <w:rsid w:val="006C0C41"/>
    <w:rsid w:val="006C0F92"/>
    <w:rsid w:val="006C194D"/>
    <w:rsid w:val="006C25C2"/>
    <w:rsid w:val="006C309C"/>
    <w:rsid w:val="006C32ED"/>
    <w:rsid w:val="006C37A8"/>
    <w:rsid w:val="006C3D78"/>
    <w:rsid w:val="006C448F"/>
    <w:rsid w:val="006C44D0"/>
    <w:rsid w:val="006C4763"/>
    <w:rsid w:val="006C4867"/>
    <w:rsid w:val="006C4FE5"/>
    <w:rsid w:val="006C5EF4"/>
    <w:rsid w:val="006C616A"/>
    <w:rsid w:val="006C6E31"/>
    <w:rsid w:val="006C7048"/>
    <w:rsid w:val="006C710B"/>
    <w:rsid w:val="006C74E5"/>
    <w:rsid w:val="006C77C6"/>
    <w:rsid w:val="006C7B03"/>
    <w:rsid w:val="006C7CA5"/>
    <w:rsid w:val="006D00B5"/>
    <w:rsid w:val="006D02CC"/>
    <w:rsid w:val="006D02FE"/>
    <w:rsid w:val="006D0304"/>
    <w:rsid w:val="006D03C5"/>
    <w:rsid w:val="006D07BA"/>
    <w:rsid w:val="006D11C7"/>
    <w:rsid w:val="006D179D"/>
    <w:rsid w:val="006D2188"/>
    <w:rsid w:val="006D2193"/>
    <w:rsid w:val="006D21C8"/>
    <w:rsid w:val="006D23DC"/>
    <w:rsid w:val="006D2CD8"/>
    <w:rsid w:val="006D3258"/>
    <w:rsid w:val="006D3408"/>
    <w:rsid w:val="006D3940"/>
    <w:rsid w:val="006D3BF2"/>
    <w:rsid w:val="006D3F14"/>
    <w:rsid w:val="006D472D"/>
    <w:rsid w:val="006D4965"/>
    <w:rsid w:val="006D503C"/>
    <w:rsid w:val="006D5303"/>
    <w:rsid w:val="006D5C80"/>
    <w:rsid w:val="006D5DDD"/>
    <w:rsid w:val="006D60BF"/>
    <w:rsid w:val="006D61A6"/>
    <w:rsid w:val="006D6585"/>
    <w:rsid w:val="006D68DE"/>
    <w:rsid w:val="006D6C3D"/>
    <w:rsid w:val="006D70EC"/>
    <w:rsid w:val="006D70F5"/>
    <w:rsid w:val="006D719E"/>
    <w:rsid w:val="006D74B2"/>
    <w:rsid w:val="006D74C6"/>
    <w:rsid w:val="006D7A95"/>
    <w:rsid w:val="006D7B2B"/>
    <w:rsid w:val="006E0582"/>
    <w:rsid w:val="006E069C"/>
    <w:rsid w:val="006E0B7E"/>
    <w:rsid w:val="006E194D"/>
    <w:rsid w:val="006E1B72"/>
    <w:rsid w:val="006E2FFA"/>
    <w:rsid w:val="006E3231"/>
    <w:rsid w:val="006E36E2"/>
    <w:rsid w:val="006E3777"/>
    <w:rsid w:val="006E3784"/>
    <w:rsid w:val="006E3A12"/>
    <w:rsid w:val="006E3ACB"/>
    <w:rsid w:val="006E3C04"/>
    <w:rsid w:val="006E3C74"/>
    <w:rsid w:val="006E3CD2"/>
    <w:rsid w:val="006E3DFD"/>
    <w:rsid w:val="006E42DA"/>
    <w:rsid w:val="006E471F"/>
    <w:rsid w:val="006E4A9A"/>
    <w:rsid w:val="006E5592"/>
    <w:rsid w:val="006E5BC9"/>
    <w:rsid w:val="006E5D39"/>
    <w:rsid w:val="006E610C"/>
    <w:rsid w:val="006E62AF"/>
    <w:rsid w:val="006E655C"/>
    <w:rsid w:val="006E6705"/>
    <w:rsid w:val="006E6C35"/>
    <w:rsid w:val="006E6D1A"/>
    <w:rsid w:val="006E712F"/>
    <w:rsid w:val="006E795E"/>
    <w:rsid w:val="006E7AC2"/>
    <w:rsid w:val="006E7CCD"/>
    <w:rsid w:val="006F076E"/>
    <w:rsid w:val="006F10F2"/>
    <w:rsid w:val="006F155C"/>
    <w:rsid w:val="006F183C"/>
    <w:rsid w:val="006F19E7"/>
    <w:rsid w:val="006F1AFA"/>
    <w:rsid w:val="006F1BF2"/>
    <w:rsid w:val="006F2447"/>
    <w:rsid w:val="006F252D"/>
    <w:rsid w:val="006F2A85"/>
    <w:rsid w:val="006F3038"/>
    <w:rsid w:val="006F3333"/>
    <w:rsid w:val="006F36C3"/>
    <w:rsid w:val="006F3B60"/>
    <w:rsid w:val="006F3BCA"/>
    <w:rsid w:val="006F3EC9"/>
    <w:rsid w:val="006F4230"/>
    <w:rsid w:val="006F54E9"/>
    <w:rsid w:val="006F5A2D"/>
    <w:rsid w:val="006F5D48"/>
    <w:rsid w:val="006F5DD1"/>
    <w:rsid w:val="006F6708"/>
    <w:rsid w:val="006F6D30"/>
    <w:rsid w:val="006F709F"/>
    <w:rsid w:val="007000A9"/>
    <w:rsid w:val="00700EF1"/>
    <w:rsid w:val="007012B6"/>
    <w:rsid w:val="007019DD"/>
    <w:rsid w:val="007029F5"/>
    <w:rsid w:val="00702AA8"/>
    <w:rsid w:val="00702B54"/>
    <w:rsid w:val="00702ECE"/>
    <w:rsid w:val="00703020"/>
    <w:rsid w:val="007032A4"/>
    <w:rsid w:val="00704869"/>
    <w:rsid w:val="007048CA"/>
    <w:rsid w:val="00704E03"/>
    <w:rsid w:val="00705185"/>
    <w:rsid w:val="007056A3"/>
    <w:rsid w:val="0070621D"/>
    <w:rsid w:val="007068AC"/>
    <w:rsid w:val="00706A75"/>
    <w:rsid w:val="00706C4B"/>
    <w:rsid w:val="007079A7"/>
    <w:rsid w:val="00710093"/>
    <w:rsid w:val="007100E9"/>
    <w:rsid w:val="0071019D"/>
    <w:rsid w:val="007102B9"/>
    <w:rsid w:val="0071041F"/>
    <w:rsid w:val="00710A84"/>
    <w:rsid w:val="00710B74"/>
    <w:rsid w:val="00710FA8"/>
    <w:rsid w:val="007116F8"/>
    <w:rsid w:val="00711B1B"/>
    <w:rsid w:val="00711C4F"/>
    <w:rsid w:val="00712351"/>
    <w:rsid w:val="00712AF8"/>
    <w:rsid w:val="0071340C"/>
    <w:rsid w:val="0071355F"/>
    <w:rsid w:val="00713774"/>
    <w:rsid w:val="007138D4"/>
    <w:rsid w:val="00713E91"/>
    <w:rsid w:val="007149FD"/>
    <w:rsid w:val="007156E1"/>
    <w:rsid w:val="00715C40"/>
    <w:rsid w:val="0071687E"/>
    <w:rsid w:val="00716CFF"/>
    <w:rsid w:val="007174B5"/>
    <w:rsid w:val="007177F9"/>
    <w:rsid w:val="00720AF5"/>
    <w:rsid w:val="007214BE"/>
    <w:rsid w:val="00721C0A"/>
    <w:rsid w:val="00722A2A"/>
    <w:rsid w:val="00722CD5"/>
    <w:rsid w:val="0072330D"/>
    <w:rsid w:val="007249CC"/>
    <w:rsid w:val="00724DB3"/>
    <w:rsid w:val="007251AB"/>
    <w:rsid w:val="00725360"/>
    <w:rsid w:val="007253A2"/>
    <w:rsid w:val="007253EF"/>
    <w:rsid w:val="0072571E"/>
    <w:rsid w:val="007258C8"/>
    <w:rsid w:val="00725BCF"/>
    <w:rsid w:val="0072652C"/>
    <w:rsid w:val="00726544"/>
    <w:rsid w:val="00726DFA"/>
    <w:rsid w:val="00727EE1"/>
    <w:rsid w:val="007302F1"/>
    <w:rsid w:val="00730945"/>
    <w:rsid w:val="007309DB"/>
    <w:rsid w:val="007310BD"/>
    <w:rsid w:val="00731222"/>
    <w:rsid w:val="00731251"/>
    <w:rsid w:val="007323BC"/>
    <w:rsid w:val="00732721"/>
    <w:rsid w:val="007328E9"/>
    <w:rsid w:val="00733966"/>
    <w:rsid w:val="00733AA3"/>
    <w:rsid w:val="00733FCA"/>
    <w:rsid w:val="0073405F"/>
    <w:rsid w:val="007352C5"/>
    <w:rsid w:val="00735300"/>
    <w:rsid w:val="007353D7"/>
    <w:rsid w:val="00735410"/>
    <w:rsid w:val="00735540"/>
    <w:rsid w:val="00735881"/>
    <w:rsid w:val="007367CA"/>
    <w:rsid w:val="00736A39"/>
    <w:rsid w:val="0073741F"/>
    <w:rsid w:val="00737446"/>
    <w:rsid w:val="007375EB"/>
    <w:rsid w:val="007376A0"/>
    <w:rsid w:val="0073795A"/>
    <w:rsid w:val="00737D91"/>
    <w:rsid w:val="00740279"/>
    <w:rsid w:val="00740821"/>
    <w:rsid w:val="00740B5C"/>
    <w:rsid w:val="00740F66"/>
    <w:rsid w:val="00741002"/>
    <w:rsid w:val="00741AC5"/>
    <w:rsid w:val="007424B5"/>
    <w:rsid w:val="007429AF"/>
    <w:rsid w:val="00742D3E"/>
    <w:rsid w:val="00742FD9"/>
    <w:rsid w:val="0074363E"/>
    <w:rsid w:val="007437FB"/>
    <w:rsid w:val="007442DF"/>
    <w:rsid w:val="007442F0"/>
    <w:rsid w:val="00744439"/>
    <w:rsid w:val="007445BF"/>
    <w:rsid w:val="007451B4"/>
    <w:rsid w:val="007452A5"/>
    <w:rsid w:val="0074544B"/>
    <w:rsid w:val="00745526"/>
    <w:rsid w:val="00745583"/>
    <w:rsid w:val="0074566F"/>
    <w:rsid w:val="00745ABB"/>
    <w:rsid w:val="00745AED"/>
    <w:rsid w:val="00745D99"/>
    <w:rsid w:val="00745E38"/>
    <w:rsid w:val="00745E6C"/>
    <w:rsid w:val="00746981"/>
    <w:rsid w:val="00746D40"/>
    <w:rsid w:val="00746F37"/>
    <w:rsid w:val="00747013"/>
    <w:rsid w:val="0074727D"/>
    <w:rsid w:val="00747649"/>
    <w:rsid w:val="00747E7F"/>
    <w:rsid w:val="007502F5"/>
    <w:rsid w:val="007506FD"/>
    <w:rsid w:val="007510B2"/>
    <w:rsid w:val="00751142"/>
    <w:rsid w:val="007518B1"/>
    <w:rsid w:val="00751A2E"/>
    <w:rsid w:val="00751E8C"/>
    <w:rsid w:val="00752299"/>
    <w:rsid w:val="00752512"/>
    <w:rsid w:val="00752C84"/>
    <w:rsid w:val="0075350C"/>
    <w:rsid w:val="00753860"/>
    <w:rsid w:val="00753E88"/>
    <w:rsid w:val="00754124"/>
    <w:rsid w:val="00754279"/>
    <w:rsid w:val="007543D4"/>
    <w:rsid w:val="00754413"/>
    <w:rsid w:val="007547EB"/>
    <w:rsid w:val="007549D0"/>
    <w:rsid w:val="00754DCD"/>
    <w:rsid w:val="00755563"/>
    <w:rsid w:val="0075574F"/>
    <w:rsid w:val="007557DF"/>
    <w:rsid w:val="00755BCC"/>
    <w:rsid w:val="00755E4B"/>
    <w:rsid w:val="00757F9D"/>
    <w:rsid w:val="00760B8A"/>
    <w:rsid w:val="007610C6"/>
    <w:rsid w:val="00761164"/>
    <w:rsid w:val="0076176D"/>
    <w:rsid w:val="007618B7"/>
    <w:rsid w:val="00761969"/>
    <w:rsid w:val="00761B36"/>
    <w:rsid w:val="00761DE1"/>
    <w:rsid w:val="00762051"/>
    <w:rsid w:val="00762D1E"/>
    <w:rsid w:val="007632B0"/>
    <w:rsid w:val="00763364"/>
    <w:rsid w:val="00763CA8"/>
    <w:rsid w:val="00764447"/>
    <w:rsid w:val="007649E3"/>
    <w:rsid w:val="00764BCC"/>
    <w:rsid w:val="00765214"/>
    <w:rsid w:val="0076523D"/>
    <w:rsid w:val="00765658"/>
    <w:rsid w:val="00765BE9"/>
    <w:rsid w:val="00765F39"/>
    <w:rsid w:val="0076611D"/>
    <w:rsid w:val="007661F9"/>
    <w:rsid w:val="00767442"/>
    <w:rsid w:val="0076780E"/>
    <w:rsid w:val="00767AD5"/>
    <w:rsid w:val="00767C48"/>
    <w:rsid w:val="007702AD"/>
    <w:rsid w:val="00770569"/>
    <w:rsid w:val="007707BF"/>
    <w:rsid w:val="00770DF3"/>
    <w:rsid w:val="007710AF"/>
    <w:rsid w:val="0077229A"/>
    <w:rsid w:val="007727AE"/>
    <w:rsid w:val="007735C5"/>
    <w:rsid w:val="00773DA8"/>
    <w:rsid w:val="00774489"/>
    <w:rsid w:val="00774836"/>
    <w:rsid w:val="007748C5"/>
    <w:rsid w:val="00774F7B"/>
    <w:rsid w:val="0077506F"/>
    <w:rsid w:val="00775363"/>
    <w:rsid w:val="00776076"/>
    <w:rsid w:val="0077660B"/>
    <w:rsid w:val="007768BC"/>
    <w:rsid w:val="00776C77"/>
    <w:rsid w:val="00777DCD"/>
    <w:rsid w:val="007806C7"/>
    <w:rsid w:val="00780B62"/>
    <w:rsid w:val="00780D15"/>
    <w:rsid w:val="00780E7B"/>
    <w:rsid w:val="00780F31"/>
    <w:rsid w:val="007810AC"/>
    <w:rsid w:val="007818BE"/>
    <w:rsid w:val="00781BD6"/>
    <w:rsid w:val="00781C52"/>
    <w:rsid w:val="0078214A"/>
    <w:rsid w:val="00782177"/>
    <w:rsid w:val="00783429"/>
    <w:rsid w:val="00783CEC"/>
    <w:rsid w:val="00784FE7"/>
    <w:rsid w:val="00785052"/>
    <w:rsid w:val="0078516D"/>
    <w:rsid w:val="0078520D"/>
    <w:rsid w:val="00785819"/>
    <w:rsid w:val="0078586A"/>
    <w:rsid w:val="00785E18"/>
    <w:rsid w:val="00785F93"/>
    <w:rsid w:val="007860B5"/>
    <w:rsid w:val="00786981"/>
    <w:rsid w:val="00786A63"/>
    <w:rsid w:val="00786C4B"/>
    <w:rsid w:val="00787220"/>
    <w:rsid w:val="0078791E"/>
    <w:rsid w:val="00787ACF"/>
    <w:rsid w:val="007900EA"/>
    <w:rsid w:val="007906E6"/>
    <w:rsid w:val="00790714"/>
    <w:rsid w:val="00790F98"/>
    <w:rsid w:val="0079102D"/>
    <w:rsid w:val="00791382"/>
    <w:rsid w:val="007919F3"/>
    <w:rsid w:val="00791DB7"/>
    <w:rsid w:val="00791EE2"/>
    <w:rsid w:val="00791F9B"/>
    <w:rsid w:val="00792076"/>
    <w:rsid w:val="00792B98"/>
    <w:rsid w:val="00792F59"/>
    <w:rsid w:val="00792FCC"/>
    <w:rsid w:val="00793084"/>
    <w:rsid w:val="00793404"/>
    <w:rsid w:val="0079347E"/>
    <w:rsid w:val="00794319"/>
    <w:rsid w:val="00794BC6"/>
    <w:rsid w:val="00794E22"/>
    <w:rsid w:val="00794E81"/>
    <w:rsid w:val="00795994"/>
    <w:rsid w:val="00795F5B"/>
    <w:rsid w:val="0079672B"/>
    <w:rsid w:val="00796856"/>
    <w:rsid w:val="00796CDE"/>
    <w:rsid w:val="00796F61"/>
    <w:rsid w:val="00797028"/>
    <w:rsid w:val="00797645"/>
    <w:rsid w:val="0079793E"/>
    <w:rsid w:val="00797D08"/>
    <w:rsid w:val="007A0007"/>
    <w:rsid w:val="007A03B3"/>
    <w:rsid w:val="007A0497"/>
    <w:rsid w:val="007A064A"/>
    <w:rsid w:val="007A08EA"/>
    <w:rsid w:val="007A1134"/>
    <w:rsid w:val="007A169E"/>
    <w:rsid w:val="007A1A18"/>
    <w:rsid w:val="007A204F"/>
    <w:rsid w:val="007A229E"/>
    <w:rsid w:val="007A2B51"/>
    <w:rsid w:val="007A2EFC"/>
    <w:rsid w:val="007A329C"/>
    <w:rsid w:val="007A3D65"/>
    <w:rsid w:val="007A45D6"/>
    <w:rsid w:val="007A496A"/>
    <w:rsid w:val="007A4C50"/>
    <w:rsid w:val="007A5301"/>
    <w:rsid w:val="007A58D5"/>
    <w:rsid w:val="007A6166"/>
    <w:rsid w:val="007A70EC"/>
    <w:rsid w:val="007A7820"/>
    <w:rsid w:val="007B1732"/>
    <w:rsid w:val="007B1DF2"/>
    <w:rsid w:val="007B22BE"/>
    <w:rsid w:val="007B2503"/>
    <w:rsid w:val="007B2778"/>
    <w:rsid w:val="007B30E0"/>
    <w:rsid w:val="007B336F"/>
    <w:rsid w:val="007B45BF"/>
    <w:rsid w:val="007B4B0D"/>
    <w:rsid w:val="007B4DC5"/>
    <w:rsid w:val="007B5000"/>
    <w:rsid w:val="007B5E96"/>
    <w:rsid w:val="007B61D6"/>
    <w:rsid w:val="007B6E9E"/>
    <w:rsid w:val="007B78CC"/>
    <w:rsid w:val="007B7FD6"/>
    <w:rsid w:val="007C0618"/>
    <w:rsid w:val="007C0C1B"/>
    <w:rsid w:val="007C10CD"/>
    <w:rsid w:val="007C14EB"/>
    <w:rsid w:val="007C14ED"/>
    <w:rsid w:val="007C176C"/>
    <w:rsid w:val="007C1F4F"/>
    <w:rsid w:val="007C2245"/>
    <w:rsid w:val="007C2A7C"/>
    <w:rsid w:val="007C2E32"/>
    <w:rsid w:val="007C3055"/>
    <w:rsid w:val="007C3265"/>
    <w:rsid w:val="007C3979"/>
    <w:rsid w:val="007C3CB3"/>
    <w:rsid w:val="007C4008"/>
    <w:rsid w:val="007C4236"/>
    <w:rsid w:val="007C4247"/>
    <w:rsid w:val="007C432A"/>
    <w:rsid w:val="007C4440"/>
    <w:rsid w:val="007C4D04"/>
    <w:rsid w:val="007C4F18"/>
    <w:rsid w:val="007C62D3"/>
    <w:rsid w:val="007C6B04"/>
    <w:rsid w:val="007C6F3B"/>
    <w:rsid w:val="007C776A"/>
    <w:rsid w:val="007D06DC"/>
    <w:rsid w:val="007D15D1"/>
    <w:rsid w:val="007D1FFD"/>
    <w:rsid w:val="007D2284"/>
    <w:rsid w:val="007D22D5"/>
    <w:rsid w:val="007D2584"/>
    <w:rsid w:val="007D25E6"/>
    <w:rsid w:val="007D2F15"/>
    <w:rsid w:val="007D2F8C"/>
    <w:rsid w:val="007D31CC"/>
    <w:rsid w:val="007D37E9"/>
    <w:rsid w:val="007D3810"/>
    <w:rsid w:val="007D3878"/>
    <w:rsid w:val="007D3CF3"/>
    <w:rsid w:val="007D445F"/>
    <w:rsid w:val="007D47B8"/>
    <w:rsid w:val="007D4E1C"/>
    <w:rsid w:val="007D5105"/>
    <w:rsid w:val="007D5DD5"/>
    <w:rsid w:val="007D65D1"/>
    <w:rsid w:val="007D685C"/>
    <w:rsid w:val="007D6C1A"/>
    <w:rsid w:val="007D6C9E"/>
    <w:rsid w:val="007D6F12"/>
    <w:rsid w:val="007D746E"/>
    <w:rsid w:val="007D748D"/>
    <w:rsid w:val="007D7B08"/>
    <w:rsid w:val="007D7EC6"/>
    <w:rsid w:val="007E04A4"/>
    <w:rsid w:val="007E0972"/>
    <w:rsid w:val="007E1222"/>
    <w:rsid w:val="007E1BCB"/>
    <w:rsid w:val="007E1C67"/>
    <w:rsid w:val="007E1D78"/>
    <w:rsid w:val="007E1F8D"/>
    <w:rsid w:val="007E2379"/>
    <w:rsid w:val="007E23AC"/>
    <w:rsid w:val="007E2971"/>
    <w:rsid w:val="007E33FD"/>
    <w:rsid w:val="007E374D"/>
    <w:rsid w:val="007E3871"/>
    <w:rsid w:val="007E3939"/>
    <w:rsid w:val="007E397F"/>
    <w:rsid w:val="007E429B"/>
    <w:rsid w:val="007E431C"/>
    <w:rsid w:val="007E4415"/>
    <w:rsid w:val="007E5251"/>
    <w:rsid w:val="007E5A9F"/>
    <w:rsid w:val="007E652A"/>
    <w:rsid w:val="007E7450"/>
    <w:rsid w:val="007E793E"/>
    <w:rsid w:val="007F101F"/>
    <w:rsid w:val="007F1496"/>
    <w:rsid w:val="007F176C"/>
    <w:rsid w:val="007F1865"/>
    <w:rsid w:val="007F1BE5"/>
    <w:rsid w:val="007F1C97"/>
    <w:rsid w:val="007F216B"/>
    <w:rsid w:val="007F227F"/>
    <w:rsid w:val="007F2728"/>
    <w:rsid w:val="007F2D27"/>
    <w:rsid w:val="007F2E44"/>
    <w:rsid w:val="007F2F50"/>
    <w:rsid w:val="007F322A"/>
    <w:rsid w:val="007F322F"/>
    <w:rsid w:val="007F32E5"/>
    <w:rsid w:val="007F3459"/>
    <w:rsid w:val="007F35A3"/>
    <w:rsid w:val="007F39E5"/>
    <w:rsid w:val="007F3B10"/>
    <w:rsid w:val="007F3F7A"/>
    <w:rsid w:val="007F411A"/>
    <w:rsid w:val="007F431D"/>
    <w:rsid w:val="007F458A"/>
    <w:rsid w:val="007F475F"/>
    <w:rsid w:val="007F4B17"/>
    <w:rsid w:val="007F4CC2"/>
    <w:rsid w:val="007F4FCE"/>
    <w:rsid w:val="007F51BF"/>
    <w:rsid w:val="007F5518"/>
    <w:rsid w:val="007F585F"/>
    <w:rsid w:val="007F6191"/>
    <w:rsid w:val="007F651F"/>
    <w:rsid w:val="007F7139"/>
    <w:rsid w:val="007F7387"/>
    <w:rsid w:val="007F7DA1"/>
    <w:rsid w:val="00800E01"/>
    <w:rsid w:val="0080171A"/>
    <w:rsid w:val="00801E21"/>
    <w:rsid w:val="00801F59"/>
    <w:rsid w:val="00802275"/>
    <w:rsid w:val="008028CD"/>
    <w:rsid w:val="00802D16"/>
    <w:rsid w:val="0080313A"/>
    <w:rsid w:val="00803278"/>
    <w:rsid w:val="00803734"/>
    <w:rsid w:val="00803A58"/>
    <w:rsid w:val="00803C99"/>
    <w:rsid w:val="00803E4D"/>
    <w:rsid w:val="0080424A"/>
    <w:rsid w:val="00804605"/>
    <w:rsid w:val="00804A99"/>
    <w:rsid w:val="0080521A"/>
    <w:rsid w:val="0080567B"/>
    <w:rsid w:val="00805795"/>
    <w:rsid w:val="00805811"/>
    <w:rsid w:val="00805E7F"/>
    <w:rsid w:val="00805F86"/>
    <w:rsid w:val="008069D8"/>
    <w:rsid w:val="00807599"/>
    <w:rsid w:val="0080782B"/>
    <w:rsid w:val="0081017A"/>
    <w:rsid w:val="00810861"/>
    <w:rsid w:val="00810EA0"/>
    <w:rsid w:val="00812409"/>
    <w:rsid w:val="008127C5"/>
    <w:rsid w:val="00812841"/>
    <w:rsid w:val="00812B97"/>
    <w:rsid w:val="00813392"/>
    <w:rsid w:val="00813774"/>
    <w:rsid w:val="00813C4B"/>
    <w:rsid w:val="00814FD5"/>
    <w:rsid w:val="008151AA"/>
    <w:rsid w:val="0081525E"/>
    <w:rsid w:val="008164EF"/>
    <w:rsid w:val="00816C5C"/>
    <w:rsid w:val="00816E0D"/>
    <w:rsid w:val="008172C8"/>
    <w:rsid w:val="008177B6"/>
    <w:rsid w:val="00817F34"/>
    <w:rsid w:val="008202DF"/>
    <w:rsid w:val="008214B0"/>
    <w:rsid w:val="0082153F"/>
    <w:rsid w:val="00821B2B"/>
    <w:rsid w:val="00822DB1"/>
    <w:rsid w:val="00822F24"/>
    <w:rsid w:val="008230BC"/>
    <w:rsid w:val="00823CD6"/>
    <w:rsid w:val="00824407"/>
    <w:rsid w:val="00824665"/>
    <w:rsid w:val="0082480A"/>
    <w:rsid w:val="00824D12"/>
    <w:rsid w:val="00824DE5"/>
    <w:rsid w:val="008253BA"/>
    <w:rsid w:val="00825B02"/>
    <w:rsid w:val="00825C0D"/>
    <w:rsid w:val="00826532"/>
    <w:rsid w:val="00827F90"/>
    <w:rsid w:val="00827FB9"/>
    <w:rsid w:val="00830698"/>
    <w:rsid w:val="00830A92"/>
    <w:rsid w:val="0083117B"/>
    <w:rsid w:val="00831B4C"/>
    <w:rsid w:val="00831FB5"/>
    <w:rsid w:val="00832089"/>
    <w:rsid w:val="00832179"/>
    <w:rsid w:val="00832B82"/>
    <w:rsid w:val="00832F16"/>
    <w:rsid w:val="00833A93"/>
    <w:rsid w:val="00833C5D"/>
    <w:rsid w:val="00834212"/>
    <w:rsid w:val="0083457F"/>
    <w:rsid w:val="008349ED"/>
    <w:rsid w:val="00835DDB"/>
    <w:rsid w:val="00836448"/>
    <w:rsid w:val="00836543"/>
    <w:rsid w:val="00836585"/>
    <w:rsid w:val="00836F3B"/>
    <w:rsid w:val="0083723C"/>
    <w:rsid w:val="00837A9D"/>
    <w:rsid w:val="0084095E"/>
    <w:rsid w:val="0084168C"/>
    <w:rsid w:val="00841A7D"/>
    <w:rsid w:val="00842381"/>
    <w:rsid w:val="008426C1"/>
    <w:rsid w:val="008427A8"/>
    <w:rsid w:val="00842B11"/>
    <w:rsid w:val="00842E0C"/>
    <w:rsid w:val="00842E92"/>
    <w:rsid w:val="00843171"/>
    <w:rsid w:val="008432ED"/>
    <w:rsid w:val="00843B1F"/>
    <w:rsid w:val="00843EBA"/>
    <w:rsid w:val="00844270"/>
    <w:rsid w:val="008446C5"/>
    <w:rsid w:val="00844BBC"/>
    <w:rsid w:val="00844CFF"/>
    <w:rsid w:val="00844F71"/>
    <w:rsid w:val="0084503E"/>
    <w:rsid w:val="008454EB"/>
    <w:rsid w:val="0084569C"/>
    <w:rsid w:val="0084595F"/>
    <w:rsid w:val="00845CE1"/>
    <w:rsid w:val="00845F41"/>
    <w:rsid w:val="0084687C"/>
    <w:rsid w:val="00846FE5"/>
    <w:rsid w:val="00847390"/>
    <w:rsid w:val="008473DF"/>
    <w:rsid w:val="0084799F"/>
    <w:rsid w:val="00847B4F"/>
    <w:rsid w:val="00847C01"/>
    <w:rsid w:val="00850FE2"/>
    <w:rsid w:val="0085102E"/>
    <w:rsid w:val="00852414"/>
    <w:rsid w:val="008524D0"/>
    <w:rsid w:val="00852604"/>
    <w:rsid w:val="00852EA2"/>
    <w:rsid w:val="00853054"/>
    <w:rsid w:val="008537F7"/>
    <w:rsid w:val="0085395D"/>
    <w:rsid w:val="00853BEB"/>
    <w:rsid w:val="0085420A"/>
    <w:rsid w:val="008547D4"/>
    <w:rsid w:val="00855B65"/>
    <w:rsid w:val="00855CF1"/>
    <w:rsid w:val="00855DA7"/>
    <w:rsid w:val="00855F0A"/>
    <w:rsid w:val="008563F2"/>
    <w:rsid w:val="00856468"/>
    <w:rsid w:val="00856543"/>
    <w:rsid w:val="00856D47"/>
    <w:rsid w:val="00857C6D"/>
    <w:rsid w:val="0086191B"/>
    <w:rsid w:val="00862121"/>
    <w:rsid w:val="008623C5"/>
    <w:rsid w:val="0086288F"/>
    <w:rsid w:val="00862DB5"/>
    <w:rsid w:val="00862F66"/>
    <w:rsid w:val="00863F2F"/>
    <w:rsid w:val="00863FA4"/>
    <w:rsid w:val="0086420C"/>
    <w:rsid w:val="00864454"/>
    <w:rsid w:val="008648C1"/>
    <w:rsid w:val="00864ADB"/>
    <w:rsid w:val="00865B14"/>
    <w:rsid w:val="00865CE4"/>
    <w:rsid w:val="008660F4"/>
    <w:rsid w:val="008661B8"/>
    <w:rsid w:val="00866C39"/>
    <w:rsid w:val="00866F09"/>
    <w:rsid w:val="008678ED"/>
    <w:rsid w:val="00867E72"/>
    <w:rsid w:val="00867F3F"/>
    <w:rsid w:val="0087035B"/>
    <w:rsid w:val="008707B0"/>
    <w:rsid w:val="00870E9C"/>
    <w:rsid w:val="00871001"/>
    <w:rsid w:val="008717CC"/>
    <w:rsid w:val="00871A04"/>
    <w:rsid w:val="00871D73"/>
    <w:rsid w:val="0087211F"/>
    <w:rsid w:val="00872191"/>
    <w:rsid w:val="008724A6"/>
    <w:rsid w:val="00872593"/>
    <w:rsid w:val="008726A4"/>
    <w:rsid w:val="00872813"/>
    <w:rsid w:val="008732C6"/>
    <w:rsid w:val="008732FC"/>
    <w:rsid w:val="0087375A"/>
    <w:rsid w:val="008737C2"/>
    <w:rsid w:val="00873941"/>
    <w:rsid w:val="00873D2B"/>
    <w:rsid w:val="008740A4"/>
    <w:rsid w:val="0087438B"/>
    <w:rsid w:val="008746BB"/>
    <w:rsid w:val="00874F11"/>
    <w:rsid w:val="00875226"/>
    <w:rsid w:val="00875470"/>
    <w:rsid w:val="0087618F"/>
    <w:rsid w:val="008762DA"/>
    <w:rsid w:val="00876EBC"/>
    <w:rsid w:val="0087705E"/>
    <w:rsid w:val="0087758B"/>
    <w:rsid w:val="00877F08"/>
    <w:rsid w:val="00880B59"/>
    <w:rsid w:val="00880CA1"/>
    <w:rsid w:val="00880EE4"/>
    <w:rsid w:val="00881566"/>
    <w:rsid w:val="008819B2"/>
    <w:rsid w:val="00881C21"/>
    <w:rsid w:val="0088239D"/>
    <w:rsid w:val="0088281C"/>
    <w:rsid w:val="00882CDE"/>
    <w:rsid w:val="008839AB"/>
    <w:rsid w:val="00883C38"/>
    <w:rsid w:val="00883E8B"/>
    <w:rsid w:val="00884951"/>
    <w:rsid w:val="00884B1B"/>
    <w:rsid w:val="00884D86"/>
    <w:rsid w:val="00885CCA"/>
    <w:rsid w:val="00885FA8"/>
    <w:rsid w:val="008862CB"/>
    <w:rsid w:val="0088694F"/>
    <w:rsid w:val="00886965"/>
    <w:rsid w:val="008869C0"/>
    <w:rsid w:val="00886BD6"/>
    <w:rsid w:val="00886FAA"/>
    <w:rsid w:val="0088791F"/>
    <w:rsid w:val="00887D94"/>
    <w:rsid w:val="00887E2D"/>
    <w:rsid w:val="0089067B"/>
    <w:rsid w:val="00890B0D"/>
    <w:rsid w:val="00890B60"/>
    <w:rsid w:val="00890FCE"/>
    <w:rsid w:val="00891035"/>
    <w:rsid w:val="008918BF"/>
    <w:rsid w:val="00891A67"/>
    <w:rsid w:val="008921B6"/>
    <w:rsid w:val="00892391"/>
    <w:rsid w:val="008926F7"/>
    <w:rsid w:val="00892ACA"/>
    <w:rsid w:val="00892C6A"/>
    <w:rsid w:val="00892D63"/>
    <w:rsid w:val="0089307B"/>
    <w:rsid w:val="008932E3"/>
    <w:rsid w:val="00893622"/>
    <w:rsid w:val="00893A49"/>
    <w:rsid w:val="00894741"/>
    <w:rsid w:val="00894862"/>
    <w:rsid w:val="00894A1E"/>
    <w:rsid w:val="00894B8E"/>
    <w:rsid w:val="00895519"/>
    <w:rsid w:val="00895B5D"/>
    <w:rsid w:val="00895D8E"/>
    <w:rsid w:val="008960DA"/>
    <w:rsid w:val="00896161"/>
    <w:rsid w:val="00896A24"/>
    <w:rsid w:val="00896BE8"/>
    <w:rsid w:val="00896E74"/>
    <w:rsid w:val="00896FE9"/>
    <w:rsid w:val="0089712B"/>
    <w:rsid w:val="008971A4"/>
    <w:rsid w:val="008974A6"/>
    <w:rsid w:val="0089776E"/>
    <w:rsid w:val="00897901"/>
    <w:rsid w:val="00897CFB"/>
    <w:rsid w:val="00897D2C"/>
    <w:rsid w:val="00897FAF"/>
    <w:rsid w:val="008A0126"/>
    <w:rsid w:val="008A025F"/>
    <w:rsid w:val="008A0587"/>
    <w:rsid w:val="008A06EB"/>
    <w:rsid w:val="008A0993"/>
    <w:rsid w:val="008A0B93"/>
    <w:rsid w:val="008A0E7F"/>
    <w:rsid w:val="008A1629"/>
    <w:rsid w:val="008A173E"/>
    <w:rsid w:val="008A18EA"/>
    <w:rsid w:val="008A1A8B"/>
    <w:rsid w:val="008A1B24"/>
    <w:rsid w:val="008A2055"/>
    <w:rsid w:val="008A2157"/>
    <w:rsid w:val="008A283A"/>
    <w:rsid w:val="008A2AE6"/>
    <w:rsid w:val="008A4279"/>
    <w:rsid w:val="008A45A0"/>
    <w:rsid w:val="008A46EE"/>
    <w:rsid w:val="008A59C9"/>
    <w:rsid w:val="008A5B26"/>
    <w:rsid w:val="008A5C64"/>
    <w:rsid w:val="008A5C74"/>
    <w:rsid w:val="008A64DD"/>
    <w:rsid w:val="008A6615"/>
    <w:rsid w:val="008A66CC"/>
    <w:rsid w:val="008A70D8"/>
    <w:rsid w:val="008A742D"/>
    <w:rsid w:val="008B0AC3"/>
    <w:rsid w:val="008B0D76"/>
    <w:rsid w:val="008B1203"/>
    <w:rsid w:val="008B1687"/>
    <w:rsid w:val="008B1785"/>
    <w:rsid w:val="008B1BBA"/>
    <w:rsid w:val="008B247B"/>
    <w:rsid w:val="008B2536"/>
    <w:rsid w:val="008B2681"/>
    <w:rsid w:val="008B2A59"/>
    <w:rsid w:val="008B2D51"/>
    <w:rsid w:val="008B2F94"/>
    <w:rsid w:val="008B36A3"/>
    <w:rsid w:val="008B38A2"/>
    <w:rsid w:val="008B39E6"/>
    <w:rsid w:val="008B4509"/>
    <w:rsid w:val="008B45CE"/>
    <w:rsid w:val="008B469B"/>
    <w:rsid w:val="008B4A81"/>
    <w:rsid w:val="008B4B97"/>
    <w:rsid w:val="008B4DFD"/>
    <w:rsid w:val="008B5003"/>
    <w:rsid w:val="008B52EC"/>
    <w:rsid w:val="008B5821"/>
    <w:rsid w:val="008B5F36"/>
    <w:rsid w:val="008B6630"/>
    <w:rsid w:val="008B6805"/>
    <w:rsid w:val="008B6BA6"/>
    <w:rsid w:val="008B6D83"/>
    <w:rsid w:val="008B76B7"/>
    <w:rsid w:val="008B7A2D"/>
    <w:rsid w:val="008B7B0B"/>
    <w:rsid w:val="008C00FC"/>
    <w:rsid w:val="008C0A6E"/>
    <w:rsid w:val="008C0C00"/>
    <w:rsid w:val="008C0D16"/>
    <w:rsid w:val="008C146B"/>
    <w:rsid w:val="008C17AD"/>
    <w:rsid w:val="008C18BF"/>
    <w:rsid w:val="008C2A9B"/>
    <w:rsid w:val="008C2E42"/>
    <w:rsid w:val="008C32EC"/>
    <w:rsid w:val="008C3961"/>
    <w:rsid w:val="008C4166"/>
    <w:rsid w:val="008C42B4"/>
    <w:rsid w:val="008C469F"/>
    <w:rsid w:val="008C472F"/>
    <w:rsid w:val="008C4A2A"/>
    <w:rsid w:val="008C4DEF"/>
    <w:rsid w:val="008C50EC"/>
    <w:rsid w:val="008C5704"/>
    <w:rsid w:val="008C5F88"/>
    <w:rsid w:val="008C6312"/>
    <w:rsid w:val="008C6435"/>
    <w:rsid w:val="008C64E7"/>
    <w:rsid w:val="008C71B0"/>
    <w:rsid w:val="008C7B5D"/>
    <w:rsid w:val="008C7FC0"/>
    <w:rsid w:val="008D1360"/>
    <w:rsid w:val="008D1B6A"/>
    <w:rsid w:val="008D229E"/>
    <w:rsid w:val="008D3011"/>
    <w:rsid w:val="008D3A61"/>
    <w:rsid w:val="008D3EC7"/>
    <w:rsid w:val="008D4CFA"/>
    <w:rsid w:val="008D4DA8"/>
    <w:rsid w:val="008D5A67"/>
    <w:rsid w:val="008D5A7D"/>
    <w:rsid w:val="008D5EC5"/>
    <w:rsid w:val="008D635E"/>
    <w:rsid w:val="008D6384"/>
    <w:rsid w:val="008D6844"/>
    <w:rsid w:val="008D71EC"/>
    <w:rsid w:val="008D726E"/>
    <w:rsid w:val="008D7610"/>
    <w:rsid w:val="008E0098"/>
    <w:rsid w:val="008E0719"/>
    <w:rsid w:val="008E0D91"/>
    <w:rsid w:val="008E0F79"/>
    <w:rsid w:val="008E10BB"/>
    <w:rsid w:val="008E141D"/>
    <w:rsid w:val="008E14C4"/>
    <w:rsid w:val="008E18FE"/>
    <w:rsid w:val="008E24C9"/>
    <w:rsid w:val="008E251C"/>
    <w:rsid w:val="008E26CD"/>
    <w:rsid w:val="008E2A8A"/>
    <w:rsid w:val="008E2AC3"/>
    <w:rsid w:val="008E2AE0"/>
    <w:rsid w:val="008E2FEE"/>
    <w:rsid w:val="008E42D4"/>
    <w:rsid w:val="008E5011"/>
    <w:rsid w:val="008E5084"/>
    <w:rsid w:val="008E5922"/>
    <w:rsid w:val="008E59EC"/>
    <w:rsid w:val="008E632B"/>
    <w:rsid w:val="008E711E"/>
    <w:rsid w:val="008F0737"/>
    <w:rsid w:val="008F08C9"/>
    <w:rsid w:val="008F1496"/>
    <w:rsid w:val="008F15DC"/>
    <w:rsid w:val="008F1A31"/>
    <w:rsid w:val="008F243C"/>
    <w:rsid w:val="008F262E"/>
    <w:rsid w:val="008F2D2D"/>
    <w:rsid w:val="008F2F1D"/>
    <w:rsid w:val="008F3564"/>
    <w:rsid w:val="008F358E"/>
    <w:rsid w:val="008F3B3F"/>
    <w:rsid w:val="008F3D44"/>
    <w:rsid w:val="008F3FB2"/>
    <w:rsid w:val="008F45C1"/>
    <w:rsid w:val="008F49BE"/>
    <w:rsid w:val="008F5051"/>
    <w:rsid w:val="008F5208"/>
    <w:rsid w:val="008F5496"/>
    <w:rsid w:val="008F5673"/>
    <w:rsid w:val="008F580F"/>
    <w:rsid w:val="008F643A"/>
    <w:rsid w:val="008F671B"/>
    <w:rsid w:val="008F7A70"/>
    <w:rsid w:val="008F7CD0"/>
    <w:rsid w:val="008F7E2C"/>
    <w:rsid w:val="009002F9"/>
    <w:rsid w:val="00900780"/>
    <w:rsid w:val="00900AB5"/>
    <w:rsid w:val="00900D58"/>
    <w:rsid w:val="00901051"/>
    <w:rsid w:val="00901054"/>
    <w:rsid w:val="009019AC"/>
    <w:rsid w:val="00901FA3"/>
    <w:rsid w:val="00901FF6"/>
    <w:rsid w:val="00902338"/>
    <w:rsid w:val="009025B5"/>
    <w:rsid w:val="009025BE"/>
    <w:rsid w:val="00902923"/>
    <w:rsid w:val="00903381"/>
    <w:rsid w:val="0090348E"/>
    <w:rsid w:val="00903BD5"/>
    <w:rsid w:val="009046B5"/>
    <w:rsid w:val="009047EC"/>
    <w:rsid w:val="00904E4F"/>
    <w:rsid w:val="009052B6"/>
    <w:rsid w:val="009055F3"/>
    <w:rsid w:val="00905AFC"/>
    <w:rsid w:val="009066CF"/>
    <w:rsid w:val="00906AD7"/>
    <w:rsid w:val="00907363"/>
    <w:rsid w:val="00907812"/>
    <w:rsid w:val="00907EF4"/>
    <w:rsid w:val="00907F8E"/>
    <w:rsid w:val="0091038D"/>
    <w:rsid w:val="00910C49"/>
    <w:rsid w:val="00910D41"/>
    <w:rsid w:val="0091208D"/>
    <w:rsid w:val="009122A9"/>
    <w:rsid w:val="009128E3"/>
    <w:rsid w:val="00912AC2"/>
    <w:rsid w:val="00912CFE"/>
    <w:rsid w:val="00913155"/>
    <w:rsid w:val="009135A1"/>
    <w:rsid w:val="0091395B"/>
    <w:rsid w:val="00913CE0"/>
    <w:rsid w:val="0091419F"/>
    <w:rsid w:val="009145A1"/>
    <w:rsid w:val="00914E40"/>
    <w:rsid w:val="00915550"/>
    <w:rsid w:val="00915837"/>
    <w:rsid w:val="00915B27"/>
    <w:rsid w:val="00916FEB"/>
    <w:rsid w:val="0091755D"/>
    <w:rsid w:val="00917817"/>
    <w:rsid w:val="009178D4"/>
    <w:rsid w:val="00917A6C"/>
    <w:rsid w:val="00920115"/>
    <w:rsid w:val="009201B5"/>
    <w:rsid w:val="00920265"/>
    <w:rsid w:val="00920815"/>
    <w:rsid w:val="00920902"/>
    <w:rsid w:val="00922CC6"/>
    <w:rsid w:val="00922DFE"/>
    <w:rsid w:val="00923258"/>
    <w:rsid w:val="00924963"/>
    <w:rsid w:val="00924B75"/>
    <w:rsid w:val="00924B8E"/>
    <w:rsid w:val="00924EF6"/>
    <w:rsid w:val="00924F26"/>
    <w:rsid w:val="00925148"/>
    <w:rsid w:val="00925823"/>
    <w:rsid w:val="00925F37"/>
    <w:rsid w:val="00925F91"/>
    <w:rsid w:val="00926335"/>
    <w:rsid w:val="009266EF"/>
    <w:rsid w:val="00927DED"/>
    <w:rsid w:val="00930234"/>
    <w:rsid w:val="00930425"/>
    <w:rsid w:val="0093097A"/>
    <w:rsid w:val="00930ADE"/>
    <w:rsid w:val="00931481"/>
    <w:rsid w:val="00931E96"/>
    <w:rsid w:val="009323FE"/>
    <w:rsid w:val="009325F3"/>
    <w:rsid w:val="009329EB"/>
    <w:rsid w:val="00932BD7"/>
    <w:rsid w:val="00932CE3"/>
    <w:rsid w:val="00933A72"/>
    <w:rsid w:val="00933ED5"/>
    <w:rsid w:val="00934344"/>
    <w:rsid w:val="0093445F"/>
    <w:rsid w:val="009347E0"/>
    <w:rsid w:val="00934E6B"/>
    <w:rsid w:val="00935119"/>
    <w:rsid w:val="009354E4"/>
    <w:rsid w:val="00935640"/>
    <w:rsid w:val="00935C73"/>
    <w:rsid w:val="009365BC"/>
    <w:rsid w:val="009365CB"/>
    <w:rsid w:val="00936755"/>
    <w:rsid w:val="00936D57"/>
    <w:rsid w:val="00937215"/>
    <w:rsid w:val="009375FC"/>
    <w:rsid w:val="00937784"/>
    <w:rsid w:val="0093783E"/>
    <w:rsid w:val="00937F35"/>
    <w:rsid w:val="00937FFB"/>
    <w:rsid w:val="00940245"/>
    <w:rsid w:val="009407D4"/>
    <w:rsid w:val="0094083D"/>
    <w:rsid w:val="00940AAD"/>
    <w:rsid w:val="00940D1E"/>
    <w:rsid w:val="009410D6"/>
    <w:rsid w:val="009416AF"/>
    <w:rsid w:val="00941E83"/>
    <w:rsid w:val="0094281E"/>
    <w:rsid w:val="00942A37"/>
    <w:rsid w:val="0094328E"/>
    <w:rsid w:val="00943643"/>
    <w:rsid w:val="00943CAF"/>
    <w:rsid w:val="00943E45"/>
    <w:rsid w:val="00943E96"/>
    <w:rsid w:val="0094411E"/>
    <w:rsid w:val="009451E8"/>
    <w:rsid w:val="009453DA"/>
    <w:rsid w:val="00945B9B"/>
    <w:rsid w:val="00945CFA"/>
    <w:rsid w:val="00947440"/>
    <w:rsid w:val="00947676"/>
    <w:rsid w:val="009477D5"/>
    <w:rsid w:val="00950569"/>
    <w:rsid w:val="00950A5B"/>
    <w:rsid w:val="00950AA0"/>
    <w:rsid w:val="00950FB4"/>
    <w:rsid w:val="00950FEA"/>
    <w:rsid w:val="00951486"/>
    <w:rsid w:val="00951645"/>
    <w:rsid w:val="0095193C"/>
    <w:rsid w:val="00951C44"/>
    <w:rsid w:val="00952132"/>
    <w:rsid w:val="0095237A"/>
    <w:rsid w:val="009523D9"/>
    <w:rsid w:val="00952768"/>
    <w:rsid w:val="00952C2E"/>
    <w:rsid w:val="00952FF4"/>
    <w:rsid w:val="0095335B"/>
    <w:rsid w:val="00953F62"/>
    <w:rsid w:val="009542BA"/>
    <w:rsid w:val="00954391"/>
    <w:rsid w:val="009546B5"/>
    <w:rsid w:val="00954CF7"/>
    <w:rsid w:val="00954DDF"/>
    <w:rsid w:val="00954E37"/>
    <w:rsid w:val="009553F9"/>
    <w:rsid w:val="00955D8B"/>
    <w:rsid w:val="00955F18"/>
    <w:rsid w:val="00955FEE"/>
    <w:rsid w:val="009565CF"/>
    <w:rsid w:val="00956BED"/>
    <w:rsid w:val="00956BF8"/>
    <w:rsid w:val="009574A4"/>
    <w:rsid w:val="009603FE"/>
    <w:rsid w:val="0096047D"/>
    <w:rsid w:val="00960EFE"/>
    <w:rsid w:val="00961439"/>
    <w:rsid w:val="00961869"/>
    <w:rsid w:val="00961D55"/>
    <w:rsid w:val="00962225"/>
    <w:rsid w:val="00962357"/>
    <w:rsid w:val="0096297A"/>
    <w:rsid w:val="00963279"/>
    <w:rsid w:val="00963AB0"/>
    <w:rsid w:val="00963BF3"/>
    <w:rsid w:val="00964490"/>
    <w:rsid w:val="00964540"/>
    <w:rsid w:val="00964C91"/>
    <w:rsid w:val="00965278"/>
    <w:rsid w:val="0096551F"/>
    <w:rsid w:val="00965859"/>
    <w:rsid w:val="00965989"/>
    <w:rsid w:val="00965A15"/>
    <w:rsid w:val="00965E66"/>
    <w:rsid w:val="009666D2"/>
    <w:rsid w:val="00966C37"/>
    <w:rsid w:val="00970259"/>
    <w:rsid w:val="009703C6"/>
    <w:rsid w:val="009707D4"/>
    <w:rsid w:val="00970B1E"/>
    <w:rsid w:val="00970DA8"/>
    <w:rsid w:val="00970EF9"/>
    <w:rsid w:val="00971EAE"/>
    <w:rsid w:val="00972257"/>
    <w:rsid w:val="00973802"/>
    <w:rsid w:val="00973AE9"/>
    <w:rsid w:val="00973C0A"/>
    <w:rsid w:val="00974242"/>
    <w:rsid w:val="00974B2C"/>
    <w:rsid w:val="00975894"/>
    <w:rsid w:val="00975C90"/>
    <w:rsid w:val="00975F91"/>
    <w:rsid w:val="00976468"/>
    <w:rsid w:val="0097667A"/>
    <w:rsid w:val="00976DDE"/>
    <w:rsid w:val="00976EE9"/>
    <w:rsid w:val="0097707B"/>
    <w:rsid w:val="00977558"/>
    <w:rsid w:val="009776F0"/>
    <w:rsid w:val="009776F7"/>
    <w:rsid w:val="0097770E"/>
    <w:rsid w:val="009779FC"/>
    <w:rsid w:val="00980830"/>
    <w:rsid w:val="00980A37"/>
    <w:rsid w:val="00980B00"/>
    <w:rsid w:val="00980D04"/>
    <w:rsid w:val="009813CF"/>
    <w:rsid w:val="00981642"/>
    <w:rsid w:val="00981EF8"/>
    <w:rsid w:val="009830FC"/>
    <w:rsid w:val="00983593"/>
    <w:rsid w:val="00983F03"/>
    <w:rsid w:val="00984006"/>
    <w:rsid w:val="00984322"/>
    <w:rsid w:val="00984512"/>
    <w:rsid w:val="0098494F"/>
    <w:rsid w:val="009849E1"/>
    <w:rsid w:val="00984ECA"/>
    <w:rsid w:val="00984FFC"/>
    <w:rsid w:val="009851D2"/>
    <w:rsid w:val="00985C67"/>
    <w:rsid w:val="0098667A"/>
    <w:rsid w:val="009866B9"/>
    <w:rsid w:val="00986C21"/>
    <w:rsid w:val="00987147"/>
    <w:rsid w:val="009873AA"/>
    <w:rsid w:val="0098767A"/>
    <w:rsid w:val="0098798B"/>
    <w:rsid w:val="00987F32"/>
    <w:rsid w:val="009903EA"/>
    <w:rsid w:val="00990C5D"/>
    <w:rsid w:val="00991528"/>
    <w:rsid w:val="009923E9"/>
    <w:rsid w:val="00992731"/>
    <w:rsid w:val="00992B5F"/>
    <w:rsid w:val="0099317D"/>
    <w:rsid w:val="00993C5A"/>
    <w:rsid w:val="00993DA8"/>
    <w:rsid w:val="00993F5F"/>
    <w:rsid w:val="00994656"/>
    <w:rsid w:val="0099485A"/>
    <w:rsid w:val="00994AF0"/>
    <w:rsid w:val="00994F88"/>
    <w:rsid w:val="00995A6B"/>
    <w:rsid w:val="00995F0E"/>
    <w:rsid w:val="0099627C"/>
    <w:rsid w:val="0099630F"/>
    <w:rsid w:val="00996996"/>
    <w:rsid w:val="00996A2B"/>
    <w:rsid w:val="00996D67"/>
    <w:rsid w:val="00996E16"/>
    <w:rsid w:val="00997546"/>
    <w:rsid w:val="009977B7"/>
    <w:rsid w:val="00997F5F"/>
    <w:rsid w:val="009A0285"/>
    <w:rsid w:val="009A0499"/>
    <w:rsid w:val="009A0765"/>
    <w:rsid w:val="009A0BE2"/>
    <w:rsid w:val="009A0D6E"/>
    <w:rsid w:val="009A0E70"/>
    <w:rsid w:val="009A1509"/>
    <w:rsid w:val="009A1EBE"/>
    <w:rsid w:val="009A260F"/>
    <w:rsid w:val="009A2649"/>
    <w:rsid w:val="009A2A7B"/>
    <w:rsid w:val="009A2A80"/>
    <w:rsid w:val="009A2B77"/>
    <w:rsid w:val="009A32BD"/>
    <w:rsid w:val="009A374A"/>
    <w:rsid w:val="009A3FDD"/>
    <w:rsid w:val="009A4425"/>
    <w:rsid w:val="009A4EC8"/>
    <w:rsid w:val="009A4FB6"/>
    <w:rsid w:val="009A5D2F"/>
    <w:rsid w:val="009A60AB"/>
    <w:rsid w:val="009A6972"/>
    <w:rsid w:val="009A6C54"/>
    <w:rsid w:val="009A6E4F"/>
    <w:rsid w:val="009A70EE"/>
    <w:rsid w:val="009A79C1"/>
    <w:rsid w:val="009A7C53"/>
    <w:rsid w:val="009A7F1A"/>
    <w:rsid w:val="009B00AF"/>
    <w:rsid w:val="009B0180"/>
    <w:rsid w:val="009B03E4"/>
    <w:rsid w:val="009B046E"/>
    <w:rsid w:val="009B08E3"/>
    <w:rsid w:val="009B10FA"/>
    <w:rsid w:val="009B1A72"/>
    <w:rsid w:val="009B1F4C"/>
    <w:rsid w:val="009B21B8"/>
    <w:rsid w:val="009B244D"/>
    <w:rsid w:val="009B27EA"/>
    <w:rsid w:val="009B2A3F"/>
    <w:rsid w:val="009B2B11"/>
    <w:rsid w:val="009B2D28"/>
    <w:rsid w:val="009B2F60"/>
    <w:rsid w:val="009B3967"/>
    <w:rsid w:val="009B5589"/>
    <w:rsid w:val="009B5756"/>
    <w:rsid w:val="009B5A9B"/>
    <w:rsid w:val="009B5D09"/>
    <w:rsid w:val="009B5F78"/>
    <w:rsid w:val="009B672A"/>
    <w:rsid w:val="009B6738"/>
    <w:rsid w:val="009B68C2"/>
    <w:rsid w:val="009B6C0D"/>
    <w:rsid w:val="009B6D33"/>
    <w:rsid w:val="009B70BC"/>
    <w:rsid w:val="009B75BC"/>
    <w:rsid w:val="009B7AE5"/>
    <w:rsid w:val="009B7DCF"/>
    <w:rsid w:val="009C0965"/>
    <w:rsid w:val="009C13BA"/>
    <w:rsid w:val="009C166F"/>
    <w:rsid w:val="009C1DC5"/>
    <w:rsid w:val="009C2DF5"/>
    <w:rsid w:val="009C3040"/>
    <w:rsid w:val="009C36BC"/>
    <w:rsid w:val="009C36D4"/>
    <w:rsid w:val="009C39EA"/>
    <w:rsid w:val="009C3D83"/>
    <w:rsid w:val="009C40DA"/>
    <w:rsid w:val="009C4246"/>
    <w:rsid w:val="009C49D5"/>
    <w:rsid w:val="009C4A0F"/>
    <w:rsid w:val="009C5BB4"/>
    <w:rsid w:val="009C64C0"/>
    <w:rsid w:val="009C706D"/>
    <w:rsid w:val="009C76CF"/>
    <w:rsid w:val="009C792B"/>
    <w:rsid w:val="009C7C43"/>
    <w:rsid w:val="009D0004"/>
    <w:rsid w:val="009D0580"/>
    <w:rsid w:val="009D0B69"/>
    <w:rsid w:val="009D1225"/>
    <w:rsid w:val="009D16E4"/>
    <w:rsid w:val="009D19E6"/>
    <w:rsid w:val="009D1F19"/>
    <w:rsid w:val="009D28A6"/>
    <w:rsid w:val="009D2C32"/>
    <w:rsid w:val="009D2C97"/>
    <w:rsid w:val="009D2CAC"/>
    <w:rsid w:val="009D3050"/>
    <w:rsid w:val="009D3721"/>
    <w:rsid w:val="009D3A7B"/>
    <w:rsid w:val="009D3CD0"/>
    <w:rsid w:val="009D3DAD"/>
    <w:rsid w:val="009D4FC6"/>
    <w:rsid w:val="009D54C4"/>
    <w:rsid w:val="009D58E5"/>
    <w:rsid w:val="009D65B2"/>
    <w:rsid w:val="009D75A1"/>
    <w:rsid w:val="009E064E"/>
    <w:rsid w:val="009E0662"/>
    <w:rsid w:val="009E09E4"/>
    <w:rsid w:val="009E0D62"/>
    <w:rsid w:val="009E10C6"/>
    <w:rsid w:val="009E1298"/>
    <w:rsid w:val="009E1C90"/>
    <w:rsid w:val="009E1F75"/>
    <w:rsid w:val="009E2CC8"/>
    <w:rsid w:val="009E2ED3"/>
    <w:rsid w:val="009E3609"/>
    <w:rsid w:val="009E4252"/>
    <w:rsid w:val="009E4712"/>
    <w:rsid w:val="009E47F0"/>
    <w:rsid w:val="009E48CE"/>
    <w:rsid w:val="009E4BDE"/>
    <w:rsid w:val="009E4C2A"/>
    <w:rsid w:val="009E4F50"/>
    <w:rsid w:val="009E507E"/>
    <w:rsid w:val="009E5556"/>
    <w:rsid w:val="009E55C1"/>
    <w:rsid w:val="009E5723"/>
    <w:rsid w:val="009E579F"/>
    <w:rsid w:val="009E5CF2"/>
    <w:rsid w:val="009E6564"/>
    <w:rsid w:val="009E670D"/>
    <w:rsid w:val="009E69D8"/>
    <w:rsid w:val="009E6F81"/>
    <w:rsid w:val="009E72D5"/>
    <w:rsid w:val="009E7920"/>
    <w:rsid w:val="009E7931"/>
    <w:rsid w:val="009E7B64"/>
    <w:rsid w:val="009E7C74"/>
    <w:rsid w:val="009E7D90"/>
    <w:rsid w:val="009F06BF"/>
    <w:rsid w:val="009F0822"/>
    <w:rsid w:val="009F08A4"/>
    <w:rsid w:val="009F0C69"/>
    <w:rsid w:val="009F0D11"/>
    <w:rsid w:val="009F10AE"/>
    <w:rsid w:val="009F12F4"/>
    <w:rsid w:val="009F1BA6"/>
    <w:rsid w:val="009F2354"/>
    <w:rsid w:val="009F2683"/>
    <w:rsid w:val="009F269B"/>
    <w:rsid w:val="009F321E"/>
    <w:rsid w:val="009F3398"/>
    <w:rsid w:val="009F34F7"/>
    <w:rsid w:val="009F3731"/>
    <w:rsid w:val="009F381C"/>
    <w:rsid w:val="009F3F63"/>
    <w:rsid w:val="009F4CA1"/>
    <w:rsid w:val="009F4F0F"/>
    <w:rsid w:val="009F510B"/>
    <w:rsid w:val="009F544A"/>
    <w:rsid w:val="009F5714"/>
    <w:rsid w:val="009F577C"/>
    <w:rsid w:val="009F592B"/>
    <w:rsid w:val="009F5D5A"/>
    <w:rsid w:val="009F65FD"/>
    <w:rsid w:val="009F70AB"/>
    <w:rsid w:val="009F7BB0"/>
    <w:rsid w:val="009F7C46"/>
    <w:rsid w:val="00A00704"/>
    <w:rsid w:val="00A0117F"/>
    <w:rsid w:val="00A012FA"/>
    <w:rsid w:val="00A01451"/>
    <w:rsid w:val="00A01655"/>
    <w:rsid w:val="00A0194D"/>
    <w:rsid w:val="00A02602"/>
    <w:rsid w:val="00A02C20"/>
    <w:rsid w:val="00A02D4B"/>
    <w:rsid w:val="00A03992"/>
    <w:rsid w:val="00A03CBB"/>
    <w:rsid w:val="00A04302"/>
    <w:rsid w:val="00A04386"/>
    <w:rsid w:val="00A04B56"/>
    <w:rsid w:val="00A05885"/>
    <w:rsid w:val="00A0685B"/>
    <w:rsid w:val="00A069F9"/>
    <w:rsid w:val="00A06CE8"/>
    <w:rsid w:val="00A07E73"/>
    <w:rsid w:val="00A07EA0"/>
    <w:rsid w:val="00A1003B"/>
    <w:rsid w:val="00A10650"/>
    <w:rsid w:val="00A1078A"/>
    <w:rsid w:val="00A108E0"/>
    <w:rsid w:val="00A10909"/>
    <w:rsid w:val="00A10CD3"/>
    <w:rsid w:val="00A110E7"/>
    <w:rsid w:val="00A1143C"/>
    <w:rsid w:val="00A118D1"/>
    <w:rsid w:val="00A11F03"/>
    <w:rsid w:val="00A12090"/>
    <w:rsid w:val="00A1216A"/>
    <w:rsid w:val="00A121D0"/>
    <w:rsid w:val="00A1269F"/>
    <w:rsid w:val="00A12869"/>
    <w:rsid w:val="00A12937"/>
    <w:rsid w:val="00A12ECA"/>
    <w:rsid w:val="00A13060"/>
    <w:rsid w:val="00A132C6"/>
    <w:rsid w:val="00A13344"/>
    <w:rsid w:val="00A13AC8"/>
    <w:rsid w:val="00A13B61"/>
    <w:rsid w:val="00A1414D"/>
    <w:rsid w:val="00A15335"/>
    <w:rsid w:val="00A15570"/>
    <w:rsid w:val="00A155AE"/>
    <w:rsid w:val="00A1589A"/>
    <w:rsid w:val="00A158A9"/>
    <w:rsid w:val="00A15B1D"/>
    <w:rsid w:val="00A16768"/>
    <w:rsid w:val="00A1678D"/>
    <w:rsid w:val="00A17DDF"/>
    <w:rsid w:val="00A20CDF"/>
    <w:rsid w:val="00A211F8"/>
    <w:rsid w:val="00A220C5"/>
    <w:rsid w:val="00A2244C"/>
    <w:rsid w:val="00A2284D"/>
    <w:rsid w:val="00A228AC"/>
    <w:rsid w:val="00A22ADD"/>
    <w:rsid w:val="00A22B17"/>
    <w:rsid w:val="00A2314A"/>
    <w:rsid w:val="00A23948"/>
    <w:rsid w:val="00A23F7E"/>
    <w:rsid w:val="00A2406F"/>
    <w:rsid w:val="00A248C9"/>
    <w:rsid w:val="00A24931"/>
    <w:rsid w:val="00A24CCA"/>
    <w:rsid w:val="00A25553"/>
    <w:rsid w:val="00A257C9"/>
    <w:rsid w:val="00A258FA"/>
    <w:rsid w:val="00A25E80"/>
    <w:rsid w:val="00A25EE0"/>
    <w:rsid w:val="00A263F3"/>
    <w:rsid w:val="00A26549"/>
    <w:rsid w:val="00A26560"/>
    <w:rsid w:val="00A26D72"/>
    <w:rsid w:val="00A27357"/>
    <w:rsid w:val="00A274A9"/>
    <w:rsid w:val="00A27569"/>
    <w:rsid w:val="00A27692"/>
    <w:rsid w:val="00A312F3"/>
    <w:rsid w:val="00A3147A"/>
    <w:rsid w:val="00A314B4"/>
    <w:rsid w:val="00A3164A"/>
    <w:rsid w:val="00A316C2"/>
    <w:rsid w:val="00A319E0"/>
    <w:rsid w:val="00A32A83"/>
    <w:rsid w:val="00A334D7"/>
    <w:rsid w:val="00A3418A"/>
    <w:rsid w:val="00A341C8"/>
    <w:rsid w:val="00A3452B"/>
    <w:rsid w:val="00A34696"/>
    <w:rsid w:val="00A35838"/>
    <w:rsid w:val="00A35870"/>
    <w:rsid w:val="00A35ACD"/>
    <w:rsid w:val="00A35DF1"/>
    <w:rsid w:val="00A365A7"/>
    <w:rsid w:val="00A371C4"/>
    <w:rsid w:val="00A376DF"/>
    <w:rsid w:val="00A37781"/>
    <w:rsid w:val="00A37C04"/>
    <w:rsid w:val="00A403EC"/>
    <w:rsid w:val="00A40B30"/>
    <w:rsid w:val="00A41072"/>
    <w:rsid w:val="00A41575"/>
    <w:rsid w:val="00A41688"/>
    <w:rsid w:val="00A41D3F"/>
    <w:rsid w:val="00A41DB1"/>
    <w:rsid w:val="00A41DBE"/>
    <w:rsid w:val="00A4292E"/>
    <w:rsid w:val="00A42966"/>
    <w:rsid w:val="00A42A56"/>
    <w:rsid w:val="00A42AF7"/>
    <w:rsid w:val="00A4311C"/>
    <w:rsid w:val="00A43483"/>
    <w:rsid w:val="00A437DC"/>
    <w:rsid w:val="00A44144"/>
    <w:rsid w:val="00A443D2"/>
    <w:rsid w:val="00A4473E"/>
    <w:rsid w:val="00A4478B"/>
    <w:rsid w:val="00A44804"/>
    <w:rsid w:val="00A44A0B"/>
    <w:rsid w:val="00A44E9A"/>
    <w:rsid w:val="00A4566C"/>
    <w:rsid w:val="00A457B8"/>
    <w:rsid w:val="00A45C2B"/>
    <w:rsid w:val="00A45D0E"/>
    <w:rsid w:val="00A45D9C"/>
    <w:rsid w:val="00A469C1"/>
    <w:rsid w:val="00A46ED8"/>
    <w:rsid w:val="00A46FBB"/>
    <w:rsid w:val="00A5010E"/>
    <w:rsid w:val="00A5030A"/>
    <w:rsid w:val="00A511B5"/>
    <w:rsid w:val="00A513B3"/>
    <w:rsid w:val="00A513F6"/>
    <w:rsid w:val="00A51571"/>
    <w:rsid w:val="00A51878"/>
    <w:rsid w:val="00A52A90"/>
    <w:rsid w:val="00A53295"/>
    <w:rsid w:val="00A53B2C"/>
    <w:rsid w:val="00A53CB8"/>
    <w:rsid w:val="00A543D8"/>
    <w:rsid w:val="00A5451F"/>
    <w:rsid w:val="00A54BBA"/>
    <w:rsid w:val="00A5511C"/>
    <w:rsid w:val="00A55E9A"/>
    <w:rsid w:val="00A56A9A"/>
    <w:rsid w:val="00A579AF"/>
    <w:rsid w:val="00A57C82"/>
    <w:rsid w:val="00A57D18"/>
    <w:rsid w:val="00A57E16"/>
    <w:rsid w:val="00A6020A"/>
    <w:rsid w:val="00A60455"/>
    <w:rsid w:val="00A60688"/>
    <w:rsid w:val="00A60ABC"/>
    <w:rsid w:val="00A60D8E"/>
    <w:rsid w:val="00A610CE"/>
    <w:rsid w:val="00A611D0"/>
    <w:rsid w:val="00A61450"/>
    <w:rsid w:val="00A61510"/>
    <w:rsid w:val="00A6173E"/>
    <w:rsid w:val="00A61861"/>
    <w:rsid w:val="00A61CE9"/>
    <w:rsid w:val="00A623E4"/>
    <w:rsid w:val="00A62AFF"/>
    <w:rsid w:val="00A62D34"/>
    <w:rsid w:val="00A62F7D"/>
    <w:rsid w:val="00A6368B"/>
    <w:rsid w:val="00A63708"/>
    <w:rsid w:val="00A6372E"/>
    <w:rsid w:val="00A63740"/>
    <w:rsid w:val="00A637BA"/>
    <w:rsid w:val="00A63D3C"/>
    <w:rsid w:val="00A63DE4"/>
    <w:rsid w:val="00A63F18"/>
    <w:rsid w:val="00A63F3B"/>
    <w:rsid w:val="00A64170"/>
    <w:rsid w:val="00A64612"/>
    <w:rsid w:val="00A647EB"/>
    <w:rsid w:val="00A6507B"/>
    <w:rsid w:val="00A65563"/>
    <w:rsid w:val="00A65FB1"/>
    <w:rsid w:val="00A661C2"/>
    <w:rsid w:val="00A66B46"/>
    <w:rsid w:val="00A66E8D"/>
    <w:rsid w:val="00A67CAA"/>
    <w:rsid w:val="00A67F3D"/>
    <w:rsid w:val="00A70AC7"/>
    <w:rsid w:val="00A70BA8"/>
    <w:rsid w:val="00A70D71"/>
    <w:rsid w:val="00A71CE2"/>
    <w:rsid w:val="00A720EE"/>
    <w:rsid w:val="00A725A1"/>
    <w:rsid w:val="00A72701"/>
    <w:rsid w:val="00A7297F"/>
    <w:rsid w:val="00A73A7D"/>
    <w:rsid w:val="00A73A88"/>
    <w:rsid w:val="00A73FF3"/>
    <w:rsid w:val="00A74638"/>
    <w:rsid w:val="00A74D35"/>
    <w:rsid w:val="00A74D97"/>
    <w:rsid w:val="00A750B7"/>
    <w:rsid w:val="00A754DE"/>
    <w:rsid w:val="00A75636"/>
    <w:rsid w:val="00A75BEB"/>
    <w:rsid w:val="00A75D5E"/>
    <w:rsid w:val="00A76ED2"/>
    <w:rsid w:val="00A7745F"/>
    <w:rsid w:val="00A777DD"/>
    <w:rsid w:val="00A778F0"/>
    <w:rsid w:val="00A80119"/>
    <w:rsid w:val="00A80990"/>
    <w:rsid w:val="00A80F3E"/>
    <w:rsid w:val="00A80FBB"/>
    <w:rsid w:val="00A81139"/>
    <w:rsid w:val="00A81493"/>
    <w:rsid w:val="00A814A4"/>
    <w:rsid w:val="00A81845"/>
    <w:rsid w:val="00A81E55"/>
    <w:rsid w:val="00A81F6B"/>
    <w:rsid w:val="00A83E38"/>
    <w:rsid w:val="00A84C25"/>
    <w:rsid w:val="00A84E6E"/>
    <w:rsid w:val="00A84F1E"/>
    <w:rsid w:val="00A85637"/>
    <w:rsid w:val="00A856E0"/>
    <w:rsid w:val="00A8574C"/>
    <w:rsid w:val="00A857C8"/>
    <w:rsid w:val="00A85ABB"/>
    <w:rsid w:val="00A85DD0"/>
    <w:rsid w:val="00A85F30"/>
    <w:rsid w:val="00A8657E"/>
    <w:rsid w:val="00A877A7"/>
    <w:rsid w:val="00A87EF7"/>
    <w:rsid w:val="00A9004E"/>
    <w:rsid w:val="00A90569"/>
    <w:rsid w:val="00A90692"/>
    <w:rsid w:val="00A90A92"/>
    <w:rsid w:val="00A90DE7"/>
    <w:rsid w:val="00A91BF4"/>
    <w:rsid w:val="00A91FDE"/>
    <w:rsid w:val="00A9232E"/>
    <w:rsid w:val="00A9268C"/>
    <w:rsid w:val="00A9271F"/>
    <w:rsid w:val="00A9303A"/>
    <w:rsid w:val="00A933E7"/>
    <w:rsid w:val="00A936AD"/>
    <w:rsid w:val="00A936B6"/>
    <w:rsid w:val="00A936BD"/>
    <w:rsid w:val="00A93A35"/>
    <w:rsid w:val="00A94236"/>
    <w:rsid w:val="00A9438E"/>
    <w:rsid w:val="00A94697"/>
    <w:rsid w:val="00A946D9"/>
    <w:rsid w:val="00A955C2"/>
    <w:rsid w:val="00A959EF"/>
    <w:rsid w:val="00A95F75"/>
    <w:rsid w:val="00A963D6"/>
    <w:rsid w:val="00A96816"/>
    <w:rsid w:val="00A97167"/>
    <w:rsid w:val="00A973ED"/>
    <w:rsid w:val="00A97814"/>
    <w:rsid w:val="00A97903"/>
    <w:rsid w:val="00A979CB"/>
    <w:rsid w:val="00A97DF0"/>
    <w:rsid w:val="00A97FEA"/>
    <w:rsid w:val="00AA025A"/>
    <w:rsid w:val="00AA071D"/>
    <w:rsid w:val="00AA0BC0"/>
    <w:rsid w:val="00AA0BCF"/>
    <w:rsid w:val="00AA11FB"/>
    <w:rsid w:val="00AA1A39"/>
    <w:rsid w:val="00AA1B05"/>
    <w:rsid w:val="00AA2260"/>
    <w:rsid w:val="00AA240E"/>
    <w:rsid w:val="00AA2B7F"/>
    <w:rsid w:val="00AA2C47"/>
    <w:rsid w:val="00AA2E86"/>
    <w:rsid w:val="00AA3D9C"/>
    <w:rsid w:val="00AA3F11"/>
    <w:rsid w:val="00AA3FA1"/>
    <w:rsid w:val="00AA46AF"/>
    <w:rsid w:val="00AA47C1"/>
    <w:rsid w:val="00AA4ECD"/>
    <w:rsid w:val="00AA4FC4"/>
    <w:rsid w:val="00AA540F"/>
    <w:rsid w:val="00AA5B94"/>
    <w:rsid w:val="00AA6823"/>
    <w:rsid w:val="00AA6BBA"/>
    <w:rsid w:val="00AA6C7C"/>
    <w:rsid w:val="00AA6ECF"/>
    <w:rsid w:val="00AA7CF9"/>
    <w:rsid w:val="00AA7EF1"/>
    <w:rsid w:val="00AB0646"/>
    <w:rsid w:val="00AB06F1"/>
    <w:rsid w:val="00AB07CD"/>
    <w:rsid w:val="00AB085B"/>
    <w:rsid w:val="00AB0C88"/>
    <w:rsid w:val="00AB178D"/>
    <w:rsid w:val="00AB2018"/>
    <w:rsid w:val="00AB22EF"/>
    <w:rsid w:val="00AB22FD"/>
    <w:rsid w:val="00AB2886"/>
    <w:rsid w:val="00AB3415"/>
    <w:rsid w:val="00AB3A44"/>
    <w:rsid w:val="00AB3FD4"/>
    <w:rsid w:val="00AB404E"/>
    <w:rsid w:val="00AB41E9"/>
    <w:rsid w:val="00AB422D"/>
    <w:rsid w:val="00AB5061"/>
    <w:rsid w:val="00AB5486"/>
    <w:rsid w:val="00AB5AC2"/>
    <w:rsid w:val="00AB5C18"/>
    <w:rsid w:val="00AB5F20"/>
    <w:rsid w:val="00AB6131"/>
    <w:rsid w:val="00AB646C"/>
    <w:rsid w:val="00AB664C"/>
    <w:rsid w:val="00AB6B02"/>
    <w:rsid w:val="00AB6BBE"/>
    <w:rsid w:val="00AB6FC5"/>
    <w:rsid w:val="00AB74A6"/>
    <w:rsid w:val="00AB7DF7"/>
    <w:rsid w:val="00AC0307"/>
    <w:rsid w:val="00AC0BF5"/>
    <w:rsid w:val="00AC1753"/>
    <w:rsid w:val="00AC18D1"/>
    <w:rsid w:val="00AC1EE1"/>
    <w:rsid w:val="00AC2B05"/>
    <w:rsid w:val="00AC2C5E"/>
    <w:rsid w:val="00AC2D8B"/>
    <w:rsid w:val="00AC2F60"/>
    <w:rsid w:val="00AC31A9"/>
    <w:rsid w:val="00AC3AEE"/>
    <w:rsid w:val="00AC40CC"/>
    <w:rsid w:val="00AC4418"/>
    <w:rsid w:val="00AC44C1"/>
    <w:rsid w:val="00AC49DA"/>
    <w:rsid w:val="00AC67D9"/>
    <w:rsid w:val="00AC6A79"/>
    <w:rsid w:val="00AC706F"/>
    <w:rsid w:val="00AC729B"/>
    <w:rsid w:val="00AC7712"/>
    <w:rsid w:val="00AD0BEC"/>
    <w:rsid w:val="00AD0E0F"/>
    <w:rsid w:val="00AD1079"/>
    <w:rsid w:val="00AD11D2"/>
    <w:rsid w:val="00AD18B3"/>
    <w:rsid w:val="00AD1F40"/>
    <w:rsid w:val="00AD2678"/>
    <w:rsid w:val="00AD289A"/>
    <w:rsid w:val="00AD3AE6"/>
    <w:rsid w:val="00AD3CC0"/>
    <w:rsid w:val="00AD447D"/>
    <w:rsid w:val="00AD4E14"/>
    <w:rsid w:val="00AD529F"/>
    <w:rsid w:val="00AD5646"/>
    <w:rsid w:val="00AD59F7"/>
    <w:rsid w:val="00AD5AE7"/>
    <w:rsid w:val="00AD5D2C"/>
    <w:rsid w:val="00AD6EFE"/>
    <w:rsid w:val="00AD7B47"/>
    <w:rsid w:val="00AD7BE9"/>
    <w:rsid w:val="00AD7CC2"/>
    <w:rsid w:val="00AD7F55"/>
    <w:rsid w:val="00AE0656"/>
    <w:rsid w:val="00AE0791"/>
    <w:rsid w:val="00AE0CBE"/>
    <w:rsid w:val="00AE0FD9"/>
    <w:rsid w:val="00AE160F"/>
    <w:rsid w:val="00AE16B9"/>
    <w:rsid w:val="00AE16C3"/>
    <w:rsid w:val="00AE1C0D"/>
    <w:rsid w:val="00AE1F1A"/>
    <w:rsid w:val="00AE26FA"/>
    <w:rsid w:val="00AE2E07"/>
    <w:rsid w:val="00AE309E"/>
    <w:rsid w:val="00AE35EF"/>
    <w:rsid w:val="00AE3FDF"/>
    <w:rsid w:val="00AE4546"/>
    <w:rsid w:val="00AE4557"/>
    <w:rsid w:val="00AE4E93"/>
    <w:rsid w:val="00AE4F39"/>
    <w:rsid w:val="00AE4F46"/>
    <w:rsid w:val="00AE53BB"/>
    <w:rsid w:val="00AE540D"/>
    <w:rsid w:val="00AE55F3"/>
    <w:rsid w:val="00AE62AC"/>
    <w:rsid w:val="00AE65B6"/>
    <w:rsid w:val="00AE6857"/>
    <w:rsid w:val="00AE68CF"/>
    <w:rsid w:val="00AE6BD5"/>
    <w:rsid w:val="00AE719A"/>
    <w:rsid w:val="00AE73AA"/>
    <w:rsid w:val="00AE7549"/>
    <w:rsid w:val="00AE75CE"/>
    <w:rsid w:val="00AE78AF"/>
    <w:rsid w:val="00AE7E9A"/>
    <w:rsid w:val="00AE7F59"/>
    <w:rsid w:val="00AF0BC2"/>
    <w:rsid w:val="00AF0EAF"/>
    <w:rsid w:val="00AF110D"/>
    <w:rsid w:val="00AF1287"/>
    <w:rsid w:val="00AF1289"/>
    <w:rsid w:val="00AF1410"/>
    <w:rsid w:val="00AF20EA"/>
    <w:rsid w:val="00AF2451"/>
    <w:rsid w:val="00AF3946"/>
    <w:rsid w:val="00AF39FC"/>
    <w:rsid w:val="00AF466E"/>
    <w:rsid w:val="00AF469B"/>
    <w:rsid w:val="00AF4801"/>
    <w:rsid w:val="00AF5045"/>
    <w:rsid w:val="00AF5E3E"/>
    <w:rsid w:val="00AF65C8"/>
    <w:rsid w:val="00AF662A"/>
    <w:rsid w:val="00AF73B8"/>
    <w:rsid w:val="00AF7B60"/>
    <w:rsid w:val="00AF7CD0"/>
    <w:rsid w:val="00B0070D"/>
    <w:rsid w:val="00B022E1"/>
    <w:rsid w:val="00B02B13"/>
    <w:rsid w:val="00B03A34"/>
    <w:rsid w:val="00B03A9A"/>
    <w:rsid w:val="00B03D71"/>
    <w:rsid w:val="00B042CA"/>
    <w:rsid w:val="00B04558"/>
    <w:rsid w:val="00B04892"/>
    <w:rsid w:val="00B04FDF"/>
    <w:rsid w:val="00B0551A"/>
    <w:rsid w:val="00B05FC0"/>
    <w:rsid w:val="00B0679C"/>
    <w:rsid w:val="00B06B7E"/>
    <w:rsid w:val="00B07187"/>
    <w:rsid w:val="00B071A8"/>
    <w:rsid w:val="00B10068"/>
    <w:rsid w:val="00B1048A"/>
    <w:rsid w:val="00B106B9"/>
    <w:rsid w:val="00B1075A"/>
    <w:rsid w:val="00B112EA"/>
    <w:rsid w:val="00B113C3"/>
    <w:rsid w:val="00B1213C"/>
    <w:rsid w:val="00B122BE"/>
    <w:rsid w:val="00B12603"/>
    <w:rsid w:val="00B12C78"/>
    <w:rsid w:val="00B1354A"/>
    <w:rsid w:val="00B1378D"/>
    <w:rsid w:val="00B13B69"/>
    <w:rsid w:val="00B13D8F"/>
    <w:rsid w:val="00B13E7F"/>
    <w:rsid w:val="00B14547"/>
    <w:rsid w:val="00B14A0F"/>
    <w:rsid w:val="00B14FA8"/>
    <w:rsid w:val="00B167D1"/>
    <w:rsid w:val="00B16820"/>
    <w:rsid w:val="00B16A9A"/>
    <w:rsid w:val="00B16B31"/>
    <w:rsid w:val="00B17199"/>
    <w:rsid w:val="00B17817"/>
    <w:rsid w:val="00B179D1"/>
    <w:rsid w:val="00B17BE7"/>
    <w:rsid w:val="00B2025B"/>
    <w:rsid w:val="00B20328"/>
    <w:rsid w:val="00B20E3A"/>
    <w:rsid w:val="00B20F07"/>
    <w:rsid w:val="00B2168D"/>
    <w:rsid w:val="00B217DE"/>
    <w:rsid w:val="00B2191D"/>
    <w:rsid w:val="00B2246F"/>
    <w:rsid w:val="00B2253D"/>
    <w:rsid w:val="00B225FD"/>
    <w:rsid w:val="00B22938"/>
    <w:rsid w:val="00B235C1"/>
    <w:rsid w:val="00B236AF"/>
    <w:rsid w:val="00B23765"/>
    <w:rsid w:val="00B239AB"/>
    <w:rsid w:val="00B23A20"/>
    <w:rsid w:val="00B24137"/>
    <w:rsid w:val="00B24185"/>
    <w:rsid w:val="00B24455"/>
    <w:rsid w:val="00B249CD"/>
    <w:rsid w:val="00B24CF4"/>
    <w:rsid w:val="00B2523B"/>
    <w:rsid w:val="00B2546F"/>
    <w:rsid w:val="00B25526"/>
    <w:rsid w:val="00B2580D"/>
    <w:rsid w:val="00B25FF6"/>
    <w:rsid w:val="00B26A89"/>
    <w:rsid w:val="00B26F0F"/>
    <w:rsid w:val="00B272E5"/>
    <w:rsid w:val="00B27C0B"/>
    <w:rsid w:val="00B3062E"/>
    <w:rsid w:val="00B30DCD"/>
    <w:rsid w:val="00B3111D"/>
    <w:rsid w:val="00B315BB"/>
    <w:rsid w:val="00B31B09"/>
    <w:rsid w:val="00B31BCB"/>
    <w:rsid w:val="00B31D9D"/>
    <w:rsid w:val="00B31F08"/>
    <w:rsid w:val="00B33664"/>
    <w:rsid w:val="00B339B8"/>
    <w:rsid w:val="00B33EB3"/>
    <w:rsid w:val="00B3442D"/>
    <w:rsid w:val="00B34BFB"/>
    <w:rsid w:val="00B3585C"/>
    <w:rsid w:val="00B358D3"/>
    <w:rsid w:val="00B35C25"/>
    <w:rsid w:val="00B35E27"/>
    <w:rsid w:val="00B35F23"/>
    <w:rsid w:val="00B36075"/>
    <w:rsid w:val="00B3630C"/>
    <w:rsid w:val="00B3640D"/>
    <w:rsid w:val="00B36804"/>
    <w:rsid w:val="00B36808"/>
    <w:rsid w:val="00B36A82"/>
    <w:rsid w:val="00B3782A"/>
    <w:rsid w:val="00B378DB"/>
    <w:rsid w:val="00B40805"/>
    <w:rsid w:val="00B41197"/>
    <w:rsid w:val="00B41EA4"/>
    <w:rsid w:val="00B420AC"/>
    <w:rsid w:val="00B426D4"/>
    <w:rsid w:val="00B42865"/>
    <w:rsid w:val="00B42906"/>
    <w:rsid w:val="00B43771"/>
    <w:rsid w:val="00B4382C"/>
    <w:rsid w:val="00B43F1E"/>
    <w:rsid w:val="00B4424F"/>
    <w:rsid w:val="00B4427B"/>
    <w:rsid w:val="00B445BF"/>
    <w:rsid w:val="00B445FE"/>
    <w:rsid w:val="00B44882"/>
    <w:rsid w:val="00B44BEE"/>
    <w:rsid w:val="00B44DC8"/>
    <w:rsid w:val="00B44E7D"/>
    <w:rsid w:val="00B450EF"/>
    <w:rsid w:val="00B452BF"/>
    <w:rsid w:val="00B454F7"/>
    <w:rsid w:val="00B4568D"/>
    <w:rsid w:val="00B46147"/>
    <w:rsid w:val="00B461D5"/>
    <w:rsid w:val="00B46754"/>
    <w:rsid w:val="00B46A10"/>
    <w:rsid w:val="00B47078"/>
    <w:rsid w:val="00B474A5"/>
    <w:rsid w:val="00B47E5A"/>
    <w:rsid w:val="00B504C1"/>
    <w:rsid w:val="00B505B6"/>
    <w:rsid w:val="00B50CD4"/>
    <w:rsid w:val="00B50E4C"/>
    <w:rsid w:val="00B5132F"/>
    <w:rsid w:val="00B51686"/>
    <w:rsid w:val="00B5170F"/>
    <w:rsid w:val="00B529C8"/>
    <w:rsid w:val="00B5366E"/>
    <w:rsid w:val="00B53F16"/>
    <w:rsid w:val="00B53FE5"/>
    <w:rsid w:val="00B54345"/>
    <w:rsid w:val="00B54A88"/>
    <w:rsid w:val="00B54B19"/>
    <w:rsid w:val="00B55486"/>
    <w:rsid w:val="00B5569B"/>
    <w:rsid w:val="00B557DC"/>
    <w:rsid w:val="00B55C7A"/>
    <w:rsid w:val="00B55D7E"/>
    <w:rsid w:val="00B56927"/>
    <w:rsid w:val="00B56AB9"/>
    <w:rsid w:val="00B57005"/>
    <w:rsid w:val="00B5763E"/>
    <w:rsid w:val="00B57CD1"/>
    <w:rsid w:val="00B57FEF"/>
    <w:rsid w:val="00B600A2"/>
    <w:rsid w:val="00B600BC"/>
    <w:rsid w:val="00B601FA"/>
    <w:rsid w:val="00B60678"/>
    <w:rsid w:val="00B60732"/>
    <w:rsid w:val="00B60D44"/>
    <w:rsid w:val="00B61789"/>
    <w:rsid w:val="00B61D80"/>
    <w:rsid w:val="00B61FD6"/>
    <w:rsid w:val="00B623FA"/>
    <w:rsid w:val="00B62B08"/>
    <w:rsid w:val="00B62FD6"/>
    <w:rsid w:val="00B639B4"/>
    <w:rsid w:val="00B63BE3"/>
    <w:rsid w:val="00B63F63"/>
    <w:rsid w:val="00B63F67"/>
    <w:rsid w:val="00B64202"/>
    <w:rsid w:val="00B6434F"/>
    <w:rsid w:val="00B64358"/>
    <w:rsid w:val="00B64501"/>
    <w:rsid w:val="00B6471D"/>
    <w:rsid w:val="00B64917"/>
    <w:rsid w:val="00B64F4A"/>
    <w:rsid w:val="00B64F6F"/>
    <w:rsid w:val="00B65561"/>
    <w:rsid w:val="00B656A0"/>
    <w:rsid w:val="00B65889"/>
    <w:rsid w:val="00B65935"/>
    <w:rsid w:val="00B66073"/>
    <w:rsid w:val="00B6629B"/>
    <w:rsid w:val="00B66744"/>
    <w:rsid w:val="00B6690F"/>
    <w:rsid w:val="00B66C9A"/>
    <w:rsid w:val="00B674CE"/>
    <w:rsid w:val="00B67526"/>
    <w:rsid w:val="00B67C40"/>
    <w:rsid w:val="00B67CCC"/>
    <w:rsid w:val="00B70137"/>
    <w:rsid w:val="00B70366"/>
    <w:rsid w:val="00B70E73"/>
    <w:rsid w:val="00B70FB6"/>
    <w:rsid w:val="00B71EF8"/>
    <w:rsid w:val="00B72837"/>
    <w:rsid w:val="00B73A30"/>
    <w:rsid w:val="00B73D2D"/>
    <w:rsid w:val="00B74988"/>
    <w:rsid w:val="00B74D1A"/>
    <w:rsid w:val="00B75160"/>
    <w:rsid w:val="00B75ED0"/>
    <w:rsid w:val="00B76C9D"/>
    <w:rsid w:val="00B76EEF"/>
    <w:rsid w:val="00B772E4"/>
    <w:rsid w:val="00B77B94"/>
    <w:rsid w:val="00B77EED"/>
    <w:rsid w:val="00B80374"/>
    <w:rsid w:val="00B807AB"/>
    <w:rsid w:val="00B80BD5"/>
    <w:rsid w:val="00B81020"/>
    <w:rsid w:val="00B81245"/>
    <w:rsid w:val="00B815B9"/>
    <w:rsid w:val="00B81ABA"/>
    <w:rsid w:val="00B81ADC"/>
    <w:rsid w:val="00B81CF7"/>
    <w:rsid w:val="00B81D34"/>
    <w:rsid w:val="00B81D59"/>
    <w:rsid w:val="00B82157"/>
    <w:rsid w:val="00B822A3"/>
    <w:rsid w:val="00B825C7"/>
    <w:rsid w:val="00B82745"/>
    <w:rsid w:val="00B82D1F"/>
    <w:rsid w:val="00B82FF1"/>
    <w:rsid w:val="00B83013"/>
    <w:rsid w:val="00B835D0"/>
    <w:rsid w:val="00B83D49"/>
    <w:rsid w:val="00B84B2D"/>
    <w:rsid w:val="00B8530B"/>
    <w:rsid w:val="00B863FF"/>
    <w:rsid w:val="00B86D94"/>
    <w:rsid w:val="00B872B0"/>
    <w:rsid w:val="00B87805"/>
    <w:rsid w:val="00B87A8F"/>
    <w:rsid w:val="00B9017F"/>
    <w:rsid w:val="00B90261"/>
    <w:rsid w:val="00B903D3"/>
    <w:rsid w:val="00B90536"/>
    <w:rsid w:val="00B90B45"/>
    <w:rsid w:val="00B90E01"/>
    <w:rsid w:val="00B90EDD"/>
    <w:rsid w:val="00B91B63"/>
    <w:rsid w:val="00B91C65"/>
    <w:rsid w:val="00B91DD4"/>
    <w:rsid w:val="00B9213C"/>
    <w:rsid w:val="00B92669"/>
    <w:rsid w:val="00B92C88"/>
    <w:rsid w:val="00B933B2"/>
    <w:rsid w:val="00B93476"/>
    <w:rsid w:val="00B93874"/>
    <w:rsid w:val="00B93C66"/>
    <w:rsid w:val="00B93E37"/>
    <w:rsid w:val="00B942A5"/>
    <w:rsid w:val="00B944B7"/>
    <w:rsid w:val="00B95A42"/>
    <w:rsid w:val="00B9654D"/>
    <w:rsid w:val="00B97024"/>
    <w:rsid w:val="00BA0B23"/>
    <w:rsid w:val="00BA0E1A"/>
    <w:rsid w:val="00BA0E55"/>
    <w:rsid w:val="00BA0EA6"/>
    <w:rsid w:val="00BA133B"/>
    <w:rsid w:val="00BA1A16"/>
    <w:rsid w:val="00BA1A6A"/>
    <w:rsid w:val="00BA2F46"/>
    <w:rsid w:val="00BA34A7"/>
    <w:rsid w:val="00BA3A9D"/>
    <w:rsid w:val="00BA3DB4"/>
    <w:rsid w:val="00BA3E98"/>
    <w:rsid w:val="00BA413E"/>
    <w:rsid w:val="00BA43B9"/>
    <w:rsid w:val="00BA46FF"/>
    <w:rsid w:val="00BA48B5"/>
    <w:rsid w:val="00BA48F9"/>
    <w:rsid w:val="00BA4F44"/>
    <w:rsid w:val="00BA539A"/>
    <w:rsid w:val="00BA559C"/>
    <w:rsid w:val="00BA568A"/>
    <w:rsid w:val="00BA5D3B"/>
    <w:rsid w:val="00BA6C0E"/>
    <w:rsid w:val="00BA6DF1"/>
    <w:rsid w:val="00BA6ED2"/>
    <w:rsid w:val="00BA7790"/>
    <w:rsid w:val="00BA7A3E"/>
    <w:rsid w:val="00BA7E0D"/>
    <w:rsid w:val="00BB0B4E"/>
    <w:rsid w:val="00BB0C8B"/>
    <w:rsid w:val="00BB0EA5"/>
    <w:rsid w:val="00BB1902"/>
    <w:rsid w:val="00BB2040"/>
    <w:rsid w:val="00BB237A"/>
    <w:rsid w:val="00BB23B6"/>
    <w:rsid w:val="00BB291D"/>
    <w:rsid w:val="00BB304D"/>
    <w:rsid w:val="00BB36C4"/>
    <w:rsid w:val="00BB36EF"/>
    <w:rsid w:val="00BB3801"/>
    <w:rsid w:val="00BB3F76"/>
    <w:rsid w:val="00BB404C"/>
    <w:rsid w:val="00BB4917"/>
    <w:rsid w:val="00BB52DA"/>
    <w:rsid w:val="00BB53D0"/>
    <w:rsid w:val="00BB5963"/>
    <w:rsid w:val="00BB5E20"/>
    <w:rsid w:val="00BB6F42"/>
    <w:rsid w:val="00BB7E1C"/>
    <w:rsid w:val="00BB7F91"/>
    <w:rsid w:val="00BC01BB"/>
    <w:rsid w:val="00BC02F5"/>
    <w:rsid w:val="00BC04EE"/>
    <w:rsid w:val="00BC0A62"/>
    <w:rsid w:val="00BC0CBE"/>
    <w:rsid w:val="00BC1050"/>
    <w:rsid w:val="00BC166F"/>
    <w:rsid w:val="00BC183E"/>
    <w:rsid w:val="00BC1C56"/>
    <w:rsid w:val="00BC1F3C"/>
    <w:rsid w:val="00BC243D"/>
    <w:rsid w:val="00BC2821"/>
    <w:rsid w:val="00BC3362"/>
    <w:rsid w:val="00BC3475"/>
    <w:rsid w:val="00BC37EC"/>
    <w:rsid w:val="00BC3CA3"/>
    <w:rsid w:val="00BC3CA8"/>
    <w:rsid w:val="00BC3EAB"/>
    <w:rsid w:val="00BC403D"/>
    <w:rsid w:val="00BC51D7"/>
    <w:rsid w:val="00BC571C"/>
    <w:rsid w:val="00BC5B58"/>
    <w:rsid w:val="00BC5D8C"/>
    <w:rsid w:val="00BC67F7"/>
    <w:rsid w:val="00BC6CB3"/>
    <w:rsid w:val="00BC6FF0"/>
    <w:rsid w:val="00BC796B"/>
    <w:rsid w:val="00BC7C64"/>
    <w:rsid w:val="00BC7F08"/>
    <w:rsid w:val="00BD00E6"/>
    <w:rsid w:val="00BD0898"/>
    <w:rsid w:val="00BD1024"/>
    <w:rsid w:val="00BD2167"/>
    <w:rsid w:val="00BD285A"/>
    <w:rsid w:val="00BD2D6F"/>
    <w:rsid w:val="00BD3338"/>
    <w:rsid w:val="00BD410E"/>
    <w:rsid w:val="00BD4165"/>
    <w:rsid w:val="00BD4C24"/>
    <w:rsid w:val="00BD4FB4"/>
    <w:rsid w:val="00BD5BBA"/>
    <w:rsid w:val="00BD5BDE"/>
    <w:rsid w:val="00BD6461"/>
    <w:rsid w:val="00BD6CAD"/>
    <w:rsid w:val="00BD6CD4"/>
    <w:rsid w:val="00BD6F31"/>
    <w:rsid w:val="00BD7048"/>
    <w:rsid w:val="00BD780C"/>
    <w:rsid w:val="00BD7F20"/>
    <w:rsid w:val="00BD7F31"/>
    <w:rsid w:val="00BE03C1"/>
    <w:rsid w:val="00BE0DA1"/>
    <w:rsid w:val="00BE1B75"/>
    <w:rsid w:val="00BE1BCD"/>
    <w:rsid w:val="00BE29FB"/>
    <w:rsid w:val="00BE2EFB"/>
    <w:rsid w:val="00BE2F03"/>
    <w:rsid w:val="00BE3191"/>
    <w:rsid w:val="00BE3713"/>
    <w:rsid w:val="00BE3722"/>
    <w:rsid w:val="00BE3C09"/>
    <w:rsid w:val="00BE3C6E"/>
    <w:rsid w:val="00BE3DDD"/>
    <w:rsid w:val="00BE3F45"/>
    <w:rsid w:val="00BE3FF0"/>
    <w:rsid w:val="00BE48F4"/>
    <w:rsid w:val="00BE5363"/>
    <w:rsid w:val="00BE734D"/>
    <w:rsid w:val="00BE771C"/>
    <w:rsid w:val="00BE7B3A"/>
    <w:rsid w:val="00BE7EA9"/>
    <w:rsid w:val="00BF03EF"/>
    <w:rsid w:val="00BF090A"/>
    <w:rsid w:val="00BF0A2E"/>
    <w:rsid w:val="00BF10F3"/>
    <w:rsid w:val="00BF1438"/>
    <w:rsid w:val="00BF15C9"/>
    <w:rsid w:val="00BF168F"/>
    <w:rsid w:val="00BF173D"/>
    <w:rsid w:val="00BF23E0"/>
    <w:rsid w:val="00BF25B5"/>
    <w:rsid w:val="00BF2771"/>
    <w:rsid w:val="00BF290D"/>
    <w:rsid w:val="00BF2E05"/>
    <w:rsid w:val="00BF3EFD"/>
    <w:rsid w:val="00BF43E9"/>
    <w:rsid w:val="00BF4C9C"/>
    <w:rsid w:val="00BF4CF5"/>
    <w:rsid w:val="00BF4E38"/>
    <w:rsid w:val="00BF4F7F"/>
    <w:rsid w:val="00BF4FDE"/>
    <w:rsid w:val="00BF517A"/>
    <w:rsid w:val="00BF6AC6"/>
    <w:rsid w:val="00BF6AD5"/>
    <w:rsid w:val="00BF6E06"/>
    <w:rsid w:val="00BF726F"/>
    <w:rsid w:val="00BF7E73"/>
    <w:rsid w:val="00C00410"/>
    <w:rsid w:val="00C00B24"/>
    <w:rsid w:val="00C0135D"/>
    <w:rsid w:val="00C01398"/>
    <w:rsid w:val="00C02DE5"/>
    <w:rsid w:val="00C0355F"/>
    <w:rsid w:val="00C03845"/>
    <w:rsid w:val="00C03981"/>
    <w:rsid w:val="00C0402B"/>
    <w:rsid w:val="00C04176"/>
    <w:rsid w:val="00C053FF"/>
    <w:rsid w:val="00C0546A"/>
    <w:rsid w:val="00C0573A"/>
    <w:rsid w:val="00C05A9A"/>
    <w:rsid w:val="00C05CC5"/>
    <w:rsid w:val="00C05CD8"/>
    <w:rsid w:val="00C05D4B"/>
    <w:rsid w:val="00C06065"/>
    <w:rsid w:val="00C0618B"/>
    <w:rsid w:val="00C0630B"/>
    <w:rsid w:val="00C064A5"/>
    <w:rsid w:val="00C068DD"/>
    <w:rsid w:val="00C06CA2"/>
    <w:rsid w:val="00C0712B"/>
    <w:rsid w:val="00C10CD9"/>
    <w:rsid w:val="00C111FA"/>
    <w:rsid w:val="00C11411"/>
    <w:rsid w:val="00C1230E"/>
    <w:rsid w:val="00C12502"/>
    <w:rsid w:val="00C128CB"/>
    <w:rsid w:val="00C12A82"/>
    <w:rsid w:val="00C12C72"/>
    <w:rsid w:val="00C130DE"/>
    <w:rsid w:val="00C13542"/>
    <w:rsid w:val="00C135FD"/>
    <w:rsid w:val="00C1368F"/>
    <w:rsid w:val="00C142A3"/>
    <w:rsid w:val="00C14614"/>
    <w:rsid w:val="00C14652"/>
    <w:rsid w:val="00C14B8C"/>
    <w:rsid w:val="00C152C6"/>
    <w:rsid w:val="00C154C2"/>
    <w:rsid w:val="00C15C9B"/>
    <w:rsid w:val="00C15CA7"/>
    <w:rsid w:val="00C1618F"/>
    <w:rsid w:val="00C161E9"/>
    <w:rsid w:val="00C170B1"/>
    <w:rsid w:val="00C170B4"/>
    <w:rsid w:val="00C174C1"/>
    <w:rsid w:val="00C17997"/>
    <w:rsid w:val="00C17B78"/>
    <w:rsid w:val="00C17EB5"/>
    <w:rsid w:val="00C20347"/>
    <w:rsid w:val="00C20513"/>
    <w:rsid w:val="00C20A91"/>
    <w:rsid w:val="00C210A2"/>
    <w:rsid w:val="00C21662"/>
    <w:rsid w:val="00C217E2"/>
    <w:rsid w:val="00C21ABB"/>
    <w:rsid w:val="00C21BB5"/>
    <w:rsid w:val="00C21CD2"/>
    <w:rsid w:val="00C21F2C"/>
    <w:rsid w:val="00C22A25"/>
    <w:rsid w:val="00C22C67"/>
    <w:rsid w:val="00C23293"/>
    <w:rsid w:val="00C23440"/>
    <w:rsid w:val="00C23BA6"/>
    <w:rsid w:val="00C23DF8"/>
    <w:rsid w:val="00C24588"/>
    <w:rsid w:val="00C24888"/>
    <w:rsid w:val="00C249EC"/>
    <w:rsid w:val="00C24B02"/>
    <w:rsid w:val="00C25048"/>
    <w:rsid w:val="00C25D7E"/>
    <w:rsid w:val="00C26819"/>
    <w:rsid w:val="00C26878"/>
    <w:rsid w:val="00C26C0B"/>
    <w:rsid w:val="00C26EF3"/>
    <w:rsid w:val="00C2762D"/>
    <w:rsid w:val="00C27852"/>
    <w:rsid w:val="00C279F0"/>
    <w:rsid w:val="00C279FA"/>
    <w:rsid w:val="00C27EA4"/>
    <w:rsid w:val="00C30253"/>
    <w:rsid w:val="00C30C91"/>
    <w:rsid w:val="00C30CE3"/>
    <w:rsid w:val="00C30D73"/>
    <w:rsid w:val="00C30F16"/>
    <w:rsid w:val="00C312D2"/>
    <w:rsid w:val="00C313B3"/>
    <w:rsid w:val="00C317D4"/>
    <w:rsid w:val="00C31C49"/>
    <w:rsid w:val="00C31FD0"/>
    <w:rsid w:val="00C324B7"/>
    <w:rsid w:val="00C32B4B"/>
    <w:rsid w:val="00C33076"/>
    <w:rsid w:val="00C33207"/>
    <w:rsid w:val="00C33749"/>
    <w:rsid w:val="00C342DF"/>
    <w:rsid w:val="00C3456E"/>
    <w:rsid w:val="00C35159"/>
    <w:rsid w:val="00C359FF"/>
    <w:rsid w:val="00C35A03"/>
    <w:rsid w:val="00C36297"/>
    <w:rsid w:val="00C363DD"/>
    <w:rsid w:val="00C367C0"/>
    <w:rsid w:val="00C36FEF"/>
    <w:rsid w:val="00C37023"/>
    <w:rsid w:val="00C3746E"/>
    <w:rsid w:val="00C37A2F"/>
    <w:rsid w:val="00C4079E"/>
    <w:rsid w:val="00C416EC"/>
    <w:rsid w:val="00C4177A"/>
    <w:rsid w:val="00C41833"/>
    <w:rsid w:val="00C41C56"/>
    <w:rsid w:val="00C42071"/>
    <w:rsid w:val="00C42463"/>
    <w:rsid w:val="00C42920"/>
    <w:rsid w:val="00C42999"/>
    <w:rsid w:val="00C439F3"/>
    <w:rsid w:val="00C43CFF"/>
    <w:rsid w:val="00C43F34"/>
    <w:rsid w:val="00C44271"/>
    <w:rsid w:val="00C445D2"/>
    <w:rsid w:val="00C44694"/>
    <w:rsid w:val="00C44834"/>
    <w:rsid w:val="00C44900"/>
    <w:rsid w:val="00C44A39"/>
    <w:rsid w:val="00C44E00"/>
    <w:rsid w:val="00C44EF5"/>
    <w:rsid w:val="00C44FCE"/>
    <w:rsid w:val="00C454CF"/>
    <w:rsid w:val="00C45D6B"/>
    <w:rsid w:val="00C45DC6"/>
    <w:rsid w:val="00C463E7"/>
    <w:rsid w:val="00C46C52"/>
    <w:rsid w:val="00C46F58"/>
    <w:rsid w:val="00C47272"/>
    <w:rsid w:val="00C474E6"/>
    <w:rsid w:val="00C47DD7"/>
    <w:rsid w:val="00C501DA"/>
    <w:rsid w:val="00C510BE"/>
    <w:rsid w:val="00C51406"/>
    <w:rsid w:val="00C5171B"/>
    <w:rsid w:val="00C51C83"/>
    <w:rsid w:val="00C51E6F"/>
    <w:rsid w:val="00C51E90"/>
    <w:rsid w:val="00C52225"/>
    <w:rsid w:val="00C52635"/>
    <w:rsid w:val="00C531D6"/>
    <w:rsid w:val="00C533A0"/>
    <w:rsid w:val="00C536CF"/>
    <w:rsid w:val="00C53A59"/>
    <w:rsid w:val="00C53CE2"/>
    <w:rsid w:val="00C53E3F"/>
    <w:rsid w:val="00C54D20"/>
    <w:rsid w:val="00C55016"/>
    <w:rsid w:val="00C55308"/>
    <w:rsid w:val="00C55C62"/>
    <w:rsid w:val="00C55C97"/>
    <w:rsid w:val="00C567F4"/>
    <w:rsid w:val="00C56924"/>
    <w:rsid w:val="00C571EA"/>
    <w:rsid w:val="00C5738C"/>
    <w:rsid w:val="00C577CD"/>
    <w:rsid w:val="00C57B37"/>
    <w:rsid w:val="00C60345"/>
    <w:rsid w:val="00C62073"/>
    <w:rsid w:val="00C621B2"/>
    <w:rsid w:val="00C6277D"/>
    <w:rsid w:val="00C62853"/>
    <w:rsid w:val="00C62B62"/>
    <w:rsid w:val="00C63654"/>
    <w:rsid w:val="00C63740"/>
    <w:rsid w:val="00C63783"/>
    <w:rsid w:val="00C63B4E"/>
    <w:rsid w:val="00C649C8"/>
    <w:rsid w:val="00C64A41"/>
    <w:rsid w:val="00C64DE5"/>
    <w:rsid w:val="00C6560B"/>
    <w:rsid w:val="00C658B7"/>
    <w:rsid w:val="00C65DF3"/>
    <w:rsid w:val="00C66513"/>
    <w:rsid w:val="00C66674"/>
    <w:rsid w:val="00C674BA"/>
    <w:rsid w:val="00C675B9"/>
    <w:rsid w:val="00C67F4C"/>
    <w:rsid w:val="00C70478"/>
    <w:rsid w:val="00C707E2"/>
    <w:rsid w:val="00C7082E"/>
    <w:rsid w:val="00C70835"/>
    <w:rsid w:val="00C71447"/>
    <w:rsid w:val="00C7180F"/>
    <w:rsid w:val="00C71C26"/>
    <w:rsid w:val="00C71C3D"/>
    <w:rsid w:val="00C72724"/>
    <w:rsid w:val="00C7308E"/>
    <w:rsid w:val="00C73195"/>
    <w:rsid w:val="00C73B0A"/>
    <w:rsid w:val="00C7419E"/>
    <w:rsid w:val="00C74BC2"/>
    <w:rsid w:val="00C74FC9"/>
    <w:rsid w:val="00C75130"/>
    <w:rsid w:val="00C75194"/>
    <w:rsid w:val="00C75B33"/>
    <w:rsid w:val="00C75BED"/>
    <w:rsid w:val="00C76A01"/>
    <w:rsid w:val="00C76BEC"/>
    <w:rsid w:val="00C76FC3"/>
    <w:rsid w:val="00C77012"/>
    <w:rsid w:val="00C7724D"/>
    <w:rsid w:val="00C77367"/>
    <w:rsid w:val="00C77531"/>
    <w:rsid w:val="00C77817"/>
    <w:rsid w:val="00C807B4"/>
    <w:rsid w:val="00C80A02"/>
    <w:rsid w:val="00C80EE0"/>
    <w:rsid w:val="00C8105F"/>
    <w:rsid w:val="00C81689"/>
    <w:rsid w:val="00C816A9"/>
    <w:rsid w:val="00C82600"/>
    <w:rsid w:val="00C82FAF"/>
    <w:rsid w:val="00C83529"/>
    <w:rsid w:val="00C84043"/>
    <w:rsid w:val="00C844BA"/>
    <w:rsid w:val="00C84A8F"/>
    <w:rsid w:val="00C84EDA"/>
    <w:rsid w:val="00C857EA"/>
    <w:rsid w:val="00C85BC3"/>
    <w:rsid w:val="00C85E46"/>
    <w:rsid w:val="00C8604A"/>
    <w:rsid w:val="00C8607A"/>
    <w:rsid w:val="00C863B7"/>
    <w:rsid w:val="00C866BC"/>
    <w:rsid w:val="00C86BC9"/>
    <w:rsid w:val="00C86BD1"/>
    <w:rsid w:val="00C86FDE"/>
    <w:rsid w:val="00C87E86"/>
    <w:rsid w:val="00C9008B"/>
    <w:rsid w:val="00C900BE"/>
    <w:rsid w:val="00C904F9"/>
    <w:rsid w:val="00C90EAF"/>
    <w:rsid w:val="00C911A8"/>
    <w:rsid w:val="00C91479"/>
    <w:rsid w:val="00C918B6"/>
    <w:rsid w:val="00C91EC5"/>
    <w:rsid w:val="00C921FE"/>
    <w:rsid w:val="00C92A3E"/>
    <w:rsid w:val="00C92B9F"/>
    <w:rsid w:val="00C92EE9"/>
    <w:rsid w:val="00C93103"/>
    <w:rsid w:val="00C939A7"/>
    <w:rsid w:val="00C93C0C"/>
    <w:rsid w:val="00C94236"/>
    <w:rsid w:val="00C947DD"/>
    <w:rsid w:val="00C94AE5"/>
    <w:rsid w:val="00C94E87"/>
    <w:rsid w:val="00C94FD0"/>
    <w:rsid w:val="00C9520C"/>
    <w:rsid w:val="00C95871"/>
    <w:rsid w:val="00C958B2"/>
    <w:rsid w:val="00C95D3F"/>
    <w:rsid w:val="00C95FFA"/>
    <w:rsid w:val="00C9672A"/>
    <w:rsid w:val="00C97A82"/>
    <w:rsid w:val="00CA003E"/>
    <w:rsid w:val="00CA0206"/>
    <w:rsid w:val="00CA0368"/>
    <w:rsid w:val="00CA0CA8"/>
    <w:rsid w:val="00CA0FBA"/>
    <w:rsid w:val="00CA1257"/>
    <w:rsid w:val="00CA1964"/>
    <w:rsid w:val="00CA1A73"/>
    <w:rsid w:val="00CA255F"/>
    <w:rsid w:val="00CA28F4"/>
    <w:rsid w:val="00CA2B1E"/>
    <w:rsid w:val="00CA3256"/>
    <w:rsid w:val="00CA3B50"/>
    <w:rsid w:val="00CA3F3A"/>
    <w:rsid w:val="00CA4A67"/>
    <w:rsid w:val="00CA4F71"/>
    <w:rsid w:val="00CA52AF"/>
    <w:rsid w:val="00CA55E9"/>
    <w:rsid w:val="00CA5896"/>
    <w:rsid w:val="00CA593B"/>
    <w:rsid w:val="00CA5B90"/>
    <w:rsid w:val="00CA5C1B"/>
    <w:rsid w:val="00CA5D4D"/>
    <w:rsid w:val="00CA60A2"/>
    <w:rsid w:val="00CA6448"/>
    <w:rsid w:val="00CA7964"/>
    <w:rsid w:val="00CB049F"/>
    <w:rsid w:val="00CB052C"/>
    <w:rsid w:val="00CB0648"/>
    <w:rsid w:val="00CB0736"/>
    <w:rsid w:val="00CB0881"/>
    <w:rsid w:val="00CB08A1"/>
    <w:rsid w:val="00CB0F7C"/>
    <w:rsid w:val="00CB10C7"/>
    <w:rsid w:val="00CB170F"/>
    <w:rsid w:val="00CB1CCA"/>
    <w:rsid w:val="00CB207A"/>
    <w:rsid w:val="00CB2287"/>
    <w:rsid w:val="00CB2D97"/>
    <w:rsid w:val="00CB2F9B"/>
    <w:rsid w:val="00CB3440"/>
    <w:rsid w:val="00CB3510"/>
    <w:rsid w:val="00CB3DD5"/>
    <w:rsid w:val="00CB3E38"/>
    <w:rsid w:val="00CB4500"/>
    <w:rsid w:val="00CB45D3"/>
    <w:rsid w:val="00CB460C"/>
    <w:rsid w:val="00CB46A2"/>
    <w:rsid w:val="00CB548C"/>
    <w:rsid w:val="00CB5CCA"/>
    <w:rsid w:val="00CB69D0"/>
    <w:rsid w:val="00CB6BC0"/>
    <w:rsid w:val="00CB6C8B"/>
    <w:rsid w:val="00CB6F2A"/>
    <w:rsid w:val="00CB7276"/>
    <w:rsid w:val="00CB76E8"/>
    <w:rsid w:val="00CB782A"/>
    <w:rsid w:val="00CB78FD"/>
    <w:rsid w:val="00CB7AE9"/>
    <w:rsid w:val="00CC07B1"/>
    <w:rsid w:val="00CC08F3"/>
    <w:rsid w:val="00CC09C2"/>
    <w:rsid w:val="00CC0AB6"/>
    <w:rsid w:val="00CC1146"/>
    <w:rsid w:val="00CC1246"/>
    <w:rsid w:val="00CC1871"/>
    <w:rsid w:val="00CC18BA"/>
    <w:rsid w:val="00CC2152"/>
    <w:rsid w:val="00CC29FE"/>
    <w:rsid w:val="00CC2C62"/>
    <w:rsid w:val="00CC3554"/>
    <w:rsid w:val="00CC3882"/>
    <w:rsid w:val="00CC3A8E"/>
    <w:rsid w:val="00CC3AC8"/>
    <w:rsid w:val="00CC3B2C"/>
    <w:rsid w:val="00CC3F0B"/>
    <w:rsid w:val="00CC427B"/>
    <w:rsid w:val="00CC44AE"/>
    <w:rsid w:val="00CC45AD"/>
    <w:rsid w:val="00CC45BE"/>
    <w:rsid w:val="00CC4AFC"/>
    <w:rsid w:val="00CC4D27"/>
    <w:rsid w:val="00CC5133"/>
    <w:rsid w:val="00CC517D"/>
    <w:rsid w:val="00CC5B5D"/>
    <w:rsid w:val="00CC62A3"/>
    <w:rsid w:val="00CC698A"/>
    <w:rsid w:val="00CC6C1B"/>
    <w:rsid w:val="00CC721D"/>
    <w:rsid w:val="00CC7418"/>
    <w:rsid w:val="00CC7564"/>
    <w:rsid w:val="00CC7A44"/>
    <w:rsid w:val="00CC7ADB"/>
    <w:rsid w:val="00CC7AF6"/>
    <w:rsid w:val="00CC7BF5"/>
    <w:rsid w:val="00CC7D1A"/>
    <w:rsid w:val="00CC7EA5"/>
    <w:rsid w:val="00CC7F32"/>
    <w:rsid w:val="00CD19F9"/>
    <w:rsid w:val="00CD2574"/>
    <w:rsid w:val="00CD2EAB"/>
    <w:rsid w:val="00CD3380"/>
    <w:rsid w:val="00CD3774"/>
    <w:rsid w:val="00CD4016"/>
    <w:rsid w:val="00CD4105"/>
    <w:rsid w:val="00CD4411"/>
    <w:rsid w:val="00CD4604"/>
    <w:rsid w:val="00CD4F83"/>
    <w:rsid w:val="00CD50C3"/>
    <w:rsid w:val="00CD5223"/>
    <w:rsid w:val="00CD5E6C"/>
    <w:rsid w:val="00CD60FA"/>
    <w:rsid w:val="00CD64D0"/>
    <w:rsid w:val="00CD69FD"/>
    <w:rsid w:val="00CD6F95"/>
    <w:rsid w:val="00CD765E"/>
    <w:rsid w:val="00CD7806"/>
    <w:rsid w:val="00CD7B95"/>
    <w:rsid w:val="00CD7C5E"/>
    <w:rsid w:val="00CD7F36"/>
    <w:rsid w:val="00CE065C"/>
    <w:rsid w:val="00CE0778"/>
    <w:rsid w:val="00CE18D3"/>
    <w:rsid w:val="00CE1A3A"/>
    <w:rsid w:val="00CE1A76"/>
    <w:rsid w:val="00CE26D3"/>
    <w:rsid w:val="00CE2BF2"/>
    <w:rsid w:val="00CE305E"/>
    <w:rsid w:val="00CE3562"/>
    <w:rsid w:val="00CE3743"/>
    <w:rsid w:val="00CE38E2"/>
    <w:rsid w:val="00CE3BBB"/>
    <w:rsid w:val="00CE3BF8"/>
    <w:rsid w:val="00CE3C2A"/>
    <w:rsid w:val="00CE3D3F"/>
    <w:rsid w:val="00CE4A74"/>
    <w:rsid w:val="00CE4A95"/>
    <w:rsid w:val="00CE4D16"/>
    <w:rsid w:val="00CE54FF"/>
    <w:rsid w:val="00CE56A2"/>
    <w:rsid w:val="00CE572C"/>
    <w:rsid w:val="00CE708E"/>
    <w:rsid w:val="00CE7463"/>
    <w:rsid w:val="00CE7464"/>
    <w:rsid w:val="00CE7D9A"/>
    <w:rsid w:val="00CF05FD"/>
    <w:rsid w:val="00CF0A5B"/>
    <w:rsid w:val="00CF0C2C"/>
    <w:rsid w:val="00CF15A7"/>
    <w:rsid w:val="00CF1E57"/>
    <w:rsid w:val="00CF2D3A"/>
    <w:rsid w:val="00CF33D4"/>
    <w:rsid w:val="00CF360B"/>
    <w:rsid w:val="00CF42A8"/>
    <w:rsid w:val="00CF4B9E"/>
    <w:rsid w:val="00CF4E43"/>
    <w:rsid w:val="00CF4EC5"/>
    <w:rsid w:val="00CF5AE2"/>
    <w:rsid w:val="00CF5E22"/>
    <w:rsid w:val="00CF6306"/>
    <w:rsid w:val="00CF6962"/>
    <w:rsid w:val="00CF7777"/>
    <w:rsid w:val="00CF7803"/>
    <w:rsid w:val="00D000F4"/>
    <w:rsid w:val="00D0030B"/>
    <w:rsid w:val="00D01725"/>
    <w:rsid w:val="00D017E9"/>
    <w:rsid w:val="00D01C33"/>
    <w:rsid w:val="00D023E8"/>
    <w:rsid w:val="00D02659"/>
    <w:rsid w:val="00D0316E"/>
    <w:rsid w:val="00D0338A"/>
    <w:rsid w:val="00D03918"/>
    <w:rsid w:val="00D03B44"/>
    <w:rsid w:val="00D03CB4"/>
    <w:rsid w:val="00D03CFB"/>
    <w:rsid w:val="00D03DC6"/>
    <w:rsid w:val="00D03E71"/>
    <w:rsid w:val="00D03E8E"/>
    <w:rsid w:val="00D03FE8"/>
    <w:rsid w:val="00D041B4"/>
    <w:rsid w:val="00D044C1"/>
    <w:rsid w:val="00D0485A"/>
    <w:rsid w:val="00D04A4B"/>
    <w:rsid w:val="00D04E28"/>
    <w:rsid w:val="00D0570E"/>
    <w:rsid w:val="00D05954"/>
    <w:rsid w:val="00D062C7"/>
    <w:rsid w:val="00D062ED"/>
    <w:rsid w:val="00D07423"/>
    <w:rsid w:val="00D07CF5"/>
    <w:rsid w:val="00D10830"/>
    <w:rsid w:val="00D1170C"/>
    <w:rsid w:val="00D118F3"/>
    <w:rsid w:val="00D12022"/>
    <w:rsid w:val="00D120E2"/>
    <w:rsid w:val="00D127D6"/>
    <w:rsid w:val="00D12A7C"/>
    <w:rsid w:val="00D12A7E"/>
    <w:rsid w:val="00D12C4A"/>
    <w:rsid w:val="00D131BE"/>
    <w:rsid w:val="00D13361"/>
    <w:rsid w:val="00D133AE"/>
    <w:rsid w:val="00D13653"/>
    <w:rsid w:val="00D13728"/>
    <w:rsid w:val="00D1395B"/>
    <w:rsid w:val="00D13FCE"/>
    <w:rsid w:val="00D14B6F"/>
    <w:rsid w:val="00D14EDA"/>
    <w:rsid w:val="00D14F9C"/>
    <w:rsid w:val="00D15223"/>
    <w:rsid w:val="00D15451"/>
    <w:rsid w:val="00D15828"/>
    <w:rsid w:val="00D163FD"/>
    <w:rsid w:val="00D16BF7"/>
    <w:rsid w:val="00D17BB6"/>
    <w:rsid w:val="00D17BCF"/>
    <w:rsid w:val="00D203BD"/>
    <w:rsid w:val="00D2068B"/>
    <w:rsid w:val="00D20697"/>
    <w:rsid w:val="00D212EB"/>
    <w:rsid w:val="00D21428"/>
    <w:rsid w:val="00D219A6"/>
    <w:rsid w:val="00D22016"/>
    <w:rsid w:val="00D228A1"/>
    <w:rsid w:val="00D228F7"/>
    <w:rsid w:val="00D235F5"/>
    <w:rsid w:val="00D23CDC"/>
    <w:rsid w:val="00D2599B"/>
    <w:rsid w:val="00D25EDC"/>
    <w:rsid w:val="00D26193"/>
    <w:rsid w:val="00D26671"/>
    <w:rsid w:val="00D26B0D"/>
    <w:rsid w:val="00D273EC"/>
    <w:rsid w:val="00D274A8"/>
    <w:rsid w:val="00D27A5B"/>
    <w:rsid w:val="00D27CD0"/>
    <w:rsid w:val="00D27D66"/>
    <w:rsid w:val="00D30208"/>
    <w:rsid w:val="00D302F8"/>
    <w:rsid w:val="00D309A1"/>
    <w:rsid w:val="00D31E42"/>
    <w:rsid w:val="00D3271C"/>
    <w:rsid w:val="00D32B51"/>
    <w:rsid w:val="00D32B5E"/>
    <w:rsid w:val="00D33A98"/>
    <w:rsid w:val="00D33D9F"/>
    <w:rsid w:val="00D33E54"/>
    <w:rsid w:val="00D33FE2"/>
    <w:rsid w:val="00D34143"/>
    <w:rsid w:val="00D34260"/>
    <w:rsid w:val="00D34A46"/>
    <w:rsid w:val="00D34F46"/>
    <w:rsid w:val="00D35247"/>
    <w:rsid w:val="00D35DD1"/>
    <w:rsid w:val="00D36175"/>
    <w:rsid w:val="00D36917"/>
    <w:rsid w:val="00D36E2B"/>
    <w:rsid w:val="00D36F10"/>
    <w:rsid w:val="00D37415"/>
    <w:rsid w:val="00D37C3B"/>
    <w:rsid w:val="00D404BD"/>
    <w:rsid w:val="00D405BD"/>
    <w:rsid w:val="00D40B9A"/>
    <w:rsid w:val="00D40E82"/>
    <w:rsid w:val="00D413D8"/>
    <w:rsid w:val="00D41D5F"/>
    <w:rsid w:val="00D4207F"/>
    <w:rsid w:val="00D42E47"/>
    <w:rsid w:val="00D4302A"/>
    <w:rsid w:val="00D43422"/>
    <w:rsid w:val="00D4368B"/>
    <w:rsid w:val="00D436DE"/>
    <w:rsid w:val="00D43DB4"/>
    <w:rsid w:val="00D44212"/>
    <w:rsid w:val="00D443DF"/>
    <w:rsid w:val="00D44604"/>
    <w:rsid w:val="00D45010"/>
    <w:rsid w:val="00D4538B"/>
    <w:rsid w:val="00D45ED7"/>
    <w:rsid w:val="00D4611A"/>
    <w:rsid w:val="00D46A0E"/>
    <w:rsid w:val="00D46B46"/>
    <w:rsid w:val="00D500A0"/>
    <w:rsid w:val="00D501DA"/>
    <w:rsid w:val="00D507B1"/>
    <w:rsid w:val="00D50A2F"/>
    <w:rsid w:val="00D50D9E"/>
    <w:rsid w:val="00D512F2"/>
    <w:rsid w:val="00D51949"/>
    <w:rsid w:val="00D52118"/>
    <w:rsid w:val="00D529EE"/>
    <w:rsid w:val="00D52A18"/>
    <w:rsid w:val="00D538DF"/>
    <w:rsid w:val="00D53F28"/>
    <w:rsid w:val="00D54880"/>
    <w:rsid w:val="00D54C0B"/>
    <w:rsid w:val="00D55177"/>
    <w:rsid w:val="00D551EC"/>
    <w:rsid w:val="00D55B95"/>
    <w:rsid w:val="00D56A6C"/>
    <w:rsid w:val="00D56CD3"/>
    <w:rsid w:val="00D56CF4"/>
    <w:rsid w:val="00D56D15"/>
    <w:rsid w:val="00D60208"/>
    <w:rsid w:val="00D6068A"/>
    <w:rsid w:val="00D609FB"/>
    <w:rsid w:val="00D60CAD"/>
    <w:rsid w:val="00D60CCA"/>
    <w:rsid w:val="00D6102E"/>
    <w:rsid w:val="00D614BA"/>
    <w:rsid w:val="00D61DEC"/>
    <w:rsid w:val="00D6209B"/>
    <w:rsid w:val="00D62351"/>
    <w:rsid w:val="00D627EF"/>
    <w:rsid w:val="00D62C64"/>
    <w:rsid w:val="00D648EC"/>
    <w:rsid w:val="00D653FB"/>
    <w:rsid w:val="00D65864"/>
    <w:rsid w:val="00D65932"/>
    <w:rsid w:val="00D664DB"/>
    <w:rsid w:val="00D668B2"/>
    <w:rsid w:val="00D66AC5"/>
    <w:rsid w:val="00D67101"/>
    <w:rsid w:val="00D671BE"/>
    <w:rsid w:val="00D677F4"/>
    <w:rsid w:val="00D67F51"/>
    <w:rsid w:val="00D67F81"/>
    <w:rsid w:val="00D701F8"/>
    <w:rsid w:val="00D71507"/>
    <w:rsid w:val="00D71721"/>
    <w:rsid w:val="00D72117"/>
    <w:rsid w:val="00D725EF"/>
    <w:rsid w:val="00D73062"/>
    <w:rsid w:val="00D73EBA"/>
    <w:rsid w:val="00D74DE3"/>
    <w:rsid w:val="00D75045"/>
    <w:rsid w:val="00D75F86"/>
    <w:rsid w:val="00D75FD2"/>
    <w:rsid w:val="00D76A95"/>
    <w:rsid w:val="00D76C8C"/>
    <w:rsid w:val="00D77828"/>
    <w:rsid w:val="00D77AD1"/>
    <w:rsid w:val="00D77C3E"/>
    <w:rsid w:val="00D8042E"/>
    <w:rsid w:val="00D8073B"/>
    <w:rsid w:val="00D80F1B"/>
    <w:rsid w:val="00D80FA8"/>
    <w:rsid w:val="00D811C3"/>
    <w:rsid w:val="00D8155C"/>
    <w:rsid w:val="00D81786"/>
    <w:rsid w:val="00D819F8"/>
    <w:rsid w:val="00D81C6F"/>
    <w:rsid w:val="00D8248B"/>
    <w:rsid w:val="00D82560"/>
    <w:rsid w:val="00D83295"/>
    <w:rsid w:val="00D83864"/>
    <w:rsid w:val="00D8467E"/>
    <w:rsid w:val="00D846B4"/>
    <w:rsid w:val="00D847BB"/>
    <w:rsid w:val="00D84D4F"/>
    <w:rsid w:val="00D84D50"/>
    <w:rsid w:val="00D84F77"/>
    <w:rsid w:val="00D86106"/>
    <w:rsid w:val="00D864C7"/>
    <w:rsid w:val="00D87DA7"/>
    <w:rsid w:val="00D90003"/>
    <w:rsid w:val="00D903C2"/>
    <w:rsid w:val="00D90526"/>
    <w:rsid w:val="00D90E44"/>
    <w:rsid w:val="00D90FC6"/>
    <w:rsid w:val="00D90FFC"/>
    <w:rsid w:val="00D912C1"/>
    <w:rsid w:val="00D9172C"/>
    <w:rsid w:val="00D91828"/>
    <w:rsid w:val="00D91E3D"/>
    <w:rsid w:val="00D920B1"/>
    <w:rsid w:val="00D931C1"/>
    <w:rsid w:val="00D9320C"/>
    <w:rsid w:val="00D9320D"/>
    <w:rsid w:val="00D93267"/>
    <w:rsid w:val="00D938E7"/>
    <w:rsid w:val="00D93A60"/>
    <w:rsid w:val="00D93C64"/>
    <w:rsid w:val="00D93D1B"/>
    <w:rsid w:val="00D93D1F"/>
    <w:rsid w:val="00D93D2D"/>
    <w:rsid w:val="00D93FC8"/>
    <w:rsid w:val="00D9465F"/>
    <w:rsid w:val="00D94B1D"/>
    <w:rsid w:val="00D94B7E"/>
    <w:rsid w:val="00D95F13"/>
    <w:rsid w:val="00D96117"/>
    <w:rsid w:val="00D96121"/>
    <w:rsid w:val="00D9632B"/>
    <w:rsid w:val="00D96485"/>
    <w:rsid w:val="00D9696C"/>
    <w:rsid w:val="00D969E8"/>
    <w:rsid w:val="00D9763C"/>
    <w:rsid w:val="00D979B8"/>
    <w:rsid w:val="00D97C40"/>
    <w:rsid w:val="00D97F9E"/>
    <w:rsid w:val="00DA0041"/>
    <w:rsid w:val="00DA1110"/>
    <w:rsid w:val="00DA1844"/>
    <w:rsid w:val="00DA1A8E"/>
    <w:rsid w:val="00DA1AA9"/>
    <w:rsid w:val="00DA2BC8"/>
    <w:rsid w:val="00DA3051"/>
    <w:rsid w:val="00DA30B9"/>
    <w:rsid w:val="00DA3361"/>
    <w:rsid w:val="00DA3401"/>
    <w:rsid w:val="00DA40BF"/>
    <w:rsid w:val="00DA44AD"/>
    <w:rsid w:val="00DA45BB"/>
    <w:rsid w:val="00DA469E"/>
    <w:rsid w:val="00DA50CE"/>
    <w:rsid w:val="00DA5681"/>
    <w:rsid w:val="00DA5CD3"/>
    <w:rsid w:val="00DA67C6"/>
    <w:rsid w:val="00DA6EE4"/>
    <w:rsid w:val="00DA74F8"/>
    <w:rsid w:val="00DA79AD"/>
    <w:rsid w:val="00DA7CDF"/>
    <w:rsid w:val="00DA7DBB"/>
    <w:rsid w:val="00DA7F49"/>
    <w:rsid w:val="00DB0DE6"/>
    <w:rsid w:val="00DB0FFF"/>
    <w:rsid w:val="00DB107A"/>
    <w:rsid w:val="00DB10E6"/>
    <w:rsid w:val="00DB1625"/>
    <w:rsid w:val="00DB1643"/>
    <w:rsid w:val="00DB1A7E"/>
    <w:rsid w:val="00DB1B89"/>
    <w:rsid w:val="00DB294E"/>
    <w:rsid w:val="00DB3DEF"/>
    <w:rsid w:val="00DB4A05"/>
    <w:rsid w:val="00DB4BF3"/>
    <w:rsid w:val="00DB4F50"/>
    <w:rsid w:val="00DB5FA3"/>
    <w:rsid w:val="00DB6428"/>
    <w:rsid w:val="00DB685C"/>
    <w:rsid w:val="00DB696B"/>
    <w:rsid w:val="00DB6995"/>
    <w:rsid w:val="00DB6B36"/>
    <w:rsid w:val="00DB7834"/>
    <w:rsid w:val="00DB791E"/>
    <w:rsid w:val="00DB7CAC"/>
    <w:rsid w:val="00DB7F53"/>
    <w:rsid w:val="00DC032F"/>
    <w:rsid w:val="00DC0336"/>
    <w:rsid w:val="00DC0E0B"/>
    <w:rsid w:val="00DC18EF"/>
    <w:rsid w:val="00DC1D6C"/>
    <w:rsid w:val="00DC25C8"/>
    <w:rsid w:val="00DC2653"/>
    <w:rsid w:val="00DC29D9"/>
    <w:rsid w:val="00DC2BA1"/>
    <w:rsid w:val="00DC2BFF"/>
    <w:rsid w:val="00DC2FE8"/>
    <w:rsid w:val="00DC334D"/>
    <w:rsid w:val="00DC384D"/>
    <w:rsid w:val="00DC3962"/>
    <w:rsid w:val="00DC3B4B"/>
    <w:rsid w:val="00DC3EF2"/>
    <w:rsid w:val="00DC413A"/>
    <w:rsid w:val="00DC4493"/>
    <w:rsid w:val="00DC4B9E"/>
    <w:rsid w:val="00DC572A"/>
    <w:rsid w:val="00DC5B8B"/>
    <w:rsid w:val="00DC6600"/>
    <w:rsid w:val="00DC676A"/>
    <w:rsid w:val="00DC6AD8"/>
    <w:rsid w:val="00DC730F"/>
    <w:rsid w:val="00DC7367"/>
    <w:rsid w:val="00DC7397"/>
    <w:rsid w:val="00DC74B7"/>
    <w:rsid w:val="00DC78AC"/>
    <w:rsid w:val="00DD07D3"/>
    <w:rsid w:val="00DD0DEF"/>
    <w:rsid w:val="00DD12C7"/>
    <w:rsid w:val="00DD145E"/>
    <w:rsid w:val="00DD19C2"/>
    <w:rsid w:val="00DD1F58"/>
    <w:rsid w:val="00DD2330"/>
    <w:rsid w:val="00DD2EC6"/>
    <w:rsid w:val="00DD3388"/>
    <w:rsid w:val="00DD377C"/>
    <w:rsid w:val="00DD37BA"/>
    <w:rsid w:val="00DD3E63"/>
    <w:rsid w:val="00DD3FB5"/>
    <w:rsid w:val="00DD4361"/>
    <w:rsid w:val="00DD4722"/>
    <w:rsid w:val="00DD478C"/>
    <w:rsid w:val="00DD51E4"/>
    <w:rsid w:val="00DD52A5"/>
    <w:rsid w:val="00DD55F6"/>
    <w:rsid w:val="00DD5C4C"/>
    <w:rsid w:val="00DD64D7"/>
    <w:rsid w:val="00DD763A"/>
    <w:rsid w:val="00DD765A"/>
    <w:rsid w:val="00DD76BE"/>
    <w:rsid w:val="00DD7D9C"/>
    <w:rsid w:val="00DD7DEE"/>
    <w:rsid w:val="00DE03C7"/>
    <w:rsid w:val="00DE06E4"/>
    <w:rsid w:val="00DE1068"/>
    <w:rsid w:val="00DE1277"/>
    <w:rsid w:val="00DE13E5"/>
    <w:rsid w:val="00DE1B63"/>
    <w:rsid w:val="00DE1C0A"/>
    <w:rsid w:val="00DE1C7A"/>
    <w:rsid w:val="00DE1CAD"/>
    <w:rsid w:val="00DE1DD5"/>
    <w:rsid w:val="00DE22FB"/>
    <w:rsid w:val="00DE235B"/>
    <w:rsid w:val="00DE2DF8"/>
    <w:rsid w:val="00DE38F8"/>
    <w:rsid w:val="00DE3B77"/>
    <w:rsid w:val="00DE3CDB"/>
    <w:rsid w:val="00DE443B"/>
    <w:rsid w:val="00DE49B8"/>
    <w:rsid w:val="00DE4A15"/>
    <w:rsid w:val="00DE5181"/>
    <w:rsid w:val="00DE5896"/>
    <w:rsid w:val="00DE5B07"/>
    <w:rsid w:val="00DE5DE4"/>
    <w:rsid w:val="00DE5EB4"/>
    <w:rsid w:val="00DE601E"/>
    <w:rsid w:val="00DE60E5"/>
    <w:rsid w:val="00DE713A"/>
    <w:rsid w:val="00DE73BD"/>
    <w:rsid w:val="00DE7984"/>
    <w:rsid w:val="00DE7EFE"/>
    <w:rsid w:val="00DE7FDB"/>
    <w:rsid w:val="00DF0DD0"/>
    <w:rsid w:val="00DF0EB5"/>
    <w:rsid w:val="00DF177F"/>
    <w:rsid w:val="00DF1AD3"/>
    <w:rsid w:val="00DF1BC9"/>
    <w:rsid w:val="00DF1CC5"/>
    <w:rsid w:val="00DF22BC"/>
    <w:rsid w:val="00DF22EA"/>
    <w:rsid w:val="00DF2CB6"/>
    <w:rsid w:val="00DF2DFD"/>
    <w:rsid w:val="00DF3882"/>
    <w:rsid w:val="00DF38C8"/>
    <w:rsid w:val="00DF3C9A"/>
    <w:rsid w:val="00DF41DF"/>
    <w:rsid w:val="00DF4408"/>
    <w:rsid w:val="00DF47E8"/>
    <w:rsid w:val="00DF4937"/>
    <w:rsid w:val="00DF4BB2"/>
    <w:rsid w:val="00DF4D45"/>
    <w:rsid w:val="00DF5938"/>
    <w:rsid w:val="00DF66A1"/>
    <w:rsid w:val="00DF683E"/>
    <w:rsid w:val="00DF6DD3"/>
    <w:rsid w:val="00DF6ED2"/>
    <w:rsid w:val="00DF70F2"/>
    <w:rsid w:val="00DF75AB"/>
    <w:rsid w:val="00DF75B0"/>
    <w:rsid w:val="00DF7F49"/>
    <w:rsid w:val="00E01217"/>
    <w:rsid w:val="00E01564"/>
    <w:rsid w:val="00E0160A"/>
    <w:rsid w:val="00E0166F"/>
    <w:rsid w:val="00E01C41"/>
    <w:rsid w:val="00E01F9C"/>
    <w:rsid w:val="00E02121"/>
    <w:rsid w:val="00E021E8"/>
    <w:rsid w:val="00E032DA"/>
    <w:rsid w:val="00E039F0"/>
    <w:rsid w:val="00E039F8"/>
    <w:rsid w:val="00E03ADF"/>
    <w:rsid w:val="00E040A7"/>
    <w:rsid w:val="00E04298"/>
    <w:rsid w:val="00E046CC"/>
    <w:rsid w:val="00E04985"/>
    <w:rsid w:val="00E053EF"/>
    <w:rsid w:val="00E05551"/>
    <w:rsid w:val="00E055A8"/>
    <w:rsid w:val="00E05884"/>
    <w:rsid w:val="00E05AF5"/>
    <w:rsid w:val="00E05F2A"/>
    <w:rsid w:val="00E064F8"/>
    <w:rsid w:val="00E066C2"/>
    <w:rsid w:val="00E07474"/>
    <w:rsid w:val="00E07612"/>
    <w:rsid w:val="00E10003"/>
    <w:rsid w:val="00E10399"/>
    <w:rsid w:val="00E10958"/>
    <w:rsid w:val="00E11498"/>
    <w:rsid w:val="00E11930"/>
    <w:rsid w:val="00E12137"/>
    <w:rsid w:val="00E123E8"/>
    <w:rsid w:val="00E128B0"/>
    <w:rsid w:val="00E13687"/>
    <w:rsid w:val="00E13803"/>
    <w:rsid w:val="00E13BF5"/>
    <w:rsid w:val="00E14092"/>
    <w:rsid w:val="00E14252"/>
    <w:rsid w:val="00E147C6"/>
    <w:rsid w:val="00E14895"/>
    <w:rsid w:val="00E149B3"/>
    <w:rsid w:val="00E152FE"/>
    <w:rsid w:val="00E15373"/>
    <w:rsid w:val="00E15658"/>
    <w:rsid w:val="00E15F75"/>
    <w:rsid w:val="00E16242"/>
    <w:rsid w:val="00E165EA"/>
    <w:rsid w:val="00E16E1C"/>
    <w:rsid w:val="00E16F19"/>
    <w:rsid w:val="00E16F50"/>
    <w:rsid w:val="00E20A6D"/>
    <w:rsid w:val="00E20CAE"/>
    <w:rsid w:val="00E21352"/>
    <w:rsid w:val="00E21BAA"/>
    <w:rsid w:val="00E23037"/>
    <w:rsid w:val="00E233FF"/>
    <w:rsid w:val="00E241AD"/>
    <w:rsid w:val="00E2485F"/>
    <w:rsid w:val="00E252E2"/>
    <w:rsid w:val="00E25833"/>
    <w:rsid w:val="00E25A20"/>
    <w:rsid w:val="00E25BE0"/>
    <w:rsid w:val="00E25ECA"/>
    <w:rsid w:val="00E25EFD"/>
    <w:rsid w:val="00E2605F"/>
    <w:rsid w:val="00E26F20"/>
    <w:rsid w:val="00E270CA"/>
    <w:rsid w:val="00E277BB"/>
    <w:rsid w:val="00E27963"/>
    <w:rsid w:val="00E27D08"/>
    <w:rsid w:val="00E27DD3"/>
    <w:rsid w:val="00E307AB"/>
    <w:rsid w:val="00E30B2E"/>
    <w:rsid w:val="00E30B50"/>
    <w:rsid w:val="00E30C44"/>
    <w:rsid w:val="00E30F6E"/>
    <w:rsid w:val="00E310BD"/>
    <w:rsid w:val="00E31E57"/>
    <w:rsid w:val="00E32552"/>
    <w:rsid w:val="00E32C80"/>
    <w:rsid w:val="00E32D1E"/>
    <w:rsid w:val="00E33DA1"/>
    <w:rsid w:val="00E33E1D"/>
    <w:rsid w:val="00E34534"/>
    <w:rsid w:val="00E34A36"/>
    <w:rsid w:val="00E34D58"/>
    <w:rsid w:val="00E3524C"/>
    <w:rsid w:val="00E36B90"/>
    <w:rsid w:val="00E36DF2"/>
    <w:rsid w:val="00E37679"/>
    <w:rsid w:val="00E37EF8"/>
    <w:rsid w:val="00E4021F"/>
    <w:rsid w:val="00E403CA"/>
    <w:rsid w:val="00E40AB0"/>
    <w:rsid w:val="00E40AE0"/>
    <w:rsid w:val="00E40CE2"/>
    <w:rsid w:val="00E40CF0"/>
    <w:rsid w:val="00E40D30"/>
    <w:rsid w:val="00E40D7F"/>
    <w:rsid w:val="00E42923"/>
    <w:rsid w:val="00E43155"/>
    <w:rsid w:val="00E43926"/>
    <w:rsid w:val="00E43CEC"/>
    <w:rsid w:val="00E44497"/>
    <w:rsid w:val="00E44510"/>
    <w:rsid w:val="00E44596"/>
    <w:rsid w:val="00E44CAE"/>
    <w:rsid w:val="00E44DDB"/>
    <w:rsid w:val="00E455F4"/>
    <w:rsid w:val="00E4569C"/>
    <w:rsid w:val="00E456D7"/>
    <w:rsid w:val="00E458B2"/>
    <w:rsid w:val="00E46650"/>
    <w:rsid w:val="00E46752"/>
    <w:rsid w:val="00E50A2A"/>
    <w:rsid w:val="00E50BB2"/>
    <w:rsid w:val="00E516A6"/>
    <w:rsid w:val="00E51972"/>
    <w:rsid w:val="00E51ABB"/>
    <w:rsid w:val="00E51C13"/>
    <w:rsid w:val="00E5205D"/>
    <w:rsid w:val="00E52204"/>
    <w:rsid w:val="00E525A9"/>
    <w:rsid w:val="00E52EFD"/>
    <w:rsid w:val="00E53442"/>
    <w:rsid w:val="00E53B81"/>
    <w:rsid w:val="00E540B2"/>
    <w:rsid w:val="00E54240"/>
    <w:rsid w:val="00E54457"/>
    <w:rsid w:val="00E550F3"/>
    <w:rsid w:val="00E55640"/>
    <w:rsid w:val="00E55781"/>
    <w:rsid w:val="00E55937"/>
    <w:rsid w:val="00E560A2"/>
    <w:rsid w:val="00E56AB0"/>
    <w:rsid w:val="00E57294"/>
    <w:rsid w:val="00E57874"/>
    <w:rsid w:val="00E57885"/>
    <w:rsid w:val="00E578D4"/>
    <w:rsid w:val="00E579D7"/>
    <w:rsid w:val="00E60144"/>
    <w:rsid w:val="00E60A58"/>
    <w:rsid w:val="00E6125A"/>
    <w:rsid w:val="00E620BC"/>
    <w:rsid w:val="00E62137"/>
    <w:rsid w:val="00E62A41"/>
    <w:rsid w:val="00E62B43"/>
    <w:rsid w:val="00E62FF6"/>
    <w:rsid w:val="00E63B6B"/>
    <w:rsid w:val="00E64351"/>
    <w:rsid w:val="00E654E3"/>
    <w:rsid w:val="00E65879"/>
    <w:rsid w:val="00E658E2"/>
    <w:rsid w:val="00E65AEE"/>
    <w:rsid w:val="00E65B39"/>
    <w:rsid w:val="00E65E42"/>
    <w:rsid w:val="00E66272"/>
    <w:rsid w:val="00E66A93"/>
    <w:rsid w:val="00E676C4"/>
    <w:rsid w:val="00E67967"/>
    <w:rsid w:val="00E70320"/>
    <w:rsid w:val="00E70719"/>
    <w:rsid w:val="00E708D0"/>
    <w:rsid w:val="00E70903"/>
    <w:rsid w:val="00E70AA1"/>
    <w:rsid w:val="00E70C21"/>
    <w:rsid w:val="00E71201"/>
    <w:rsid w:val="00E7156E"/>
    <w:rsid w:val="00E71A7D"/>
    <w:rsid w:val="00E73BAA"/>
    <w:rsid w:val="00E73C36"/>
    <w:rsid w:val="00E73CAE"/>
    <w:rsid w:val="00E74E16"/>
    <w:rsid w:val="00E75B79"/>
    <w:rsid w:val="00E762C1"/>
    <w:rsid w:val="00E769B3"/>
    <w:rsid w:val="00E76BB7"/>
    <w:rsid w:val="00E76C49"/>
    <w:rsid w:val="00E76CE6"/>
    <w:rsid w:val="00E774A4"/>
    <w:rsid w:val="00E77A59"/>
    <w:rsid w:val="00E77B02"/>
    <w:rsid w:val="00E77D04"/>
    <w:rsid w:val="00E77EE8"/>
    <w:rsid w:val="00E77F67"/>
    <w:rsid w:val="00E80EEA"/>
    <w:rsid w:val="00E81601"/>
    <w:rsid w:val="00E816FB"/>
    <w:rsid w:val="00E820BE"/>
    <w:rsid w:val="00E822AC"/>
    <w:rsid w:val="00E822BF"/>
    <w:rsid w:val="00E8265F"/>
    <w:rsid w:val="00E82939"/>
    <w:rsid w:val="00E83100"/>
    <w:rsid w:val="00E83197"/>
    <w:rsid w:val="00E8342D"/>
    <w:rsid w:val="00E83469"/>
    <w:rsid w:val="00E83D6C"/>
    <w:rsid w:val="00E83F8F"/>
    <w:rsid w:val="00E84015"/>
    <w:rsid w:val="00E8417A"/>
    <w:rsid w:val="00E84E3A"/>
    <w:rsid w:val="00E85CCC"/>
    <w:rsid w:val="00E86667"/>
    <w:rsid w:val="00E86729"/>
    <w:rsid w:val="00E86F8D"/>
    <w:rsid w:val="00E87281"/>
    <w:rsid w:val="00E87759"/>
    <w:rsid w:val="00E877AD"/>
    <w:rsid w:val="00E87AAD"/>
    <w:rsid w:val="00E87D74"/>
    <w:rsid w:val="00E90B9A"/>
    <w:rsid w:val="00E90EF1"/>
    <w:rsid w:val="00E91016"/>
    <w:rsid w:val="00E910A6"/>
    <w:rsid w:val="00E91387"/>
    <w:rsid w:val="00E918EC"/>
    <w:rsid w:val="00E92612"/>
    <w:rsid w:val="00E92815"/>
    <w:rsid w:val="00E92F9C"/>
    <w:rsid w:val="00E930F3"/>
    <w:rsid w:val="00E93420"/>
    <w:rsid w:val="00E93819"/>
    <w:rsid w:val="00E93A87"/>
    <w:rsid w:val="00E93B87"/>
    <w:rsid w:val="00E94CBC"/>
    <w:rsid w:val="00E94E59"/>
    <w:rsid w:val="00E9504A"/>
    <w:rsid w:val="00E9513E"/>
    <w:rsid w:val="00E952BD"/>
    <w:rsid w:val="00E95AA0"/>
    <w:rsid w:val="00E95C24"/>
    <w:rsid w:val="00E971C3"/>
    <w:rsid w:val="00E975BD"/>
    <w:rsid w:val="00E97F41"/>
    <w:rsid w:val="00EA013C"/>
    <w:rsid w:val="00EA03A5"/>
    <w:rsid w:val="00EA048E"/>
    <w:rsid w:val="00EA0DBB"/>
    <w:rsid w:val="00EA111E"/>
    <w:rsid w:val="00EA1E7E"/>
    <w:rsid w:val="00EA1EB0"/>
    <w:rsid w:val="00EA287E"/>
    <w:rsid w:val="00EA2C0E"/>
    <w:rsid w:val="00EA33DE"/>
    <w:rsid w:val="00EA36B7"/>
    <w:rsid w:val="00EA4011"/>
    <w:rsid w:val="00EA49D3"/>
    <w:rsid w:val="00EA4C17"/>
    <w:rsid w:val="00EA4E27"/>
    <w:rsid w:val="00EA5388"/>
    <w:rsid w:val="00EA60EB"/>
    <w:rsid w:val="00EA623D"/>
    <w:rsid w:val="00EA63A7"/>
    <w:rsid w:val="00EA64D2"/>
    <w:rsid w:val="00EA6945"/>
    <w:rsid w:val="00EA6B8B"/>
    <w:rsid w:val="00EA7215"/>
    <w:rsid w:val="00EA74C2"/>
    <w:rsid w:val="00EB00A3"/>
    <w:rsid w:val="00EB03E1"/>
    <w:rsid w:val="00EB09F9"/>
    <w:rsid w:val="00EB0F10"/>
    <w:rsid w:val="00EB1716"/>
    <w:rsid w:val="00EB222A"/>
    <w:rsid w:val="00EB23D2"/>
    <w:rsid w:val="00EB2473"/>
    <w:rsid w:val="00EB2672"/>
    <w:rsid w:val="00EB2909"/>
    <w:rsid w:val="00EB2C16"/>
    <w:rsid w:val="00EB2FA3"/>
    <w:rsid w:val="00EB312E"/>
    <w:rsid w:val="00EB3422"/>
    <w:rsid w:val="00EB3AB2"/>
    <w:rsid w:val="00EB3EDA"/>
    <w:rsid w:val="00EB3EFC"/>
    <w:rsid w:val="00EB4637"/>
    <w:rsid w:val="00EB4736"/>
    <w:rsid w:val="00EB4A4B"/>
    <w:rsid w:val="00EB4A79"/>
    <w:rsid w:val="00EB546F"/>
    <w:rsid w:val="00EB6611"/>
    <w:rsid w:val="00EB70B7"/>
    <w:rsid w:val="00EB7834"/>
    <w:rsid w:val="00EB79CB"/>
    <w:rsid w:val="00EC03BC"/>
    <w:rsid w:val="00EC0826"/>
    <w:rsid w:val="00EC0877"/>
    <w:rsid w:val="00EC0D8C"/>
    <w:rsid w:val="00EC0FDC"/>
    <w:rsid w:val="00EC1132"/>
    <w:rsid w:val="00EC17AD"/>
    <w:rsid w:val="00EC17D5"/>
    <w:rsid w:val="00EC2488"/>
    <w:rsid w:val="00EC2B37"/>
    <w:rsid w:val="00EC32B4"/>
    <w:rsid w:val="00EC3F4A"/>
    <w:rsid w:val="00EC4A31"/>
    <w:rsid w:val="00EC6243"/>
    <w:rsid w:val="00EC67EF"/>
    <w:rsid w:val="00EC6873"/>
    <w:rsid w:val="00EC71A7"/>
    <w:rsid w:val="00EC7304"/>
    <w:rsid w:val="00EC7B62"/>
    <w:rsid w:val="00ED0B76"/>
    <w:rsid w:val="00ED34E0"/>
    <w:rsid w:val="00ED36F8"/>
    <w:rsid w:val="00ED388F"/>
    <w:rsid w:val="00ED396B"/>
    <w:rsid w:val="00ED399F"/>
    <w:rsid w:val="00ED3A99"/>
    <w:rsid w:val="00ED4592"/>
    <w:rsid w:val="00ED49A4"/>
    <w:rsid w:val="00ED49CE"/>
    <w:rsid w:val="00ED4CBA"/>
    <w:rsid w:val="00ED4CE8"/>
    <w:rsid w:val="00ED59C8"/>
    <w:rsid w:val="00ED5AFC"/>
    <w:rsid w:val="00ED6953"/>
    <w:rsid w:val="00ED6AC0"/>
    <w:rsid w:val="00ED7017"/>
    <w:rsid w:val="00ED7E9E"/>
    <w:rsid w:val="00EE0692"/>
    <w:rsid w:val="00EE08F3"/>
    <w:rsid w:val="00EE0BD7"/>
    <w:rsid w:val="00EE1026"/>
    <w:rsid w:val="00EE1109"/>
    <w:rsid w:val="00EE1759"/>
    <w:rsid w:val="00EE1B69"/>
    <w:rsid w:val="00EE28B5"/>
    <w:rsid w:val="00EE3093"/>
    <w:rsid w:val="00EE387D"/>
    <w:rsid w:val="00EE3B38"/>
    <w:rsid w:val="00EE3BE9"/>
    <w:rsid w:val="00EE3F54"/>
    <w:rsid w:val="00EE410C"/>
    <w:rsid w:val="00EE431F"/>
    <w:rsid w:val="00EE4CFA"/>
    <w:rsid w:val="00EE4EBE"/>
    <w:rsid w:val="00EE512A"/>
    <w:rsid w:val="00EE521C"/>
    <w:rsid w:val="00EE528B"/>
    <w:rsid w:val="00EE5343"/>
    <w:rsid w:val="00EE5CBC"/>
    <w:rsid w:val="00EE5CE2"/>
    <w:rsid w:val="00EE606F"/>
    <w:rsid w:val="00EE6084"/>
    <w:rsid w:val="00EE6163"/>
    <w:rsid w:val="00EE6974"/>
    <w:rsid w:val="00EE71B3"/>
    <w:rsid w:val="00EE7490"/>
    <w:rsid w:val="00EE788D"/>
    <w:rsid w:val="00EE799A"/>
    <w:rsid w:val="00EE79B1"/>
    <w:rsid w:val="00EE7A5A"/>
    <w:rsid w:val="00EE7AE8"/>
    <w:rsid w:val="00EF0B1B"/>
    <w:rsid w:val="00EF1C7B"/>
    <w:rsid w:val="00EF270D"/>
    <w:rsid w:val="00EF2761"/>
    <w:rsid w:val="00EF28CD"/>
    <w:rsid w:val="00EF2940"/>
    <w:rsid w:val="00EF2FA4"/>
    <w:rsid w:val="00EF3410"/>
    <w:rsid w:val="00EF3714"/>
    <w:rsid w:val="00EF3B8D"/>
    <w:rsid w:val="00EF3E91"/>
    <w:rsid w:val="00EF4014"/>
    <w:rsid w:val="00EF481A"/>
    <w:rsid w:val="00EF482E"/>
    <w:rsid w:val="00EF49DE"/>
    <w:rsid w:val="00EF4B46"/>
    <w:rsid w:val="00EF4CD0"/>
    <w:rsid w:val="00EF4FE5"/>
    <w:rsid w:val="00EF51EF"/>
    <w:rsid w:val="00EF5A12"/>
    <w:rsid w:val="00EF61E1"/>
    <w:rsid w:val="00EF61EC"/>
    <w:rsid w:val="00EF6538"/>
    <w:rsid w:val="00EF6CDD"/>
    <w:rsid w:val="00EF746C"/>
    <w:rsid w:val="00EF75C5"/>
    <w:rsid w:val="00EF7625"/>
    <w:rsid w:val="00EF78E3"/>
    <w:rsid w:val="00EF7DB2"/>
    <w:rsid w:val="00EF7FC9"/>
    <w:rsid w:val="00F011FD"/>
    <w:rsid w:val="00F014A1"/>
    <w:rsid w:val="00F0189F"/>
    <w:rsid w:val="00F021D0"/>
    <w:rsid w:val="00F0245C"/>
    <w:rsid w:val="00F0257B"/>
    <w:rsid w:val="00F02C67"/>
    <w:rsid w:val="00F03702"/>
    <w:rsid w:val="00F04623"/>
    <w:rsid w:val="00F04AB7"/>
    <w:rsid w:val="00F04CB3"/>
    <w:rsid w:val="00F05D3A"/>
    <w:rsid w:val="00F0601C"/>
    <w:rsid w:val="00F0610F"/>
    <w:rsid w:val="00F0620C"/>
    <w:rsid w:val="00F063F3"/>
    <w:rsid w:val="00F0788B"/>
    <w:rsid w:val="00F07A59"/>
    <w:rsid w:val="00F07A65"/>
    <w:rsid w:val="00F107C0"/>
    <w:rsid w:val="00F10D4D"/>
    <w:rsid w:val="00F11927"/>
    <w:rsid w:val="00F11D85"/>
    <w:rsid w:val="00F11E2F"/>
    <w:rsid w:val="00F1270A"/>
    <w:rsid w:val="00F127F5"/>
    <w:rsid w:val="00F12924"/>
    <w:rsid w:val="00F12B37"/>
    <w:rsid w:val="00F132A0"/>
    <w:rsid w:val="00F132F9"/>
    <w:rsid w:val="00F134C8"/>
    <w:rsid w:val="00F13D3C"/>
    <w:rsid w:val="00F13DB3"/>
    <w:rsid w:val="00F143EC"/>
    <w:rsid w:val="00F1472E"/>
    <w:rsid w:val="00F14AA8"/>
    <w:rsid w:val="00F14BCD"/>
    <w:rsid w:val="00F14C2A"/>
    <w:rsid w:val="00F14E6C"/>
    <w:rsid w:val="00F14F49"/>
    <w:rsid w:val="00F154D6"/>
    <w:rsid w:val="00F1575E"/>
    <w:rsid w:val="00F158DE"/>
    <w:rsid w:val="00F15A7E"/>
    <w:rsid w:val="00F164B8"/>
    <w:rsid w:val="00F1665F"/>
    <w:rsid w:val="00F166AF"/>
    <w:rsid w:val="00F16B83"/>
    <w:rsid w:val="00F16E8B"/>
    <w:rsid w:val="00F17316"/>
    <w:rsid w:val="00F1750E"/>
    <w:rsid w:val="00F17913"/>
    <w:rsid w:val="00F17CA7"/>
    <w:rsid w:val="00F17D48"/>
    <w:rsid w:val="00F20785"/>
    <w:rsid w:val="00F2099A"/>
    <w:rsid w:val="00F20BF2"/>
    <w:rsid w:val="00F21431"/>
    <w:rsid w:val="00F218F1"/>
    <w:rsid w:val="00F21A14"/>
    <w:rsid w:val="00F223FB"/>
    <w:rsid w:val="00F227BE"/>
    <w:rsid w:val="00F229FC"/>
    <w:rsid w:val="00F22CAE"/>
    <w:rsid w:val="00F22E47"/>
    <w:rsid w:val="00F2328A"/>
    <w:rsid w:val="00F23930"/>
    <w:rsid w:val="00F24412"/>
    <w:rsid w:val="00F2458E"/>
    <w:rsid w:val="00F25149"/>
    <w:rsid w:val="00F258A2"/>
    <w:rsid w:val="00F25B42"/>
    <w:rsid w:val="00F25E7D"/>
    <w:rsid w:val="00F2602E"/>
    <w:rsid w:val="00F262DA"/>
    <w:rsid w:val="00F26490"/>
    <w:rsid w:val="00F26A5E"/>
    <w:rsid w:val="00F2731D"/>
    <w:rsid w:val="00F276A9"/>
    <w:rsid w:val="00F27FA9"/>
    <w:rsid w:val="00F30260"/>
    <w:rsid w:val="00F305A2"/>
    <w:rsid w:val="00F307CF"/>
    <w:rsid w:val="00F30825"/>
    <w:rsid w:val="00F30936"/>
    <w:rsid w:val="00F309E7"/>
    <w:rsid w:val="00F3137B"/>
    <w:rsid w:val="00F3143E"/>
    <w:rsid w:val="00F31666"/>
    <w:rsid w:val="00F321F7"/>
    <w:rsid w:val="00F3242C"/>
    <w:rsid w:val="00F328C9"/>
    <w:rsid w:val="00F32AFA"/>
    <w:rsid w:val="00F34032"/>
    <w:rsid w:val="00F340C7"/>
    <w:rsid w:val="00F34AF5"/>
    <w:rsid w:val="00F34D78"/>
    <w:rsid w:val="00F34F0D"/>
    <w:rsid w:val="00F3581D"/>
    <w:rsid w:val="00F35E5E"/>
    <w:rsid w:val="00F36354"/>
    <w:rsid w:val="00F36546"/>
    <w:rsid w:val="00F3731A"/>
    <w:rsid w:val="00F3771B"/>
    <w:rsid w:val="00F37EB0"/>
    <w:rsid w:val="00F40D09"/>
    <w:rsid w:val="00F41053"/>
    <w:rsid w:val="00F4129A"/>
    <w:rsid w:val="00F42306"/>
    <w:rsid w:val="00F43055"/>
    <w:rsid w:val="00F4306C"/>
    <w:rsid w:val="00F43400"/>
    <w:rsid w:val="00F43F01"/>
    <w:rsid w:val="00F447D9"/>
    <w:rsid w:val="00F44B27"/>
    <w:rsid w:val="00F44EC8"/>
    <w:rsid w:val="00F44F73"/>
    <w:rsid w:val="00F45B51"/>
    <w:rsid w:val="00F46C75"/>
    <w:rsid w:val="00F46D5A"/>
    <w:rsid w:val="00F4749A"/>
    <w:rsid w:val="00F50233"/>
    <w:rsid w:val="00F50282"/>
    <w:rsid w:val="00F503B1"/>
    <w:rsid w:val="00F50EE7"/>
    <w:rsid w:val="00F50F1C"/>
    <w:rsid w:val="00F50F8A"/>
    <w:rsid w:val="00F514DE"/>
    <w:rsid w:val="00F5159E"/>
    <w:rsid w:val="00F517E7"/>
    <w:rsid w:val="00F52133"/>
    <w:rsid w:val="00F52377"/>
    <w:rsid w:val="00F523D1"/>
    <w:rsid w:val="00F52872"/>
    <w:rsid w:val="00F52A5F"/>
    <w:rsid w:val="00F52D46"/>
    <w:rsid w:val="00F52E9D"/>
    <w:rsid w:val="00F53169"/>
    <w:rsid w:val="00F531E7"/>
    <w:rsid w:val="00F536E1"/>
    <w:rsid w:val="00F537CE"/>
    <w:rsid w:val="00F53888"/>
    <w:rsid w:val="00F53F61"/>
    <w:rsid w:val="00F5438D"/>
    <w:rsid w:val="00F55145"/>
    <w:rsid w:val="00F5557B"/>
    <w:rsid w:val="00F557AE"/>
    <w:rsid w:val="00F55F35"/>
    <w:rsid w:val="00F56062"/>
    <w:rsid w:val="00F56334"/>
    <w:rsid w:val="00F56ACE"/>
    <w:rsid w:val="00F56D0A"/>
    <w:rsid w:val="00F5701F"/>
    <w:rsid w:val="00F571F0"/>
    <w:rsid w:val="00F57648"/>
    <w:rsid w:val="00F605C7"/>
    <w:rsid w:val="00F60E65"/>
    <w:rsid w:val="00F615A4"/>
    <w:rsid w:val="00F618F7"/>
    <w:rsid w:val="00F6194B"/>
    <w:rsid w:val="00F61CAE"/>
    <w:rsid w:val="00F61F23"/>
    <w:rsid w:val="00F62343"/>
    <w:rsid w:val="00F624D2"/>
    <w:rsid w:val="00F62594"/>
    <w:rsid w:val="00F62832"/>
    <w:rsid w:val="00F62FBA"/>
    <w:rsid w:val="00F6335B"/>
    <w:rsid w:val="00F636B1"/>
    <w:rsid w:val="00F636BD"/>
    <w:rsid w:val="00F6412C"/>
    <w:rsid w:val="00F65406"/>
    <w:rsid w:val="00F65AFD"/>
    <w:rsid w:val="00F65C8A"/>
    <w:rsid w:val="00F65EAF"/>
    <w:rsid w:val="00F660E4"/>
    <w:rsid w:val="00F6613A"/>
    <w:rsid w:val="00F661AA"/>
    <w:rsid w:val="00F66284"/>
    <w:rsid w:val="00F66CA2"/>
    <w:rsid w:val="00F66D9B"/>
    <w:rsid w:val="00F66F51"/>
    <w:rsid w:val="00F700B2"/>
    <w:rsid w:val="00F70E8E"/>
    <w:rsid w:val="00F71886"/>
    <w:rsid w:val="00F71964"/>
    <w:rsid w:val="00F71B87"/>
    <w:rsid w:val="00F7279B"/>
    <w:rsid w:val="00F72872"/>
    <w:rsid w:val="00F73265"/>
    <w:rsid w:val="00F73368"/>
    <w:rsid w:val="00F734F0"/>
    <w:rsid w:val="00F7355D"/>
    <w:rsid w:val="00F73A8C"/>
    <w:rsid w:val="00F73EAE"/>
    <w:rsid w:val="00F74105"/>
    <w:rsid w:val="00F74F33"/>
    <w:rsid w:val="00F74F4E"/>
    <w:rsid w:val="00F75A64"/>
    <w:rsid w:val="00F75AD2"/>
    <w:rsid w:val="00F75B29"/>
    <w:rsid w:val="00F760DA"/>
    <w:rsid w:val="00F760F8"/>
    <w:rsid w:val="00F766C4"/>
    <w:rsid w:val="00F76DC1"/>
    <w:rsid w:val="00F76F47"/>
    <w:rsid w:val="00F76FD8"/>
    <w:rsid w:val="00F77710"/>
    <w:rsid w:val="00F7791E"/>
    <w:rsid w:val="00F77ABC"/>
    <w:rsid w:val="00F77CBD"/>
    <w:rsid w:val="00F77D17"/>
    <w:rsid w:val="00F77F83"/>
    <w:rsid w:val="00F810BC"/>
    <w:rsid w:val="00F813A8"/>
    <w:rsid w:val="00F81636"/>
    <w:rsid w:val="00F81DDA"/>
    <w:rsid w:val="00F82A6A"/>
    <w:rsid w:val="00F8368F"/>
    <w:rsid w:val="00F8407F"/>
    <w:rsid w:val="00F8429A"/>
    <w:rsid w:val="00F8487D"/>
    <w:rsid w:val="00F84A7D"/>
    <w:rsid w:val="00F84B3C"/>
    <w:rsid w:val="00F858B6"/>
    <w:rsid w:val="00F859D2"/>
    <w:rsid w:val="00F85C5A"/>
    <w:rsid w:val="00F86181"/>
    <w:rsid w:val="00F86769"/>
    <w:rsid w:val="00F868D1"/>
    <w:rsid w:val="00F86AFB"/>
    <w:rsid w:val="00F86F83"/>
    <w:rsid w:val="00F8705A"/>
    <w:rsid w:val="00F8745C"/>
    <w:rsid w:val="00F877D5"/>
    <w:rsid w:val="00F87F60"/>
    <w:rsid w:val="00F87FAE"/>
    <w:rsid w:val="00F902DC"/>
    <w:rsid w:val="00F903EB"/>
    <w:rsid w:val="00F911F6"/>
    <w:rsid w:val="00F916F9"/>
    <w:rsid w:val="00F917AF"/>
    <w:rsid w:val="00F91942"/>
    <w:rsid w:val="00F92527"/>
    <w:rsid w:val="00F92DDF"/>
    <w:rsid w:val="00F930E0"/>
    <w:rsid w:val="00F93701"/>
    <w:rsid w:val="00F939D3"/>
    <w:rsid w:val="00F93BC6"/>
    <w:rsid w:val="00F93DBA"/>
    <w:rsid w:val="00F944E3"/>
    <w:rsid w:val="00F949BD"/>
    <w:rsid w:val="00F9513C"/>
    <w:rsid w:val="00F95489"/>
    <w:rsid w:val="00F959E5"/>
    <w:rsid w:val="00F95A49"/>
    <w:rsid w:val="00F95C63"/>
    <w:rsid w:val="00F964BB"/>
    <w:rsid w:val="00F97CDF"/>
    <w:rsid w:val="00F97D85"/>
    <w:rsid w:val="00FA07D2"/>
    <w:rsid w:val="00FA1002"/>
    <w:rsid w:val="00FA1442"/>
    <w:rsid w:val="00FA179F"/>
    <w:rsid w:val="00FA274B"/>
    <w:rsid w:val="00FA2AF9"/>
    <w:rsid w:val="00FA2D19"/>
    <w:rsid w:val="00FA3963"/>
    <w:rsid w:val="00FA3B3C"/>
    <w:rsid w:val="00FA403D"/>
    <w:rsid w:val="00FA408A"/>
    <w:rsid w:val="00FA4311"/>
    <w:rsid w:val="00FA478E"/>
    <w:rsid w:val="00FA4ACE"/>
    <w:rsid w:val="00FA5031"/>
    <w:rsid w:val="00FA54DA"/>
    <w:rsid w:val="00FA56A8"/>
    <w:rsid w:val="00FA5A39"/>
    <w:rsid w:val="00FA5A51"/>
    <w:rsid w:val="00FA5C85"/>
    <w:rsid w:val="00FA5EF3"/>
    <w:rsid w:val="00FA5FC6"/>
    <w:rsid w:val="00FA6667"/>
    <w:rsid w:val="00FA6839"/>
    <w:rsid w:val="00FA69C2"/>
    <w:rsid w:val="00FA6A51"/>
    <w:rsid w:val="00FA6B10"/>
    <w:rsid w:val="00FA6C28"/>
    <w:rsid w:val="00FA709D"/>
    <w:rsid w:val="00FA718D"/>
    <w:rsid w:val="00FA7505"/>
    <w:rsid w:val="00FA7660"/>
    <w:rsid w:val="00FA7C1A"/>
    <w:rsid w:val="00FA7E59"/>
    <w:rsid w:val="00FB0448"/>
    <w:rsid w:val="00FB060D"/>
    <w:rsid w:val="00FB0B4C"/>
    <w:rsid w:val="00FB0B67"/>
    <w:rsid w:val="00FB1482"/>
    <w:rsid w:val="00FB18FA"/>
    <w:rsid w:val="00FB1E08"/>
    <w:rsid w:val="00FB24DD"/>
    <w:rsid w:val="00FB2575"/>
    <w:rsid w:val="00FB295C"/>
    <w:rsid w:val="00FB29E1"/>
    <w:rsid w:val="00FB2A66"/>
    <w:rsid w:val="00FB2D37"/>
    <w:rsid w:val="00FB32A6"/>
    <w:rsid w:val="00FB3C03"/>
    <w:rsid w:val="00FB3DF7"/>
    <w:rsid w:val="00FB3E8E"/>
    <w:rsid w:val="00FB445F"/>
    <w:rsid w:val="00FB4768"/>
    <w:rsid w:val="00FB5457"/>
    <w:rsid w:val="00FB57D2"/>
    <w:rsid w:val="00FB63EB"/>
    <w:rsid w:val="00FB6A8E"/>
    <w:rsid w:val="00FB6F13"/>
    <w:rsid w:val="00FB7214"/>
    <w:rsid w:val="00FB72FF"/>
    <w:rsid w:val="00FB79CD"/>
    <w:rsid w:val="00FC012D"/>
    <w:rsid w:val="00FC05DD"/>
    <w:rsid w:val="00FC06CE"/>
    <w:rsid w:val="00FC09E7"/>
    <w:rsid w:val="00FC0BF9"/>
    <w:rsid w:val="00FC1373"/>
    <w:rsid w:val="00FC2012"/>
    <w:rsid w:val="00FC2283"/>
    <w:rsid w:val="00FC2403"/>
    <w:rsid w:val="00FC2C29"/>
    <w:rsid w:val="00FC2F35"/>
    <w:rsid w:val="00FC42BA"/>
    <w:rsid w:val="00FC456D"/>
    <w:rsid w:val="00FC4700"/>
    <w:rsid w:val="00FC5218"/>
    <w:rsid w:val="00FC525C"/>
    <w:rsid w:val="00FC545E"/>
    <w:rsid w:val="00FC5A25"/>
    <w:rsid w:val="00FC5D56"/>
    <w:rsid w:val="00FC6279"/>
    <w:rsid w:val="00FC64DB"/>
    <w:rsid w:val="00FC67BF"/>
    <w:rsid w:val="00FC6925"/>
    <w:rsid w:val="00FC73D3"/>
    <w:rsid w:val="00FC7915"/>
    <w:rsid w:val="00FC7A58"/>
    <w:rsid w:val="00FD0907"/>
    <w:rsid w:val="00FD0D9D"/>
    <w:rsid w:val="00FD12C8"/>
    <w:rsid w:val="00FD1536"/>
    <w:rsid w:val="00FD169A"/>
    <w:rsid w:val="00FD16E9"/>
    <w:rsid w:val="00FD2933"/>
    <w:rsid w:val="00FD2E12"/>
    <w:rsid w:val="00FD2EFE"/>
    <w:rsid w:val="00FD38E4"/>
    <w:rsid w:val="00FD3BCE"/>
    <w:rsid w:val="00FD4A70"/>
    <w:rsid w:val="00FD52CA"/>
    <w:rsid w:val="00FD534C"/>
    <w:rsid w:val="00FD5391"/>
    <w:rsid w:val="00FD53C3"/>
    <w:rsid w:val="00FD53F4"/>
    <w:rsid w:val="00FD5600"/>
    <w:rsid w:val="00FD57E3"/>
    <w:rsid w:val="00FD5A34"/>
    <w:rsid w:val="00FD64D4"/>
    <w:rsid w:val="00FD6B58"/>
    <w:rsid w:val="00FD6B90"/>
    <w:rsid w:val="00FD6DA6"/>
    <w:rsid w:val="00FD7023"/>
    <w:rsid w:val="00FD70B5"/>
    <w:rsid w:val="00FD7EB7"/>
    <w:rsid w:val="00FE0000"/>
    <w:rsid w:val="00FE03AE"/>
    <w:rsid w:val="00FE04C2"/>
    <w:rsid w:val="00FE07D5"/>
    <w:rsid w:val="00FE1519"/>
    <w:rsid w:val="00FE15CE"/>
    <w:rsid w:val="00FE2190"/>
    <w:rsid w:val="00FE27F6"/>
    <w:rsid w:val="00FE2EAA"/>
    <w:rsid w:val="00FE31AC"/>
    <w:rsid w:val="00FE3279"/>
    <w:rsid w:val="00FE3294"/>
    <w:rsid w:val="00FE3BE8"/>
    <w:rsid w:val="00FE3C97"/>
    <w:rsid w:val="00FE41FC"/>
    <w:rsid w:val="00FE46D7"/>
    <w:rsid w:val="00FE51A0"/>
    <w:rsid w:val="00FE5AE6"/>
    <w:rsid w:val="00FE5D44"/>
    <w:rsid w:val="00FE6495"/>
    <w:rsid w:val="00FE670B"/>
    <w:rsid w:val="00FE6A9F"/>
    <w:rsid w:val="00FE764B"/>
    <w:rsid w:val="00FE7E23"/>
    <w:rsid w:val="00FF05AC"/>
    <w:rsid w:val="00FF0703"/>
    <w:rsid w:val="00FF095A"/>
    <w:rsid w:val="00FF12C1"/>
    <w:rsid w:val="00FF1467"/>
    <w:rsid w:val="00FF1FAD"/>
    <w:rsid w:val="00FF2143"/>
    <w:rsid w:val="00FF30B3"/>
    <w:rsid w:val="00FF3529"/>
    <w:rsid w:val="00FF3940"/>
    <w:rsid w:val="00FF3C72"/>
    <w:rsid w:val="00FF3E53"/>
    <w:rsid w:val="00FF4015"/>
    <w:rsid w:val="00FF409E"/>
    <w:rsid w:val="00FF4823"/>
    <w:rsid w:val="00FF4941"/>
    <w:rsid w:val="00FF58B6"/>
    <w:rsid w:val="00FF6784"/>
    <w:rsid w:val="00FF6E80"/>
    <w:rsid w:val="00FF7103"/>
    <w:rsid w:val="00FF7B09"/>
    <w:rsid w:val="00FF7F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60801"/>
    <o:shapelayout v:ext="edit">
      <o:idmap v:ext="edit" data="1"/>
    </o:shapelayout>
  </w:shapeDefaults>
  <w:decimalSymbol w:val=","/>
  <w:listSeparator w:val=";"/>
  <w14:docId w14:val="143953D0"/>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6CB"/>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585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naisf">
    <w:name w:val="naisf"/>
    <w:basedOn w:val="Normal"/>
    <w:link w:val="naisfChar"/>
    <w:rsid w:val="000F60D7"/>
    <w:pPr>
      <w:spacing w:before="75" w:after="75"/>
      <w:ind w:firstLine="375"/>
      <w:jc w:val="both"/>
    </w:pPr>
    <w:rPr>
      <w:rFonts w:eastAsia="Times New Roman" w:cs="Times New Roman"/>
      <w:szCs w:val="24"/>
      <w:lang w:eastAsia="lv-LV"/>
    </w:rPr>
  </w:style>
  <w:style w:type="character" w:customStyle="1" w:styleId="naisfChar">
    <w:name w:val="naisf Char"/>
    <w:link w:val="naisf"/>
    <w:locked/>
    <w:rsid w:val="000F60D7"/>
    <w:rPr>
      <w:rFonts w:eastAsia="Times New Roman" w:cs="Times New Roman"/>
      <w:szCs w:val="24"/>
      <w:lang w:eastAsia="lv-LV"/>
    </w:rPr>
  </w:style>
  <w:style w:type="character" w:customStyle="1" w:styleId="spelle">
    <w:name w:val="spelle"/>
    <w:basedOn w:val="DefaultParagraphFont"/>
    <w:rsid w:val="008A2AE6"/>
  </w:style>
  <w:style w:type="paragraph" w:styleId="BodyTextIndent">
    <w:name w:val="Body Text Indent"/>
    <w:basedOn w:val="Normal"/>
    <w:link w:val="BodyTextIndentChar"/>
    <w:uiPriority w:val="99"/>
    <w:unhideWhenUsed/>
    <w:rsid w:val="001F61BD"/>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1F61BD"/>
    <w:rPr>
      <w:rFonts w:eastAsia="Times New Roman" w:cs="Times New Roman"/>
      <w:sz w:val="20"/>
      <w:szCs w:val="20"/>
    </w:rPr>
  </w:style>
  <w:style w:type="paragraph" w:customStyle="1" w:styleId="tv213">
    <w:name w:val="tv213"/>
    <w:basedOn w:val="Normal"/>
    <w:rsid w:val="00C55308"/>
    <w:pPr>
      <w:spacing w:before="100" w:beforeAutospacing="1" w:after="100" w:afterAutospacing="1"/>
    </w:pPr>
    <w:rPr>
      <w:rFonts w:eastAsia="Times New Roman" w:cs="Times New Roman"/>
      <w:szCs w:val="24"/>
      <w:lang w:eastAsia="lv-LV"/>
    </w:rPr>
  </w:style>
  <w:style w:type="paragraph" w:customStyle="1" w:styleId="Parasts1">
    <w:name w:val="Parasts1"/>
    <w:qFormat/>
    <w:rsid w:val="00DE7984"/>
    <w:rPr>
      <w:rFonts w:eastAsia="Times New Roman" w:cs="Times New Roman"/>
      <w:szCs w:val="24"/>
      <w:lang w:eastAsia="lv-LV"/>
    </w:rPr>
  </w:style>
  <w:style w:type="paragraph" w:styleId="NormalWeb">
    <w:name w:val="Normal (Web)"/>
    <w:basedOn w:val="Normal"/>
    <w:uiPriority w:val="99"/>
    <w:unhideWhenUsed/>
    <w:rsid w:val="00A511B5"/>
    <w:rPr>
      <w:rFonts w:cs="Times New Roman"/>
      <w:szCs w:val="24"/>
      <w:lang w:eastAsia="lv-LV"/>
    </w:rPr>
  </w:style>
  <w:style w:type="paragraph" w:customStyle="1" w:styleId="xmsonormal">
    <w:name w:val="x_msonormal"/>
    <w:basedOn w:val="Normal"/>
    <w:rsid w:val="008B5F36"/>
    <w:rPr>
      <w:rFonts w:ascii="Calibri" w:hAnsi="Calibri" w:cs="Calibri"/>
      <w:sz w:val="22"/>
      <w:lang w:eastAsia="lv-LV"/>
    </w:rPr>
  </w:style>
  <w:style w:type="paragraph" w:customStyle="1" w:styleId="xmsolistparagraph">
    <w:name w:val="x_msolistparagraph"/>
    <w:basedOn w:val="Normal"/>
    <w:rsid w:val="008B5F36"/>
    <w:pPr>
      <w:ind w:left="720"/>
    </w:pPr>
    <w:rPr>
      <w:rFonts w:ascii="Calibri" w:hAnsi="Calibri" w:cs="Calibri"/>
      <w:sz w:val="22"/>
      <w:lang w:eastAsia="lv-LV"/>
    </w:rPr>
  </w:style>
  <w:style w:type="character" w:styleId="Emphasis">
    <w:name w:val="Emphasis"/>
    <w:basedOn w:val="DefaultParagraphFont"/>
    <w:uiPriority w:val="20"/>
    <w:qFormat/>
    <w:rsid w:val="00CC1146"/>
    <w:rPr>
      <w:i/>
      <w:iCs/>
    </w:rPr>
  </w:style>
  <w:style w:type="character" w:customStyle="1" w:styleId="cf01">
    <w:name w:val="cf01"/>
    <w:basedOn w:val="DefaultParagraphFont"/>
    <w:rsid w:val="00930234"/>
    <w:rPr>
      <w:rFonts w:ascii="Segoe UI" w:hAnsi="Segoe UI" w:cs="Segoe UI" w:hint="default"/>
      <w:color w:val="414142"/>
    </w:rPr>
  </w:style>
  <w:style w:type="paragraph" w:styleId="CommentText">
    <w:name w:val="annotation text"/>
    <w:basedOn w:val="Normal"/>
    <w:link w:val="CommentTextChar"/>
    <w:uiPriority w:val="99"/>
    <w:unhideWhenUsed/>
    <w:rsid w:val="00BA7790"/>
    <w:pPr>
      <w:jc w:val="both"/>
    </w:pPr>
    <w:rPr>
      <w:rFonts w:eastAsia="Times New Roman" w:cs="Times New Roman"/>
      <w:sz w:val="20"/>
      <w:szCs w:val="20"/>
    </w:rPr>
  </w:style>
  <w:style w:type="character" w:customStyle="1" w:styleId="CommentTextChar">
    <w:name w:val="Comment Text Char"/>
    <w:basedOn w:val="DefaultParagraphFont"/>
    <w:link w:val="CommentText"/>
    <w:uiPriority w:val="99"/>
    <w:rsid w:val="00BA7790"/>
    <w:rPr>
      <w:rFonts w:eastAsia="Times New Roman" w:cs="Times New Roman"/>
      <w:sz w:val="20"/>
      <w:szCs w:val="20"/>
    </w:rPr>
  </w:style>
  <w:style w:type="character" w:customStyle="1" w:styleId="Heading3Char">
    <w:name w:val="Heading 3 Char"/>
    <w:basedOn w:val="DefaultParagraphFont"/>
    <w:link w:val="Heading3"/>
    <w:uiPriority w:val="9"/>
    <w:rsid w:val="00B3585C"/>
    <w:rPr>
      <w:rFonts w:asciiTheme="majorHAnsi" w:eastAsiaTheme="majorEastAsia" w:hAnsiTheme="majorHAnsi" w:cstheme="majorBidi"/>
      <w:color w:val="1F4D78" w:themeColor="accent1" w:themeShade="7F"/>
      <w:szCs w:val="24"/>
    </w:rPr>
  </w:style>
  <w:style w:type="character" w:styleId="CommentReference">
    <w:name w:val="annotation reference"/>
    <w:basedOn w:val="DefaultParagraphFont"/>
    <w:uiPriority w:val="99"/>
    <w:semiHidden/>
    <w:unhideWhenUsed/>
    <w:rsid w:val="009A60AB"/>
    <w:rPr>
      <w:sz w:val="16"/>
      <w:szCs w:val="16"/>
    </w:rPr>
  </w:style>
  <w:style w:type="paragraph" w:styleId="CommentSubject">
    <w:name w:val="annotation subject"/>
    <w:basedOn w:val="CommentText"/>
    <w:next w:val="CommentText"/>
    <w:link w:val="CommentSubjectChar"/>
    <w:uiPriority w:val="99"/>
    <w:semiHidden/>
    <w:unhideWhenUsed/>
    <w:rsid w:val="009A60AB"/>
    <w:pPr>
      <w:jc w:val="left"/>
    </w:pPr>
    <w:rPr>
      <w:rFonts w:eastAsiaTheme="minorHAnsi" w:cstheme="minorBidi"/>
      <w:b/>
      <w:bCs/>
    </w:rPr>
  </w:style>
  <w:style w:type="character" w:customStyle="1" w:styleId="CommentSubjectChar">
    <w:name w:val="Comment Subject Char"/>
    <w:basedOn w:val="CommentTextChar"/>
    <w:link w:val="CommentSubject"/>
    <w:uiPriority w:val="99"/>
    <w:semiHidden/>
    <w:rsid w:val="009A60AB"/>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99">
      <w:bodyDiv w:val="1"/>
      <w:marLeft w:val="0"/>
      <w:marRight w:val="0"/>
      <w:marTop w:val="0"/>
      <w:marBottom w:val="0"/>
      <w:divBdr>
        <w:top w:val="none" w:sz="0" w:space="0" w:color="auto"/>
        <w:left w:val="none" w:sz="0" w:space="0" w:color="auto"/>
        <w:bottom w:val="none" w:sz="0" w:space="0" w:color="auto"/>
        <w:right w:val="none" w:sz="0" w:space="0" w:color="auto"/>
      </w:divBdr>
    </w:div>
    <w:div w:id="276392">
      <w:bodyDiv w:val="1"/>
      <w:marLeft w:val="0"/>
      <w:marRight w:val="0"/>
      <w:marTop w:val="0"/>
      <w:marBottom w:val="0"/>
      <w:divBdr>
        <w:top w:val="none" w:sz="0" w:space="0" w:color="auto"/>
        <w:left w:val="none" w:sz="0" w:space="0" w:color="auto"/>
        <w:bottom w:val="none" w:sz="0" w:space="0" w:color="auto"/>
        <w:right w:val="none" w:sz="0" w:space="0" w:color="auto"/>
      </w:divBdr>
    </w:div>
    <w:div w:id="3670454">
      <w:bodyDiv w:val="1"/>
      <w:marLeft w:val="0"/>
      <w:marRight w:val="0"/>
      <w:marTop w:val="0"/>
      <w:marBottom w:val="0"/>
      <w:divBdr>
        <w:top w:val="none" w:sz="0" w:space="0" w:color="auto"/>
        <w:left w:val="none" w:sz="0" w:space="0" w:color="auto"/>
        <w:bottom w:val="none" w:sz="0" w:space="0" w:color="auto"/>
        <w:right w:val="none" w:sz="0" w:space="0" w:color="auto"/>
      </w:divBdr>
    </w:div>
    <w:div w:id="5597934">
      <w:bodyDiv w:val="1"/>
      <w:marLeft w:val="0"/>
      <w:marRight w:val="0"/>
      <w:marTop w:val="0"/>
      <w:marBottom w:val="0"/>
      <w:divBdr>
        <w:top w:val="none" w:sz="0" w:space="0" w:color="auto"/>
        <w:left w:val="none" w:sz="0" w:space="0" w:color="auto"/>
        <w:bottom w:val="none" w:sz="0" w:space="0" w:color="auto"/>
        <w:right w:val="none" w:sz="0" w:space="0" w:color="auto"/>
      </w:divBdr>
    </w:div>
    <w:div w:id="5599627">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413348">
      <w:bodyDiv w:val="1"/>
      <w:marLeft w:val="0"/>
      <w:marRight w:val="0"/>
      <w:marTop w:val="0"/>
      <w:marBottom w:val="0"/>
      <w:divBdr>
        <w:top w:val="none" w:sz="0" w:space="0" w:color="auto"/>
        <w:left w:val="none" w:sz="0" w:space="0" w:color="auto"/>
        <w:bottom w:val="none" w:sz="0" w:space="0" w:color="auto"/>
        <w:right w:val="none" w:sz="0" w:space="0" w:color="auto"/>
      </w:divBdr>
    </w:div>
    <w:div w:id="7801439">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8411565">
      <w:bodyDiv w:val="1"/>
      <w:marLeft w:val="0"/>
      <w:marRight w:val="0"/>
      <w:marTop w:val="0"/>
      <w:marBottom w:val="0"/>
      <w:divBdr>
        <w:top w:val="none" w:sz="0" w:space="0" w:color="auto"/>
        <w:left w:val="none" w:sz="0" w:space="0" w:color="auto"/>
        <w:bottom w:val="none" w:sz="0" w:space="0" w:color="auto"/>
        <w:right w:val="none" w:sz="0" w:space="0" w:color="auto"/>
      </w:divBdr>
    </w:div>
    <w:div w:id="8528950">
      <w:bodyDiv w:val="1"/>
      <w:marLeft w:val="0"/>
      <w:marRight w:val="0"/>
      <w:marTop w:val="0"/>
      <w:marBottom w:val="0"/>
      <w:divBdr>
        <w:top w:val="none" w:sz="0" w:space="0" w:color="auto"/>
        <w:left w:val="none" w:sz="0" w:space="0" w:color="auto"/>
        <w:bottom w:val="none" w:sz="0" w:space="0" w:color="auto"/>
        <w:right w:val="none" w:sz="0" w:space="0" w:color="auto"/>
      </w:divBdr>
    </w:div>
    <w:div w:id="9066399">
      <w:bodyDiv w:val="1"/>
      <w:marLeft w:val="0"/>
      <w:marRight w:val="0"/>
      <w:marTop w:val="0"/>
      <w:marBottom w:val="0"/>
      <w:divBdr>
        <w:top w:val="none" w:sz="0" w:space="0" w:color="auto"/>
        <w:left w:val="none" w:sz="0" w:space="0" w:color="auto"/>
        <w:bottom w:val="none" w:sz="0" w:space="0" w:color="auto"/>
        <w:right w:val="none" w:sz="0" w:space="0" w:color="auto"/>
      </w:divBdr>
    </w:div>
    <w:div w:id="9531146">
      <w:bodyDiv w:val="1"/>
      <w:marLeft w:val="0"/>
      <w:marRight w:val="0"/>
      <w:marTop w:val="0"/>
      <w:marBottom w:val="0"/>
      <w:divBdr>
        <w:top w:val="none" w:sz="0" w:space="0" w:color="auto"/>
        <w:left w:val="none" w:sz="0" w:space="0" w:color="auto"/>
        <w:bottom w:val="none" w:sz="0" w:space="0" w:color="auto"/>
        <w:right w:val="none" w:sz="0" w:space="0" w:color="auto"/>
      </w:divBdr>
    </w:div>
    <w:div w:id="12348370">
      <w:bodyDiv w:val="1"/>
      <w:marLeft w:val="0"/>
      <w:marRight w:val="0"/>
      <w:marTop w:val="0"/>
      <w:marBottom w:val="0"/>
      <w:divBdr>
        <w:top w:val="none" w:sz="0" w:space="0" w:color="auto"/>
        <w:left w:val="none" w:sz="0" w:space="0" w:color="auto"/>
        <w:bottom w:val="none" w:sz="0" w:space="0" w:color="auto"/>
        <w:right w:val="none" w:sz="0" w:space="0" w:color="auto"/>
      </w:divBdr>
    </w:div>
    <w:div w:id="16660712">
      <w:bodyDiv w:val="1"/>
      <w:marLeft w:val="0"/>
      <w:marRight w:val="0"/>
      <w:marTop w:val="0"/>
      <w:marBottom w:val="0"/>
      <w:divBdr>
        <w:top w:val="none" w:sz="0" w:space="0" w:color="auto"/>
        <w:left w:val="none" w:sz="0" w:space="0" w:color="auto"/>
        <w:bottom w:val="none" w:sz="0" w:space="0" w:color="auto"/>
        <w:right w:val="none" w:sz="0" w:space="0" w:color="auto"/>
      </w:divBdr>
    </w:div>
    <w:div w:id="16974037">
      <w:bodyDiv w:val="1"/>
      <w:marLeft w:val="0"/>
      <w:marRight w:val="0"/>
      <w:marTop w:val="0"/>
      <w:marBottom w:val="0"/>
      <w:divBdr>
        <w:top w:val="none" w:sz="0" w:space="0" w:color="auto"/>
        <w:left w:val="none" w:sz="0" w:space="0" w:color="auto"/>
        <w:bottom w:val="none" w:sz="0" w:space="0" w:color="auto"/>
        <w:right w:val="none" w:sz="0" w:space="0" w:color="auto"/>
      </w:divBdr>
    </w:div>
    <w:div w:id="17240265">
      <w:bodyDiv w:val="1"/>
      <w:marLeft w:val="0"/>
      <w:marRight w:val="0"/>
      <w:marTop w:val="0"/>
      <w:marBottom w:val="0"/>
      <w:divBdr>
        <w:top w:val="none" w:sz="0" w:space="0" w:color="auto"/>
        <w:left w:val="none" w:sz="0" w:space="0" w:color="auto"/>
        <w:bottom w:val="none" w:sz="0" w:space="0" w:color="auto"/>
        <w:right w:val="none" w:sz="0" w:space="0" w:color="auto"/>
      </w:divBdr>
    </w:div>
    <w:div w:id="18436564">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0397705">
      <w:bodyDiv w:val="1"/>
      <w:marLeft w:val="0"/>
      <w:marRight w:val="0"/>
      <w:marTop w:val="0"/>
      <w:marBottom w:val="0"/>
      <w:divBdr>
        <w:top w:val="none" w:sz="0" w:space="0" w:color="auto"/>
        <w:left w:val="none" w:sz="0" w:space="0" w:color="auto"/>
        <w:bottom w:val="none" w:sz="0" w:space="0" w:color="auto"/>
        <w:right w:val="none" w:sz="0" w:space="0" w:color="auto"/>
      </w:divBdr>
    </w:div>
    <w:div w:id="21251572">
      <w:bodyDiv w:val="1"/>
      <w:marLeft w:val="0"/>
      <w:marRight w:val="0"/>
      <w:marTop w:val="0"/>
      <w:marBottom w:val="0"/>
      <w:divBdr>
        <w:top w:val="none" w:sz="0" w:space="0" w:color="auto"/>
        <w:left w:val="none" w:sz="0" w:space="0" w:color="auto"/>
        <w:bottom w:val="none" w:sz="0" w:space="0" w:color="auto"/>
        <w:right w:val="none" w:sz="0" w:space="0" w:color="auto"/>
      </w:divBdr>
    </w:div>
    <w:div w:id="21902595">
      <w:bodyDiv w:val="1"/>
      <w:marLeft w:val="0"/>
      <w:marRight w:val="0"/>
      <w:marTop w:val="0"/>
      <w:marBottom w:val="0"/>
      <w:divBdr>
        <w:top w:val="none" w:sz="0" w:space="0" w:color="auto"/>
        <w:left w:val="none" w:sz="0" w:space="0" w:color="auto"/>
        <w:bottom w:val="none" w:sz="0" w:space="0" w:color="auto"/>
        <w:right w:val="none" w:sz="0" w:space="0" w:color="auto"/>
      </w:divBdr>
    </w:div>
    <w:div w:id="22024048">
      <w:bodyDiv w:val="1"/>
      <w:marLeft w:val="0"/>
      <w:marRight w:val="0"/>
      <w:marTop w:val="0"/>
      <w:marBottom w:val="0"/>
      <w:divBdr>
        <w:top w:val="none" w:sz="0" w:space="0" w:color="auto"/>
        <w:left w:val="none" w:sz="0" w:space="0" w:color="auto"/>
        <w:bottom w:val="none" w:sz="0" w:space="0" w:color="auto"/>
        <w:right w:val="none" w:sz="0" w:space="0" w:color="auto"/>
      </w:divBdr>
    </w:div>
    <w:div w:id="22363667">
      <w:bodyDiv w:val="1"/>
      <w:marLeft w:val="0"/>
      <w:marRight w:val="0"/>
      <w:marTop w:val="0"/>
      <w:marBottom w:val="0"/>
      <w:divBdr>
        <w:top w:val="none" w:sz="0" w:space="0" w:color="auto"/>
        <w:left w:val="none" w:sz="0" w:space="0" w:color="auto"/>
        <w:bottom w:val="none" w:sz="0" w:space="0" w:color="auto"/>
        <w:right w:val="none" w:sz="0" w:space="0" w:color="auto"/>
      </w:divBdr>
    </w:div>
    <w:div w:id="22942077">
      <w:bodyDiv w:val="1"/>
      <w:marLeft w:val="0"/>
      <w:marRight w:val="0"/>
      <w:marTop w:val="0"/>
      <w:marBottom w:val="0"/>
      <w:divBdr>
        <w:top w:val="none" w:sz="0" w:space="0" w:color="auto"/>
        <w:left w:val="none" w:sz="0" w:space="0" w:color="auto"/>
        <w:bottom w:val="none" w:sz="0" w:space="0" w:color="auto"/>
        <w:right w:val="none" w:sz="0" w:space="0" w:color="auto"/>
      </w:divBdr>
    </w:div>
    <w:div w:id="23363066">
      <w:bodyDiv w:val="1"/>
      <w:marLeft w:val="0"/>
      <w:marRight w:val="0"/>
      <w:marTop w:val="0"/>
      <w:marBottom w:val="0"/>
      <w:divBdr>
        <w:top w:val="none" w:sz="0" w:space="0" w:color="auto"/>
        <w:left w:val="none" w:sz="0" w:space="0" w:color="auto"/>
        <w:bottom w:val="none" w:sz="0" w:space="0" w:color="auto"/>
        <w:right w:val="none" w:sz="0" w:space="0" w:color="auto"/>
      </w:divBdr>
    </w:div>
    <w:div w:id="23987606">
      <w:bodyDiv w:val="1"/>
      <w:marLeft w:val="0"/>
      <w:marRight w:val="0"/>
      <w:marTop w:val="0"/>
      <w:marBottom w:val="0"/>
      <w:divBdr>
        <w:top w:val="none" w:sz="0" w:space="0" w:color="auto"/>
        <w:left w:val="none" w:sz="0" w:space="0" w:color="auto"/>
        <w:bottom w:val="none" w:sz="0" w:space="0" w:color="auto"/>
        <w:right w:val="none" w:sz="0" w:space="0" w:color="auto"/>
      </w:divBdr>
    </w:div>
    <w:div w:id="24600669">
      <w:bodyDiv w:val="1"/>
      <w:marLeft w:val="0"/>
      <w:marRight w:val="0"/>
      <w:marTop w:val="0"/>
      <w:marBottom w:val="0"/>
      <w:divBdr>
        <w:top w:val="none" w:sz="0" w:space="0" w:color="auto"/>
        <w:left w:val="none" w:sz="0" w:space="0" w:color="auto"/>
        <w:bottom w:val="none" w:sz="0" w:space="0" w:color="auto"/>
        <w:right w:val="none" w:sz="0" w:space="0" w:color="auto"/>
      </w:divBdr>
    </w:div>
    <w:div w:id="24982856">
      <w:bodyDiv w:val="1"/>
      <w:marLeft w:val="0"/>
      <w:marRight w:val="0"/>
      <w:marTop w:val="0"/>
      <w:marBottom w:val="0"/>
      <w:divBdr>
        <w:top w:val="none" w:sz="0" w:space="0" w:color="auto"/>
        <w:left w:val="none" w:sz="0" w:space="0" w:color="auto"/>
        <w:bottom w:val="none" w:sz="0" w:space="0" w:color="auto"/>
        <w:right w:val="none" w:sz="0" w:space="0" w:color="auto"/>
      </w:divBdr>
    </w:div>
    <w:div w:id="25105009">
      <w:bodyDiv w:val="1"/>
      <w:marLeft w:val="0"/>
      <w:marRight w:val="0"/>
      <w:marTop w:val="0"/>
      <w:marBottom w:val="0"/>
      <w:divBdr>
        <w:top w:val="none" w:sz="0" w:space="0" w:color="auto"/>
        <w:left w:val="none" w:sz="0" w:space="0" w:color="auto"/>
        <w:bottom w:val="none" w:sz="0" w:space="0" w:color="auto"/>
        <w:right w:val="none" w:sz="0" w:space="0" w:color="auto"/>
      </w:divBdr>
    </w:div>
    <w:div w:id="27221528">
      <w:bodyDiv w:val="1"/>
      <w:marLeft w:val="0"/>
      <w:marRight w:val="0"/>
      <w:marTop w:val="0"/>
      <w:marBottom w:val="0"/>
      <w:divBdr>
        <w:top w:val="none" w:sz="0" w:space="0" w:color="auto"/>
        <w:left w:val="none" w:sz="0" w:space="0" w:color="auto"/>
        <w:bottom w:val="none" w:sz="0" w:space="0" w:color="auto"/>
        <w:right w:val="none" w:sz="0" w:space="0" w:color="auto"/>
      </w:divBdr>
    </w:div>
    <w:div w:id="27797151">
      <w:bodyDiv w:val="1"/>
      <w:marLeft w:val="0"/>
      <w:marRight w:val="0"/>
      <w:marTop w:val="0"/>
      <w:marBottom w:val="0"/>
      <w:divBdr>
        <w:top w:val="none" w:sz="0" w:space="0" w:color="auto"/>
        <w:left w:val="none" w:sz="0" w:space="0" w:color="auto"/>
        <w:bottom w:val="none" w:sz="0" w:space="0" w:color="auto"/>
        <w:right w:val="none" w:sz="0" w:space="0" w:color="auto"/>
      </w:divBdr>
    </w:div>
    <w:div w:id="27920121">
      <w:bodyDiv w:val="1"/>
      <w:marLeft w:val="0"/>
      <w:marRight w:val="0"/>
      <w:marTop w:val="0"/>
      <w:marBottom w:val="0"/>
      <w:divBdr>
        <w:top w:val="none" w:sz="0" w:space="0" w:color="auto"/>
        <w:left w:val="none" w:sz="0" w:space="0" w:color="auto"/>
        <w:bottom w:val="none" w:sz="0" w:space="0" w:color="auto"/>
        <w:right w:val="none" w:sz="0" w:space="0" w:color="auto"/>
      </w:divBdr>
    </w:div>
    <w:div w:id="29384176">
      <w:bodyDiv w:val="1"/>
      <w:marLeft w:val="0"/>
      <w:marRight w:val="0"/>
      <w:marTop w:val="0"/>
      <w:marBottom w:val="0"/>
      <w:divBdr>
        <w:top w:val="none" w:sz="0" w:space="0" w:color="auto"/>
        <w:left w:val="none" w:sz="0" w:space="0" w:color="auto"/>
        <w:bottom w:val="none" w:sz="0" w:space="0" w:color="auto"/>
        <w:right w:val="none" w:sz="0" w:space="0" w:color="auto"/>
      </w:divBdr>
    </w:div>
    <w:div w:id="30108334">
      <w:bodyDiv w:val="1"/>
      <w:marLeft w:val="0"/>
      <w:marRight w:val="0"/>
      <w:marTop w:val="0"/>
      <w:marBottom w:val="0"/>
      <w:divBdr>
        <w:top w:val="none" w:sz="0" w:space="0" w:color="auto"/>
        <w:left w:val="none" w:sz="0" w:space="0" w:color="auto"/>
        <w:bottom w:val="none" w:sz="0" w:space="0" w:color="auto"/>
        <w:right w:val="none" w:sz="0" w:space="0" w:color="auto"/>
      </w:divBdr>
    </w:div>
    <w:div w:id="31469250">
      <w:bodyDiv w:val="1"/>
      <w:marLeft w:val="0"/>
      <w:marRight w:val="0"/>
      <w:marTop w:val="0"/>
      <w:marBottom w:val="0"/>
      <w:divBdr>
        <w:top w:val="none" w:sz="0" w:space="0" w:color="auto"/>
        <w:left w:val="none" w:sz="0" w:space="0" w:color="auto"/>
        <w:bottom w:val="none" w:sz="0" w:space="0" w:color="auto"/>
        <w:right w:val="none" w:sz="0" w:space="0" w:color="auto"/>
      </w:divBdr>
    </w:div>
    <w:div w:id="31619027">
      <w:bodyDiv w:val="1"/>
      <w:marLeft w:val="0"/>
      <w:marRight w:val="0"/>
      <w:marTop w:val="0"/>
      <w:marBottom w:val="0"/>
      <w:divBdr>
        <w:top w:val="none" w:sz="0" w:space="0" w:color="auto"/>
        <w:left w:val="none" w:sz="0" w:space="0" w:color="auto"/>
        <w:bottom w:val="none" w:sz="0" w:space="0" w:color="auto"/>
        <w:right w:val="none" w:sz="0" w:space="0" w:color="auto"/>
      </w:divBdr>
    </w:div>
    <w:div w:id="31730743">
      <w:bodyDiv w:val="1"/>
      <w:marLeft w:val="0"/>
      <w:marRight w:val="0"/>
      <w:marTop w:val="0"/>
      <w:marBottom w:val="0"/>
      <w:divBdr>
        <w:top w:val="none" w:sz="0" w:space="0" w:color="auto"/>
        <w:left w:val="none" w:sz="0" w:space="0" w:color="auto"/>
        <w:bottom w:val="none" w:sz="0" w:space="0" w:color="auto"/>
        <w:right w:val="none" w:sz="0" w:space="0" w:color="auto"/>
      </w:divBdr>
    </w:div>
    <w:div w:id="33504644">
      <w:bodyDiv w:val="1"/>
      <w:marLeft w:val="0"/>
      <w:marRight w:val="0"/>
      <w:marTop w:val="0"/>
      <w:marBottom w:val="0"/>
      <w:divBdr>
        <w:top w:val="none" w:sz="0" w:space="0" w:color="auto"/>
        <w:left w:val="none" w:sz="0" w:space="0" w:color="auto"/>
        <w:bottom w:val="none" w:sz="0" w:space="0" w:color="auto"/>
        <w:right w:val="none" w:sz="0" w:space="0" w:color="auto"/>
      </w:divBdr>
    </w:div>
    <w:div w:id="34161196">
      <w:bodyDiv w:val="1"/>
      <w:marLeft w:val="0"/>
      <w:marRight w:val="0"/>
      <w:marTop w:val="0"/>
      <w:marBottom w:val="0"/>
      <w:divBdr>
        <w:top w:val="none" w:sz="0" w:space="0" w:color="auto"/>
        <w:left w:val="none" w:sz="0" w:space="0" w:color="auto"/>
        <w:bottom w:val="none" w:sz="0" w:space="0" w:color="auto"/>
        <w:right w:val="none" w:sz="0" w:space="0" w:color="auto"/>
      </w:divBdr>
    </w:div>
    <w:div w:id="34475432">
      <w:bodyDiv w:val="1"/>
      <w:marLeft w:val="0"/>
      <w:marRight w:val="0"/>
      <w:marTop w:val="0"/>
      <w:marBottom w:val="0"/>
      <w:divBdr>
        <w:top w:val="none" w:sz="0" w:space="0" w:color="auto"/>
        <w:left w:val="none" w:sz="0" w:space="0" w:color="auto"/>
        <w:bottom w:val="none" w:sz="0" w:space="0" w:color="auto"/>
        <w:right w:val="none" w:sz="0" w:space="0" w:color="auto"/>
      </w:divBdr>
    </w:div>
    <w:div w:id="34738039">
      <w:bodyDiv w:val="1"/>
      <w:marLeft w:val="0"/>
      <w:marRight w:val="0"/>
      <w:marTop w:val="0"/>
      <w:marBottom w:val="0"/>
      <w:divBdr>
        <w:top w:val="none" w:sz="0" w:space="0" w:color="auto"/>
        <w:left w:val="none" w:sz="0" w:space="0" w:color="auto"/>
        <w:bottom w:val="none" w:sz="0" w:space="0" w:color="auto"/>
        <w:right w:val="none" w:sz="0" w:space="0" w:color="auto"/>
      </w:divBdr>
    </w:div>
    <w:div w:id="34818094">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7706074">
      <w:bodyDiv w:val="1"/>
      <w:marLeft w:val="0"/>
      <w:marRight w:val="0"/>
      <w:marTop w:val="0"/>
      <w:marBottom w:val="0"/>
      <w:divBdr>
        <w:top w:val="none" w:sz="0" w:space="0" w:color="auto"/>
        <w:left w:val="none" w:sz="0" w:space="0" w:color="auto"/>
        <w:bottom w:val="none" w:sz="0" w:space="0" w:color="auto"/>
        <w:right w:val="none" w:sz="0" w:space="0" w:color="auto"/>
      </w:divBdr>
    </w:div>
    <w:div w:id="38014489">
      <w:bodyDiv w:val="1"/>
      <w:marLeft w:val="0"/>
      <w:marRight w:val="0"/>
      <w:marTop w:val="0"/>
      <w:marBottom w:val="0"/>
      <w:divBdr>
        <w:top w:val="none" w:sz="0" w:space="0" w:color="auto"/>
        <w:left w:val="none" w:sz="0" w:space="0" w:color="auto"/>
        <w:bottom w:val="none" w:sz="0" w:space="0" w:color="auto"/>
        <w:right w:val="none" w:sz="0" w:space="0" w:color="auto"/>
      </w:divBdr>
    </w:div>
    <w:div w:id="39943756">
      <w:bodyDiv w:val="1"/>
      <w:marLeft w:val="0"/>
      <w:marRight w:val="0"/>
      <w:marTop w:val="0"/>
      <w:marBottom w:val="0"/>
      <w:divBdr>
        <w:top w:val="none" w:sz="0" w:space="0" w:color="auto"/>
        <w:left w:val="none" w:sz="0" w:space="0" w:color="auto"/>
        <w:bottom w:val="none" w:sz="0" w:space="0" w:color="auto"/>
        <w:right w:val="none" w:sz="0" w:space="0" w:color="auto"/>
      </w:divBdr>
    </w:div>
    <w:div w:id="40524955">
      <w:bodyDiv w:val="1"/>
      <w:marLeft w:val="0"/>
      <w:marRight w:val="0"/>
      <w:marTop w:val="0"/>
      <w:marBottom w:val="0"/>
      <w:divBdr>
        <w:top w:val="none" w:sz="0" w:space="0" w:color="auto"/>
        <w:left w:val="none" w:sz="0" w:space="0" w:color="auto"/>
        <w:bottom w:val="none" w:sz="0" w:space="0" w:color="auto"/>
        <w:right w:val="none" w:sz="0" w:space="0" w:color="auto"/>
      </w:divBdr>
    </w:div>
    <w:div w:id="41247427">
      <w:bodyDiv w:val="1"/>
      <w:marLeft w:val="0"/>
      <w:marRight w:val="0"/>
      <w:marTop w:val="0"/>
      <w:marBottom w:val="0"/>
      <w:divBdr>
        <w:top w:val="none" w:sz="0" w:space="0" w:color="auto"/>
        <w:left w:val="none" w:sz="0" w:space="0" w:color="auto"/>
        <w:bottom w:val="none" w:sz="0" w:space="0" w:color="auto"/>
        <w:right w:val="none" w:sz="0" w:space="0" w:color="auto"/>
      </w:divBdr>
    </w:div>
    <w:div w:id="41635444">
      <w:bodyDiv w:val="1"/>
      <w:marLeft w:val="0"/>
      <w:marRight w:val="0"/>
      <w:marTop w:val="0"/>
      <w:marBottom w:val="0"/>
      <w:divBdr>
        <w:top w:val="none" w:sz="0" w:space="0" w:color="auto"/>
        <w:left w:val="none" w:sz="0" w:space="0" w:color="auto"/>
        <w:bottom w:val="none" w:sz="0" w:space="0" w:color="auto"/>
        <w:right w:val="none" w:sz="0" w:space="0" w:color="auto"/>
      </w:divBdr>
    </w:div>
    <w:div w:id="44304312">
      <w:bodyDiv w:val="1"/>
      <w:marLeft w:val="0"/>
      <w:marRight w:val="0"/>
      <w:marTop w:val="0"/>
      <w:marBottom w:val="0"/>
      <w:divBdr>
        <w:top w:val="none" w:sz="0" w:space="0" w:color="auto"/>
        <w:left w:val="none" w:sz="0" w:space="0" w:color="auto"/>
        <w:bottom w:val="none" w:sz="0" w:space="0" w:color="auto"/>
        <w:right w:val="none" w:sz="0" w:space="0" w:color="auto"/>
      </w:divBdr>
    </w:div>
    <w:div w:id="44958248">
      <w:bodyDiv w:val="1"/>
      <w:marLeft w:val="0"/>
      <w:marRight w:val="0"/>
      <w:marTop w:val="0"/>
      <w:marBottom w:val="0"/>
      <w:divBdr>
        <w:top w:val="none" w:sz="0" w:space="0" w:color="auto"/>
        <w:left w:val="none" w:sz="0" w:space="0" w:color="auto"/>
        <w:bottom w:val="none" w:sz="0" w:space="0" w:color="auto"/>
        <w:right w:val="none" w:sz="0" w:space="0" w:color="auto"/>
      </w:divBdr>
    </w:div>
    <w:div w:id="45179254">
      <w:bodyDiv w:val="1"/>
      <w:marLeft w:val="0"/>
      <w:marRight w:val="0"/>
      <w:marTop w:val="0"/>
      <w:marBottom w:val="0"/>
      <w:divBdr>
        <w:top w:val="none" w:sz="0" w:space="0" w:color="auto"/>
        <w:left w:val="none" w:sz="0" w:space="0" w:color="auto"/>
        <w:bottom w:val="none" w:sz="0" w:space="0" w:color="auto"/>
        <w:right w:val="none" w:sz="0" w:space="0" w:color="auto"/>
      </w:divBdr>
    </w:div>
    <w:div w:id="45448054">
      <w:bodyDiv w:val="1"/>
      <w:marLeft w:val="0"/>
      <w:marRight w:val="0"/>
      <w:marTop w:val="0"/>
      <w:marBottom w:val="0"/>
      <w:divBdr>
        <w:top w:val="none" w:sz="0" w:space="0" w:color="auto"/>
        <w:left w:val="none" w:sz="0" w:space="0" w:color="auto"/>
        <w:bottom w:val="none" w:sz="0" w:space="0" w:color="auto"/>
        <w:right w:val="none" w:sz="0" w:space="0" w:color="auto"/>
      </w:divBdr>
    </w:div>
    <w:div w:id="46229215">
      <w:bodyDiv w:val="1"/>
      <w:marLeft w:val="0"/>
      <w:marRight w:val="0"/>
      <w:marTop w:val="0"/>
      <w:marBottom w:val="0"/>
      <w:divBdr>
        <w:top w:val="none" w:sz="0" w:space="0" w:color="auto"/>
        <w:left w:val="none" w:sz="0" w:space="0" w:color="auto"/>
        <w:bottom w:val="none" w:sz="0" w:space="0" w:color="auto"/>
        <w:right w:val="none" w:sz="0" w:space="0" w:color="auto"/>
      </w:divBdr>
    </w:div>
    <w:div w:id="47609433">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8964467">
      <w:bodyDiv w:val="1"/>
      <w:marLeft w:val="0"/>
      <w:marRight w:val="0"/>
      <w:marTop w:val="0"/>
      <w:marBottom w:val="0"/>
      <w:divBdr>
        <w:top w:val="none" w:sz="0" w:space="0" w:color="auto"/>
        <w:left w:val="none" w:sz="0" w:space="0" w:color="auto"/>
        <w:bottom w:val="none" w:sz="0" w:space="0" w:color="auto"/>
        <w:right w:val="none" w:sz="0" w:space="0" w:color="auto"/>
      </w:divBdr>
    </w:div>
    <w:div w:id="49425906">
      <w:bodyDiv w:val="1"/>
      <w:marLeft w:val="0"/>
      <w:marRight w:val="0"/>
      <w:marTop w:val="0"/>
      <w:marBottom w:val="0"/>
      <w:divBdr>
        <w:top w:val="none" w:sz="0" w:space="0" w:color="auto"/>
        <w:left w:val="none" w:sz="0" w:space="0" w:color="auto"/>
        <w:bottom w:val="none" w:sz="0" w:space="0" w:color="auto"/>
        <w:right w:val="none" w:sz="0" w:space="0" w:color="auto"/>
      </w:divBdr>
    </w:div>
    <w:div w:id="50349534">
      <w:bodyDiv w:val="1"/>
      <w:marLeft w:val="0"/>
      <w:marRight w:val="0"/>
      <w:marTop w:val="0"/>
      <w:marBottom w:val="0"/>
      <w:divBdr>
        <w:top w:val="none" w:sz="0" w:space="0" w:color="auto"/>
        <w:left w:val="none" w:sz="0" w:space="0" w:color="auto"/>
        <w:bottom w:val="none" w:sz="0" w:space="0" w:color="auto"/>
        <w:right w:val="none" w:sz="0" w:space="0" w:color="auto"/>
      </w:divBdr>
    </w:div>
    <w:div w:id="50689144">
      <w:bodyDiv w:val="1"/>
      <w:marLeft w:val="0"/>
      <w:marRight w:val="0"/>
      <w:marTop w:val="0"/>
      <w:marBottom w:val="0"/>
      <w:divBdr>
        <w:top w:val="none" w:sz="0" w:space="0" w:color="auto"/>
        <w:left w:val="none" w:sz="0" w:space="0" w:color="auto"/>
        <w:bottom w:val="none" w:sz="0" w:space="0" w:color="auto"/>
        <w:right w:val="none" w:sz="0" w:space="0" w:color="auto"/>
      </w:divBdr>
    </w:div>
    <w:div w:id="51395449">
      <w:bodyDiv w:val="1"/>
      <w:marLeft w:val="0"/>
      <w:marRight w:val="0"/>
      <w:marTop w:val="0"/>
      <w:marBottom w:val="0"/>
      <w:divBdr>
        <w:top w:val="none" w:sz="0" w:space="0" w:color="auto"/>
        <w:left w:val="none" w:sz="0" w:space="0" w:color="auto"/>
        <w:bottom w:val="none" w:sz="0" w:space="0" w:color="auto"/>
        <w:right w:val="none" w:sz="0" w:space="0" w:color="auto"/>
      </w:divBdr>
    </w:div>
    <w:div w:id="52167187">
      <w:bodyDiv w:val="1"/>
      <w:marLeft w:val="0"/>
      <w:marRight w:val="0"/>
      <w:marTop w:val="0"/>
      <w:marBottom w:val="0"/>
      <w:divBdr>
        <w:top w:val="none" w:sz="0" w:space="0" w:color="auto"/>
        <w:left w:val="none" w:sz="0" w:space="0" w:color="auto"/>
        <w:bottom w:val="none" w:sz="0" w:space="0" w:color="auto"/>
        <w:right w:val="none" w:sz="0" w:space="0" w:color="auto"/>
      </w:divBdr>
    </w:div>
    <w:div w:id="54162443">
      <w:bodyDiv w:val="1"/>
      <w:marLeft w:val="0"/>
      <w:marRight w:val="0"/>
      <w:marTop w:val="0"/>
      <w:marBottom w:val="0"/>
      <w:divBdr>
        <w:top w:val="none" w:sz="0" w:space="0" w:color="auto"/>
        <w:left w:val="none" w:sz="0" w:space="0" w:color="auto"/>
        <w:bottom w:val="none" w:sz="0" w:space="0" w:color="auto"/>
        <w:right w:val="none" w:sz="0" w:space="0" w:color="auto"/>
      </w:divBdr>
    </w:div>
    <w:div w:id="55250621">
      <w:bodyDiv w:val="1"/>
      <w:marLeft w:val="0"/>
      <w:marRight w:val="0"/>
      <w:marTop w:val="0"/>
      <w:marBottom w:val="0"/>
      <w:divBdr>
        <w:top w:val="none" w:sz="0" w:space="0" w:color="auto"/>
        <w:left w:val="none" w:sz="0" w:space="0" w:color="auto"/>
        <w:bottom w:val="none" w:sz="0" w:space="0" w:color="auto"/>
        <w:right w:val="none" w:sz="0" w:space="0" w:color="auto"/>
      </w:divBdr>
    </w:div>
    <w:div w:id="56706349">
      <w:bodyDiv w:val="1"/>
      <w:marLeft w:val="0"/>
      <w:marRight w:val="0"/>
      <w:marTop w:val="0"/>
      <w:marBottom w:val="0"/>
      <w:divBdr>
        <w:top w:val="none" w:sz="0" w:space="0" w:color="auto"/>
        <w:left w:val="none" w:sz="0" w:space="0" w:color="auto"/>
        <w:bottom w:val="none" w:sz="0" w:space="0" w:color="auto"/>
        <w:right w:val="none" w:sz="0" w:space="0" w:color="auto"/>
      </w:divBdr>
    </w:div>
    <w:div w:id="56978912">
      <w:bodyDiv w:val="1"/>
      <w:marLeft w:val="0"/>
      <w:marRight w:val="0"/>
      <w:marTop w:val="0"/>
      <w:marBottom w:val="0"/>
      <w:divBdr>
        <w:top w:val="none" w:sz="0" w:space="0" w:color="auto"/>
        <w:left w:val="none" w:sz="0" w:space="0" w:color="auto"/>
        <w:bottom w:val="none" w:sz="0" w:space="0" w:color="auto"/>
        <w:right w:val="none" w:sz="0" w:space="0" w:color="auto"/>
      </w:divBdr>
    </w:div>
    <w:div w:id="57094810">
      <w:bodyDiv w:val="1"/>
      <w:marLeft w:val="0"/>
      <w:marRight w:val="0"/>
      <w:marTop w:val="0"/>
      <w:marBottom w:val="0"/>
      <w:divBdr>
        <w:top w:val="none" w:sz="0" w:space="0" w:color="auto"/>
        <w:left w:val="none" w:sz="0" w:space="0" w:color="auto"/>
        <w:bottom w:val="none" w:sz="0" w:space="0" w:color="auto"/>
        <w:right w:val="none" w:sz="0" w:space="0" w:color="auto"/>
      </w:divBdr>
    </w:div>
    <w:div w:id="57167324">
      <w:bodyDiv w:val="1"/>
      <w:marLeft w:val="0"/>
      <w:marRight w:val="0"/>
      <w:marTop w:val="0"/>
      <w:marBottom w:val="0"/>
      <w:divBdr>
        <w:top w:val="none" w:sz="0" w:space="0" w:color="auto"/>
        <w:left w:val="none" w:sz="0" w:space="0" w:color="auto"/>
        <w:bottom w:val="none" w:sz="0" w:space="0" w:color="auto"/>
        <w:right w:val="none" w:sz="0" w:space="0" w:color="auto"/>
      </w:divBdr>
    </w:div>
    <w:div w:id="57486460">
      <w:bodyDiv w:val="1"/>
      <w:marLeft w:val="0"/>
      <w:marRight w:val="0"/>
      <w:marTop w:val="0"/>
      <w:marBottom w:val="0"/>
      <w:divBdr>
        <w:top w:val="none" w:sz="0" w:space="0" w:color="auto"/>
        <w:left w:val="none" w:sz="0" w:space="0" w:color="auto"/>
        <w:bottom w:val="none" w:sz="0" w:space="0" w:color="auto"/>
        <w:right w:val="none" w:sz="0" w:space="0" w:color="auto"/>
      </w:divBdr>
    </w:div>
    <w:div w:id="58021058">
      <w:bodyDiv w:val="1"/>
      <w:marLeft w:val="0"/>
      <w:marRight w:val="0"/>
      <w:marTop w:val="0"/>
      <w:marBottom w:val="0"/>
      <w:divBdr>
        <w:top w:val="none" w:sz="0" w:space="0" w:color="auto"/>
        <w:left w:val="none" w:sz="0" w:space="0" w:color="auto"/>
        <w:bottom w:val="none" w:sz="0" w:space="0" w:color="auto"/>
        <w:right w:val="none" w:sz="0" w:space="0" w:color="auto"/>
      </w:divBdr>
    </w:div>
    <w:div w:id="58599672">
      <w:bodyDiv w:val="1"/>
      <w:marLeft w:val="0"/>
      <w:marRight w:val="0"/>
      <w:marTop w:val="0"/>
      <w:marBottom w:val="0"/>
      <w:divBdr>
        <w:top w:val="none" w:sz="0" w:space="0" w:color="auto"/>
        <w:left w:val="none" w:sz="0" w:space="0" w:color="auto"/>
        <w:bottom w:val="none" w:sz="0" w:space="0" w:color="auto"/>
        <w:right w:val="none" w:sz="0" w:space="0" w:color="auto"/>
      </w:divBdr>
    </w:div>
    <w:div w:id="59593896">
      <w:bodyDiv w:val="1"/>
      <w:marLeft w:val="0"/>
      <w:marRight w:val="0"/>
      <w:marTop w:val="0"/>
      <w:marBottom w:val="0"/>
      <w:divBdr>
        <w:top w:val="none" w:sz="0" w:space="0" w:color="auto"/>
        <w:left w:val="none" w:sz="0" w:space="0" w:color="auto"/>
        <w:bottom w:val="none" w:sz="0" w:space="0" w:color="auto"/>
        <w:right w:val="none" w:sz="0" w:space="0" w:color="auto"/>
      </w:divBdr>
    </w:div>
    <w:div w:id="61683745">
      <w:bodyDiv w:val="1"/>
      <w:marLeft w:val="0"/>
      <w:marRight w:val="0"/>
      <w:marTop w:val="0"/>
      <w:marBottom w:val="0"/>
      <w:divBdr>
        <w:top w:val="none" w:sz="0" w:space="0" w:color="auto"/>
        <w:left w:val="none" w:sz="0" w:space="0" w:color="auto"/>
        <w:bottom w:val="none" w:sz="0" w:space="0" w:color="auto"/>
        <w:right w:val="none" w:sz="0" w:space="0" w:color="auto"/>
      </w:divBdr>
    </w:div>
    <w:div w:id="61828748">
      <w:bodyDiv w:val="1"/>
      <w:marLeft w:val="0"/>
      <w:marRight w:val="0"/>
      <w:marTop w:val="0"/>
      <w:marBottom w:val="0"/>
      <w:divBdr>
        <w:top w:val="none" w:sz="0" w:space="0" w:color="auto"/>
        <w:left w:val="none" w:sz="0" w:space="0" w:color="auto"/>
        <w:bottom w:val="none" w:sz="0" w:space="0" w:color="auto"/>
        <w:right w:val="none" w:sz="0" w:space="0" w:color="auto"/>
      </w:divBdr>
    </w:div>
    <w:div w:id="63065832">
      <w:bodyDiv w:val="1"/>
      <w:marLeft w:val="0"/>
      <w:marRight w:val="0"/>
      <w:marTop w:val="0"/>
      <w:marBottom w:val="0"/>
      <w:divBdr>
        <w:top w:val="none" w:sz="0" w:space="0" w:color="auto"/>
        <w:left w:val="none" w:sz="0" w:space="0" w:color="auto"/>
        <w:bottom w:val="none" w:sz="0" w:space="0" w:color="auto"/>
        <w:right w:val="none" w:sz="0" w:space="0" w:color="auto"/>
      </w:divBdr>
    </w:div>
    <w:div w:id="63840533">
      <w:bodyDiv w:val="1"/>
      <w:marLeft w:val="0"/>
      <w:marRight w:val="0"/>
      <w:marTop w:val="0"/>
      <w:marBottom w:val="0"/>
      <w:divBdr>
        <w:top w:val="none" w:sz="0" w:space="0" w:color="auto"/>
        <w:left w:val="none" w:sz="0" w:space="0" w:color="auto"/>
        <w:bottom w:val="none" w:sz="0" w:space="0" w:color="auto"/>
        <w:right w:val="none" w:sz="0" w:space="0" w:color="auto"/>
      </w:divBdr>
    </w:div>
    <w:div w:id="64038532">
      <w:bodyDiv w:val="1"/>
      <w:marLeft w:val="0"/>
      <w:marRight w:val="0"/>
      <w:marTop w:val="0"/>
      <w:marBottom w:val="0"/>
      <w:divBdr>
        <w:top w:val="none" w:sz="0" w:space="0" w:color="auto"/>
        <w:left w:val="none" w:sz="0" w:space="0" w:color="auto"/>
        <w:bottom w:val="none" w:sz="0" w:space="0" w:color="auto"/>
        <w:right w:val="none" w:sz="0" w:space="0" w:color="auto"/>
      </w:divBdr>
    </w:div>
    <w:div w:id="64575276">
      <w:bodyDiv w:val="1"/>
      <w:marLeft w:val="0"/>
      <w:marRight w:val="0"/>
      <w:marTop w:val="0"/>
      <w:marBottom w:val="0"/>
      <w:divBdr>
        <w:top w:val="none" w:sz="0" w:space="0" w:color="auto"/>
        <w:left w:val="none" w:sz="0" w:space="0" w:color="auto"/>
        <w:bottom w:val="none" w:sz="0" w:space="0" w:color="auto"/>
        <w:right w:val="none" w:sz="0" w:space="0" w:color="auto"/>
      </w:divBdr>
    </w:div>
    <w:div w:id="66266251">
      <w:bodyDiv w:val="1"/>
      <w:marLeft w:val="0"/>
      <w:marRight w:val="0"/>
      <w:marTop w:val="0"/>
      <w:marBottom w:val="0"/>
      <w:divBdr>
        <w:top w:val="none" w:sz="0" w:space="0" w:color="auto"/>
        <w:left w:val="none" w:sz="0" w:space="0" w:color="auto"/>
        <w:bottom w:val="none" w:sz="0" w:space="0" w:color="auto"/>
        <w:right w:val="none" w:sz="0" w:space="0" w:color="auto"/>
      </w:divBdr>
    </w:div>
    <w:div w:id="66459158">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7307299">
      <w:bodyDiv w:val="1"/>
      <w:marLeft w:val="0"/>
      <w:marRight w:val="0"/>
      <w:marTop w:val="0"/>
      <w:marBottom w:val="0"/>
      <w:divBdr>
        <w:top w:val="none" w:sz="0" w:space="0" w:color="auto"/>
        <w:left w:val="none" w:sz="0" w:space="0" w:color="auto"/>
        <w:bottom w:val="none" w:sz="0" w:space="0" w:color="auto"/>
        <w:right w:val="none" w:sz="0" w:space="0" w:color="auto"/>
      </w:divBdr>
    </w:div>
    <w:div w:id="67924988">
      <w:bodyDiv w:val="1"/>
      <w:marLeft w:val="0"/>
      <w:marRight w:val="0"/>
      <w:marTop w:val="0"/>
      <w:marBottom w:val="0"/>
      <w:divBdr>
        <w:top w:val="none" w:sz="0" w:space="0" w:color="auto"/>
        <w:left w:val="none" w:sz="0" w:space="0" w:color="auto"/>
        <w:bottom w:val="none" w:sz="0" w:space="0" w:color="auto"/>
        <w:right w:val="none" w:sz="0" w:space="0" w:color="auto"/>
      </w:divBdr>
    </w:div>
    <w:div w:id="68354135">
      <w:bodyDiv w:val="1"/>
      <w:marLeft w:val="0"/>
      <w:marRight w:val="0"/>
      <w:marTop w:val="0"/>
      <w:marBottom w:val="0"/>
      <w:divBdr>
        <w:top w:val="none" w:sz="0" w:space="0" w:color="auto"/>
        <w:left w:val="none" w:sz="0" w:space="0" w:color="auto"/>
        <w:bottom w:val="none" w:sz="0" w:space="0" w:color="auto"/>
        <w:right w:val="none" w:sz="0" w:space="0" w:color="auto"/>
      </w:divBdr>
    </w:div>
    <w:div w:id="69040965">
      <w:bodyDiv w:val="1"/>
      <w:marLeft w:val="0"/>
      <w:marRight w:val="0"/>
      <w:marTop w:val="0"/>
      <w:marBottom w:val="0"/>
      <w:divBdr>
        <w:top w:val="none" w:sz="0" w:space="0" w:color="auto"/>
        <w:left w:val="none" w:sz="0" w:space="0" w:color="auto"/>
        <w:bottom w:val="none" w:sz="0" w:space="0" w:color="auto"/>
        <w:right w:val="none" w:sz="0" w:space="0" w:color="auto"/>
      </w:divBdr>
    </w:div>
    <w:div w:id="69623254">
      <w:bodyDiv w:val="1"/>
      <w:marLeft w:val="0"/>
      <w:marRight w:val="0"/>
      <w:marTop w:val="0"/>
      <w:marBottom w:val="0"/>
      <w:divBdr>
        <w:top w:val="none" w:sz="0" w:space="0" w:color="auto"/>
        <w:left w:val="none" w:sz="0" w:space="0" w:color="auto"/>
        <w:bottom w:val="none" w:sz="0" w:space="0" w:color="auto"/>
        <w:right w:val="none" w:sz="0" w:space="0" w:color="auto"/>
      </w:divBdr>
    </w:div>
    <w:div w:id="69743842">
      <w:bodyDiv w:val="1"/>
      <w:marLeft w:val="0"/>
      <w:marRight w:val="0"/>
      <w:marTop w:val="0"/>
      <w:marBottom w:val="0"/>
      <w:divBdr>
        <w:top w:val="none" w:sz="0" w:space="0" w:color="auto"/>
        <w:left w:val="none" w:sz="0" w:space="0" w:color="auto"/>
        <w:bottom w:val="none" w:sz="0" w:space="0" w:color="auto"/>
        <w:right w:val="none" w:sz="0" w:space="0" w:color="auto"/>
      </w:divBdr>
    </w:div>
    <w:div w:id="70587743">
      <w:bodyDiv w:val="1"/>
      <w:marLeft w:val="0"/>
      <w:marRight w:val="0"/>
      <w:marTop w:val="0"/>
      <w:marBottom w:val="0"/>
      <w:divBdr>
        <w:top w:val="none" w:sz="0" w:space="0" w:color="auto"/>
        <w:left w:val="none" w:sz="0" w:space="0" w:color="auto"/>
        <w:bottom w:val="none" w:sz="0" w:space="0" w:color="auto"/>
        <w:right w:val="none" w:sz="0" w:space="0" w:color="auto"/>
      </w:divBdr>
    </w:div>
    <w:div w:id="71895591">
      <w:bodyDiv w:val="1"/>
      <w:marLeft w:val="0"/>
      <w:marRight w:val="0"/>
      <w:marTop w:val="0"/>
      <w:marBottom w:val="0"/>
      <w:divBdr>
        <w:top w:val="none" w:sz="0" w:space="0" w:color="auto"/>
        <w:left w:val="none" w:sz="0" w:space="0" w:color="auto"/>
        <w:bottom w:val="none" w:sz="0" w:space="0" w:color="auto"/>
        <w:right w:val="none" w:sz="0" w:space="0" w:color="auto"/>
      </w:divBdr>
    </w:div>
    <w:div w:id="72166256">
      <w:bodyDiv w:val="1"/>
      <w:marLeft w:val="0"/>
      <w:marRight w:val="0"/>
      <w:marTop w:val="0"/>
      <w:marBottom w:val="0"/>
      <w:divBdr>
        <w:top w:val="none" w:sz="0" w:space="0" w:color="auto"/>
        <w:left w:val="none" w:sz="0" w:space="0" w:color="auto"/>
        <w:bottom w:val="none" w:sz="0" w:space="0" w:color="auto"/>
        <w:right w:val="none" w:sz="0" w:space="0" w:color="auto"/>
      </w:divBdr>
    </w:div>
    <w:div w:id="72751566">
      <w:bodyDiv w:val="1"/>
      <w:marLeft w:val="0"/>
      <w:marRight w:val="0"/>
      <w:marTop w:val="0"/>
      <w:marBottom w:val="0"/>
      <w:divBdr>
        <w:top w:val="none" w:sz="0" w:space="0" w:color="auto"/>
        <w:left w:val="none" w:sz="0" w:space="0" w:color="auto"/>
        <w:bottom w:val="none" w:sz="0" w:space="0" w:color="auto"/>
        <w:right w:val="none" w:sz="0" w:space="0" w:color="auto"/>
      </w:divBdr>
    </w:div>
    <w:div w:id="72821099">
      <w:bodyDiv w:val="1"/>
      <w:marLeft w:val="0"/>
      <w:marRight w:val="0"/>
      <w:marTop w:val="0"/>
      <w:marBottom w:val="0"/>
      <w:divBdr>
        <w:top w:val="none" w:sz="0" w:space="0" w:color="auto"/>
        <w:left w:val="none" w:sz="0" w:space="0" w:color="auto"/>
        <w:bottom w:val="none" w:sz="0" w:space="0" w:color="auto"/>
        <w:right w:val="none" w:sz="0" w:space="0" w:color="auto"/>
      </w:divBdr>
    </w:div>
    <w:div w:id="73359056">
      <w:bodyDiv w:val="1"/>
      <w:marLeft w:val="0"/>
      <w:marRight w:val="0"/>
      <w:marTop w:val="0"/>
      <w:marBottom w:val="0"/>
      <w:divBdr>
        <w:top w:val="none" w:sz="0" w:space="0" w:color="auto"/>
        <w:left w:val="none" w:sz="0" w:space="0" w:color="auto"/>
        <w:bottom w:val="none" w:sz="0" w:space="0" w:color="auto"/>
        <w:right w:val="none" w:sz="0" w:space="0" w:color="auto"/>
      </w:divBdr>
    </w:div>
    <w:div w:id="73743920">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8527674">
      <w:bodyDiv w:val="1"/>
      <w:marLeft w:val="0"/>
      <w:marRight w:val="0"/>
      <w:marTop w:val="0"/>
      <w:marBottom w:val="0"/>
      <w:divBdr>
        <w:top w:val="none" w:sz="0" w:space="0" w:color="auto"/>
        <w:left w:val="none" w:sz="0" w:space="0" w:color="auto"/>
        <w:bottom w:val="none" w:sz="0" w:space="0" w:color="auto"/>
        <w:right w:val="none" w:sz="0" w:space="0" w:color="auto"/>
      </w:divBdr>
    </w:div>
    <w:div w:id="79722382">
      <w:bodyDiv w:val="1"/>
      <w:marLeft w:val="0"/>
      <w:marRight w:val="0"/>
      <w:marTop w:val="0"/>
      <w:marBottom w:val="0"/>
      <w:divBdr>
        <w:top w:val="none" w:sz="0" w:space="0" w:color="auto"/>
        <w:left w:val="none" w:sz="0" w:space="0" w:color="auto"/>
        <w:bottom w:val="none" w:sz="0" w:space="0" w:color="auto"/>
        <w:right w:val="none" w:sz="0" w:space="0" w:color="auto"/>
      </w:divBdr>
    </w:div>
    <w:div w:id="79984050">
      <w:bodyDiv w:val="1"/>
      <w:marLeft w:val="0"/>
      <w:marRight w:val="0"/>
      <w:marTop w:val="0"/>
      <w:marBottom w:val="0"/>
      <w:divBdr>
        <w:top w:val="none" w:sz="0" w:space="0" w:color="auto"/>
        <w:left w:val="none" w:sz="0" w:space="0" w:color="auto"/>
        <w:bottom w:val="none" w:sz="0" w:space="0" w:color="auto"/>
        <w:right w:val="none" w:sz="0" w:space="0" w:color="auto"/>
      </w:divBdr>
    </w:div>
    <w:div w:id="80029559">
      <w:bodyDiv w:val="1"/>
      <w:marLeft w:val="0"/>
      <w:marRight w:val="0"/>
      <w:marTop w:val="0"/>
      <w:marBottom w:val="0"/>
      <w:divBdr>
        <w:top w:val="none" w:sz="0" w:space="0" w:color="auto"/>
        <w:left w:val="none" w:sz="0" w:space="0" w:color="auto"/>
        <w:bottom w:val="none" w:sz="0" w:space="0" w:color="auto"/>
        <w:right w:val="none" w:sz="0" w:space="0" w:color="auto"/>
      </w:divBdr>
    </w:div>
    <w:div w:id="80226974">
      <w:bodyDiv w:val="1"/>
      <w:marLeft w:val="0"/>
      <w:marRight w:val="0"/>
      <w:marTop w:val="0"/>
      <w:marBottom w:val="0"/>
      <w:divBdr>
        <w:top w:val="none" w:sz="0" w:space="0" w:color="auto"/>
        <w:left w:val="none" w:sz="0" w:space="0" w:color="auto"/>
        <w:bottom w:val="none" w:sz="0" w:space="0" w:color="auto"/>
        <w:right w:val="none" w:sz="0" w:space="0" w:color="auto"/>
      </w:divBdr>
    </w:div>
    <w:div w:id="80299363">
      <w:bodyDiv w:val="1"/>
      <w:marLeft w:val="0"/>
      <w:marRight w:val="0"/>
      <w:marTop w:val="0"/>
      <w:marBottom w:val="0"/>
      <w:divBdr>
        <w:top w:val="none" w:sz="0" w:space="0" w:color="auto"/>
        <w:left w:val="none" w:sz="0" w:space="0" w:color="auto"/>
        <w:bottom w:val="none" w:sz="0" w:space="0" w:color="auto"/>
        <w:right w:val="none" w:sz="0" w:space="0" w:color="auto"/>
      </w:divBdr>
    </w:div>
    <w:div w:id="80371247">
      <w:bodyDiv w:val="1"/>
      <w:marLeft w:val="0"/>
      <w:marRight w:val="0"/>
      <w:marTop w:val="0"/>
      <w:marBottom w:val="0"/>
      <w:divBdr>
        <w:top w:val="none" w:sz="0" w:space="0" w:color="auto"/>
        <w:left w:val="none" w:sz="0" w:space="0" w:color="auto"/>
        <w:bottom w:val="none" w:sz="0" w:space="0" w:color="auto"/>
        <w:right w:val="none" w:sz="0" w:space="0" w:color="auto"/>
      </w:divBdr>
    </w:div>
    <w:div w:id="81949087">
      <w:bodyDiv w:val="1"/>
      <w:marLeft w:val="0"/>
      <w:marRight w:val="0"/>
      <w:marTop w:val="0"/>
      <w:marBottom w:val="0"/>
      <w:divBdr>
        <w:top w:val="none" w:sz="0" w:space="0" w:color="auto"/>
        <w:left w:val="none" w:sz="0" w:space="0" w:color="auto"/>
        <w:bottom w:val="none" w:sz="0" w:space="0" w:color="auto"/>
        <w:right w:val="none" w:sz="0" w:space="0" w:color="auto"/>
      </w:divBdr>
    </w:div>
    <w:div w:id="82342988">
      <w:bodyDiv w:val="1"/>
      <w:marLeft w:val="0"/>
      <w:marRight w:val="0"/>
      <w:marTop w:val="0"/>
      <w:marBottom w:val="0"/>
      <w:divBdr>
        <w:top w:val="none" w:sz="0" w:space="0" w:color="auto"/>
        <w:left w:val="none" w:sz="0" w:space="0" w:color="auto"/>
        <w:bottom w:val="none" w:sz="0" w:space="0" w:color="auto"/>
        <w:right w:val="none" w:sz="0" w:space="0" w:color="auto"/>
      </w:divBdr>
    </w:div>
    <w:div w:id="83500893">
      <w:bodyDiv w:val="1"/>
      <w:marLeft w:val="0"/>
      <w:marRight w:val="0"/>
      <w:marTop w:val="0"/>
      <w:marBottom w:val="0"/>
      <w:divBdr>
        <w:top w:val="none" w:sz="0" w:space="0" w:color="auto"/>
        <w:left w:val="none" w:sz="0" w:space="0" w:color="auto"/>
        <w:bottom w:val="none" w:sz="0" w:space="0" w:color="auto"/>
        <w:right w:val="none" w:sz="0" w:space="0" w:color="auto"/>
      </w:divBdr>
    </w:div>
    <w:div w:id="84037904">
      <w:bodyDiv w:val="1"/>
      <w:marLeft w:val="0"/>
      <w:marRight w:val="0"/>
      <w:marTop w:val="0"/>
      <w:marBottom w:val="0"/>
      <w:divBdr>
        <w:top w:val="none" w:sz="0" w:space="0" w:color="auto"/>
        <w:left w:val="none" w:sz="0" w:space="0" w:color="auto"/>
        <w:bottom w:val="none" w:sz="0" w:space="0" w:color="auto"/>
        <w:right w:val="none" w:sz="0" w:space="0" w:color="auto"/>
      </w:divBdr>
    </w:div>
    <w:div w:id="85614835">
      <w:bodyDiv w:val="1"/>
      <w:marLeft w:val="0"/>
      <w:marRight w:val="0"/>
      <w:marTop w:val="0"/>
      <w:marBottom w:val="0"/>
      <w:divBdr>
        <w:top w:val="none" w:sz="0" w:space="0" w:color="auto"/>
        <w:left w:val="none" w:sz="0" w:space="0" w:color="auto"/>
        <w:bottom w:val="none" w:sz="0" w:space="0" w:color="auto"/>
        <w:right w:val="none" w:sz="0" w:space="0" w:color="auto"/>
      </w:divBdr>
    </w:div>
    <w:div w:id="88504202">
      <w:bodyDiv w:val="1"/>
      <w:marLeft w:val="0"/>
      <w:marRight w:val="0"/>
      <w:marTop w:val="0"/>
      <w:marBottom w:val="0"/>
      <w:divBdr>
        <w:top w:val="none" w:sz="0" w:space="0" w:color="auto"/>
        <w:left w:val="none" w:sz="0" w:space="0" w:color="auto"/>
        <w:bottom w:val="none" w:sz="0" w:space="0" w:color="auto"/>
        <w:right w:val="none" w:sz="0" w:space="0" w:color="auto"/>
      </w:divBdr>
    </w:div>
    <w:div w:id="90050397">
      <w:bodyDiv w:val="1"/>
      <w:marLeft w:val="0"/>
      <w:marRight w:val="0"/>
      <w:marTop w:val="0"/>
      <w:marBottom w:val="0"/>
      <w:divBdr>
        <w:top w:val="none" w:sz="0" w:space="0" w:color="auto"/>
        <w:left w:val="none" w:sz="0" w:space="0" w:color="auto"/>
        <w:bottom w:val="none" w:sz="0" w:space="0" w:color="auto"/>
        <w:right w:val="none" w:sz="0" w:space="0" w:color="auto"/>
      </w:divBdr>
    </w:div>
    <w:div w:id="90128509">
      <w:bodyDiv w:val="1"/>
      <w:marLeft w:val="0"/>
      <w:marRight w:val="0"/>
      <w:marTop w:val="0"/>
      <w:marBottom w:val="0"/>
      <w:divBdr>
        <w:top w:val="none" w:sz="0" w:space="0" w:color="auto"/>
        <w:left w:val="none" w:sz="0" w:space="0" w:color="auto"/>
        <w:bottom w:val="none" w:sz="0" w:space="0" w:color="auto"/>
        <w:right w:val="none" w:sz="0" w:space="0" w:color="auto"/>
      </w:divBdr>
    </w:div>
    <w:div w:id="91244879">
      <w:bodyDiv w:val="1"/>
      <w:marLeft w:val="0"/>
      <w:marRight w:val="0"/>
      <w:marTop w:val="0"/>
      <w:marBottom w:val="0"/>
      <w:divBdr>
        <w:top w:val="none" w:sz="0" w:space="0" w:color="auto"/>
        <w:left w:val="none" w:sz="0" w:space="0" w:color="auto"/>
        <w:bottom w:val="none" w:sz="0" w:space="0" w:color="auto"/>
        <w:right w:val="none" w:sz="0" w:space="0" w:color="auto"/>
      </w:divBdr>
    </w:div>
    <w:div w:id="92093450">
      <w:bodyDiv w:val="1"/>
      <w:marLeft w:val="0"/>
      <w:marRight w:val="0"/>
      <w:marTop w:val="0"/>
      <w:marBottom w:val="0"/>
      <w:divBdr>
        <w:top w:val="none" w:sz="0" w:space="0" w:color="auto"/>
        <w:left w:val="none" w:sz="0" w:space="0" w:color="auto"/>
        <w:bottom w:val="none" w:sz="0" w:space="0" w:color="auto"/>
        <w:right w:val="none" w:sz="0" w:space="0" w:color="auto"/>
      </w:divBdr>
    </w:div>
    <w:div w:id="93868296">
      <w:bodyDiv w:val="1"/>
      <w:marLeft w:val="0"/>
      <w:marRight w:val="0"/>
      <w:marTop w:val="0"/>
      <w:marBottom w:val="0"/>
      <w:divBdr>
        <w:top w:val="none" w:sz="0" w:space="0" w:color="auto"/>
        <w:left w:val="none" w:sz="0" w:space="0" w:color="auto"/>
        <w:bottom w:val="none" w:sz="0" w:space="0" w:color="auto"/>
        <w:right w:val="none" w:sz="0" w:space="0" w:color="auto"/>
      </w:divBdr>
    </w:div>
    <w:div w:id="93979492">
      <w:bodyDiv w:val="1"/>
      <w:marLeft w:val="0"/>
      <w:marRight w:val="0"/>
      <w:marTop w:val="0"/>
      <w:marBottom w:val="0"/>
      <w:divBdr>
        <w:top w:val="none" w:sz="0" w:space="0" w:color="auto"/>
        <w:left w:val="none" w:sz="0" w:space="0" w:color="auto"/>
        <w:bottom w:val="none" w:sz="0" w:space="0" w:color="auto"/>
        <w:right w:val="none" w:sz="0" w:space="0" w:color="auto"/>
      </w:divBdr>
    </w:div>
    <w:div w:id="94136419">
      <w:bodyDiv w:val="1"/>
      <w:marLeft w:val="0"/>
      <w:marRight w:val="0"/>
      <w:marTop w:val="0"/>
      <w:marBottom w:val="0"/>
      <w:divBdr>
        <w:top w:val="none" w:sz="0" w:space="0" w:color="auto"/>
        <w:left w:val="none" w:sz="0" w:space="0" w:color="auto"/>
        <w:bottom w:val="none" w:sz="0" w:space="0" w:color="auto"/>
        <w:right w:val="none" w:sz="0" w:space="0" w:color="auto"/>
      </w:divBdr>
    </w:div>
    <w:div w:id="94450593">
      <w:bodyDiv w:val="1"/>
      <w:marLeft w:val="0"/>
      <w:marRight w:val="0"/>
      <w:marTop w:val="0"/>
      <w:marBottom w:val="0"/>
      <w:divBdr>
        <w:top w:val="none" w:sz="0" w:space="0" w:color="auto"/>
        <w:left w:val="none" w:sz="0" w:space="0" w:color="auto"/>
        <w:bottom w:val="none" w:sz="0" w:space="0" w:color="auto"/>
        <w:right w:val="none" w:sz="0" w:space="0" w:color="auto"/>
      </w:divBdr>
    </w:div>
    <w:div w:id="94907823">
      <w:bodyDiv w:val="1"/>
      <w:marLeft w:val="0"/>
      <w:marRight w:val="0"/>
      <w:marTop w:val="0"/>
      <w:marBottom w:val="0"/>
      <w:divBdr>
        <w:top w:val="none" w:sz="0" w:space="0" w:color="auto"/>
        <w:left w:val="none" w:sz="0" w:space="0" w:color="auto"/>
        <w:bottom w:val="none" w:sz="0" w:space="0" w:color="auto"/>
        <w:right w:val="none" w:sz="0" w:space="0" w:color="auto"/>
      </w:divBdr>
    </w:div>
    <w:div w:id="96757816">
      <w:bodyDiv w:val="1"/>
      <w:marLeft w:val="0"/>
      <w:marRight w:val="0"/>
      <w:marTop w:val="0"/>
      <w:marBottom w:val="0"/>
      <w:divBdr>
        <w:top w:val="none" w:sz="0" w:space="0" w:color="auto"/>
        <w:left w:val="none" w:sz="0" w:space="0" w:color="auto"/>
        <w:bottom w:val="none" w:sz="0" w:space="0" w:color="auto"/>
        <w:right w:val="none" w:sz="0" w:space="0" w:color="auto"/>
      </w:divBdr>
    </w:div>
    <w:div w:id="98570362">
      <w:bodyDiv w:val="1"/>
      <w:marLeft w:val="0"/>
      <w:marRight w:val="0"/>
      <w:marTop w:val="0"/>
      <w:marBottom w:val="0"/>
      <w:divBdr>
        <w:top w:val="none" w:sz="0" w:space="0" w:color="auto"/>
        <w:left w:val="none" w:sz="0" w:space="0" w:color="auto"/>
        <w:bottom w:val="none" w:sz="0" w:space="0" w:color="auto"/>
        <w:right w:val="none" w:sz="0" w:space="0" w:color="auto"/>
      </w:divBdr>
    </w:div>
    <w:div w:id="99229572">
      <w:bodyDiv w:val="1"/>
      <w:marLeft w:val="0"/>
      <w:marRight w:val="0"/>
      <w:marTop w:val="0"/>
      <w:marBottom w:val="0"/>
      <w:divBdr>
        <w:top w:val="none" w:sz="0" w:space="0" w:color="auto"/>
        <w:left w:val="none" w:sz="0" w:space="0" w:color="auto"/>
        <w:bottom w:val="none" w:sz="0" w:space="0" w:color="auto"/>
        <w:right w:val="none" w:sz="0" w:space="0" w:color="auto"/>
      </w:divBdr>
    </w:div>
    <w:div w:id="101346140">
      <w:bodyDiv w:val="1"/>
      <w:marLeft w:val="0"/>
      <w:marRight w:val="0"/>
      <w:marTop w:val="0"/>
      <w:marBottom w:val="0"/>
      <w:divBdr>
        <w:top w:val="none" w:sz="0" w:space="0" w:color="auto"/>
        <w:left w:val="none" w:sz="0" w:space="0" w:color="auto"/>
        <w:bottom w:val="none" w:sz="0" w:space="0" w:color="auto"/>
        <w:right w:val="none" w:sz="0" w:space="0" w:color="auto"/>
      </w:divBdr>
    </w:div>
    <w:div w:id="102068519">
      <w:bodyDiv w:val="1"/>
      <w:marLeft w:val="0"/>
      <w:marRight w:val="0"/>
      <w:marTop w:val="0"/>
      <w:marBottom w:val="0"/>
      <w:divBdr>
        <w:top w:val="none" w:sz="0" w:space="0" w:color="auto"/>
        <w:left w:val="none" w:sz="0" w:space="0" w:color="auto"/>
        <w:bottom w:val="none" w:sz="0" w:space="0" w:color="auto"/>
        <w:right w:val="none" w:sz="0" w:space="0" w:color="auto"/>
      </w:divBdr>
    </w:div>
    <w:div w:id="102502903">
      <w:bodyDiv w:val="1"/>
      <w:marLeft w:val="0"/>
      <w:marRight w:val="0"/>
      <w:marTop w:val="0"/>
      <w:marBottom w:val="0"/>
      <w:divBdr>
        <w:top w:val="none" w:sz="0" w:space="0" w:color="auto"/>
        <w:left w:val="none" w:sz="0" w:space="0" w:color="auto"/>
        <w:bottom w:val="none" w:sz="0" w:space="0" w:color="auto"/>
        <w:right w:val="none" w:sz="0" w:space="0" w:color="auto"/>
      </w:divBdr>
    </w:div>
    <w:div w:id="102847417">
      <w:bodyDiv w:val="1"/>
      <w:marLeft w:val="0"/>
      <w:marRight w:val="0"/>
      <w:marTop w:val="0"/>
      <w:marBottom w:val="0"/>
      <w:divBdr>
        <w:top w:val="none" w:sz="0" w:space="0" w:color="auto"/>
        <w:left w:val="none" w:sz="0" w:space="0" w:color="auto"/>
        <w:bottom w:val="none" w:sz="0" w:space="0" w:color="auto"/>
        <w:right w:val="none" w:sz="0" w:space="0" w:color="auto"/>
      </w:divBdr>
    </w:div>
    <w:div w:id="105077540">
      <w:bodyDiv w:val="1"/>
      <w:marLeft w:val="0"/>
      <w:marRight w:val="0"/>
      <w:marTop w:val="0"/>
      <w:marBottom w:val="0"/>
      <w:divBdr>
        <w:top w:val="none" w:sz="0" w:space="0" w:color="auto"/>
        <w:left w:val="none" w:sz="0" w:space="0" w:color="auto"/>
        <w:bottom w:val="none" w:sz="0" w:space="0" w:color="auto"/>
        <w:right w:val="none" w:sz="0" w:space="0" w:color="auto"/>
      </w:divBdr>
    </w:div>
    <w:div w:id="107506899">
      <w:bodyDiv w:val="1"/>
      <w:marLeft w:val="0"/>
      <w:marRight w:val="0"/>
      <w:marTop w:val="0"/>
      <w:marBottom w:val="0"/>
      <w:divBdr>
        <w:top w:val="none" w:sz="0" w:space="0" w:color="auto"/>
        <w:left w:val="none" w:sz="0" w:space="0" w:color="auto"/>
        <w:bottom w:val="none" w:sz="0" w:space="0" w:color="auto"/>
        <w:right w:val="none" w:sz="0" w:space="0" w:color="auto"/>
      </w:divBdr>
    </w:div>
    <w:div w:id="107699065">
      <w:bodyDiv w:val="1"/>
      <w:marLeft w:val="0"/>
      <w:marRight w:val="0"/>
      <w:marTop w:val="0"/>
      <w:marBottom w:val="0"/>
      <w:divBdr>
        <w:top w:val="none" w:sz="0" w:space="0" w:color="auto"/>
        <w:left w:val="none" w:sz="0" w:space="0" w:color="auto"/>
        <w:bottom w:val="none" w:sz="0" w:space="0" w:color="auto"/>
        <w:right w:val="none" w:sz="0" w:space="0" w:color="auto"/>
      </w:divBdr>
    </w:div>
    <w:div w:id="107749414">
      <w:bodyDiv w:val="1"/>
      <w:marLeft w:val="0"/>
      <w:marRight w:val="0"/>
      <w:marTop w:val="0"/>
      <w:marBottom w:val="0"/>
      <w:divBdr>
        <w:top w:val="none" w:sz="0" w:space="0" w:color="auto"/>
        <w:left w:val="none" w:sz="0" w:space="0" w:color="auto"/>
        <w:bottom w:val="none" w:sz="0" w:space="0" w:color="auto"/>
        <w:right w:val="none" w:sz="0" w:space="0" w:color="auto"/>
      </w:divBdr>
    </w:div>
    <w:div w:id="109663529">
      <w:bodyDiv w:val="1"/>
      <w:marLeft w:val="0"/>
      <w:marRight w:val="0"/>
      <w:marTop w:val="0"/>
      <w:marBottom w:val="0"/>
      <w:divBdr>
        <w:top w:val="none" w:sz="0" w:space="0" w:color="auto"/>
        <w:left w:val="none" w:sz="0" w:space="0" w:color="auto"/>
        <w:bottom w:val="none" w:sz="0" w:space="0" w:color="auto"/>
        <w:right w:val="none" w:sz="0" w:space="0" w:color="auto"/>
      </w:divBdr>
    </w:div>
    <w:div w:id="111360551">
      <w:bodyDiv w:val="1"/>
      <w:marLeft w:val="0"/>
      <w:marRight w:val="0"/>
      <w:marTop w:val="0"/>
      <w:marBottom w:val="0"/>
      <w:divBdr>
        <w:top w:val="none" w:sz="0" w:space="0" w:color="auto"/>
        <w:left w:val="none" w:sz="0" w:space="0" w:color="auto"/>
        <w:bottom w:val="none" w:sz="0" w:space="0" w:color="auto"/>
        <w:right w:val="none" w:sz="0" w:space="0" w:color="auto"/>
      </w:divBdr>
    </w:div>
    <w:div w:id="111748452">
      <w:bodyDiv w:val="1"/>
      <w:marLeft w:val="0"/>
      <w:marRight w:val="0"/>
      <w:marTop w:val="0"/>
      <w:marBottom w:val="0"/>
      <w:divBdr>
        <w:top w:val="none" w:sz="0" w:space="0" w:color="auto"/>
        <w:left w:val="none" w:sz="0" w:space="0" w:color="auto"/>
        <w:bottom w:val="none" w:sz="0" w:space="0" w:color="auto"/>
        <w:right w:val="none" w:sz="0" w:space="0" w:color="auto"/>
      </w:divBdr>
    </w:div>
    <w:div w:id="111831604">
      <w:bodyDiv w:val="1"/>
      <w:marLeft w:val="0"/>
      <w:marRight w:val="0"/>
      <w:marTop w:val="0"/>
      <w:marBottom w:val="0"/>
      <w:divBdr>
        <w:top w:val="none" w:sz="0" w:space="0" w:color="auto"/>
        <w:left w:val="none" w:sz="0" w:space="0" w:color="auto"/>
        <w:bottom w:val="none" w:sz="0" w:space="0" w:color="auto"/>
        <w:right w:val="none" w:sz="0" w:space="0" w:color="auto"/>
      </w:divBdr>
    </w:div>
    <w:div w:id="112332898">
      <w:bodyDiv w:val="1"/>
      <w:marLeft w:val="0"/>
      <w:marRight w:val="0"/>
      <w:marTop w:val="0"/>
      <w:marBottom w:val="0"/>
      <w:divBdr>
        <w:top w:val="none" w:sz="0" w:space="0" w:color="auto"/>
        <w:left w:val="none" w:sz="0" w:space="0" w:color="auto"/>
        <w:bottom w:val="none" w:sz="0" w:space="0" w:color="auto"/>
        <w:right w:val="none" w:sz="0" w:space="0" w:color="auto"/>
      </w:divBdr>
    </w:div>
    <w:div w:id="114449798">
      <w:bodyDiv w:val="1"/>
      <w:marLeft w:val="0"/>
      <w:marRight w:val="0"/>
      <w:marTop w:val="0"/>
      <w:marBottom w:val="0"/>
      <w:divBdr>
        <w:top w:val="none" w:sz="0" w:space="0" w:color="auto"/>
        <w:left w:val="none" w:sz="0" w:space="0" w:color="auto"/>
        <w:bottom w:val="none" w:sz="0" w:space="0" w:color="auto"/>
        <w:right w:val="none" w:sz="0" w:space="0" w:color="auto"/>
      </w:divBdr>
    </w:div>
    <w:div w:id="114760712">
      <w:bodyDiv w:val="1"/>
      <w:marLeft w:val="0"/>
      <w:marRight w:val="0"/>
      <w:marTop w:val="0"/>
      <w:marBottom w:val="0"/>
      <w:divBdr>
        <w:top w:val="none" w:sz="0" w:space="0" w:color="auto"/>
        <w:left w:val="none" w:sz="0" w:space="0" w:color="auto"/>
        <w:bottom w:val="none" w:sz="0" w:space="0" w:color="auto"/>
        <w:right w:val="none" w:sz="0" w:space="0" w:color="auto"/>
      </w:divBdr>
    </w:div>
    <w:div w:id="115300827">
      <w:bodyDiv w:val="1"/>
      <w:marLeft w:val="0"/>
      <w:marRight w:val="0"/>
      <w:marTop w:val="0"/>
      <w:marBottom w:val="0"/>
      <w:divBdr>
        <w:top w:val="none" w:sz="0" w:space="0" w:color="auto"/>
        <w:left w:val="none" w:sz="0" w:space="0" w:color="auto"/>
        <w:bottom w:val="none" w:sz="0" w:space="0" w:color="auto"/>
        <w:right w:val="none" w:sz="0" w:space="0" w:color="auto"/>
      </w:divBdr>
    </w:div>
    <w:div w:id="115611408">
      <w:bodyDiv w:val="1"/>
      <w:marLeft w:val="0"/>
      <w:marRight w:val="0"/>
      <w:marTop w:val="0"/>
      <w:marBottom w:val="0"/>
      <w:divBdr>
        <w:top w:val="none" w:sz="0" w:space="0" w:color="auto"/>
        <w:left w:val="none" w:sz="0" w:space="0" w:color="auto"/>
        <w:bottom w:val="none" w:sz="0" w:space="0" w:color="auto"/>
        <w:right w:val="none" w:sz="0" w:space="0" w:color="auto"/>
      </w:divBdr>
    </w:div>
    <w:div w:id="116410991">
      <w:bodyDiv w:val="1"/>
      <w:marLeft w:val="0"/>
      <w:marRight w:val="0"/>
      <w:marTop w:val="0"/>
      <w:marBottom w:val="0"/>
      <w:divBdr>
        <w:top w:val="none" w:sz="0" w:space="0" w:color="auto"/>
        <w:left w:val="none" w:sz="0" w:space="0" w:color="auto"/>
        <w:bottom w:val="none" w:sz="0" w:space="0" w:color="auto"/>
        <w:right w:val="none" w:sz="0" w:space="0" w:color="auto"/>
      </w:divBdr>
    </w:div>
    <w:div w:id="117994567">
      <w:bodyDiv w:val="1"/>
      <w:marLeft w:val="0"/>
      <w:marRight w:val="0"/>
      <w:marTop w:val="0"/>
      <w:marBottom w:val="0"/>
      <w:divBdr>
        <w:top w:val="none" w:sz="0" w:space="0" w:color="auto"/>
        <w:left w:val="none" w:sz="0" w:space="0" w:color="auto"/>
        <w:bottom w:val="none" w:sz="0" w:space="0" w:color="auto"/>
        <w:right w:val="none" w:sz="0" w:space="0" w:color="auto"/>
      </w:divBdr>
    </w:div>
    <w:div w:id="118498502">
      <w:bodyDiv w:val="1"/>
      <w:marLeft w:val="0"/>
      <w:marRight w:val="0"/>
      <w:marTop w:val="0"/>
      <w:marBottom w:val="0"/>
      <w:divBdr>
        <w:top w:val="none" w:sz="0" w:space="0" w:color="auto"/>
        <w:left w:val="none" w:sz="0" w:space="0" w:color="auto"/>
        <w:bottom w:val="none" w:sz="0" w:space="0" w:color="auto"/>
        <w:right w:val="none" w:sz="0" w:space="0" w:color="auto"/>
      </w:divBdr>
    </w:div>
    <w:div w:id="125240452">
      <w:bodyDiv w:val="1"/>
      <w:marLeft w:val="0"/>
      <w:marRight w:val="0"/>
      <w:marTop w:val="0"/>
      <w:marBottom w:val="0"/>
      <w:divBdr>
        <w:top w:val="none" w:sz="0" w:space="0" w:color="auto"/>
        <w:left w:val="none" w:sz="0" w:space="0" w:color="auto"/>
        <w:bottom w:val="none" w:sz="0" w:space="0" w:color="auto"/>
        <w:right w:val="none" w:sz="0" w:space="0" w:color="auto"/>
      </w:divBdr>
    </w:div>
    <w:div w:id="125709692">
      <w:bodyDiv w:val="1"/>
      <w:marLeft w:val="0"/>
      <w:marRight w:val="0"/>
      <w:marTop w:val="0"/>
      <w:marBottom w:val="0"/>
      <w:divBdr>
        <w:top w:val="none" w:sz="0" w:space="0" w:color="auto"/>
        <w:left w:val="none" w:sz="0" w:space="0" w:color="auto"/>
        <w:bottom w:val="none" w:sz="0" w:space="0" w:color="auto"/>
        <w:right w:val="none" w:sz="0" w:space="0" w:color="auto"/>
      </w:divBdr>
    </w:div>
    <w:div w:id="127280724">
      <w:bodyDiv w:val="1"/>
      <w:marLeft w:val="0"/>
      <w:marRight w:val="0"/>
      <w:marTop w:val="0"/>
      <w:marBottom w:val="0"/>
      <w:divBdr>
        <w:top w:val="none" w:sz="0" w:space="0" w:color="auto"/>
        <w:left w:val="none" w:sz="0" w:space="0" w:color="auto"/>
        <w:bottom w:val="none" w:sz="0" w:space="0" w:color="auto"/>
        <w:right w:val="none" w:sz="0" w:space="0" w:color="auto"/>
      </w:divBdr>
    </w:div>
    <w:div w:id="128326147">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261092">
      <w:bodyDiv w:val="1"/>
      <w:marLeft w:val="0"/>
      <w:marRight w:val="0"/>
      <w:marTop w:val="0"/>
      <w:marBottom w:val="0"/>
      <w:divBdr>
        <w:top w:val="none" w:sz="0" w:space="0" w:color="auto"/>
        <w:left w:val="none" w:sz="0" w:space="0" w:color="auto"/>
        <w:bottom w:val="none" w:sz="0" w:space="0" w:color="auto"/>
        <w:right w:val="none" w:sz="0" w:space="0" w:color="auto"/>
      </w:divBdr>
    </w:div>
    <w:div w:id="133063571">
      <w:bodyDiv w:val="1"/>
      <w:marLeft w:val="0"/>
      <w:marRight w:val="0"/>
      <w:marTop w:val="0"/>
      <w:marBottom w:val="0"/>
      <w:divBdr>
        <w:top w:val="none" w:sz="0" w:space="0" w:color="auto"/>
        <w:left w:val="none" w:sz="0" w:space="0" w:color="auto"/>
        <w:bottom w:val="none" w:sz="0" w:space="0" w:color="auto"/>
        <w:right w:val="none" w:sz="0" w:space="0" w:color="auto"/>
      </w:divBdr>
    </w:div>
    <w:div w:id="133377387">
      <w:bodyDiv w:val="1"/>
      <w:marLeft w:val="0"/>
      <w:marRight w:val="0"/>
      <w:marTop w:val="0"/>
      <w:marBottom w:val="0"/>
      <w:divBdr>
        <w:top w:val="none" w:sz="0" w:space="0" w:color="auto"/>
        <w:left w:val="none" w:sz="0" w:space="0" w:color="auto"/>
        <w:bottom w:val="none" w:sz="0" w:space="0" w:color="auto"/>
        <w:right w:val="none" w:sz="0" w:space="0" w:color="auto"/>
      </w:divBdr>
    </w:div>
    <w:div w:id="133908752">
      <w:bodyDiv w:val="1"/>
      <w:marLeft w:val="0"/>
      <w:marRight w:val="0"/>
      <w:marTop w:val="0"/>
      <w:marBottom w:val="0"/>
      <w:divBdr>
        <w:top w:val="none" w:sz="0" w:space="0" w:color="auto"/>
        <w:left w:val="none" w:sz="0" w:space="0" w:color="auto"/>
        <w:bottom w:val="none" w:sz="0" w:space="0" w:color="auto"/>
        <w:right w:val="none" w:sz="0" w:space="0" w:color="auto"/>
      </w:divBdr>
    </w:div>
    <w:div w:id="136849965">
      <w:bodyDiv w:val="1"/>
      <w:marLeft w:val="0"/>
      <w:marRight w:val="0"/>
      <w:marTop w:val="0"/>
      <w:marBottom w:val="0"/>
      <w:divBdr>
        <w:top w:val="none" w:sz="0" w:space="0" w:color="auto"/>
        <w:left w:val="none" w:sz="0" w:space="0" w:color="auto"/>
        <w:bottom w:val="none" w:sz="0" w:space="0" w:color="auto"/>
        <w:right w:val="none" w:sz="0" w:space="0" w:color="auto"/>
      </w:divBdr>
    </w:div>
    <w:div w:id="136923662">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0273441">
      <w:bodyDiv w:val="1"/>
      <w:marLeft w:val="0"/>
      <w:marRight w:val="0"/>
      <w:marTop w:val="0"/>
      <w:marBottom w:val="0"/>
      <w:divBdr>
        <w:top w:val="none" w:sz="0" w:space="0" w:color="auto"/>
        <w:left w:val="none" w:sz="0" w:space="0" w:color="auto"/>
        <w:bottom w:val="none" w:sz="0" w:space="0" w:color="auto"/>
        <w:right w:val="none" w:sz="0" w:space="0" w:color="auto"/>
      </w:divBdr>
    </w:div>
    <w:div w:id="141040859">
      <w:bodyDiv w:val="1"/>
      <w:marLeft w:val="0"/>
      <w:marRight w:val="0"/>
      <w:marTop w:val="0"/>
      <w:marBottom w:val="0"/>
      <w:divBdr>
        <w:top w:val="none" w:sz="0" w:space="0" w:color="auto"/>
        <w:left w:val="none" w:sz="0" w:space="0" w:color="auto"/>
        <w:bottom w:val="none" w:sz="0" w:space="0" w:color="auto"/>
        <w:right w:val="none" w:sz="0" w:space="0" w:color="auto"/>
      </w:divBdr>
    </w:div>
    <w:div w:id="141655681">
      <w:bodyDiv w:val="1"/>
      <w:marLeft w:val="0"/>
      <w:marRight w:val="0"/>
      <w:marTop w:val="0"/>
      <w:marBottom w:val="0"/>
      <w:divBdr>
        <w:top w:val="none" w:sz="0" w:space="0" w:color="auto"/>
        <w:left w:val="none" w:sz="0" w:space="0" w:color="auto"/>
        <w:bottom w:val="none" w:sz="0" w:space="0" w:color="auto"/>
        <w:right w:val="none" w:sz="0" w:space="0" w:color="auto"/>
      </w:divBdr>
    </w:div>
    <w:div w:id="142895950">
      <w:bodyDiv w:val="1"/>
      <w:marLeft w:val="0"/>
      <w:marRight w:val="0"/>
      <w:marTop w:val="0"/>
      <w:marBottom w:val="0"/>
      <w:divBdr>
        <w:top w:val="none" w:sz="0" w:space="0" w:color="auto"/>
        <w:left w:val="none" w:sz="0" w:space="0" w:color="auto"/>
        <w:bottom w:val="none" w:sz="0" w:space="0" w:color="auto"/>
        <w:right w:val="none" w:sz="0" w:space="0" w:color="auto"/>
      </w:divBdr>
    </w:div>
    <w:div w:id="143014632">
      <w:bodyDiv w:val="1"/>
      <w:marLeft w:val="0"/>
      <w:marRight w:val="0"/>
      <w:marTop w:val="0"/>
      <w:marBottom w:val="0"/>
      <w:divBdr>
        <w:top w:val="none" w:sz="0" w:space="0" w:color="auto"/>
        <w:left w:val="none" w:sz="0" w:space="0" w:color="auto"/>
        <w:bottom w:val="none" w:sz="0" w:space="0" w:color="auto"/>
        <w:right w:val="none" w:sz="0" w:space="0" w:color="auto"/>
      </w:divBdr>
    </w:div>
    <w:div w:id="144275320">
      <w:bodyDiv w:val="1"/>
      <w:marLeft w:val="0"/>
      <w:marRight w:val="0"/>
      <w:marTop w:val="0"/>
      <w:marBottom w:val="0"/>
      <w:divBdr>
        <w:top w:val="none" w:sz="0" w:space="0" w:color="auto"/>
        <w:left w:val="none" w:sz="0" w:space="0" w:color="auto"/>
        <w:bottom w:val="none" w:sz="0" w:space="0" w:color="auto"/>
        <w:right w:val="none" w:sz="0" w:space="0" w:color="auto"/>
      </w:divBdr>
    </w:div>
    <w:div w:id="144594039">
      <w:bodyDiv w:val="1"/>
      <w:marLeft w:val="0"/>
      <w:marRight w:val="0"/>
      <w:marTop w:val="0"/>
      <w:marBottom w:val="0"/>
      <w:divBdr>
        <w:top w:val="none" w:sz="0" w:space="0" w:color="auto"/>
        <w:left w:val="none" w:sz="0" w:space="0" w:color="auto"/>
        <w:bottom w:val="none" w:sz="0" w:space="0" w:color="auto"/>
        <w:right w:val="none" w:sz="0" w:space="0" w:color="auto"/>
      </w:divBdr>
    </w:div>
    <w:div w:id="144860326">
      <w:bodyDiv w:val="1"/>
      <w:marLeft w:val="0"/>
      <w:marRight w:val="0"/>
      <w:marTop w:val="0"/>
      <w:marBottom w:val="0"/>
      <w:divBdr>
        <w:top w:val="none" w:sz="0" w:space="0" w:color="auto"/>
        <w:left w:val="none" w:sz="0" w:space="0" w:color="auto"/>
        <w:bottom w:val="none" w:sz="0" w:space="0" w:color="auto"/>
        <w:right w:val="none" w:sz="0" w:space="0" w:color="auto"/>
      </w:divBdr>
    </w:div>
    <w:div w:id="147864297">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3618195">
      <w:bodyDiv w:val="1"/>
      <w:marLeft w:val="0"/>
      <w:marRight w:val="0"/>
      <w:marTop w:val="0"/>
      <w:marBottom w:val="0"/>
      <w:divBdr>
        <w:top w:val="none" w:sz="0" w:space="0" w:color="auto"/>
        <w:left w:val="none" w:sz="0" w:space="0" w:color="auto"/>
        <w:bottom w:val="none" w:sz="0" w:space="0" w:color="auto"/>
        <w:right w:val="none" w:sz="0" w:space="0" w:color="auto"/>
      </w:divBdr>
    </w:div>
    <w:div w:id="155189369">
      <w:bodyDiv w:val="1"/>
      <w:marLeft w:val="0"/>
      <w:marRight w:val="0"/>
      <w:marTop w:val="0"/>
      <w:marBottom w:val="0"/>
      <w:divBdr>
        <w:top w:val="none" w:sz="0" w:space="0" w:color="auto"/>
        <w:left w:val="none" w:sz="0" w:space="0" w:color="auto"/>
        <w:bottom w:val="none" w:sz="0" w:space="0" w:color="auto"/>
        <w:right w:val="none" w:sz="0" w:space="0" w:color="auto"/>
      </w:divBdr>
    </w:div>
    <w:div w:id="155725257">
      <w:bodyDiv w:val="1"/>
      <w:marLeft w:val="0"/>
      <w:marRight w:val="0"/>
      <w:marTop w:val="0"/>
      <w:marBottom w:val="0"/>
      <w:divBdr>
        <w:top w:val="none" w:sz="0" w:space="0" w:color="auto"/>
        <w:left w:val="none" w:sz="0" w:space="0" w:color="auto"/>
        <w:bottom w:val="none" w:sz="0" w:space="0" w:color="auto"/>
        <w:right w:val="none" w:sz="0" w:space="0" w:color="auto"/>
      </w:divBdr>
    </w:div>
    <w:div w:id="155876696">
      <w:bodyDiv w:val="1"/>
      <w:marLeft w:val="0"/>
      <w:marRight w:val="0"/>
      <w:marTop w:val="0"/>
      <w:marBottom w:val="0"/>
      <w:divBdr>
        <w:top w:val="none" w:sz="0" w:space="0" w:color="auto"/>
        <w:left w:val="none" w:sz="0" w:space="0" w:color="auto"/>
        <w:bottom w:val="none" w:sz="0" w:space="0" w:color="auto"/>
        <w:right w:val="none" w:sz="0" w:space="0" w:color="auto"/>
      </w:divBdr>
    </w:div>
    <w:div w:id="156002894">
      <w:bodyDiv w:val="1"/>
      <w:marLeft w:val="0"/>
      <w:marRight w:val="0"/>
      <w:marTop w:val="0"/>
      <w:marBottom w:val="0"/>
      <w:divBdr>
        <w:top w:val="none" w:sz="0" w:space="0" w:color="auto"/>
        <w:left w:val="none" w:sz="0" w:space="0" w:color="auto"/>
        <w:bottom w:val="none" w:sz="0" w:space="0" w:color="auto"/>
        <w:right w:val="none" w:sz="0" w:space="0" w:color="auto"/>
      </w:divBdr>
    </w:div>
    <w:div w:id="156041570">
      <w:bodyDiv w:val="1"/>
      <w:marLeft w:val="0"/>
      <w:marRight w:val="0"/>
      <w:marTop w:val="0"/>
      <w:marBottom w:val="0"/>
      <w:divBdr>
        <w:top w:val="none" w:sz="0" w:space="0" w:color="auto"/>
        <w:left w:val="none" w:sz="0" w:space="0" w:color="auto"/>
        <w:bottom w:val="none" w:sz="0" w:space="0" w:color="auto"/>
        <w:right w:val="none" w:sz="0" w:space="0" w:color="auto"/>
      </w:divBdr>
    </w:div>
    <w:div w:id="156265798">
      <w:bodyDiv w:val="1"/>
      <w:marLeft w:val="0"/>
      <w:marRight w:val="0"/>
      <w:marTop w:val="0"/>
      <w:marBottom w:val="0"/>
      <w:divBdr>
        <w:top w:val="none" w:sz="0" w:space="0" w:color="auto"/>
        <w:left w:val="none" w:sz="0" w:space="0" w:color="auto"/>
        <w:bottom w:val="none" w:sz="0" w:space="0" w:color="auto"/>
        <w:right w:val="none" w:sz="0" w:space="0" w:color="auto"/>
      </w:divBdr>
    </w:div>
    <w:div w:id="156266222">
      <w:bodyDiv w:val="1"/>
      <w:marLeft w:val="0"/>
      <w:marRight w:val="0"/>
      <w:marTop w:val="0"/>
      <w:marBottom w:val="0"/>
      <w:divBdr>
        <w:top w:val="none" w:sz="0" w:space="0" w:color="auto"/>
        <w:left w:val="none" w:sz="0" w:space="0" w:color="auto"/>
        <w:bottom w:val="none" w:sz="0" w:space="0" w:color="auto"/>
        <w:right w:val="none" w:sz="0" w:space="0" w:color="auto"/>
      </w:divBdr>
    </w:div>
    <w:div w:id="156964736">
      <w:bodyDiv w:val="1"/>
      <w:marLeft w:val="0"/>
      <w:marRight w:val="0"/>
      <w:marTop w:val="0"/>
      <w:marBottom w:val="0"/>
      <w:divBdr>
        <w:top w:val="none" w:sz="0" w:space="0" w:color="auto"/>
        <w:left w:val="none" w:sz="0" w:space="0" w:color="auto"/>
        <w:bottom w:val="none" w:sz="0" w:space="0" w:color="auto"/>
        <w:right w:val="none" w:sz="0" w:space="0" w:color="auto"/>
      </w:divBdr>
    </w:div>
    <w:div w:id="157043845">
      <w:bodyDiv w:val="1"/>
      <w:marLeft w:val="0"/>
      <w:marRight w:val="0"/>
      <w:marTop w:val="0"/>
      <w:marBottom w:val="0"/>
      <w:divBdr>
        <w:top w:val="none" w:sz="0" w:space="0" w:color="auto"/>
        <w:left w:val="none" w:sz="0" w:space="0" w:color="auto"/>
        <w:bottom w:val="none" w:sz="0" w:space="0" w:color="auto"/>
        <w:right w:val="none" w:sz="0" w:space="0" w:color="auto"/>
      </w:divBdr>
    </w:div>
    <w:div w:id="157156792">
      <w:bodyDiv w:val="1"/>
      <w:marLeft w:val="0"/>
      <w:marRight w:val="0"/>
      <w:marTop w:val="0"/>
      <w:marBottom w:val="0"/>
      <w:divBdr>
        <w:top w:val="none" w:sz="0" w:space="0" w:color="auto"/>
        <w:left w:val="none" w:sz="0" w:space="0" w:color="auto"/>
        <w:bottom w:val="none" w:sz="0" w:space="0" w:color="auto"/>
        <w:right w:val="none" w:sz="0" w:space="0" w:color="auto"/>
      </w:divBdr>
    </w:div>
    <w:div w:id="157692955">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853595">
      <w:bodyDiv w:val="1"/>
      <w:marLeft w:val="0"/>
      <w:marRight w:val="0"/>
      <w:marTop w:val="0"/>
      <w:marBottom w:val="0"/>
      <w:divBdr>
        <w:top w:val="none" w:sz="0" w:space="0" w:color="auto"/>
        <w:left w:val="none" w:sz="0" w:space="0" w:color="auto"/>
        <w:bottom w:val="none" w:sz="0" w:space="0" w:color="auto"/>
        <w:right w:val="none" w:sz="0" w:space="0" w:color="auto"/>
      </w:divBdr>
    </w:div>
    <w:div w:id="160853683">
      <w:bodyDiv w:val="1"/>
      <w:marLeft w:val="0"/>
      <w:marRight w:val="0"/>
      <w:marTop w:val="0"/>
      <w:marBottom w:val="0"/>
      <w:divBdr>
        <w:top w:val="none" w:sz="0" w:space="0" w:color="auto"/>
        <w:left w:val="none" w:sz="0" w:space="0" w:color="auto"/>
        <w:bottom w:val="none" w:sz="0" w:space="0" w:color="auto"/>
        <w:right w:val="none" w:sz="0" w:space="0" w:color="auto"/>
      </w:divBdr>
    </w:div>
    <w:div w:id="161698564">
      <w:bodyDiv w:val="1"/>
      <w:marLeft w:val="0"/>
      <w:marRight w:val="0"/>
      <w:marTop w:val="0"/>
      <w:marBottom w:val="0"/>
      <w:divBdr>
        <w:top w:val="none" w:sz="0" w:space="0" w:color="auto"/>
        <w:left w:val="none" w:sz="0" w:space="0" w:color="auto"/>
        <w:bottom w:val="none" w:sz="0" w:space="0" w:color="auto"/>
        <w:right w:val="none" w:sz="0" w:space="0" w:color="auto"/>
      </w:divBdr>
    </w:div>
    <w:div w:id="162552776">
      <w:bodyDiv w:val="1"/>
      <w:marLeft w:val="0"/>
      <w:marRight w:val="0"/>
      <w:marTop w:val="0"/>
      <w:marBottom w:val="0"/>
      <w:divBdr>
        <w:top w:val="none" w:sz="0" w:space="0" w:color="auto"/>
        <w:left w:val="none" w:sz="0" w:space="0" w:color="auto"/>
        <w:bottom w:val="none" w:sz="0" w:space="0" w:color="auto"/>
        <w:right w:val="none" w:sz="0" w:space="0" w:color="auto"/>
      </w:divBdr>
    </w:div>
    <w:div w:id="165362044">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025343">
      <w:bodyDiv w:val="1"/>
      <w:marLeft w:val="0"/>
      <w:marRight w:val="0"/>
      <w:marTop w:val="0"/>
      <w:marBottom w:val="0"/>
      <w:divBdr>
        <w:top w:val="none" w:sz="0" w:space="0" w:color="auto"/>
        <w:left w:val="none" w:sz="0" w:space="0" w:color="auto"/>
        <w:bottom w:val="none" w:sz="0" w:space="0" w:color="auto"/>
        <w:right w:val="none" w:sz="0" w:space="0" w:color="auto"/>
      </w:divBdr>
    </w:div>
    <w:div w:id="169567337">
      <w:bodyDiv w:val="1"/>
      <w:marLeft w:val="0"/>
      <w:marRight w:val="0"/>
      <w:marTop w:val="0"/>
      <w:marBottom w:val="0"/>
      <w:divBdr>
        <w:top w:val="none" w:sz="0" w:space="0" w:color="auto"/>
        <w:left w:val="none" w:sz="0" w:space="0" w:color="auto"/>
        <w:bottom w:val="none" w:sz="0" w:space="0" w:color="auto"/>
        <w:right w:val="none" w:sz="0" w:space="0" w:color="auto"/>
      </w:divBdr>
    </w:div>
    <w:div w:id="169610373">
      <w:bodyDiv w:val="1"/>
      <w:marLeft w:val="0"/>
      <w:marRight w:val="0"/>
      <w:marTop w:val="0"/>
      <w:marBottom w:val="0"/>
      <w:divBdr>
        <w:top w:val="none" w:sz="0" w:space="0" w:color="auto"/>
        <w:left w:val="none" w:sz="0" w:space="0" w:color="auto"/>
        <w:bottom w:val="none" w:sz="0" w:space="0" w:color="auto"/>
        <w:right w:val="none" w:sz="0" w:space="0" w:color="auto"/>
      </w:divBdr>
    </w:div>
    <w:div w:id="170029857">
      <w:bodyDiv w:val="1"/>
      <w:marLeft w:val="0"/>
      <w:marRight w:val="0"/>
      <w:marTop w:val="0"/>
      <w:marBottom w:val="0"/>
      <w:divBdr>
        <w:top w:val="none" w:sz="0" w:space="0" w:color="auto"/>
        <w:left w:val="none" w:sz="0" w:space="0" w:color="auto"/>
        <w:bottom w:val="none" w:sz="0" w:space="0" w:color="auto"/>
        <w:right w:val="none" w:sz="0" w:space="0" w:color="auto"/>
      </w:divBdr>
    </w:div>
    <w:div w:id="170266468">
      <w:bodyDiv w:val="1"/>
      <w:marLeft w:val="0"/>
      <w:marRight w:val="0"/>
      <w:marTop w:val="0"/>
      <w:marBottom w:val="0"/>
      <w:divBdr>
        <w:top w:val="none" w:sz="0" w:space="0" w:color="auto"/>
        <w:left w:val="none" w:sz="0" w:space="0" w:color="auto"/>
        <w:bottom w:val="none" w:sz="0" w:space="0" w:color="auto"/>
        <w:right w:val="none" w:sz="0" w:space="0" w:color="auto"/>
      </w:divBdr>
    </w:div>
    <w:div w:id="172575280">
      <w:bodyDiv w:val="1"/>
      <w:marLeft w:val="0"/>
      <w:marRight w:val="0"/>
      <w:marTop w:val="0"/>
      <w:marBottom w:val="0"/>
      <w:divBdr>
        <w:top w:val="none" w:sz="0" w:space="0" w:color="auto"/>
        <w:left w:val="none" w:sz="0" w:space="0" w:color="auto"/>
        <w:bottom w:val="none" w:sz="0" w:space="0" w:color="auto"/>
        <w:right w:val="none" w:sz="0" w:space="0" w:color="auto"/>
      </w:divBdr>
    </w:div>
    <w:div w:id="172768930">
      <w:bodyDiv w:val="1"/>
      <w:marLeft w:val="0"/>
      <w:marRight w:val="0"/>
      <w:marTop w:val="0"/>
      <w:marBottom w:val="0"/>
      <w:divBdr>
        <w:top w:val="none" w:sz="0" w:space="0" w:color="auto"/>
        <w:left w:val="none" w:sz="0" w:space="0" w:color="auto"/>
        <w:bottom w:val="none" w:sz="0" w:space="0" w:color="auto"/>
        <w:right w:val="none" w:sz="0" w:space="0" w:color="auto"/>
      </w:divBdr>
    </w:div>
    <w:div w:id="172961576">
      <w:bodyDiv w:val="1"/>
      <w:marLeft w:val="0"/>
      <w:marRight w:val="0"/>
      <w:marTop w:val="0"/>
      <w:marBottom w:val="0"/>
      <w:divBdr>
        <w:top w:val="none" w:sz="0" w:space="0" w:color="auto"/>
        <w:left w:val="none" w:sz="0" w:space="0" w:color="auto"/>
        <w:bottom w:val="none" w:sz="0" w:space="0" w:color="auto"/>
        <w:right w:val="none" w:sz="0" w:space="0" w:color="auto"/>
      </w:divBdr>
    </w:div>
    <w:div w:id="175536797">
      <w:bodyDiv w:val="1"/>
      <w:marLeft w:val="0"/>
      <w:marRight w:val="0"/>
      <w:marTop w:val="0"/>
      <w:marBottom w:val="0"/>
      <w:divBdr>
        <w:top w:val="none" w:sz="0" w:space="0" w:color="auto"/>
        <w:left w:val="none" w:sz="0" w:space="0" w:color="auto"/>
        <w:bottom w:val="none" w:sz="0" w:space="0" w:color="auto"/>
        <w:right w:val="none" w:sz="0" w:space="0" w:color="auto"/>
      </w:divBdr>
    </w:div>
    <w:div w:id="175967992">
      <w:bodyDiv w:val="1"/>
      <w:marLeft w:val="0"/>
      <w:marRight w:val="0"/>
      <w:marTop w:val="0"/>
      <w:marBottom w:val="0"/>
      <w:divBdr>
        <w:top w:val="none" w:sz="0" w:space="0" w:color="auto"/>
        <w:left w:val="none" w:sz="0" w:space="0" w:color="auto"/>
        <w:bottom w:val="none" w:sz="0" w:space="0" w:color="auto"/>
        <w:right w:val="none" w:sz="0" w:space="0" w:color="auto"/>
      </w:divBdr>
    </w:div>
    <w:div w:id="178469270">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2671301">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5753953">
      <w:bodyDiv w:val="1"/>
      <w:marLeft w:val="0"/>
      <w:marRight w:val="0"/>
      <w:marTop w:val="0"/>
      <w:marBottom w:val="0"/>
      <w:divBdr>
        <w:top w:val="none" w:sz="0" w:space="0" w:color="auto"/>
        <w:left w:val="none" w:sz="0" w:space="0" w:color="auto"/>
        <w:bottom w:val="none" w:sz="0" w:space="0" w:color="auto"/>
        <w:right w:val="none" w:sz="0" w:space="0" w:color="auto"/>
      </w:divBdr>
    </w:div>
    <w:div w:id="188835111">
      <w:bodyDiv w:val="1"/>
      <w:marLeft w:val="0"/>
      <w:marRight w:val="0"/>
      <w:marTop w:val="0"/>
      <w:marBottom w:val="0"/>
      <w:divBdr>
        <w:top w:val="none" w:sz="0" w:space="0" w:color="auto"/>
        <w:left w:val="none" w:sz="0" w:space="0" w:color="auto"/>
        <w:bottom w:val="none" w:sz="0" w:space="0" w:color="auto"/>
        <w:right w:val="none" w:sz="0" w:space="0" w:color="auto"/>
      </w:divBdr>
    </w:div>
    <w:div w:id="190460505">
      <w:bodyDiv w:val="1"/>
      <w:marLeft w:val="0"/>
      <w:marRight w:val="0"/>
      <w:marTop w:val="0"/>
      <w:marBottom w:val="0"/>
      <w:divBdr>
        <w:top w:val="none" w:sz="0" w:space="0" w:color="auto"/>
        <w:left w:val="none" w:sz="0" w:space="0" w:color="auto"/>
        <w:bottom w:val="none" w:sz="0" w:space="0" w:color="auto"/>
        <w:right w:val="none" w:sz="0" w:space="0" w:color="auto"/>
      </w:divBdr>
    </w:div>
    <w:div w:id="191647175">
      <w:bodyDiv w:val="1"/>
      <w:marLeft w:val="0"/>
      <w:marRight w:val="0"/>
      <w:marTop w:val="0"/>
      <w:marBottom w:val="0"/>
      <w:divBdr>
        <w:top w:val="none" w:sz="0" w:space="0" w:color="auto"/>
        <w:left w:val="none" w:sz="0" w:space="0" w:color="auto"/>
        <w:bottom w:val="none" w:sz="0" w:space="0" w:color="auto"/>
        <w:right w:val="none" w:sz="0" w:space="0" w:color="auto"/>
      </w:divBdr>
    </w:div>
    <w:div w:id="195050096">
      <w:bodyDiv w:val="1"/>
      <w:marLeft w:val="0"/>
      <w:marRight w:val="0"/>
      <w:marTop w:val="0"/>
      <w:marBottom w:val="0"/>
      <w:divBdr>
        <w:top w:val="none" w:sz="0" w:space="0" w:color="auto"/>
        <w:left w:val="none" w:sz="0" w:space="0" w:color="auto"/>
        <w:bottom w:val="none" w:sz="0" w:space="0" w:color="auto"/>
        <w:right w:val="none" w:sz="0" w:space="0" w:color="auto"/>
      </w:divBdr>
    </w:div>
    <w:div w:id="195118040">
      <w:bodyDiv w:val="1"/>
      <w:marLeft w:val="0"/>
      <w:marRight w:val="0"/>
      <w:marTop w:val="0"/>
      <w:marBottom w:val="0"/>
      <w:divBdr>
        <w:top w:val="none" w:sz="0" w:space="0" w:color="auto"/>
        <w:left w:val="none" w:sz="0" w:space="0" w:color="auto"/>
        <w:bottom w:val="none" w:sz="0" w:space="0" w:color="auto"/>
        <w:right w:val="none" w:sz="0" w:space="0" w:color="auto"/>
      </w:divBdr>
    </w:div>
    <w:div w:id="196552471">
      <w:bodyDiv w:val="1"/>
      <w:marLeft w:val="0"/>
      <w:marRight w:val="0"/>
      <w:marTop w:val="0"/>
      <w:marBottom w:val="0"/>
      <w:divBdr>
        <w:top w:val="none" w:sz="0" w:space="0" w:color="auto"/>
        <w:left w:val="none" w:sz="0" w:space="0" w:color="auto"/>
        <w:bottom w:val="none" w:sz="0" w:space="0" w:color="auto"/>
        <w:right w:val="none" w:sz="0" w:space="0" w:color="auto"/>
      </w:divBdr>
    </w:div>
    <w:div w:id="196623378">
      <w:bodyDiv w:val="1"/>
      <w:marLeft w:val="0"/>
      <w:marRight w:val="0"/>
      <w:marTop w:val="0"/>
      <w:marBottom w:val="0"/>
      <w:divBdr>
        <w:top w:val="none" w:sz="0" w:space="0" w:color="auto"/>
        <w:left w:val="none" w:sz="0" w:space="0" w:color="auto"/>
        <w:bottom w:val="none" w:sz="0" w:space="0" w:color="auto"/>
        <w:right w:val="none" w:sz="0" w:space="0" w:color="auto"/>
      </w:divBdr>
    </w:div>
    <w:div w:id="196967053">
      <w:bodyDiv w:val="1"/>
      <w:marLeft w:val="0"/>
      <w:marRight w:val="0"/>
      <w:marTop w:val="0"/>
      <w:marBottom w:val="0"/>
      <w:divBdr>
        <w:top w:val="none" w:sz="0" w:space="0" w:color="auto"/>
        <w:left w:val="none" w:sz="0" w:space="0" w:color="auto"/>
        <w:bottom w:val="none" w:sz="0" w:space="0" w:color="auto"/>
        <w:right w:val="none" w:sz="0" w:space="0" w:color="auto"/>
      </w:divBdr>
    </w:div>
    <w:div w:id="197596091">
      <w:bodyDiv w:val="1"/>
      <w:marLeft w:val="0"/>
      <w:marRight w:val="0"/>
      <w:marTop w:val="0"/>
      <w:marBottom w:val="0"/>
      <w:divBdr>
        <w:top w:val="none" w:sz="0" w:space="0" w:color="auto"/>
        <w:left w:val="none" w:sz="0" w:space="0" w:color="auto"/>
        <w:bottom w:val="none" w:sz="0" w:space="0" w:color="auto"/>
        <w:right w:val="none" w:sz="0" w:space="0" w:color="auto"/>
      </w:divBdr>
    </w:div>
    <w:div w:id="199589337">
      <w:bodyDiv w:val="1"/>
      <w:marLeft w:val="0"/>
      <w:marRight w:val="0"/>
      <w:marTop w:val="0"/>
      <w:marBottom w:val="0"/>
      <w:divBdr>
        <w:top w:val="none" w:sz="0" w:space="0" w:color="auto"/>
        <w:left w:val="none" w:sz="0" w:space="0" w:color="auto"/>
        <w:bottom w:val="none" w:sz="0" w:space="0" w:color="auto"/>
        <w:right w:val="none" w:sz="0" w:space="0" w:color="auto"/>
      </w:divBdr>
    </w:div>
    <w:div w:id="205069230">
      <w:bodyDiv w:val="1"/>
      <w:marLeft w:val="0"/>
      <w:marRight w:val="0"/>
      <w:marTop w:val="0"/>
      <w:marBottom w:val="0"/>
      <w:divBdr>
        <w:top w:val="none" w:sz="0" w:space="0" w:color="auto"/>
        <w:left w:val="none" w:sz="0" w:space="0" w:color="auto"/>
        <w:bottom w:val="none" w:sz="0" w:space="0" w:color="auto"/>
        <w:right w:val="none" w:sz="0" w:space="0" w:color="auto"/>
      </w:divBdr>
    </w:div>
    <w:div w:id="205261283">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8227784">
      <w:bodyDiv w:val="1"/>
      <w:marLeft w:val="0"/>
      <w:marRight w:val="0"/>
      <w:marTop w:val="0"/>
      <w:marBottom w:val="0"/>
      <w:divBdr>
        <w:top w:val="none" w:sz="0" w:space="0" w:color="auto"/>
        <w:left w:val="none" w:sz="0" w:space="0" w:color="auto"/>
        <w:bottom w:val="none" w:sz="0" w:space="0" w:color="auto"/>
        <w:right w:val="none" w:sz="0" w:space="0" w:color="auto"/>
      </w:divBdr>
    </w:div>
    <w:div w:id="209002398">
      <w:bodyDiv w:val="1"/>
      <w:marLeft w:val="0"/>
      <w:marRight w:val="0"/>
      <w:marTop w:val="0"/>
      <w:marBottom w:val="0"/>
      <w:divBdr>
        <w:top w:val="none" w:sz="0" w:space="0" w:color="auto"/>
        <w:left w:val="none" w:sz="0" w:space="0" w:color="auto"/>
        <w:bottom w:val="none" w:sz="0" w:space="0" w:color="auto"/>
        <w:right w:val="none" w:sz="0" w:space="0" w:color="auto"/>
      </w:divBdr>
    </w:div>
    <w:div w:id="211354641">
      <w:bodyDiv w:val="1"/>
      <w:marLeft w:val="0"/>
      <w:marRight w:val="0"/>
      <w:marTop w:val="0"/>
      <w:marBottom w:val="0"/>
      <w:divBdr>
        <w:top w:val="none" w:sz="0" w:space="0" w:color="auto"/>
        <w:left w:val="none" w:sz="0" w:space="0" w:color="auto"/>
        <w:bottom w:val="none" w:sz="0" w:space="0" w:color="auto"/>
        <w:right w:val="none" w:sz="0" w:space="0" w:color="auto"/>
      </w:divBdr>
    </w:div>
    <w:div w:id="217399191">
      <w:bodyDiv w:val="1"/>
      <w:marLeft w:val="0"/>
      <w:marRight w:val="0"/>
      <w:marTop w:val="0"/>
      <w:marBottom w:val="0"/>
      <w:divBdr>
        <w:top w:val="none" w:sz="0" w:space="0" w:color="auto"/>
        <w:left w:val="none" w:sz="0" w:space="0" w:color="auto"/>
        <w:bottom w:val="none" w:sz="0" w:space="0" w:color="auto"/>
        <w:right w:val="none" w:sz="0" w:space="0" w:color="auto"/>
      </w:divBdr>
    </w:div>
    <w:div w:id="219446072">
      <w:bodyDiv w:val="1"/>
      <w:marLeft w:val="0"/>
      <w:marRight w:val="0"/>
      <w:marTop w:val="0"/>
      <w:marBottom w:val="0"/>
      <w:divBdr>
        <w:top w:val="none" w:sz="0" w:space="0" w:color="auto"/>
        <w:left w:val="none" w:sz="0" w:space="0" w:color="auto"/>
        <w:bottom w:val="none" w:sz="0" w:space="0" w:color="auto"/>
        <w:right w:val="none" w:sz="0" w:space="0" w:color="auto"/>
      </w:divBdr>
    </w:div>
    <w:div w:id="220022269">
      <w:bodyDiv w:val="1"/>
      <w:marLeft w:val="0"/>
      <w:marRight w:val="0"/>
      <w:marTop w:val="0"/>
      <w:marBottom w:val="0"/>
      <w:divBdr>
        <w:top w:val="none" w:sz="0" w:space="0" w:color="auto"/>
        <w:left w:val="none" w:sz="0" w:space="0" w:color="auto"/>
        <w:bottom w:val="none" w:sz="0" w:space="0" w:color="auto"/>
        <w:right w:val="none" w:sz="0" w:space="0" w:color="auto"/>
      </w:divBdr>
    </w:div>
    <w:div w:id="220098550">
      <w:bodyDiv w:val="1"/>
      <w:marLeft w:val="0"/>
      <w:marRight w:val="0"/>
      <w:marTop w:val="0"/>
      <w:marBottom w:val="0"/>
      <w:divBdr>
        <w:top w:val="none" w:sz="0" w:space="0" w:color="auto"/>
        <w:left w:val="none" w:sz="0" w:space="0" w:color="auto"/>
        <w:bottom w:val="none" w:sz="0" w:space="0" w:color="auto"/>
        <w:right w:val="none" w:sz="0" w:space="0" w:color="auto"/>
      </w:divBdr>
    </w:div>
    <w:div w:id="220099545">
      <w:bodyDiv w:val="1"/>
      <w:marLeft w:val="0"/>
      <w:marRight w:val="0"/>
      <w:marTop w:val="0"/>
      <w:marBottom w:val="0"/>
      <w:divBdr>
        <w:top w:val="none" w:sz="0" w:space="0" w:color="auto"/>
        <w:left w:val="none" w:sz="0" w:space="0" w:color="auto"/>
        <w:bottom w:val="none" w:sz="0" w:space="0" w:color="auto"/>
        <w:right w:val="none" w:sz="0" w:space="0" w:color="auto"/>
      </w:divBdr>
    </w:div>
    <w:div w:id="222059409">
      <w:bodyDiv w:val="1"/>
      <w:marLeft w:val="0"/>
      <w:marRight w:val="0"/>
      <w:marTop w:val="0"/>
      <w:marBottom w:val="0"/>
      <w:divBdr>
        <w:top w:val="none" w:sz="0" w:space="0" w:color="auto"/>
        <w:left w:val="none" w:sz="0" w:space="0" w:color="auto"/>
        <w:bottom w:val="none" w:sz="0" w:space="0" w:color="auto"/>
        <w:right w:val="none" w:sz="0" w:space="0" w:color="auto"/>
      </w:divBdr>
    </w:div>
    <w:div w:id="222717806">
      <w:bodyDiv w:val="1"/>
      <w:marLeft w:val="0"/>
      <w:marRight w:val="0"/>
      <w:marTop w:val="0"/>
      <w:marBottom w:val="0"/>
      <w:divBdr>
        <w:top w:val="none" w:sz="0" w:space="0" w:color="auto"/>
        <w:left w:val="none" w:sz="0" w:space="0" w:color="auto"/>
        <w:bottom w:val="none" w:sz="0" w:space="0" w:color="auto"/>
        <w:right w:val="none" w:sz="0" w:space="0" w:color="auto"/>
      </w:divBdr>
    </w:div>
    <w:div w:id="222983297">
      <w:bodyDiv w:val="1"/>
      <w:marLeft w:val="0"/>
      <w:marRight w:val="0"/>
      <w:marTop w:val="0"/>
      <w:marBottom w:val="0"/>
      <w:divBdr>
        <w:top w:val="none" w:sz="0" w:space="0" w:color="auto"/>
        <w:left w:val="none" w:sz="0" w:space="0" w:color="auto"/>
        <w:bottom w:val="none" w:sz="0" w:space="0" w:color="auto"/>
        <w:right w:val="none" w:sz="0" w:space="0" w:color="auto"/>
      </w:divBdr>
    </w:div>
    <w:div w:id="224728369">
      <w:bodyDiv w:val="1"/>
      <w:marLeft w:val="0"/>
      <w:marRight w:val="0"/>
      <w:marTop w:val="0"/>
      <w:marBottom w:val="0"/>
      <w:divBdr>
        <w:top w:val="none" w:sz="0" w:space="0" w:color="auto"/>
        <w:left w:val="none" w:sz="0" w:space="0" w:color="auto"/>
        <w:bottom w:val="none" w:sz="0" w:space="0" w:color="auto"/>
        <w:right w:val="none" w:sz="0" w:space="0" w:color="auto"/>
      </w:divBdr>
    </w:div>
    <w:div w:id="226303784">
      <w:bodyDiv w:val="1"/>
      <w:marLeft w:val="0"/>
      <w:marRight w:val="0"/>
      <w:marTop w:val="0"/>
      <w:marBottom w:val="0"/>
      <w:divBdr>
        <w:top w:val="none" w:sz="0" w:space="0" w:color="auto"/>
        <w:left w:val="none" w:sz="0" w:space="0" w:color="auto"/>
        <w:bottom w:val="none" w:sz="0" w:space="0" w:color="auto"/>
        <w:right w:val="none" w:sz="0" w:space="0" w:color="auto"/>
      </w:divBdr>
    </w:div>
    <w:div w:id="226917388">
      <w:bodyDiv w:val="1"/>
      <w:marLeft w:val="0"/>
      <w:marRight w:val="0"/>
      <w:marTop w:val="0"/>
      <w:marBottom w:val="0"/>
      <w:divBdr>
        <w:top w:val="none" w:sz="0" w:space="0" w:color="auto"/>
        <w:left w:val="none" w:sz="0" w:space="0" w:color="auto"/>
        <w:bottom w:val="none" w:sz="0" w:space="0" w:color="auto"/>
        <w:right w:val="none" w:sz="0" w:space="0" w:color="auto"/>
      </w:divBdr>
    </w:div>
    <w:div w:id="228266787">
      <w:bodyDiv w:val="1"/>
      <w:marLeft w:val="0"/>
      <w:marRight w:val="0"/>
      <w:marTop w:val="0"/>
      <w:marBottom w:val="0"/>
      <w:divBdr>
        <w:top w:val="none" w:sz="0" w:space="0" w:color="auto"/>
        <w:left w:val="none" w:sz="0" w:space="0" w:color="auto"/>
        <w:bottom w:val="none" w:sz="0" w:space="0" w:color="auto"/>
        <w:right w:val="none" w:sz="0" w:space="0" w:color="auto"/>
      </w:divBdr>
    </w:div>
    <w:div w:id="229388240">
      <w:bodyDiv w:val="1"/>
      <w:marLeft w:val="0"/>
      <w:marRight w:val="0"/>
      <w:marTop w:val="0"/>
      <w:marBottom w:val="0"/>
      <w:divBdr>
        <w:top w:val="none" w:sz="0" w:space="0" w:color="auto"/>
        <w:left w:val="none" w:sz="0" w:space="0" w:color="auto"/>
        <w:bottom w:val="none" w:sz="0" w:space="0" w:color="auto"/>
        <w:right w:val="none" w:sz="0" w:space="0" w:color="auto"/>
      </w:divBdr>
    </w:div>
    <w:div w:id="229923643">
      <w:bodyDiv w:val="1"/>
      <w:marLeft w:val="0"/>
      <w:marRight w:val="0"/>
      <w:marTop w:val="0"/>
      <w:marBottom w:val="0"/>
      <w:divBdr>
        <w:top w:val="none" w:sz="0" w:space="0" w:color="auto"/>
        <w:left w:val="none" w:sz="0" w:space="0" w:color="auto"/>
        <w:bottom w:val="none" w:sz="0" w:space="0" w:color="auto"/>
        <w:right w:val="none" w:sz="0" w:space="0" w:color="auto"/>
      </w:divBdr>
    </w:div>
    <w:div w:id="230163972">
      <w:bodyDiv w:val="1"/>
      <w:marLeft w:val="0"/>
      <w:marRight w:val="0"/>
      <w:marTop w:val="0"/>
      <w:marBottom w:val="0"/>
      <w:divBdr>
        <w:top w:val="none" w:sz="0" w:space="0" w:color="auto"/>
        <w:left w:val="none" w:sz="0" w:space="0" w:color="auto"/>
        <w:bottom w:val="none" w:sz="0" w:space="0" w:color="auto"/>
        <w:right w:val="none" w:sz="0" w:space="0" w:color="auto"/>
      </w:divBdr>
    </w:div>
    <w:div w:id="232399191">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5167556">
      <w:bodyDiv w:val="1"/>
      <w:marLeft w:val="0"/>
      <w:marRight w:val="0"/>
      <w:marTop w:val="0"/>
      <w:marBottom w:val="0"/>
      <w:divBdr>
        <w:top w:val="none" w:sz="0" w:space="0" w:color="auto"/>
        <w:left w:val="none" w:sz="0" w:space="0" w:color="auto"/>
        <w:bottom w:val="none" w:sz="0" w:space="0" w:color="auto"/>
        <w:right w:val="none" w:sz="0" w:space="0" w:color="auto"/>
      </w:divBdr>
    </w:div>
    <w:div w:id="235870614">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39802090">
      <w:bodyDiv w:val="1"/>
      <w:marLeft w:val="0"/>
      <w:marRight w:val="0"/>
      <w:marTop w:val="0"/>
      <w:marBottom w:val="0"/>
      <w:divBdr>
        <w:top w:val="none" w:sz="0" w:space="0" w:color="auto"/>
        <w:left w:val="none" w:sz="0" w:space="0" w:color="auto"/>
        <w:bottom w:val="none" w:sz="0" w:space="0" w:color="auto"/>
        <w:right w:val="none" w:sz="0" w:space="0" w:color="auto"/>
      </w:divBdr>
    </w:div>
    <w:div w:id="240601798">
      <w:bodyDiv w:val="1"/>
      <w:marLeft w:val="0"/>
      <w:marRight w:val="0"/>
      <w:marTop w:val="0"/>
      <w:marBottom w:val="0"/>
      <w:divBdr>
        <w:top w:val="none" w:sz="0" w:space="0" w:color="auto"/>
        <w:left w:val="none" w:sz="0" w:space="0" w:color="auto"/>
        <w:bottom w:val="none" w:sz="0" w:space="0" w:color="auto"/>
        <w:right w:val="none" w:sz="0" w:space="0" w:color="auto"/>
      </w:divBdr>
    </w:div>
    <w:div w:id="241918063">
      <w:bodyDiv w:val="1"/>
      <w:marLeft w:val="0"/>
      <w:marRight w:val="0"/>
      <w:marTop w:val="0"/>
      <w:marBottom w:val="0"/>
      <w:divBdr>
        <w:top w:val="none" w:sz="0" w:space="0" w:color="auto"/>
        <w:left w:val="none" w:sz="0" w:space="0" w:color="auto"/>
        <w:bottom w:val="none" w:sz="0" w:space="0" w:color="auto"/>
        <w:right w:val="none" w:sz="0" w:space="0" w:color="auto"/>
      </w:divBdr>
    </w:div>
    <w:div w:id="242448088">
      <w:bodyDiv w:val="1"/>
      <w:marLeft w:val="0"/>
      <w:marRight w:val="0"/>
      <w:marTop w:val="0"/>
      <w:marBottom w:val="0"/>
      <w:divBdr>
        <w:top w:val="none" w:sz="0" w:space="0" w:color="auto"/>
        <w:left w:val="none" w:sz="0" w:space="0" w:color="auto"/>
        <w:bottom w:val="none" w:sz="0" w:space="0" w:color="auto"/>
        <w:right w:val="none" w:sz="0" w:space="0" w:color="auto"/>
      </w:divBdr>
    </w:div>
    <w:div w:id="242572971">
      <w:bodyDiv w:val="1"/>
      <w:marLeft w:val="0"/>
      <w:marRight w:val="0"/>
      <w:marTop w:val="0"/>
      <w:marBottom w:val="0"/>
      <w:divBdr>
        <w:top w:val="none" w:sz="0" w:space="0" w:color="auto"/>
        <w:left w:val="none" w:sz="0" w:space="0" w:color="auto"/>
        <w:bottom w:val="none" w:sz="0" w:space="0" w:color="auto"/>
        <w:right w:val="none" w:sz="0" w:space="0" w:color="auto"/>
      </w:divBdr>
    </w:div>
    <w:div w:id="242960014">
      <w:bodyDiv w:val="1"/>
      <w:marLeft w:val="0"/>
      <w:marRight w:val="0"/>
      <w:marTop w:val="0"/>
      <w:marBottom w:val="0"/>
      <w:divBdr>
        <w:top w:val="none" w:sz="0" w:space="0" w:color="auto"/>
        <w:left w:val="none" w:sz="0" w:space="0" w:color="auto"/>
        <w:bottom w:val="none" w:sz="0" w:space="0" w:color="auto"/>
        <w:right w:val="none" w:sz="0" w:space="0" w:color="auto"/>
      </w:divBdr>
    </w:div>
    <w:div w:id="243533890">
      <w:bodyDiv w:val="1"/>
      <w:marLeft w:val="0"/>
      <w:marRight w:val="0"/>
      <w:marTop w:val="0"/>
      <w:marBottom w:val="0"/>
      <w:divBdr>
        <w:top w:val="none" w:sz="0" w:space="0" w:color="auto"/>
        <w:left w:val="none" w:sz="0" w:space="0" w:color="auto"/>
        <w:bottom w:val="none" w:sz="0" w:space="0" w:color="auto"/>
        <w:right w:val="none" w:sz="0" w:space="0" w:color="auto"/>
      </w:divBdr>
    </w:div>
    <w:div w:id="243878794">
      <w:bodyDiv w:val="1"/>
      <w:marLeft w:val="0"/>
      <w:marRight w:val="0"/>
      <w:marTop w:val="0"/>
      <w:marBottom w:val="0"/>
      <w:divBdr>
        <w:top w:val="none" w:sz="0" w:space="0" w:color="auto"/>
        <w:left w:val="none" w:sz="0" w:space="0" w:color="auto"/>
        <w:bottom w:val="none" w:sz="0" w:space="0" w:color="auto"/>
        <w:right w:val="none" w:sz="0" w:space="0" w:color="auto"/>
      </w:divBdr>
    </w:div>
    <w:div w:id="246354030">
      <w:bodyDiv w:val="1"/>
      <w:marLeft w:val="0"/>
      <w:marRight w:val="0"/>
      <w:marTop w:val="0"/>
      <w:marBottom w:val="0"/>
      <w:divBdr>
        <w:top w:val="none" w:sz="0" w:space="0" w:color="auto"/>
        <w:left w:val="none" w:sz="0" w:space="0" w:color="auto"/>
        <w:bottom w:val="none" w:sz="0" w:space="0" w:color="auto"/>
        <w:right w:val="none" w:sz="0" w:space="0" w:color="auto"/>
      </w:divBdr>
    </w:div>
    <w:div w:id="246622819">
      <w:bodyDiv w:val="1"/>
      <w:marLeft w:val="0"/>
      <w:marRight w:val="0"/>
      <w:marTop w:val="0"/>
      <w:marBottom w:val="0"/>
      <w:divBdr>
        <w:top w:val="none" w:sz="0" w:space="0" w:color="auto"/>
        <w:left w:val="none" w:sz="0" w:space="0" w:color="auto"/>
        <w:bottom w:val="none" w:sz="0" w:space="0" w:color="auto"/>
        <w:right w:val="none" w:sz="0" w:space="0" w:color="auto"/>
      </w:divBdr>
    </w:div>
    <w:div w:id="247010257">
      <w:bodyDiv w:val="1"/>
      <w:marLeft w:val="0"/>
      <w:marRight w:val="0"/>
      <w:marTop w:val="0"/>
      <w:marBottom w:val="0"/>
      <w:divBdr>
        <w:top w:val="none" w:sz="0" w:space="0" w:color="auto"/>
        <w:left w:val="none" w:sz="0" w:space="0" w:color="auto"/>
        <w:bottom w:val="none" w:sz="0" w:space="0" w:color="auto"/>
        <w:right w:val="none" w:sz="0" w:space="0" w:color="auto"/>
      </w:divBdr>
    </w:div>
    <w:div w:id="249894433">
      <w:bodyDiv w:val="1"/>
      <w:marLeft w:val="0"/>
      <w:marRight w:val="0"/>
      <w:marTop w:val="0"/>
      <w:marBottom w:val="0"/>
      <w:divBdr>
        <w:top w:val="none" w:sz="0" w:space="0" w:color="auto"/>
        <w:left w:val="none" w:sz="0" w:space="0" w:color="auto"/>
        <w:bottom w:val="none" w:sz="0" w:space="0" w:color="auto"/>
        <w:right w:val="none" w:sz="0" w:space="0" w:color="auto"/>
      </w:divBdr>
    </w:div>
    <w:div w:id="251746635">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4633900">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57099814">
      <w:bodyDiv w:val="1"/>
      <w:marLeft w:val="0"/>
      <w:marRight w:val="0"/>
      <w:marTop w:val="0"/>
      <w:marBottom w:val="0"/>
      <w:divBdr>
        <w:top w:val="none" w:sz="0" w:space="0" w:color="auto"/>
        <w:left w:val="none" w:sz="0" w:space="0" w:color="auto"/>
        <w:bottom w:val="none" w:sz="0" w:space="0" w:color="auto"/>
        <w:right w:val="none" w:sz="0" w:space="0" w:color="auto"/>
      </w:divBdr>
    </w:div>
    <w:div w:id="260072939">
      <w:bodyDiv w:val="1"/>
      <w:marLeft w:val="0"/>
      <w:marRight w:val="0"/>
      <w:marTop w:val="0"/>
      <w:marBottom w:val="0"/>
      <w:divBdr>
        <w:top w:val="none" w:sz="0" w:space="0" w:color="auto"/>
        <w:left w:val="none" w:sz="0" w:space="0" w:color="auto"/>
        <w:bottom w:val="none" w:sz="0" w:space="0" w:color="auto"/>
        <w:right w:val="none" w:sz="0" w:space="0" w:color="auto"/>
      </w:divBdr>
    </w:div>
    <w:div w:id="260143533">
      <w:bodyDiv w:val="1"/>
      <w:marLeft w:val="0"/>
      <w:marRight w:val="0"/>
      <w:marTop w:val="0"/>
      <w:marBottom w:val="0"/>
      <w:divBdr>
        <w:top w:val="none" w:sz="0" w:space="0" w:color="auto"/>
        <w:left w:val="none" w:sz="0" w:space="0" w:color="auto"/>
        <w:bottom w:val="none" w:sz="0" w:space="0" w:color="auto"/>
        <w:right w:val="none" w:sz="0" w:space="0" w:color="auto"/>
      </w:divBdr>
    </w:div>
    <w:div w:id="260263585">
      <w:bodyDiv w:val="1"/>
      <w:marLeft w:val="0"/>
      <w:marRight w:val="0"/>
      <w:marTop w:val="0"/>
      <w:marBottom w:val="0"/>
      <w:divBdr>
        <w:top w:val="none" w:sz="0" w:space="0" w:color="auto"/>
        <w:left w:val="none" w:sz="0" w:space="0" w:color="auto"/>
        <w:bottom w:val="none" w:sz="0" w:space="0" w:color="auto"/>
        <w:right w:val="none" w:sz="0" w:space="0" w:color="auto"/>
      </w:divBdr>
    </w:div>
    <w:div w:id="260838028">
      <w:bodyDiv w:val="1"/>
      <w:marLeft w:val="0"/>
      <w:marRight w:val="0"/>
      <w:marTop w:val="0"/>
      <w:marBottom w:val="0"/>
      <w:divBdr>
        <w:top w:val="none" w:sz="0" w:space="0" w:color="auto"/>
        <w:left w:val="none" w:sz="0" w:space="0" w:color="auto"/>
        <w:bottom w:val="none" w:sz="0" w:space="0" w:color="auto"/>
        <w:right w:val="none" w:sz="0" w:space="0" w:color="auto"/>
      </w:divBdr>
    </w:div>
    <w:div w:id="261692752">
      <w:bodyDiv w:val="1"/>
      <w:marLeft w:val="0"/>
      <w:marRight w:val="0"/>
      <w:marTop w:val="0"/>
      <w:marBottom w:val="0"/>
      <w:divBdr>
        <w:top w:val="none" w:sz="0" w:space="0" w:color="auto"/>
        <w:left w:val="none" w:sz="0" w:space="0" w:color="auto"/>
        <w:bottom w:val="none" w:sz="0" w:space="0" w:color="auto"/>
        <w:right w:val="none" w:sz="0" w:space="0" w:color="auto"/>
      </w:divBdr>
    </w:div>
    <w:div w:id="262611494">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6429719">
      <w:bodyDiv w:val="1"/>
      <w:marLeft w:val="0"/>
      <w:marRight w:val="0"/>
      <w:marTop w:val="0"/>
      <w:marBottom w:val="0"/>
      <w:divBdr>
        <w:top w:val="none" w:sz="0" w:space="0" w:color="auto"/>
        <w:left w:val="none" w:sz="0" w:space="0" w:color="auto"/>
        <w:bottom w:val="none" w:sz="0" w:space="0" w:color="auto"/>
        <w:right w:val="none" w:sz="0" w:space="0" w:color="auto"/>
      </w:divBdr>
    </w:div>
    <w:div w:id="266933113">
      <w:bodyDiv w:val="1"/>
      <w:marLeft w:val="0"/>
      <w:marRight w:val="0"/>
      <w:marTop w:val="0"/>
      <w:marBottom w:val="0"/>
      <w:divBdr>
        <w:top w:val="none" w:sz="0" w:space="0" w:color="auto"/>
        <w:left w:val="none" w:sz="0" w:space="0" w:color="auto"/>
        <w:bottom w:val="none" w:sz="0" w:space="0" w:color="auto"/>
        <w:right w:val="none" w:sz="0" w:space="0" w:color="auto"/>
      </w:divBdr>
    </w:div>
    <w:div w:id="267541472">
      <w:bodyDiv w:val="1"/>
      <w:marLeft w:val="0"/>
      <w:marRight w:val="0"/>
      <w:marTop w:val="0"/>
      <w:marBottom w:val="0"/>
      <w:divBdr>
        <w:top w:val="none" w:sz="0" w:space="0" w:color="auto"/>
        <w:left w:val="none" w:sz="0" w:space="0" w:color="auto"/>
        <w:bottom w:val="none" w:sz="0" w:space="0" w:color="auto"/>
        <w:right w:val="none" w:sz="0" w:space="0" w:color="auto"/>
      </w:divBdr>
    </w:div>
    <w:div w:id="268240301">
      <w:bodyDiv w:val="1"/>
      <w:marLeft w:val="0"/>
      <w:marRight w:val="0"/>
      <w:marTop w:val="0"/>
      <w:marBottom w:val="0"/>
      <w:divBdr>
        <w:top w:val="none" w:sz="0" w:space="0" w:color="auto"/>
        <w:left w:val="none" w:sz="0" w:space="0" w:color="auto"/>
        <w:bottom w:val="none" w:sz="0" w:space="0" w:color="auto"/>
        <w:right w:val="none" w:sz="0" w:space="0" w:color="auto"/>
      </w:divBdr>
    </w:div>
    <w:div w:id="269431031">
      <w:bodyDiv w:val="1"/>
      <w:marLeft w:val="0"/>
      <w:marRight w:val="0"/>
      <w:marTop w:val="0"/>
      <w:marBottom w:val="0"/>
      <w:divBdr>
        <w:top w:val="none" w:sz="0" w:space="0" w:color="auto"/>
        <w:left w:val="none" w:sz="0" w:space="0" w:color="auto"/>
        <w:bottom w:val="none" w:sz="0" w:space="0" w:color="auto"/>
        <w:right w:val="none" w:sz="0" w:space="0" w:color="auto"/>
      </w:divBdr>
    </w:div>
    <w:div w:id="269824196">
      <w:bodyDiv w:val="1"/>
      <w:marLeft w:val="0"/>
      <w:marRight w:val="0"/>
      <w:marTop w:val="0"/>
      <w:marBottom w:val="0"/>
      <w:divBdr>
        <w:top w:val="none" w:sz="0" w:space="0" w:color="auto"/>
        <w:left w:val="none" w:sz="0" w:space="0" w:color="auto"/>
        <w:bottom w:val="none" w:sz="0" w:space="0" w:color="auto"/>
        <w:right w:val="none" w:sz="0" w:space="0" w:color="auto"/>
      </w:divBdr>
    </w:div>
    <w:div w:id="269974519">
      <w:bodyDiv w:val="1"/>
      <w:marLeft w:val="0"/>
      <w:marRight w:val="0"/>
      <w:marTop w:val="0"/>
      <w:marBottom w:val="0"/>
      <w:divBdr>
        <w:top w:val="none" w:sz="0" w:space="0" w:color="auto"/>
        <w:left w:val="none" w:sz="0" w:space="0" w:color="auto"/>
        <w:bottom w:val="none" w:sz="0" w:space="0" w:color="auto"/>
        <w:right w:val="none" w:sz="0" w:space="0" w:color="auto"/>
      </w:divBdr>
    </w:div>
    <w:div w:id="270818554">
      <w:bodyDiv w:val="1"/>
      <w:marLeft w:val="0"/>
      <w:marRight w:val="0"/>
      <w:marTop w:val="0"/>
      <w:marBottom w:val="0"/>
      <w:divBdr>
        <w:top w:val="none" w:sz="0" w:space="0" w:color="auto"/>
        <w:left w:val="none" w:sz="0" w:space="0" w:color="auto"/>
        <w:bottom w:val="none" w:sz="0" w:space="0" w:color="auto"/>
        <w:right w:val="none" w:sz="0" w:space="0" w:color="auto"/>
      </w:divBdr>
    </w:div>
    <w:div w:id="270943451">
      <w:bodyDiv w:val="1"/>
      <w:marLeft w:val="0"/>
      <w:marRight w:val="0"/>
      <w:marTop w:val="0"/>
      <w:marBottom w:val="0"/>
      <w:divBdr>
        <w:top w:val="none" w:sz="0" w:space="0" w:color="auto"/>
        <w:left w:val="none" w:sz="0" w:space="0" w:color="auto"/>
        <w:bottom w:val="none" w:sz="0" w:space="0" w:color="auto"/>
        <w:right w:val="none" w:sz="0" w:space="0" w:color="auto"/>
      </w:divBdr>
    </w:div>
    <w:div w:id="271671983">
      <w:bodyDiv w:val="1"/>
      <w:marLeft w:val="0"/>
      <w:marRight w:val="0"/>
      <w:marTop w:val="0"/>
      <w:marBottom w:val="0"/>
      <w:divBdr>
        <w:top w:val="none" w:sz="0" w:space="0" w:color="auto"/>
        <w:left w:val="none" w:sz="0" w:space="0" w:color="auto"/>
        <w:bottom w:val="none" w:sz="0" w:space="0" w:color="auto"/>
        <w:right w:val="none" w:sz="0" w:space="0" w:color="auto"/>
      </w:divBdr>
    </w:div>
    <w:div w:id="271984142">
      <w:bodyDiv w:val="1"/>
      <w:marLeft w:val="0"/>
      <w:marRight w:val="0"/>
      <w:marTop w:val="0"/>
      <w:marBottom w:val="0"/>
      <w:divBdr>
        <w:top w:val="none" w:sz="0" w:space="0" w:color="auto"/>
        <w:left w:val="none" w:sz="0" w:space="0" w:color="auto"/>
        <w:bottom w:val="none" w:sz="0" w:space="0" w:color="auto"/>
        <w:right w:val="none" w:sz="0" w:space="0" w:color="auto"/>
      </w:divBdr>
    </w:div>
    <w:div w:id="272055586">
      <w:bodyDiv w:val="1"/>
      <w:marLeft w:val="0"/>
      <w:marRight w:val="0"/>
      <w:marTop w:val="0"/>
      <w:marBottom w:val="0"/>
      <w:divBdr>
        <w:top w:val="none" w:sz="0" w:space="0" w:color="auto"/>
        <w:left w:val="none" w:sz="0" w:space="0" w:color="auto"/>
        <w:bottom w:val="none" w:sz="0" w:space="0" w:color="auto"/>
        <w:right w:val="none" w:sz="0" w:space="0" w:color="auto"/>
      </w:divBdr>
    </w:div>
    <w:div w:id="272131184">
      <w:bodyDiv w:val="1"/>
      <w:marLeft w:val="0"/>
      <w:marRight w:val="0"/>
      <w:marTop w:val="0"/>
      <w:marBottom w:val="0"/>
      <w:divBdr>
        <w:top w:val="none" w:sz="0" w:space="0" w:color="auto"/>
        <w:left w:val="none" w:sz="0" w:space="0" w:color="auto"/>
        <w:bottom w:val="none" w:sz="0" w:space="0" w:color="auto"/>
        <w:right w:val="none" w:sz="0" w:space="0" w:color="auto"/>
      </w:divBdr>
    </w:div>
    <w:div w:id="272791036">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3751936">
      <w:bodyDiv w:val="1"/>
      <w:marLeft w:val="0"/>
      <w:marRight w:val="0"/>
      <w:marTop w:val="0"/>
      <w:marBottom w:val="0"/>
      <w:divBdr>
        <w:top w:val="none" w:sz="0" w:space="0" w:color="auto"/>
        <w:left w:val="none" w:sz="0" w:space="0" w:color="auto"/>
        <w:bottom w:val="none" w:sz="0" w:space="0" w:color="auto"/>
        <w:right w:val="none" w:sz="0" w:space="0" w:color="auto"/>
      </w:divBdr>
    </w:div>
    <w:div w:id="275144402">
      <w:bodyDiv w:val="1"/>
      <w:marLeft w:val="0"/>
      <w:marRight w:val="0"/>
      <w:marTop w:val="0"/>
      <w:marBottom w:val="0"/>
      <w:divBdr>
        <w:top w:val="none" w:sz="0" w:space="0" w:color="auto"/>
        <w:left w:val="none" w:sz="0" w:space="0" w:color="auto"/>
        <w:bottom w:val="none" w:sz="0" w:space="0" w:color="auto"/>
        <w:right w:val="none" w:sz="0" w:space="0" w:color="auto"/>
      </w:divBdr>
    </w:div>
    <w:div w:id="275210658">
      <w:bodyDiv w:val="1"/>
      <w:marLeft w:val="0"/>
      <w:marRight w:val="0"/>
      <w:marTop w:val="0"/>
      <w:marBottom w:val="0"/>
      <w:divBdr>
        <w:top w:val="none" w:sz="0" w:space="0" w:color="auto"/>
        <w:left w:val="none" w:sz="0" w:space="0" w:color="auto"/>
        <w:bottom w:val="none" w:sz="0" w:space="0" w:color="auto"/>
        <w:right w:val="none" w:sz="0" w:space="0" w:color="auto"/>
      </w:divBdr>
    </w:div>
    <w:div w:id="275841728">
      <w:bodyDiv w:val="1"/>
      <w:marLeft w:val="0"/>
      <w:marRight w:val="0"/>
      <w:marTop w:val="0"/>
      <w:marBottom w:val="0"/>
      <w:divBdr>
        <w:top w:val="none" w:sz="0" w:space="0" w:color="auto"/>
        <w:left w:val="none" w:sz="0" w:space="0" w:color="auto"/>
        <w:bottom w:val="none" w:sz="0" w:space="0" w:color="auto"/>
        <w:right w:val="none" w:sz="0" w:space="0" w:color="auto"/>
      </w:divBdr>
    </w:div>
    <w:div w:id="276374425">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7373832">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77494050">
      <w:bodyDiv w:val="1"/>
      <w:marLeft w:val="0"/>
      <w:marRight w:val="0"/>
      <w:marTop w:val="0"/>
      <w:marBottom w:val="0"/>
      <w:divBdr>
        <w:top w:val="none" w:sz="0" w:space="0" w:color="auto"/>
        <w:left w:val="none" w:sz="0" w:space="0" w:color="auto"/>
        <w:bottom w:val="none" w:sz="0" w:space="0" w:color="auto"/>
        <w:right w:val="none" w:sz="0" w:space="0" w:color="auto"/>
      </w:divBdr>
    </w:div>
    <w:div w:id="277838613">
      <w:bodyDiv w:val="1"/>
      <w:marLeft w:val="0"/>
      <w:marRight w:val="0"/>
      <w:marTop w:val="0"/>
      <w:marBottom w:val="0"/>
      <w:divBdr>
        <w:top w:val="none" w:sz="0" w:space="0" w:color="auto"/>
        <w:left w:val="none" w:sz="0" w:space="0" w:color="auto"/>
        <w:bottom w:val="none" w:sz="0" w:space="0" w:color="auto"/>
        <w:right w:val="none" w:sz="0" w:space="0" w:color="auto"/>
      </w:divBdr>
    </w:div>
    <w:div w:id="279384744">
      <w:bodyDiv w:val="1"/>
      <w:marLeft w:val="0"/>
      <w:marRight w:val="0"/>
      <w:marTop w:val="0"/>
      <w:marBottom w:val="0"/>
      <w:divBdr>
        <w:top w:val="none" w:sz="0" w:space="0" w:color="auto"/>
        <w:left w:val="none" w:sz="0" w:space="0" w:color="auto"/>
        <w:bottom w:val="none" w:sz="0" w:space="0" w:color="auto"/>
        <w:right w:val="none" w:sz="0" w:space="0" w:color="auto"/>
      </w:divBdr>
    </w:div>
    <w:div w:id="280037621">
      <w:bodyDiv w:val="1"/>
      <w:marLeft w:val="0"/>
      <w:marRight w:val="0"/>
      <w:marTop w:val="0"/>
      <w:marBottom w:val="0"/>
      <w:divBdr>
        <w:top w:val="none" w:sz="0" w:space="0" w:color="auto"/>
        <w:left w:val="none" w:sz="0" w:space="0" w:color="auto"/>
        <w:bottom w:val="none" w:sz="0" w:space="0" w:color="auto"/>
        <w:right w:val="none" w:sz="0" w:space="0" w:color="auto"/>
      </w:divBdr>
    </w:div>
    <w:div w:id="282424086">
      <w:bodyDiv w:val="1"/>
      <w:marLeft w:val="0"/>
      <w:marRight w:val="0"/>
      <w:marTop w:val="0"/>
      <w:marBottom w:val="0"/>
      <w:divBdr>
        <w:top w:val="none" w:sz="0" w:space="0" w:color="auto"/>
        <w:left w:val="none" w:sz="0" w:space="0" w:color="auto"/>
        <w:bottom w:val="none" w:sz="0" w:space="0" w:color="auto"/>
        <w:right w:val="none" w:sz="0" w:space="0" w:color="auto"/>
      </w:divBdr>
    </w:div>
    <w:div w:id="283460930">
      <w:bodyDiv w:val="1"/>
      <w:marLeft w:val="0"/>
      <w:marRight w:val="0"/>
      <w:marTop w:val="0"/>
      <w:marBottom w:val="0"/>
      <w:divBdr>
        <w:top w:val="none" w:sz="0" w:space="0" w:color="auto"/>
        <w:left w:val="none" w:sz="0" w:space="0" w:color="auto"/>
        <w:bottom w:val="none" w:sz="0" w:space="0" w:color="auto"/>
        <w:right w:val="none" w:sz="0" w:space="0" w:color="auto"/>
      </w:divBdr>
    </w:div>
    <w:div w:id="284049421">
      <w:bodyDiv w:val="1"/>
      <w:marLeft w:val="0"/>
      <w:marRight w:val="0"/>
      <w:marTop w:val="0"/>
      <w:marBottom w:val="0"/>
      <w:divBdr>
        <w:top w:val="none" w:sz="0" w:space="0" w:color="auto"/>
        <w:left w:val="none" w:sz="0" w:space="0" w:color="auto"/>
        <w:bottom w:val="none" w:sz="0" w:space="0" w:color="auto"/>
        <w:right w:val="none" w:sz="0" w:space="0" w:color="auto"/>
      </w:divBdr>
    </w:div>
    <w:div w:id="285157094">
      <w:bodyDiv w:val="1"/>
      <w:marLeft w:val="0"/>
      <w:marRight w:val="0"/>
      <w:marTop w:val="0"/>
      <w:marBottom w:val="0"/>
      <w:divBdr>
        <w:top w:val="none" w:sz="0" w:space="0" w:color="auto"/>
        <w:left w:val="none" w:sz="0" w:space="0" w:color="auto"/>
        <w:bottom w:val="none" w:sz="0" w:space="0" w:color="auto"/>
        <w:right w:val="none" w:sz="0" w:space="0" w:color="auto"/>
      </w:divBdr>
    </w:div>
    <w:div w:id="285628214">
      <w:bodyDiv w:val="1"/>
      <w:marLeft w:val="0"/>
      <w:marRight w:val="0"/>
      <w:marTop w:val="0"/>
      <w:marBottom w:val="0"/>
      <w:divBdr>
        <w:top w:val="none" w:sz="0" w:space="0" w:color="auto"/>
        <w:left w:val="none" w:sz="0" w:space="0" w:color="auto"/>
        <w:bottom w:val="none" w:sz="0" w:space="0" w:color="auto"/>
        <w:right w:val="none" w:sz="0" w:space="0" w:color="auto"/>
      </w:divBdr>
    </w:div>
    <w:div w:id="287391731">
      <w:bodyDiv w:val="1"/>
      <w:marLeft w:val="0"/>
      <w:marRight w:val="0"/>
      <w:marTop w:val="0"/>
      <w:marBottom w:val="0"/>
      <w:divBdr>
        <w:top w:val="none" w:sz="0" w:space="0" w:color="auto"/>
        <w:left w:val="none" w:sz="0" w:space="0" w:color="auto"/>
        <w:bottom w:val="none" w:sz="0" w:space="0" w:color="auto"/>
        <w:right w:val="none" w:sz="0" w:space="0" w:color="auto"/>
      </w:divBdr>
    </w:div>
    <w:div w:id="287861044">
      <w:bodyDiv w:val="1"/>
      <w:marLeft w:val="0"/>
      <w:marRight w:val="0"/>
      <w:marTop w:val="0"/>
      <w:marBottom w:val="0"/>
      <w:divBdr>
        <w:top w:val="none" w:sz="0" w:space="0" w:color="auto"/>
        <w:left w:val="none" w:sz="0" w:space="0" w:color="auto"/>
        <w:bottom w:val="none" w:sz="0" w:space="0" w:color="auto"/>
        <w:right w:val="none" w:sz="0" w:space="0" w:color="auto"/>
      </w:divBdr>
    </w:div>
    <w:div w:id="288629678">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0135184">
      <w:bodyDiv w:val="1"/>
      <w:marLeft w:val="0"/>
      <w:marRight w:val="0"/>
      <w:marTop w:val="0"/>
      <w:marBottom w:val="0"/>
      <w:divBdr>
        <w:top w:val="none" w:sz="0" w:space="0" w:color="auto"/>
        <w:left w:val="none" w:sz="0" w:space="0" w:color="auto"/>
        <w:bottom w:val="none" w:sz="0" w:space="0" w:color="auto"/>
        <w:right w:val="none" w:sz="0" w:space="0" w:color="auto"/>
      </w:divBdr>
    </w:div>
    <w:div w:id="291525283">
      <w:bodyDiv w:val="1"/>
      <w:marLeft w:val="0"/>
      <w:marRight w:val="0"/>
      <w:marTop w:val="0"/>
      <w:marBottom w:val="0"/>
      <w:divBdr>
        <w:top w:val="none" w:sz="0" w:space="0" w:color="auto"/>
        <w:left w:val="none" w:sz="0" w:space="0" w:color="auto"/>
        <w:bottom w:val="none" w:sz="0" w:space="0" w:color="auto"/>
        <w:right w:val="none" w:sz="0" w:space="0" w:color="auto"/>
      </w:divBdr>
    </w:div>
    <w:div w:id="291525299">
      <w:bodyDiv w:val="1"/>
      <w:marLeft w:val="0"/>
      <w:marRight w:val="0"/>
      <w:marTop w:val="0"/>
      <w:marBottom w:val="0"/>
      <w:divBdr>
        <w:top w:val="none" w:sz="0" w:space="0" w:color="auto"/>
        <w:left w:val="none" w:sz="0" w:space="0" w:color="auto"/>
        <w:bottom w:val="none" w:sz="0" w:space="0" w:color="auto"/>
        <w:right w:val="none" w:sz="0" w:space="0" w:color="auto"/>
      </w:divBdr>
    </w:div>
    <w:div w:id="292105662">
      <w:bodyDiv w:val="1"/>
      <w:marLeft w:val="0"/>
      <w:marRight w:val="0"/>
      <w:marTop w:val="0"/>
      <w:marBottom w:val="0"/>
      <w:divBdr>
        <w:top w:val="none" w:sz="0" w:space="0" w:color="auto"/>
        <w:left w:val="none" w:sz="0" w:space="0" w:color="auto"/>
        <w:bottom w:val="none" w:sz="0" w:space="0" w:color="auto"/>
        <w:right w:val="none" w:sz="0" w:space="0" w:color="auto"/>
      </w:divBdr>
    </w:div>
    <w:div w:id="292292281">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295067071">
      <w:bodyDiv w:val="1"/>
      <w:marLeft w:val="0"/>
      <w:marRight w:val="0"/>
      <w:marTop w:val="0"/>
      <w:marBottom w:val="0"/>
      <w:divBdr>
        <w:top w:val="none" w:sz="0" w:space="0" w:color="auto"/>
        <w:left w:val="none" w:sz="0" w:space="0" w:color="auto"/>
        <w:bottom w:val="none" w:sz="0" w:space="0" w:color="auto"/>
        <w:right w:val="none" w:sz="0" w:space="0" w:color="auto"/>
      </w:divBdr>
    </w:div>
    <w:div w:id="296570468">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299770818">
      <w:bodyDiv w:val="1"/>
      <w:marLeft w:val="0"/>
      <w:marRight w:val="0"/>
      <w:marTop w:val="0"/>
      <w:marBottom w:val="0"/>
      <w:divBdr>
        <w:top w:val="none" w:sz="0" w:space="0" w:color="auto"/>
        <w:left w:val="none" w:sz="0" w:space="0" w:color="auto"/>
        <w:bottom w:val="none" w:sz="0" w:space="0" w:color="auto"/>
        <w:right w:val="none" w:sz="0" w:space="0" w:color="auto"/>
      </w:divBdr>
    </w:div>
    <w:div w:id="300112735">
      <w:bodyDiv w:val="1"/>
      <w:marLeft w:val="0"/>
      <w:marRight w:val="0"/>
      <w:marTop w:val="0"/>
      <w:marBottom w:val="0"/>
      <w:divBdr>
        <w:top w:val="none" w:sz="0" w:space="0" w:color="auto"/>
        <w:left w:val="none" w:sz="0" w:space="0" w:color="auto"/>
        <w:bottom w:val="none" w:sz="0" w:space="0" w:color="auto"/>
        <w:right w:val="none" w:sz="0" w:space="0" w:color="auto"/>
      </w:divBdr>
    </w:div>
    <w:div w:id="302275632">
      <w:bodyDiv w:val="1"/>
      <w:marLeft w:val="0"/>
      <w:marRight w:val="0"/>
      <w:marTop w:val="0"/>
      <w:marBottom w:val="0"/>
      <w:divBdr>
        <w:top w:val="none" w:sz="0" w:space="0" w:color="auto"/>
        <w:left w:val="none" w:sz="0" w:space="0" w:color="auto"/>
        <w:bottom w:val="none" w:sz="0" w:space="0" w:color="auto"/>
        <w:right w:val="none" w:sz="0" w:space="0" w:color="auto"/>
      </w:divBdr>
    </w:div>
    <w:div w:id="303241859">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7172923">
      <w:bodyDiv w:val="1"/>
      <w:marLeft w:val="0"/>
      <w:marRight w:val="0"/>
      <w:marTop w:val="0"/>
      <w:marBottom w:val="0"/>
      <w:divBdr>
        <w:top w:val="none" w:sz="0" w:space="0" w:color="auto"/>
        <w:left w:val="none" w:sz="0" w:space="0" w:color="auto"/>
        <w:bottom w:val="none" w:sz="0" w:space="0" w:color="auto"/>
        <w:right w:val="none" w:sz="0" w:space="0" w:color="auto"/>
      </w:divBdr>
    </w:div>
    <w:div w:id="308823130">
      <w:bodyDiv w:val="1"/>
      <w:marLeft w:val="0"/>
      <w:marRight w:val="0"/>
      <w:marTop w:val="0"/>
      <w:marBottom w:val="0"/>
      <w:divBdr>
        <w:top w:val="none" w:sz="0" w:space="0" w:color="auto"/>
        <w:left w:val="none" w:sz="0" w:space="0" w:color="auto"/>
        <w:bottom w:val="none" w:sz="0" w:space="0" w:color="auto"/>
        <w:right w:val="none" w:sz="0" w:space="0" w:color="auto"/>
      </w:divBdr>
    </w:div>
    <w:div w:id="310334347">
      <w:bodyDiv w:val="1"/>
      <w:marLeft w:val="0"/>
      <w:marRight w:val="0"/>
      <w:marTop w:val="0"/>
      <w:marBottom w:val="0"/>
      <w:divBdr>
        <w:top w:val="none" w:sz="0" w:space="0" w:color="auto"/>
        <w:left w:val="none" w:sz="0" w:space="0" w:color="auto"/>
        <w:bottom w:val="none" w:sz="0" w:space="0" w:color="auto"/>
        <w:right w:val="none" w:sz="0" w:space="0" w:color="auto"/>
      </w:divBdr>
    </w:div>
    <w:div w:id="311257126">
      <w:bodyDiv w:val="1"/>
      <w:marLeft w:val="0"/>
      <w:marRight w:val="0"/>
      <w:marTop w:val="0"/>
      <w:marBottom w:val="0"/>
      <w:divBdr>
        <w:top w:val="none" w:sz="0" w:space="0" w:color="auto"/>
        <w:left w:val="none" w:sz="0" w:space="0" w:color="auto"/>
        <w:bottom w:val="none" w:sz="0" w:space="0" w:color="auto"/>
        <w:right w:val="none" w:sz="0" w:space="0" w:color="auto"/>
      </w:divBdr>
    </w:div>
    <w:div w:id="311373950">
      <w:bodyDiv w:val="1"/>
      <w:marLeft w:val="0"/>
      <w:marRight w:val="0"/>
      <w:marTop w:val="0"/>
      <w:marBottom w:val="0"/>
      <w:divBdr>
        <w:top w:val="none" w:sz="0" w:space="0" w:color="auto"/>
        <w:left w:val="none" w:sz="0" w:space="0" w:color="auto"/>
        <w:bottom w:val="none" w:sz="0" w:space="0" w:color="auto"/>
        <w:right w:val="none" w:sz="0" w:space="0" w:color="auto"/>
      </w:divBdr>
    </w:div>
    <w:div w:id="312222054">
      <w:bodyDiv w:val="1"/>
      <w:marLeft w:val="0"/>
      <w:marRight w:val="0"/>
      <w:marTop w:val="0"/>
      <w:marBottom w:val="0"/>
      <w:divBdr>
        <w:top w:val="none" w:sz="0" w:space="0" w:color="auto"/>
        <w:left w:val="none" w:sz="0" w:space="0" w:color="auto"/>
        <w:bottom w:val="none" w:sz="0" w:space="0" w:color="auto"/>
        <w:right w:val="none" w:sz="0" w:space="0" w:color="auto"/>
      </w:divBdr>
    </w:div>
    <w:div w:id="313880015">
      <w:bodyDiv w:val="1"/>
      <w:marLeft w:val="0"/>
      <w:marRight w:val="0"/>
      <w:marTop w:val="0"/>
      <w:marBottom w:val="0"/>
      <w:divBdr>
        <w:top w:val="none" w:sz="0" w:space="0" w:color="auto"/>
        <w:left w:val="none" w:sz="0" w:space="0" w:color="auto"/>
        <w:bottom w:val="none" w:sz="0" w:space="0" w:color="auto"/>
        <w:right w:val="none" w:sz="0" w:space="0" w:color="auto"/>
      </w:divBdr>
    </w:div>
    <w:div w:id="314187366">
      <w:bodyDiv w:val="1"/>
      <w:marLeft w:val="0"/>
      <w:marRight w:val="0"/>
      <w:marTop w:val="0"/>
      <w:marBottom w:val="0"/>
      <w:divBdr>
        <w:top w:val="none" w:sz="0" w:space="0" w:color="auto"/>
        <w:left w:val="none" w:sz="0" w:space="0" w:color="auto"/>
        <w:bottom w:val="none" w:sz="0" w:space="0" w:color="auto"/>
        <w:right w:val="none" w:sz="0" w:space="0" w:color="auto"/>
      </w:divBdr>
    </w:div>
    <w:div w:id="314797078">
      <w:bodyDiv w:val="1"/>
      <w:marLeft w:val="0"/>
      <w:marRight w:val="0"/>
      <w:marTop w:val="0"/>
      <w:marBottom w:val="0"/>
      <w:divBdr>
        <w:top w:val="none" w:sz="0" w:space="0" w:color="auto"/>
        <w:left w:val="none" w:sz="0" w:space="0" w:color="auto"/>
        <w:bottom w:val="none" w:sz="0" w:space="0" w:color="auto"/>
        <w:right w:val="none" w:sz="0" w:space="0" w:color="auto"/>
      </w:divBdr>
    </w:div>
    <w:div w:id="314845963">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0885659">
      <w:bodyDiv w:val="1"/>
      <w:marLeft w:val="0"/>
      <w:marRight w:val="0"/>
      <w:marTop w:val="0"/>
      <w:marBottom w:val="0"/>
      <w:divBdr>
        <w:top w:val="none" w:sz="0" w:space="0" w:color="auto"/>
        <w:left w:val="none" w:sz="0" w:space="0" w:color="auto"/>
        <w:bottom w:val="none" w:sz="0" w:space="0" w:color="auto"/>
        <w:right w:val="none" w:sz="0" w:space="0" w:color="auto"/>
      </w:divBdr>
    </w:div>
    <w:div w:id="322315674">
      <w:bodyDiv w:val="1"/>
      <w:marLeft w:val="0"/>
      <w:marRight w:val="0"/>
      <w:marTop w:val="0"/>
      <w:marBottom w:val="0"/>
      <w:divBdr>
        <w:top w:val="none" w:sz="0" w:space="0" w:color="auto"/>
        <w:left w:val="none" w:sz="0" w:space="0" w:color="auto"/>
        <w:bottom w:val="none" w:sz="0" w:space="0" w:color="auto"/>
        <w:right w:val="none" w:sz="0" w:space="0" w:color="auto"/>
      </w:divBdr>
    </w:div>
    <w:div w:id="322391976">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5937211">
      <w:bodyDiv w:val="1"/>
      <w:marLeft w:val="0"/>
      <w:marRight w:val="0"/>
      <w:marTop w:val="0"/>
      <w:marBottom w:val="0"/>
      <w:divBdr>
        <w:top w:val="none" w:sz="0" w:space="0" w:color="auto"/>
        <w:left w:val="none" w:sz="0" w:space="0" w:color="auto"/>
        <w:bottom w:val="none" w:sz="0" w:space="0" w:color="auto"/>
        <w:right w:val="none" w:sz="0" w:space="0" w:color="auto"/>
      </w:divBdr>
    </w:div>
    <w:div w:id="326204702">
      <w:bodyDiv w:val="1"/>
      <w:marLeft w:val="0"/>
      <w:marRight w:val="0"/>
      <w:marTop w:val="0"/>
      <w:marBottom w:val="0"/>
      <w:divBdr>
        <w:top w:val="none" w:sz="0" w:space="0" w:color="auto"/>
        <w:left w:val="none" w:sz="0" w:space="0" w:color="auto"/>
        <w:bottom w:val="none" w:sz="0" w:space="0" w:color="auto"/>
        <w:right w:val="none" w:sz="0" w:space="0" w:color="auto"/>
      </w:divBdr>
    </w:div>
    <w:div w:id="326442503">
      <w:bodyDiv w:val="1"/>
      <w:marLeft w:val="0"/>
      <w:marRight w:val="0"/>
      <w:marTop w:val="0"/>
      <w:marBottom w:val="0"/>
      <w:divBdr>
        <w:top w:val="none" w:sz="0" w:space="0" w:color="auto"/>
        <w:left w:val="none" w:sz="0" w:space="0" w:color="auto"/>
        <w:bottom w:val="none" w:sz="0" w:space="0" w:color="auto"/>
        <w:right w:val="none" w:sz="0" w:space="0" w:color="auto"/>
      </w:divBdr>
    </w:div>
    <w:div w:id="326907888">
      <w:bodyDiv w:val="1"/>
      <w:marLeft w:val="0"/>
      <w:marRight w:val="0"/>
      <w:marTop w:val="0"/>
      <w:marBottom w:val="0"/>
      <w:divBdr>
        <w:top w:val="none" w:sz="0" w:space="0" w:color="auto"/>
        <w:left w:val="none" w:sz="0" w:space="0" w:color="auto"/>
        <w:bottom w:val="none" w:sz="0" w:space="0" w:color="auto"/>
        <w:right w:val="none" w:sz="0" w:space="0" w:color="auto"/>
      </w:divBdr>
    </w:div>
    <w:div w:id="326984356">
      <w:bodyDiv w:val="1"/>
      <w:marLeft w:val="0"/>
      <w:marRight w:val="0"/>
      <w:marTop w:val="0"/>
      <w:marBottom w:val="0"/>
      <w:divBdr>
        <w:top w:val="none" w:sz="0" w:space="0" w:color="auto"/>
        <w:left w:val="none" w:sz="0" w:space="0" w:color="auto"/>
        <w:bottom w:val="none" w:sz="0" w:space="0" w:color="auto"/>
        <w:right w:val="none" w:sz="0" w:space="0" w:color="auto"/>
      </w:divBdr>
    </w:div>
    <w:div w:id="326985477">
      <w:bodyDiv w:val="1"/>
      <w:marLeft w:val="0"/>
      <w:marRight w:val="0"/>
      <w:marTop w:val="0"/>
      <w:marBottom w:val="0"/>
      <w:divBdr>
        <w:top w:val="none" w:sz="0" w:space="0" w:color="auto"/>
        <w:left w:val="none" w:sz="0" w:space="0" w:color="auto"/>
        <w:bottom w:val="none" w:sz="0" w:space="0" w:color="auto"/>
        <w:right w:val="none" w:sz="0" w:space="0" w:color="auto"/>
      </w:divBdr>
    </w:div>
    <w:div w:id="327443157">
      <w:bodyDiv w:val="1"/>
      <w:marLeft w:val="0"/>
      <w:marRight w:val="0"/>
      <w:marTop w:val="0"/>
      <w:marBottom w:val="0"/>
      <w:divBdr>
        <w:top w:val="none" w:sz="0" w:space="0" w:color="auto"/>
        <w:left w:val="none" w:sz="0" w:space="0" w:color="auto"/>
        <w:bottom w:val="none" w:sz="0" w:space="0" w:color="auto"/>
        <w:right w:val="none" w:sz="0" w:space="0" w:color="auto"/>
      </w:divBdr>
    </w:div>
    <w:div w:id="328025861">
      <w:bodyDiv w:val="1"/>
      <w:marLeft w:val="0"/>
      <w:marRight w:val="0"/>
      <w:marTop w:val="0"/>
      <w:marBottom w:val="0"/>
      <w:divBdr>
        <w:top w:val="none" w:sz="0" w:space="0" w:color="auto"/>
        <w:left w:val="none" w:sz="0" w:space="0" w:color="auto"/>
        <w:bottom w:val="none" w:sz="0" w:space="0" w:color="auto"/>
        <w:right w:val="none" w:sz="0" w:space="0" w:color="auto"/>
      </w:divBdr>
    </w:div>
    <w:div w:id="329255212">
      <w:bodyDiv w:val="1"/>
      <w:marLeft w:val="0"/>
      <w:marRight w:val="0"/>
      <w:marTop w:val="0"/>
      <w:marBottom w:val="0"/>
      <w:divBdr>
        <w:top w:val="none" w:sz="0" w:space="0" w:color="auto"/>
        <w:left w:val="none" w:sz="0" w:space="0" w:color="auto"/>
        <w:bottom w:val="none" w:sz="0" w:space="0" w:color="auto"/>
        <w:right w:val="none" w:sz="0" w:space="0" w:color="auto"/>
      </w:divBdr>
    </w:div>
    <w:div w:id="329409623">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375236">
      <w:bodyDiv w:val="1"/>
      <w:marLeft w:val="0"/>
      <w:marRight w:val="0"/>
      <w:marTop w:val="0"/>
      <w:marBottom w:val="0"/>
      <w:divBdr>
        <w:top w:val="none" w:sz="0" w:space="0" w:color="auto"/>
        <w:left w:val="none" w:sz="0" w:space="0" w:color="auto"/>
        <w:bottom w:val="none" w:sz="0" w:space="0" w:color="auto"/>
        <w:right w:val="none" w:sz="0" w:space="0" w:color="auto"/>
      </w:divBdr>
    </w:div>
    <w:div w:id="330715917">
      <w:bodyDiv w:val="1"/>
      <w:marLeft w:val="0"/>
      <w:marRight w:val="0"/>
      <w:marTop w:val="0"/>
      <w:marBottom w:val="0"/>
      <w:divBdr>
        <w:top w:val="none" w:sz="0" w:space="0" w:color="auto"/>
        <w:left w:val="none" w:sz="0" w:space="0" w:color="auto"/>
        <w:bottom w:val="none" w:sz="0" w:space="0" w:color="auto"/>
        <w:right w:val="none" w:sz="0" w:space="0" w:color="auto"/>
      </w:divBdr>
    </w:div>
    <w:div w:id="330720327">
      <w:bodyDiv w:val="1"/>
      <w:marLeft w:val="0"/>
      <w:marRight w:val="0"/>
      <w:marTop w:val="0"/>
      <w:marBottom w:val="0"/>
      <w:divBdr>
        <w:top w:val="none" w:sz="0" w:space="0" w:color="auto"/>
        <w:left w:val="none" w:sz="0" w:space="0" w:color="auto"/>
        <w:bottom w:val="none" w:sz="0" w:space="0" w:color="auto"/>
        <w:right w:val="none" w:sz="0" w:space="0" w:color="auto"/>
      </w:divBdr>
    </w:div>
    <w:div w:id="331415559">
      <w:bodyDiv w:val="1"/>
      <w:marLeft w:val="0"/>
      <w:marRight w:val="0"/>
      <w:marTop w:val="0"/>
      <w:marBottom w:val="0"/>
      <w:divBdr>
        <w:top w:val="none" w:sz="0" w:space="0" w:color="auto"/>
        <w:left w:val="none" w:sz="0" w:space="0" w:color="auto"/>
        <w:bottom w:val="none" w:sz="0" w:space="0" w:color="auto"/>
        <w:right w:val="none" w:sz="0" w:space="0" w:color="auto"/>
      </w:divBdr>
    </w:div>
    <w:div w:id="332950347">
      <w:bodyDiv w:val="1"/>
      <w:marLeft w:val="0"/>
      <w:marRight w:val="0"/>
      <w:marTop w:val="0"/>
      <w:marBottom w:val="0"/>
      <w:divBdr>
        <w:top w:val="none" w:sz="0" w:space="0" w:color="auto"/>
        <w:left w:val="none" w:sz="0" w:space="0" w:color="auto"/>
        <w:bottom w:val="none" w:sz="0" w:space="0" w:color="auto"/>
        <w:right w:val="none" w:sz="0" w:space="0" w:color="auto"/>
      </w:divBdr>
    </w:div>
    <w:div w:id="333413016">
      <w:bodyDiv w:val="1"/>
      <w:marLeft w:val="0"/>
      <w:marRight w:val="0"/>
      <w:marTop w:val="0"/>
      <w:marBottom w:val="0"/>
      <w:divBdr>
        <w:top w:val="none" w:sz="0" w:space="0" w:color="auto"/>
        <w:left w:val="none" w:sz="0" w:space="0" w:color="auto"/>
        <w:bottom w:val="none" w:sz="0" w:space="0" w:color="auto"/>
        <w:right w:val="none" w:sz="0" w:space="0" w:color="auto"/>
      </w:divBdr>
    </w:div>
    <w:div w:id="333724252">
      <w:bodyDiv w:val="1"/>
      <w:marLeft w:val="0"/>
      <w:marRight w:val="0"/>
      <w:marTop w:val="0"/>
      <w:marBottom w:val="0"/>
      <w:divBdr>
        <w:top w:val="none" w:sz="0" w:space="0" w:color="auto"/>
        <w:left w:val="none" w:sz="0" w:space="0" w:color="auto"/>
        <w:bottom w:val="none" w:sz="0" w:space="0" w:color="auto"/>
        <w:right w:val="none" w:sz="0" w:space="0" w:color="auto"/>
      </w:divBdr>
    </w:div>
    <w:div w:id="336424821">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39935823">
      <w:bodyDiv w:val="1"/>
      <w:marLeft w:val="0"/>
      <w:marRight w:val="0"/>
      <w:marTop w:val="0"/>
      <w:marBottom w:val="0"/>
      <w:divBdr>
        <w:top w:val="none" w:sz="0" w:space="0" w:color="auto"/>
        <w:left w:val="none" w:sz="0" w:space="0" w:color="auto"/>
        <w:bottom w:val="none" w:sz="0" w:space="0" w:color="auto"/>
        <w:right w:val="none" w:sz="0" w:space="0" w:color="auto"/>
      </w:divBdr>
    </w:div>
    <w:div w:id="343216518">
      <w:bodyDiv w:val="1"/>
      <w:marLeft w:val="0"/>
      <w:marRight w:val="0"/>
      <w:marTop w:val="0"/>
      <w:marBottom w:val="0"/>
      <w:divBdr>
        <w:top w:val="none" w:sz="0" w:space="0" w:color="auto"/>
        <w:left w:val="none" w:sz="0" w:space="0" w:color="auto"/>
        <w:bottom w:val="none" w:sz="0" w:space="0" w:color="auto"/>
        <w:right w:val="none" w:sz="0" w:space="0" w:color="auto"/>
      </w:divBdr>
    </w:div>
    <w:div w:id="343436445">
      <w:bodyDiv w:val="1"/>
      <w:marLeft w:val="0"/>
      <w:marRight w:val="0"/>
      <w:marTop w:val="0"/>
      <w:marBottom w:val="0"/>
      <w:divBdr>
        <w:top w:val="none" w:sz="0" w:space="0" w:color="auto"/>
        <w:left w:val="none" w:sz="0" w:space="0" w:color="auto"/>
        <w:bottom w:val="none" w:sz="0" w:space="0" w:color="auto"/>
        <w:right w:val="none" w:sz="0" w:space="0" w:color="auto"/>
      </w:divBdr>
    </w:div>
    <w:div w:id="345638305">
      <w:bodyDiv w:val="1"/>
      <w:marLeft w:val="0"/>
      <w:marRight w:val="0"/>
      <w:marTop w:val="0"/>
      <w:marBottom w:val="0"/>
      <w:divBdr>
        <w:top w:val="none" w:sz="0" w:space="0" w:color="auto"/>
        <w:left w:val="none" w:sz="0" w:space="0" w:color="auto"/>
        <w:bottom w:val="none" w:sz="0" w:space="0" w:color="auto"/>
        <w:right w:val="none" w:sz="0" w:space="0" w:color="auto"/>
      </w:divBdr>
    </w:div>
    <w:div w:id="345836473">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7098024">
      <w:bodyDiv w:val="1"/>
      <w:marLeft w:val="0"/>
      <w:marRight w:val="0"/>
      <w:marTop w:val="0"/>
      <w:marBottom w:val="0"/>
      <w:divBdr>
        <w:top w:val="none" w:sz="0" w:space="0" w:color="auto"/>
        <w:left w:val="none" w:sz="0" w:space="0" w:color="auto"/>
        <w:bottom w:val="none" w:sz="0" w:space="0" w:color="auto"/>
        <w:right w:val="none" w:sz="0" w:space="0" w:color="auto"/>
      </w:divBdr>
    </w:div>
    <w:div w:id="347562455">
      <w:bodyDiv w:val="1"/>
      <w:marLeft w:val="0"/>
      <w:marRight w:val="0"/>
      <w:marTop w:val="0"/>
      <w:marBottom w:val="0"/>
      <w:divBdr>
        <w:top w:val="none" w:sz="0" w:space="0" w:color="auto"/>
        <w:left w:val="none" w:sz="0" w:space="0" w:color="auto"/>
        <w:bottom w:val="none" w:sz="0" w:space="0" w:color="auto"/>
        <w:right w:val="none" w:sz="0" w:space="0" w:color="auto"/>
      </w:divBdr>
    </w:div>
    <w:div w:id="347751891">
      <w:bodyDiv w:val="1"/>
      <w:marLeft w:val="0"/>
      <w:marRight w:val="0"/>
      <w:marTop w:val="0"/>
      <w:marBottom w:val="0"/>
      <w:divBdr>
        <w:top w:val="none" w:sz="0" w:space="0" w:color="auto"/>
        <w:left w:val="none" w:sz="0" w:space="0" w:color="auto"/>
        <w:bottom w:val="none" w:sz="0" w:space="0" w:color="auto"/>
        <w:right w:val="none" w:sz="0" w:space="0" w:color="auto"/>
      </w:divBdr>
    </w:div>
    <w:div w:id="349989047">
      <w:bodyDiv w:val="1"/>
      <w:marLeft w:val="0"/>
      <w:marRight w:val="0"/>
      <w:marTop w:val="0"/>
      <w:marBottom w:val="0"/>
      <w:divBdr>
        <w:top w:val="none" w:sz="0" w:space="0" w:color="auto"/>
        <w:left w:val="none" w:sz="0" w:space="0" w:color="auto"/>
        <w:bottom w:val="none" w:sz="0" w:space="0" w:color="auto"/>
        <w:right w:val="none" w:sz="0" w:space="0" w:color="auto"/>
      </w:divBdr>
    </w:div>
    <w:div w:id="352875923">
      <w:bodyDiv w:val="1"/>
      <w:marLeft w:val="0"/>
      <w:marRight w:val="0"/>
      <w:marTop w:val="0"/>
      <w:marBottom w:val="0"/>
      <w:divBdr>
        <w:top w:val="none" w:sz="0" w:space="0" w:color="auto"/>
        <w:left w:val="none" w:sz="0" w:space="0" w:color="auto"/>
        <w:bottom w:val="none" w:sz="0" w:space="0" w:color="auto"/>
        <w:right w:val="none" w:sz="0" w:space="0" w:color="auto"/>
      </w:divBdr>
    </w:div>
    <w:div w:id="354577178">
      <w:bodyDiv w:val="1"/>
      <w:marLeft w:val="0"/>
      <w:marRight w:val="0"/>
      <w:marTop w:val="0"/>
      <w:marBottom w:val="0"/>
      <w:divBdr>
        <w:top w:val="none" w:sz="0" w:space="0" w:color="auto"/>
        <w:left w:val="none" w:sz="0" w:space="0" w:color="auto"/>
        <w:bottom w:val="none" w:sz="0" w:space="0" w:color="auto"/>
        <w:right w:val="none" w:sz="0" w:space="0" w:color="auto"/>
      </w:divBdr>
    </w:div>
    <w:div w:id="354890234">
      <w:bodyDiv w:val="1"/>
      <w:marLeft w:val="0"/>
      <w:marRight w:val="0"/>
      <w:marTop w:val="0"/>
      <w:marBottom w:val="0"/>
      <w:divBdr>
        <w:top w:val="none" w:sz="0" w:space="0" w:color="auto"/>
        <w:left w:val="none" w:sz="0" w:space="0" w:color="auto"/>
        <w:bottom w:val="none" w:sz="0" w:space="0" w:color="auto"/>
        <w:right w:val="none" w:sz="0" w:space="0" w:color="auto"/>
      </w:divBdr>
    </w:div>
    <w:div w:id="356393814">
      <w:bodyDiv w:val="1"/>
      <w:marLeft w:val="0"/>
      <w:marRight w:val="0"/>
      <w:marTop w:val="0"/>
      <w:marBottom w:val="0"/>
      <w:divBdr>
        <w:top w:val="none" w:sz="0" w:space="0" w:color="auto"/>
        <w:left w:val="none" w:sz="0" w:space="0" w:color="auto"/>
        <w:bottom w:val="none" w:sz="0" w:space="0" w:color="auto"/>
        <w:right w:val="none" w:sz="0" w:space="0" w:color="auto"/>
      </w:divBdr>
    </w:div>
    <w:div w:id="357316157">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59278709">
      <w:bodyDiv w:val="1"/>
      <w:marLeft w:val="0"/>
      <w:marRight w:val="0"/>
      <w:marTop w:val="0"/>
      <w:marBottom w:val="0"/>
      <w:divBdr>
        <w:top w:val="none" w:sz="0" w:space="0" w:color="auto"/>
        <w:left w:val="none" w:sz="0" w:space="0" w:color="auto"/>
        <w:bottom w:val="none" w:sz="0" w:space="0" w:color="auto"/>
        <w:right w:val="none" w:sz="0" w:space="0" w:color="auto"/>
      </w:divBdr>
    </w:div>
    <w:div w:id="359552171">
      <w:bodyDiv w:val="1"/>
      <w:marLeft w:val="0"/>
      <w:marRight w:val="0"/>
      <w:marTop w:val="0"/>
      <w:marBottom w:val="0"/>
      <w:divBdr>
        <w:top w:val="none" w:sz="0" w:space="0" w:color="auto"/>
        <w:left w:val="none" w:sz="0" w:space="0" w:color="auto"/>
        <w:bottom w:val="none" w:sz="0" w:space="0" w:color="auto"/>
        <w:right w:val="none" w:sz="0" w:space="0" w:color="auto"/>
      </w:divBdr>
    </w:div>
    <w:div w:id="360479690">
      <w:bodyDiv w:val="1"/>
      <w:marLeft w:val="0"/>
      <w:marRight w:val="0"/>
      <w:marTop w:val="0"/>
      <w:marBottom w:val="0"/>
      <w:divBdr>
        <w:top w:val="none" w:sz="0" w:space="0" w:color="auto"/>
        <w:left w:val="none" w:sz="0" w:space="0" w:color="auto"/>
        <w:bottom w:val="none" w:sz="0" w:space="0" w:color="auto"/>
        <w:right w:val="none" w:sz="0" w:space="0" w:color="auto"/>
      </w:divBdr>
    </w:div>
    <w:div w:id="360672729">
      <w:bodyDiv w:val="1"/>
      <w:marLeft w:val="0"/>
      <w:marRight w:val="0"/>
      <w:marTop w:val="0"/>
      <w:marBottom w:val="0"/>
      <w:divBdr>
        <w:top w:val="none" w:sz="0" w:space="0" w:color="auto"/>
        <w:left w:val="none" w:sz="0" w:space="0" w:color="auto"/>
        <w:bottom w:val="none" w:sz="0" w:space="0" w:color="auto"/>
        <w:right w:val="none" w:sz="0" w:space="0" w:color="auto"/>
      </w:divBdr>
    </w:div>
    <w:div w:id="360673270">
      <w:bodyDiv w:val="1"/>
      <w:marLeft w:val="0"/>
      <w:marRight w:val="0"/>
      <w:marTop w:val="0"/>
      <w:marBottom w:val="0"/>
      <w:divBdr>
        <w:top w:val="none" w:sz="0" w:space="0" w:color="auto"/>
        <w:left w:val="none" w:sz="0" w:space="0" w:color="auto"/>
        <w:bottom w:val="none" w:sz="0" w:space="0" w:color="auto"/>
        <w:right w:val="none" w:sz="0" w:space="0" w:color="auto"/>
      </w:divBdr>
    </w:div>
    <w:div w:id="360863656">
      <w:bodyDiv w:val="1"/>
      <w:marLeft w:val="0"/>
      <w:marRight w:val="0"/>
      <w:marTop w:val="0"/>
      <w:marBottom w:val="0"/>
      <w:divBdr>
        <w:top w:val="none" w:sz="0" w:space="0" w:color="auto"/>
        <w:left w:val="none" w:sz="0" w:space="0" w:color="auto"/>
        <w:bottom w:val="none" w:sz="0" w:space="0" w:color="auto"/>
        <w:right w:val="none" w:sz="0" w:space="0" w:color="auto"/>
      </w:divBdr>
    </w:div>
    <w:div w:id="361436991">
      <w:bodyDiv w:val="1"/>
      <w:marLeft w:val="0"/>
      <w:marRight w:val="0"/>
      <w:marTop w:val="0"/>
      <w:marBottom w:val="0"/>
      <w:divBdr>
        <w:top w:val="none" w:sz="0" w:space="0" w:color="auto"/>
        <w:left w:val="none" w:sz="0" w:space="0" w:color="auto"/>
        <w:bottom w:val="none" w:sz="0" w:space="0" w:color="auto"/>
        <w:right w:val="none" w:sz="0" w:space="0" w:color="auto"/>
      </w:divBdr>
    </w:div>
    <w:div w:id="362902387">
      <w:bodyDiv w:val="1"/>
      <w:marLeft w:val="0"/>
      <w:marRight w:val="0"/>
      <w:marTop w:val="0"/>
      <w:marBottom w:val="0"/>
      <w:divBdr>
        <w:top w:val="none" w:sz="0" w:space="0" w:color="auto"/>
        <w:left w:val="none" w:sz="0" w:space="0" w:color="auto"/>
        <w:bottom w:val="none" w:sz="0" w:space="0" w:color="auto"/>
        <w:right w:val="none" w:sz="0" w:space="0" w:color="auto"/>
      </w:divBdr>
    </w:div>
    <w:div w:id="363754467">
      <w:bodyDiv w:val="1"/>
      <w:marLeft w:val="0"/>
      <w:marRight w:val="0"/>
      <w:marTop w:val="0"/>
      <w:marBottom w:val="0"/>
      <w:divBdr>
        <w:top w:val="none" w:sz="0" w:space="0" w:color="auto"/>
        <w:left w:val="none" w:sz="0" w:space="0" w:color="auto"/>
        <w:bottom w:val="none" w:sz="0" w:space="0" w:color="auto"/>
        <w:right w:val="none" w:sz="0" w:space="0" w:color="auto"/>
      </w:divBdr>
    </w:div>
    <w:div w:id="365102845">
      <w:bodyDiv w:val="1"/>
      <w:marLeft w:val="0"/>
      <w:marRight w:val="0"/>
      <w:marTop w:val="0"/>
      <w:marBottom w:val="0"/>
      <w:divBdr>
        <w:top w:val="none" w:sz="0" w:space="0" w:color="auto"/>
        <w:left w:val="none" w:sz="0" w:space="0" w:color="auto"/>
        <w:bottom w:val="none" w:sz="0" w:space="0" w:color="auto"/>
        <w:right w:val="none" w:sz="0" w:space="0" w:color="auto"/>
      </w:divBdr>
    </w:div>
    <w:div w:id="365104824">
      <w:bodyDiv w:val="1"/>
      <w:marLeft w:val="0"/>
      <w:marRight w:val="0"/>
      <w:marTop w:val="0"/>
      <w:marBottom w:val="0"/>
      <w:divBdr>
        <w:top w:val="none" w:sz="0" w:space="0" w:color="auto"/>
        <w:left w:val="none" w:sz="0" w:space="0" w:color="auto"/>
        <w:bottom w:val="none" w:sz="0" w:space="0" w:color="auto"/>
        <w:right w:val="none" w:sz="0" w:space="0" w:color="auto"/>
      </w:divBdr>
    </w:div>
    <w:div w:id="365720536">
      <w:bodyDiv w:val="1"/>
      <w:marLeft w:val="0"/>
      <w:marRight w:val="0"/>
      <w:marTop w:val="0"/>
      <w:marBottom w:val="0"/>
      <w:divBdr>
        <w:top w:val="none" w:sz="0" w:space="0" w:color="auto"/>
        <w:left w:val="none" w:sz="0" w:space="0" w:color="auto"/>
        <w:bottom w:val="none" w:sz="0" w:space="0" w:color="auto"/>
        <w:right w:val="none" w:sz="0" w:space="0" w:color="auto"/>
      </w:divBdr>
    </w:div>
    <w:div w:id="367025518">
      <w:bodyDiv w:val="1"/>
      <w:marLeft w:val="0"/>
      <w:marRight w:val="0"/>
      <w:marTop w:val="0"/>
      <w:marBottom w:val="0"/>
      <w:divBdr>
        <w:top w:val="none" w:sz="0" w:space="0" w:color="auto"/>
        <w:left w:val="none" w:sz="0" w:space="0" w:color="auto"/>
        <w:bottom w:val="none" w:sz="0" w:space="0" w:color="auto"/>
        <w:right w:val="none" w:sz="0" w:space="0" w:color="auto"/>
      </w:divBdr>
    </w:div>
    <w:div w:id="368261384">
      <w:bodyDiv w:val="1"/>
      <w:marLeft w:val="0"/>
      <w:marRight w:val="0"/>
      <w:marTop w:val="0"/>
      <w:marBottom w:val="0"/>
      <w:divBdr>
        <w:top w:val="none" w:sz="0" w:space="0" w:color="auto"/>
        <w:left w:val="none" w:sz="0" w:space="0" w:color="auto"/>
        <w:bottom w:val="none" w:sz="0" w:space="0" w:color="auto"/>
        <w:right w:val="none" w:sz="0" w:space="0" w:color="auto"/>
      </w:divBdr>
    </w:div>
    <w:div w:id="369375848">
      <w:bodyDiv w:val="1"/>
      <w:marLeft w:val="0"/>
      <w:marRight w:val="0"/>
      <w:marTop w:val="0"/>
      <w:marBottom w:val="0"/>
      <w:divBdr>
        <w:top w:val="none" w:sz="0" w:space="0" w:color="auto"/>
        <w:left w:val="none" w:sz="0" w:space="0" w:color="auto"/>
        <w:bottom w:val="none" w:sz="0" w:space="0" w:color="auto"/>
        <w:right w:val="none" w:sz="0" w:space="0" w:color="auto"/>
      </w:divBdr>
    </w:div>
    <w:div w:id="372580683">
      <w:bodyDiv w:val="1"/>
      <w:marLeft w:val="0"/>
      <w:marRight w:val="0"/>
      <w:marTop w:val="0"/>
      <w:marBottom w:val="0"/>
      <w:divBdr>
        <w:top w:val="none" w:sz="0" w:space="0" w:color="auto"/>
        <w:left w:val="none" w:sz="0" w:space="0" w:color="auto"/>
        <w:bottom w:val="none" w:sz="0" w:space="0" w:color="auto"/>
        <w:right w:val="none" w:sz="0" w:space="0" w:color="auto"/>
      </w:divBdr>
    </w:div>
    <w:div w:id="373582993">
      <w:bodyDiv w:val="1"/>
      <w:marLeft w:val="0"/>
      <w:marRight w:val="0"/>
      <w:marTop w:val="0"/>
      <w:marBottom w:val="0"/>
      <w:divBdr>
        <w:top w:val="none" w:sz="0" w:space="0" w:color="auto"/>
        <w:left w:val="none" w:sz="0" w:space="0" w:color="auto"/>
        <w:bottom w:val="none" w:sz="0" w:space="0" w:color="auto"/>
        <w:right w:val="none" w:sz="0" w:space="0" w:color="auto"/>
      </w:divBdr>
    </w:div>
    <w:div w:id="373964288">
      <w:bodyDiv w:val="1"/>
      <w:marLeft w:val="0"/>
      <w:marRight w:val="0"/>
      <w:marTop w:val="0"/>
      <w:marBottom w:val="0"/>
      <w:divBdr>
        <w:top w:val="none" w:sz="0" w:space="0" w:color="auto"/>
        <w:left w:val="none" w:sz="0" w:space="0" w:color="auto"/>
        <w:bottom w:val="none" w:sz="0" w:space="0" w:color="auto"/>
        <w:right w:val="none" w:sz="0" w:space="0" w:color="auto"/>
      </w:divBdr>
    </w:div>
    <w:div w:id="374084803">
      <w:bodyDiv w:val="1"/>
      <w:marLeft w:val="0"/>
      <w:marRight w:val="0"/>
      <w:marTop w:val="0"/>
      <w:marBottom w:val="0"/>
      <w:divBdr>
        <w:top w:val="none" w:sz="0" w:space="0" w:color="auto"/>
        <w:left w:val="none" w:sz="0" w:space="0" w:color="auto"/>
        <w:bottom w:val="none" w:sz="0" w:space="0" w:color="auto"/>
        <w:right w:val="none" w:sz="0" w:space="0" w:color="auto"/>
      </w:divBdr>
    </w:div>
    <w:div w:id="377435617">
      <w:bodyDiv w:val="1"/>
      <w:marLeft w:val="0"/>
      <w:marRight w:val="0"/>
      <w:marTop w:val="0"/>
      <w:marBottom w:val="0"/>
      <w:divBdr>
        <w:top w:val="none" w:sz="0" w:space="0" w:color="auto"/>
        <w:left w:val="none" w:sz="0" w:space="0" w:color="auto"/>
        <w:bottom w:val="none" w:sz="0" w:space="0" w:color="auto"/>
        <w:right w:val="none" w:sz="0" w:space="0" w:color="auto"/>
      </w:divBdr>
    </w:div>
    <w:div w:id="378746707">
      <w:bodyDiv w:val="1"/>
      <w:marLeft w:val="0"/>
      <w:marRight w:val="0"/>
      <w:marTop w:val="0"/>
      <w:marBottom w:val="0"/>
      <w:divBdr>
        <w:top w:val="none" w:sz="0" w:space="0" w:color="auto"/>
        <w:left w:val="none" w:sz="0" w:space="0" w:color="auto"/>
        <w:bottom w:val="none" w:sz="0" w:space="0" w:color="auto"/>
        <w:right w:val="none" w:sz="0" w:space="0" w:color="auto"/>
      </w:divBdr>
    </w:div>
    <w:div w:id="379478826">
      <w:bodyDiv w:val="1"/>
      <w:marLeft w:val="0"/>
      <w:marRight w:val="0"/>
      <w:marTop w:val="0"/>
      <w:marBottom w:val="0"/>
      <w:divBdr>
        <w:top w:val="none" w:sz="0" w:space="0" w:color="auto"/>
        <w:left w:val="none" w:sz="0" w:space="0" w:color="auto"/>
        <w:bottom w:val="none" w:sz="0" w:space="0" w:color="auto"/>
        <w:right w:val="none" w:sz="0" w:space="0" w:color="auto"/>
      </w:divBdr>
    </w:div>
    <w:div w:id="379983551">
      <w:bodyDiv w:val="1"/>
      <w:marLeft w:val="0"/>
      <w:marRight w:val="0"/>
      <w:marTop w:val="0"/>
      <w:marBottom w:val="0"/>
      <w:divBdr>
        <w:top w:val="none" w:sz="0" w:space="0" w:color="auto"/>
        <w:left w:val="none" w:sz="0" w:space="0" w:color="auto"/>
        <w:bottom w:val="none" w:sz="0" w:space="0" w:color="auto"/>
        <w:right w:val="none" w:sz="0" w:space="0" w:color="auto"/>
      </w:divBdr>
    </w:div>
    <w:div w:id="380790941">
      <w:bodyDiv w:val="1"/>
      <w:marLeft w:val="0"/>
      <w:marRight w:val="0"/>
      <w:marTop w:val="0"/>
      <w:marBottom w:val="0"/>
      <w:divBdr>
        <w:top w:val="none" w:sz="0" w:space="0" w:color="auto"/>
        <w:left w:val="none" w:sz="0" w:space="0" w:color="auto"/>
        <w:bottom w:val="none" w:sz="0" w:space="0" w:color="auto"/>
        <w:right w:val="none" w:sz="0" w:space="0" w:color="auto"/>
      </w:divBdr>
    </w:div>
    <w:div w:id="381246159">
      <w:bodyDiv w:val="1"/>
      <w:marLeft w:val="0"/>
      <w:marRight w:val="0"/>
      <w:marTop w:val="0"/>
      <w:marBottom w:val="0"/>
      <w:divBdr>
        <w:top w:val="none" w:sz="0" w:space="0" w:color="auto"/>
        <w:left w:val="none" w:sz="0" w:space="0" w:color="auto"/>
        <w:bottom w:val="none" w:sz="0" w:space="0" w:color="auto"/>
        <w:right w:val="none" w:sz="0" w:space="0" w:color="auto"/>
      </w:divBdr>
    </w:div>
    <w:div w:id="383139857">
      <w:bodyDiv w:val="1"/>
      <w:marLeft w:val="0"/>
      <w:marRight w:val="0"/>
      <w:marTop w:val="0"/>
      <w:marBottom w:val="0"/>
      <w:divBdr>
        <w:top w:val="none" w:sz="0" w:space="0" w:color="auto"/>
        <w:left w:val="none" w:sz="0" w:space="0" w:color="auto"/>
        <w:bottom w:val="none" w:sz="0" w:space="0" w:color="auto"/>
        <w:right w:val="none" w:sz="0" w:space="0" w:color="auto"/>
      </w:divBdr>
    </w:div>
    <w:div w:id="384987070">
      <w:bodyDiv w:val="1"/>
      <w:marLeft w:val="0"/>
      <w:marRight w:val="0"/>
      <w:marTop w:val="0"/>
      <w:marBottom w:val="0"/>
      <w:divBdr>
        <w:top w:val="none" w:sz="0" w:space="0" w:color="auto"/>
        <w:left w:val="none" w:sz="0" w:space="0" w:color="auto"/>
        <w:bottom w:val="none" w:sz="0" w:space="0" w:color="auto"/>
        <w:right w:val="none" w:sz="0" w:space="0" w:color="auto"/>
      </w:divBdr>
    </w:div>
    <w:div w:id="386151402">
      <w:bodyDiv w:val="1"/>
      <w:marLeft w:val="0"/>
      <w:marRight w:val="0"/>
      <w:marTop w:val="0"/>
      <w:marBottom w:val="0"/>
      <w:divBdr>
        <w:top w:val="none" w:sz="0" w:space="0" w:color="auto"/>
        <w:left w:val="none" w:sz="0" w:space="0" w:color="auto"/>
        <w:bottom w:val="none" w:sz="0" w:space="0" w:color="auto"/>
        <w:right w:val="none" w:sz="0" w:space="0" w:color="auto"/>
      </w:divBdr>
    </w:div>
    <w:div w:id="387654620">
      <w:bodyDiv w:val="1"/>
      <w:marLeft w:val="0"/>
      <w:marRight w:val="0"/>
      <w:marTop w:val="0"/>
      <w:marBottom w:val="0"/>
      <w:divBdr>
        <w:top w:val="none" w:sz="0" w:space="0" w:color="auto"/>
        <w:left w:val="none" w:sz="0" w:space="0" w:color="auto"/>
        <w:bottom w:val="none" w:sz="0" w:space="0" w:color="auto"/>
        <w:right w:val="none" w:sz="0" w:space="0" w:color="auto"/>
      </w:divBdr>
    </w:div>
    <w:div w:id="388463187">
      <w:bodyDiv w:val="1"/>
      <w:marLeft w:val="0"/>
      <w:marRight w:val="0"/>
      <w:marTop w:val="0"/>
      <w:marBottom w:val="0"/>
      <w:divBdr>
        <w:top w:val="none" w:sz="0" w:space="0" w:color="auto"/>
        <w:left w:val="none" w:sz="0" w:space="0" w:color="auto"/>
        <w:bottom w:val="none" w:sz="0" w:space="0" w:color="auto"/>
        <w:right w:val="none" w:sz="0" w:space="0" w:color="auto"/>
      </w:divBdr>
    </w:div>
    <w:div w:id="389964629">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5320027">
      <w:bodyDiv w:val="1"/>
      <w:marLeft w:val="0"/>
      <w:marRight w:val="0"/>
      <w:marTop w:val="0"/>
      <w:marBottom w:val="0"/>
      <w:divBdr>
        <w:top w:val="none" w:sz="0" w:space="0" w:color="auto"/>
        <w:left w:val="none" w:sz="0" w:space="0" w:color="auto"/>
        <w:bottom w:val="none" w:sz="0" w:space="0" w:color="auto"/>
        <w:right w:val="none" w:sz="0" w:space="0" w:color="auto"/>
      </w:divBdr>
    </w:div>
    <w:div w:id="396051807">
      <w:bodyDiv w:val="1"/>
      <w:marLeft w:val="0"/>
      <w:marRight w:val="0"/>
      <w:marTop w:val="0"/>
      <w:marBottom w:val="0"/>
      <w:divBdr>
        <w:top w:val="none" w:sz="0" w:space="0" w:color="auto"/>
        <w:left w:val="none" w:sz="0" w:space="0" w:color="auto"/>
        <w:bottom w:val="none" w:sz="0" w:space="0" w:color="auto"/>
        <w:right w:val="none" w:sz="0" w:space="0" w:color="auto"/>
      </w:divBdr>
    </w:div>
    <w:div w:id="396519766">
      <w:bodyDiv w:val="1"/>
      <w:marLeft w:val="0"/>
      <w:marRight w:val="0"/>
      <w:marTop w:val="0"/>
      <w:marBottom w:val="0"/>
      <w:divBdr>
        <w:top w:val="none" w:sz="0" w:space="0" w:color="auto"/>
        <w:left w:val="none" w:sz="0" w:space="0" w:color="auto"/>
        <w:bottom w:val="none" w:sz="0" w:space="0" w:color="auto"/>
        <w:right w:val="none" w:sz="0" w:space="0" w:color="auto"/>
      </w:divBdr>
    </w:div>
    <w:div w:id="397096811">
      <w:bodyDiv w:val="1"/>
      <w:marLeft w:val="0"/>
      <w:marRight w:val="0"/>
      <w:marTop w:val="0"/>
      <w:marBottom w:val="0"/>
      <w:divBdr>
        <w:top w:val="none" w:sz="0" w:space="0" w:color="auto"/>
        <w:left w:val="none" w:sz="0" w:space="0" w:color="auto"/>
        <w:bottom w:val="none" w:sz="0" w:space="0" w:color="auto"/>
        <w:right w:val="none" w:sz="0" w:space="0" w:color="auto"/>
      </w:divBdr>
    </w:div>
    <w:div w:id="399713913">
      <w:bodyDiv w:val="1"/>
      <w:marLeft w:val="0"/>
      <w:marRight w:val="0"/>
      <w:marTop w:val="0"/>
      <w:marBottom w:val="0"/>
      <w:divBdr>
        <w:top w:val="none" w:sz="0" w:space="0" w:color="auto"/>
        <w:left w:val="none" w:sz="0" w:space="0" w:color="auto"/>
        <w:bottom w:val="none" w:sz="0" w:space="0" w:color="auto"/>
        <w:right w:val="none" w:sz="0" w:space="0" w:color="auto"/>
      </w:divBdr>
    </w:div>
    <w:div w:id="400904536">
      <w:bodyDiv w:val="1"/>
      <w:marLeft w:val="0"/>
      <w:marRight w:val="0"/>
      <w:marTop w:val="0"/>
      <w:marBottom w:val="0"/>
      <w:divBdr>
        <w:top w:val="none" w:sz="0" w:space="0" w:color="auto"/>
        <w:left w:val="none" w:sz="0" w:space="0" w:color="auto"/>
        <w:bottom w:val="none" w:sz="0" w:space="0" w:color="auto"/>
        <w:right w:val="none" w:sz="0" w:space="0" w:color="auto"/>
      </w:divBdr>
    </w:div>
    <w:div w:id="401296648">
      <w:bodyDiv w:val="1"/>
      <w:marLeft w:val="0"/>
      <w:marRight w:val="0"/>
      <w:marTop w:val="0"/>
      <w:marBottom w:val="0"/>
      <w:divBdr>
        <w:top w:val="none" w:sz="0" w:space="0" w:color="auto"/>
        <w:left w:val="none" w:sz="0" w:space="0" w:color="auto"/>
        <w:bottom w:val="none" w:sz="0" w:space="0" w:color="auto"/>
        <w:right w:val="none" w:sz="0" w:space="0" w:color="auto"/>
      </w:divBdr>
    </w:div>
    <w:div w:id="401828945">
      <w:bodyDiv w:val="1"/>
      <w:marLeft w:val="0"/>
      <w:marRight w:val="0"/>
      <w:marTop w:val="0"/>
      <w:marBottom w:val="0"/>
      <w:divBdr>
        <w:top w:val="none" w:sz="0" w:space="0" w:color="auto"/>
        <w:left w:val="none" w:sz="0" w:space="0" w:color="auto"/>
        <w:bottom w:val="none" w:sz="0" w:space="0" w:color="auto"/>
        <w:right w:val="none" w:sz="0" w:space="0" w:color="auto"/>
      </w:divBdr>
    </w:div>
    <w:div w:id="402262536">
      <w:bodyDiv w:val="1"/>
      <w:marLeft w:val="0"/>
      <w:marRight w:val="0"/>
      <w:marTop w:val="0"/>
      <w:marBottom w:val="0"/>
      <w:divBdr>
        <w:top w:val="none" w:sz="0" w:space="0" w:color="auto"/>
        <w:left w:val="none" w:sz="0" w:space="0" w:color="auto"/>
        <w:bottom w:val="none" w:sz="0" w:space="0" w:color="auto"/>
        <w:right w:val="none" w:sz="0" w:space="0" w:color="auto"/>
      </w:divBdr>
    </w:div>
    <w:div w:id="402609244">
      <w:bodyDiv w:val="1"/>
      <w:marLeft w:val="0"/>
      <w:marRight w:val="0"/>
      <w:marTop w:val="0"/>
      <w:marBottom w:val="0"/>
      <w:divBdr>
        <w:top w:val="none" w:sz="0" w:space="0" w:color="auto"/>
        <w:left w:val="none" w:sz="0" w:space="0" w:color="auto"/>
        <w:bottom w:val="none" w:sz="0" w:space="0" w:color="auto"/>
        <w:right w:val="none" w:sz="0" w:space="0" w:color="auto"/>
      </w:divBdr>
    </w:div>
    <w:div w:id="402994972">
      <w:bodyDiv w:val="1"/>
      <w:marLeft w:val="0"/>
      <w:marRight w:val="0"/>
      <w:marTop w:val="0"/>
      <w:marBottom w:val="0"/>
      <w:divBdr>
        <w:top w:val="none" w:sz="0" w:space="0" w:color="auto"/>
        <w:left w:val="none" w:sz="0" w:space="0" w:color="auto"/>
        <w:bottom w:val="none" w:sz="0" w:space="0" w:color="auto"/>
        <w:right w:val="none" w:sz="0" w:space="0" w:color="auto"/>
      </w:divBdr>
    </w:div>
    <w:div w:id="402996253">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969482">
      <w:bodyDiv w:val="1"/>
      <w:marLeft w:val="0"/>
      <w:marRight w:val="0"/>
      <w:marTop w:val="0"/>
      <w:marBottom w:val="0"/>
      <w:divBdr>
        <w:top w:val="none" w:sz="0" w:space="0" w:color="auto"/>
        <w:left w:val="none" w:sz="0" w:space="0" w:color="auto"/>
        <w:bottom w:val="none" w:sz="0" w:space="0" w:color="auto"/>
        <w:right w:val="none" w:sz="0" w:space="0" w:color="auto"/>
      </w:divBdr>
    </w:div>
    <w:div w:id="408693154">
      <w:bodyDiv w:val="1"/>
      <w:marLeft w:val="0"/>
      <w:marRight w:val="0"/>
      <w:marTop w:val="0"/>
      <w:marBottom w:val="0"/>
      <w:divBdr>
        <w:top w:val="none" w:sz="0" w:space="0" w:color="auto"/>
        <w:left w:val="none" w:sz="0" w:space="0" w:color="auto"/>
        <w:bottom w:val="none" w:sz="0" w:space="0" w:color="auto"/>
        <w:right w:val="none" w:sz="0" w:space="0" w:color="auto"/>
      </w:divBdr>
    </w:div>
    <w:div w:id="409734767">
      <w:bodyDiv w:val="1"/>
      <w:marLeft w:val="0"/>
      <w:marRight w:val="0"/>
      <w:marTop w:val="0"/>
      <w:marBottom w:val="0"/>
      <w:divBdr>
        <w:top w:val="none" w:sz="0" w:space="0" w:color="auto"/>
        <w:left w:val="none" w:sz="0" w:space="0" w:color="auto"/>
        <w:bottom w:val="none" w:sz="0" w:space="0" w:color="auto"/>
        <w:right w:val="none" w:sz="0" w:space="0" w:color="auto"/>
      </w:divBdr>
    </w:div>
    <w:div w:id="410321061">
      <w:bodyDiv w:val="1"/>
      <w:marLeft w:val="0"/>
      <w:marRight w:val="0"/>
      <w:marTop w:val="0"/>
      <w:marBottom w:val="0"/>
      <w:divBdr>
        <w:top w:val="none" w:sz="0" w:space="0" w:color="auto"/>
        <w:left w:val="none" w:sz="0" w:space="0" w:color="auto"/>
        <w:bottom w:val="none" w:sz="0" w:space="0" w:color="auto"/>
        <w:right w:val="none" w:sz="0" w:space="0" w:color="auto"/>
      </w:divBdr>
    </w:div>
    <w:div w:id="411243534">
      <w:bodyDiv w:val="1"/>
      <w:marLeft w:val="0"/>
      <w:marRight w:val="0"/>
      <w:marTop w:val="0"/>
      <w:marBottom w:val="0"/>
      <w:divBdr>
        <w:top w:val="none" w:sz="0" w:space="0" w:color="auto"/>
        <w:left w:val="none" w:sz="0" w:space="0" w:color="auto"/>
        <w:bottom w:val="none" w:sz="0" w:space="0" w:color="auto"/>
        <w:right w:val="none" w:sz="0" w:space="0" w:color="auto"/>
      </w:divBdr>
    </w:div>
    <w:div w:id="411320712">
      <w:bodyDiv w:val="1"/>
      <w:marLeft w:val="0"/>
      <w:marRight w:val="0"/>
      <w:marTop w:val="0"/>
      <w:marBottom w:val="0"/>
      <w:divBdr>
        <w:top w:val="none" w:sz="0" w:space="0" w:color="auto"/>
        <w:left w:val="none" w:sz="0" w:space="0" w:color="auto"/>
        <w:bottom w:val="none" w:sz="0" w:space="0" w:color="auto"/>
        <w:right w:val="none" w:sz="0" w:space="0" w:color="auto"/>
      </w:divBdr>
    </w:div>
    <w:div w:id="411661885">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7823368">
      <w:bodyDiv w:val="1"/>
      <w:marLeft w:val="0"/>
      <w:marRight w:val="0"/>
      <w:marTop w:val="0"/>
      <w:marBottom w:val="0"/>
      <w:divBdr>
        <w:top w:val="none" w:sz="0" w:space="0" w:color="auto"/>
        <w:left w:val="none" w:sz="0" w:space="0" w:color="auto"/>
        <w:bottom w:val="none" w:sz="0" w:space="0" w:color="auto"/>
        <w:right w:val="none" w:sz="0" w:space="0" w:color="auto"/>
      </w:divBdr>
    </w:div>
    <w:div w:id="418066355">
      <w:bodyDiv w:val="1"/>
      <w:marLeft w:val="0"/>
      <w:marRight w:val="0"/>
      <w:marTop w:val="0"/>
      <w:marBottom w:val="0"/>
      <w:divBdr>
        <w:top w:val="none" w:sz="0" w:space="0" w:color="auto"/>
        <w:left w:val="none" w:sz="0" w:space="0" w:color="auto"/>
        <w:bottom w:val="none" w:sz="0" w:space="0" w:color="auto"/>
        <w:right w:val="none" w:sz="0" w:space="0" w:color="auto"/>
      </w:divBdr>
    </w:div>
    <w:div w:id="420296895">
      <w:bodyDiv w:val="1"/>
      <w:marLeft w:val="0"/>
      <w:marRight w:val="0"/>
      <w:marTop w:val="0"/>
      <w:marBottom w:val="0"/>
      <w:divBdr>
        <w:top w:val="none" w:sz="0" w:space="0" w:color="auto"/>
        <w:left w:val="none" w:sz="0" w:space="0" w:color="auto"/>
        <w:bottom w:val="none" w:sz="0" w:space="0" w:color="auto"/>
        <w:right w:val="none" w:sz="0" w:space="0" w:color="auto"/>
      </w:divBdr>
    </w:div>
    <w:div w:id="421147092">
      <w:bodyDiv w:val="1"/>
      <w:marLeft w:val="0"/>
      <w:marRight w:val="0"/>
      <w:marTop w:val="0"/>
      <w:marBottom w:val="0"/>
      <w:divBdr>
        <w:top w:val="none" w:sz="0" w:space="0" w:color="auto"/>
        <w:left w:val="none" w:sz="0" w:space="0" w:color="auto"/>
        <w:bottom w:val="none" w:sz="0" w:space="0" w:color="auto"/>
        <w:right w:val="none" w:sz="0" w:space="0" w:color="auto"/>
      </w:divBdr>
    </w:div>
    <w:div w:id="424811572">
      <w:bodyDiv w:val="1"/>
      <w:marLeft w:val="0"/>
      <w:marRight w:val="0"/>
      <w:marTop w:val="0"/>
      <w:marBottom w:val="0"/>
      <w:divBdr>
        <w:top w:val="none" w:sz="0" w:space="0" w:color="auto"/>
        <w:left w:val="none" w:sz="0" w:space="0" w:color="auto"/>
        <w:bottom w:val="none" w:sz="0" w:space="0" w:color="auto"/>
        <w:right w:val="none" w:sz="0" w:space="0" w:color="auto"/>
      </w:divBdr>
    </w:div>
    <w:div w:id="425276148">
      <w:bodyDiv w:val="1"/>
      <w:marLeft w:val="0"/>
      <w:marRight w:val="0"/>
      <w:marTop w:val="0"/>
      <w:marBottom w:val="0"/>
      <w:divBdr>
        <w:top w:val="none" w:sz="0" w:space="0" w:color="auto"/>
        <w:left w:val="none" w:sz="0" w:space="0" w:color="auto"/>
        <w:bottom w:val="none" w:sz="0" w:space="0" w:color="auto"/>
        <w:right w:val="none" w:sz="0" w:space="0" w:color="auto"/>
      </w:divBdr>
    </w:div>
    <w:div w:id="425422017">
      <w:bodyDiv w:val="1"/>
      <w:marLeft w:val="0"/>
      <w:marRight w:val="0"/>
      <w:marTop w:val="0"/>
      <w:marBottom w:val="0"/>
      <w:divBdr>
        <w:top w:val="none" w:sz="0" w:space="0" w:color="auto"/>
        <w:left w:val="none" w:sz="0" w:space="0" w:color="auto"/>
        <w:bottom w:val="none" w:sz="0" w:space="0" w:color="auto"/>
        <w:right w:val="none" w:sz="0" w:space="0" w:color="auto"/>
      </w:divBdr>
    </w:div>
    <w:div w:id="426770658">
      <w:bodyDiv w:val="1"/>
      <w:marLeft w:val="0"/>
      <w:marRight w:val="0"/>
      <w:marTop w:val="0"/>
      <w:marBottom w:val="0"/>
      <w:divBdr>
        <w:top w:val="none" w:sz="0" w:space="0" w:color="auto"/>
        <w:left w:val="none" w:sz="0" w:space="0" w:color="auto"/>
        <w:bottom w:val="none" w:sz="0" w:space="0" w:color="auto"/>
        <w:right w:val="none" w:sz="0" w:space="0" w:color="auto"/>
      </w:divBdr>
    </w:div>
    <w:div w:id="426923074">
      <w:bodyDiv w:val="1"/>
      <w:marLeft w:val="0"/>
      <w:marRight w:val="0"/>
      <w:marTop w:val="0"/>
      <w:marBottom w:val="0"/>
      <w:divBdr>
        <w:top w:val="none" w:sz="0" w:space="0" w:color="auto"/>
        <w:left w:val="none" w:sz="0" w:space="0" w:color="auto"/>
        <w:bottom w:val="none" w:sz="0" w:space="0" w:color="auto"/>
        <w:right w:val="none" w:sz="0" w:space="0" w:color="auto"/>
      </w:divBdr>
    </w:div>
    <w:div w:id="428549362">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29661679">
      <w:bodyDiv w:val="1"/>
      <w:marLeft w:val="0"/>
      <w:marRight w:val="0"/>
      <w:marTop w:val="0"/>
      <w:marBottom w:val="0"/>
      <w:divBdr>
        <w:top w:val="none" w:sz="0" w:space="0" w:color="auto"/>
        <w:left w:val="none" w:sz="0" w:space="0" w:color="auto"/>
        <w:bottom w:val="none" w:sz="0" w:space="0" w:color="auto"/>
        <w:right w:val="none" w:sz="0" w:space="0" w:color="auto"/>
      </w:divBdr>
    </w:div>
    <w:div w:id="430198049">
      <w:bodyDiv w:val="1"/>
      <w:marLeft w:val="0"/>
      <w:marRight w:val="0"/>
      <w:marTop w:val="0"/>
      <w:marBottom w:val="0"/>
      <w:divBdr>
        <w:top w:val="none" w:sz="0" w:space="0" w:color="auto"/>
        <w:left w:val="none" w:sz="0" w:space="0" w:color="auto"/>
        <w:bottom w:val="none" w:sz="0" w:space="0" w:color="auto"/>
        <w:right w:val="none" w:sz="0" w:space="0" w:color="auto"/>
      </w:divBdr>
    </w:div>
    <w:div w:id="431635361">
      <w:bodyDiv w:val="1"/>
      <w:marLeft w:val="0"/>
      <w:marRight w:val="0"/>
      <w:marTop w:val="0"/>
      <w:marBottom w:val="0"/>
      <w:divBdr>
        <w:top w:val="none" w:sz="0" w:space="0" w:color="auto"/>
        <w:left w:val="none" w:sz="0" w:space="0" w:color="auto"/>
        <w:bottom w:val="none" w:sz="0" w:space="0" w:color="auto"/>
        <w:right w:val="none" w:sz="0" w:space="0" w:color="auto"/>
      </w:divBdr>
    </w:div>
    <w:div w:id="431971482">
      <w:bodyDiv w:val="1"/>
      <w:marLeft w:val="0"/>
      <w:marRight w:val="0"/>
      <w:marTop w:val="0"/>
      <w:marBottom w:val="0"/>
      <w:divBdr>
        <w:top w:val="none" w:sz="0" w:space="0" w:color="auto"/>
        <w:left w:val="none" w:sz="0" w:space="0" w:color="auto"/>
        <w:bottom w:val="none" w:sz="0" w:space="0" w:color="auto"/>
        <w:right w:val="none" w:sz="0" w:space="0" w:color="auto"/>
      </w:divBdr>
    </w:div>
    <w:div w:id="432478168">
      <w:bodyDiv w:val="1"/>
      <w:marLeft w:val="0"/>
      <w:marRight w:val="0"/>
      <w:marTop w:val="0"/>
      <w:marBottom w:val="0"/>
      <w:divBdr>
        <w:top w:val="none" w:sz="0" w:space="0" w:color="auto"/>
        <w:left w:val="none" w:sz="0" w:space="0" w:color="auto"/>
        <w:bottom w:val="none" w:sz="0" w:space="0" w:color="auto"/>
        <w:right w:val="none" w:sz="0" w:space="0" w:color="auto"/>
      </w:divBdr>
    </w:div>
    <w:div w:id="434327025">
      <w:bodyDiv w:val="1"/>
      <w:marLeft w:val="0"/>
      <w:marRight w:val="0"/>
      <w:marTop w:val="0"/>
      <w:marBottom w:val="0"/>
      <w:divBdr>
        <w:top w:val="none" w:sz="0" w:space="0" w:color="auto"/>
        <w:left w:val="none" w:sz="0" w:space="0" w:color="auto"/>
        <w:bottom w:val="none" w:sz="0" w:space="0" w:color="auto"/>
        <w:right w:val="none" w:sz="0" w:space="0" w:color="auto"/>
      </w:divBdr>
    </w:div>
    <w:div w:id="434666669">
      <w:bodyDiv w:val="1"/>
      <w:marLeft w:val="0"/>
      <w:marRight w:val="0"/>
      <w:marTop w:val="0"/>
      <w:marBottom w:val="0"/>
      <w:divBdr>
        <w:top w:val="none" w:sz="0" w:space="0" w:color="auto"/>
        <w:left w:val="none" w:sz="0" w:space="0" w:color="auto"/>
        <w:bottom w:val="none" w:sz="0" w:space="0" w:color="auto"/>
        <w:right w:val="none" w:sz="0" w:space="0" w:color="auto"/>
      </w:divBdr>
    </w:div>
    <w:div w:id="434835940">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7141980">
      <w:bodyDiv w:val="1"/>
      <w:marLeft w:val="0"/>
      <w:marRight w:val="0"/>
      <w:marTop w:val="0"/>
      <w:marBottom w:val="0"/>
      <w:divBdr>
        <w:top w:val="none" w:sz="0" w:space="0" w:color="auto"/>
        <w:left w:val="none" w:sz="0" w:space="0" w:color="auto"/>
        <w:bottom w:val="none" w:sz="0" w:space="0" w:color="auto"/>
        <w:right w:val="none" w:sz="0" w:space="0" w:color="auto"/>
      </w:divBdr>
    </w:div>
    <w:div w:id="437986741">
      <w:bodyDiv w:val="1"/>
      <w:marLeft w:val="0"/>
      <w:marRight w:val="0"/>
      <w:marTop w:val="0"/>
      <w:marBottom w:val="0"/>
      <w:divBdr>
        <w:top w:val="none" w:sz="0" w:space="0" w:color="auto"/>
        <w:left w:val="none" w:sz="0" w:space="0" w:color="auto"/>
        <w:bottom w:val="none" w:sz="0" w:space="0" w:color="auto"/>
        <w:right w:val="none" w:sz="0" w:space="0" w:color="auto"/>
      </w:divBdr>
    </w:div>
    <w:div w:id="438254885">
      <w:bodyDiv w:val="1"/>
      <w:marLeft w:val="0"/>
      <w:marRight w:val="0"/>
      <w:marTop w:val="0"/>
      <w:marBottom w:val="0"/>
      <w:divBdr>
        <w:top w:val="none" w:sz="0" w:space="0" w:color="auto"/>
        <w:left w:val="none" w:sz="0" w:space="0" w:color="auto"/>
        <w:bottom w:val="none" w:sz="0" w:space="0" w:color="auto"/>
        <w:right w:val="none" w:sz="0" w:space="0" w:color="auto"/>
      </w:divBdr>
    </w:div>
    <w:div w:id="438456816">
      <w:bodyDiv w:val="1"/>
      <w:marLeft w:val="0"/>
      <w:marRight w:val="0"/>
      <w:marTop w:val="0"/>
      <w:marBottom w:val="0"/>
      <w:divBdr>
        <w:top w:val="none" w:sz="0" w:space="0" w:color="auto"/>
        <w:left w:val="none" w:sz="0" w:space="0" w:color="auto"/>
        <w:bottom w:val="none" w:sz="0" w:space="0" w:color="auto"/>
        <w:right w:val="none" w:sz="0" w:space="0" w:color="auto"/>
      </w:divBdr>
    </w:div>
    <w:div w:id="439301322">
      <w:bodyDiv w:val="1"/>
      <w:marLeft w:val="0"/>
      <w:marRight w:val="0"/>
      <w:marTop w:val="0"/>
      <w:marBottom w:val="0"/>
      <w:divBdr>
        <w:top w:val="none" w:sz="0" w:space="0" w:color="auto"/>
        <w:left w:val="none" w:sz="0" w:space="0" w:color="auto"/>
        <w:bottom w:val="none" w:sz="0" w:space="0" w:color="auto"/>
        <w:right w:val="none" w:sz="0" w:space="0" w:color="auto"/>
      </w:divBdr>
    </w:div>
    <w:div w:id="440876515">
      <w:bodyDiv w:val="1"/>
      <w:marLeft w:val="0"/>
      <w:marRight w:val="0"/>
      <w:marTop w:val="0"/>
      <w:marBottom w:val="0"/>
      <w:divBdr>
        <w:top w:val="none" w:sz="0" w:space="0" w:color="auto"/>
        <w:left w:val="none" w:sz="0" w:space="0" w:color="auto"/>
        <w:bottom w:val="none" w:sz="0" w:space="0" w:color="auto"/>
        <w:right w:val="none" w:sz="0" w:space="0" w:color="auto"/>
      </w:divBdr>
    </w:div>
    <w:div w:id="441536959">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4469724">
      <w:bodyDiv w:val="1"/>
      <w:marLeft w:val="0"/>
      <w:marRight w:val="0"/>
      <w:marTop w:val="0"/>
      <w:marBottom w:val="0"/>
      <w:divBdr>
        <w:top w:val="none" w:sz="0" w:space="0" w:color="auto"/>
        <w:left w:val="none" w:sz="0" w:space="0" w:color="auto"/>
        <w:bottom w:val="none" w:sz="0" w:space="0" w:color="auto"/>
        <w:right w:val="none" w:sz="0" w:space="0" w:color="auto"/>
      </w:divBdr>
    </w:div>
    <w:div w:id="447747388">
      <w:bodyDiv w:val="1"/>
      <w:marLeft w:val="0"/>
      <w:marRight w:val="0"/>
      <w:marTop w:val="0"/>
      <w:marBottom w:val="0"/>
      <w:divBdr>
        <w:top w:val="none" w:sz="0" w:space="0" w:color="auto"/>
        <w:left w:val="none" w:sz="0" w:space="0" w:color="auto"/>
        <w:bottom w:val="none" w:sz="0" w:space="0" w:color="auto"/>
        <w:right w:val="none" w:sz="0" w:space="0" w:color="auto"/>
      </w:divBdr>
    </w:div>
    <w:div w:id="448206139">
      <w:bodyDiv w:val="1"/>
      <w:marLeft w:val="0"/>
      <w:marRight w:val="0"/>
      <w:marTop w:val="0"/>
      <w:marBottom w:val="0"/>
      <w:divBdr>
        <w:top w:val="none" w:sz="0" w:space="0" w:color="auto"/>
        <w:left w:val="none" w:sz="0" w:space="0" w:color="auto"/>
        <w:bottom w:val="none" w:sz="0" w:space="0" w:color="auto"/>
        <w:right w:val="none" w:sz="0" w:space="0" w:color="auto"/>
      </w:divBdr>
    </w:div>
    <w:div w:id="450825343">
      <w:bodyDiv w:val="1"/>
      <w:marLeft w:val="0"/>
      <w:marRight w:val="0"/>
      <w:marTop w:val="0"/>
      <w:marBottom w:val="0"/>
      <w:divBdr>
        <w:top w:val="none" w:sz="0" w:space="0" w:color="auto"/>
        <w:left w:val="none" w:sz="0" w:space="0" w:color="auto"/>
        <w:bottom w:val="none" w:sz="0" w:space="0" w:color="auto"/>
        <w:right w:val="none" w:sz="0" w:space="0" w:color="auto"/>
      </w:divBdr>
    </w:div>
    <w:div w:id="453211292">
      <w:bodyDiv w:val="1"/>
      <w:marLeft w:val="0"/>
      <w:marRight w:val="0"/>
      <w:marTop w:val="0"/>
      <w:marBottom w:val="0"/>
      <w:divBdr>
        <w:top w:val="none" w:sz="0" w:space="0" w:color="auto"/>
        <w:left w:val="none" w:sz="0" w:space="0" w:color="auto"/>
        <w:bottom w:val="none" w:sz="0" w:space="0" w:color="auto"/>
        <w:right w:val="none" w:sz="0" w:space="0" w:color="auto"/>
      </w:divBdr>
    </w:div>
    <w:div w:id="453712246">
      <w:bodyDiv w:val="1"/>
      <w:marLeft w:val="0"/>
      <w:marRight w:val="0"/>
      <w:marTop w:val="0"/>
      <w:marBottom w:val="0"/>
      <w:divBdr>
        <w:top w:val="none" w:sz="0" w:space="0" w:color="auto"/>
        <w:left w:val="none" w:sz="0" w:space="0" w:color="auto"/>
        <w:bottom w:val="none" w:sz="0" w:space="0" w:color="auto"/>
        <w:right w:val="none" w:sz="0" w:space="0" w:color="auto"/>
      </w:divBdr>
    </w:div>
    <w:div w:id="456535737">
      <w:bodyDiv w:val="1"/>
      <w:marLeft w:val="0"/>
      <w:marRight w:val="0"/>
      <w:marTop w:val="0"/>
      <w:marBottom w:val="0"/>
      <w:divBdr>
        <w:top w:val="none" w:sz="0" w:space="0" w:color="auto"/>
        <w:left w:val="none" w:sz="0" w:space="0" w:color="auto"/>
        <w:bottom w:val="none" w:sz="0" w:space="0" w:color="auto"/>
        <w:right w:val="none" w:sz="0" w:space="0" w:color="auto"/>
      </w:divBdr>
    </w:div>
    <w:div w:id="458837915">
      <w:bodyDiv w:val="1"/>
      <w:marLeft w:val="0"/>
      <w:marRight w:val="0"/>
      <w:marTop w:val="0"/>
      <w:marBottom w:val="0"/>
      <w:divBdr>
        <w:top w:val="none" w:sz="0" w:space="0" w:color="auto"/>
        <w:left w:val="none" w:sz="0" w:space="0" w:color="auto"/>
        <w:bottom w:val="none" w:sz="0" w:space="0" w:color="auto"/>
        <w:right w:val="none" w:sz="0" w:space="0" w:color="auto"/>
      </w:divBdr>
    </w:div>
    <w:div w:id="460223528">
      <w:bodyDiv w:val="1"/>
      <w:marLeft w:val="0"/>
      <w:marRight w:val="0"/>
      <w:marTop w:val="0"/>
      <w:marBottom w:val="0"/>
      <w:divBdr>
        <w:top w:val="none" w:sz="0" w:space="0" w:color="auto"/>
        <w:left w:val="none" w:sz="0" w:space="0" w:color="auto"/>
        <w:bottom w:val="none" w:sz="0" w:space="0" w:color="auto"/>
        <w:right w:val="none" w:sz="0" w:space="0" w:color="auto"/>
      </w:divBdr>
    </w:div>
    <w:div w:id="461074530">
      <w:bodyDiv w:val="1"/>
      <w:marLeft w:val="0"/>
      <w:marRight w:val="0"/>
      <w:marTop w:val="0"/>
      <w:marBottom w:val="0"/>
      <w:divBdr>
        <w:top w:val="none" w:sz="0" w:space="0" w:color="auto"/>
        <w:left w:val="none" w:sz="0" w:space="0" w:color="auto"/>
        <w:bottom w:val="none" w:sz="0" w:space="0" w:color="auto"/>
        <w:right w:val="none" w:sz="0" w:space="0" w:color="auto"/>
      </w:divBdr>
    </w:div>
    <w:div w:id="461390166">
      <w:bodyDiv w:val="1"/>
      <w:marLeft w:val="0"/>
      <w:marRight w:val="0"/>
      <w:marTop w:val="0"/>
      <w:marBottom w:val="0"/>
      <w:divBdr>
        <w:top w:val="none" w:sz="0" w:space="0" w:color="auto"/>
        <w:left w:val="none" w:sz="0" w:space="0" w:color="auto"/>
        <w:bottom w:val="none" w:sz="0" w:space="0" w:color="auto"/>
        <w:right w:val="none" w:sz="0" w:space="0" w:color="auto"/>
      </w:divBdr>
    </w:div>
    <w:div w:id="461926794">
      <w:bodyDiv w:val="1"/>
      <w:marLeft w:val="0"/>
      <w:marRight w:val="0"/>
      <w:marTop w:val="0"/>
      <w:marBottom w:val="0"/>
      <w:divBdr>
        <w:top w:val="none" w:sz="0" w:space="0" w:color="auto"/>
        <w:left w:val="none" w:sz="0" w:space="0" w:color="auto"/>
        <w:bottom w:val="none" w:sz="0" w:space="0" w:color="auto"/>
        <w:right w:val="none" w:sz="0" w:space="0" w:color="auto"/>
      </w:divBdr>
    </w:div>
    <w:div w:id="462187913">
      <w:bodyDiv w:val="1"/>
      <w:marLeft w:val="0"/>
      <w:marRight w:val="0"/>
      <w:marTop w:val="0"/>
      <w:marBottom w:val="0"/>
      <w:divBdr>
        <w:top w:val="none" w:sz="0" w:space="0" w:color="auto"/>
        <w:left w:val="none" w:sz="0" w:space="0" w:color="auto"/>
        <w:bottom w:val="none" w:sz="0" w:space="0" w:color="auto"/>
        <w:right w:val="none" w:sz="0" w:space="0" w:color="auto"/>
      </w:divBdr>
    </w:div>
    <w:div w:id="463743558">
      <w:bodyDiv w:val="1"/>
      <w:marLeft w:val="0"/>
      <w:marRight w:val="0"/>
      <w:marTop w:val="0"/>
      <w:marBottom w:val="0"/>
      <w:divBdr>
        <w:top w:val="none" w:sz="0" w:space="0" w:color="auto"/>
        <w:left w:val="none" w:sz="0" w:space="0" w:color="auto"/>
        <w:bottom w:val="none" w:sz="0" w:space="0" w:color="auto"/>
        <w:right w:val="none" w:sz="0" w:space="0" w:color="auto"/>
      </w:divBdr>
    </w:div>
    <w:div w:id="464933501">
      <w:bodyDiv w:val="1"/>
      <w:marLeft w:val="0"/>
      <w:marRight w:val="0"/>
      <w:marTop w:val="0"/>
      <w:marBottom w:val="0"/>
      <w:divBdr>
        <w:top w:val="none" w:sz="0" w:space="0" w:color="auto"/>
        <w:left w:val="none" w:sz="0" w:space="0" w:color="auto"/>
        <w:bottom w:val="none" w:sz="0" w:space="0" w:color="auto"/>
        <w:right w:val="none" w:sz="0" w:space="0" w:color="auto"/>
      </w:divBdr>
    </w:div>
    <w:div w:id="465852370">
      <w:bodyDiv w:val="1"/>
      <w:marLeft w:val="0"/>
      <w:marRight w:val="0"/>
      <w:marTop w:val="0"/>
      <w:marBottom w:val="0"/>
      <w:divBdr>
        <w:top w:val="none" w:sz="0" w:space="0" w:color="auto"/>
        <w:left w:val="none" w:sz="0" w:space="0" w:color="auto"/>
        <w:bottom w:val="none" w:sz="0" w:space="0" w:color="auto"/>
        <w:right w:val="none" w:sz="0" w:space="0" w:color="auto"/>
      </w:divBdr>
    </w:div>
    <w:div w:id="466320386">
      <w:bodyDiv w:val="1"/>
      <w:marLeft w:val="0"/>
      <w:marRight w:val="0"/>
      <w:marTop w:val="0"/>
      <w:marBottom w:val="0"/>
      <w:divBdr>
        <w:top w:val="none" w:sz="0" w:space="0" w:color="auto"/>
        <w:left w:val="none" w:sz="0" w:space="0" w:color="auto"/>
        <w:bottom w:val="none" w:sz="0" w:space="0" w:color="auto"/>
        <w:right w:val="none" w:sz="0" w:space="0" w:color="auto"/>
      </w:divBdr>
    </w:div>
    <w:div w:id="467282863">
      <w:bodyDiv w:val="1"/>
      <w:marLeft w:val="0"/>
      <w:marRight w:val="0"/>
      <w:marTop w:val="0"/>
      <w:marBottom w:val="0"/>
      <w:divBdr>
        <w:top w:val="none" w:sz="0" w:space="0" w:color="auto"/>
        <w:left w:val="none" w:sz="0" w:space="0" w:color="auto"/>
        <w:bottom w:val="none" w:sz="0" w:space="0" w:color="auto"/>
        <w:right w:val="none" w:sz="0" w:space="0" w:color="auto"/>
      </w:divBdr>
    </w:div>
    <w:div w:id="467556290">
      <w:bodyDiv w:val="1"/>
      <w:marLeft w:val="0"/>
      <w:marRight w:val="0"/>
      <w:marTop w:val="0"/>
      <w:marBottom w:val="0"/>
      <w:divBdr>
        <w:top w:val="none" w:sz="0" w:space="0" w:color="auto"/>
        <w:left w:val="none" w:sz="0" w:space="0" w:color="auto"/>
        <w:bottom w:val="none" w:sz="0" w:space="0" w:color="auto"/>
        <w:right w:val="none" w:sz="0" w:space="0" w:color="auto"/>
      </w:divBdr>
    </w:div>
    <w:div w:id="468478612">
      <w:bodyDiv w:val="1"/>
      <w:marLeft w:val="0"/>
      <w:marRight w:val="0"/>
      <w:marTop w:val="0"/>
      <w:marBottom w:val="0"/>
      <w:divBdr>
        <w:top w:val="none" w:sz="0" w:space="0" w:color="auto"/>
        <w:left w:val="none" w:sz="0" w:space="0" w:color="auto"/>
        <w:bottom w:val="none" w:sz="0" w:space="0" w:color="auto"/>
        <w:right w:val="none" w:sz="0" w:space="0" w:color="auto"/>
      </w:divBdr>
    </w:div>
    <w:div w:id="468518006">
      <w:bodyDiv w:val="1"/>
      <w:marLeft w:val="0"/>
      <w:marRight w:val="0"/>
      <w:marTop w:val="0"/>
      <w:marBottom w:val="0"/>
      <w:divBdr>
        <w:top w:val="none" w:sz="0" w:space="0" w:color="auto"/>
        <w:left w:val="none" w:sz="0" w:space="0" w:color="auto"/>
        <w:bottom w:val="none" w:sz="0" w:space="0" w:color="auto"/>
        <w:right w:val="none" w:sz="0" w:space="0" w:color="auto"/>
      </w:divBdr>
    </w:div>
    <w:div w:id="469135353">
      <w:bodyDiv w:val="1"/>
      <w:marLeft w:val="0"/>
      <w:marRight w:val="0"/>
      <w:marTop w:val="0"/>
      <w:marBottom w:val="0"/>
      <w:divBdr>
        <w:top w:val="none" w:sz="0" w:space="0" w:color="auto"/>
        <w:left w:val="none" w:sz="0" w:space="0" w:color="auto"/>
        <w:bottom w:val="none" w:sz="0" w:space="0" w:color="auto"/>
        <w:right w:val="none" w:sz="0" w:space="0" w:color="auto"/>
      </w:divBdr>
    </w:div>
    <w:div w:id="469247776">
      <w:bodyDiv w:val="1"/>
      <w:marLeft w:val="0"/>
      <w:marRight w:val="0"/>
      <w:marTop w:val="0"/>
      <w:marBottom w:val="0"/>
      <w:divBdr>
        <w:top w:val="none" w:sz="0" w:space="0" w:color="auto"/>
        <w:left w:val="none" w:sz="0" w:space="0" w:color="auto"/>
        <w:bottom w:val="none" w:sz="0" w:space="0" w:color="auto"/>
        <w:right w:val="none" w:sz="0" w:space="0" w:color="auto"/>
      </w:divBdr>
    </w:div>
    <w:div w:id="469633020">
      <w:bodyDiv w:val="1"/>
      <w:marLeft w:val="0"/>
      <w:marRight w:val="0"/>
      <w:marTop w:val="0"/>
      <w:marBottom w:val="0"/>
      <w:divBdr>
        <w:top w:val="none" w:sz="0" w:space="0" w:color="auto"/>
        <w:left w:val="none" w:sz="0" w:space="0" w:color="auto"/>
        <w:bottom w:val="none" w:sz="0" w:space="0" w:color="auto"/>
        <w:right w:val="none" w:sz="0" w:space="0" w:color="auto"/>
      </w:divBdr>
    </w:div>
    <w:div w:id="470100211">
      <w:bodyDiv w:val="1"/>
      <w:marLeft w:val="0"/>
      <w:marRight w:val="0"/>
      <w:marTop w:val="0"/>
      <w:marBottom w:val="0"/>
      <w:divBdr>
        <w:top w:val="none" w:sz="0" w:space="0" w:color="auto"/>
        <w:left w:val="none" w:sz="0" w:space="0" w:color="auto"/>
        <w:bottom w:val="none" w:sz="0" w:space="0" w:color="auto"/>
        <w:right w:val="none" w:sz="0" w:space="0" w:color="auto"/>
      </w:divBdr>
    </w:div>
    <w:div w:id="472522530">
      <w:bodyDiv w:val="1"/>
      <w:marLeft w:val="0"/>
      <w:marRight w:val="0"/>
      <w:marTop w:val="0"/>
      <w:marBottom w:val="0"/>
      <w:divBdr>
        <w:top w:val="none" w:sz="0" w:space="0" w:color="auto"/>
        <w:left w:val="none" w:sz="0" w:space="0" w:color="auto"/>
        <w:bottom w:val="none" w:sz="0" w:space="0" w:color="auto"/>
        <w:right w:val="none" w:sz="0" w:space="0" w:color="auto"/>
      </w:divBdr>
    </w:div>
    <w:div w:id="473259643">
      <w:bodyDiv w:val="1"/>
      <w:marLeft w:val="0"/>
      <w:marRight w:val="0"/>
      <w:marTop w:val="0"/>
      <w:marBottom w:val="0"/>
      <w:divBdr>
        <w:top w:val="none" w:sz="0" w:space="0" w:color="auto"/>
        <w:left w:val="none" w:sz="0" w:space="0" w:color="auto"/>
        <w:bottom w:val="none" w:sz="0" w:space="0" w:color="auto"/>
        <w:right w:val="none" w:sz="0" w:space="0" w:color="auto"/>
      </w:divBdr>
    </w:div>
    <w:div w:id="476846472">
      <w:bodyDiv w:val="1"/>
      <w:marLeft w:val="0"/>
      <w:marRight w:val="0"/>
      <w:marTop w:val="0"/>
      <w:marBottom w:val="0"/>
      <w:divBdr>
        <w:top w:val="none" w:sz="0" w:space="0" w:color="auto"/>
        <w:left w:val="none" w:sz="0" w:space="0" w:color="auto"/>
        <w:bottom w:val="none" w:sz="0" w:space="0" w:color="auto"/>
        <w:right w:val="none" w:sz="0" w:space="0" w:color="auto"/>
      </w:divBdr>
    </w:div>
    <w:div w:id="477189021">
      <w:bodyDiv w:val="1"/>
      <w:marLeft w:val="0"/>
      <w:marRight w:val="0"/>
      <w:marTop w:val="0"/>
      <w:marBottom w:val="0"/>
      <w:divBdr>
        <w:top w:val="none" w:sz="0" w:space="0" w:color="auto"/>
        <w:left w:val="none" w:sz="0" w:space="0" w:color="auto"/>
        <w:bottom w:val="none" w:sz="0" w:space="0" w:color="auto"/>
        <w:right w:val="none" w:sz="0" w:space="0" w:color="auto"/>
      </w:divBdr>
    </w:div>
    <w:div w:id="478151420">
      <w:bodyDiv w:val="1"/>
      <w:marLeft w:val="0"/>
      <w:marRight w:val="0"/>
      <w:marTop w:val="0"/>
      <w:marBottom w:val="0"/>
      <w:divBdr>
        <w:top w:val="none" w:sz="0" w:space="0" w:color="auto"/>
        <w:left w:val="none" w:sz="0" w:space="0" w:color="auto"/>
        <w:bottom w:val="none" w:sz="0" w:space="0" w:color="auto"/>
        <w:right w:val="none" w:sz="0" w:space="0" w:color="auto"/>
      </w:divBdr>
    </w:div>
    <w:div w:id="478428504">
      <w:bodyDiv w:val="1"/>
      <w:marLeft w:val="0"/>
      <w:marRight w:val="0"/>
      <w:marTop w:val="0"/>
      <w:marBottom w:val="0"/>
      <w:divBdr>
        <w:top w:val="none" w:sz="0" w:space="0" w:color="auto"/>
        <w:left w:val="none" w:sz="0" w:space="0" w:color="auto"/>
        <w:bottom w:val="none" w:sz="0" w:space="0" w:color="auto"/>
        <w:right w:val="none" w:sz="0" w:space="0" w:color="auto"/>
      </w:divBdr>
    </w:div>
    <w:div w:id="478772303">
      <w:bodyDiv w:val="1"/>
      <w:marLeft w:val="0"/>
      <w:marRight w:val="0"/>
      <w:marTop w:val="0"/>
      <w:marBottom w:val="0"/>
      <w:divBdr>
        <w:top w:val="none" w:sz="0" w:space="0" w:color="auto"/>
        <w:left w:val="none" w:sz="0" w:space="0" w:color="auto"/>
        <w:bottom w:val="none" w:sz="0" w:space="0" w:color="auto"/>
        <w:right w:val="none" w:sz="0" w:space="0" w:color="auto"/>
      </w:divBdr>
    </w:div>
    <w:div w:id="481895335">
      <w:bodyDiv w:val="1"/>
      <w:marLeft w:val="0"/>
      <w:marRight w:val="0"/>
      <w:marTop w:val="0"/>
      <w:marBottom w:val="0"/>
      <w:divBdr>
        <w:top w:val="none" w:sz="0" w:space="0" w:color="auto"/>
        <w:left w:val="none" w:sz="0" w:space="0" w:color="auto"/>
        <w:bottom w:val="none" w:sz="0" w:space="0" w:color="auto"/>
        <w:right w:val="none" w:sz="0" w:space="0" w:color="auto"/>
      </w:divBdr>
    </w:div>
    <w:div w:id="482083244">
      <w:bodyDiv w:val="1"/>
      <w:marLeft w:val="0"/>
      <w:marRight w:val="0"/>
      <w:marTop w:val="0"/>
      <w:marBottom w:val="0"/>
      <w:divBdr>
        <w:top w:val="none" w:sz="0" w:space="0" w:color="auto"/>
        <w:left w:val="none" w:sz="0" w:space="0" w:color="auto"/>
        <w:bottom w:val="none" w:sz="0" w:space="0" w:color="auto"/>
        <w:right w:val="none" w:sz="0" w:space="0" w:color="auto"/>
      </w:divBdr>
    </w:div>
    <w:div w:id="484198848">
      <w:bodyDiv w:val="1"/>
      <w:marLeft w:val="0"/>
      <w:marRight w:val="0"/>
      <w:marTop w:val="0"/>
      <w:marBottom w:val="0"/>
      <w:divBdr>
        <w:top w:val="none" w:sz="0" w:space="0" w:color="auto"/>
        <w:left w:val="none" w:sz="0" w:space="0" w:color="auto"/>
        <w:bottom w:val="none" w:sz="0" w:space="0" w:color="auto"/>
        <w:right w:val="none" w:sz="0" w:space="0" w:color="auto"/>
      </w:divBdr>
    </w:div>
    <w:div w:id="484857845">
      <w:bodyDiv w:val="1"/>
      <w:marLeft w:val="0"/>
      <w:marRight w:val="0"/>
      <w:marTop w:val="0"/>
      <w:marBottom w:val="0"/>
      <w:divBdr>
        <w:top w:val="none" w:sz="0" w:space="0" w:color="auto"/>
        <w:left w:val="none" w:sz="0" w:space="0" w:color="auto"/>
        <w:bottom w:val="none" w:sz="0" w:space="0" w:color="auto"/>
        <w:right w:val="none" w:sz="0" w:space="0" w:color="auto"/>
      </w:divBdr>
    </w:div>
    <w:div w:id="489443562">
      <w:bodyDiv w:val="1"/>
      <w:marLeft w:val="0"/>
      <w:marRight w:val="0"/>
      <w:marTop w:val="0"/>
      <w:marBottom w:val="0"/>
      <w:divBdr>
        <w:top w:val="none" w:sz="0" w:space="0" w:color="auto"/>
        <w:left w:val="none" w:sz="0" w:space="0" w:color="auto"/>
        <w:bottom w:val="none" w:sz="0" w:space="0" w:color="auto"/>
        <w:right w:val="none" w:sz="0" w:space="0" w:color="auto"/>
      </w:divBdr>
    </w:div>
    <w:div w:id="489751745">
      <w:bodyDiv w:val="1"/>
      <w:marLeft w:val="0"/>
      <w:marRight w:val="0"/>
      <w:marTop w:val="0"/>
      <w:marBottom w:val="0"/>
      <w:divBdr>
        <w:top w:val="none" w:sz="0" w:space="0" w:color="auto"/>
        <w:left w:val="none" w:sz="0" w:space="0" w:color="auto"/>
        <w:bottom w:val="none" w:sz="0" w:space="0" w:color="auto"/>
        <w:right w:val="none" w:sz="0" w:space="0" w:color="auto"/>
      </w:divBdr>
    </w:div>
    <w:div w:id="490558759">
      <w:bodyDiv w:val="1"/>
      <w:marLeft w:val="0"/>
      <w:marRight w:val="0"/>
      <w:marTop w:val="0"/>
      <w:marBottom w:val="0"/>
      <w:divBdr>
        <w:top w:val="none" w:sz="0" w:space="0" w:color="auto"/>
        <w:left w:val="none" w:sz="0" w:space="0" w:color="auto"/>
        <w:bottom w:val="none" w:sz="0" w:space="0" w:color="auto"/>
        <w:right w:val="none" w:sz="0" w:space="0" w:color="auto"/>
      </w:divBdr>
    </w:div>
    <w:div w:id="490683884">
      <w:bodyDiv w:val="1"/>
      <w:marLeft w:val="0"/>
      <w:marRight w:val="0"/>
      <w:marTop w:val="0"/>
      <w:marBottom w:val="0"/>
      <w:divBdr>
        <w:top w:val="none" w:sz="0" w:space="0" w:color="auto"/>
        <w:left w:val="none" w:sz="0" w:space="0" w:color="auto"/>
        <w:bottom w:val="none" w:sz="0" w:space="0" w:color="auto"/>
        <w:right w:val="none" w:sz="0" w:space="0" w:color="auto"/>
      </w:divBdr>
    </w:div>
    <w:div w:id="491219287">
      <w:bodyDiv w:val="1"/>
      <w:marLeft w:val="0"/>
      <w:marRight w:val="0"/>
      <w:marTop w:val="0"/>
      <w:marBottom w:val="0"/>
      <w:divBdr>
        <w:top w:val="none" w:sz="0" w:space="0" w:color="auto"/>
        <w:left w:val="none" w:sz="0" w:space="0" w:color="auto"/>
        <w:bottom w:val="none" w:sz="0" w:space="0" w:color="auto"/>
        <w:right w:val="none" w:sz="0" w:space="0" w:color="auto"/>
      </w:divBdr>
    </w:div>
    <w:div w:id="492062173">
      <w:bodyDiv w:val="1"/>
      <w:marLeft w:val="0"/>
      <w:marRight w:val="0"/>
      <w:marTop w:val="0"/>
      <w:marBottom w:val="0"/>
      <w:divBdr>
        <w:top w:val="none" w:sz="0" w:space="0" w:color="auto"/>
        <w:left w:val="none" w:sz="0" w:space="0" w:color="auto"/>
        <w:bottom w:val="none" w:sz="0" w:space="0" w:color="auto"/>
        <w:right w:val="none" w:sz="0" w:space="0" w:color="auto"/>
      </w:divBdr>
    </w:div>
    <w:div w:id="494107850">
      <w:bodyDiv w:val="1"/>
      <w:marLeft w:val="0"/>
      <w:marRight w:val="0"/>
      <w:marTop w:val="0"/>
      <w:marBottom w:val="0"/>
      <w:divBdr>
        <w:top w:val="none" w:sz="0" w:space="0" w:color="auto"/>
        <w:left w:val="none" w:sz="0" w:space="0" w:color="auto"/>
        <w:bottom w:val="none" w:sz="0" w:space="0" w:color="auto"/>
        <w:right w:val="none" w:sz="0" w:space="0" w:color="auto"/>
      </w:divBdr>
    </w:div>
    <w:div w:id="496309876">
      <w:bodyDiv w:val="1"/>
      <w:marLeft w:val="0"/>
      <w:marRight w:val="0"/>
      <w:marTop w:val="0"/>
      <w:marBottom w:val="0"/>
      <w:divBdr>
        <w:top w:val="none" w:sz="0" w:space="0" w:color="auto"/>
        <w:left w:val="none" w:sz="0" w:space="0" w:color="auto"/>
        <w:bottom w:val="none" w:sz="0" w:space="0" w:color="auto"/>
        <w:right w:val="none" w:sz="0" w:space="0" w:color="auto"/>
      </w:divBdr>
    </w:div>
    <w:div w:id="498547887">
      <w:bodyDiv w:val="1"/>
      <w:marLeft w:val="0"/>
      <w:marRight w:val="0"/>
      <w:marTop w:val="0"/>
      <w:marBottom w:val="0"/>
      <w:divBdr>
        <w:top w:val="none" w:sz="0" w:space="0" w:color="auto"/>
        <w:left w:val="none" w:sz="0" w:space="0" w:color="auto"/>
        <w:bottom w:val="none" w:sz="0" w:space="0" w:color="auto"/>
        <w:right w:val="none" w:sz="0" w:space="0" w:color="auto"/>
      </w:divBdr>
    </w:div>
    <w:div w:id="499345580">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588881">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4369841">
      <w:bodyDiv w:val="1"/>
      <w:marLeft w:val="0"/>
      <w:marRight w:val="0"/>
      <w:marTop w:val="0"/>
      <w:marBottom w:val="0"/>
      <w:divBdr>
        <w:top w:val="none" w:sz="0" w:space="0" w:color="auto"/>
        <w:left w:val="none" w:sz="0" w:space="0" w:color="auto"/>
        <w:bottom w:val="none" w:sz="0" w:space="0" w:color="auto"/>
        <w:right w:val="none" w:sz="0" w:space="0" w:color="auto"/>
      </w:divBdr>
    </w:div>
    <w:div w:id="505479622">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7063472">
      <w:bodyDiv w:val="1"/>
      <w:marLeft w:val="0"/>
      <w:marRight w:val="0"/>
      <w:marTop w:val="0"/>
      <w:marBottom w:val="0"/>
      <w:divBdr>
        <w:top w:val="none" w:sz="0" w:space="0" w:color="auto"/>
        <w:left w:val="none" w:sz="0" w:space="0" w:color="auto"/>
        <w:bottom w:val="none" w:sz="0" w:space="0" w:color="auto"/>
        <w:right w:val="none" w:sz="0" w:space="0" w:color="auto"/>
      </w:divBdr>
    </w:div>
    <w:div w:id="507331740">
      <w:bodyDiv w:val="1"/>
      <w:marLeft w:val="0"/>
      <w:marRight w:val="0"/>
      <w:marTop w:val="0"/>
      <w:marBottom w:val="0"/>
      <w:divBdr>
        <w:top w:val="none" w:sz="0" w:space="0" w:color="auto"/>
        <w:left w:val="none" w:sz="0" w:space="0" w:color="auto"/>
        <w:bottom w:val="none" w:sz="0" w:space="0" w:color="auto"/>
        <w:right w:val="none" w:sz="0" w:space="0" w:color="auto"/>
      </w:divBdr>
    </w:div>
    <w:div w:id="510219788">
      <w:bodyDiv w:val="1"/>
      <w:marLeft w:val="0"/>
      <w:marRight w:val="0"/>
      <w:marTop w:val="0"/>
      <w:marBottom w:val="0"/>
      <w:divBdr>
        <w:top w:val="none" w:sz="0" w:space="0" w:color="auto"/>
        <w:left w:val="none" w:sz="0" w:space="0" w:color="auto"/>
        <w:bottom w:val="none" w:sz="0" w:space="0" w:color="auto"/>
        <w:right w:val="none" w:sz="0" w:space="0" w:color="auto"/>
      </w:divBdr>
    </w:div>
    <w:div w:id="510266620">
      <w:bodyDiv w:val="1"/>
      <w:marLeft w:val="0"/>
      <w:marRight w:val="0"/>
      <w:marTop w:val="0"/>
      <w:marBottom w:val="0"/>
      <w:divBdr>
        <w:top w:val="none" w:sz="0" w:space="0" w:color="auto"/>
        <w:left w:val="none" w:sz="0" w:space="0" w:color="auto"/>
        <w:bottom w:val="none" w:sz="0" w:space="0" w:color="auto"/>
        <w:right w:val="none" w:sz="0" w:space="0" w:color="auto"/>
      </w:divBdr>
    </w:div>
    <w:div w:id="512839403">
      <w:bodyDiv w:val="1"/>
      <w:marLeft w:val="0"/>
      <w:marRight w:val="0"/>
      <w:marTop w:val="0"/>
      <w:marBottom w:val="0"/>
      <w:divBdr>
        <w:top w:val="none" w:sz="0" w:space="0" w:color="auto"/>
        <w:left w:val="none" w:sz="0" w:space="0" w:color="auto"/>
        <w:bottom w:val="none" w:sz="0" w:space="0" w:color="auto"/>
        <w:right w:val="none" w:sz="0" w:space="0" w:color="auto"/>
      </w:divBdr>
    </w:div>
    <w:div w:id="516188696">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16962740">
      <w:bodyDiv w:val="1"/>
      <w:marLeft w:val="0"/>
      <w:marRight w:val="0"/>
      <w:marTop w:val="0"/>
      <w:marBottom w:val="0"/>
      <w:divBdr>
        <w:top w:val="none" w:sz="0" w:space="0" w:color="auto"/>
        <w:left w:val="none" w:sz="0" w:space="0" w:color="auto"/>
        <w:bottom w:val="none" w:sz="0" w:space="0" w:color="auto"/>
        <w:right w:val="none" w:sz="0" w:space="0" w:color="auto"/>
      </w:divBdr>
    </w:div>
    <w:div w:id="517549935">
      <w:bodyDiv w:val="1"/>
      <w:marLeft w:val="0"/>
      <w:marRight w:val="0"/>
      <w:marTop w:val="0"/>
      <w:marBottom w:val="0"/>
      <w:divBdr>
        <w:top w:val="none" w:sz="0" w:space="0" w:color="auto"/>
        <w:left w:val="none" w:sz="0" w:space="0" w:color="auto"/>
        <w:bottom w:val="none" w:sz="0" w:space="0" w:color="auto"/>
        <w:right w:val="none" w:sz="0" w:space="0" w:color="auto"/>
      </w:divBdr>
    </w:div>
    <w:div w:id="519012089">
      <w:bodyDiv w:val="1"/>
      <w:marLeft w:val="0"/>
      <w:marRight w:val="0"/>
      <w:marTop w:val="0"/>
      <w:marBottom w:val="0"/>
      <w:divBdr>
        <w:top w:val="none" w:sz="0" w:space="0" w:color="auto"/>
        <w:left w:val="none" w:sz="0" w:space="0" w:color="auto"/>
        <w:bottom w:val="none" w:sz="0" w:space="0" w:color="auto"/>
        <w:right w:val="none" w:sz="0" w:space="0" w:color="auto"/>
      </w:divBdr>
    </w:div>
    <w:div w:id="523909196">
      <w:bodyDiv w:val="1"/>
      <w:marLeft w:val="0"/>
      <w:marRight w:val="0"/>
      <w:marTop w:val="0"/>
      <w:marBottom w:val="0"/>
      <w:divBdr>
        <w:top w:val="none" w:sz="0" w:space="0" w:color="auto"/>
        <w:left w:val="none" w:sz="0" w:space="0" w:color="auto"/>
        <w:bottom w:val="none" w:sz="0" w:space="0" w:color="auto"/>
        <w:right w:val="none" w:sz="0" w:space="0" w:color="auto"/>
      </w:divBdr>
    </w:div>
    <w:div w:id="524368672">
      <w:bodyDiv w:val="1"/>
      <w:marLeft w:val="0"/>
      <w:marRight w:val="0"/>
      <w:marTop w:val="0"/>
      <w:marBottom w:val="0"/>
      <w:divBdr>
        <w:top w:val="none" w:sz="0" w:space="0" w:color="auto"/>
        <w:left w:val="none" w:sz="0" w:space="0" w:color="auto"/>
        <w:bottom w:val="none" w:sz="0" w:space="0" w:color="auto"/>
        <w:right w:val="none" w:sz="0" w:space="0" w:color="auto"/>
      </w:divBdr>
    </w:div>
    <w:div w:id="524561795">
      <w:bodyDiv w:val="1"/>
      <w:marLeft w:val="0"/>
      <w:marRight w:val="0"/>
      <w:marTop w:val="0"/>
      <w:marBottom w:val="0"/>
      <w:divBdr>
        <w:top w:val="none" w:sz="0" w:space="0" w:color="auto"/>
        <w:left w:val="none" w:sz="0" w:space="0" w:color="auto"/>
        <w:bottom w:val="none" w:sz="0" w:space="0" w:color="auto"/>
        <w:right w:val="none" w:sz="0" w:space="0" w:color="auto"/>
      </w:divBdr>
    </w:div>
    <w:div w:id="526674128">
      <w:bodyDiv w:val="1"/>
      <w:marLeft w:val="0"/>
      <w:marRight w:val="0"/>
      <w:marTop w:val="0"/>
      <w:marBottom w:val="0"/>
      <w:divBdr>
        <w:top w:val="none" w:sz="0" w:space="0" w:color="auto"/>
        <w:left w:val="none" w:sz="0" w:space="0" w:color="auto"/>
        <w:bottom w:val="none" w:sz="0" w:space="0" w:color="auto"/>
        <w:right w:val="none" w:sz="0" w:space="0" w:color="auto"/>
      </w:divBdr>
    </w:div>
    <w:div w:id="528302126">
      <w:bodyDiv w:val="1"/>
      <w:marLeft w:val="0"/>
      <w:marRight w:val="0"/>
      <w:marTop w:val="0"/>
      <w:marBottom w:val="0"/>
      <w:divBdr>
        <w:top w:val="none" w:sz="0" w:space="0" w:color="auto"/>
        <w:left w:val="none" w:sz="0" w:space="0" w:color="auto"/>
        <w:bottom w:val="none" w:sz="0" w:space="0" w:color="auto"/>
        <w:right w:val="none" w:sz="0" w:space="0" w:color="auto"/>
      </w:divBdr>
    </w:div>
    <w:div w:id="529804747">
      <w:bodyDiv w:val="1"/>
      <w:marLeft w:val="0"/>
      <w:marRight w:val="0"/>
      <w:marTop w:val="0"/>
      <w:marBottom w:val="0"/>
      <w:divBdr>
        <w:top w:val="none" w:sz="0" w:space="0" w:color="auto"/>
        <w:left w:val="none" w:sz="0" w:space="0" w:color="auto"/>
        <w:bottom w:val="none" w:sz="0" w:space="0" w:color="auto"/>
        <w:right w:val="none" w:sz="0" w:space="0" w:color="auto"/>
      </w:divBdr>
    </w:div>
    <w:div w:id="530070016">
      <w:bodyDiv w:val="1"/>
      <w:marLeft w:val="0"/>
      <w:marRight w:val="0"/>
      <w:marTop w:val="0"/>
      <w:marBottom w:val="0"/>
      <w:divBdr>
        <w:top w:val="none" w:sz="0" w:space="0" w:color="auto"/>
        <w:left w:val="none" w:sz="0" w:space="0" w:color="auto"/>
        <w:bottom w:val="none" w:sz="0" w:space="0" w:color="auto"/>
        <w:right w:val="none" w:sz="0" w:space="0" w:color="auto"/>
      </w:divBdr>
    </w:div>
    <w:div w:id="531576692">
      <w:bodyDiv w:val="1"/>
      <w:marLeft w:val="0"/>
      <w:marRight w:val="0"/>
      <w:marTop w:val="0"/>
      <w:marBottom w:val="0"/>
      <w:divBdr>
        <w:top w:val="none" w:sz="0" w:space="0" w:color="auto"/>
        <w:left w:val="none" w:sz="0" w:space="0" w:color="auto"/>
        <w:bottom w:val="none" w:sz="0" w:space="0" w:color="auto"/>
        <w:right w:val="none" w:sz="0" w:space="0" w:color="auto"/>
      </w:divBdr>
    </w:div>
    <w:div w:id="533343560">
      <w:bodyDiv w:val="1"/>
      <w:marLeft w:val="0"/>
      <w:marRight w:val="0"/>
      <w:marTop w:val="0"/>
      <w:marBottom w:val="0"/>
      <w:divBdr>
        <w:top w:val="none" w:sz="0" w:space="0" w:color="auto"/>
        <w:left w:val="none" w:sz="0" w:space="0" w:color="auto"/>
        <w:bottom w:val="none" w:sz="0" w:space="0" w:color="auto"/>
        <w:right w:val="none" w:sz="0" w:space="0" w:color="auto"/>
      </w:divBdr>
    </w:div>
    <w:div w:id="534774024">
      <w:bodyDiv w:val="1"/>
      <w:marLeft w:val="0"/>
      <w:marRight w:val="0"/>
      <w:marTop w:val="0"/>
      <w:marBottom w:val="0"/>
      <w:divBdr>
        <w:top w:val="none" w:sz="0" w:space="0" w:color="auto"/>
        <w:left w:val="none" w:sz="0" w:space="0" w:color="auto"/>
        <w:bottom w:val="none" w:sz="0" w:space="0" w:color="auto"/>
        <w:right w:val="none" w:sz="0" w:space="0" w:color="auto"/>
      </w:divBdr>
    </w:div>
    <w:div w:id="535049962">
      <w:bodyDiv w:val="1"/>
      <w:marLeft w:val="0"/>
      <w:marRight w:val="0"/>
      <w:marTop w:val="0"/>
      <w:marBottom w:val="0"/>
      <w:divBdr>
        <w:top w:val="none" w:sz="0" w:space="0" w:color="auto"/>
        <w:left w:val="none" w:sz="0" w:space="0" w:color="auto"/>
        <w:bottom w:val="none" w:sz="0" w:space="0" w:color="auto"/>
        <w:right w:val="none" w:sz="0" w:space="0" w:color="auto"/>
      </w:divBdr>
    </w:div>
    <w:div w:id="537014919">
      <w:bodyDiv w:val="1"/>
      <w:marLeft w:val="0"/>
      <w:marRight w:val="0"/>
      <w:marTop w:val="0"/>
      <w:marBottom w:val="0"/>
      <w:divBdr>
        <w:top w:val="none" w:sz="0" w:space="0" w:color="auto"/>
        <w:left w:val="none" w:sz="0" w:space="0" w:color="auto"/>
        <w:bottom w:val="none" w:sz="0" w:space="0" w:color="auto"/>
        <w:right w:val="none" w:sz="0" w:space="0" w:color="auto"/>
      </w:divBdr>
    </w:div>
    <w:div w:id="538202474">
      <w:bodyDiv w:val="1"/>
      <w:marLeft w:val="0"/>
      <w:marRight w:val="0"/>
      <w:marTop w:val="0"/>
      <w:marBottom w:val="0"/>
      <w:divBdr>
        <w:top w:val="none" w:sz="0" w:space="0" w:color="auto"/>
        <w:left w:val="none" w:sz="0" w:space="0" w:color="auto"/>
        <w:bottom w:val="none" w:sz="0" w:space="0" w:color="auto"/>
        <w:right w:val="none" w:sz="0" w:space="0" w:color="auto"/>
      </w:divBdr>
    </w:div>
    <w:div w:id="540440252">
      <w:bodyDiv w:val="1"/>
      <w:marLeft w:val="0"/>
      <w:marRight w:val="0"/>
      <w:marTop w:val="0"/>
      <w:marBottom w:val="0"/>
      <w:divBdr>
        <w:top w:val="none" w:sz="0" w:space="0" w:color="auto"/>
        <w:left w:val="none" w:sz="0" w:space="0" w:color="auto"/>
        <w:bottom w:val="none" w:sz="0" w:space="0" w:color="auto"/>
        <w:right w:val="none" w:sz="0" w:space="0" w:color="auto"/>
      </w:divBdr>
    </w:div>
    <w:div w:id="540678069">
      <w:bodyDiv w:val="1"/>
      <w:marLeft w:val="0"/>
      <w:marRight w:val="0"/>
      <w:marTop w:val="0"/>
      <w:marBottom w:val="0"/>
      <w:divBdr>
        <w:top w:val="none" w:sz="0" w:space="0" w:color="auto"/>
        <w:left w:val="none" w:sz="0" w:space="0" w:color="auto"/>
        <w:bottom w:val="none" w:sz="0" w:space="0" w:color="auto"/>
        <w:right w:val="none" w:sz="0" w:space="0" w:color="auto"/>
      </w:divBdr>
    </w:div>
    <w:div w:id="542640100">
      <w:bodyDiv w:val="1"/>
      <w:marLeft w:val="0"/>
      <w:marRight w:val="0"/>
      <w:marTop w:val="0"/>
      <w:marBottom w:val="0"/>
      <w:divBdr>
        <w:top w:val="none" w:sz="0" w:space="0" w:color="auto"/>
        <w:left w:val="none" w:sz="0" w:space="0" w:color="auto"/>
        <w:bottom w:val="none" w:sz="0" w:space="0" w:color="auto"/>
        <w:right w:val="none" w:sz="0" w:space="0" w:color="auto"/>
      </w:divBdr>
    </w:div>
    <w:div w:id="544607052">
      <w:bodyDiv w:val="1"/>
      <w:marLeft w:val="0"/>
      <w:marRight w:val="0"/>
      <w:marTop w:val="0"/>
      <w:marBottom w:val="0"/>
      <w:divBdr>
        <w:top w:val="none" w:sz="0" w:space="0" w:color="auto"/>
        <w:left w:val="none" w:sz="0" w:space="0" w:color="auto"/>
        <w:bottom w:val="none" w:sz="0" w:space="0" w:color="auto"/>
        <w:right w:val="none" w:sz="0" w:space="0" w:color="auto"/>
      </w:divBdr>
    </w:div>
    <w:div w:id="546142716">
      <w:bodyDiv w:val="1"/>
      <w:marLeft w:val="0"/>
      <w:marRight w:val="0"/>
      <w:marTop w:val="0"/>
      <w:marBottom w:val="0"/>
      <w:divBdr>
        <w:top w:val="none" w:sz="0" w:space="0" w:color="auto"/>
        <w:left w:val="none" w:sz="0" w:space="0" w:color="auto"/>
        <w:bottom w:val="none" w:sz="0" w:space="0" w:color="auto"/>
        <w:right w:val="none" w:sz="0" w:space="0" w:color="auto"/>
      </w:divBdr>
    </w:div>
    <w:div w:id="546332675">
      <w:bodyDiv w:val="1"/>
      <w:marLeft w:val="0"/>
      <w:marRight w:val="0"/>
      <w:marTop w:val="0"/>
      <w:marBottom w:val="0"/>
      <w:divBdr>
        <w:top w:val="none" w:sz="0" w:space="0" w:color="auto"/>
        <w:left w:val="none" w:sz="0" w:space="0" w:color="auto"/>
        <w:bottom w:val="none" w:sz="0" w:space="0" w:color="auto"/>
        <w:right w:val="none" w:sz="0" w:space="0" w:color="auto"/>
      </w:divBdr>
    </w:div>
    <w:div w:id="546767762">
      <w:bodyDiv w:val="1"/>
      <w:marLeft w:val="0"/>
      <w:marRight w:val="0"/>
      <w:marTop w:val="0"/>
      <w:marBottom w:val="0"/>
      <w:divBdr>
        <w:top w:val="none" w:sz="0" w:space="0" w:color="auto"/>
        <w:left w:val="none" w:sz="0" w:space="0" w:color="auto"/>
        <w:bottom w:val="none" w:sz="0" w:space="0" w:color="auto"/>
        <w:right w:val="none" w:sz="0" w:space="0" w:color="auto"/>
      </w:divBdr>
    </w:div>
    <w:div w:id="547381839">
      <w:bodyDiv w:val="1"/>
      <w:marLeft w:val="0"/>
      <w:marRight w:val="0"/>
      <w:marTop w:val="0"/>
      <w:marBottom w:val="0"/>
      <w:divBdr>
        <w:top w:val="none" w:sz="0" w:space="0" w:color="auto"/>
        <w:left w:val="none" w:sz="0" w:space="0" w:color="auto"/>
        <w:bottom w:val="none" w:sz="0" w:space="0" w:color="auto"/>
        <w:right w:val="none" w:sz="0" w:space="0" w:color="auto"/>
      </w:divBdr>
    </w:div>
    <w:div w:id="547642293">
      <w:bodyDiv w:val="1"/>
      <w:marLeft w:val="0"/>
      <w:marRight w:val="0"/>
      <w:marTop w:val="0"/>
      <w:marBottom w:val="0"/>
      <w:divBdr>
        <w:top w:val="none" w:sz="0" w:space="0" w:color="auto"/>
        <w:left w:val="none" w:sz="0" w:space="0" w:color="auto"/>
        <w:bottom w:val="none" w:sz="0" w:space="0" w:color="auto"/>
        <w:right w:val="none" w:sz="0" w:space="0" w:color="auto"/>
      </w:divBdr>
    </w:div>
    <w:div w:id="548222936">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0118123">
      <w:bodyDiv w:val="1"/>
      <w:marLeft w:val="0"/>
      <w:marRight w:val="0"/>
      <w:marTop w:val="0"/>
      <w:marBottom w:val="0"/>
      <w:divBdr>
        <w:top w:val="none" w:sz="0" w:space="0" w:color="auto"/>
        <w:left w:val="none" w:sz="0" w:space="0" w:color="auto"/>
        <w:bottom w:val="none" w:sz="0" w:space="0" w:color="auto"/>
        <w:right w:val="none" w:sz="0" w:space="0" w:color="auto"/>
      </w:divBdr>
    </w:div>
    <w:div w:id="554514538">
      <w:bodyDiv w:val="1"/>
      <w:marLeft w:val="0"/>
      <w:marRight w:val="0"/>
      <w:marTop w:val="0"/>
      <w:marBottom w:val="0"/>
      <w:divBdr>
        <w:top w:val="none" w:sz="0" w:space="0" w:color="auto"/>
        <w:left w:val="none" w:sz="0" w:space="0" w:color="auto"/>
        <w:bottom w:val="none" w:sz="0" w:space="0" w:color="auto"/>
        <w:right w:val="none" w:sz="0" w:space="0" w:color="auto"/>
      </w:divBdr>
    </w:div>
    <w:div w:id="554705128">
      <w:bodyDiv w:val="1"/>
      <w:marLeft w:val="0"/>
      <w:marRight w:val="0"/>
      <w:marTop w:val="0"/>
      <w:marBottom w:val="0"/>
      <w:divBdr>
        <w:top w:val="none" w:sz="0" w:space="0" w:color="auto"/>
        <w:left w:val="none" w:sz="0" w:space="0" w:color="auto"/>
        <w:bottom w:val="none" w:sz="0" w:space="0" w:color="auto"/>
        <w:right w:val="none" w:sz="0" w:space="0" w:color="auto"/>
      </w:divBdr>
    </w:div>
    <w:div w:id="555051455">
      <w:bodyDiv w:val="1"/>
      <w:marLeft w:val="0"/>
      <w:marRight w:val="0"/>
      <w:marTop w:val="0"/>
      <w:marBottom w:val="0"/>
      <w:divBdr>
        <w:top w:val="none" w:sz="0" w:space="0" w:color="auto"/>
        <w:left w:val="none" w:sz="0" w:space="0" w:color="auto"/>
        <w:bottom w:val="none" w:sz="0" w:space="0" w:color="auto"/>
        <w:right w:val="none" w:sz="0" w:space="0" w:color="auto"/>
      </w:divBdr>
    </w:div>
    <w:div w:id="556553880">
      <w:bodyDiv w:val="1"/>
      <w:marLeft w:val="0"/>
      <w:marRight w:val="0"/>
      <w:marTop w:val="0"/>
      <w:marBottom w:val="0"/>
      <w:divBdr>
        <w:top w:val="none" w:sz="0" w:space="0" w:color="auto"/>
        <w:left w:val="none" w:sz="0" w:space="0" w:color="auto"/>
        <w:bottom w:val="none" w:sz="0" w:space="0" w:color="auto"/>
        <w:right w:val="none" w:sz="0" w:space="0" w:color="auto"/>
      </w:divBdr>
    </w:div>
    <w:div w:id="557790020">
      <w:bodyDiv w:val="1"/>
      <w:marLeft w:val="0"/>
      <w:marRight w:val="0"/>
      <w:marTop w:val="0"/>
      <w:marBottom w:val="0"/>
      <w:divBdr>
        <w:top w:val="none" w:sz="0" w:space="0" w:color="auto"/>
        <w:left w:val="none" w:sz="0" w:space="0" w:color="auto"/>
        <w:bottom w:val="none" w:sz="0" w:space="0" w:color="auto"/>
        <w:right w:val="none" w:sz="0" w:space="0" w:color="auto"/>
      </w:divBdr>
    </w:div>
    <w:div w:id="561211500">
      <w:bodyDiv w:val="1"/>
      <w:marLeft w:val="0"/>
      <w:marRight w:val="0"/>
      <w:marTop w:val="0"/>
      <w:marBottom w:val="0"/>
      <w:divBdr>
        <w:top w:val="none" w:sz="0" w:space="0" w:color="auto"/>
        <w:left w:val="none" w:sz="0" w:space="0" w:color="auto"/>
        <w:bottom w:val="none" w:sz="0" w:space="0" w:color="auto"/>
        <w:right w:val="none" w:sz="0" w:space="0" w:color="auto"/>
      </w:divBdr>
    </w:div>
    <w:div w:id="561675391">
      <w:bodyDiv w:val="1"/>
      <w:marLeft w:val="0"/>
      <w:marRight w:val="0"/>
      <w:marTop w:val="0"/>
      <w:marBottom w:val="0"/>
      <w:divBdr>
        <w:top w:val="none" w:sz="0" w:space="0" w:color="auto"/>
        <w:left w:val="none" w:sz="0" w:space="0" w:color="auto"/>
        <w:bottom w:val="none" w:sz="0" w:space="0" w:color="auto"/>
        <w:right w:val="none" w:sz="0" w:space="0" w:color="auto"/>
      </w:divBdr>
    </w:div>
    <w:div w:id="562369631">
      <w:bodyDiv w:val="1"/>
      <w:marLeft w:val="0"/>
      <w:marRight w:val="0"/>
      <w:marTop w:val="0"/>
      <w:marBottom w:val="0"/>
      <w:divBdr>
        <w:top w:val="none" w:sz="0" w:space="0" w:color="auto"/>
        <w:left w:val="none" w:sz="0" w:space="0" w:color="auto"/>
        <w:bottom w:val="none" w:sz="0" w:space="0" w:color="auto"/>
        <w:right w:val="none" w:sz="0" w:space="0" w:color="auto"/>
      </w:divBdr>
    </w:div>
    <w:div w:id="562836065">
      <w:bodyDiv w:val="1"/>
      <w:marLeft w:val="0"/>
      <w:marRight w:val="0"/>
      <w:marTop w:val="0"/>
      <w:marBottom w:val="0"/>
      <w:divBdr>
        <w:top w:val="none" w:sz="0" w:space="0" w:color="auto"/>
        <w:left w:val="none" w:sz="0" w:space="0" w:color="auto"/>
        <w:bottom w:val="none" w:sz="0" w:space="0" w:color="auto"/>
        <w:right w:val="none" w:sz="0" w:space="0" w:color="auto"/>
      </w:divBdr>
    </w:div>
    <w:div w:id="567887510">
      <w:bodyDiv w:val="1"/>
      <w:marLeft w:val="0"/>
      <w:marRight w:val="0"/>
      <w:marTop w:val="0"/>
      <w:marBottom w:val="0"/>
      <w:divBdr>
        <w:top w:val="none" w:sz="0" w:space="0" w:color="auto"/>
        <w:left w:val="none" w:sz="0" w:space="0" w:color="auto"/>
        <w:bottom w:val="none" w:sz="0" w:space="0" w:color="auto"/>
        <w:right w:val="none" w:sz="0" w:space="0" w:color="auto"/>
      </w:divBdr>
    </w:div>
    <w:div w:id="568274390">
      <w:bodyDiv w:val="1"/>
      <w:marLeft w:val="0"/>
      <w:marRight w:val="0"/>
      <w:marTop w:val="0"/>
      <w:marBottom w:val="0"/>
      <w:divBdr>
        <w:top w:val="none" w:sz="0" w:space="0" w:color="auto"/>
        <w:left w:val="none" w:sz="0" w:space="0" w:color="auto"/>
        <w:bottom w:val="none" w:sz="0" w:space="0" w:color="auto"/>
        <w:right w:val="none" w:sz="0" w:space="0" w:color="auto"/>
      </w:divBdr>
    </w:div>
    <w:div w:id="571233732">
      <w:bodyDiv w:val="1"/>
      <w:marLeft w:val="0"/>
      <w:marRight w:val="0"/>
      <w:marTop w:val="0"/>
      <w:marBottom w:val="0"/>
      <w:divBdr>
        <w:top w:val="none" w:sz="0" w:space="0" w:color="auto"/>
        <w:left w:val="none" w:sz="0" w:space="0" w:color="auto"/>
        <w:bottom w:val="none" w:sz="0" w:space="0" w:color="auto"/>
        <w:right w:val="none" w:sz="0" w:space="0" w:color="auto"/>
      </w:divBdr>
    </w:div>
    <w:div w:id="571281208">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2011194">
      <w:bodyDiv w:val="1"/>
      <w:marLeft w:val="0"/>
      <w:marRight w:val="0"/>
      <w:marTop w:val="0"/>
      <w:marBottom w:val="0"/>
      <w:divBdr>
        <w:top w:val="none" w:sz="0" w:space="0" w:color="auto"/>
        <w:left w:val="none" w:sz="0" w:space="0" w:color="auto"/>
        <w:bottom w:val="none" w:sz="0" w:space="0" w:color="auto"/>
        <w:right w:val="none" w:sz="0" w:space="0" w:color="auto"/>
      </w:divBdr>
    </w:div>
    <w:div w:id="572592681">
      <w:bodyDiv w:val="1"/>
      <w:marLeft w:val="0"/>
      <w:marRight w:val="0"/>
      <w:marTop w:val="0"/>
      <w:marBottom w:val="0"/>
      <w:divBdr>
        <w:top w:val="none" w:sz="0" w:space="0" w:color="auto"/>
        <w:left w:val="none" w:sz="0" w:space="0" w:color="auto"/>
        <w:bottom w:val="none" w:sz="0" w:space="0" w:color="auto"/>
        <w:right w:val="none" w:sz="0" w:space="0" w:color="auto"/>
      </w:divBdr>
    </w:div>
    <w:div w:id="574321536">
      <w:bodyDiv w:val="1"/>
      <w:marLeft w:val="0"/>
      <w:marRight w:val="0"/>
      <w:marTop w:val="0"/>
      <w:marBottom w:val="0"/>
      <w:divBdr>
        <w:top w:val="none" w:sz="0" w:space="0" w:color="auto"/>
        <w:left w:val="none" w:sz="0" w:space="0" w:color="auto"/>
        <w:bottom w:val="none" w:sz="0" w:space="0" w:color="auto"/>
        <w:right w:val="none" w:sz="0" w:space="0" w:color="auto"/>
      </w:divBdr>
    </w:div>
    <w:div w:id="574363251">
      <w:bodyDiv w:val="1"/>
      <w:marLeft w:val="0"/>
      <w:marRight w:val="0"/>
      <w:marTop w:val="0"/>
      <w:marBottom w:val="0"/>
      <w:divBdr>
        <w:top w:val="none" w:sz="0" w:space="0" w:color="auto"/>
        <w:left w:val="none" w:sz="0" w:space="0" w:color="auto"/>
        <w:bottom w:val="none" w:sz="0" w:space="0" w:color="auto"/>
        <w:right w:val="none" w:sz="0" w:space="0" w:color="auto"/>
      </w:divBdr>
    </w:div>
    <w:div w:id="575867995">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7135978">
      <w:bodyDiv w:val="1"/>
      <w:marLeft w:val="0"/>
      <w:marRight w:val="0"/>
      <w:marTop w:val="0"/>
      <w:marBottom w:val="0"/>
      <w:divBdr>
        <w:top w:val="none" w:sz="0" w:space="0" w:color="auto"/>
        <w:left w:val="none" w:sz="0" w:space="0" w:color="auto"/>
        <w:bottom w:val="none" w:sz="0" w:space="0" w:color="auto"/>
        <w:right w:val="none" w:sz="0" w:space="0" w:color="auto"/>
      </w:divBdr>
    </w:div>
    <w:div w:id="577832169">
      <w:bodyDiv w:val="1"/>
      <w:marLeft w:val="0"/>
      <w:marRight w:val="0"/>
      <w:marTop w:val="0"/>
      <w:marBottom w:val="0"/>
      <w:divBdr>
        <w:top w:val="none" w:sz="0" w:space="0" w:color="auto"/>
        <w:left w:val="none" w:sz="0" w:space="0" w:color="auto"/>
        <w:bottom w:val="none" w:sz="0" w:space="0" w:color="auto"/>
        <w:right w:val="none" w:sz="0" w:space="0" w:color="auto"/>
      </w:divBdr>
    </w:div>
    <w:div w:id="581986841">
      <w:bodyDiv w:val="1"/>
      <w:marLeft w:val="0"/>
      <w:marRight w:val="0"/>
      <w:marTop w:val="0"/>
      <w:marBottom w:val="0"/>
      <w:divBdr>
        <w:top w:val="none" w:sz="0" w:space="0" w:color="auto"/>
        <w:left w:val="none" w:sz="0" w:space="0" w:color="auto"/>
        <w:bottom w:val="none" w:sz="0" w:space="0" w:color="auto"/>
        <w:right w:val="none" w:sz="0" w:space="0" w:color="auto"/>
      </w:divBdr>
    </w:div>
    <w:div w:id="583346352">
      <w:bodyDiv w:val="1"/>
      <w:marLeft w:val="0"/>
      <w:marRight w:val="0"/>
      <w:marTop w:val="0"/>
      <w:marBottom w:val="0"/>
      <w:divBdr>
        <w:top w:val="none" w:sz="0" w:space="0" w:color="auto"/>
        <w:left w:val="none" w:sz="0" w:space="0" w:color="auto"/>
        <w:bottom w:val="none" w:sz="0" w:space="0" w:color="auto"/>
        <w:right w:val="none" w:sz="0" w:space="0" w:color="auto"/>
      </w:divBdr>
    </w:div>
    <w:div w:id="583608449">
      <w:bodyDiv w:val="1"/>
      <w:marLeft w:val="0"/>
      <w:marRight w:val="0"/>
      <w:marTop w:val="0"/>
      <w:marBottom w:val="0"/>
      <w:divBdr>
        <w:top w:val="none" w:sz="0" w:space="0" w:color="auto"/>
        <w:left w:val="none" w:sz="0" w:space="0" w:color="auto"/>
        <w:bottom w:val="none" w:sz="0" w:space="0" w:color="auto"/>
        <w:right w:val="none" w:sz="0" w:space="0" w:color="auto"/>
      </w:divBdr>
    </w:div>
    <w:div w:id="583879697">
      <w:bodyDiv w:val="1"/>
      <w:marLeft w:val="0"/>
      <w:marRight w:val="0"/>
      <w:marTop w:val="0"/>
      <w:marBottom w:val="0"/>
      <w:divBdr>
        <w:top w:val="none" w:sz="0" w:space="0" w:color="auto"/>
        <w:left w:val="none" w:sz="0" w:space="0" w:color="auto"/>
        <w:bottom w:val="none" w:sz="0" w:space="0" w:color="auto"/>
        <w:right w:val="none" w:sz="0" w:space="0" w:color="auto"/>
      </w:divBdr>
    </w:div>
    <w:div w:id="584609564">
      <w:bodyDiv w:val="1"/>
      <w:marLeft w:val="0"/>
      <w:marRight w:val="0"/>
      <w:marTop w:val="0"/>
      <w:marBottom w:val="0"/>
      <w:divBdr>
        <w:top w:val="none" w:sz="0" w:space="0" w:color="auto"/>
        <w:left w:val="none" w:sz="0" w:space="0" w:color="auto"/>
        <w:bottom w:val="none" w:sz="0" w:space="0" w:color="auto"/>
        <w:right w:val="none" w:sz="0" w:space="0" w:color="auto"/>
      </w:divBdr>
    </w:div>
    <w:div w:id="585381707">
      <w:bodyDiv w:val="1"/>
      <w:marLeft w:val="0"/>
      <w:marRight w:val="0"/>
      <w:marTop w:val="0"/>
      <w:marBottom w:val="0"/>
      <w:divBdr>
        <w:top w:val="none" w:sz="0" w:space="0" w:color="auto"/>
        <w:left w:val="none" w:sz="0" w:space="0" w:color="auto"/>
        <w:bottom w:val="none" w:sz="0" w:space="0" w:color="auto"/>
        <w:right w:val="none" w:sz="0" w:space="0" w:color="auto"/>
      </w:divBdr>
    </w:div>
    <w:div w:id="585960620">
      <w:bodyDiv w:val="1"/>
      <w:marLeft w:val="0"/>
      <w:marRight w:val="0"/>
      <w:marTop w:val="0"/>
      <w:marBottom w:val="0"/>
      <w:divBdr>
        <w:top w:val="none" w:sz="0" w:space="0" w:color="auto"/>
        <w:left w:val="none" w:sz="0" w:space="0" w:color="auto"/>
        <w:bottom w:val="none" w:sz="0" w:space="0" w:color="auto"/>
        <w:right w:val="none" w:sz="0" w:space="0" w:color="auto"/>
      </w:divBdr>
    </w:div>
    <w:div w:id="586303338">
      <w:bodyDiv w:val="1"/>
      <w:marLeft w:val="0"/>
      <w:marRight w:val="0"/>
      <w:marTop w:val="0"/>
      <w:marBottom w:val="0"/>
      <w:divBdr>
        <w:top w:val="none" w:sz="0" w:space="0" w:color="auto"/>
        <w:left w:val="none" w:sz="0" w:space="0" w:color="auto"/>
        <w:bottom w:val="none" w:sz="0" w:space="0" w:color="auto"/>
        <w:right w:val="none" w:sz="0" w:space="0" w:color="auto"/>
      </w:divBdr>
    </w:div>
    <w:div w:id="587227046">
      <w:bodyDiv w:val="1"/>
      <w:marLeft w:val="0"/>
      <w:marRight w:val="0"/>
      <w:marTop w:val="0"/>
      <w:marBottom w:val="0"/>
      <w:divBdr>
        <w:top w:val="none" w:sz="0" w:space="0" w:color="auto"/>
        <w:left w:val="none" w:sz="0" w:space="0" w:color="auto"/>
        <w:bottom w:val="none" w:sz="0" w:space="0" w:color="auto"/>
        <w:right w:val="none" w:sz="0" w:space="0" w:color="auto"/>
      </w:divBdr>
    </w:div>
    <w:div w:id="588972632">
      <w:bodyDiv w:val="1"/>
      <w:marLeft w:val="0"/>
      <w:marRight w:val="0"/>
      <w:marTop w:val="0"/>
      <w:marBottom w:val="0"/>
      <w:divBdr>
        <w:top w:val="none" w:sz="0" w:space="0" w:color="auto"/>
        <w:left w:val="none" w:sz="0" w:space="0" w:color="auto"/>
        <w:bottom w:val="none" w:sz="0" w:space="0" w:color="auto"/>
        <w:right w:val="none" w:sz="0" w:space="0" w:color="auto"/>
      </w:divBdr>
    </w:div>
    <w:div w:id="590894740">
      <w:bodyDiv w:val="1"/>
      <w:marLeft w:val="0"/>
      <w:marRight w:val="0"/>
      <w:marTop w:val="0"/>
      <w:marBottom w:val="0"/>
      <w:divBdr>
        <w:top w:val="none" w:sz="0" w:space="0" w:color="auto"/>
        <w:left w:val="none" w:sz="0" w:space="0" w:color="auto"/>
        <w:bottom w:val="none" w:sz="0" w:space="0" w:color="auto"/>
        <w:right w:val="none" w:sz="0" w:space="0" w:color="auto"/>
      </w:divBdr>
    </w:div>
    <w:div w:id="592277675">
      <w:bodyDiv w:val="1"/>
      <w:marLeft w:val="0"/>
      <w:marRight w:val="0"/>
      <w:marTop w:val="0"/>
      <w:marBottom w:val="0"/>
      <w:divBdr>
        <w:top w:val="none" w:sz="0" w:space="0" w:color="auto"/>
        <w:left w:val="none" w:sz="0" w:space="0" w:color="auto"/>
        <w:bottom w:val="none" w:sz="0" w:space="0" w:color="auto"/>
        <w:right w:val="none" w:sz="0" w:space="0" w:color="auto"/>
      </w:divBdr>
    </w:div>
    <w:div w:id="594244869">
      <w:bodyDiv w:val="1"/>
      <w:marLeft w:val="0"/>
      <w:marRight w:val="0"/>
      <w:marTop w:val="0"/>
      <w:marBottom w:val="0"/>
      <w:divBdr>
        <w:top w:val="none" w:sz="0" w:space="0" w:color="auto"/>
        <w:left w:val="none" w:sz="0" w:space="0" w:color="auto"/>
        <w:bottom w:val="none" w:sz="0" w:space="0" w:color="auto"/>
        <w:right w:val="none" w:sz="0" w:space="0" w:color="auto"/>
      </w:divBdr>
    </w:div>
    <w:div w:id="595331559">
      <w:bodyDiv w:val="1"/>
      <w:marLeft w:val="0"/>
      <w:marRight w:val="0"/>
      <w:marTop w:val="0"/>
      <w:marBottom w:val="0"/>
      <w:divBdr>
        <w:top w:val="none" w:sz="0" w:space="0" w:color="auto"/>
        <w:left w:val="none" w:sz="0" w:space="0" w:color="auto"/>
        <w:bottom w:val="none" w:sz="0" w:space="0" w:color="auto"/>
        <w:right w:val="none" w:sz="0" w:space="0" w:color="auto"/>
      </w:divBdr>
    </w:div>
    <w:div w:id="597100814">
      <w:bodyDiv w:val="1"/>
      <w:marLeft w:val="0"/>
      <w:marRight w:val="0"/>
      <w:marTop w:val="0"/>
      <w:marBottom w:val="0"/>
      <w:divBdr>
        <w:top w:val="none" w:sz="0" w:space="0" w:color="auto"/>
        <w:left w:val="none" w:sz="0" w:space="0" w:color="auto"/>
        <w:bottom w:val="none" w:sz="0" w:space="0" w:color="auto"/>
        <w:right w:val="none" w:sz="0" w:space="0" w:color="auto"/>
      </w:divBdr>
    </w:div>
    <w:div w:id="597446259">
      <w:bodyDiv w:val="1"/>
      <w:marLeft w:val="0"/>
      <w:marRight w:val="0"/>
      <w:marTop w:val="0"/>
      <w:marBottom w:val="0"/>
      <w:divBdr>
        <w:top w:val="none" w:sz="0" w:space="0" w:color="auto"/>
        <w:left w:val="none" w:sz="0" w:space="0" w:color="auto"/>
        <w:bottom w:val="none" w:sz="0" w:space="0" w:color="auto"/>
        <w:right w:val="none" w:sz="0" w:space="0" w:color="auto"/>
      </w:divBdr>
    </w:div>
    <w:div w:id="597565805">
      <w:bodyDiv w:val="1"/>
      <w:marLeft w:val="0"/>
      <w:marRight w:val="0"/>
      <w:marTop w:val="0"/>
      <w:marBottom w:val="0"/>
      <w:divBdr>
        <w:top w:val="none" w:sz="0" w:space="0" w:color="auto"/>
        <w:left w:val="none" w:sz="0" w:space="0" w:color="auto"/>
        <w:bottom w:val="none" w:sz="0" w:space="0" w:color="auto"/>
        <w:right w:val="none" w:sz="0" w:space="0" w:color="auto"/>
      </w:divBdr>
    </w:div>
    <w:div w:id="597710877">
      <w:bodyDiv w:val="1"/>
      <w:marLeft w:val="0"/>
      <w:marRight w:val="0"/>
      <w:marTop w:val="0"/>
      <w:marBottom w:val="0"/>
      <w:divBdr>
        <w:top w:val="none" w:sz="0" w:space="0" w:color="auto"/>
        <w:left w:val="none" w:sz="0" w:space="0" w:color="auto"/>
        <w:bottom w:val="none" w:sz="0" w:space="0" w:color="auto"/>
        <w:right w:val="none" w:sz="0" w:space="0" w:color="auto"/>
      </w:divBdr>
    </w:div>
    <w:div w:id="599752407">
      <w:bodyDiv w:val="1"/>
      <w:marLeft w:val="0"/>
      <w:marRight w:val="0"/>
      <w:marTop w:val="0"/>
      <w:marBottom w:val="0"/>
      <w:divBdr>
        <w:top w:val="none" w:sz="0" w:space="0" w:color="auto"/>
        <w:left w:val="none" w:sz="0" w:space="0" w:color="auto"/>
        <w:bottom w:val="none" w:sz="0" w:space="0" w:color="auto"/>
        <w:right w:val="none" w:sz="0" w:space="0" w:color="auto"/>
      </w:divBdr>
    </w:div>
    <w:div w:id="599798023">
      <w:bodyDiv w:val="1"/>
      <w:marLeft w:val="0"/>
      <w:marRight w:val="0"/>
      <w:marTop w:val="0"/>
      <w:marBottom w:val="0"/>
      <w:divBdr>
        <w:top w:val="none" w:sz="0" w:space="0" w:color="auto"/>
        <w:left w:val="none" w:sz="0" w:space="0" w:color="auto"/>
        <w:bottom w:val="none" w:sz="0" w:space="0" w:color="auto"/>
        <w:right w:val="none" w:sz="0" w:space="0" w:color="auto"/>
      </w:divBdr>
    </w:div>
    <w:div w:id="599800459">
      <w:bodyDiv w:val="1"/>
      <w:marLeft w:val="0"/>
      <w:marRight w:val="0"/>
      <w:marTop w:val="0"/>
      <w:marBottom w:val="0"/>
      <w:divBdr>
        <w:top w:val="none" w:sz="0" w:space="0" w:color="auto"/>
        <w:left w:val="none" w:sz="0" w:space="0" w:color="auto"/>
        <w:bottom w:val="none" w:sz="0" w:space="0" w:color="auto"/>
        <w:right w:val="none" w:sz="0" w:space="0" w:color="auto"/>
      </w:divBdr>
    </w:div>
    <w:div w:id="600648185">
      <w:bodyDiv w:val="1"/>
      <w:marLeft w:val="0"/>
      <w:marRight w:val="0"/>
      <w:marTop w:val="0"/>
      <w:marBottom w:val="0"/>
      <w:divBdr>
        <w:top w:val="none" w:sz="0" w:space="0" w:color="auto"/>
        <w:left w:val="none" w:sz="0" w:space="0" w:color="auto"/>
        <w:bottom w:val="none" w:sz="0" w:space="0" w:color="auto"/>
        <w:right w:val="none" w:sz="0" w:space="0" w:color="auto"/>
      </w:divBdr>
    </w:div>
    <w:div w:id="603538871">
      <w:bodyDiv w:val="1"/>
      <w:marLeft w:val="0"/>
      <w:marRight w:val="0"/>
      <w:marTop w:val="0"/>
      <w:marBottom w:val="0"/>
      <w:divBdr>
        <w:top w:val="none" w:sz="0" w:space="0" w:color="auto"/>
        <w:left w:val="none" w:sz="0" w:space="0" w:color="auto"/>
        <w:bottom w:val="none" w:sz="0" w:space="0" w:color="auto"/>
        <w:right w:val="none" w:sz="0" w:space="0" w:color="auto"/>
      </w:divBdr>
    </w:div>
    <w:div w:id="603656093">
      <w:bodyDiv w:val="1"/>
      <w:marLeft w:val="0"/>
      <w:marRight w:val="0"/>
      <w:marTop w:val="0"/>
      <w:marBottom w:val="0"/>
      <w:divBdr>
        <w:top w:val="none" w:sz="0" w:space="0" w:color="auto"/>
        <w:left w:val="none" w:sz="0" w:space="0" w:color="auto"/>
        <w:bottom w:val="none" w:sz="0" w:space="0" w:color="auto"/>
        <w:right w:val="none" w:sz="0" w:space="0" w:color="auto"/>
      </w:divBdr>
    </w:div>
    <w:div w:id="603803672">
      <w:bodyDiv w:val="1"/>
      <w:marLeft w:val="0"/>
      <w:marRight w:val="0"/>
      <w:marTop w:val="0"/>
      <w:marBottom w:val="0"/>
      <w:divBdr>
        <w:top w:val="none" w:sz="0" w:space="0" w:color="auto"/>
        <w:left w:val="none" w:sz="0" w:space="0" w:color="auto"/>
        <w:bottom w:val="none" w:sz="0" w:space="0" w:color="auto"/>
        <w:right w:val="none" w:sz="0" w:space="0" w:color="auto"/>
      </w:divBdr>
    </w:div>
    <w:div w:id="604532340">
      <w:bodyDiv w:val="1"/>
      <w:marLeft w:val="0"/>
      <w:marRight w:val="0"/>
      <w:marTop w:val="0"/>
      <w:marBottom w:val="0"/>
      <w:divBdr>
        <w:top w:val="none" w:sz="0" w:space="0" w:color="auto"/>
        <w:left w:val="none" w:sz="0" w:space="0" w:color="auto"/>
        <w:bottom w:val="none" w:sz="0" w:space="0" w:color="auto"/>
        <w:right w:val="none" w:sz="0" w:space="0" w:color="auto"/>
      </w:divBdr>
    </w:div>
    <w:div w:id="606086431">
      <w:bodyDiv w:val="1"/>
      <w:marLeft w:val="0"/>
      <w:marRight w:val="0"/>
      <w:marTop w:val="0"/>
      <w:marBottom w:val="0"/>
      <w:divBdr>
        <w:top w:val="none" w:sz="0" w:space="0" w:color="auto"/>
        <w:left w:val="none" w:sz="0" w:space="0" w:color="auto"/>
        <w:bottom w:val="none" w:sz="0" w:space="0" w:color="auto"/>
        <w:right w:val="none" w:sz="0" w:space="0" w:color="auto"/>
      </w:divBdr>
    </w:div>
    <w:div w:id="606347779">
      <w:bodyDiv w:val="1"/>
      <w:marLeft w:val="0"/>
      <w:marRight w:val="0"/>
      <w:marTop w:val="0"/>
      <w:marBottom w:val="0"/>
      <w:divBdr>
        <w:top w:val="none" w:sz="0" w:space="0" w:color="auto"/>
        <w:left w:val="none" w:sz="0" w:space="0" w:color="auto"/>
        <w:bottom w:val="none" w:sz="0" w:space="0" w:color="auto"/>
        <w:right w:val="none" w:sz="0" w:space="0" w:color="auto"/>
      </w:divBdr>
    </w:div>
    <w:div w:id="606697801">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390907">
      <w:bodyDiv w:val="1"/>
      <w:marLeft w:val="0"/>
      <w:marRight w:val="0"/>
      <w:marTop w:val="0"/>
      <w:marBottom w:val="0"/>
      <w:divBdr>
        <w:top w:val="none" w:sz="0" w:space="0" w:color="auto"/>
        <w:left w:val="none" w:sz="0" w:space="0" w:color="auto"/>
        <w:bottom w:val="none" w:sz="0" w:space="0" w:color="auto"/>
        <w:right w:val="none" w:sz="0" w:space="0" w:color="auto"/>
      </w:divBdr>
    </w:div>
    <w:div w:id="607736372">
      <w:bodyDiv w:val="1"/>
      <w:marLeft w:val="0"/>
      <w:marRight w:val="0"/>
      <w:marTop w:val="0"/>
      <w:marBottom w:val="0"/>
      <w:divBdr>
        <w:top w:val="none" w:sz="0" w:space="0" w:color="auto"/>
        <w:left w:val="none" w:sz="0" w:space="0" w:color="auto"/>
        <w:bottom w:val="none" w:sz="0" w:space="0" w:color="auto"/>
        <w:right w:val="none" w:sz="0" w:space="0" w:color="auto"/>
      </w:divBdr>
    </w:div>
    <w:div w:id="608701606">
      <w:bodyDiv w:val="1"/>
      <w:marLeft w:val="0"/>
      <w:marRight w:val="0"/>
      <w:marTop w:val="0"/>
      <w:marBottom w:val="0"/>
      <w:divBdr>
        <w:top w:val="none" w:sz="0" w:space="0" w:color="auto"/>
        <w:left w:val="none" w:sz="0" w:space="0" w:color="auto"/>
        <w:bottom w:val="none" w:sz="0" w:space="0" w:color="auto"/>
        <w:right w:val="none" w:sz="0" w:space="0" w:color="auto"/>
      </w:divBdr>
    </w:div>
    <w:div w:id="608855072">
      <w:bodyDiv w:val="1"/>
      <w:marLeft w:val="0"/>
      <w:marRight w:val="0"/>
      <w:marTop w:val="0"/>
      <w:marBottom w:val="0"/>
      <w:divBdr>
        <w:top w:val="none" w:sz="0" w:space="0" w:color="auto"/>
        <w:left w:val="none" w:sz="0" w:space="0" w:color="auto"/>
        <w:bottom w:val="none" w:sz="0" w:space="0" w:color="auto"/>
        <w:right w:val="none" w:sz="0" w:space="0" w:color="auto"/>
      </w:divBdr>
    </w:div>
    <w:div w:id="609288498">
      <w:bodyDiv w:val="1"/>
      <w:marLeft w:val="0"/>
      <w:marRight w:val="0"/>
      <w:marTop w:val="0"/>
      <w:marBottom w:val="0"/>
      <w:divBdr>
        <w:top w:val="none" w:sz="0" w:space="0" w:color="auto"/>
        <w:left w:val="none" w:sz="0" w:space="0" w:color="auto"/>
        <w:bottom w:val="none" w:sz="0" w:space="0" w:color="auto"/>
        <w:right w:val="none" w:sz="0" w:space="0" w:color="auto"/>
      </w:divBdr>
    </w:div>
    <w:div w:id="610941764">
      <w:bodyDiv w:val="1"/>
      <w:marLeft w:val="0"/>
      <w:marRight w:val="0"/>
      <w:marTop w:val="0"/>
      <w:marBottom w:val="0"/>
      <w:divBdr>
        <w:top w:val="none" w:sz="0" w:space="0" w:color="auto"/>
        <w:left w:val="none" w:sz="0" w:space="0" w:color="auto"/>
        <w:bottom w:val="none" w:sz="0" w:space="0" w:color="auto"/>
        <w:right w:val="none" w:sz="0" w:space="0" w:color="auto"/>
      </w:divBdr>
    </w:div>
    <w:div w:id="611086892">
      <w:bodyDiv w:val="1"/>
      <w:marLeft w:val="0"/>
      <w:marRight w:val="0"/>
      <w:marTop w:val="0"/>
      <w:marBottom w:val="0"/>
      <w:divBdr>
        <w:top w:val="none" w:sz="0" w:space="0" w:color="auto"/>
        <w:left w:val="none" w:sz="0" w:space="0" w:color="auto"/>
        <w:bottom w:val="none" w:sz="0" w:space="0" w:color="auto"/>
        <w:right w:val="none" w:sz="0" w:space="0" w:color="auto"/>
      </w:divBdr>
    </w:div>
    <w:div w:id="611400233">
      <w:bodyDiv w:val="1"/>
      <w:marLeft w:val="0"/>
      <w:marRight w:val="0"/>
      <w:marTop w:val="0"/>
      <w:marBottom w:val="0"/>
      <w:divBdr>
        <w:top w:val="none" w:sz="0" w:space="0" w:color="auto"/>
        <w:left w:val="none" w:sz="0" w:space="0" w:color="auto"/>
        <w:bottom w:val="none" w:sz="0" w:space="0" w:color="auto"/>
        <w:right w:val="none" w:sz="0" w:space="0" w:color="auto"/>
      </w:divBdr>
    </w:div>
    <w:div w:id="612589849">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8143495">
      <w:bodyDiv w:val="1"/>
      <w:marLeft w:val="0"/>
      <w:marRight w:val="0"/>
      <w:marTop w:val="0"/>
      <w:marBottom w:val="0"/>
      <w:divBdr>
        <w:top w:val="none" w:sz="0" w:space="0" w:color="auto"/>
        <w:left w:val="none" w:sz="0" w:space="0" w:color="auto"/>
        <w:bottom w:val="none" w:sz="0" w:space="0" w:color="auto"/>
        <w:right w:val="none" w:sz="0" w:space="0" w:color="auto"/>
      </w:divBdr>
    </w:div>
    <w:div w:id="61887684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1348857">
      <w:bodyDiv w:val="1"/>
      <w:marLeft w:val="0"/>
      <w:marRight w:val="0"/>
      <w:marTop w:val="0"/>
      <w:marBottom w:val="0"/>
      <w:divBdr>
        <w:top w:val="none" w:sz="0" w:space="0" w:color="auto"/>
        <w:left w:val="none" w:sz="0" w:space="0" w:color="auto"/>
        <w:bottom w:val="none" w:sz="0" w:space="0" w:color="auto"/>
        <w:right w:val="none" w:sz="0" w:space="0" w:color="auto"/>
      </w:divBdr>
    </w:div>
    <w:div w:id="622272004">
      <w:bodyDiv w:val="1"/>
      <w:marLeft w:val="0"/>
      <w:marRight w:val="0"/>
      <w:marTop w:val="0"/>
      <w:marBottom w:val="0"/>
      <w:divBdr>
        <w:top w:val="none" w:sz="0" w:space="0" w:color="auto"/>
        <w:left w:val="none" w:sz="0" w:space="0" w:color="auto"/>
        <w:bottom w:val="none" w:sz="0" w:space="0" w:color="auto"/>
        <w:right w:val="none" w:sz="0" w:space="0" w:color="auto"/>
      </w:divBdr>
    </w:div>
    <w:div w:id="622880455">
      <w:bodyDiv w:val="1"/>
      <w:marLeft w:val="0"/>
      <w:marRight w:val="0"/>
      <w:marTop w:val="0"/>
      <w:marBottom w:val="0"/>
      <w:divBdr>
        <w:top w:val="none" w:sz="0" w:space="0" w:color="auto"/>
        <w:left w:val="none" w:sz="0" w:space="0" w:color="auto"/>
        <w:bottom w:val="none" w:sz="0" w:space="0" w:color="auto"/>
        <w:right w:val="none" w:sz="0" w:space="0" w:color="auto"/>
      </w:divBdr>
    </w:div>
    <w:div w:id="623464975">
      <w:bodyDiv w:val="1"/>
      <w:marLeft w:val="0"/>
      <w:marRight w:val="0"/>
      <w:marTop w:val="0"/>
      <w:marBottom w:val="0"/>
      <w:divBdr>
        <w:top w:val="none" w:sz="0" w:space="0" w:color="auto"/>
        <w:left w:val="none" w:sz="0" w:space="0" w:color="auto"/>
        <w:bottom w:val="none" w:sz="0" w:space="0" w:color="auto"/>
        <w:right w:val="none" w:sz="0" w:space="0" w:color="auto"/>
      </w:divBdr>
    </w:div>
    <w:div w:id="623539732">
      <w:bodyDiv w:val="1"/>
      <w:marLeft w:val="0"/>
      <w:marRight w:val="0"/>
      <w:marTop w:val="0"/>
      <w:marBottom w:val="0"/>
      <w:divBdr>
        <w:top w:val="none" w:sz="0" w:space="0" w:color="auto"/>
        <w:left w:val="none" w:sz="0" w:space="0" w:color="auto"/>
        <w:bottom w:val="none" w:sz="0" w:space="0" w:color="auto"/>
        <w:right w:val="none" w:sz="0" w:space="0" w:color="auto"/>
      </w:divBdr>
    </w:div>
    <w:div w:id="624042026">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92272">
      <w:bodyDiv w:val="1"/>
      <w:marLeft w:val="0"/>
      <w:marRight w:val="0"/>
      <w:marTop w:val="0"/>
      <w:marBottom w:val="0"/>
      <w:divBdr>
        <w:top w:val="none" w:sz="0" w:space="0" w:color="auto"/>
        <w:left w:val="none" w:sz="0" w:space="0" w:color="auto"/>
        <w:bottom w:val="none" w:sz="0" w:space="0" w:color="auto"/>
        <w:right w:val="none" w:sz="0" w:space="0" w:color="auto"/>
      </w:divBdr>
    </w:div>
    <w:div w:id="626204668">
      <w:bodyDiv w:val="1"/>
      <w:marLeft w:val="0"/>
      <w:marRight w:val="0"/>
      <w:marTop w:val="0"/>
      <w:marBottom w:val="0"/>
      <w:divBdr>
        <w:top w:val="none" w:sz="0" w:space="0" w:color="auto"/>
        <w:left w:val="none" w:sz="0" w:space="0" w:color="auto"/>
        <w:bottom w:val="none" w:sz="0" w:space="0" w:color="auto"/>
        <w:right w:val="none" w:sz="0" w:space="0" w:color="auto"/>
      </w:divBdr>
    </w:div>
    <w:div w:id="626812838">
      <w:bodyDiv w:val="1"/>
      <w:marLeft w:val="0"/>
      <w:marRight w:val="0"/>
      <w:marTop w:val="0"/>
      <w:marBottom w:val="0"/>
      <w:divBdr>
        <w:top w:val="none" w:sz="0" w:space="0" w:color="auto"/>
        <w:left w:val="none" w:sz="0" w:space="0" w:color="auto"/>
        <w:bottom w:val="none" w:sz="0" w:space="0" w:color="auto"/>
        <w:right w:val="none" w:sz="0" w:space="0" w:color="auto"/>
      </w:divBdr>
    </w:div>
    <w:div w:id="628055262">
      <w:bodyDiv w:val="1"/>
      <w:marLeft w:val="0"/>
      <w:marRight w:val="0"/>
      <w:marTop w:val="0"/>
      <w:marBottom w:val="0"/>
      <w:divBdr>
        <w:top w:val="none" w:sz="0" w:space="0" w:color="auto"/>
        <w:left w:val="none" w:sz="0" w:space="0" w:color="auto"/>
        <w:bottom w:val="none" w:sz="0" w:space="0" w:color="auto"/>
        <w:right w:val="none" w:sz="0" w:space="0" w:color="auto"/>
      </w:divBdr>
    </w:div>
    <w:div w:id="629365241">
      <w:bodyDiv w:val="1"/>
      <w:marLeft w:val="0"/>
      <w:marRight w:val="0"/>
      <w:marTop w:val="0"/>
      <w:marBottom w:val="0"/>
      <w:divBdr>
        <w:top w:val="none" w:sz="0" w:space="0" w:color="auto"/>
        <w:left w:val="none" w:sz="0" w:space="0" w:color="auto"/>
        <w:bottom w:val="none" w:sz="0" w:space="0" w:color="auto"/>
        <w:right w:val="none" w:sz="0" w:space="0" w:color="auto"/>
      </w:divBdr>
    </w:div>
    <w:div w:id="630087617">
      <w:bodyDiv w:val="1"/>
      <w:marLeft w:val="0"/>
      <w:marRight w:val="0"/>
      <w:marTop w:val="0"/>
      <w:marBottom w:val="0"/>
      <w:divBdr>
        <w:top w:val="none" w:sz="0" w:space="0" w:color="auto"/>
        <w:left w:val="none" w:sz="0" w:space="0" w:color="auto"/>
        <w:bottom w:val="none" w:sz="0" w:space="0" w:color="auto"/>
        <w:right w:val="none" w:sz="0" w:space="0" w:color="auto"/>
      </w:divBdr>
    </w:div>
    <w:div w:id="632105223">
      <w:bodyDiv w:val="1"/>
      <w:marLeft w:val="0"/>
      <w:marRight w:val="0"/>
      <w:marTop w:val="0"/>
      <w:marBottom w:val="0"/>
      <w:divBdr>
        <w:top w:val="none" w:sz="0" w:space="0" w:color="auto"/>
        <w:left w:val="none" w:sz="0" w:space="0" w:color="auto"/>
        <w:bottom w:val="none" w:sz="0" w:space="0" w:color="auto"/>
        <w:right w:val="none" w:sz="0" w:space="0" w:color="auto"/>
      </w:divBdr>
    </w:div>
    <w:div w:id="633102187">
      <w:bodyDiv w:val="1"/>
      <w:marLeft w:val="0"/>
      <w:marRight w:val="0"/>
      <w:marTop w:val="0"/>
      <w:marBottom w:val="0"/>
      <w:divBdr>
        <w:top w:val="none" w:sz="0" w:space="0" w:color="auto"/>
        <w:left w:val="none" w:sz="0" w:space="0" w:color="auto"/>
        <w:bottom w:val="none" w:sz="0" w:space="0" w:color="auto"/>
        <w:right w:val="none" w:sz="0" w:space="0" w:color="auto"/>
      </w:divBdr>
    </w:div>
    <w:div w:id="636304618">
      <w:bodyDiv w:val="1"/>
      <w:marLeft w:val="0"/>
      <w:marRight w:val="0"/>
      <w:marTop w:val="0"/>
      <w:marBottom w:val="0"/>
      <w:divBdr>
        <w:top w:val="none" w:sz="0" w:space="0" w:color="auto"/>
        <w:left w:val="none" w:sz="0" w:space="0" w:color="auto"/>
        <w:bottom w:val="none" w:sz="0" w:space="0" w:color="auto"/>
        <w:right w:val="none" w:sz="0" w:space="0" w:color="auto"/>
      </w:divBdr>
    </w:div>
    <w:div w:id="636687332">
      <w:bodyDiv w:val="1"/>
      <w:marLeft w:val="0"/>
      <w:marRight w:val="0"/>
      <w:marTop w:val="0"/>
      <w:marBottom w:val="0"/>
      <w:divBdr>
        <w:top w:val="none" w:sz="0" w:space="0" w:color="auto"/>
        <w:left w:val="none" w:sz="0" w:space="0" w:color="auto"/>
        <w:bottom w:val="none" w:sz="0" w:space="0" w:color="auto"/>
        <w:right w:val="none" w:sz="0" w:space="0" w:color="auto"/>
      </w:divBdr>
    </w:div>
    <w:div w:id="637691766">
      <w:bodyDiv w:val="1"/>
      <w:marLeft w:val="0"/>
      <w:marRight w:val="0"/>
      <w:marTop w:val="0"/>
      <w:marBottom w:val="0"/>
      <w:divBdr>
        <w:top w:val="none" w:sz="0" w:space="0" w:color="auto"/>
        <w:left w:val="none" w:sz="0" w:space="0" w:color="auto"/>
        <w:bottom w:val="none" w:sz="0" w:space="0" w:color="auto"/>
        <w:right w:val="none" w:sz="0" w:space="0" w:color="auto"/>
      </w:divBdr>
    </w:div>
    <w:div w:id="638074633">
      <w:bodyDiv w:val="1"/>
      <w:marLeft w:val="0"/>
      <w:marRight w:val="0"/>
      <w:marTop w:val="0"/>
      <w:marBottom w:val="0"/>
      <w:divBdr>
        <w:top w:val="none" w:sz="0" w:space="0" w:color="auto"/>
        <w:left w:val="none" w:sz="0" w:space="0" w:color="auto"/>
        <w:bottom w:val="none" w:sz="0" w:space="0" w:color="auto"/>
        <w:right w:val="none" w:sz="0" w:space="0" w:color="auto"/>
      </w:divBdr>
    </w:div>
    <w:div w:id="638924257">
      <w:bodyDiv w:val="1"/>
      <w:marLeft w:val="0"/>
      <w:marRight w:val="0"/>
      <w:marTop w:val="0"/>
      <w:marBottom w:val="0"/>
      <w:divBdr>
        <w:top w:val="none" w:sz="0" w:space="0" w:color="auto"/>
        <w:left w:val="none" w:sz="0" w:space="0" w:color="auto"/>
        <w:bottom w:val="none" w:sz="0" w:space="0" w:color="auto"/>
        <w:right w:val="none" w:sz="0" w:space="0" w:color="auto"/>
      </w:divBdr>
    </w:div>
    <w:div w:id="640499531">
      <w:bodyDiv w:val="1"/>
      <w:marLeft w:val="0"/>
      <w:marRight w:val="0"/>
      <w:marTop w:val="0"/>
      <w:marBottom w:val="0"/>
      <w:divBdr>
        <w:top w:val="none" w:sz="0" w:space="0" w:color="auto"/>
        <w:left w:val="none" w:sz="0" w:space="0" w:color="auto"/>
        <w:bottom w:val="none" w:sz="0" w:space="0" w:color="auto"/>
        <w:right w:val="none" w:sz="0" w:space="0" w:color="auto"/>
      </w:divBdr>
    </w:div>
    <w:div w:id="640812909">
      <w:bodyDiv w:val="1"/>
      <w:marLeft w:val="0"/>
      <w:marRight w:val="0"/>
      <w:marTop w:val="0"/>
      <w:marBottom w:val="0"/>
      <w:divBdr>
        <w:top w:val="none" w:sz="0" w:space="0" w:color="auto"/>
        <w:left w:val="none" w:sz="0" w:space="0" w:color="auto"/>
        <w:bottom w:val="none" w:sz="0" w:space="0" w:color="auto"/>
        <w:right w:val="none" w:sz="0" w:space="0" w:color="auto"/>
      </w:divBdr>
    </w:div>
    <w:div w:id="642002582">
      <w:bodyDiv w:val="1"/>
      <w:marLeft w:val="0"/>
      <w:marRight w:val="0"/>
      <w:marTop w:val="0"/>
      <w:marBottom w:val="0"/>
      <w:divBdr>
        <w:top w:val="none" w:sz="0" w:space="0" w:color="auto"/>
        <w:left w:val="none" w:sz="0" w:space="0" w:color="auto"/>
        <w:bottom w:val="none" w:sz="0" w:space="0" w:color="auto"/>
        <w:right w:val="none" w:sz="0" w:space="0" w:color="auto"/>
      </w:divBdr>
    </w:div>
    <w:div w:id="642196020">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204997">
      <w:bodyDiv w:val="1"/>
      <w:marLeft w:val="0"/>
      <w:marRight w:val="0"/>
      <w:marTop w:val="0"/>
      <w:marBottom w:val="0"/>
      <w:divBdr>
        <w:top w:val="none" w:sz="0" w:space="0" w:color="auto"/>
        <w:left w:val="none" w:sz="0" w:space="0" w:color="auto"/>
        <w:bottom w:val="none" w:sz="0" w:space="0" w:color="auto"/>
        <w:right w:val="none" w:sz="0" w:space="0" w:color="auto"/>
      </w:divBdr>
    </w:div>
    <w:div w:id="645745526">
      <w:bodyDiv w:val="1"/>
      <w:marLeft w:val="0"/>
      <w:marRight w:val="0"/>
      <w:marTop w:val="0"/>
      <w:marBottom w:val="0"/>
      <w:divBdr>
        <w:top w:val="none" w:sz="0" w:space="0" w:color="auto"/>
        <w:left w:val="none" w:sz="0" w:space="0" w:color="auto"/>
        <w:bottom w:val="none" w:sz="0" w:space="0" w:color="auto"/>
        <w:right w:val="none" w:sz="0" w:space="0" w:color="auto"/>
      </w:divBdr>
    </w:div>
    <w:div w:id="646126615">
      <w:bodyDiv w:val="1"/>
      <w:marLeft w:val="0"/>
      <w:marRight w:val="0"/>
      <w:marTop w:val="0"/>
      <w:marBottom w:val="0"/>
      <w:divBdr>
        <w:top w:val="none" w:sz="0" w:space="0" w:color="auto"/>
        <w:left w:val="none" w:sz="0" w:space="0" w:color="auto"/>
        <w:bottom w:val="none" w:sz="0" w:space="0" w:color="auto"/>
        <w:right w:val="none" w:sz="0" w:space="0" w:color="auto"/>
      </w:divBdr>
    </w:div>
    <w:div w:id="647707878">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1833811">
      <w:bodyDiv w:val="1"/>
      <w:marLeft w:val="0"/>
      <w:marRight w:val="0"/>
      <w:marTop w:val="0"/>
      <w:marBottom w:val="0"/>
      <w:divBdr>
        <w:top w:val="none" w:sz="0" w:space="0" w:color="auto"/>
        <w:left w:val="none" w:sz="0" w:space="0" w:color="auto"/>
        <w:bottom w:val="none" w:sz="0" w:space="0" w:color="auto"/>
        <w:right w:val="none" w:sz="0" w:space="0" w:color="auto"/>
      </w:divBdr>
    </w:div>
    <w:div w:id="652293509">
      <w:bodyDiv w:val="1"/>
      <w:marLeft w:val="0"/>
      <w:marRight w:val="0"/>
      <w:marTop w:val="0"/>
      <w:marBottom w:val="0"/>
      <w:divBdr>
        <w:top w:val="none" w:sz="0" w:space="0" w:color="auto"/>
        <w:left w:val="none" w:sz="0" w:space="0" w:color="auto"/>
        <w:bottom w:val="none" w:sz="0" w:space="0" w:color="auto"/>
        <w:right w:val="none" w:sz="0" w:space="0" w:color="auto"/>
      </w:divBdr>
    </w:div>
    <w:div w:id="652372451">
      <w:bodyDiv w:val="1"/>
      <w:marLeft w:val="0"/>
      <w:marRight w:val="0"/>
      <w:marTop w:val="0"/>
      <w:marBottom w:val="0"/>
      <w:divBdr>
        <w:top w:val="none" w:sz="0" w:space="0" w:color="auto"/>
        <w:left w:val="none" w:sz="0" w:space="0" w:color="auto"/>
        <w:bottom w:val="none" w:sz="0" w:space="0" w:color="auto"/>
        <w:right w:val="none" w:sz="0" w:space="0" w:color="auto"/>
      </w:divBdr>
    </w:div>
    <w:div w:id="652488778">
      <w:bodyDiv w:val="1"/>
      <w:marLeft w:val="0"/>
      <w:marRight w:val="0"/>
      <w:marTop w:val="0"/>
      <w:marBottom w:val="0"/>
      <w:divBdr>
        <w:top w:val="none" w:sz="0" w:space="0" w:color="auto"/>
        <w:left w:val="none" w:sz="0" w:space="0" w:color="auto"/>
        <w:bottom w:val="none" w:sz="0" w:space="0" w:color="auto"/>
        <w:right w:val="none" w:sz="0" w:space="0" w:color="auto"/>
      </w:divBdr>
    </w:div>
    <w:div w:id="652876442">
      <w:bodyDiv w:val="1"/>
      <w:marLeft w:val="0"/>
      <w:marRight w:val="0"/>
      <w:marTop w:val="0"/>
      <w:marBottom w:val="0"/>
      <w:divBdr>
        <w:top w:val="none" w:sz="0" w:space="0" w:color="auto"/>
        <w:left w:val="none" w:sz="0" w:space="0" w:color="auto"/>
        <w:bottom w:val="none" w:sz="0" w:space="0" w:color="auto"/>
        <w:right w:val="none" w:sz="0" w:space="0" w:color="auto"/>
      </w:divBdr>
    </w:div>
    <w:div w:id="654139776">
      <w:bodyDiv w:val="1"/>
      <w:marLeft w:val="0"/>
      <w:marRight w:val="0"/>
      <w:marTop w:val="0"/>
      <w:marBottom w:val="0"/>
      <w:divBdr>
        <w:top w:val="none" w:sz="0" w:space="0" w:color="auto"/>
        <w:left w:val="none" w:sz="0" w:space="0" w:color="auto"/>
        <w:bottom w:val="none" w:sz="0" w:space="0" w:color="auto"/>
        <w:right w:val="none" w:sz="0" w:space="0" w:color="auto"/>
      </w:divBdr>
    </w:div>
    <w:div w:id="654257096">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5267">
      <w:bodyDiv w:val="1"/>
      <w:marLeft w:val="0"/>
      <w:marRight w:val="0"/>
      <w:marTop w:val="0"/>
      <w:marBottom w:val="0"/>
      <w:divBdr>
        <w:top w:val="none" w:sz="0" w:space="0" w:color="auto"/>
        <w:left w:val="none" w:sz="0" w:space="0" w:color="auto"/>
        <w:bottom w:val="none" w:sz="0" w:space="0" w:color="auto"/>
        <w:right w:val="none" w:sz="0" w:space="0" w:color="auto"/>
      </w:divBdr>
    </w:div>
    <w:div w:id="657343368">
      <w:bodyDiv w:val="1"/>
      <w:marLeft w:val="0"/>
      <w:marRight w:val="0"/>
      <w:marTop w:val="0"/>
      <w:marBottom w:val="0"/>
      <w:divBdr>
        <w:top w:val="none" w:sz="0" w:space="0" w:color="auto"/>
        <w:left w:val="none" w:sz="0" w:space="0" w:color="auto"/>
        <w:bottom w:val="none" w:sz="0" w:space="0" w:color="auto"/>
        <w:right w:val="none" w:sz="0" w:space="0" w:color="auto"/>
      </w:divBdr>
    </w:div>
    <w:div w:id="657803048">
      <w:bodyDiv w:val="1"/>
      <w:marLeft w:val="0"/>
      <w:marRight w:val="0"/>
      <w:marTop w:val="0"/>
      <w:marBottom w:val="0"/>
      <w:divBdr>
        <w:top w:val="none" w:sz="0" w:space="0" w:color="auto"/>
        <w:left w:val="none" w:sz="0" w:space="0" w:color="auto"/>
        <w:bottom w:val="none" w:sz="0" w:space="0" w:color="auto"/>
        <w:right w:val="none" w:sz="0" w:space="0" w:color="auto"/>
      </w:divBdr>
    </w:div>
    <w:div w:id="658386704">
      <w:bodyDiv w:val="1"/>
      <w:marLeft w:val="0"/>
      <w:marRight w:val="0"/>
      <w:marTop w:val="0"/>
      <w:marBottom w:val="0"/>
      <w:divBdr>
        <w:top w:val="none" w:sz="0" w:space="0" w:color="auto"/>
        <w:left w:val="none" w:sz="0" w:space="0" w:color="auto"/>
        <w:bottom w:val="none" w:sz="0" w:space="0" w:color="auto"/>
        <w:right w:val="none" w:sz="0" w:space="0" w:color="auto"/>
      </w:divBdr>
    </w:div>
    <w:div w:id="658771966">
      <w:bodyDiv w:val="1"/>
      <w:marLeft w:val="0"/>
      <w:marRight w:val="0"/>
      <w:marTop w:val="0"/>
      <w:marBottom w:val="0"/>
      <w:divBdr>
        <w:top w:val="none" w:sz="0" w:space="0" w:color="auto"/>
        <w:left w:val="none" w:sz="0" w:space="0" w:color="auto"/>
        <w:bottom w:val="none" w:sz="0" w:space="0" w:color="auto"/>
        <w:right w:val="none" w:sz="0" w:space="0" w:color="auto"/>
      </w:divBdr>
    </w:div>
    <w:div w:id="660038359">
      <w:bodyDiv w:val="1"/>
      <w:marLeft w:val="0"/>
      <w:marRight w:val="0"/>
      <w:marTop w:val="0"/>
      <w:marBottom w:val="0"/>
      <w:divBdr>
        <w:top w:val="none" w:sz="0" w:space="0" w:color="auto"/>
        <w:left w:val="none" w:sz="0" w:space="0" w:color="auto"/>
        <w:bottom w:val="none" w:sz="0" w:space="0" w:color="auto"/>
        <w:right w:val="none" w:sz="0" w:space="0" w:color="auto"/>
      </w:divBdr>
    </w:div>
    <w:div w:id="660936133">
      <w:bodyDiv w:val="1"/>
      <w:marLeft w:val="0"/>
      <w:marRight w:val="0"/>
      <w:marTop w:val="0"/>
      <w:marBottom w:val="0"/>
      <w:divBdr>
        <w:top w:val="none" w:sz="0" w:space="0" w:color="auto"/>
        <w:left w:val="none" w:sz="0" w:space="0" w:color="auto"/>
        <w:bottom w:val="none" w:sz="0" w:space="0" w:color="auto"/>
        <w:right w:val="none" w:sz="0" w:space="0" w:color="auto"/>
      </w:divBdr>
    </w:div>
    <w:div w:id="661078406">
      <w:bodyDiv w:val="1"/>
      <w:marLeft w:val="0"/>
      <w:marRight w:val="0"/>
      <w:marTop w:val="0"/>
      <w:marBottom w:val="0"/>
      <w:divBdr>
        <w:top w:val="none" w:sz="0" w:space="0" w:color="auto"/>
        <w:left w:val="none" w:sz="0" w:space="0" w:color="auto"/>
        <w:bottom w:val="none" w:sz="0" w:space="0" w:color="auto"/>
        <w:right w:val="none" w:sz="0" w:space="0" w:color="auto"/>
      </w:divBdr>
    </w:div>
    <w:div w:id="662007711">
      <w:bodyDiv w:val="1"/>
      <w:marLeft w:val="0"/>
      <w:marRight w:val="0"/>
      <w:marTop w:val="0"/>
      <w:marBottom w:val="0"/>
      <w:divBdr>
        <w:top w:val="none" w:sz="0" w:space="0" w:color="auto"/>
        <w:left w:val="none" w:sz="0" w:space="0" w:color="auto"/>
        <w:bottom w:val="none" w:sz="0" w:space="0" w:color="auto"/>
        <w:right w:val="none" w:sz="0" w:space="0" w:color="auto"/>
      </w:divBdr>
    </w:div>
    <w:div w:id="662011699">
      <w:bodyDiv w:val="1"/>
      <w:marLeft w:val="0"/>
      <w:marRight w:val="0"/>
      <w:marTop w:val="0"/>
      <w:marBottom w:val="0"/>
      <w:divBdr>
        <w:top w:val="none" w:sz="0" w:space="0" w:color="auto"/>
        <w:left w:val="none" w:sz="0" w:space="0" w:color="auto"/>
        <w:bottom w:val="none" w:sz="0" w:space="0" w:color="auto"/>
        <w:right w:val="none" w:sz="0" w:space="0" w:color="auto"/>
      </w:divBdr>
    </w:div>
    <w:div w:id="662708182">
      <w:bodyDiv w:val="1"/>
      <w:marLeft w:val="0"/>
      <w:marRight w:val="0"/>
      <w:marTop w:val="0"/>
      <w:marBottom w:val="0"/>
      <w:divBdr>
        <w:top w:val="none" w:sz="0" w:space="0" w:color="auto"/>
        <w:left w:val="none" w:sz="0" w:space="0" w:color="auto"/>
        <w:bottom w:val="none" w:sz="0" w:space="0" w:color="auto"/>
        <w:right w:val="none" w:sz="0" w:space="0" w:color="auto"/>
      </w:divBdr>
    </w:div>
    <w:div w:id="664892136">
      <w:bodyDiv w:val="1"/>
      <w:marLeft w:val="0"/>
      <w:marRight w:val="0"/>
      <w:marTop w:val="0"/>
      <w:marBottom w:val="0"/>
      <w:divBdr>
        <w:top w:val="none" w:sz="0" w:space="0" w:color="auto"/>
        <w:left w:val="none" w:sz="0" w:space="0" w:color="auto"/>
        <w:bottom w:val="none" w:sz="0" w:space="0" w:color="auto"/>
        <w:right w:val="none" w:sz="0" w:space="0" w:color="auto"/>
      </w:divBdr>
    </w:div>
    <w:div w:id="665740912">
      <w:bodyDiv w:val="1"/>
      <w:marLeft w:val="0"/>
      <w:marRight w:val="0"/>
      <w:marTop w:val="0"/>
      <w:marBottom w:val="0"/>
      <w:divBdr>
        <w:top w:val="none" w:sz="0" w:space="0" w:color="auto"/>
        <w:left w:val="none" w:sz="0" w:space="0" w:color="auto"/>
        <w:bottom w:val="none" w:sz="0" w:space="0" w:color="auto"/>
        <w:right w:val="none" w:sz="0" w:space="0" w:color="auto"/>
      </w:divBdr>
    </w:div>
    <w:div w:id="666594915">
      <w:bodyDiv w:val="1"/>
      <w:marLeft w:val="0"/>
      <w:marRight w:val="0"/>
      <w:marTop w:val="0"/>
      <w:marBottom w:val="0"/>
      <w:divBdr>
        <w:top w:val="none" w:sz="0" w:space="0" w:color="auto"/>
        <w:left w:val="none" w:sz="0" w:space="0" w:color="auto"/>
        <w:bottom w:val="none" w:sz="0" w:space="0" w:color="auto"/>
        <w:right w:val="none" w:sz="0" w:space="0" w:color="auto"/>
      </w:divBdr>
    </w:div>
    <w:div w:id="666980436">
      <w:bodyDiv w:val="1"/>
      <w:marLeft w:val="0"/>
      <w:marRight w:val="0"/>
      <w:marTop w:val="0"/>
      <w:marBottom w:val="0"/>
      <w:divBdr>
        <w:top w:val="none" w:sz="0" w:space="0" w:color="auto"/>
        <w:left w:val="none" w:sz="0" w:space="0" w:color="auto"/>
        <w:bottom w:val="none" w:sz="0" w:space="0" w:color="auto"/>
        <w:right w:val="none" w:sz="0" w:space="0" w:color="auto"/>
      </w:divBdr>
    </w:div>
    <w:div w:id="667093804">
      <w:bodyDiv w:val="1"/>
      <w:marLeft w:val="0"/>
      <w:marRight w:val="0"/>
      <w:marTop w:val="0"/>
      <w:marBottom w:val="0"/>
      <w:divBdr>
        <w:top w:val="none" w:sz="0" w:space="0" w:color="auto"/>
        <w:left w:val="none" w:sz="0" w:space="0" w:color="auto"/>
        <w:bottom w:val="none" w:sz="0" w:space="0" w:color="auto"/>
        <w:right w:val="none" w:sz="0" w:space="0" w:color="auto"/>
      </w:divBdr>
    </w:div>
    <w:div w:id="667171584">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68674586">
      <w:bodyDiv w:val="1"/>
      <w:marLeft w:val="0"/>
      <w:marRight w:val="0"/>
      <w:marTop w:val="0"/>
      <w:marBottom w:val="0"/>
      <w:divBdr>
        <w:top w:val="none" w:sz="0" w:space="0" w:color="auto"/>
        <w:left w:val="none" w:sz="0" w:space="0" w:color="auto"/>
        <w:bottom w:val="none" w:sz="0" w:space="0" w:color="auto"/>
        <w:right w:val="none" w:sz="0" w:space="0" w:color="auto"/>
      </w:divBdr>
    </w:div>
    <w:div w:id="670445450">
      <w:bodyDiv w:val="1"/>
      <w:marLeft w:val="0"/>
      <w:marRight w:val="0"/>
      <w:marTop w:val="0"/>
      <w:marBottom w:val="0"/>
      <w:divBdr>
        <w:top w:val="none" w:sz="0" w:space="0" w:color="auto"/>
        <w:left w:val="none" w:sz="0" w:space="0" w:color="auto"/>
        <w:bottom w:val="none" w:sz="0" w:space="0" w:color="auto"/>
        <w:right w:val="none" w:sz="0" w:space="0" w:color="auto"/>
      </w:divBdr>
    </w:div>
    <w:div w:id="670832496">
      <w:bodyDiv w:val="1"/>
      <w:marLeft w:val="0"/>
      <w:marRight w:val="0"/>
      <w:marTop w:val="0"/>
      <w:marBottom w:val="0"/>
      <w:divBdr>
        <w:top w:val="none" w:sz="0" w:space="0" w:color="auto"/>
        <w:left w:val="none" w:sz="0" w:space="0" w:color="auto"/>
        <w:bottom w:val="none" w:sz="0" w:space="0" w:color="auto"/>
        <w:right w:val="none" w:sz="0" w:space="0" w:color="auto"/>
      </w:divBdr>
    </w:div>
    <w:div w:id="672731809">
      <w:bodyDiv w:val="1"/>
      <w:marLeft w:val="0"/>
      <w:marRight w:val="0"/>
      <w:marTop w:val="0"/>
      <w:marBottom w:val="0"/>
      <w:divBdr>
        <w:top w:val="none" w:sz="0" w:space="0" w:color="auto"/>
        <w:left w:val="none" w:sz="0" w:space="0" w:color="auto"/>
        <w:bottom w:val="none" w:sz="0" w:space="0" w:color="auto"/>
        <w:right w:val="none" w:sz="0" w:space="0" w:color="auto"/>
      </w:divBdr>
    </w:div>
    <w:div w:id="673341907">
      <w:bodyDiv w:val="1"/>
      <w:marLeft w:val="0"/>
      <w:marRight w:val="0"/>
      <w:marTop w:val="0"/>
      <w:marBottom w:val="0"/>
      <w:divBdr>
        <w:top w:val="none" w:sz="0" w:space="0" w:color="auto"/>
        <w:left w:val="none" w:sz="0" w:space="0" w:color="auto"/>
        <w:bottom w:val="none" w:sz="0" w:space="0" w:color="auto"/>
        <w:right w:val="none" w:sz="0" w:space="0" w:color="auto"/>
      </w:divBdr>
    </w:div>
    <w:div w:id="676347172">
      <w:bodyDiv w:val="1"/>
      <w:marLeft w:val="0"/>
      <w:marRight w:val="0"/>
      <w:marTop w:val="0"/>
      <w:marBottom w:val="0"/>
      <w:divBdr>
        <w:top w:val="none" w:sz="0" w:space="0" w:color="auto"/>
        <w:left w:val="none" w:sz="0" w:space="0" w:color="auto"/>
        <w:bottom w:val="none" w:sz="0" w:space="0" w:color="auto"/>
        <w:right w:val="none" w:sz="0" w:space="0" w:color="auto"/>
      </w:divBdr>
    </w:div>
    <w:div w:id="677004472">
      <w:bodyDiv w:val="1"/>
      <w:marLeft w:val="0"/>
      <w:marRight w:val="0"/>
      <w:marTop w:val="0"/>
      <w:marBottom w:val="0"/>
      <w:divBdr>
        <w:top w:val="none" w:sz="0" w:space="0" w:color="auto"/>
        <w:left w:val="none" w:sz="0" w:space="0" w:color="auto"/>
        <w:bottom w:val="none" w:sz="0" w:space="0" w:color="auto"/>
        <w:right w:val="none" w:sz="0" w:space="0" w:color="auto"/>
      </w:divBdr>
    </w:div>
    <w:div w:id="680932783">
      <w:bodyDiv w:val="1"/>
      <w:marLeft w:val="0"/>
      <w:marRight w:val="0"/>
      <w:marTop w:val="0"/>
      <w:marBottom w:val="0"/>
      <w:divBdr>
        <w:top w:val="none" w:sz="0" w:space="0" w:color="auto"/>
        <w:left w:val="none" w:sz="0" w:space="0" w:color="auto"/>
        <w:bottom w:val="none" w:sz="0" w:space="0" w:color="auto"/>
        <w:right w:val="none" w:sz="0" w:space="0" w:color="auto"/>
      </w:divBdr>
    </w:div>
    <w:div w:id="680935753">
      <w:bodyDiv w:val="1"/>
      <w:marLeft w:val="0"/>
      <w:marRight w:val="0"/>
      <w:marTop w:val="0"/>
      <w:marBottom w:val="0"/>
      <w:divBdr>
        <w:top w:val="none" w:sz="0" w:space="0" w:color="auto"/>
        <w:left w:val="none" w:sz="0" w:space="0" w:color="auto"/>
        <w:bottom w:val="none" w:sz="0" w:space="0" w:color="auto"/>
        <w:right w:val="none" w:sz="0" w:space="0" w:color="auto"/>
      </w:divBdr>
    </w:div>
    <w:div w:id="681514338">
      <w:bodyDiv w:val="1"/>
      <w:marLeft w:val="0"/>
      <w:marRight w:val="0"/>
      <w:marTop w:val="0"/>
      <w:marBottom w:val="0"/>
      <w:divBdr>
        <w:top w:val="none" w:sz="0" w:space="0" w:color="auto"/>
        <w:left w:val="none" w:sz="0" w:space="0" w:color="auto"/>
        <w:bottom w:val="none" w:sz="0" w:space="0" w:color="auto"/>
        <w:right w:val="none" w:sz="0" w:space="0" w:color="auto"/>
      </w:divBdr>
    </w:div>
    <w:div w:id="683701595">
      <w:bodyDiv w:val="1"/>
      <w:marLeft w:val="0"/>
      <w:marRight w:val="0"/>
      <w:marTop w:val="0"/>
      <w:marBottom w:val="0"/>
      <w:divBdr>
        <w:top w:val="none" w:sz="0" w:space="0" w:color="auto"/>
        <w:left w:val="none" w:sz="0" w:space="0" w:color="auto"/>
        <w:bottom w:val="none" w:sz="0" w:space="0" w:color="auto"/>
        <w:right w:val="none" w:sz="0" w:space="0" w:color="auto"/>
      </w:divBdr>
    </w:div>
    <w:div w:id="684867026">
      <w:bodyDiv w:val="1"/>
      <w:marLeft w:val="0"/>
      <w:marRight w:val="0"/>
      <w:marTop w:val="0"/>
      <w:marBottom w:val="0"/>
      <w:divBdr>
        <w:top w:val="none" w:sz="0" w:space="0" w:color="auto"/>
        <w:left w:val="none" w:sz="0" w:space="0" w:color="auto"/>
        <w:bottom w:val="none" w:sz="0" w:space="0" w:color="auto"/>
        <w:right w:val="none" w:sz="0" w:space="0" w:color="auto"/>
      </w:divBdr>
    </w:div>
    <w:div w:id="687372361">
      <w:bodyDiv w:val="1"/>
      <w:marLeft w:val="0"/>
      <w:marRight w:val="0"/>
      <w:marTop w:val="0"/>
      <w:marBottom w:val="0"/>
      <w:divBdr>
        <w:top w:val="none" w:sz="0" w:space="0" w:color="auto"/>
        <w:left w:val="none" w:sz="0" w:space="0" w:color="auto"/>
        <w:bottom w:val="none" w:sz="0" w:space="0" w:color="auto"/>
        <w:right w:val="none" w:sz="0" w:space="0" w:color="auto"/>
      </w:divBdr>
    </w:div>
    <w:div w:id="692462144">
      <w:bodyDiv w:val="1"/>
      <w:marLeft w:val="0"/>
      <w:marRight w:val="0"/>
      <w:marTop w:val="0"/>
      <w:marBottom w:val="0"/>
      <w:divBdr>
        <w:top w:val="none" w:sz="0" w:space="0" w:color="auto"/>
        <w:left w:val="none" w:sz="0" w:space="0" w:color="auto"/>
        <w:bottom w:val="none" w:sz="0" w:space="0" w:color="auto"/>
        <w:right w:val="none" w:sz="0" w:space="0" w:color="auto"/>
      </w:divBdr>
    </w:div>
    <w:div w:id="692728809">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8968397">
      <w:bodyDiv w:val="1"/>
      <w:marLeft w:val="0"/>
      <w:marRight w:val="0"/>
      <w:marTop w:val="0"/>
      <w:marBottom w:val="0"/>
      <w:divBdr>
        <w:top w:val="none" w:sz="0" w:space="0" w:color="auto"/>
        <w:left w:val="none" w:sz="0" w:space="0" w:color="auto"/>
        <w:bottom w:val="none" w:sz="0" w:space="0" w:color="auto"/>
        <w:right w:val="none" w:sz="0" w:space="0" w:color="auto"/>
      </w:divBdr>
    </w:div>
    <w:div w:id="699627898">
      <w:bodyDiv w:val="1"/>
      <w:marLeft w:val="0"/>
      <w:marRight w:val="0"/>
      <w:marTop w:val="0"/>
      <w:marBottom w:val="0"/>
      <w:divBdr>
        <w:top w:val="none" w:sz="0" w:space="0" w:color="auto"/>
        <w:left w:val="none" w:sz="0" w:space="0" w:color="auto"/>
        <w:bottom w:val="none" w:sz="0" w:space="0" w:color="auto"/>
        <w:right w:val="none" w:sz="0" w:space="0" w:color="auto"/>
      </w:divBdr>
    </w:div>
    <w:div w:id="700479065">
      <w:bodyDiv w:val="1"/>
      <w:marLeft w:val="0"/>
      <w:marRight w:val="0"/>
      <w:marTop w:val="0"/>
      <w:marBottom w:val="0"/>
      <w:divBdr>
        <w:top w:val="none" w:sz="0" w:space="0" w:color="auto"/>
        <w:left w:val="none" w:sz="0" w:space="0" w:color="auto"/>
        <w:bottom w:val="none" w:sz="0" w:space="0" w:color="auto"/>
        <w:right w:val="none" w:sz="0" w:space="0" w:color="auto"/>
      </w:divBdr>
    </w:div>
    <w:div w:id="701132871">
      <w:bodyDiv w:val="1"/>
      <w:marLeft w:val="0"/>
      <w:marRight w:val="0"/>
      <w:marTop w:val="0"/>
      <w:marBottom w:val="0"/>
      <w:divBdr>
        <w:top w:val="none" w:sz="0" w:space="0" w:color="auto"/>
        <w:left w:val="none" w:sz="0" w:space="0" w:color="auto"/>
        <w:bottom w:val="none" w:sz="0" w:space="0" w:color="auto"/>
        <w:right w:val="none" w:sz="0" w:space="0" w:color="auto"/>
      </w:divBdr>
    </w:div>
    <w:div w:id="701395645">
      <w:bodyDiv w:val="1"/>
      <w:marLeft w:val="0"/>
      <w:marRight w:val="0"/>
      <w:marTop w:val="0"/>
      <w:marBottom w:val="0"/>
      <w:divBdr>
        <w:top w:val="none" w:sz="0" w:space="0" w:color="auto"/>
        <w:left w:val="none" w:sz="0" w:space="0" w:color="auto"/>
        <w:bottom w:val="none" w:sz="0" w:space="0" w:color="auto"/>
        <w:right w:val="none" w:sz="0" w:space="0" w:color="auto"/>
      </w:divBdr>
    </w:div>
    <w:div w:id="701711972">
      <w:bodyDiv w:val="1"/>
      <w:marLeft w:val="0"/>
      <w:marRight w:val="0"/>
      <w:marTop w:val="0"/>
      <w:marBottom w:val="0"/>
      <w:divBdr>
        <w:top w:val="none" w:sz="0" w:space="0" w:color="auto"/>
        <w:left w:val="none" w:sz="0" w:space="0" w:color="auto"/>
        <w:bottom w:val="none" w:sz="0" w:space="0" w:color="auto"/>
        <w:right w:val="none" w:sz="0" w:space="0" w:color="auto"/>
      </w:divBdr>
    </w:div>
    <w:div w:id="702707391">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5913301">
      <w:bodyDiv w:val="1"/>
      <w:marLeft w:val="0"/>
      <w:marRight w:val="0"/>
      <w:marTop w:val="0"/>
      <w:marBottom w:val="0"/>
      <w:divBdr>
        <w:top w:val="none" w:sz="0" w:space="0" w:color="auto"/>
        <w:left w:val="none" w:sz="0" w:space="0" w:color="auto"/>
        <w:bottom w:val="none" w:sz="0" w:space="0" w:color="auto"/>
        <w:right w:val="none" w:sz="0" w:space="0" w:color="auto"/>
      </w:divBdr>
    </w:div>
    <w:div w:id="706871835">
      <w:bodyDiv w:val="1"/>
      <w:marLeft w:val="0"/>
      <w:marRight w:val="0"/>
      <w:marTop w:val="0"/>
      <w:marBottom w:val="0"/>
      <w:divBdr>
        <w:top w:val="none" w:sz="0" w:space="0" w:color="auto"/>
        <w:left w:val="none" w:sz="0" w:space="0" w:color="auto"/>
        <w:bottom w:val="none" w:sz="0" w:space="0" w:color="auto"/>
        <w:right w:val="none" w:sz="0" w:space="0" w:color="auto"/>
      </w:divBdr>
    </w:div>
    <w:div w:id="708841779">
      <w:bodyDiv w:val="1"/>
      <w:marLeft w:val="0"/>
      <w:marRight w:val="0"/>
      <w:marTop w:val="0"/>
      <w:marBottom w:val="0"/>
      <w:divBdr>
        <w:top w:val="none" w:sz="0" w:space="0" w:color="auto"/>
        <w:left w:val="none" w:sz="0" w:space="0" w:color="auto"/>
        <w:bottom w:val="none" w:sz="0" w:space="0" w:color="auto"/>
        <w:right w:val="none" w:sz="0" w:space="0" w:color="auto"/>
      </w:divBdr>
    </w:div>
    <w:div w:id="709962431">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2583577">
      <w:bodyDiv w:val="1"/>
      <w:marLeft w:val="0"/>
      <w:marRight w:val="0"/>
      <w:marTop w:val="0"/>
      <w:marBottom w:val="0"/>
      <w:divBdr>
        <w:top w:val="none" w:sz="0" w:space="0" w:color="auto"/>
        <w:left w:val="none" w:sz="0" w:space="0" w:color="auto"/>
        <w:bottom w:val="none" w:sz="0" w:space="0" w:color="auto"/>
        <w:right w:val="none" w:sz="0" w:space="0" w:color="auto"/>
      </w:divBdr>
    </w:div>
    <w:div w:id="713769162">
      <w:bodyDiv w:val="1"/>
      <w:marLeft w:val="0"/>
      <w:marRight w:val="0"/>
      <w:marTop w:val="0"/>
      <w:marBottom w:val="0"/>
      <w:divBdr>
        <w:top w:val="none" w:sz="0" w:space="0" w:color="auto"/>
        <w:left w:val="none" w:sz="0" w:space="0" w:color="auto"/>
        <w:bottom w:val="none" w:sz="0" w:space="0" w:color="auto"/>
        <w:right w:val="none" w:sz="0" w:space="0" w:color="auto"/>
      </w:divBdr>
    </w:div>
    <w:div w:id="713970819">
      <w:bodyDiv w:val="1"/>
      <w:marLeft w:val="0"/>
      <w:marRight w:val="0"/>
      <w:marTop w:val="0"/>
      <w:marBottom w:val="0"/>
      <w:divBdr>
        <w:top w:val="none" w:sz="0" w:space="0" w:color="auto"/>
        <w:left w:val="none" w:sz="0" w:space="0" w:color="auto"/>
        <w:bottom w:val="none" w:sz="0" w:space="0" w:color="auto"/>
        <w:right w:val="none" w:sz="0" w:space="0" w:color="auto"/>
      </w:divBdr>
    </w:div>
    <w:div w:id="714281955">
      <w:bodyDiv w:val="1"/>
      <w:marLeft w:val="0"/>
      <w:marRight w:val="0"/>
      <w:marTop w:val="0"/>
      <w:marBottom w:val="0"/>
      <w:divBdr>
        <w:top w:val="none" w:sz="0" w:space="0" w:color="auto"/>
        <w:left w:val="none" w:sz="0" w:space="0" w:color="auto"/>
        <w:bottom w:val="none" w:sz="0" w:space="0" w:color="auto"/>
        <w:right w:val="none" w:sz="0" w:space="0" w:color="auto"/>
      </w:divBdr>
    </w:div>
    <w:div w:id="716781318">
      <w:bodyDiv w:val="1"/>
      <w:marLeft w:val="0"/>
      <w:marRight w:val="0"/>
      <w:marTop w:val="0"/>
      <w:marBottom w:val="0"/>
      <w:divBdr>
        <w:top w:val="none" w:sz="0" w:space="0" w:color="auto"/>
        <w:left w:val="none" w:sz="0" w:space="0" w:color="auto"/>
        <w:bottom w:val="none" w:sz="0" w:space="0" w:color="auto"/>
        <w:right w:val="none" w:sz="0" w:space="0" w:color="auto"/>
      </w:divBdr>
    </w:div>
    <w:div w:id="716860884">
      <w:bodyDiv w:val="1"/>
      <w:marLeft w:val="0"/>
      <w:marRight w:val="0"/>
      <w:marTop w:val="0"/>
      <w:marBottom w:val="0"/>
      <w:divBdr>
        <w:top w:val="none" w:sz="0" w:space="0" w:color="auto"/>
        <w:left w:val="none" w:sz="0" w:space="0" w:color="auto"/>
        <w:bottom w:val="none" w:sz="0" w:space="0" w:color="auto"/>
        <w:right w:val="none" w:sz="0" w:space="0" w:color="auto"/>
      </w:divBdr>
    </w:div>
    <w:div w:id="716930596">
      <w:bodyDiv w:val="1"/>
      <w:marLeft w:val="0"/>
      <w:marRight w:val="0"/>
      <w:marTop w:val="0"/>
      <w:marBottom w:val="0"/>
      <w:divBdr>
        <w:top w:val="none" w:sz="0" w:space="0" w:color="auto"/>
        <w:left w:val="none" w:sz="0" w:space="0" w:color="auto"/>
        <w:bottom w:val="none" w:sz="0" w:space="0" w:color="auto"/>
        <w:right w:val="none" w:sz="0" w:space="0" w:color="auto"/>
      </w:divBdr>
    </w:div>
    <w:div w:id="717121292">
      <w:bodyDiv w:val="1"/>
      <w:marLeft w:val="0"/>
      <w:marRight w:val="0"/>
      <w:marTop w:val="0"/>
      <w:marBottom w:val="0"/>
      <w:divBdr>
        <w:top w:val="none" w:sz="0" w:space="0" w:color="auto"/>
        <w:left w:val="none" w:sz="0" w:space="0" w:color="auto"/>
        <w:bottom w:val="none" w:sz="0" w:space="0" w:color="auto"/>
        <w:right w:val="none" w:sz="0" w:space="0" w:color="auto"/>
      </w:divBdr>
    </w:div>
    <w:div w:id="719978976">
      <w:bodyDiv w:val="1"/>
      <w:marLeft w:val="0"/>
      <w:marRight w:val="0"/>
      <w:marTop w:val="0"/>
      <w:marBottom w:val="0"/>
      <w:divBdr>
        <w:top w:val="none" w:sz="0" w:space="0" w:color="auto"/>
        <w:left w:val="none" w:sz="0" w:space="0" w:color="auto"/>
        <w:bottom w:val="none" w:sz="0" w:space="0" w:color="auto"/>
        <w:right w:val="none" w:sz="0" w:space="0" w:color="auto"/>
      </w:divBdr>
    </w:div>
    <w:div w:id="722408999">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3985746">
      <w:bodyDiv w:val="1"/>
      <w:marLeft w:val="0"/>
      <w:marRight w:val="0"/>
      <w:marTop w:val="0"/>
      <w:marBottom w:val="0"/>
      <w:divBdr>
        <w:top w:val="none" w:sz="0" w:space="0" w:color="auto"/>
        <w:left w:val="none" w:sz="0" w:space="0" w:color="auto"/>
        <w:bottom w:val="none" w:sz="0" w:space="0" w:color="auto"/>
        <w:right w:val="none" w:sz="0" w:space="0" w:color="auto"/>
      </w:divBdr>
    </w:div>
    <w:div w:id="724374237">
      <w:bodyDiv w:val="1"/>
      <w:marLeft w:val="0"/>
      <w:marRight w:val="0"/>
      <w:marTop w:val="0"/>
      <w:marBottom w:val="0"/>
      <w:divBdr>
        <w:top w:val="none" w:sz="0" w:space="0" w:color="auto"/>
        <w:left w:val="none" w:sz="0" w:space="0" w:color="auto"/>
        <w:bottom w:val="none" w:sz="0" w:space="0" w:color="auto"/>
        <w:right w:val="none" w:sz="0" w:space="0" w:color="auto"/>
      </w:divBdr>
    </w:div>
    <w:div w:id="725761761">
      <w:bodyDiv w:val="1"/>
      <w:marLeft w:val="0"/>
      <w:marRight w:val="0"/>
      <w:marTop w:val="0"/>
      <w:marBottom w:val="0"/>
      <w:divBdr>
        <w:top w:val="none" w:sz="0" w:space="0" w:color="auto"/>
        <w:left w:val="none" w:sz="0" w:space="0" w:color="auto"/>
        <w:bottom w:val="none" w:sz="0" w:space="0" w:color="auto"/>
        <w:right w:val="none" w:sz="0" w:space="0" w:color="auto"/>
      </w:divBdr>
    </w:div>
    <w:div w:id="728072001">
      <w:bodyDiv w:val="1"/>
      <w:marLeft w:val="0"/>
      <w:marRight w:val="0"/>
      <w:marTop w:val="0"/>
      <w:marBottom w:val="0"/>
      <w:divBdr>
        <w:top w:val="none" w:sz="0" w:space="0" w:color="auto"/>
        <w:left w:val="none" w:sz="0" w:space="0" w:color="auto"/>
        <w:bottom w:val="none" w:sz="0" w:space="0" w:color="auto"/>
        <w:right w:val="none" w:sz="0" w:space="0" w:color="auto"/>
      </w:divBdr>
    </w:div>
    <w:div w:id="728189079">
      <w:bodyDiv w:val="1"/>
      <w:marLeft w:val="0"/>
      <w:marRight w:val="0"/>
      <w:marTop w:val="0"/>
      <w:marBottom w:val="0"/>
      <w:divBdr>
        <w:top w:val="none" w:sz="0" w:space="0" w:color="auto"/>
        <w:left w:val="none" w:sz="0" w:space="0" w:color="auto"/>
        <w:bottom w:val="none" w:sz="0" w:space="0" w:color="auto"/>
        <w:right w:val="none" w:sz="0" w:space="0" w:color="auto"/>
      </w:divBdr>
    </w:div>
    <w:div w:id="728265306">
      <w:bodyDiv w:val="1"/>
      <w:marLeft w:val="0"/>
      <w:marRight w:val="0"/>
      <w:marTop w:val="0"/>
      <w:marBottom w:val="0"/>
      <w:divBdr>
        <w:top w:val="none" w:sz="0" w:space="0" w:color="auto"/>
        <w:left w:val="none" w:sz="0" w:space="0" w:color="auto"/>
        <w:bottom w:val="none" w:sz="0" w:space="0" w:color="auto"/>
        <w:right w:val="none" w:sz="0" w:space="0" w:color="auto"/>
      </w:divBdr>
    </w:div>
    <w:div w:id="730227446">
      <w:bodyDiv w:val="1"/>
      <w:marLeft w:val="0"/>
      <w:marRight w:val="0"/>
      <w:marTop w:val="0"/>
      <w:marBottom w:val="0"/>
      <w:divBdr>
        <w:top w:val="none" w:sz="0" w:space="0" w:color="auto"/>
        <w:left w:val="none" w:sz="0" w:space="0" w:color="auto"/>
        <w:bottom w:val="none" w:sz="0" w:space="0" w:color="auto"/>
        <w:right w:val="none" w:sz="0" w:space="0" w:color="auto"/>
      </w:divBdr>
    </w:div>
    <w:div w:id="731779708">
      <w:bodyDiv w:val="1"/>
      <w:marLeft w:val="0"/>
      <w:marRight w:val="0"/>
      <w:marTop w:val="0"/>
      <w:marBottom w:val="0"/>
      <w:divBdr>
        <w:top w:val="none" w:sz="0" w:space="0" w:color="auto"/>
        <w:left w:val="none" w:sz="0" w:space="0" w:color="auto"/>
        <w:bottom w:val="none" w:sz="0" w:space="0" w:color="auto"/>
        <w:right w:val="none" w:sz="0" w:space="0" w:color="auto"/>
      </w:divBdr>
    </w:div>
    <w:div w:id="734276398">
      <w:bodyDiv w:val="1"/>
      <w:marLeft w:val="0"/>
      <w:marRight w:val="0"/>
      <w:marTop w:val="0"/>
      <w:marBottom w:val="0"/>
      <w:divBdr>
        <w:top w:val="none" w:sz="0" w:space="0" w:color="auto"/>
        <w:left w:val="none" w:sz="0" w:space="0" w:color="auto"/>
        <w:bottom w:val="none" w:sz="0" w:space="0" w:color="auto"/>
        <w:right w:val="none" w:sz="0" w:space="0" w:color="auto"/>
      </w:divBdr>
    </w:div>
    <w:div w:id="734746156">
      <w:bodyDiv w:val="1"/>
      <w:marLeft w:val="0"/>
      <w:marRight w:val="0"/>
      <w:marTop w:val="0"/>
      <w:marBottom w:val="0"/>
      <w:divBdr>
        <w:top w:val="none" w:sz="0" w:space="0" w:color="auto"/>
        <w:left w:val="none" w:sz="0" w:space="0" w:color="auto"/>
        <w:bottom w:val="none" w:sz="0" w:space="0" w:color="auto"/>
        <w:right w:val="none" w:sz="0" w:space="0" w:color="auto"/>
      </w:divBdr>
    </w:div>
    <w:div w:id="735015550">
      <w:bodyDiv w:val="1"/>
      <w:marLeft w:val="0"/>
      <w:marRight w:val="0"/>
      <w:marTop w:val="0"/>
      <w:marBottom w:val="0"/>
      <w:divBdr>
        <w:top w:val="none" w:sz="0" w:space="0" w:color="auto"/>
        <w:left w:val="none" w:sz="0" w:space="0" w:color="auto"/>
        <w:bottom w:val="none" w:sz="0" w:space="0" w:color="auto"/>
        <w:right w:val="none" w:sz="0" w:space="0" w:color="auto"/>
      </w:divBdr>
    </w:div>
    <w:div w:id="736052611">
      <w:bodyDiv w:val="1"/>
      <w:marLeft w:val="0"/>
      <w:marRight w:val="0"/>
      <w:marTop w:val="0"/>
      <w:marBottom w:val="0"/>
      <w:divBdr>
        <w:top w:val="none" w:sz="0" w:space="0" w:color="auto"/>
        <w:left w:val="none" w:sz="0" w:space="0" w:color="auto"/>
        <w:bottom w:val="none" w:sz="0" w:space="0" w:color="auto"/>
        <w:right w:val="none" w:sz="0" w:space="0" w:color="auto"/>
      </w:divBdr>
    </w:div>
    <w:div w:id="736244954">
      <w:bodyDiv w:val="1"/>
      <w:marLeft w:val="0"/>
      <w:marRight w:val="0"/>
      <w:marTop w:val="0"/>
      <w:marBottom w:val="0"/>
      <w:divBdr>
        <w:top w:val="none" w:sz="0" w:space="0" w:color="auto"/>
        <w:left w:val="none" w:sz="0" w:space="0" w:color="auto"/>
        <w:bottom w:val="none" w:sz="0" w:space="0" w:color="auto"/>
        <w:right w:val="none" w:sz="0" w:space="0" w:color="auto"/>
      </w:divBdr>
    </w:div>
    <w:div w:id="736591725">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358353">
      <w:bodyDiv w:val="1"/>
      <w:marLeft w:val="0"/>
      <w:marRight w:val="0"/>
      <w:marTop w:val="0"/>
      <w:marBottom w:val="0"/>
      <w:divBdr>
        <w:top w:val="none" w:sz="0" w:space="0" w:color="auto"/>
        <w:left w:val="none" w:sz="0" w:space="0" w:color="auto"/>
        <w:bottom w:val="none" w:sz="0" w:space="0" w:color="auto"/>
        <w:right w:val="none" w:sz="0" w:space="0" w:color="auto"/>
      </w:divBdr>
    </w:div>
    <w:div w:id="743524783">
      <w:bodyDiv w:val="1"/>
      <w:marLeft w:val="0"/>
      <w:marRight w:val="0"/>
      <w:marTop w:val="0"/>
      <w:marBottom w:val="0"/>
      <w:divBdr>
        <w:top w:val="none" w:sz="0" w:space="0" w:color="auto"/>
        <w:left w:val="none" w:sz="0" w:space="0" w:color="auto"/>
        <w:bottom w:val="none" w:sz="0" w:space="0" w:color="auto"/>
        <w:right w:val="none" w:sz="0" w:space="0" w:color="auto"/>
      </w:divBdr>
    </w:div>
    <w:div w:id="745803084">
      <w:bodyDiv w:val="1"/>
      <w:marLeft w:val="0"/>
      <w:marRight w:val="0"/>
      <w:marTop w:val="0"/>
      <w:marBottom w:val="0"/>
      <w:divBdr>
        <w:top w:val="none" w:sz="0" w:space="0" w:color="auto"/>
        <w:left w:val="none" w:sz="0" w:space="0" w:color="auto"/>
        <w:bottom w:val="none" w:sz="0" w:space="0" w:color="auto"/>
        <w:right w:val="none" w:sz="0" w:space="0" w:color="auto"/>
      </w:divBdr>
    </w:div>
    <w:div w:id="745957290">
      <w:bodyDiv w:val="1"/>
      <w:marLeft w:val="0"/>
      <w:marRight w:val="0"/>
      <w:marTop w:val="0"/>
      <w:marBottom w:val="0"/>
      <w:divBdr>
        <w:top w:val="none" w:sz="0" w:space="0" w:color="auto"/>
        <w:left w:val="none" w:sz="0" w:space="0" w:color="auto"/>
        <w:bottom w:val="none" w:sz="0" w:space="0" w:color="auto"/>
        <w:right w:val="none" w:sz="0" w:space="0" w:color="auto"/>
      </w:divBdr>
    </w:div>
    <w:div w:id="746074110">
      <w:bodyDiv w:val="1"/>
      <w:marLeft w:val="0"/>
      <w:marRight w:val="0"/>
      <w:marTop w:val="0"/>
      <w:marBottom w:val="0"/>
      <w:divBdr>
        <w:top w:val="none" w:sz="0" w:space="0" w:color="auto"/>
        <w:left w:val="none" w:sz="0" w:space="0" w:color="auto"/>
        <w:bottom w:val="none" w:sz="0" w:space="0" w:color="auto"/>
        <w:right w:val="none" w:sz="0" w:space="0" w:color="auto"/>
      </w:divBdr>
    </w:div>
    <w:div w:id="747196958">
      <w:bodyDiv w:val="1"/>
      <w:marLeft w:val="0"/>
      <w:marRight w:val="0"/>
      <w:marTop w:val="0"/>
      <w:marBottom w:val="0"/>
      <w:divBdr>
        <w:top w:val="none" w:sz="0" w:space="0" w:color="auto"/>
        <w:left w:val="none" w:sz="0" w:space="0" w:color="auto"/>
        <w:bottom w:val="none" w:sz="0" w:space="0" w:color="auto"/>
        <w:right w:val="none" w:sz="0" w:space="0" w:color="auto"/>
      </w:divBdr>
    </w:div>
    <w:div w:id="750082592">
      <w:bodyDiv w:val="1"/>
      <w:marLeft w:val="0"/>
      <w:marRight w:val="0"/>
      <w:marTop w:val="0"/>
      <w:marBottom w:val="0"/>
      <w:divBdr>
        <w:top w:val="none" w:sz="0" w:space="0" w:color="auto"/>
        <w:left w:val="none" w:sz="0" w:space="0" w:color="auto"/>
        <w:bottom w:val="none" w:sz="0" w:space="0" w:color="auto"/>
        <w:right w:val="none" w:sz="0" w:space="0" w:color="auto"/>
      </w:divBdr>
    </w:div>
    <w:div w:id="751584321">
      <w:bodyDiv w:val="1"/>
      <w:marLeft w:val="0"/>
      <w:marRight w:val="0"/>
      <w:marTop w:val="0"/>
      <w:marBottom w:val="0"/>
      <w:divBdr>
        <w:top w:val="none" w:sz="0" w:space="0" w:color="auto"/>
        <w:left w:val="none" w:sz="0" w:space="0" w:color="auto"/>
        <w:bottom w:val="none" w:sz="0" w:space="0" w:color="auto"/>
        <w:right w:val="none" w:sz="0" w:space="0" w:color="auto"/>
      </w:divBdr>
    </w:div>
    <w:div w:id="751850503">
      <w:bodyDiv w:val="1"/>
      <w:marLeft w:val="0"/>
      <w:marRight w:val="0"/>
      <w:marTop w:val="0"/>
      <w:marBottom w:val="0"/>
      <w:divBdr>
        <w:top w:val="none" w:sz="0" w:space="0" w:color="auto"/>
        <w:left w:val="none" w:sz="0" w:space="0" w:color="auto"/>
        <w:bottom w:val="none" w:sz="0" w:space="0" w:color="auto"/>
        <w:right w:val="none" w:sz="0" w:space="0" w:color="auto"/>
      </w:divBdr>
    </w:div>
    <w:div w:id="754397254">
      <w:bodyDiv w:val="1"/>
      <w:marLeft w:val="0"/>
      <w:marRight w:val="0"/>
      <w:marTop w:val="0"/>
      <w:marBottom w:val="0"/>
      <w:divBdr>
        <w:top w:val="none" w:sz="0" w:space="0" w:color="auto"/>
        <w:left w:val="none" w:sz="0" w:space="0" w:color="auto"/>
        <w:bottom w:val="none" w:sz="0" w:space="0" w:color="auto"/>
        <w:right w:val="none" w:sz="0" w:space="0" w:color="auto"/>
      </w:divBdr>
    </w:div>
    <w:div w:id="755052528">
      <w:bodyDiv w:val="1"/>
      <w:marLeft w:val="0"/>
      <w:marRight w:val="0"/>
      <w:marTop w:val="0"/>
      <w:marBottom w:val="0"/>
      <w:divBdr>
        <w:top w:val="none" w:sz="0" w:space="0" w:color="auto"/>
        <w:left w:val="none" w:sz="0" w:space="0" w:color="auto"/>
        <w:bottom w:val="none" w:sz="0" w:space="0" w:color="auto"/>
        <w:right w:val="none" w:sz="0" w:space="0" w:color="auto"/>
      </w:divBdr>
    </w:div>
    <w:div w:id="756243477">
      <w:bodyDiv w:val="1"/>
      <w:marLeft w:val="0"/>
      <w:marRight w:val="0"/>
      <w:marTop w:val="0"/>
      <w:marBottom w:val="0"/>
      <w:divBdr>
        <w:top w:val="none" w:sz="0" w:space="0" w:color="auto"/>
        <w:left w:val="none" w:sz="0" w:space="0" w:color="auto"/>
        <w:bottom w:val="none" w:sz="0" w:space="0" w:color="auto"/>
        <w:right w:val="none" w:sz="0" w:space="0" w:color="auto"/>
      </w:divBdr>
    </w:div>
    <w:div w:id="756750880">
      <w:bodyDiv w:val="1"/>
      <w:marLeft w:val="0"/>
      <w:marRight w:val="0"/>
      <w:marTop w:val="0"/>
      <w:marBottom w:val="0"/>
      <w:divBdr>
        <w:top w:val="none" w:sz="0" w:space="0" w:color="auto"/>
        <w:left w:val="none" w:sz="0" w:space="0" w:color="auto"/>
        <w:bottom w:val="none" w:sz="0" w:space="0" w:color="auto"/>
        <w:right w:val="none" w:sz="0" w:space="0" w:color="auto"/>
      </w:divBdr>
    </w:div>
    <w:div w:id="756906326">
      <w:bodyDiv w:val="1"/>
      <w:marLeft w:val="0"/>
      <w:marRight w:val="0"/>
      <w:marTop w:val="0"/>
      <w:marBottom w:val="0"/>
      <w:divBdr>
        <w:top w:val="none" w:sz="0" w:space="0" w:color="auto"/>
        <w:left w:val="none" w:sz="0" w:space="0" w:color="auto"/>
        <w:bottom w:val="none" w:sz="0" w:space="0" w:color="auto"/>
        <w:right w:val="none" w:sz="0" w:space="0" w:color="auto"/>
      </w:divBdr>
    </w:div>
    <w:div w:id="756947157">
      <w:bodyDiv w:val="1"/>
      <w:marLeft w:val="0"/>
      <w:marRight w:val="0"/>
      <w:marTop w:val="0"/>
      <w:marBottom w:val="0"/>
      <w:divBdr>
        <w:top w:val="none" w:sz="0" w:space="0" w:color="auto"/>
        <w:left w:val="none" w:sz="0" w:space="0" w:color="auto"/>
        <w:bottom w:val="none" w:sz="0" w:space="0" w:color="auto"/>
        <w:right w:val="none" w:sz="0" w:space="0" w:color="auto"/>
      </w:divBdr>
    </w:div>
    <w:div w:id="757093661">
      <w:bodyDiv w:val="1"/>
      <w:marLeft w:val="0"/>
      <w:marRight w:val="0"/>
      <w:marTop w:val="0"/>
      <w:marBottom w:val="0"/>
      <w:divBdr>
        <w:top w:val="none" w:sz="0" w:space="0" w:color="auto"/>
        <w:left w:val="none" w:sz="0" w:space="0" w:color="auto"/>
        <w:bottom w:val="none" w:sz="0" w:space="0" w:color="auto"/>
        <w:right w:val="none" w:sz="0" w:space="0" w:color="auto"/>
      </w:divBdr>
    </w:div>
    <w:div w:id="757680047">
      <w:bodyDiv w:val="1"/>
      <w:marLeft w:val="0"/>
      <w:marRight w:val="0"/>
      <w:marTop w:val="0"/>
      <w:marBottom w:val="0"/>
      <w:divBdr>
        <w:top w:val="none" w:sz="0" w:space="0" w:color="auto"/>
        <w:left w:val="none" w:sz="0" w:space="0" w:color="auto"/>
        <w:bottom w:val="none" w:sz="0" w:space="0" w:color="auto"/>
        <w:right w:val="none" w:sz="0" w:space="0" w:color="auto"/>
      </w:divBdr>
    </w:div>
    <w:div w:id="758134218">
      <w:bodyDiv w:val="1"/>
      <w:marLeft w:val="0"/>
      <w:marRight w:val="0"/>
      <w:marTop w:val="0"/>
      <w:marBottom w:val="0"/>
      <w:divBdr>
        <w:top w:val="none" w:sz="0" w:space="0" w:color="auto"/>
        <w:left w:val="none" w:sz="0" w:space="0" w:color="auto"/>
        <w:bottom w:val="none" w:sz="0" w:space="0" w:color="auto"/>
        <w:right w:val="none" w:sz="0" w:space="0" w:color="auto"/>
      </w:divBdr>
    </w:div>
    <w:div w:id="760610941">
      <w:bodyDiv w:val="1"/>
      <w:marLeft w:val="0"/>
      <w:marRight w:val="0"/>
      <w:marTop w:val="0"/>
      <w:marBottom w:val="0"/>
      <w:divBdr>
        <w:top w:val="none" w:sz="0" w:space="0" w:color="auto"/>
        <w:left w:val="none" w:sz="0" w:space="0" w:color="auto"/>
        <w:bottom w:val="none" w:sz="0" w:space="0" w:color="auto"/>
        <w:right w:val="none" w:sz="0" w:space="0" w:color="auto"/>
      </w:divBdr>
    </w:div>
    <w:div w:id="761027475">
      <w:bodyDiv w:val="1"/>
      <w:marLeft w:val="0"/>
      <w:marRight w:val="0"/>
      <w:marTop w:val="0"/>
      <w:marBottom w:val="0"/>
      <w:divBdr>
        <w:top w:val="none" w:sz="0" w:space="0" w:color="auto"/>
        <w:left w:val="none" w:sz="0" w:space="0" w:color="auto"/>
        <w:bottom w:val="none" w:sz="0" w:space="0" w:color="auto"/>
        <w:right w:val="none" w:sz="0" w:space="0" w:color="auto"/>
      </w:divBdr>
    </w:div>
    <w:div w:id="761342442">
      <w:bodyDiv w:val="1"/>
      <w:marLeft w:val="0"/>
      <w:marRight w:val="0"/>
      <w:marTop w:val="0"/>
      <w:marBottom w:val="0"/>
      <w:divBdr>
        <w:top w:val="none" w:sz="0" w:space="0" w:color="auto"/>
        <w:left w:val="none" w:sz="0" w:space="0" w:color="auto"/>
        <w:bottom w:val="none" w:sz="0" w:space="0" w:color="auto"/>
        <w:right w:val="none" w:sz="0" w:space="0" w:color="auto"/>
      </w:divBdr>
    </w:div>
    <w:div w:id="762071399">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2536742">
      <w:bodyDiv w:val="1"/>
      <w:marLeft w:val="0"/>
      <w:marRight w:val="0"/>
      <w:marTop w:val="0"/>
      <w:marBottom w:val="0"/>
      <w:divBdr>
        <w:top w:val="none" w:sz="0" w:space="0" w:color="auto"/>
        <w:left w:val="none" w:sz="0" w:space="0" w:color="auto"/>
        <w:bottom w:val="none" w:sz="0" w:space="0" w:color="auto"/>
        <w:right w:val="none" w:sz="0" w:space="0" w:color="auto"/>
      </w:divBdr>
    </w:div>
    <w:div w:id="763572000">
      <w:bodyDiv w:val="1"/>
      <w:marLeft w:val="0"/>
      <w:marRight w:val="0"/>
      <w:marTop w:val="0"/>
      <w:marBottom w:val="0"/>
      <w:divBdr>
        <w:top w:val="none" w:sz="0" w:space="0" w:color="auto"/>
        <w:left w:val="none" w:sz="0" w:space="0" w:color="auto"/>
        <w:bottom w:val="none" w:sz="0" w:space="0" w:color="auto"/>
        <w:right w:val="none" w:sz="0" w:space="0" w:color="auto"/>
      </w:divBdr>
    </w:div>
    <w:div w:id="764617976">
      <w:bodyDiv w:val="1"/>
      <w:marLeft w:val="0"/>
      <w:marRight w:val="0"/>
      <w:marTop w:val="0"/>
      <w:marBottom w:val="0"/>
      <w:divBdr>
        <w:top w:val="none" w:sz="0" w:space="0" w:color="auto"/>
        <w:left w:val="none" w:sz="0" w:space="0" w:color="auto"/>
        <w:bottom w:val="none" w:sz="0" w:space="0" w:color="auto"/>
        <w:right w:val="none" w:sz="0" w:space="0" w:color="auto"/>
      </w:divBdr>
    </w:div>
    <w:div w:id="765540696">
      <w:bodyDiv w:val="1"/>
      <w:marLeft w:val="0"/>
      <w:marRight w:val="0"/>
      <w:marTop w:val="0"/>
      <w:marBottom w:val="0"/>
      <w:divBdr>
        <w:top w:val="none" w:sz="0" w:space="0" w:color="auto"/>
        <w:left w:val="none" w:sz="0" w:space="0" w:color="auto"/>
        <w:bottom w:val="none" w:sz="0" w:space="0" w:color="auto"/>
        <w:right w:val="none" w:sz="0" w:space="0" w:color="auto"/>
      </w:divBdr>
    </w:div>
    <w:div w:id="767239519">
      <w:bodyDiv w:val="1"/>
      <w:marLeft w:val="0"/>
      <w:marRight w:val="0"/>
      <w:marTop w:val="0"/>
      <w:marBottom w:val="0"/>
      <w:divBdr>
        <w:top w:val="none" w:sz="0" w:space="0" w:color="auto"/>
        <w:left w:val="none" w:sz="0" w:space="0" w:color="auto"/>
        <w:bottom w:val="none" w:sz="0" w:space="0" w:color="auto"/>
        <w:right w:val="none" w:sz="0" w:space="0" w:color="auto"/>
      </w:divBdr>
    </w:div>
    <w:div w:id="767507514">
      <w:bodyDiv w:val="1"/>
      <w:marLeft w:val="0"/>
      <w:marRight w:val="0"/>
      <w:marTop w:val="0"/>
      <w:marBottom w:val="0"/>
      <w:divBdr>
        <w:top w:val="none" w:sz="0" w:space="0" w:color="auto"/>
        <w:left w:val="none" w:sz="0" w:space="0" w:color="auto"/>
        <w:bottom w:val="none" w:sz="0" w:space="0" w:color="auto"/>
        <w:right w:val="none" w:sz="0" w:space="0" w:color="auto"/>
      </w:divBdr>
    </w:div>
    <w:div w:id="768619838">
      <w:bodyDiv w:val="1"/>
      <w:marLeft w:val="0"/>
      <w:marRight w:val="0"/>
      <w:marTop w:val="0"/>
      <w:marBottom w:val="0"/>
      <w:divBdr>
        <w:top w:val="none" w:sz="0" w:space="0" w:color="auto"/>
        <w:left w:val="none" w:sz="0" w:space="0" w:color="auto"/>
        <w:bottom w:val="none" w:sz="0" w:space="0" w:color="auto"/>
        <w:right w:val="none" w:sz="0" w:space="0" w:color="auto"/>
      </w:divBdr>
    </w:div>
    <w:div w:id="769282250">
      <w:bodyDiv w:val="1"/>
      <w:marLeft w:val="0"/>
      <w:marRight w:val="0"/>
      <w:marTop w:val="0"/>
      <w:marBottom w:val="0"/>
      <w:divBdr>
        <w:top w:val="none" w:sz="0" w:space="0" w:color="auto"/>
        <w:left w:val="none" w:sz="0" w:space="0" w:color="auto"/>
        <w:bottom w:val="none" w:sz="0" w:space="0" w:color="auto"/>
        <w:right w:val="none" w:sz="0" w:space="0" w:color="auto"/>
      </w:divBdr>
    </w:div>
    <w:div w:id="771628429">
      <w:bodyDiv w:val="1"/>
      <w:marLeft w:val="0"/>
      <w:marRight w:val="0"/>
      <w:marTop w:val="0"/>
      <w:marBottom w:val="0"/>
      <w:divBdr>
        <w:top w:val="none" w:sz="0" w:space="0" w:color="auto"/>
        <w:left w:val="none" w:sz="0" w:space="0" w:color="auto"/>
        <w:bottom w:val="none" w:sz="0" w:space="0" w:color="auto"/>
        <w:right w:val="none" w:sz="0" w:space="0" w:color="auto"/>
      </w:divBdr>
    </w:div>
    <w:div w:id="775054947">
      <w:bodyDiv w:val="1"/>
      <w:marLeft w:val="0"/>
      <w:marRight w:val="0"/>
      <w:marTop w:val="0"/>
      <w:marBottom w:val="0"/>
      <w:divBdr>
        <w:top w:val="none" w:sz="0" w:space="0" w:color="auto"/>
        <w:left w:val="none" w:sz="0" w:space="0" w:color="auto"/>
        <w:bottom w:val="none" w:sz="0" w:space="0" w:color="auto"/>
        <w:right w:val="none" w:sz="0" w:space="0" w:color="auto"/>
      </w:divBdr>
    </w:div>
    <w:div w:id="776603995">
      <w:bodyDiv w:val="1"/>
      <w:marLeft w:val="0"/>
      <w:marRight w:val="0"/>
      <w:marTop w:val="0"/>
      <w:marBottom w:val="0"/>
      <w:divBdr>
        <w:top w:val="none" w:sz="0" w:space="0" w:color="auto"/>
        <w:left w:val="none" w:sz="0" w:space="0" w:color="auto"/>
        <w:bottom w:val="none" w:sz="0" w:space="0" w:color="auto"/>
        <w:right w:val="none" w:sz="0" w:space="0" w:color="auto"/>
      </w:divBdr>
    </w:div>
    <w:div w:id="777333338">
      <w:bodyDiv w:val="1"/>
      <w:marLeft w:val="0"/>
      <w:marRight w:val="0"/>
      <w:marTop w:val="0"/>
      <w:marBottom w:val="0"/>
      <w:divBdr>
        <w:top w:val="none" w:sz="0" w:space="0" w:color="auto"/>
        <w:left w:val="none" w:sz="0" w:space="0" w:color="auto"/>
        <w:bottom w:val="none" w:sz="0" w:space="0" w:color="auto"/>
        <w:right w:val="none" w:sz="0" w:space="0" w:color="auto"/>
      </w:divBdr>
    </w:div>
    <w:div w:id="779253119">
      <w:bodyDiv w:val="1"/>
      <w:marLeft w:val="0"/>
      <w:marRight w:val="0"/>
      <w:marTop w:val="0"/>
      <w:marBottom w:val="0"/>
      <w:divBdr>
        <w:top w:val="none" w:sz="0" w:space="0" w:color="auto"/>
        <w:left w:val="none" w:sz="0" w:space="0" w:color="auto"/>
        <w:bottom w:val="none" w:sz="0" w:space="0" w:color="auto"/>
        <w:right w:val="none" w:sz="0" w:space="0" w:color="auto"/>
      </w:divBdr>
    </w:div>
    <w:div w:id="781607584">
      <w:bodyDiv w:val="1"/>
      <w:marLeft w:val="0"/>
      <w:marRight w:val="0"/>
      <w:marTop w:val="0"/>
      <w:marBottom w:val="0"/>
      <w:divBdr>
        <w:top w:val="none" w:sz="0" w:space="0" w:color="auto"/>
        <w:left w:val="none" w:sz="0" w:space="0" w:color="auto"/>
        <w:bottom w:val="none" w:sz="0" w:space="0" w:color="auto"/>
        <w:right w:val="none" w:sz="0" w:space="0" w:color="auto"/>
      </w:divBdr>
    </w:div>
    <w:div w:id="78265103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3112629">
      <w:bodyDiv w:val="1"/>
      <w:marLeft w:val="0"/>
      <w:marRight w:val="0"/>
      <w:marTop w:val="0"/>
      <w:marBottom w:val="0"/>
      <w:divBdr>
        <w:top w:val="none" w:sz="0" w:space="0" w:color="auto"/>
        <w:left w:val="none" w:sz="0" w:space="0" w:color="auto"/>
        <w:bottom w:val="none" w:sz="0" w:space="0" w:color="auto"/>
        <w:right w:val="none" w:sz="0" w:space="0" w:color="auto"/>
      </w:divBdr>
    </w:div>
    <w:div w:id="783691305">
      <w:bodyDiv w:val="1"/>
      <w:marLeft w:val="0"/>
      <w:marRight w:val="0"/>
      <w:marTop w:val="0"/>
      <w:marBottom w:val="0"/>
      <w:divBdr>
        <w:top w:val="none" w:sz="0" w:space="0" w:color="auto"/>
        <w:left w:val="none" w:sz="0" w:space="0" w:color="auto"/>
        <w:bottom w:val="none" w:sz="0" w:space="0" w:color="auto"/>
        <w:right w:val="none" w:sz="0" w:space="0" w:color="auto"/>
      </w:divBdr>
    </w:div>
    <w:div w:id="789664635">
      <w:bodyDiv w:val="1"/>
      <w:marLeft w:val="0"/>
      <w:marRight w:val="0"/>
      <w:marTop w:val="0"/>
      <w:marBottom w:val="0"/>
      <w:divBdr>
        <w:top w:val="none" w:sz="0" w:space="0" w:color="auto"/>
        <w:left w:val="none" w:sz="0" w:space="0" w:color="auto"/>
        <w:bottom w:val="none" w:sz="0" w:space="0" w:color="auto"/>
        <w:right w:val="none" w:sz="0" w:space="0" w:color="auto"/>
      </w:divBdr>
    </w:div>
    <w:div w:id="790245071">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5835910">
      <w:bodyDiv w:val="1"/>
      <w:marLeft w:val="0"/>
      <w:marRight w:val="0"/>
      <w:marTop w:val="0"/>
      <w:marBottom w:val="0"/>
      <w:divBdr>
        <w:top w:val="none" w:sz="0" w:space="0" w:color="auto"/>
        <w:left w:val="none" w:sz="0" w:space="0" w:color="auto"/>
        <w:bottom w:val="none" w:sz="0" w:space="0" w:color="auto"/>
        <w:right w:val="none" w:sz="0" w:space="0" w:color="auto"/>
      </w:divBdr>
    </w:div>
    <w:div w:id="797836640">
      <w:bodyDiv w:val="1"/>
      <w:marLeft w:val="0"/>
      <w:marRight w:val="0"/>
      <w:marTop w:val="0"/>
      <w:marBottom w:val="0"/>
      <w:divBdr>
        <w:top w:val="none" w:sz="0" w:space="0" w:color="auto"/>
        <w:left w:val="none" w:sz="0" w:space="0" w:color="auto"/>
        <w:bottom w:val="none" w:sz="0" w:space="0" w:color="auto"/>
        <w:right w:val="none" w:sz="0" w:space="0" w:color="auto"/>
      </w:divBdr>
    </w:div>
    <w:div w:id="798575468">
      <w:bodyDiv w:val="1"/>
      <w:marLeft w:val="0"/>
      <w:marRight w:val="0"/>
      <w:marTop w:val="0"/>
      <w:marBottom w:val="0"/>
      <w:divBdr>
        <w:top w:val="none" w:sz="0" w:space="0" w:color="auto"/>
        <w:left w:val="none" w:sz="0" w:space="0" w:color="auto"/>
        <w:bottom w:val="none" w:sz="0" w:space="0" w:color="auto"/>
        <w:right w:val="none" w:sz="0" w:space="0" w:color="auto"/>
      </w:divBdr>
    </w:div>
    <w:div w:id="800266367">
      <w:bodyDiv w:val="1"/>
      <w:marLeft w:val="0"/>
      <w:marRight w:val="0"/>
      <w:marTop w:val="0"/>
      <w:marBottom w:val="0"/>
      <w:divBdr>
        <w:top w:val="none" w:sz="0" w:space="0" w:color="auto"/>
        <w:left w:val="none" w:sz="0" w:space="0" w:color="auto"/>
        <w:bottom w:val="none" w:sz="0" w:space="0" w:color="auto"/>
        <w:right w:val="none" w:sz="0" w:space="0" w:color="auto"/>
      </w:divBdr>
    </w:div>
    <w:div w:id="800272897">
      <w:bodyDiv w:val="1"/>
      <w:marLeft w:val="0"/>
      <w:marRight w:val="0"/>
      <w:marTop w:val="0"/>
      <w:marBottom w:val="0"/>
      <w:divBdr>
        <w:top w:val="none" w:sz="0" w:space="0" w:color="auto"/>
        <w:left w:val="none" w:sz="0" w:space="0" w:color="auto"/>
        <w:bottom w:val="none" w:sz="0" w:space="0" w:color="auto"/>
        <w:right w:val="none" w:sz="0" w:space="0" w:color="auto"/>
      </w:divBdr>
    </w:div>
    <w:div w:id="801189796">
      <w:bodyDiv w:val="1"/>
      <w:marLeft w:val="0"/>
      <w:marRight w:val="0"/>
      <w:marTop w:val="0"/>
      <w:marBottom w:val="0"/>
      <w:divBdr>
        <w:top w:val="none" w:sz="0" w:space="0" w:color="auto"/>
        <w:left w:val="none" w:sz="0" w:space="0" w:color="auto"/>
        <w:bottom w:val="none" w:sz="0" w:space="0" w:color="auto"/>
        <w:right w:val="none" w:sz="0" w:space="0" w:color="auto"/>
      </w:divBdr>
    </w:div>
    <w:div w:id="801583592">
      <w:bodyDiv w:val="1"/>
      <w:marLeft w:val="0"/>
      <w:marRight w:val="0"/>
      <w:marTop w:val="0"/>
      <w:marBottom w:val="0"/>
      <w:divBdr>
        <w:top w:val="none" w:sz="0" w:space="0" w:color="auto"/>
        <w:left w:val="none" w:sz="0" w:space="0" w:color="auto"/>
        <w:bottom w:val="none" w:sz="0" w:space="0" w:color="auto"/>
        <w:right w:val="none" w:sz="0" w:space="0" w:color="auto"/>
      </w:divBdr>
    </w:div>
    <w:div w:id="803036100">
      <w:bodyDiv w:val="1"/>
      <w:marLeft w:val="0"/>
      <w:marRight w:val="0"/>
      <w:marTop w:val="0"/>
      <w:marBottom w:val="0"/>
      <w:divBdr>
        <w:top w:val="none" w:sz="0" w:space="0" w:color="auto"/>
        <w:left w:val="none" w:sz="0" w:space="0" w:color="auto"/>
        <w:bottom w:val="none" w:sz="0" w:space="0" w:color="auto"/>
        <w:right w:val="none" w:sz="0" w:space="0" w:color="auto"/>
      </w:divBdr>
    </w:div>
    <w:div w:id="804354203">
      <w:bodyDiv w:val="1"/>
      <w:marLeft w:val="0"/>
      <w:marRight w:val="0"/>
      <w:marTop w:val="0"/>
      <w:marBottom w:val="0"/>
      <w:divBdr>
        <w:top w:val="none" w:sz="0" w:space="0" w:color="auto"/>
        <w:left w:val="none" w:sz="0" w:space="0" w:color="auto"/>
        <w:bottom w:val="none" w:sz="0" w:space="0" w:color="auto"/>
        <w:right w:val="none" w:sz="0" w:space="0" w:color="auto"/>
      </w:divBdr>
    </w:div>
    <w:div w:id="804664466">
      <w:bodyDiv w:val="1"/>
      <w:marLeft w:val="0"/>
      <w:marRight w:val="0"/>
      <w:marTop w:val="0"/>
      <w:marBottom w:val="0"/>
      <w:divBdr>
        <w:top w:val="none" w:sz="0" w:space="0" w:color="auto"/>
        <w:left w:val="none" w:sz="0" w:space="0" w:color="auto"/>
        <w:bottom w:val="none" w:sz="0" w:space="0" w:color="auto"/>
        <w:right w:val="none" w:sz="0" w:space="0" w:color="auto"/>
      </w:divBdr>
    </w:div>
    <w:div w:id="804739541">
      <w:bodyDiv w:val="1"/>
      <w:marLeft w:val="0"/>
      <w:marRight w:val="0"/>
      <w:marTop w:val="0"/>
      <w:marBottom w:val="0"/>
      <w:divBdr>
        <w:top w:val="none" w:sz="0" w:space="0" w:color="auto"/>
        <w:left w:val="none" w:sz="0" w:space="0" w:color="auto"/>
        <w:bottom w:val="none" w:sz="0" w:space="0" w:color="auto"/>
        <w:right w:val="none" w:sz="0" w:space="0" w:color="auto"/>
      </w:divBdr>
    </w:div>
    <w:div w:id="804857674">
      <w:bodyDiv w:val="1"/>
      <w:marLeft w:val="0"/>
      <w:marRight w:val="0"/>
      <w:marTop w:val="0"/>
      <w:marBottom w:val="0"/>
      <w:divBdr>
        <w:top w:val="none" w:sz="0" w:space="0" w:color="auto"/>
        <w:left w:val="none" w:sz="0" w:space="0" w:color="auto"/>
        <w:bottom w:val="none" w:sz="0" w:space="0" w:color="auto"/>
        <w:right w:val="none" w:sz="0" w:space="0" w:color="auto"/>
      </w:divBdr>
    </w:div>
    <w:div w:id="805246195">
      <w:bodyDiv w:val="1"/>
      <w:marLeft w:val="0"/>
      <w:marRight w:val="0"/>
      <w:marTop w:val="0"/>
      <w:marBottom w:val="0"/>
      <w:divBdr>
        <w:top w:val="none" w:sz="0" w:space="0" w:color="auto"/>
        <w:left w:val="none" w:sz="0" w:space="0" w:color="auto"/>
        <w:bottom w:val="none" w:sz="0" w:space="0" w:color="auto"/>
        <w:right w:val="none" w:sz="0" w:space="0" w:color="auto"/>
      </w:divBdr>
    </w:div>
    <w:div w:id="805586860">
      <w:bodyDiv w:val="1"/>
      <w:marLeft w:val="0"/>
      <w:marRight w:val="0"/>
      <w:marTop w:val="0"/>
      <w:marBottom w:val="0"/>
      <w:divBdr>
        <w:top w:val="none" w:sz="0" w:space="0" w:color="auto"/>
        <w:left w:val="none" w:sz="0" w:space="0" w:color="auto"/>
        <w:bottom w:val="none" w:sz="0" w:space="0" w:color="auto"/>
        <w:right w:val="none" w:sz="0" w:space="0" w:color="auto"/>
      </w:divBdr>
    </w:div>
    <w:div w:id="810245865">
      <w:bodyDiv w:val="1"/>
      <w:marLeft w:val="0"/>
      <w:marRight w:val="0"/>
      <w:marTop w:val="0"/>
      <w:marBottom w:val="0"/>
      <w:divBdr>
        <w:top w:val="none" w:sz="0" w:space="0" w:color="auto"/>
        <w:left w:val="none" w:sz="0" w:space="0" w:color="auto"/>
        <w:bottom w:val="none" w:sz="0" w:space="0" w:color="auto"/>
        <w:right w:val="none" w:sz="0" w:space="0" w:color="auto"/>
      </w:divBdr>
    </w:div>
    <w:div w:id="810949584">
      <w:bodyDiv w:val="1"/>
      <w:marLeft w:val="0"/>
      <w:marRight w:val="0"/>
      <w:marTop w:val="0"/>
      <w:marBottom w:val="0"/>
      <w:divBdr>
        <w:top w:val="none" w:sz="0" w:space="0" w:color="auto"/>
        <w:left w:val="none" w:sz="0" w:space="0" w:color="auto"/>
        <w:bottom w:val="none" w:sz="0" w:space="0" w:color="auto"/>
        <w:right w:val="none" w:sz="0" w:space="0" w:color="auto"/>
      </w:divBdr>
    </w:div>
    <w:div w:id="811412198">
      <w:bodyDiv w:val="1"/>
      <w:marLeft w:val="0"/>
      <w:marRight w:val="0"/>
      <w:marTop w:val="0"/>
      <w:marBottom w:val="0"/>
      <w:divBdr>
        <w:top w:val="none" w:sz="0" w:space="0" w:color="auto"/>
        <w:left w:val="none" w:sz="0" w:space="0" w:color="auto"/>
        <w:bottom w:val="none" w:sz="0" w:space="0" w:color="auto"/>
        <w:right w:val="none" w:sz="0" w:space="0" w:color="auto"/>
      </w:divBdr>
    </w:div>
    <w:div w:id="811824613">
      <w:bodyDiv w:val="1"/>
      <w:marLeft w:val="0"/>
      <w:marRight w:val="0"/>
      <w:marTop w:val="0"/>
      <w:marBottom w:val="0"/>
      <w:divBdr>
        <w:top w:val="none" w:sz="0" w:space="0" w:color="auto"/>
        <w:left w:val="none" w:sz="0" w:space="0" w:color="auto"/>
        <w:bottom w:val="none" w:sz="0" w:space="0" w:color="auto"/>
        <w:right w:val="none" w:sz="0" w:space="0" w:color="auto"/>
      </w:divBdr>
    </w:div>
    <w:div w:id="811944852">
      <w:bodyDiv w:val="1"/>
      <w:marLeft w:val="0"/>
      <w:marRight w:val="0"/>
      <w:marTop w:val="0"/>
      <w:marBottom w:val="0"/>
      <w:divBdr>
        <w:top w:val="none" w:sz="0" w:space="0" w:color="auto"/>
        <w:left w:val="none" w:sz="0" w:space="0" w:color="auto"/>
        <w:bottom w:val="none" w:sz="0" w:space="0" w:color="auto"/>
        <w:right w:val="none" w:sz="0" w:space="0" w:color="auto"/>
      </w:divBdr>
    </w:div>
    <w:div w:id="812065926">
      <w:bodyDiv w:val="1"/>
      <w:marLeft w:val="0"/>
      <w:marRight w:val="0"/>
      <w:marTop w:val="0"/>
      <w:marBottom w:val="0"/>
      <w:divBdr>
        <w:top w:val="none" w:sz="0" w:space="0" w:color="auto"/>
        <w:left w:val="none" w:sz="0" w:space="0" w:color="auto"/>
        <w:bottom w:val="none" w:sz="0" w:space="0" w:color="auto"/>
        <w:right w:val="none" w:sz="0" w:space="0" w:color="auto"/>
      </w:divBdr>
    </w:div>
    <w:div w:id="812136044">
      <w:bodyDiv w:val="1"/>
      <w:marLeft w:val="0"/>
      <w:marRight w:val="0"/>
      <w:marTop w:val="0"/>
      <w:marBottom w:val="0"/>
      <w:divBdr>
        <w:top w:val="none" w:sz="0" w:space="0" w:color="auto"/>
        <w:left w:val="none" w:sz="0" w:space="0" w:color="auto"/>
        <w:bottom w:val="none" w:sz="0" w:space="0" w:color="auto"/>
        <w:right w:val="none" w:sz="0" w:space="0" w:color="auto"/>
      </w:divBdr>
    </w:div>
    <w:div w:id="812481502">
      <w:bodyDiv w:val="1"/>
      <w:marLeft w:val="0"/>
      <w:marRight w:val="0"/>
      <w:marTop w:val="0"/>
      <w:marBottom w:val="0"/>
      <w:divBdr>
        <w:top w:val="none" w:sz="0" w:space="0" w:color="auto"/>
        <w:left w:val="none" w:sz="0" w:space="0" w:color="auto"/>
        <w:bottom w:val="none" w:sz="0" w:space="0" w:color="auto"/>
        <w:right w:val="none" w:sz="0" w:space="0" w:color="auto"/>
      </w:divBdr>
    </w:div>
    <w:div w:id="812722682">
      <w:bodyDiv w:val="1"/>
      <w:marLeft w:val="0"/>
      <w:marRight w:val="0"/>
      <w:marTop w:val="0"/>
      <w:marBottom w:val="0"/>
      <w:divBdr>
        <w:top w:val="none" w:sz="0" w:space="0" w:color="auto"/>
        <w:left w:val="none" w:sz="0" w:space="0" w:color="auto"/>
        <w:bottom w:val="none" w:sz="0" w:space="0" w:color="auto"/>
        <w:right w:val="none" w:sz="0" w:space="0" w:color="auto"/>
      </w:divBdr>
    </w:div>
    <w:div w:id="812872471">
      <w:bodyDiv w:val="1"/>
      <w:marLeft w:val="0"/>
      <w:marRight w:val="0"/>
      <w:marTop w:val="0"/>
      <w:marBottom w:val="0"/>
      <w:divBdr>
        <w:top w:val="none" w:sz="0" w:space="0" w:color="auto"/>
        <w:left w:val="none" w:sz="0" w:space="0" w:color="auto"/>
        <w:bottom w:val="none" w:sz="0" w:space="0" w:color="auto"/>
        <w:right w:val="none" w:sz="0" w:space="0" w:color="auto"/>
      </w:divBdr>
    </w:div>
    <w:div w:id="817647342">
      <w:bodyDiv w:val="1"/>
      <w:marLeft w:val="0"/>
      <w:marRight w:val="0"/>
      <w:marTop w:val="0"/>
      <w:marBottom w:val="0"/>
      <w:divBdr>
        <w:top w:val="none" w:sz="0" w:space="0" w:color="auto"/>
        <w:left w:val="none" w:sz="0" w:space="0" w:color="auto"/>
        <w:bottom w:val="none" w:sz="0" w:space="0" w:color="auto"/>
        <w:right w:val="none" w:sz="0" w:space="0" w:color="auto"/>
      </w:divBdr>
    </w:div>
    <w:div w:id="818422855">
      <w:bodyDiv w:val="1"/>
      <w:marLeft w:val="0"/>
      <w:marRight w:val="0"/>
      <w:marTop w:val="0"/>
      <w:marBottom w:val="0"/>
      <w:divBdr>
        <w:top w:val="none" w:sz="0" w:space="0" w:color="auto"/>
        <w:left w:val="none" w:sz="0" w:space="0" w:color="auto"/>
        <w:bottom w:val="none" w:sz="0" w:space="0" w:color="auto"/>
        <w:right w:val="none" w:sz="0" w:space="0" w:color="auto"/>
      </w:divBdr>
    </w:div>
    <w:div w:id="818620319">
      <w:bodyDiv w:val="1"/>
      <w:marLeft w:val="0"/>
      <w:marRight w:val="0"/>
      <w:marTop w:val="0"/>
      <w:marBottom w:val="0"/>
      <w:divBdr>
        <w:top w:val="none" w:sz="0" w:space="0" w:color="auto"/>
        <w:left w:val="none" w:sz="0" w:space="0" w:color="auto"/>
        <w:bottom w:val="none" w:sz="0" w:space="0" w:color="auto"/>
        <w:right w:val="none" w:sz="0" w:space="0" w:color="auto"/>
      </w:divBdr>
    </w:div>
    <w:div w:id="819032579">
      <w:bodyDiv w:val="1"/>
      <w:marLeft w:val="0"/>
      <w:marRight w:val="0"/>
      <w:marTop w:val="0"/>
      <w:marBottom w:val="0"/>
      <w:divBdr>
        <w:top w:val="none" w:sz="0" w:space="0" w:color="auto"/>
        <w:left w:val="none" w:sz="0" w:space="0" w:color="auto"/>
        <w:bottom w:val="none" w:sz="0" w:space="0" w:color="auto"/>
        <w:right w:val="none" w:sz="0" w:space="0" w:color="auto"/>
      </w:divBdr>
    </w:div>
    <w:div w:id="819269218">
      <w:bodyDiv w:val="1"/>
      <w:marLeft w:val="0"/>
      <w:marRight w:val="0"/>
      <w:marTop w:val="0"/>
      <w:marBottom w:val="0"/>
      <w:divBdr>
        <w:top w:val="none" w:sz="0" w:space="0" w:color="auto"/>
        <w:left w:val="none" w:sz="0" w:space="0" w:color="auto"/>
        <w:bottom w:val="none" w:sz="0" w:space="0" w:color="auto"/>
        <w:right w:val="none" w:sz="0" w:space="0" w:color="auto"/>
      </w:divBdr>
    </w:div>
    <w:div w:id="820660075">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818582">
      <w:bodyDiv w:val="1"/>
      <w:marLeft w:val="0"/>
      <w:marRight w:val="0"/>
      <w:marTop w:val="0"/>
      <w:marBottom w:val="0"/>
      <w:divBdr>
        <w:top w:val="none" w:sz="0" w:space="0" w:color="auto"/>
        <w:left w:val="none" w:sz="0" w:space="0" w:color="auto"/>
        <w:bottom w:val="none" w:sz="0" w:space="0" w:color="auto"/>
        <w:right w:val="none" w:sz="0" w:space="0" w:color="auto"/>
      </w:divBdr>
    </w:div>
    <w:div w:id="823160436">
      <w:bodyDiv w:val="1"/>
      <w:marLeft w:val="0"/>
      <w:marRight w:val="0"/>
      <w:marTop w:val="0"/>
      <w:marBottom w:val="0"/>
      <w:divBdr>
        <w:top w:val="none" w:sz="0" w:space="0" w:color="auto"/>
        <w:left w:val="none" w:sz="0" w:space="0" w:color="auto"/>
        <w:bottom w:val="none" w:sz="0" w:space="0" w:color="auto"/>
        <w:right w:val="none" w:sz="0" w:space="0" w:color="auto"/>
      </w:divBdr>
    </w:div>
    <w:div w:id="823203220">
      <w:bodyDiv w:val="1"/>
      <w:marLeft w:val="0"/>
      <w:marRight w:val="0"/>
      <w:marTop w:val="0"/>
      <w:marBottom w:val="0"/>
      <w:divBdr>
        <w:top w:val="none" w:sz="0" w:space="0" w:color="auto"/>
        <w:left w:val="none" w:sz="0" w:space="0" w:color="auto"/>
        <w:bottom w:val="none" w:sz="0" w:space="0" w:color="auto"/>
        <w:right w:val="none" w:sz="0" w:space="0" w:color="auto"/>
      </w:divBdr>
    </w:div>
    <w:div w:id="824056773">
      <w:bodyDiv w:val="1"/>
      <w:marLeft w:val="0"/>
      <w:marRight w:val="0"/>
      <w:marTop w:val="0"/>
      <w:marBottom w:val="0"/>
      <w:divBdr>
        <w:top w:val="none" w:sz="0" w:space="0" w:color="auto"/>
        <w:left w:val="none" w:sz="0" w:space="0" w:color="auto"/>
        <w:bottom w:val="none" w:sz="0" w:space="0" w:color="auto"/>
        <w:right w:val="none" w:sz="0" w:space="0" w:color="auto"/>
      </w:divBdr>
    </w:div>
    <w:div w:id="824080688">
      <w:bodyDiv w:val="1"/>
      <w:marLeft w:val="0"/>
      <w:marRight w:val="0"/>
      <w:marTop w:val="0"/>
      <w:marBottom w:val="0"/>
      <w:divBdr>
        <w:top w:val="none" w:sz="0" w:space="0" w:color="auto"/>
        <w:left w:val="none" w:sz="0" w:space="0" w:color="auto"/>
        <w:bottom w:val="none" w:sz="0" w:space="0" w:color="auto"/>
        <w:right w:val="none" w:sz="0" w:space="0" w:color="auto"/>
      </w:divBdr>
    </w:div>
    <w:div w:id="825629704">
      <w:bodyDiv w:val="1"/>
      <w:marLeft w:val="0"/>
      <w:marRight w:val="0"/>
      <w:marTop w:val="0"/>
      <w:marBottom w:val="0"/>
      <w:divBdr>
        <w:top w:val="none" w:sz="0" w:space="0" w:color="auto"/>
        <w:left w:val="none" w:sz="0" w:space="0" w:color="auto"/>
        <w:bottom w:val="none" w:sz="0" w:space="0" w:color="auto"/>
        <w:right w:val="none" w:sz="0" w:space="0" w:color="auto"/>
      </w:divBdr>
    </w:div>
    <w:div w:id="827090296">
      <w:bodyDiv w:val="1"/>
      <w:marLeft w:val="0"/>
      <w:marRight w:val="0"/>
      <w:marTop w:val="0"/>
      <w:marBottom w:val="0"/>
      <w:divBdr>
        <w:top w:val="none" w:sz="0" w:space="0" w:color="auto"/>
        <w:left w:val="none" w:sz="0" w:space="0" w:color="auto"/>
        <w:bottom w:val="none" w:sz="0" w:space="0" w:color="auto"/>
        <w:right w:val="none" w:sz="0" w:space="0" w:color="auto"/>
      </w:divBdr>
    </w:div>
    <w:div w:id="827290344">
      <w:bodyDiv w:val="1"/>
      <w:marLeft w:val="0"/>
      <w:marRight w:val="0"/>
      <w:marTop w:val="0"/>
      <w:marBottom w:val="0"/>
      <w:divBdr>
        <w:top w:val="none" w:sz="0" w:space="0" w:color="auto"/>
        <w:left w:val="none" w:sz="0" w:space="0" w:color="auto"/>
        <w:bottom w:val="none" w:sz="0" w:space="0" w:color="auto"/>
        <w:right w:val="none" w:sz="0" w:space="0" w:color="auto"/>
      </w:divBdr>
    </w:div>
    <w:div w:id="828441057">
      <w:bodyDiv w:val="1"/>
      <w:marLeft w:val="0"/>
      <w:marRight w:val="0"/>
      <w:marTop w:val="0"/>
      <w:marBottom w:val="0"/>
      <w:divBdr>
        <w:top w:val="none" w:sz="0" w:space="0" w:color="auto"/>
        <w:left w:val="none" w:sz="0" w:space="0" w:color="auto"/>
        <w:bottom w:val="none" w:sz="0" w:space="0" w:color="auto"/>
        <w:right w:val="none" w:sz="0" w:space="0" w:color="auto"/>
      </w:divBdr>
    </w:div>
    <w:div w:id="828785264">
      <w:bodyDiv w:val="1"/>
      <w:marLeft w:val="0"/>
      <w:marRight w:val="0"/>
      <w:marTop w:val="0"/>
      <w:marBottom w:val="0"/>
      <w:divBdr>
        <w:top w:val="none" w:sz="0" w:space="0" w:color="auto"/>
        <w:left w:val="none" w:sz="0" w:space="0" w:color="auto"/>
        <w:bottom w:val="none" w:sz="0" w:space="0" w:color="auto"/>
        <w:right w:val="none" w:sz="0" w:space="0" w:color="auto"/>
      </w:divBdr>
    </w:div>
    <w:div w:id="829828259">
      <w:bodyDiv w:val="1"/>
      <w:marLeft w:val="0"/>
      <w:marRight w:val="0"/>
      <w:marTop w:val="0"/>
      <w:marBottom w:val="0"/>
      <w:divBdr>
        <w:top w:val="none" w:sz="0" w:space="0" w:color="auto"/>
        <w:left w:val="none" w:sz="0" w:space="0" w:color="auto"/>
        <w:bottom w:val="none" w:sz="0" w:space="0" w:color="auto"/>
        <w:right w:val="none" w:sz="0" w:space="0" w:color="auto"/>
      </w:divBdr>
    </w:div>
    <w:div w:id="831526244">
      <w:bodyDiv w:val="1"/>
      <w:marLeft w:val="0"/>
      <w:marRight w:val="0"/>
      <w:marTop w:val="0"/>
      <w:marBottom w:val="0"/>
      <w:divBdr>
        <w:top w:val="none" w:sz="0" w:space="0" w:color="auto"/>
        <w:left w:val="none" w:sz="0" w:space="0" w:color="auto"/>
        <w:bottom w:val="none" w:sz="0" w:space="0" w:color="auto"/>
        <w:right w:val="none" w:sz="0" w:space="0" w:color="auto"/>
      </w:divBdr>
    </w:div>
    <w:div w:id="832257204">
      <w:bodyDiv w:val="1"/>
      <w:marLeft w:val="0"/>
      <w:marRight w:val="0"/>
      <w:marTop w:val="0"/>
      <w:marBottom w:val="0"/>
      <w:divBdr>
        <w:top w:val="none" w:sz="0" w:space="0" w:color="auto"/>
        <w:left w:val="none" w:sz="0" w:space="0" w:color="auto"/>
        <w:bottom w:val="none" w:sz="0" w:space="0" w:color="auto"/>
        <w:right w:val="none" w:sz="0" w:space="0" w:color="auto"/>
      </w:divBdr>
    </w:div>
    <w:div w:id="832331215">
      <w:bodyDiv w:val="1"/>
      <w:marLeft w:val="0"/>
      <w:marRight w:val="0"/>
      <w:marTop w:val="0"/>
      <w:marBottom w:val="0"/>
      <w:divBdr>
        <w:top w:val="none" w:sz="0" w:space="0" w:color="auto"/>
        <w:left w:val="none" w:sz="0" w:space="0" w:color="auto"/>
        <w:bottom w:val="none" w:sz="0" w:space="0" w:color="auto"/>
        <w:right w:val="none" w:sz="0" w:space="0" w:color="auto"/>
      </w:divBdr>
    </w:div>
    <w:div w:id="832448574">
      <w:bodyDiv w:val="1"/>
      <w:marLeft w:val="0"/>
      <w:marRight w:val="0"/>
      <w:marTop w:val="0"/>
      <w:marBottom w:val="0"/>
      <w:divBdr>
        <w:top w:val="none" w:sz="0" w:space="0" w:color="auto"/>
        <w:left w:val="none" w:sz="0" w:space="0" w:color="auto"/>
        <w:bottom w:val="none" w:sz="0" w:space="0" w:color="auto"/>
        <w:right w:val="none" w:sz="0" w:space="0" w:color="auto"/>
      </w:divBdr>
    </w:div>
    <w:div w:id="832797599">
      <w:bodyDiv w:val="1"/>
      <w:marLeft w:val="0"/>
      <w:marRight w:val="0"/>
      <w:marTop w:val="0"/>
      <w:marBottom w:val="0"/>
      <w:divBdr>
        <w:top w:val="none" w:sz="0" w:space="0" w:color="auto"/>
        <w:left w:val="none" w:sz="0" w:space="0" w:color="auto"/>
        <w:bottom w:val="none" w:sz="0" w:space="0" w:color="auto"/>
        <w:right w:val="none" w:sz="0" w:space="0" w:color="auto"/>
      </w:divBdr>
    </w:div>
    <w:div w:id="833226627">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835269669">
      <w:bodyDiv w:val="1"/>
      <w:marLeft w:val="0"/>
      <w:marRight w:val="0"/>
      <w:marTop w:val="0"/>
      <w:marBottom w:val="0"/>
      <w:divBdr>
        <w:top w:val="none" w:sz="0" w:space="0" w:color="auto"/>
        <w:left w:val="none" w:sz="0" w:space="0" w:color="auto"/>
        <w:bottom w:val="none" w:sz="0" w:space="0" w:color="auto"/>
        <w:right w:val="none" w:sz="0" w:space="0" w:color="auto"/>
      </w:divBdr>
    </w:div>
    <w:div w:id="836388191">
      <w:bodyDiv w:val="1"/>
      <w:marLeft w:val="0"/>
      <w:marRight w:val="0"/>
      <w:marTop w:val="0"/>
      <w:marBottom w:val="0"/>
      <w:divBdr>
        <w:top w:val="none" w:sz="0" w:space="0" w:color="auto"/>
        <w:left w:val="none" w:sz="0" w:space="0" w:color="auto"/>
        <w:bottom w:val="none" w:sz="0" w:space="0" w:color="auto"/>
        <w:right w:val="none" w:sz="0" w:space="0" w:color="auto"/>
      </w:divBdr>
    </w:div>
    <w:div w:id="837119218">
      <w:bodyDiv w:val="1"/>
      <w:marLeft w:val="0"/>
      <w:marRight w:val="0"/>
      <w:marTop w:val="0"/>
      <w:marBottom w:val="0"/>
      <w:divBdr>
        <w:top w:val="none" w:sz="0" w:space="0" w:color="auto"/>
        <w:left w:val="none" w:sz="0" w:space="0" w:color="auto"/>
        <w:bottom w:val="none" w:sz="0" w:space="0" w:color="auto"/>
        <w:right w:val="none" w:sz="0" w:space="0" w:color="auto"/>
      </w:divBdr>
    </w:div>
    <w:div w:id="838693771">
      <w:bodyDiv w:val="1"/>
      <w:marLeft w:val="0"/>
      <w:marRight w:val="0"/>
      <w:marTop w:val="0"/>
      <w:marBottom w:val="0"/>
      <w:divBdr>
        <w:top w:val="none" w:sz="0" w:space="0" w:color="auto"/>
        <w:left w:val="none" w:sz="0" w:space="0" w:color="auto"/>
        <w:bottom w:val="none" w:sz="0" w:space="0" w:color="auto"/>
        <w:right w:val="none" w:sz="0" w:space="0" w:color="auto"/>
      </w:divBdr>
    </w:div>
    <w:div w:id="840582957">
      <w:bodyDiv w:val="1"/>
      <w:marLeft w:val="0"/>
      <w:marRight w:val="0"/>
      <w:marTop w:val="0"/>
      <w:marBottom w:val="0"/>
      <w:divBdr>
        <w:top w:val="none" w:sz="0" w:space="0" w:color="auto"/>
        <w:left w:val="none" w:sz="0" w:space="0" w:color="auto"/>
        <w:bottom w:val="none" w:sz="0" w:space="0" w:color="auto"/>
        <w:right w:val="none" w:sz="0" w:space="0" w:color="auto"/>
      </w:divBdr>
    </w:div>
    <w:div w:id="842209374">
      <w:bodyDiv w:val="1"/>
      <w:marLeft w:val="0"/>
      <w:marRight w:val="0"/>
      <w:marTop w:val="0"/>
      <w:marBottom w:val="0"/>
      <w:divBdr>
        <w:top w:val="none" w:sz="0" w:space="0" w:color="auto"/>
        <w:left w:val="none" w:sz="0" w:space="0" w:color="auto"/>
        <w:bottom w:val="none" w:sz="0" w:space="0" w:color="auto"/>
        <w:right w:val="none" w:sz="0" w:space="0" w:color="auto"/>
      </w:divBdr>
    </w:div>
    <w:div w:id="843284344">
      <w:bodyDiv w:val="1"/>
      <w:marLeft w:val="0"/>
      <w:marRight w:val="0"/>
      <w:marTop w:val="0"/>
      <w:marBottom w:val="0"/>
      <w:divBdr>
        <w:top w:val="none" w:sz="0" w:space="0" w:color="auto"/>
        <w:left w:val="none" w:sz="0" w:space="0" w:color="auto"/>
        <w:bottom w:val="none" w:sz="0" w:space="0" w:color="auto"/>
        <w:right w:val="none" w:sz="0" w:space="0" w:color="auto"/>
      </w:divBdr>
    </w:div>
    <w:div w:id="844634077">
      <w:bodyDiv w:val="1"/>
      <w:marLeft w:val="0"/>
      <w:marRight w:val="0"/>
      <w:marTop w:val="0"/>
      <w:marBottom w:val="0"/>
      <w:divBdr>
        <w:top w:val="none" w:sz="0" w:space="0" w:color="auto"/>
        <w:left w:val="none" w:sz="0" w:space="0" w:color="auto"/>
        <w:bottom w:val="none" w:sz="0" w:space="0" w:color="auto"/>
        <w:right w:val="none" w:sz="0" w:space="0" w:color="auto"/>
      </w:divBdr>
    </w:div>
    <w:div w:id="845629382">
      <w:bodyDiv w:val="1"/>
      <w:marLeft w:val="0"/>
      <w:marRight w:val="0"/>
      <w:marTop w:val="0"/>
      <w:marBottom w:val="0"/>
      <w:divBdr>
        <w:top w:val="none" w:sz="0" w:space="0" w:color="auto"/>
        <w:left w:val="none" w:sz="0" w:space="0" w:color="auto"/>
        <w:bottom w:val="none" w:sz="0" w:space="0" w:color="auto"/>
        <w:right w:val="none" w:sz="0" w:space="0" w:color="auto"/>
      </w:divBdr>
    </w:div>
    <w:div w:id="847333937">
      <w:bodyDiv w:val="1"/>
      <w:marLeft w:val="0"/>
      <w:marRight w:val="0"/>
      <w:marTop w:val="0"/>
      <w:marBottom w:val="0"/>
      <w:divBdr>
        <w:top w:val="none" w:sz="0" w:space="0" w:color="auto"/>
        <w:left w:val="none" w:sz="0" w:space="0" w:color="auto"/>
        <w:bottom w:val="none" w:sz="0" w:space="0" w:color="auto"/>
        <w:right w:val="none" w:sz="0" w:space="0" w:color="auto"/>
      </w:divBdr>
    </w:div>
    <w:div w:id="847715334">
      <w:bodyDiv w:val="1"/>
      <w:marLeft w:val="0"/>
      <w:marRight w:val="0"/>
      <w:marTop w:val="0"/>
      <w:marBottom w:val="0"/>
      <w:divBdr>
        <w:top w:val="none" w:sz="0" w:space="0" w:color="auto"/>
        <w:left w:val="none" w:sz="0" w:space="0" w:color="auto"/>
        <w:bottom w:val="none" w:sz="0" w:space="0" w:color="auto"/>
        <w:right w:val="none" w:sz="0" w:space="0" w:color="auto"/>
      </w:divBdr>
    </w:div>
    <w:div w:id="848567622">
      <w:bodyDiv w:val="1"/>
      <w:marLeft w:val="0"/>
      <w:marRight w:val="0"/>
      <w:marTop w:val="0"/>
      <w:marBottom w:val="0"/>
      <w:divBdr>
        <w:top w:val="none" w:sz="0" w:space="0" w:color="auto"/>
        <w:left w:val="none" w:sz="0" w:space="0" w:color="auto"/>
        <w:bottom w:val="none" w:sz="0" w:space="0" w:color="auto"/>
        <w:right w:val="none" w:sz="0" w:space="0" w:color="auto"/>
      </w:divBdr>
    </w:div>
    <w:div w:id="849681269">
      <w:bodyDiv w:val="1"/>
      <w:marLeft w:val="0"/>
      <w:marRight w:val="0"/>
      <w:marTop w:val="0"/>
      <w:marBottom w:val="0"/>
      <w:divBdr>
        <w:top w:val="none" w:sz="0" w:space="0" w:color="auto"/>
        <w:left w:val="none" w:sz="0" w:space="0" w:color="auto"/>
        <w:bottom w:val="none" w:sz="0" w:space="0" w:color="auto"/>
        <w:right w:val="none" w:sz="0" w:space="0" w:color="auto"/>
      </w:divBdr>
    </w:div>
    <w:div w:id="849828857">
      <w:bodyDiv w:val="1"/>
      <w:marLeft w:val="0"/>
      <w:marRight w:val="0"/>
      <w:marTop w:val="0"/>
      <w:marBottom w:val="0"/>
      <w:divBdr>
        <w:top w:val="none" w:sz="0" w:space="0" w:color="auto"/>
        <w:left w:val="none" w:sz="0" w:space="0" w:color="auto"/>
        <w:bottom w:val="none" w:sz="0" w:space="0" w:color="auto"/>
        <w:right w:val="none" w:sz="0" w:space="0" w:color="auto"/>
      </w:divBdr>
    </w:div>
    <w:div w:id="849835502">
      <w:bodyDiv w:val="1"/>
      <w:marLeft w:val="0"/>
      <w:marRight w:val="0"/>
      <w:marTop w:val="0"/>
      <w:marBottom w:val="0"/>
      <w:divBdr>
        <w:top w:val="none" w:sz="0" w:space="0" w:color="auto"/>
        <w:left w:val="none" w:sz="0" w:space="0" w:color="auto"/>
        <w:bottom w:val="none" w:sz="0" w:space="0" w:color="auto"/>
        <w:right w:val="none" w:sz="0" w:space="0" w:color="auto"/>
      </w:divBdr>
    </w:div>
    <w:div w:id="850677976">
      <w:bodyDiv w:val="1"/>
      <w:marLeft w:val="0"/>
      <w:marRight w:val="0"/>
      <w:marTop w:val="0"/>
      <w:marBottom w:val="0"/>
      <w:divBdr>
        <w:top w:val="none" w:sz="0" w:space="0" w:color="auto"/>
        <w:left w:val="none" w:sz="0" w:space="0" w:color="auto"/>
        <w:bottom w:val="none" w:sz="0" w:space="0" w:color="auto"/>
        <w:right w:val="none" w:sz="0" w:space="0" w:color="auto"/>
      </w:divBdr>
    </w:div>
    <w:div w:id="850796904">
      <w:bodyDiv w:val="1"/>
      <w:marLeft w:val="0"/>
      <w:marRight w:val="0"/>
      <w:marTop w:val="0"/>
      <w:marBottom w:val="0"/>
      <w:divBdr>
        <w:top w:val="none" w:sz="0" w:space="0" w:color="auto"/>
        <w:left w:val="none" w:sz="0" w:space="0" w:color="auto"/>
        <w:bottom w:val="none" w:sz="0" w:space="0" w:color="auto"/>
        <w:right w:val="none" w:sz="0" w:space="0" w:color="auto"/>
      </w:divBdr>
    </w:div>
    <w:div w:id="851601534">
      <w:bodyDiv w:val="1"/>
      <w:marLeft w:val="0"/>
      <w:marRight w:val="0"/>
      <w:marTop w:val="0"/>
      <w:marBottom w:val="0"/>
      <w:divBdr>
        <w:top w:val="none" w:sz="0" w:space="0" w:color="auto"/>
        <w:left w:val="none" w:sz="0" w:space="0" w:color="auto"/>
        <w:bottom w:val="none" w:sz="0" w:space="0" w:color="auto"/>
        <w:right w:val="none" w:sz="0" w:space="0" w:color="auto"/>
      </w:divBdr>
    </w:div>
    <w:div w:id="854079388">
      <w:bodyDiv w:val="1"/>
      <w:marLeft w:val="0"/>
      <w:marRight w:val="0"/>
      <w:marTop w:val="0"/>
      <w:marBottom w:val="0"/>
      <w:divBdr>
        <w:top w:val="none" w:sz="0" w:space="0" w:color="auto"/>
        <w:left w:val="none" w:sz="0" w:space="0" w:color="auto"/>
        <w:bottom w:val="none" w:sz="0" w:space="0" w:color="auto"/>
        <w:right w:val="none" w:sz="0" w:space="0" w:color="auto"/>
      </w:divBdr>
    </w:div>
    <w:div w:id="857428889">
      <w:bodyDiv w:val="1"/>
      <w:marLeft w:val="0"/>
      <w:marRight w:val="0"/>
      <w:marTop w:val="0"/>
      <w:marBottom w:val="0"/>
      <w:divBdr>
        <w:top w:val="none" w:sz="0" w:space="0" w:color="auto"/>
        <w:left w:val="none" w:sz="0" w:space="0" w:color="auto"/>
        <w:bottom w:val="none" w:sz="0" w:space="0" w:color="auto"/>
        <w:right w:val="none" w:sz="0" w:space="0" w:color="auto"/>
      </w:divBdr>
    </w:div>
    <w:div w:id="859662097">
      <w:bodyDiv w:val="1"/>
      <w:marLeft w:val="0"/>
      <w:marRight w:val="0"/>
      <w:marTop w:val="0"/>
      <w:marBottom w:val="0"/>
      <w:divBdr>
        <w:top w:val="none" w:sz="0" w:space="0" w:color="auto"/>
        <w:left w:val="none" w:sz="0" w:space="0" w:color="auto"/>
        <w:bottom w:val="none" w:sz="0" w:space="0" w:color="auto"/>
        <w:right w:val="none" w:sz="0" w:space="0" w:color="auto"/>
      </w:divBdr>
    </w:div>
    <w:div w:id="859662212">
      <w:bodyDiv w:val="1"/>
      <w:marLeft w:val="0"/>
      <w:marRight w:val="0"/>
      <w:marTop w:val="0"/>
      <w:marBottom w:val="0"/>
      <w:divBdr>
        <w:top w:val="none" w:sz="0" w:space="0" w:color="auto"/>
        <w:left w:val="none" w:sz="0" w:space="0" w:color="auto"/>
        <w:bottom w:val="none" w:sz="0" w:space="0" w:color="auto"/>
        <w:right w:val="none" w:sz="0" w:space="0" w:color="auto"/>
      </w:divBdr>
    </w:div>
    <w:div w:id="860313486">
      <w:bodyDiv w:val="1"/>
      <w:marLeft w:val="0"/>
      <w:marRight w:val="0"/>
      <w:marTop w:val="0"/>
      <w:marBottom w:val="0"/>
      <w:divBdr>
        <w:top w:val="none" w:sz="0" w:space="0" w:color="auto"/>
        <w:left w:val="none" w:sz="0" w:space="0" w:color="auto"/>
        <w:bottom w:val="none" w:sz="0" w:space="0" w:color="auto"/>
        <w:right w:val="none" w:sz="0" w:space="0" w:color="auto"/>
      </w:divBdr>
    </w:div>
    <w:div w:id="860554507">
      <w:bodyDiv w:val="1"/>
      <w:marLeft w:val="0"/>
      <w:marRight w:val="0"/>
      <w:marTop w:val="0"/>
      <w:marBottom w:val="0"/>
      <w:divBdr>
        <w:top w:val="none" w:sz="0" w:space="0" w:color="auto"/>
        <w:left w:val="none" w:sz="0" w:space="0" w:color="auto"/>
        <w:bottom w:val="none" w:sz="0" w:space="0" w:color="auto"/>
        <w:right w:val="none" w:sz="0" w:space="0" w:color="auto"/>
      </w:divBdr>
    </w:div>
    <w:div w:id="861171062">
      <w:bodyDiv w:val="1"/>
      <w:marLeft w:val="0"/>
      <w:marRight w:val="0"/>
      <w:marTop w:val="0"/>
      <w:marBottom w:val="0"/>
      <w:divBdr>
        <w:top w:val="none" w:sz="0" w:space="0" w:color="auto"/>
        <w:left w:val="none" w:sz="0" w:space="0" w:color="auto"/>
        <w:bottom w:val="none" w:sz="0" w:space="0" w:color="auto"/>
        <w:right w:val="none" w:sz="0" w:space="0" w:color="auto"/>
      </w:divBdr>
    </w:div>
    <w:div w:id="861286084">
      <w:bodyDiv w:val="1"/>
      <w:marLeft w:val="0"/>
      <w:marRight w:val="0"/>
      <w:marTop w:val="0"/>
      <w:marBottom w:val="0"/>
      <w:divBdr>
        <w:top w:val="none" w:sz="0" w:space="0" w:color="auto"/>
        <w:left w:val="none" w:sz="0" w:space="0" w:color="auto"/>
        <w:bottom w:val="none" w:sz="0" w:space="0" w:color="auto"/>
        <w:right w:val="none" w:sz="0" w:space="0" w:color="auto"/>
      </w:divBdr>
    </w:div>
    <w:div w:id="861433324">
      <w:bodyDiv w:val="1"/>
      <w:marLeft w:val="0"/>
      <w:marRight w:val="0"/>
      <w:marTop w:val="0"/>
      <w:marBottom w:val="0"/>
      <w:divBdr>
        <w:top w:val="none" w:sz="0" w:space="0" w:color="auto"/>
        <w:left w:val="none" w:sz="0" w:space="0" w:color="auto"/>
        <w:bottom w:val="none" w:sz="0" w:space="0" w:color="auto"/>
        <w:right w:val="none" w:sz="0" w:space="0" w:color="auto"/>
      </w:divBdr>
    </w:div>
    <w:div w:id="861826123">
      <w:bodyDiv w:val="1"/>
      <w:marLeft w:val="0"/>
      <w:marRight w:val="0"/>
      <w:marTop w:val="0"/>
      <w:marBottom w:val="0"/>
      <w:divBdr>
        <w:top w:val="none" w:sz="0" w:space="0" w:color="auto"/>
        <w:left w:val="none" w:sz="0" w:space="0" w:color="auto"/>
        <w:bottom w:val="none" w:sz="0" w:space="0" w:color="auto"/>
        <w:right w:val="none" w:sz="0" w:space="0" w:color="auto"/>
      </w:divBdr>
    </w:div>
    <w:div w:id="862590166">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5095967">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6215774">
      <w:bodyDiv w:val="1"/>
      <w:marLeft w:val="0"/>
      <w:marRight w:val="0"/>
      <w:marTop w:val="0"/>
      <w:marBottom w:val="0"/>
      <w:divBdr>
        <w:top w:val="none" w:sz="0" w:space="0" w:color="auto"/>
        <w:left w:val="none" w:sz="0" w:space="0" w:color="auto"/>
        <w:bottom w:val="none" w:sz="0" w:space="0" w:color="auto"/>
        <w:right w:val="none" w:sz="0" w:space="0" w:color="auto"/>
      </w:divBdr>
    </w:div>
    <w:div w:id="868643738">
      <w:bodyDiv w:val="1"/>
      <w:marLeft w:val="0"/>
      <w:marRight w:val="0"/>
      <w:marTop w:val="0"/>
      <w:marBottom w:val="0"/>
      <w:divBdr>
        <w:top w:val="none" w:sz="0" w:space="0" w:color="auto"/>
        <w:left w:val="none" w:sz="0" w:space="0" w:color="auto"/>
        <w:bottom w:val="none" w:sz="0" w:space="0" w:color="auto"/>
        <w:right w:val="none" w:sz="0" w:space="0" w:color="auto"/>
      </w:divBdr>
    </w:div>
    <w:div w:id="869533720">
      <w:bodyDiv w:val="1"/>
      <w:marLeft w:val="0"/>
      <w:marRight w:val="0"/>
      <w:marTop w:val="0"/>
      <w:marBottom w:val="0"/>
      <w:divBdr>
        <w:top w:val="none" w:sz="0" w:space="0" w:color="auto"/>
        <w:left w:val="none" w:sz="0" w:space="0" w:color="auto"/>
        <w:bottom w:val="none" w:sz="0" w:space="0" w:color="auto"/>
        <w:right w:val="none" w:sz="0" w:space="0" w:color="auto"/>
      </w:divBdr>
    </w:div>
    <w:div w:id="869535696">
      <w:bodyDiv w:val="1"/>
      <w:marLeft w:val="0"/>
      <w:marRight w:val="0"/>
      <w:marTop w:val="0"/>
      <w:marBottom w:val="0"/>
      <w:divBdr>
        <w:top w:val="none" w:sz="0" w:space="0" w:color="auto"/>
        <w:left w:val="none" w:sz="0" w:space="0" w:color="auto"/>
        <w:bottom w:val="none" w:sz="0" w:space="0" w:color="auto"/>
        <w:right w:val="none" w:sz="0" w:space="0" w:color="auto"/>
      </w:divBdr>
    </w:div>
    <w:div w:id="869606770">
      <w:bodyDiv w:val="1"/>
      <w:marLeft w:val="0"/>
      <w:marRight w:val="0"/>
      <w:marTop w:val="0"/>
      <w:marBottom w:val="0"/>
      <w:divBdr>
        <w:top w:val="none" w:sz="0" w:space="0" w:color="auto"/>
        <w:left w:val="none" w:sz="0" w:space="0" w:color="auto"/>
        <w:bottom w:val="none" w:sz="0" w:space="0" w:color="auto"/>
        <w:right w:val="none" w:sz="0" w:space="0" w:color="auto"/>
      </w:divBdr>
    </w:div>
    <w:div w:id="871380407">
      <w:bodyDiv w:val="1"/>
      <w:marLeft w:val="0"/>
      <w:marRight w:val="0"/>
      <w:marTop w:val="0"/>
      <w:marBottom w:val="0"/>
      <w:divBdr>
        <w:top w:val="none" w:sz="0" w:space="0" w:color="auto"/>
        <w:left w:val="none" w:sz="0" w:space="0" w:color="auto"/>
        <w:bottom w:val="none" w:sz="0" w:space="0" w:color="auto"/>
        <w:right w:val="none" w:sz="0" w:space="0" w:color="auto"/>
      </w:divBdr>
    </w:div>
    <w:div w:id="871919112">
      <w:bodyDiv w:val="1"/>
      <w:marLeft w:val="0"/>
      <w:marRight w:val="0"/>
      <w:marTop w:val="0"/>
      <w:marBottom w:val="0"/>
      <w:divBdr>
        <w:top w:val="none" w:sz="0" w:space="0" w:color="auto"/>
        <w:left w:val="none" w:sz="0" w:space="0" w:color="auto"/>
        <w:bottom w:val="none" w:sz="0" w:space="0" w:color="auto"/>
        <w:right w:val="none" w:sz="0" w:space="0" w:color="auto"/>
      </w:divBdr>
    </w:div>
    <w:div w:id="873466706">
      <w:bodyDiv w:val="1"/>
      <w:marLeft w:val="0"/>
      <w:marRight w:val="0"/>
      <w:marTop w:val="0"/>
      <w:marBottom w:val="0"/>
      <w:divBdr>
        <w:top w:val="none" w:sz="0" w:space="0" w:color="auto"/>
        <w:left w:val="none" w:sz="0" w:space="0" w:color="auto"/>
        <w:bottom w:val="none" w:sz="0" w:space="0" w:color="auto"/>
        <w:right w:val="none" w:sz="0" w:space="0" w:color="auto"/>
      </w:divBdr>
    </w:div>
    <w:div w:id="874192334">
      <w:bodyDiv w:val="1"/>
      <w:marLeft w:val="0"/>
      <w:marRight w:val="0"/>
      <w:marTop w:val="0"/>
      <w:marBottom w:val="0"/>
      <w:divBdr>
        <w:top w:val="none" w:sz="0" w:space="0" w:color="auto"/>
        <w:left w:val="none" w:sz="0" w:space="0" w:color="auto"/>
        <w:bottom w:val="none" w:sz="0" w:space="0" w:color="auto"/>
        <w:right w:val="none" w:sz="0" w:space="0" w:color="auto"/>
      </w:divBdr>
    </w:div>
    <w:div w:id="874389160">
      <w:bodyDiv w:val="1"/>
      <w:marLeft w:val="0"/>
      <w:marRight w:val="0"/>
      <w:marTop w:val="0"/>
      <w:marBottom w:val="0"/>
      <w:divBdr>
        <w:top w:val="none" w:sz="0" w:space="0" w:color="auto"/>
        <w:left w:val="none" w:sz="0" w:space="0" w:color="auto"/>
        <w:bottom w:val="none" w:sz="0" w:space="0" w:color="auto"/>
        <w:right w:val="none" w:sz="0" w:space="0" w:color="auto"/>
      </w:divBdr>
    </w:div>
    <w:div w:id="877474068">
      <w:bodyDiv w:val="1"/>
      <w:marLeft w:val="0"/>
      <w:marRight w:val="0"/>
      <w:marTop w:val="0"/>
      <w:marBottom w:val="0"/>
      <w:divBdr>
        <w:top w:val="none" w:sz="0" w:space="0" w:color="auto"/>
        <w:left w:val="none" w:sz="0" w:space="0" w:color="auto"/>
        <w:bottom w:val="none" w:sz="0" w:space="0" w:color="auto"/>
        <w:right w:val="none" w:sz="0" w:space="0" w:color="auto"/>
      </w:divBdr>
    </w:div>
    <w:div w:id="879127533">
      <w:bodyDiv w:val="1"/>
      <w:marLeft w:val="0"/>
      <w:marRight w:val="0"/>
      <w:marTop w:val="0"/>
      <w:marBottom w:val="0"/>
      <w:divBdr>
        <w:top w:val="none" w:sz="0" w:space="0" w:color="auto"/>
        <w:left w:val="none" w:sz="0" w:space="0" w:color="auto"/>
        <w:bottom w:val="none" w:sz="0" w:space="0" w:color="auto"/>
        <w:right w:val="none" w:sz="0" w:space="0" w:color="auto"/>
      </w:divBdr>
    </w:div>
    <w:div w:id="879393955">
      <w:bodyDiv w:val="1"/>
      <w:marLeft w:val="0"/>
      <w:marRight w:val="0"/>
      <w:marTop w:val="0"/>
      <w:marBottom w:val="0"/>
      <w:divBdr>
        <w:top w:val="none" w:sz="0" w:space="0" w:color="auto"/>
        <w:left w:val="none" w:sz="0" w:space="0" w:color="auto"/>
        <w:bottom w:val="none" w:sz="0" w:space="0" w:color="auto"/>
        <w:right w:val="none" w:sz="0" w:space="0" w:color="auto"/>
      </w:divBdr>
    </w:div>
    <w:div w:id="879634374">
      <w:bodyDiv w:val="1"/>
      <w:marLeft w:val="0"/>
      <w:marRight w:val="0"/>
      <w:marTop w:val="0"/>
      <w:marBottom w:val="0"/>
      <w:divBdr>
        <w:top w:val="none" w:sz="0" w:space="0" w:color="auto"/>
        <w:left w:val="none" w:sz="0" w:space="0" w:color="auto"/>
        <w:bottom w:val="none" w:sz="0" w:space="0" w:color="auto"/>
        <w:right w:val="none" w:sz="0" w:space="0" w:color="auto"/>
      </w:divBdr>
    </w:div>
    <w:div w:id="881019104">
      <w:bodyDiv w:val="1"/>
      <w:marLeft w:val="0"/>
      <w:marRight w:val="0"/>
      <w:marTop w:val="0"/>
      <w:marBottom w:val="0"/>
      <w:divBdr>
        <w:top w:val="none" w:sz="0" w:space="0" w:color="auto"/>
        <w:left w:val="none" w:sz="0" w:space="0" w:color="auto"/>
        <w:bottom w:val="none" w:sz="0" w:space="0" w:color="auto"/>
        <w:right w:val="none" w:sz="0" w:space="0" w:color="auto"/>
      </w:divBdr>
    </w:div>
    <w:div w:id="883715097">
      <w:bodyDiv w:val="1"/>
      <w:marLeft w:val="0"/>
      <w:marRight w:val="0"/>
      <w:marTop w:val="0"/>
      <w:marBottom w:val="0"/>
      <w:divBdr>
        <w:top w:val="none" w:sz="0" w:space="0" w:color="auto"/>
        <w:left w:val="none" w:sz="0" w:space="0" w:color="auto"/>
        <w:bottom w:val="none" w:sz="0" w:space="0" w:color="auto"/>
        <w:right w:val="none" w:sz="0" w:space="0" w:color="auto"/>
      </w:divBdr>
    </w:div>
    <w:div w:id="883950894">
      <w:bodyDiv w:val="1"/>
      <w:marLeft w:val="0"/>
      <w:marRight w:val="0"/>
      <w:marTop w:val="0"/>
      <w:marBottom w:val="0"/>
      <w:divBdr>
        <w:top w:val="none" w:sz="0" w:space="0" w:color="auto"/>
        <w:left w:val="none" w:sz="0" w:space="0" w:color="auto"/>
        <w:bottom w:val="none" w:sz="0" w:space="0" w:color="auto"/>
        <w:right w:val="none" w:sz="0" w:space="0" w:color="auto"/>
      </w:divBdr>
    </w:div>
    <w:div w:id="884373594">
      <w:bodyDiv w:val="1"/>
      <w:marLeft w:val="0"/>
      <w:marRight w:val="0"/>
      <w:marTop w:val="0"/>
      <w:marBottom w:val="0"/>
      <w:divBdr>
        <w:top w:val="none" w:sz="0" w:space="0" w:color="auto"/>
        <w:left w:val="none" w:sz="0" w:space="0" w:color="auto"/>
        <w:bottom w:val="none" w:sz="0" w:space="0" w:color="auto"/>
        <w:right w:val="none" w:sz="0" w:space="0" w:color="auto"/>
      </w:divBdr>
    </w:div>
    <w:div w:id="886451533">
      <w:bodyDiv w:val="1"/>
      <w:marLeft w:val="0"/>
      <w:marRight w:val="0"/>
      <w:marTop w:val="0"/>
      <w:marBottom w:val="0"/>
      <w:divBdr>
        <w:top w:val="none" w:sz="0" w:space="0" w:color="auto"/>
        <w:left w:val="none" w:sz="0" w:space="0" w:color="auto"/>
        <w:bottom w:val="none" w:sz="0" w:space="0" w:color="auto"/>
        <w:right w:val="none" w:sz="0" w:space="0" w:color="auto"/>
      </w:divBdr>
    </w:div>
    <w:div w:id="887257713">
      <w:bodyDiv w:val="1"/>
      <w:marLeft w:val="0"/>
      <w:marRight w:val="0"/>
      <w:marTop w:val="0"/>
      <w:marBottom w:val="0"/>
      <w:divBdr>
        <w:top w:val="none" w:sz="0" w:space="0" w:color="auto"/>
        <w:left w:val="none" w:sz="0" w:space="0" w:color="auto"/>
        <w:bottom w:val="none" w:sz="0" w:space="0" w:color="auto"/>
        <w:right w:val="none" w:sz="0" w:space="0" w:color="auto"/>
      </w:divBdr>
    </w:div>
    <w:div w:id="887686494">
      <w:bodyDiv w:val="1"/>
      <w:marLeft w:val="0"/>
      <w:marRight w:val="0"/>
      <w:marTop w:val="0"/>
      <w:marBottom w:val="0"/>
      <w:divBdr>
        <w:top w:val="none" w:sz="0" w:space="0" w:color="auto"/>
        <w:left w:val="none" w:sz="0" w:space="0" w:color="auto"/>
        <w:bottom w:val="none" w:sz="0" w:space="0" w:color="auto"/>
        <w:right w:val="none" w:sz="0" w:space="0" w:color="auto"/>
      </w:divBdr>
    </w:div>
    <w:div w:id="887838413">
      <w:bodyDiv w:val="1"/>
      <w:marLeft w:val="0"/>
      <w:marRight w:val="0"/>
      <w:marTop w:val="0"/>
      <w:marBottom w:val="0"/>
      <w:divBdr>
        <w:top w:val="none" w:sz="0" w:space="0" w:color="auto"/>
        <w:left w:val="none" w:sz="0" w:space="0" w:color="auto"/>
        <w:bottom w:val="none" w:sz="0" w:space="0" w:color="auto"/>
        <w:right w:val="none" w:sz="0" w:space="0" w:color="auto"/>
      </w:divBdr>
    </w:div>
    <w:div w:id="889998609">
      <w:bodyDiv w:val="1"/>
      <w:marLeft w:val="0"/>
      <w:marRight w:val="0"/>
      <w:marTop w:val="0"/>
      <w:marBottom w:val="0"/>
      <w:divBdr>
        <w:top w:val="none" w:sz="0" w:space="0" w:color="auto"/>
        <w:left w:val="none" w:sz="0" w:space="0" w:color="auto"/>
        <w:bottom w:val="none" w:sz="0" w:space="0" w:color="auto"/>
        <w:right w:val="none" w:sz="0" w:space="0" w:color="auto"/>
      </w:divBdr>
    </w:div>
    <w:div w:id="890264819">
      <w:bodyDiv w:val="1"/>
      <w:marLeft w:val="0"/>
      <w:marRight w:val="0"/>
      <w:marTop w:val="0"/>
      <w:marBottom w:val="0"/>
      <w:divBdr>
        <w:top w:val="none" w:sz="0" w:space="0" w:color="auto"/>
        <w:left w:val="none" w:sz="0" w:space="0" w:color="auto"/>
        <w:bottom w:val="none" w:sz="0" w:space="0" w:color="auto"/>
        <w:right w:val="none" w:sz="0" w:space="0" w:color="auto"/>
      </w:divBdr>
    </w:div>
    <w:div w:id="891765933">
      <w:bodyDiv w:val="1"/>
      <w:marLeft w:val="0"/>
      <w:marRight w:val="0"/>
      <w:marTop w:val="0"/>
      <w:marBottom w:val="0"/>
      <w:divBdr>
        <w:top w:val="none" w:sz="0" w:space="0" w:color="auto"/>
        <w:left w:val="none" w:sz="0" w:space="0" w:color="auto"/>
        <w:bottom w:val="none" w:sz="0" w:space="0" w:color="auto"/>
        <w:right w:val="none" w:sz="0" w:space="0" w:color="auto"/>
      </w:divBdr>
    </w:div>
    <w:div w:id="897781595">
      <w:bodyDiv w:val="1"/>
      <w:marLeft w:val="0"/>
      <w:marRight w:val="0"/>
      <w:marTop w:val="0"/>
      <w:marBottom w:val="0"/>
      <w:divBdr>
        <w:top w:val="none" w:sz="0" w:space="0" w:color="auto"/>
        <w:left w:val="none" w:sz="0" w:space="0" w:color="auto"/>
        <w:bottom w:val="none" w:sz="0" w:space="0" w:color="auto"/>
        <w:right w:val="none" w:sz="0" w:space="0" w:color="auto"/>
      </w:divBdr>
    </w:div>
    <w:div w:id="898830256">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904337">
      <w:bodyDiv w:val="1"/>
      <w:marLeft w:val="0"/>
      <w:marRight w:val="0"/>
      <w:marTop w:val="0"/>
      <w:marBottom w:val="0"/>
      <w:divBdr>
        <w:top w:val="none" w:sz="0" w:space="0" w:color="auto"/>
        <w:left w:val="none" w:sz="0" w:space="0" w:color="auto"/>
        <w:bottom w:val="none" w:sz="0" w:space="0" w:color="auto"/>
        <w:right w:val="none" w:sz="0" w:space="0" w:color="auto"/>
      </w:divBdr>
    </w:div>
    <w:div w:id="902566625">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4530217">
      <w:bodyDiv w:val="1"/>
      <w:marLeft w:val="0"/>
      <w:marRight w:val="0"/>
      <w:marTop w:val="0"/>
      <w:marBottom w:val="0"/>
      <w:divBdr>
        <w:top w:val="none" w:sz="0" w:space="0" w:color="auto"/>
        <w:left w:val="none" w:sz="0" w:space="0" w:color="auto"/>
        <w:bottom w:val="none" w:sz="0" w:space="0" w:color="auto"/>
        <w:right w:val="none" w:sz="0" w:space="0" w:color="auto"/>
      </w:divBdr>
    </w:div>
    <w:div w:id="905726654">
      <w:bodyDiv w:val="1"/>
      <w:marLeft w:val="0"/>
      <w:marRight w:val="0"/>
      <w:marTop w:val="0"/>
      <w:marBottom w:val="0"/>
      <w:divBdr>
        <w:top w:val="none" w:sz="0" w:space="0" w:color="auto"/>
        <w:left w:val="none" w:sz="0" w:space="0" w:color="auto"/>
        <w:bottom w:val="none" w:sz="0" w:space="0" w:color="auto"/>
        <w:right w:val="none" w:sz="0" w:space="0" w:color="auto"/>
      </w:divBdr>
    </w:div>
    <w:div w:id="90796348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08463045">
      <w:bodyDiv w:val="1"/>
      <w:marLeft w:val="0"/>
      <w:marRight w:val="0"/>
      <w:marTop w:val="0"/>
      <w:marBottom w:val="0"/>
      <w:divBdr>
        <w:top w:val="none" w:sz="0" w:space="0" w:color="auto"/>
        <w:left w:val="none" w:sz="0" w:space="0" w:color="auto"/>
        <w:bottom w:val="none" w:sz="0" w:space="0" w:color="auto"/>
        <w:right w:val="none" w:sz="0" w:space="0" w:color="auto"/>
      </w:divBdr>
    </w:div>
    <w:div w:id="909385964">
      <w:bodyDiv w:val="1"/>
      <w:marLeft w:val="0"/>
      <w:marRight w:val="0"/>
      <w:marTop w:val="0"/>
      <w:marBottom w:val="0"/>
      <w:divBdr>
        <w:top w:val="none" w:sz="0" w:space="0" w:color="auto"/>
        <w:left w:val="none" w:sz="0" w:space="0" w:color="auto"/>
        <w:bottom w:val="none" w:sz="0" w:space="0" w:color="auto"/>
        <w:right w:val="none" w:sz="0" w:space="0" w:color="auto"/>
      </w:divBdr>
    </w:div>
    <w:div w:id="910775872">
      <w:bodyDiv w:val="1"/>
      <w:marLeft w:val="0"/>
      <w:marRight w:val="0"/>
      <w:marTop w:val="0"/>
      <w:marBottom w:val="0"/>
      <w:divBdr>
        <w:top w:val="none" w:sz="0" w:space="0" w:color="auto"/>
        <w:left w:val="none" w:sz="0" w:space="0" w:color="auto"/>
        <w:bottom w:val="none" w:sz="0" w:space="0" w:color="auto"/>
        <w:right w:val="none" w:sz="0" w:space="0" w:color="auto"/>
      </w:divBdr>
    </w:div>
    <w:div w:id="911811650">
      <w:bodyDiv w:val="1"/>
      <w:marLeft w:val="0"/>
      <w:marRight w:val="0"/>
      <w:marTop w:val="0"/>
      <w:marBottom w:val="0"/>
      <w:divBdr>
        <w:top w:val="none" w:sz="0" w:space="0" w:color="auto"/>
        <w:left w:val="none" w:sz="0" w:space="0" w:color="auto"/>
        <w:bottom w:val="none" w:sz="0" w:space="0" w:color="auto"/>
        <w:right w:val="none" w:sz="0" w:space="0" w:color="auto"/>
      </w:divBdr>
    </w:div>
    <w:div w:id="914709305">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17134137">
      <w:bodyDiv w:val="1"/>
      <w:marLeft w:val="0"/>
      <w:marRight w:val="0"/>
      <w:marTop w:val="0"/>
      <w:marBottom w:val="0"/>
      <w:divBdr>
        <w:top w:val="none" w:sz="0" w:space="0" w:color="auto"/>
        <w:left w:val="none" w:sz="0" w:space="0" w:color="auto"/>
        <w:bottom w:val="none" w:sz="0" w:space="0" w:color="auto"/>
        <w:right w:val="none" w:sz="0" w:space="0" w:color="auto"/>
      </w:divBdr>
    </w:div>
    <w:div w:id="921333430">
      <w:bodyDiv w:val="1"/>
      <w:marLeft w:val="0"/>
      <w:marRight w:val="0"/>
      <w:marTop w:val="0"/>
      <w:marBottom w:val="0"/>
      <w:divBdr>
        <w:top w:val="none" w:sz="0" w:space="0" w:color="auto"/>
        <w:left w:val="none" w:sz="0" w:space="0" w:color="auto"/>
        <w:bottom w:val="none" w:sz="0" w:space="0" w:color="auto"/>
        <w:right w:val="none" w:sz="0" w:space="0" w:color="auto"/>
      </w:divBdr>
    </w:div>
    <w:div w:id="921791292">
      <w:bodyDiv w:val="1"/>
      <w:marLeft w:val="0"/>
      <w:marRight w:val="0"/>
      <w:marTop w:val="0"/>
      <w:marBottom w:val="0"/>
      <w:divBdr>
        <w:top w:val="none" w:sz="0" w:space="0" w:color="auto"/>
        <w:left w:val="none" w:sz="0" w:space="0" w:color="auto"/>
        <w:bottom w:val="none" w:sz="0" w:space="0" w:color="auto"/>
        <w:right w:val="none" w:sz="0" w:space="0" w:color="auto"/>
      </w:divBdr>
    </w:div>
    <w:div w:id="922177765">
      <w:bodyDiv w:val="1"/>
      <w:marLeft w:val="0"/>
      <w:marRight w:val="0"/>
      <w:marTop w:val="0"/>
      <w:marBottom w:val="0"/>
      <w:divBdr>
        <w:top w:val="none" w:sz="0" w:space="0" w:color="auto"/>
        <w:left w:val="none" w:sz="0" w:space="0" w:color="auto"/>
        <w:bottom w:val="none" w:sz="0" w:space="0" w:color="auto"/>
        <w:right w:val="none" w:sz="0" w:space="0" w:color="auto"/>
      </w:divBdr>
    </w:div>
    <w:div w:id="923994808">
      <w:bodyDiv w:val="1"/>
      <w:marLeft w:val="0"/>
      <w:marRight w:val="0"/>
      <w:marTop w:val="0"/>
      <w:marBottom w:val="0"/>
      <w:divBdr>
        <w:top w:val="none" w:sz="0" w:space="0" w:color="auto"/>
        <w:left w:val="none" w:sz="0" w:space="0" w:color="auto"/>
        <w:bottom w:val="none" w:sz="0" w:space="0" w:color="auto"/>
        <w:right w:val="none" w:sz="0" w:space="0" w:color="auto"/>
      </w:divBdr>
    </w:div>
    <w:div w:id="924069447">
      <w:bodyDiv w:val="1"/>
      <w:marLeft w:val="0"/>
      <w:marRight w:val="0"/>
      <w:marTop w:val="0"/>
      <w:marBottom w:val="0"/>
      <w:divBdr>
        <w:top w:val="none" w:sz="0" w:space="0" w:color="auto"/>
        <w:left w:val="none" w:sz="0" w:space="0" w:color="auto"/>
        <w:bottom w:val="none" w:sz="0" w:space="0" w:color="auto"/>
        <w:right w:val="none" w:sz="0" w:space="0" w:color="auto"/>
      </w:divBdr>
    </w:div>
    <w:div w:id="925263629">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7733957">
      <w:bodyDiv w:val="1"/>
      <w:marLeft w:val="0"/>
      <w:marRight w:val="0"/>
      <w:marTop w:val="0"/>
      <w:marBottom w:val="0"/>
      <w:divBdr>
        <w:top w:val="none" w:sz="0" w:space="0" w:color="auto"/>
        <w:left w:val="none" w:sz="0" w:space="0" w:color="auto"/>
        <w:bottom w:val="none" w:sz="0" w:space="0" w:color="auto"/>
        <w:right w:val="none" w:sz="0" w:space="0" w:color="auto"/>
      </w:divBdr>
    </w:div>
    <w:div w:id="929460863">
      <w:bodyDiv w:val="1"/>
      <w:marLeft w:val="0"/>
      <w:marRight w:val="0"/>
      <w:marTop w:val="0"/>
      <w:marBottom w:val="0"/>
      <w:divBdr>
        <w:top w:val="none" w:sz="0" w:space="0" w:color="auto"/>
        <w:left w:val="none" w:sz="0" w:space="0" w:color="auto"/>
        <w:bottom w:val="none" w:sz="0" w:space="0" w:color="auto"/>
        <w:right w:val="none" w:sz="0" w:space="0" w:color="auto"/>
      </w:divBdr>
    </w:div>
    <w:div w:id="930968348">
      <w:bodyDiv w:val="1"/>
      <w:marLeft w:val="0"/>
      <w:marRight w:val="0"/>
      <w:marTop w:val="0"/>
      <w:marBottom w:val="0"/>
      <w:divBdr>
        <w:top w:val="none" w:sz="0" w:space="0" w:color="auto"/>
        <w:left w:val="none" w:sz="0" w:space="0" w:color="auto"/>
        <w:bottom w:val="none" w:sz="0" w:space="0" w:color="auto"/>
        <w:right w:val="none" w:sz="0" w:space="0" w:color="auto"/>
      </w:divBdr>
    </w:div>
    <w:div w:id="934289108">
      <w:bodyDiv w:val="1"/>
      <w:marLeft w:val="0"/>
      <w:marRight w:val="0"/>
      <w:marTop w:val="0"/>
      <w:marBottom w:val="0"/>
      <w:divBdr>
        <w:top w:val="none" w:sz="0" w:space="0" w:color="auto"/>
        <w:left w:val="none" w:sz="0" w:space="0" w:color="auto"/>
        <w:bottom w:val="none" w:sz="0" w:space="0" w:color="auto"/>
        <w:right w:val="none" w:sz="0" w:space="0" w:color="auto"/>
      </w:divBdr>
    </w:div>
    <w:div w:id="936790745">
      <w:bodyDiv w:val="1"/>
      <w:marLeft w:val="0"/>
      <w:marRight w:val="0"/>
      <w:marTop w:val="0"/>
      <w:marBottom w:val="0"/>
      <w:divBdr>
        <w:top w:val="none" w:sz="0" w:space="0" w:color="auto"/>
        <w:left w:val="none" w:sz="0" w:space="0" w:color="auto"/>
        <w:bottom w:val="none" w:sz="0" w:space="0" w:color="auto"/>
        <w:right w:val="none" w:sz="0" w:space="0" w:color="auto"/>
      </w:divBdr>
    </w:div>
    <w:div w:id="937173315">
      <w:bodyDiv w:val="1"/>
      <w:marLeft w:val="0"/>
      <w:marRight w:val="0"/>
      <w:marTop w:val="0"/>
      <w:marBottom w:val="0"/>
      <w:divBdr>
        <w:top w:val="none" w:sz="0" w:space="0" w:color="auto"/>
        <w:left w:val="none" w:sz="0" w:space="0" w:color="auto"/>
        <w:bottom w:val="none" w:sz="0" w:space="0" w:color="auto"/>
        <w:right w:val="none" w:sz="0" w:space="0" w:color="auto"/>
      </w:divBdr>
    </w:div>
    <w:div w:id="937444689">
      <w:bodyDiv w:val="1"/>
      <w:marLeft w:val="0"/>
      <w:marRight w:val="0"/>
      <w:marTop w:val="0"/>
      <w:marBottom w:val="0"/>
      <w:divBdr>
        <w:top w:val="none" w:sz="0" w:space="0" w:color="auto"/>
        <w:left w:val="none" w:sz="0" w:space="0" w:color="auto"/>
        <w:bottom w:val="none" w:sz="0" w:space="0" w:color="auto"/>
        <w:right w:val="none" w:sz="0" w:space="0" w:color="auto"/>
      </w:divBdr>
    </w:div>
    <w:div w:id="938222367">
      <w:bodyDiv w:val="1"/>
      <w:marLeft w:val="0"/>
      <w:marRight w:val="0"/>
      <w:marTop w:val="0"/>
      <w:marBottom w:val="0"/>
      <w:divBdr>
        <w:top w:val="none" w:sz="0" w:space="0" w:color="auto"/>
        <w:left w:val="none" w:sz="0" w:space="0" w:color="auto"/>
        <w:bottom w:val="none" w:sz="0" w:space="0" w:color="auto"/>
        <w:right w:val="none" w:sz="0" w:space="0" w:color="auto"/>
      </w:divBdr>
    </w:div>
    <w:div w:id="940912054">
      <w:bodyDiv w:val="1"/>
      <w:marLeft w:val="0"/>
      <w:marRight w:val="0"/>
      <w:marTop w:val="0"/>
      <w:marBottom w:val="0"/>
      <w:divBdr>
        <w:top w:val="none" w:sz="0" w:space="0" w:color="auto"/>
        <w:left w:val="none" w:sz="0" w:space="0" w:color="auto"/>
        <w:bottom w:val="none" w:sz="0" w:space="0" w:color="auto"/>
        <w:right w:val="none" w:sz="0" w:space="0" w:color="auto"/>
      </w:divBdr>
    </w:div>
    <w:div w:id="941181312">
      <w:bodyDiv w:val="1"/>
      <w:marLeft w:val="0"/>
      <w:marRight w:val="0"/>
      <w:marTop w:val="0"/>
      <w:marBottom w:val="0"/>
      <w:divBdr>
        <w:top w:val="none" w:sz="0" w:space="0" w:color="auto"/>
        <w:left w:val="none" w:sz="0" w:space="0" w:color="auto"/>
        <w:bottom w:val="none" w:sz="0" w:space="0" w:color="auto"/>
        <w:right w:val="none" w:sz="0" w:space="0" w:color="auto"/>
      </w:divBdr>
    </w:div>
    <w:div w:id="942420208">
      <w:bodyDiv w:val="1"/>
      <w:marLeft w:val="0"/>
      <w:marRight w:val="0"/>
      <w:marTop w:val="0"/>
      <w:marBottom w:val="0"/>
      <w:divBdr>
        <w:top w:val="none" w:sz="0" w:space="0" w:color="auto"/>
        <w:left w:val="none" w:sz="0" w:space="0" w:color="auto"/>
        <w:bottom w:val="none" w:sz="0" w:space="0" w:color="auto"/>
        <w:right w:val="none" w:sz="0" w:space="0" w:color="auto"/>
      </w:divBdr>
    </w:div>
    <w:div w:id="942690756">
      <w:bodyDiv w:val="1"/>
      <w:marLeft w:val="0"/>
      <w:marRight w:val="0"/>
      <w:marTop w:val="0"/>
      <w:marBottom w:val="0"/>
      <w:divBdr>
        <w:top w:val="none" w:sz="0" w:space="0" w:color="auto"/>
        <w:left w:val="none" w:sz="0" w:space="0" w:color="auto"/>
        <w:bottom w:val="none" w:sz="0" w:space="0" w:color="auto"/>
        <w:right w:val="none" w:sz="0" w:space="0" w:color="auto"/>
      </w:divBdr>
    </w:div>
    <w:div w:id="942877816">
      <w:bodyDiv w:val="1"/>
      <w:marLeft w:val="0"/>
      <w:marRight w:val="0"/>
      <w:marTop w:val="0"/>
      <w:marBottom w:val="0"/>
      <w:divBdr>
        <w:top w:val="none" w:sz="0" w:space="0" w:color="auto"/>
        <w:left w:val="none" w:sz="0" w:space="0" w:color="auto"/>
        <w:bottom w:val="none" w:sz="0" w:space="0" w:color="auto"/>
        <w:right w:val="none" w:sz="0" w:space="0" w:color="auto"/>
      </w:divBdr>
    </w:div>
    <w:div w:id="942959761">
      <w:bodyDiv w:val="1"/>
      <w:marLeft w:val="0"/>
      <w:marRight w:val="0"/>
      <w:marTop w:val="0"/>
      <w:marBottom w:val="0"/>
      <w:divBdr>
        <w:top w:val="none" w:sz="0" w:space="0" w:color="auto"/>
        <w:left w:val="none" w:sz="0" w:space="0" w:color="auto"/>
        <w:bottom w:val="none" w:sz="0" w:space="0" w:color="auto"/>
        <w:right w:val="none" w:sz="0" w:space="0" w:color="auto"/>
      </w:divBdr>
    </w:div>
    <w:div w:id="943923414">
      <w:bodyDiv w:val="1"/>
      <w:marLeft w:val="0"/>
      <w:marRight w:val="0"/>
      <w:marTop w:val="0"/>
      <w:marBottom w:val="0"/>
      <w:divBdr>
        <w:top w:val="none" w:sz="0" w:space="0" w:color="auto"/>
        <w:left w:val="none" w:sz="0" w:space="0" w:color="auto"/>
        <w:bottom w:val="none" w:sz="0" w:space="0" w:color="auto"/>
        <w:right w:val="none" w:sz="0" w:space="0" w:color="auto"/>
      </w:divBdr>
    </w:div>
    <w:div w:id="943925551">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7201218">
      <w:bodyDiv w:val="1"/>
      <w:marLeft w:val="0"/>
      <w:marRight w:val="0"/>
      <w:marTop w:val="0"/>
      <w:marBottom w:val="0"/>
      <w:divBdr>
        <w:top w:val="none" w:sz="0" w:space="0" w:color="auto"/>
        <w:left w:val="none" w:sz="0" w:space="0" w:color="auto"/>
        <w:bottom w:val="none" w:sz="0" w:space="0" w:color="auto"/>
        <w:right w:val="none" w:sz="0" w:space="0" w:color="auto"/>
      </w:divBdr>
    </w:div>
    <w:div w:id="948317095">
      <w:bodyDiv w:val="1"/>
      <w:marLeft w:val="0"/>
      <w:marRight w:val="0"/>
      <w:marTop w:val="0"/>
      <w:marBottom w:val="0"/>
      <w:divBdr>
        <w:top w:val="none" w:sz="0" w:space="0" w:color="auto"/>
        <w:left w:val="none" w:sz="0" w:space="0" w:color="auto"/>
        <w:bottom w:val="none" w:sz="0" w:space="0" w:color="auto"/>
        <w:right w:val="none" w:sz="0" w:space="0" w:color="auto"/>
      </w:divBdr>
    </w:div>
    <w:div w:id="950017718">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1060635">
      <w:bodyDiv w:val="1"/>
      <w:marLeft w:val="0"/>
      <w:marRight w:val="0"/>
      <w:marTop w:val="0"/>
      <w:marBottom w:val="0"/>
      <w:divBdr>
        <w:top w:val="none" w:sz="0" w:space="0" w:color="auto"/>
        <w:left w:val="none" w:sz="0" w:space="0" w:color="auto"/>
        <w:bottom w:val="none" w:sz="0" w:space="0" w:color="auto"/>
        <w:right w:val="none" w:sz="0" w:space="0" w:color="auto"/>
      </w:divBdr>
    </w:div>
    <w:div w:id="951134712">
      <w:bodyDiv w:val="1"/>
      <w:marLeft w:val="0"/>
      <w:marRight w:val="0"/>
      <w:marTop w:val="0"/>
      <w:marBottom w:val="0"/>
      <w:divBdr>
        <w:top w:val="none" w:sz="0" w:space="0" w:color="auto"/>
        <w:left w:val="none" w:sz="0" w:space="0" w:color="auto"/>
        <w:bottom w:val="none" w:sz="0" w:space="0" w:color="auto"/>
        <w:right w:val="none" w:sz="0" w:space="0" w:color="auto"/>
      </w:divBdr>
    </w:div>
    <w:div w:id="951938164">
      <w:bodyDiv w:val="1"/>
      <w:marLeft w:val="0"/>
      <w:marRight w:val="0"/>
      <w:marTop w:val="0"/>
      <w:marBottom w:val="0"/>
      <w:divBdr>
        <w:top w:val="none" w:sz="0" w:space="0" w:color="auto"/>
        <w:left w:val="none" w:sz="0" w:space="0" w:color="auto"/>
        <w:bottom w:val="none" w:sz="0" w:space="0" w:color="auto"/>
        <w:right w:val="none" w:sz="0" w:space="0" w:color="auto"/>
      </w:divBdr>
    </w:div>
    <w:div w:id="954680034">
      <w:bodyDiv w:val="1"/>
      <w:marLeft w:val="0"/>
      <w:marRight w:val="0"/>
      <w:marTop w:val="0"/>
      <w:marBottom w:val="0"/>
      <w:divBdr>
        <w:top w:val="none" w:sz="0" w:space="0" w:color="auto"/>
        <w:left w:val="none" w:sz="0" w:space="0" w:color="auto"/>
        <w:bottom w:val="none" w:sz="0" w:space="0" w:color="auto"/>
        <w:right w:val="none" w:sz="0" w:space="0" w:color="auto"/>
      </w:divBdr>
    </w:div>
    <w:div w:id="957371093">
      <w:bodyDiv w:val="1"/>
      <w:marLeft w:val="0"/>
      <w:marRight w:val="0"/>
      <w:marTop w:val="0"/>
      <w:marBottom w:val="0"/>
      <w:divBdr>
        <w:top w:val="none" w:sz="0" w:space="0" w:color="auto"/>
        <w:left w:val="none" w:sz="0" w:space="0" w:color="auto"/>
        <w:bottom w:val="none" w:sz="0" w:space="0" w:color="auto"/>
        <w:right w:val="none" w:sz="0" w:space="0" w:color="auto"/>
      </w:divBdr>
    </w:div>
    <w:div w:id="960649342">
      <w:bodyDiv w:val="1"/>
      <w:marLeft w:val="0"/>
      <w:marRight w:val="0"/>
      <w:marTop w:val="0"/>
      <w:marBottom w:val="0"/>
      <w:divBdr>
        <w:top w:val="none" w:sz="0" w:space="0" w:color="auto"/>
        <w:left w:val="none" w:sz="0" w:space="0" w:color="auto"/>
        <w:bottom w:val="none" w:sz="0" w:space="0" w:color="auto"/>
        <w:right w:val="none" w:sz="0" w:space="0" w:color="auto"/>
      </w:divBdr>
    </w:div>
    <w:div w:id="961181887">
      <w:bodyDiv w:val="1"/>
      <w:marLeft w:val="0"/>
      <w:marRight w:val="0"/>
      <w:marTop w:val="0"/>
      <w:marBottom w:val="0"/>
      <w:divBdr>
        <w:top w:val="none" w:sz="0" w:space="0" w:color="auto"/>
        <w:left w:val="none" w:sz="0" w:space="0" w:color="auto"/>
        <w:bottom w:val="none" w:sz="0" w:space="0" w:color="auto"/>
        <w:right w:val="none" w:sz="0" w:space="0" w:color="auto"/>
      </w:divBdr>
    </w:div>
    <w:div w:id="962541372">
      <w:bodyDiv w:val="1"/>
      <w:marLeft w:val="0"/>
      <w:marRight w:val="0"/>
      <w:marTop w:val="0"/>
      <w:marBottom w:val="0"/>
      <w:divBdr>
        <w:top w:val="none" w:sz="0" w:space="0" w:color="auto"/>
        <w:left w:val="none" w:sz="0" w:space="0" w:color="auto"/>
        <w:bottom w:val="none" w:sz="0" w:space="0" w:color="auto"/>
        <w:right w:val="none" w:sz="0" w:space="0" w:color="auto"/>
      </w:divBdr>
    </w:div>
    <w:div w:id="963001049">
      <w:bodyDiv w:val="1"/>
      <w:marLeft w:val="0"/>
      <w:marRight w:val="0"/>
      <w:marTop w:val="0"/>
      <w:marBottom w:val="0"/>
      <w:divBdr>
        <w:top w:val="none" w:sz="0" w:space="0" w:color="auto"/>
        <w:left w:val="none" w:sz="0" w:space="0" w:color="auto"/>
        <w:bottom w:val="none" w:sz="0" w:space="0" w:color="auto"/>
        <w:right w:val="none" w:sz="0" w:space="0" w:color="auto"/>
      </w:divBdr>
    </w:div>
    <w:div w:id="963729484">
      <w:bodyDiv w:val="1"/>
      <w:marLeft w:val="0"/>
      <w:marRight w:val="0"/>
      <w:marTop w:val="0"/>
      <w:marBottom w:val="0"/>
      <w:divBdr>
        <w:top w:val="none" w:sz="0" w:space="0" w:color="auto"/>
        <w:left w:val="none" w:sz="0" w:space="0" w:color="auto"/>
        <w:bottom w:val="none" w:sz="0" w:space="0" w:color="auto"/>
        <w:right w:val="none" w:sz="0" w:space="0" w:color="auto"/>
      </w:divBdr>
    </w:div>
    <w:div w:id="965743136">
      <w:bodyDiv w:val="1"/>
      <w:marLeft w:val="0"/>
      <w:marRight w:val="0"/>
      <w:marTop w:val="0"/>
      <w:marBottom w:val="0"/>
      <w:divBdr>
        <w:top w:val="none" w:sz="0" w:space="0" w:color="auto"/>
        <w:left w:val="none" w:sz="0" w:space="0" w:color="auto"/>
        <w:bottom w:val="none" w:sz="0" w:space="0" w:color="auto"/>
        <w:right w:val="none" w:sz="0" w:space="0" w:color="auto"/>
      </w:divBdr>
    </w:div>
    <w:div w:id="966013567">
      <w:bodyDiv w:val="1"/>
      <w:marLeft w:val="0"/>
      <w:marRight w:val="0"/>
      <w:marTop w:val="0"/>
      <w:marBottom w:val="0"/>
      <w:divBdr>
        <w:top w:val="none" w:sz="0" w:space="0" w:color="auto"/>
        <w:left w:val="none" w:sz="0" w:space="0" w:color="auto"/>
        <w:bottom w:val="none" w:sz="0" w:space="0" w:color="auto"/>
        <w:right w:val="none" w:sz="0" w:space="0" w:color="auto"/>
      </w:divBdr>
    </w:div>
    <w:div w:id="967009754">
      <w:bodyDiv w:val="1"/>
      <w:marLeft w:val="0"/>
      <w:marRight w:val="0"/>
      <w:marTop w:val="0"/>
      <w:marBottom w:val="0"/>
      <w:divBdr>
        <w:top w:val="none" w:sz="0" w:space="0" w:color="auto"/>
        <w:left w:val="none" w:sz="0" w:space="0" w:color="auto"/>
        <w:bottom w:val="none" w:sz="0" w:space="0" w:color="auto"/>
        <w:right w:val="none" w:sz="0" w:space="0" w:color="auto"/>
      </w:divBdr>
    </w:div>
    <w:div w:id="968707569">
      <w:bodyDiv w:val="1"/>
      <w:marLeft w:val="0"/>
      <w:marRight w:val="0"/>
      <w:marTop w:val="0"/>
      <w:marBottom w:val="0"/>
      <w:divBdr>
        <w:top w:val="none" w:sz="0" w:space="0" w:color="auto"/>
        <w:left w:val="none" w:sz="0" w:space="0" w:color="auto"/>
        <w:bottom w:val="none" w:sz="0" w:space="0" w:color="auto"/>
        <w:right w:val="none" w:sz="0" w:space="0" w:color="auto"/>
      </w:divBdr>
    </w:div>
    <w:div w:id="968894498">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
    <w:div w:id="979042880">
      <w:bodyDiv w:val="1"/>
      <w:marLeft w:val="0"/>
      <w:marRight w:val="0"/>
      <w:marTop w:val="0"/>
      <w:marBottom w:val="0"/>
      <w:divBdr>
        <w:top w:val="none" w:sz="0" w:space="0" w:color="auto"/>
        <w:left w:val="none" w:sz="0" w:space="0" w:color="auto"/>
        <w:bottom w:val="none" w:sz="0" w:space="0" w:color="auto"/>
        <w:right w:val="none" w:sz="0" w:space="0" w:color="auto"/>
      </w:divBdr>
    </w:div>
    <w:div w:id="979379960">
      <w:bodyDiv w:val="1"/>
      <w:marLeft w:val="0"/>
      <w:marRight w:val="0"/>
      <w:marTop w:val="0"/>
      <w:marBottom w:val="0"/>
      <w:divBdr>
        <w:top w:val="none" w:sz="0" w:space="0" w:color="auto"/>
        <w:left w:val="none" w:sz="0" w:space="0" w:color="auto"/>
        <w:bottom w:val="none" w:sz="0" w:space="0" w:color="auto"/>
        <w:right w:val="none" w:sz="0" w:space="0" w:color="auto"/>
      </w:divBdr>
    </w:div>
    <w:div w:id="979654968">
      <w:bodyDiv w:val="1"/>
      <w:marLeft w:val="0"/>
      <w:marRight w:val="0"/>
      <w:marTop w:val="0"/>
      <w:marBottom w:val="0"/>
      <w:divBdr>
        <w:top w:val="none" w:sz="0" w:space="0" w:color="auto"/>
        <w:left w:val="none" w:sz="0" w:space="0" w:color="auto"/>
        <w:bottom w:val="none" w:sz="0" w:space="0" w:color="auto"/>
        <w:right w:val="none" w:sz="0" w:space="0" w:color="auto"/>
      </w:divBdr>
    </w:div>
    <w:div w:id="980698714">
      <w:bodyDiv w:val="1"/>
      <w:marLeft w:val="0"/>
      <w:marRight w:val="0"/>
      <w:marTop w:val="0"/>
      <w:marBottom w:val="0"/>
      <w:divBdr>
        <w:top w:val="none" w:sz="0" w:space="0" w:color="auto"/>
        <w:left w:val="none" w:sz="0" w:space="0" w:color="auto"/>
        <w:bottom w:val="none" w:sz="0" w:space="0" w:color="auto"/>
        <w:right w:val="none" w:sz="0" w:space="0" w:color="auto"/>
      </w:divBdr>
    </w:div>
    <w:div w:id="981009563">
      <w:bodyDiv w:val="1"/>
      <w:marLeft w:val="0"/>
      <w:marRight w:val="0"/>
      <w:marTop w:val="0"/>
      <w:marBottom w:val="0"/>
      <w:divBdr>
        <w:top w:val="none" w:sz="0" w:space="0" w:color="auto"/>
        <w:left w:val="none" w:sz="0" w:space="0" w:color="auto"/>
        <w:bottom w:val="none" w:sz="0" w:space="0" w:color="auto"/>
        <w:right w:val="none" w:sz="0" w:space="0" w:color="auto"/>
      </w:divBdr>
    </w:div>
    <w:div w:id="983198161">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6546161">
      <w:bodyDiv w:val="1"/>
      <w:marLeft w:val="0"/>
      <w:marRight w:val="0"/>
      <w:marTop w:val="0"/>
      <w:marBottom w:val="0"/>
      <w:divBdr>
        <w:top w:val="none" w:sz="0" w:space="0" w:color="auto"/>
        <w:left w:val="none" w:sz="0" w:space="0" w:color="auto"/>
        <w:bottom w:val="none" w:sz="0" w:space="0" w:color="auto"/>
        <w:right w:val="none" w:sz="0" w:space="0" w:color="auto"/>
      </w:divBdr>
    </w:div>
    <w:div w:id="988359936">
      <w:bodyDiv w:val="1"/>
      <w:marLeft w:val="0"/>
      <w:marRight w:val="0"/>
      <w:marTop w:val="0"/>
      <w:marBottom w:val="0"/>
      <w:divBdr>
        <w:top w:val="none" w:sz="0" w:space="0" w:color="auto"/>
        <w:left w:val="none" w:sz="0" w:space="0" w:color="auto"/>
        <w:bottom w:val="none" w:sz="0" w:space="0" w:color="auto"/>
        <w:right w:val="none" w:sz="0" w:space="0" w:color="auto"/>
      </w:divBdr>
    </w:div>
    <w:div w:id="990014396">
      <w:bodyDiv w:val="1"/>
      <w:marLeft w:val="0"/>
      <w:marRight w:val="0"/>
      <w:marTop w:val="0"/>
      <w:marBottom w:val="0"/>
      <w:divBdr>
        <w:top w:val="none" w:sz="0" w:space="0" w:color="auto"/>
        <w:left w:val="none" w:sz="0" w:space="0" w:color="auto"/>
        <w:bottom w:val="none" w:sz="0" w:space="0" w:color="auto"/>
        <w:right w:val="none" w:sz="0" w:space="0" w:color="auto"/>
      </w:divBdr>
    </w:div>
    <w:div w:id="990597779">
      <w:bodyDiv w:val="1"/>
      <w:marLeft w:val="0"/>
      <w:marRight w:val="0"/>
      <w:marTop w:val="0"/>
      <w:marBottom w:val="0"/>
      <w:divBdr>
        <w:top w:val="none" w:sz="0" w:space="0" w:color="auto"/>
        <w:left w:val="none" w:sz="0" w:space="0" w:color="auto"/>
        <w:bottom w:val="none" w:sz="0" w:space="0" w:color="auto"/>
        <w:right w:val="none" w:sz="0" w:space="0" w:color="auto"/>
      </w:divBdr>
    </w:div>
    <w:div w:id="990866218">
      <w:bodyDiv w:val="1"/>
      <w:marLeft w:val="0"/>
      <w:marRight w:val="0"/>
      <w:marTop w:val="0"/>
      <w:marBottom w:val="0"/>
      <w:divBdr>
        <w:top w:val="none" w:sz="0" w:space="0" w:color="auto"/>
        <w:left w:val="none" w:sz="0" w:space="0" w:color="auto"/>
        <w:bottom w:val="none" w:sz="0" w:space="0" w:color="auto"/>
        <w:right w:val="none" w:sz="0" w:space="0" w:color="auto"/>
      </w:divBdr>
    </w:div>
    <w:div w:id="990913485">
      <w:bodyDiv w:val="1"/>
      <w:marLeft w:val="0"/>
      <w:marRight w:val="0"/>
      <w:marTop w:val="0"/>
      <w:marBottom w:val="0"/>
      <w:divBdr>
        <w:top w:val="none" w:sz="0" w:space="0" w:color="auto"/>
        <w:left w:val="none" w:sz="0" w:space="0" w:color="auto"/>
        <w:bottom w:val="none" w:sz="0" w:space="0" w:color="auto"/>
        <w:right w:val="none" w:sz="0" w:space="0" w:color="auto"/>
      </w:divBdr>
    </w:div>
    <w:div w:id="991182863">
      <w:bodyDiv w:val="1"/>
      <w:marLeft w:val="0"/>
      <w:marRight w:val="0"/>
      <w:marTop w:val="0"/>
      <w:marBottom w:val="0"/>
      <w:divBdr>
        <w:top w:val="none" w:sz="0" w:space="0" w:color="auto"/>
        <w:left w:val="none" w:sz="0" w:space="0" w:color="auto"/>
        <w:bottom w:val="none" w:sz="0" w:space="0" w:color="auto"/>
        <w:right w:val="none" w:sz="0" w:space="0" w:color="auto"/>
      </w:divBdr>
    </w:div>
    <w:div w:id="991370019">
      <w:bodyDiv w:val="1"/>
      <w:marLeft w:val="0"/>
      <w:marRight w:val="0"/>
      <w:marTop w:val="0"/>
      <w:marBottom w:val="0"/>
      <w:divBdr>
        <w:top w:val="none" w:sz="0" w:space="0" w:color="auto"/>
        <w:left w:val="none" w:sz="0" w:space="0" w:color="auto"/>
        <w:bottom w:val="none" w:sz="0" w:space="0" w:color="auto"/>
        <w:right w:val="none" w:sz="0" w:space="0" w:color="auto"/>
      </w:divBdr>
    </w:div>
    <w:div w:id="991449156">
      <w:bodyDiv w:val="1"/>
      <w:marLeft w:val="0"/>
      <w:marRight w:val="0"/>
      <w:marTop w:val="0"/>
      <w:marBottom w:val="0"/>
      <w:divBdr>
        <w:top w:val="none" w:sz="0" w:space="0" w:color="auto"/>
        <w:left w:val="none" w:sz="0" w:space="0" w:color="auto"/>
        <w:bottom w:val="none" w:sz="0" w:space="0" w:color="auto"/>
        <w:right w:val="none" w:sz="0" w:space="0" w:color="auto"/>
      </w:divBdr>
    </w:div>
    <w:div w:id="994140423">
      <w:bodyDiv w:val="1"/>
      <w:marLeft w:val="0"/>
      <w:marRight w:val="0"/>
      <w:marTop w:val="0"/>
      <w:marBottom w:val="0"/>
      <w:divBdr>
        <w:top w:val="none" w:sz="0" w:space="0" w:color="auto"/>
        <w:left w:val="none" w:sz="0" w:space="0" w:color="auto"/>
        <w:bottom w:val="none" w:sz="0" w:space="0" w:color="auto"/>
        <w:right w:val="none" w:sz="0" w:space="0" w:color="auto"/>
      </w:divBdr>
    </w:div>
    <w:div w:id="995768702">
      <w:bodyDiv w:val="1"/>
      <w:marLeft w:val="0"/>
      <w:marRight w:val="0"/>
      <w:marTop w:val="0"/>
      <w:marBottom w:val="0"/>
      <w:divBdr>
        <w:top w:val="none" w:sz="0" w:space="0" w:color="auto"/>
        <w:left w:val="none" w:sz="0" w:space="0" w:color="auto"/>
        <w:bottom w:val="none" w:sz="0" w:space="0" w:color="auto"/>
        <w:right w:val="none" w:sz="0" w:space="0" w:color="auto"/>
      </w:divBdr>
    </w:div>
    <w:div w:id="995887218">
      <w:bodyDiv w:val="1"/>
      <w:marLeft w:val="0"/>
      <w:marRight w:val="0"/>
      <w:marTop w:val="0"/>
      <w:marBottom w:val="0"/>
      <w:divBdr>
        <w:top w:val="none" w:sz="0" w:space="0" w:color="auto"/>
        <w:left w:val="none" w:sz="0" w:space="0" w:color="auto"/>
        <w:bottom w:val="none" w:sz="0" w:space="0" w:color="auto"/>
        <w:right w:val="none" w:sz="0" w:space="0" w:color="auto"/>
      </w:divBdr>
    </w:div>
    <w:div w:id="996570666">
      <w:bodyDiv w:val="1"/>
      <w:marLeft w:val="0"/>
      <w:marRight w:val="0"/>
      <w:marTop w:val="0"/>
      <w:marBottom w:val="0"/>
      <w:divBdr>
        <w:top w:val="none" w:sz="0" w:space="0" w:color="auto"/>
        <w:left w:val="none" w:sz="0" w:space="0" w:color="auto"/>
        <w:bottom w:val="none" w:sz="0" w:space="0" w:color="auto"/>
        <w:right w:val="none" w:sz="0" w:space="0" w:color="auto"/>
      </w:divBdr>
    </w:div>
    <w:div w:id="996960853">
      <w:bodyDiv w:val="1"/>
      <w:marLeft w:val="0"/>
      <w:marRight w:val="0"/>
      <w:marTop w:val="0"/>
      <w:marBottom w:val="0"/>
      <w:divBdr>
        <w:top w:val="none" w:sz="0" w:space="0" w:color="auto"/>
        <w:left w:val="none" w:sz="0" w:space="0" w:color="auto"/>
        <w:bottom w:val="none" w:sz="0" w:space="0" w:color="auto"/>
        <w:right w:val="none" w:sz="0" w:space="0" w:color="auto"/>
      </w:divBdr>
    </w:div>
    <w:div w:id="1002467583">
      <w:bodyDiv w:val="1"/>
      <w:marLeft w:val="0"/>
      <w:marRight w:val="0"/>
      <w:marTop w:val="0"/>
      <w:marBottom w:val="0"/>
      <w:divBdr>
        <w:top w:val="none" w:sz="0" w:space="0" w:color="auto"/>
        <w:left w:val="none" w:sz="0" w:space="0" w:color="auto"/>
        <w:bottom w:val="none" w:sz="0" w:space="0" w:color="auto"/>
        <w:right w:val="none" w:sz="0" w:space="0" w:color="auto"/>
      </w:divBdr>
    </w:div>
    <w:div w:id="1003970004">
      <w:bodyDiv w:val="1"/>
      <w:marLeft w:val="0"/>
      <w:marRight w:val="0"/>
      <w:marTop w:val="0"/>
      <w:marBottom w:val="0"/>
      <w:divBdr>
        <w:top w:val="none" w:sz="0" w:space="0" w:color="auto"/>
        <w:left w:val="none" w:sz="0" w:space="0" w:color="auto"/>
        <w:bottom w:val="none" w:sz="0" w:space="0" w:color="auto"/>
        <w:right w:val="none" w:sz="0" w:space="0" w:color="auto"/>
      </w:divBdr>
    </w:div>
    <w:div w:id="1006446993">
      <w:bodyDiv w:val="1"/>
      <w:marLeft w:val="0"/>
      <w:marRight w:val="0"/>
      <w:marTop w:val="0"/>
      <w:marBottom w:val="0"/>
      <w:divBdr>
        <w:top w:val="none" w:sz="0" w:space="0" w:color="auto"/>
        <w:left w:val="none" w:sz="0" w:space="0" w:color="auto"/>
        <w:bottom w:val="none" w:sz="0" w:space="0" w:color="auto"/>
        <w:right w:val="none" w:sz="0" w:space="0" w:color="auto"/>
      </w:divBdr>
    </w:div>
    <w:div w:id="1008167948">
      <w:bodyDiv w:val="1"/>
      <w:marLeft w:val="0"/>
      <w:marRight w:val="0"/>
      <w:marTop w:val="0"/>
      <w:marBottom w:val="0"/>
      <w:divBdr>
        <w:top w:val="none" w:sz="0" w:space="0" w:color="auto"/>
        <w:left w:val="none" w:sz="0" w:space="0" w:color="auto"/>
        <w:bottom w:val="none" w:sz="0" w:space="0" w:color="auto"/>
        <w:right w:val="none" w:sz="0" w:space="0" w:color="auto"/>
      </w:divBdr>
    </w:div>
    <w:div w:id="1010450557">
      <w:bodyDiv w:val="1"/>
      <w:marLeft w:val="0"/>
      <w:marRight w:val="0"/>
      <w:marTop w:val="0"/>
      <w:marBottom w:val="0"/>
      <w:divBdr>
        <w:top w:val="none" w:sz="0" w:space="0" w:color="auto"/>
        <w:left w:val="none" w:sz="0" w:space="0" w:color="auto"/>
        <w:bottom w:val="none" w:sz="0" w:space="0" w:color="auto"/>
        <w:right w:val="none" w:sz="0" w:space="0" w:color="auto"/>
      </w:divBdr>
    </w:div>
    <w:div w:id="1010837564">
      <w:bodyDiv w:val="1"/>
      <w:marLeft w:val="0"/>
      <w:marRight w:val="0"/>
      <w:marTop w:val="0"/>
      <w:marBottom w:val="0"/>
      <w:divBdr>
        <w:top w:val="none" w:sz="0" w:space="0" w:color="auto"/>
        <w:left w:val="none" w:sz="0" w:space="0" w:color="auto"/>
        <w:bottom w:val="none" w:sz="0" w:space="0" w:color="auto"/>
        <w:right w:val="none" w:sz="0" w:space="0" w:color="auto"/>
      </w:divBdr>
    </w:div>
    <w:div w:id="1010839659">
      <w:bodyDiv w:val="1"/>
      <w:marLeft w:val="0"/>
      <w:marRight w:val="0"/>
      <w:marTop w:val="0"/>
      <w:marBottom w:val="0"/>
      <w:divBdr>
        <w:top w:val="none" w:sz="0" w:space="0" w:color="auto"/>
        <w:left w:val="none" w:sz="0" w:space="0" w:color="auto"/>
        <w:bottom w:val="none" w:sz="0" w:space="0" w:color="auto"/>
        <w:right w:val="none" w:sz="0" w:space="0" w:color="auto"/>
      </w:divBdr>
    </w:div>
    <w:div w:id="1011252974">
      <w:bodyDiv w:val="1"/>
      <w:marLeft w:val="0"/>
      <w:marRight w:val="0"/>
      <w:marTop w:val="0"/>
      <w:marBottom w:val="0"/>
      <w:divBdr>
        <w:top w:val="none" w:sz="0" w:space="0" w:color="auto"/>
        <w:left w:val="none" w:sz="0" w:space="0" w:color="auto"/>
        <w:bottom w:val="none" w:sz="0" w:space="0" w:color="auto"/>
        <w:right w:val="none" w:sz="0" w:space="0" w:color="auto"/>
      </w:divBdr>
    </w:div>
    <w:div w:id="1013067448">
      <w:bodyDiv w:val="1"/>
      <w:marLeft w:val="0"/>
      <w:marRight w:val="0"/>
      <w:marTop w:val="0"/>
      <w:marBottom w:val="0"/>
      <w:divBdr>
        <w:top w:val="none" w:sz="0" w:space="0" w:color="auto"/>
        <w:left w:val="none" w:sz="0" w:space="0" w:color="auto"/>
        <w:bottom w:val="none" w:sz="0" w:space="0" w:color="auto"/>
        <w:right w:val="none" w:sz="0" w:space="0" w:color="auto"/>
      </w:divBdr>
    </w:div>
    <w:div w:id="1013412356">
      <w:bodyDiv w:val="1"/>
      <w:marLeft w:val="0"/>
      <w:marRight w:val="0"/>
      <w:marTop w:val="0"/>
      <w:marBottom w:val="0"/>
      <w:divBdr>
        <w:top w:val="none" w:sz="0" w:space="0" w:color="auto"/>
        <w:left w:val="none" w:sz="0" w:space="0" w:color="auto"/>
        <w:bottom w:val="none" w:sz="0" w:space="0" w:color="auto"/>
        <w:right w:val="none" w:sz="0" w:space="0" w:color="auto"/>
      </w:divBdr>
    </w:div>
    <w:div w:id="1013649734">
      <w:bodyDiv w:val="1"/>
      <w:marLeft w:val="0"/>
      <w:marRight w:val="0"/>
      <w:marTop w:val="0"/>
      <w:marBottom w:val="0"/>
      <w:divBdr>
        <w:top w:val="none" w:sz="0" w:space="0" w:color="auto"/>
        <w:left w:val="none" w:sz="0" w:space="0" w:color="auto"/>
        <w:bottom w:val="none" w:sz="0" w:space="0" w:color="auto"/>
        <w:right w:val="none" w:sz="0" w:space="0" w:color="auto"/>
      </w:divBdr>
    </w:div>
    <w:div w:id="1015304377">
      <w:bodyDiv w:val="1"/>
      <w:marLeft w:val="0"/>
      <w:marRight w:val="0"/>
      <w:marTop w:val="0"/>
      <w:marBottom w:val="0"/>
      <w:divBdr>
        <w:top w:val="none" w:sz="0" w:space="0" w:color="auto"/>
        <w:left w:val="none" w:sz="0" w:space="0" w:color="auto"/>
        <w:bottom w:val="none" w:sz="0" w:space="0" w:color="auto"/>
        <w:right w:val="none" w:sz="0" w:space="0" w:color="auto"/>
      </w:divBdr>
    </w:div>
    <w:div w:id="1016033679">
      <w:bodyDiv w:val="1"/>
      <w:marLeft w:val="0"/>
      <w:marRight w:val="0"/>
      <w:marTop w:val="0"/>
      <w:marBottom w:val="0"/>
      <w:divBdr>
        <w:top w:val="none" w:sz="0" w:space="0" w:color="auto"/>
        <w:left w:val="none" w:sz="0" w:space="0" w:color="auto"/>
        <w:bottom w:val="none" w:sz="0" w:space="0" w:color="auto"/>
        <w:right w:val="none" w:sz="0" w:space="0" w:color="auto"/>
      </w:divBdr>
    </w:div>
    <w:div w:id="1017006250">
      <w:bodyDiv w:val="1"/>
      <w:marLeft w:val="0"/>
      <w:marRight w:val="0"/>
      <w:marTop w:val="0"/>
      <w:marBottom w:val="0"/>
      <w:divBdr>
        <w:top w:val="none" w:sz="0" w:space="0" w:color="auto"/>
        <w:left w:val="none" w:sz="0" w:space="0" w:color="auto"/>
        <w:bottom w:val="none" w:sz="0" w:space="0" w:color="auto"/>
        <w:right w:val="none" w:sz="0" w:space="0" w:color="auto"/>
      </w:divBdr>
    </w:div>
    <w:div w:id="1017659438">
      <w:bodyDiv w:val="1"/>
      <w:marLeft w:val="0"/>
      <w:marRight w:val="0"/>
      <w:marTop w:val="0"/>
      <w:marBottom w:val="0"/>
      <w:divBdr>
        <w:top w:val="none" w:sz="0" w:space="0" w:color="auto"/>
        <w:left w:val="none" w:sz="0" w:space="0" w:color="auto"/>
        <w:bottom w:val="none" w:sz="0" w:space="0" w:color="auto"/>
        <w:right w:val="none" w:sz="0" w:space="0" w:color="auto"/>
      </w:divBdr>
    </w:div>
    <w:div w:id="1019114307">
      <w:bodyDiv w:val="1"/>
      <w:marLeft w:val="0"/>
      <w:marRight w:val="0"/>
      <w:marTop w:val="0"/>
      <w:marBottom w:val="0"/>
      <w:divBdr>
        <w:top w:val="none" w:sz="0" w:space="0" w:color="auto"/>
        <w:left w:val="none" w:sz="0" w:space="0" w:color="auto"/>
        <w:bottom w:val="none" w:sz="0" w:space="0" w:color="auto"/>
        <w:right w:val="none" w:sz="0" w:space="0" w:color="auto"/>
      </w:divBdr>
    </w:div>
    <w:div w:id="1019551875">
      <w:bodyDiv w:val="1"/>
      <w:marLeft w:val="0"/>
      <w:marRight w:val="0"/>
      <w:marTop w:val="0"/>
      <w:marBottom w:val="0"/>
      <w:divBdr>
        <w:top w:val="none" w:sz="0" w:space="0" w:color="auto"/>
        <w:left w:val="none" w:sz="0" w:space="0" w:color="auto"/>
        <w:bottom w:val="none" w:sz="0" w:space="0" w:color="auto"/>
        <w:right w:val="none" w:sz="0" w:space="0" w:color="auto"/>
      </w:divBdr>
    </w:div>
    <w:div w:id="1021322329">
      <w:bodyDiv w:val="1"/>
      <w:marLeft w:val="0"/>
      <w:marRight w:val="0"/>
      <w:marTop w:val="0"/>
      <w:marBottom w:val="0"/>
      <w:divBdr>
        <w:top w:val="none" w:sz="0" w:space="0" w:color="auto"/>
        <w:left w:val="none" w:sz="0" w:space="0" w:color="auto"/>
        <w:bottom w:val="none" w:sz="0" w:space="0" w:color="auto"/>
        <w:right w:val="none" w:sz="0" w:space="0" w:color="auto"/>
      </w:divBdr>
    </w:div>
    <w:div w:id="1021399313">
      <w:bodyDiv w:val="1"/>
      <w:marLeft w:val="0"/>
      <w:marRight w:val="0"/>
      <w:marTop w:val="0"/>
      <w:marBottom w:val="0"/>
      <w:divBdr>
        <w:top w:val="none" w:sz="0" w:space="0" w:color="auto"/>
        <w:left w:val="none" w:sz="0" w:space="0" w:color="auto"/>
        <w:bottom w:val="none" w:sz="0" w:space="0" w:color="auto"/>
        <w:right w:val="none" w:sz="0" w:space="0" w:color="auto"/>
      </w:divBdr>
    </w:div>
    <w:div w:id="1024208299">
      <w:bodyDiv w:val="1"/>
      <w:marLeft w:val="0"/>
      <w:marRight w:val="0"/>
      <w:marTop w:val="0"/>
      <w:marBottom w:val="0"/>
      <w:divBdr>
        <w:top w:val="none" w:sz="0" w:space="0" w:color="auto"/>
        <w:left w:val="none" w:sz="0" w:space="0" w:color="auto"/>
        <w:bottom w:val="none" w:sz="0" w:space="0" w:color="auto"/>
        <w:right w:val="none" w:sz="0" w:space="0" w:color="auto"/>
      </w:divBdr>
    </w:div>
    <w:div w:id="1024791171">
      <w:bodyDiv w:val="1"/>
      <w:marLeft w:val="0"/>
      <w:marRight w:val="0"/>
      <w:marTop w:val="0"/>
      <w:marBottom w:val="0"/>
      <w:divBdr>
        <w:top w:val="none" w:sz="0" w:space="0" w:color="auto"/>
        <w:left w:val="none" w:sz="0" w:space="0" w:color="auto"/>
        <w:bottom w:val="none" w:sz="0" w:space="0" w:color="auto"/>
        <w:right w:val="none" w:sz="0" w:space="0" w:color="auto"/>
      </w:divBdr>
    </w:div>
    <w:div w:id="1024793162">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26716639">
      <w:bodyDiv w:val="1"/>
      <w:marLeft w:val="0"/>
      <w:marRight w:val="0"/>
      <w:marTop w:val="0"/>
      <w:marBottom w:val="0"/>
      <w:divBdr>
        <w:top w:val="none" w:sz="0" w:space="0" w:color="auto"/>
        <w:left w:val="none" w:sz="0" w:space="0" w:color="auto"/>
        <w:bottom w:val="none" w:sz="0" w:space="0" w:color="auto"/>
        <w:right w:val="none" w:sz="0" w:space="0" w:color="auto"/>
      </w:divBdr>
    </w:div>
    <w:div w:id="1026754675">
      <w:bodyDiv w:val="1"/>
      <w:marLeft w:val="0"/>
      <w:marRight w:val="0"/>
      <w:marTop w:val="0"/>
      <w:marBottom w:val="0"/>
      <w:divBdr>
        <w:top w:val="none" w:sz="0" w:space="0" w:color="auto"/>
        <w:left w:val="none" w:sz="0" w:space="0" w:color="auto"/>
        <w:bottom w:val="none" w:sz="0" w:space="0" w:color="auto"/>
        <w:right w:val="none" w:sz="0" w:space="0" w:color="auto"/>
      </w:divBdr>
    </w:div>
    <w:div w:id="1026827841">
      <w:bodyDiv w:val="1"/>
      <w:marLeft w:val="0"/>
      <w:marRight w:val="0"/>
      <w:marTop w:val="0"/>
      <w:marBottom w:val="0"/>
      <w:divBdr>
        <w:top w:val="none" w:sz="0" w:space="0" w:color="auto"/>
        <w:left w:val="none" w:sz="0" w:space="0" w:color="auto"/>
        <w:bottom w:val="none" w:sz="0" w:space="0" w:color="auto"/>
        <w:right w:val="none" w:sz="0" w:space="0" w:color="auto"/>
      </w:divBdr>
    </w:div>
    <w:div w:id="1027102744">
      <w:bodyDiv w:val="1"/>
      <w:marLeft w:val="0"/>
      <w:marRight w:val="0"/>
      <w:marTop w:val="0"/>
      <w:marBottom w:val="0"/>
      <w:divBdr>
        <w:top w:val="none" w:sz="0" w:space="0" w:color="auto"/>
        <w:left w:val="none" w:sz="0" w:space="0" w:color="auto"/>
        <w:bottom w:val="none" w:sz="0" w:space="0" w:color="auto"/>
        <w:right w:val="none" w:sz="0" w:space="0" w:color="auto"/>
      </w:divBdr>
    </w:div>
    <w:div w:id="1030644770">
      <w:bodyDiv w:val="1"/>
      <w:marLeft w:val="0"/>
      <w:marRight w:val="0"/>
      <w:marTop w:val="0"/>
      <w:marBottom w:val="0"/>
      <w:divBdr>
        <w:top w:val="none" w:sz="0" w:space="0" w:color="auto"/>
        <w:left w:val="none" w:sz="0" w:space="0" w:color="auto"/>
        <w:bottom w:val="none" w:sz="0" w:space="0" w:color="auto"/>
        <w:right w:val="none" w:sz="0" w:space="0" w:color="auto"/>
      </w:divBdr>
    </w:div>
    <w:div w:id="1031104534">
      <w:bodyDiv w:val="1"/>
      <w:marLeft w:val="0"/>
      <w:marRight w:val="0"/>
      <w:marTop w:val="0"/>
      <w:marBottom w:val="0"/>
      <w:divBdr>
        <w:top w:val="none" w:sz="0" w:space="0" w:color="auto"/>
        <w:left w:val="none" w:sz="0" w:space="0" w:color="auto"/>
        <w:bottom w:val="none" w:sz="0" w:space="0" w:color="auto"/>
        <w:right w:val="none" w:sz="0" w:space="0" w:color="auto"/>
      </w:divBdr>
    </w:div>
    <w:div w:id="1031615149">
      <w:bodyDiv w:val="1"/>
      <w:marLeft w:val="0"/>
      <w:marRight w:val="0"/>
      <w:marTop w:val="0"/>
      <w:marBottom w:val="0"/>
      <w:divBdr>
        <w:top w:val="none" w:sz="0" w:space="0" w:color="auto"/>
        <w:left w:val="none" w:sz="0" w:space="0" w:color="auto"/>
        <w:bottom w:val="none" w:sz="0" w:space="0" w:color="auto"/>
        <w:right w:val="none" w:sz="0" w:space="0" w:color="auto"/>
      </w:divBdr>
    </w:div>
    <w:div w:id="1034381376">
      <w:bodyDiv w:val="1"/>
      <w:marLeft w:val="0"/>
      <w:marRight w:val="0"/>
      <w:marTop w:val="0"/>
      <w:marBottom w:val="0"/>
      <w:divBdr>
        <w:top w:val="none" w:sz="0" w:space="0" w:color="auto"/>
        <w:left w:val="none" w:sz="0" w:space="0" w:color="auto"/>
        <w:bottom w:val="none" w:sz="0" w:space="0" w:color="auto"/>
        <w:right w:val="none" w:sz="0" w:space="0" w:color="auto"/>
      </w:divBdr>
    </w:div>
    <w:div w:id="1035885341">
      <w:bodyDiv w:val="1"/>
      <w:marLeft w:val="0"/>
      <w:marRight w:val="0"/>
      <w:marTop w:val="0"/>
      <w:marBottom w:val="0"/>
      <w:divBdr>
        <w:top w:val="none" w:sz="0" w:space="0" w:color="auto"/>
        <w:left w:val="none" w:sz="0" w:space="0" w:color="auto"/>
        <w:bottom w:val="none" w:sz="0" w:space="0" w:color="auto"/>
        <w:right w:val="none" w:sz="0" w:space="0" w:color="auto"/>
      </w:divBdr>
    </w:div>
    <w:div w:id="1036346386">
      <w:bodyDiv w:val="1"/>
      <w:marLeft w:val="0"/>
      <w:marRight w:val="0"/>
      <w:marTop w:val="0"/>
      <w:marBottom w:val="0"/>
      <w:divBdr>
        <w:top w:val="none" w:sz="0" w:space="0" w:color="auto"/>
        <w:left w:val="none" w:sz="0" w:space="0" w:color="auto"/>
        <w:bottom w:val="none" w:sz="0" w:space="0" w:color="auto"/>
        <w:right w:val="none" w:sz="0" w:space="0" w:color="auto"/>
      </w:divBdr>
    </w:div>
    <w:div w:id="1037198121">
      <w:bodyDiv w:val="1"/>
      <w:marLeft w:val="0"/>
      <w:marRight w:val="0"/>
      <w:marTop w:val="0"/>
      <w:marBottom w:val="0"/>
      <w:divBdr>
        <w:top w:val="none" w:sz="0" w:space="0" w:color="auto"/>
        <w:left w:val="none" w:sz="0" w:space="0" w:color="auto"/>
        <w:bottom w:val="none" w:sz="0" w:space="0" w:color="auto"/>
        <w:right w:val="none" w:sz="0" w:space="0" w:color="auto"/>
      </w:divBdr>
    </w:div>
    <w:div w:id="1037241019">
      <w:bodyDiv w:val="1"/>
      <w:marLeft w:val="0"/>
      <w:marRight w:val="0"/>
      <w:marTop w:val="0"/>
      <w:marBottom w:val="0"/>
      <w:divBdr>
        <w:top w:val="none" w:sz="0" w:space="0" w:color="auto"/>
        <w:left w:val="none" w:sz="0" w:space="0" w:color="auto"/>
        <w:bottom w:val="none" w:sz="0" w:space="0" w:color="auto"/>
        <w:right w:val="none" w:sz="0" w:space="0" w:color="auto"/>
      </w:divBdr>
    </w:div>
    <w:div w:id="1038507883">
      <w:bodyDiv w:val="1"/>
      <w:marLeft w:val="0"/>
      <w:marRight w:val="0"/>
      <w:marTop w:val="0"/>
      <w:marBottom w:val="0"/>
      <w:divBdr>
        <w:top w:val="none" w:sz="0" w:space="0" w:color="auto"/>
        <w:left w:val="none" w:sz="0" w:space="0" w:color="auto"/>
        <w:bottom w:val="none" w:sz="0" w:space="0" w:color="auto"/>
        <w:right w:val="none" w:sz="0" w:space="0" w:color="auto"/>
      </w:divBdr>
    </w:div>
    <w:div w:id="1038704894">
      <w:bodyDiv w:val="1"/>
      <w:marLeft w:val="0"/>
      <w:marRight w:val="0"/>
      <w:marTop w:val="0"/>
      <w:marBottom w:val="0"/>
      <w:divBdr>
        <w:top w:val="none" w:sz="0" w:space="0" w:color="auto"/>
        <w:left w:val="none" w:sz="0" w:space="0" w:color="auto"/>
        <w:bottom w:val="none" w:sz="0" w:space="0" w:color="auto"/>
        <w:right w:val="none" w:sz="0" w:space="0" w:color="auto"/>
      </w:divBdr>
    </w:div>
    <w:div w:id="1041706877">
      <w:bodyDiv w:val="1"/>
      <w:marLeft w:val="0"/>
      <w:marRight w:val="0"/>
      <w:marTop w:val="0"/>
      <w:marBottom w:val="0"/>
      <w:divBdr>
        <w:top w:val="none" w:sz="0" w:space="0" w:color="auto"/>
        <w:left w:val="none" w:sz="0" w:space="0" w:color="auto"/>
        <w:bottom w:val="none" w:sz="0" w:space="0" w:color="auto"/>
        <w:right w:val="none" w:sz="0" w:space="0" w:color="auto"/>
      </w:divBdr>
    </w:div>
    <w:div w:id="1042173530">
      <w:bodyDiv w:val="1"/>
      <w:marLeft w:val="0"/>
      <w:marRight w:val="0"/>
      <w:marTop w:val="0"/>
      <w:marBottom w:val="0"/>
      <w:divBdr>
        <w:top w:val="none" w:sz="0" w:space="0" w:color="auto"/>
        <w:left w:val="none" w:sz="0" w:space="0" w:color="auto"/>
        <w:bottom w:val="none" w:sz="0" w:space="0" w:color="auto"/>
        <w:right w:val="none" w:sz="0" w:space="0" w:color="auto"/>
      </w:divBdr>
    </w:div>
    <w:div w:id="1045451583">
      <w:bodyDiv w:val="1"/>
      <w:marLeft w:val="0"/>
      <w:marRight w:val="0"/>
      <w:marTop w:val="0"/>
      <w:marBottom w:val="0"/>
      <w:divBdr>
        <w:top w:val="none" w:sz="0" w:space="0" w:color="auto"/>
        <w:left w:val="none" w:sz="0" w:space="0" w:color="auto"/>
        <w:bottom w:val="none" w:sz="0" w:space="0" w:color="auto"/>
        <w:right w:val="none" w:sz="0" w:space="0" w:color="auto"/>
      </w:divBdr>
    </w:div>
    <w:div w:id="1047293960">
      <w:bodyDiv w:val="1"/>
      <w:marLeft w:val="0"/>
      <w:marRight w:val="0"/>
      <w:marTop w:val="0"/>
      <w:marBottom w:val="0"/>
      <w:divBdr>
        <w:top w:val="none" w:sz="0" w:space="0" w:color="auto"/>
        <w:left w:val="none" w:sz="0" w:space="0" w:color="auto"/>
        <w:bottom w:val="none" w:sz="0" w:space="0" w:color="auto"/>
        <w:right w:val="none" w:sz="0" w:space="0" w:color="auto"/>
      </w:divBdr>
    </w:div>
    <w:div w:id="1048649215">
      <w:bodyDiv w:val="1"/>
      <w:marLeft w:val="0"/>
      <w:marRight w:val="0"/>
      <w:marTop w:val="0"/>
      <w:marBottom w:val="0"/>
      <w:divBdr>
        <w:top w:val="none" w:sz="0" w:space="0" w:color="auto"/>
        <w:left w:val="none" w:sz="0" w:space="0" w:color="auto"/>
        <w:bottom w:val="none" w:sz="0" w:space="0" w:color="auto"/>
        <w:right w:val="none" w:sz="0" w:space="0" w:color="auto"/>
      </w:divBdr>
    </w:div>
    <w:div w:id="1050496442">
      <w:bodyDiv w:val="1"/>
      <w:marLeft w:val="0"/>
      <w:marRight w:val="0"/>
      <w:marTop w:val="0"/>
      <w:marBottom w:val="0"/>
      <w:divBdr>
        <w:top w:val="none" w:sz="0" w:space="0" w:color="auto"/>
        <w:left w:val="none" w:sz="0" w:space="0" w:color="auto"/>
        <w:bottom w:val="none" w:sz="0" w:space="0" w:color="auto"/>
        <w:right w:val="none" w:sz="0" w:space="0" w:color="auto"/>
      </w:divBdr>
    </w:div>
    <w:div w:id="1050501300">
      <w:bodyDiv w:val="1"/>
      <w:marLeft w:val="0"/>
      <w:marRight w:val="0"/>
      <w:marTop w:val="0"/>
      <w:marBottom w:val="0"/>
      <w:divBdr>
        <w:top w:val="none" w:sz="0" w:space="0" w:color="auto"/>
        <w:left w:val="none" w:sz="0" w:space="0" w:color="auto"/>
        <w:bottom w:val="none" w:sz="0" w:space="0" w:color="auto"/>
        <w:right w:val="none" w:sz="0" w:space="0" w:color="auto"/>
      </w:divBdr>
    </w:div>
    <w:div w:id="1051879866">
      <w:bodyDiv w:val="1"/>
      <w:marLeft w:val="0"/>
      <w:marRight w:val="0"/>
      <w:marTop w:val="0"/>
      <w:marBottom w:val="0"/>
      <w:divBdr>
        <w:top w:val="none" w:sz="0" w:space="0" w:color="auto"/>
        <w:left w:val="none" w:sz="0" w:space="0" w:color="auto"/>
        <w:bottom w:val="none" w:sz="0" w:space="0" w:color="auto"/>
        <w:right w:val="none" w:sz="0" w:space="0" w:color="auto"/>
      </w:divBdr>
    </w:div>
    <w:div w:id="1053237546">
      <w:bodyDiv w:val="1"/>
      <w:marLeft w:val="0"/>
      <w:marRight w:val="0"/>
      <w:marTop w:val="0"/>
      <w:marBottom w:val="0"/>
      <w:divBdr>
        <w:top w:val="none" w:sz="0" w:space="0" w:color="auto"/>
        <w:left w:val="none" w:sz="0" w:space="0" w:color="auto"/>
        <w:bottom w:val="none" w:sz="0" w:space="0" w:color="auto"/>
        <w:right w:val="none" w:sz="0" w:space="0" w:color="auto"/>
      </w:divBdr>
    </w:div>
    <w:div w:id="1055741199">
      <w:bodyDiv w:val="1"/>
      <w:marLeft w:val="0"/>
      <w:marRight w:val="0"/>
      <w:marTop w:val="0"/>
      <w:marBottom w:val="0"/>
      <w:divBdr>
        <w:top w:val="none" w:sz="0" w:space="0" w:color="auto"/>
        <w:left w:val="none" w:sz="0" w:space="0" w:color="auto"/>
        <w:bottom w:val="none" w:sz="0" w:space="0" w:color="auto"/>
        <w:right w:val="none" w:sz="0" w:space="0" w:color="auto"/>
      </w:divBdr>
    </w:div>
    <w:div w:id="1056397493">
      <w:bodyDiv w:val="1"/>
      <w:marLeft w:val="0"/>
      <w:marRight w:val="0"/>
      <w:marTop w:val="0"/>
      <w:marBottom w:val="0"/>
      <w:divBdr>
        <w:top w:val="none" w:sz="0" w:space="0" w:color="auto"/>
        <w:left w:val="none" w:sz="0" w:space="0" w:color="auto"/>
        <w:bottom w:val="none" w:sz="0" w:space="0" w:color="auto"/>
        <w:right w:val="none" w:sz="0" w:space="0" w:color="auto"/>
      </w:divBdr>
    </w:div>
    <w:div w:id="1057899526">
      <w:bodyDiv w:val="1"/>
      <w:marLeft w:val="0"/>
      <w:marRight w:val="0"/>
      <w:marTop w:val="0"/>
      <w:marBottom w:val="0"/>
      <w:divBdr>
        <w:top w:val="none" w:sz="0" w:space="0" w:color="auto"/>
        <w:left w:val="none" w:sz="0" w:space="0" w:color="auto"/>
        <w:bottom w:val="none" w:sz="0" w:space="0" w:color="auto"/>
        <w:right w:val="none" w:sz="0" w:space="0" w:color="auto"/>
      </w:divBdr>
    </w:div>
    <w:div w:id="1058555975">
      <w:bodyDiv w:val="1"/>
      <w:marLeft w:val="0"/>
      <w:marRight w:val="0"/>
      <w:marTop w:val="0"/>
      <w:marBottom w:val="0"/>
      <w:divBdr>
        <w:top w:val="none" w:sz="0" w:space="0" w:color="auto"/>
        <w:left w:val="none" w:sz="0" w:space="0" w:color="auto"/>
        <w:bottom w:val="none" w:sz="0" w:space="0" w:color="auto"/>
        <w:right w:val="none" w:sz="0" w:space="0" w:color="auto"/>
      </w:divBdr>
    </w:div>
    <w:div w:id="1059590326">
      <w:bodyDiv w:val="1"/>
      <w:marLeft w:val="0"/>
      <w:marRight w:val="0"/>
      <w:marTop w:val="0"/>
      <w:marBottom w:val="0"/>
      <w:divBdr>
        <w:top w:val="none" w:sz="0" w:space="0" w:color="auto"/>
        <w:left w:val="none" w:sz="0" w:space="0" w:color="auto"/>
        <w:bottom w:val="none" w:sz="0" w:space="0" w:color="auto"/>
        <w:right w:val="none" w:sz="0" w:space="0" w:color="auto"/>
      </w:divBdr>
    </w:div>
    <w:div w:id="1060136802">
      <w:bodyDiv w:val="1"/>
      <w:marLeft w:val="0"/>
      <w:marRight w:val="0"/>
      <w:marTop w:val="0"/>
      <w:marBottom w:val="0"/>
      <w:divBdr>
        <w:top w:val="none" w:sz="0" w:space="0" w:color="auto"/>
        <w:left w:val="none" w:sz="0" w:space="0" w:color="auto"/>
        <w:bottom w:val="none" w:sz="0" w:space="0" w:color="auto"/>
        <w:right w:val="none" w:sz="0" w:space="0" w:color="auto"/>
      </w:divBdr>
    </w:div>
    <w:div w:id="1061170364">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6344762">
      <w:bodyDiv w:val="1"/>
      <w:marLeft w:val="0"/>
      <w:marRight w:val="0"/>
      <w:marTop w:val="0"/>
      <w:marBottom w:val="0"/>
      <w:divBdr>
        <w:top w:val="none" w:sz="0" w:space="0" w:color="auto"/>
        <w:left w:val="none" w:sz="0" w:space="0" w:color="auto"/>
        <w:bottom w:val="none" w:sz="0" w:space="0" w:color="auto"/>
        <w:right w:val="none" w:sz="0" w:space="0" w:color="auto"/>
      </w:divBdr>
    </w:div>
    <w:div w:id="1066494092">
      <w:bodyDiv w:val="1"/>
      <w:marLeft w:val="0"/>
      <w:marRight w:val="0"/>
      <w:marTop w:val="0"/>
      <w:marBottom w:val="0"/>
      <w:divBdr>
        <w:top w:val="none" w:sz="0" w:space="0" w:color="auto"/>
        <w:left w:val="none" w:sz="0" w:space="0" w:color="auto"/>
        <w:bottom w:val="none" w:sz="0" w:space="0" w:color="auto"/>
        <w:right w:val="none" w:sz="0" w:space="0" w:color="auto"/>
      </w:divBdr>
    </w:div>
    <w:div w:id="1067024332">
      <w:bodyDiv w:val="1"/>
      <w:marLeft w:val="0"/>
      <w:marRight w:val="0"/>
      <w:marTop w:val="0"/>
      <w:marBottom w:val="0"/>
      <w:divBdr>
        <w:top w:val="none" w:sz="0" w:space="0" w:color="auto"/>
        <w:left w:val="none" w:sz="0" w:space="0" w:color="auto"/>
        <w:bottom w:val="none" w:sz="0" w:space="0" w:color="auto"/>
        <w:right w:val="none" w:sz="0" w:space="0" w:color="auto"/>
      </w:divBdr>
    </w:div>
    <w:div w:id="1067725850">
      <w:bodyDiv w:val="1"/>
      <w:marLeft w:val="0"/>
      <w:marRight w:val="0"/>
      <w:marTop w:val="0"/>
      <w:marBottom w:val="0"/>
      <w:divBdr>
        <w:top w:val="none" w:sz="0" w:space="0" w:color="auto"/>
        <w:left w:val="none" w:sz="0" w:space="0" w:color="auto"/>
        <w:bottom w:val="none" w:sz="0" w:space="0" w:color="auto"/>
        <w:right w:val="none" w:sz="0" w:space="0" w:color="auto"/>
      </w:divBdr>
    </w:div>
    <w:div w:id="1069159345">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419576">
      <w:bodyDiv w:val="1"/>
      <w:marLeft w:val="0"/>
      <w:marRight w:val="0"/>
      <w:marTop w:val="0"/>
      <w:marBottom w:val="0"/>
      <w:divBdr>
        <w:top w:val="none" w:sz="0" w:space="0" w:color="auto"/>
        <w:left w:val="none" w:sz="0" w:space="0" w:color="auto"/>
        <w:bottom w:val="none" w:sz="0" w:space="0" w:color="auto"/>
        <w:right w:val="none" w:sz="0" w:space="0" w:color="auto"/>
      </w:divBdr>
    </w:div>
    <w:div w:id="1069771849">
      <w:bodyDiv w:val="1"/>
      <w:marLeft w:val="0"/>
      <w:marRight w:val="0"/>
      <w:marTop w:val="0"/>
      <w:marBottom w:val="0"/>
      <w:divBdr>
        <w:top w:val="none" w:sz="0" w:space="0" w:color="auto"/>
        <w:left w:val="none" w:sz="0" w:space="0" w:color="auto"/>
        <w:bottom w:val="none" w:sz="0" w:space="0" w:color="auto"/>
        <w:right w:val="none" w:sz="0" w:space="0" w:color="auto"/>
      </w:divBdr>
    </w:div>
    <w:div w:id="1070150242">
      <w:bodyDiv w:val="1"/>
      <w:marLeft w:val="0"/>
      <w:marRight w:val="0"/>
      <w:marTop w:val="0"/>
      <w:marBottom w:val="0"/>
      <w:divBdr>
        <w:top w:val="none" w:sz="0" w:space="0" w:color="auto"/>
        <w:left w:val="none" w:sz="0" w:space="0" w:color="auto"/>
        <w:bottom w:val="none" w:sz="0" w:space="0" w:color="auto"/>
        <w:right w:val="none" w:sz="0" w:space="0" w:color="auto"/>
      </w:divBdr>
    </w:div>
    <w:div w:id="1070806177">
      <w:bodyDiv w:val="1"/>
      <w:marLeft w:val="0"/>
      <w:marRight w:val="0"/>
      <w:marTop w:val="0"/>
      <w:marBottom w:val="0"/>
      <w:divBdr>
        <w:top w:val="none" w:sz="0" w:space="0" w:color="auto"/>
        <w:left w:val="none" w:sz="0" w:space="0" w:color="auto"/>
        <w:bottom w:val="none" w:sz="0" w:space="0" w:color="auto"/>
        <w:right w:val="none" w:sz="0" w:space="0" w:color="auto"/>
      </w:divBdr>
    </w:div>
    <w:div w:id="1070812356">
      <w:bodyDiv w:val="1"/>
      <w:marLeft w:val="0"/>
      <w:marRight w:val="0"/>
      <w:marTop w:val="0"/>
      <w:marBottom w:val="0"/>
      <w:divBdr>
        <w:top w:val="none" w:sz="0" w:space="0" w:color="auto"/>
        <w:left w:val="none" w:sz="0" w:space="0" w:color="auto"/>
        <w:bottom w:val="none" w:sz="0" w:space="0" w:color="auto"/>
        <w:right w:val="none" w:sz="0" w:space="0" w:color="auto"/>
      </w:divBdr>
    </w:div>
    <w:div w:id="1071079134">
      <w:bodyDiv w:val="1"/>
      <w:marLeft w:val="0"/>
      <w:marRight w:val="0"/>
      <w:marTop w:val="0"/>
      <w:marBottom w:val="0"/>
      <w:divBdr>
        <w:top w:val="none" w:sz="0" w:space="0" w:color="auto"/>
        <w:left w:val="none" w:sz="0" w:space="0" w:color="auto"/>
        <w:bottom w:val="none" w:sz="0" w:space="0" w:color="auto"/>
        <w:right w:val="none" w:sz="0" w:space="0" w:color="auto"/>
      </w:divBdr>
    </w:div>
    <w:div w:id="1071121936">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1656259">
      <w:bodyDiv w:val="1"/>
      <w:marLeft w:val="0"/>
      <w:marRight w:val="0"/>
      <w:marTop w:val="0"/>
      <w:marBottom w:val="0"/>
      <w:divBdr>
        <w:top w:val="none" w:sz="0" w:space="0" w:color="auto"/>
        <w:left w:val="none" w:sz="0" w:space="0" w:color="auto"/>
        <w:bottom w:val="none" w:sz="0" w:space="0" w:color="auto"/>
        <w:right w:val="none" w:sz="0" w:space="0" w:color="auto"/>
      </w:divBdr>
    </w:div>
    <w:div w:id="1074863742">
      <w:bodyDiv w:val="1"/>
      <w:marLeft w:val="0"/>
      <w:marRight w:val="0"/>
      <w:marTop w:val="0"/>
      <w:marBottom w:val="0"/>
      <w:divBdr>
        <w:top w:val="none" w:sz="0" w:space="0" w:color="auto"/>
        <w:left w:val="none" w:sz="0" w:space="0" w:color="auto"/>
        <w:bottom w:val="none" w:sz="0" w:space="0" w:color="auto"/>
        <w:right w:val="none" w:sz="0" w:space="0" w:color="auto"/>
      </w:divBdr>
    </w:div>
    <w:div w:id="1075130849">
      <w:bodyDiv w:val="1"/>
      <w:marLeft w:val="0"/>
      <w:marRight w:val="0"/>
      <w:marTop w:val="0"/>
      <w:marBottom w:val="0"/>
      <w:divBdr>
        <w:top w:val="none" w:sz="0" w:space="0" w:color="auto"/>
        <w:left w:val="none" w:sz="0" w:space="0" w:color="auto"/>
        <w:bottom w:val="none" w:sz="0" w:space="0" w:color="auto"/>
        <w:right w:val="none" w:sz="0" w:space="0" w:color="auto"/>
      </w:divBdr>
    </w:div>
    <w:div w:id="1075663082">
      <w:bodyDiv w:val="1"/>
      <w:marLeft w:val="0"/>
      <w:marRight w:val="0"/>
      <w:marTop w:val="0"/>
      <w:marBottom w:val="0"/>
      <w:divBdr>
        <w:top w:val="none" w:sz="0" w:space="0" w:color="auto"/>
        <w:left w:val="none" w:sz="0" w:space="0" w:color="auto"/>
        <w:bottom w:val="none" w:sz="0" w:space="0" w:color="auto"/>
        <w:right w:val="none" w:sz="0" w:space="0" w:color="auto"/>
      </w:divBdr>
    </w:div>
    <w:div w:id="1076242956">
      <w:bodyDiv w:val="1"/>
      <w:marLeft w:val="0"/>
      <w:marRight w:val="0"/>
      <w:marTop w:val="0"/>
      <w:marBottom w:val="0"/>
      <w:divBdr>
        <w:top w:val="none" w:sz="0" w:space="0" w:color="auto"/>
        <w:left w:val="none" w:sz="0" w:space="0" w:color="auto"/>
        <w:bottom w:val="none" w:sz="0" w:space="0" w:color="auto"/>
        <w:right w:val="none" w:sz="0" w:space="0" w:color="auto"/>
      </w:divBdr>
    </w:div>
    <w:div w:id="1077678675">
      <w:bodyDiv w:val="1"/>
      <w:marLeft w:val="0"/>
      <w:marRight w:val="0"/>
      <w:marTop w:val="0"/>
      <w:marBottom w:val="0"/>
      <w:divBdr>
        <w:top w:val="none" w:sz="0" w:space="0" w:color="auto"/>
        <w:left w:val="none" w:sz="0" w:space="0" w:color="auto"/>
        <w:bottom w:val="none" w:sz="0" w:space="0" w:color="auto"/>
        <w:right w:val="none" w:sz="0" w:space="0" w:color="auto"/>
      </w:divBdr>
    </w:div>
    <w:div w:id="1078984976">
      <w:bodyDiv w:val="1"/>
      <w:marLeft w:val="0"/>
      <w:marRight w:val="0"/>
      <w:marTop w:val="0"/>
      <w:marBottom w:val="0"/>
      <w:divBdr>
        <w:top w:val="none" w:sz="0" w:space="0" w:color="auto"/>
        <w:left w:val="none" w:sz="0" w:space="0" w:color="auto"/>
        <w:bottom w:val="none" w:sz="0" w:space="0" w:color="auto"/>
        <w:right w:val="none" w:sz="0" w:space="0" w:color="auto"/>
      </w:divBdr>
    </w:div>
    <w:div w:id="1079256056">
      <w:bodyDiv w:val="1"/>
      <w:marLeft w:val="0"/>
      <w:marRight w:val="0"/>
      <w:marTop w:val="0"/>
      <w:marBottom w:val="0"/>
      <w:divBdr>
        <w:top w:val="none" w:sz="0" w:space="0" w:color="auto"/>
        <w:left w:val="none" w:sz="0" w:space="0" w:color="auto"/>
        <w:bottom w:val="none" w:sz="0" w:space="0" w:color="auto"/>
        <w:right w:val="none" w:sz="0" w:space="0" w:color="auto"/>
      </w:divBdr>
    </w:div>
    <w:div w:id="1081027168">
      <w:bodyDiv w:val="1"/>
      <w:marLeft w:val="0"/>
      <w:marRight w:val="0"/>
      <w:marTop w:val="0"/>
      <w:marBottom w:val="0"/>
      <w:divBdr>
        <w:top w:val="none" w:sz="0" w:space="0" w:color="auto"/>
        <w:left w:val="none" w:sz="0" w:space="0" w:color="auto"/>
        <w:bottom w:val="none" w:sz="0" w:space="0" w:color="auto"/>
        <w:right w:val="none" w:sz="0" w:space="0" w:color="auto"/>
      </w:divBdr>
    </w:div>
    <w:div w:id="1082484095">
      <w:bodyDiv w:val="1"/>
      <w:marLeft w:val="0"/>
      <w:marRight w:val="0"/>
      <w:marTop w:val="0"/>
      <w:marBottom w:val="0"/>
      <w:divBdr>
        <w:top w:val="none" w:sz="0" w:space="0" w:color="auto"/>
        <w:left w:val="none" w:sz="0" w:space="0" w:color="auto"/>
        <w:bottom w:val="none" w:sz="0" w:space="0" w:color="auto"/>
        <w:right w:val="none" w:sz="0" w:space="0" w:color="auto"/>
      </w:divBdr>
    </w:div>
    <w:div w:id="1082683687">
      <w:bodyDiv w:val="1"/>
      <w:marLeft w:val="0"/>
      <w:marRight w:val="0"/>
      <w:marTop w:val="0"/>
      <w:marBottom w:val="0"/>
      <w:divBdr>
        <w:top w:val="none" w:sz="0" w:space="0" w:color="auto"/>
        <w:left w:val="none" w:sz="0" w:space="0" w:color="auto"/>
        <w:bottom w:val="none" w:sz="0" w:space="0" w:color="auto"/>
        <w:right w:val="none" w:sz="0" w:space="0" w:color="auto"/>
      </w:divBdr>
    </w:div>
    <w:div w:id="1082991680">
      <w:bodyDiv w:val="1"/>
      <w:marLeft w:val="0"/>
      <w:marRight w:val="0"/>
      <w:marTop w:val="0"/>
      <w:marBottom w:val="0"/>
      <w:divBdr>
        <w:top w:val="none" w:sz="0" w:space="0" w:color="auto"/>
        <w:left w:val="none" w:sz="0" w:space="0" w:color="auto"/>
        <w:bottom w:val="none" w:sz="0" w:space="0" w:color="auto"/>
        <w:right w:val="none" w:sz="0" w:space="0" w:color="auto"/>
      </w:divBdr>
    </w:div>
    <w:div w:id="1083917625">
      <w:bodyDiv w:val="1"/>
      <w:marLeft w:val="0"/>
      <w:marRight w:val="0"/>
      <w:marTop w:val="0"/>
      <w:marBottom w:val="0"/>
      <w:divBdr>
        <w:top w:val="none" w:sz="0" w:space="0" w:color="auto"/>
        <w:left w:val="none" w:sz="0" w:space="0" w:color="auto"/>
        <w:bottom w:val="none" w:sz="0" w:space="0" w:color="auto"/>
        <w:right w:val="none" w:sz="0" w:space="0" w:color="auto"/>
      </w:divBdr>
    </w:div>
    <w:div w:id="1085106839">
      <w:bodyDiv w:val="1"/>
      <w:marLeft w:val="0"/>
      <w:marRight w:val="0"/>
      <w:marTop w:val="0"/>
      <w:marBottom w:val="0"/>
      <w:divBdr>
        <w:top w:val="none" w:sz="0" w:space="0" w:color="auto"/>
        <w:left w:val="none" w:sz="0" w:space="0" w:color="auto"/>
        <w:bottom w:val="none" w:sz="0" w:space="0" w:color="auto"/>
        <w:right w:val="none" w:sz="0" w:space="0" w:color="auto"/>
      </w:divBdr>
    </w:div>
    <w:div w:id="1085686370">
      <w:bodyDiv w:val="1"/>
      <w:marLeft w:val="0"/>
      <w:marRight w:val="0"/>
      <w:marTop w:val="0"/>
      <w:marBottom w:val="0"/>
      <w:divBdr>
        <w:top w:val="none" w:sz="0" w:space="0" w:color="auto"/>
        <w:left w:val="none" w:sz="0" w:space="0" w:color="auto"/>
        <w:bottom w:val="none" w:sz="0" w:space="0" w:color="auto"/>
        <w:right w:val="none" w:sz="0" w:space="0" w:color="auto"/>
      </w:divBdr>
    </w:div>
    <w:div w:id="108569076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086225533">
      <w:bodyDiv w:val="1"/>
      <w:marLeft w:val="0"/>
      <w:marRight w:val="0"/>
      <w:marTop w:val="0"/>
      <w:marBottom w:val="0"/>
      <w:divBdr>
        <w:top w:val="none" w:sz="0" w:space="0" w:color="auto"/>
        <w:left w:val="none" w:sz="0" w:space="0" w:color="auto"/>
        <w:bottom w:val="none" w:sz="0" w:space="0" w:color="auto"/>
        <w:right w:val="none" w:sz="0" w:space="0" w:color="auto"/>
      </w:divBdr>
    </w:div>
    <w:div w:id="1086267322">
      <w:bodyDiv w:val="1"/>
      <w:marLeft w:val="0"/>
      <w:marRight w:val="0"/>
      <w:marTop w:val="0"/>
      <w:marBottom w:val="0"/>
      <w:divBdr>
        <w:top w:val="none" w:sz="0" w:space="0" w:color="auto"/>
        <w:left w:val="none" w:sz="0" w:space="0" w:color="auto"/>
        <w:bottom w:val="none" w:sz="0" w:space="0" w:color="auto"/>
        <w:right w:val="none" w:sz="0" w:space="0" w:color="auto"/>
      </w:divBdr>
    </w:div>
    <w:div w:id="1087771256">
      <w:bodyDiv w:val="1"/>
      <w:marLeft w:val="0"/>
      <w:marRight w:val="0"/>
      <w:marTop w:val="0"/>
      <w:marBottom w:val="0"/>
      <w:divBdr>
        <w:top w:val="none" w:sz="0" w:space="0" w:color="auto"/>
        <w:left w:val="none" w:sz="0" w:space="0" w:color="auto"/>
        <w:bottom w:val="none" w:sz="0" w:space="0" w:color="auto"/>
        <w:right w:val="none" w:sz="0" w:space="0" w:color="auto"/>
      </w:divBdr>
    </w:div>
    <w:div w:id="1090811554">
      <w:bodyDiv w:val="1"/>
      <w:marLeft w:val="0"/>
      <w:marRight w:val="0"/>
      <w:marTop w:val="0"/>
      <w:marBottom w:val="0"/>
      <w:divBdr>
        <w:top w:val="none" w:sz="0" w:space="0" w:color="auto"/>
        <w:left w:val="none" w:sz="0" w:space="0" w:color="auto"/>
        <w:bottom w:val="none" w:sz="0" w:space="0" w:color="auto"/>
        <w:right w:val="none" w:sz="0" w:space="0" w:color="auto"/>
      </w:divBdr>
    </w:div>
    <w:div w:id="1091320881">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2314709">
      <w:bodyDiv w:val="1"/>
      <w:marLeft w:val="0"/>
      <w:marRight w:val="0"/>
      <w:marTop w:val="0"/>
      <w:marBottom w:val="0"/>
      <w:divBdr>
        <w:top w:val="none" w:sz="0" w:space="0" w:color="auto"/>
        <w:left w:val="none" w:sz="0" w:space="0" w:color="auto"/>
        <w:bottom w:val="none" w:sz="0" w:space="0" w:color="auto"/>
        <w:right w:val="none" w:sz="0" w:space="0" w:color="auto"/>
      </w:divBdr>
    </w:div>
    <w:div w:id="1092970852">
      <w:bodyDiv w:val="1"/>
      <w:marLeft w:val="0"/>
      <w:marRight w:val="0"/>
      <w:marTop w:val="0"/>
      <w:marBottom w:val="0"/>
      <w:divBdr>
        <w:top w:val="none" w:sz="0" w:space="0" w:color="auto"/>
        <w:left w:val="none" w:sz="0" w:space="0" w:color="auto"/>
        <w:bottom w:val="none" w:sz="0" w:space="0" w:color="auto"/>
        <w:right w:val="none" w:sz="0" w:space="0" w:color="auto"/>
      </w:divBdr>
    </w:div>
    <w:div w:id="1093016952">
      <w:bodyDiv w:val="1"/>
      <w:marLeft w:val="0"/>
      <w:marRight w:val="0"/>
      <w:marTop w:val="0"/>
      <w:marBottom w:val="0"/>
      <w:divBdr>
        <w:top w:val="none" w:sz="0" w:space="0" w:color="auto"/>
        <w:left w:val="none" w:sz="0" w:space="0" w:color="auto"/>
        <w:bottom w:val="none" w:sz="0" w:space="0" w:color="auto"/>
        <w:right w:val="none" w:sz="0" w:space="0" w:color="auto"/>
      </w:divBdr>
    </w:div>
    <w:div w:id="1094977104">
      <w:bodyDiv w:val="1"/>
      <w:marLeft w:val="0"/>
      <w:marRight w:val="0"/>
      <w:marTop w:val="0"/>
      <w:marBottom w:val="0"/>
      <w:divBdr>
        <w:top w:val="none" w:sz="0" w:space="0" w:color="auto"/>
        <w:left w:val="none" w:sz="0" w:space="0" w:color="auto"/>
        <w:bottom w:val="none" w:sz="0" w:space="0" w:color="auto"/>
        <w:right w:val="none" w:sz="0" w:space="0" w:color="auto"/>
      </w:divBdr>
    </w:div>
    <w:div w:id="1097362773">
      <w:bodyDiv w:val="1"/>
      <w:marLeft w:val="0"/>
      <w:marRight w:val="0"/>
      <w:marTop w:val="0"/>
      <w:marBottom w:val="0"/>
      <w:divBdr>
        <w:top w:val="none" w:sz="0" w:space="0" w:color="auto"/>
        <w:left w:val="none" w:sz="0" w:space="0" w:color="auto"/>
        <w:bottom w:val="none" w:sz="0" w:space="0" w:color="auto"/>
        <w:right w:val="none" w:sz="0" w:space="0" w:color="auto"/>
      </w:divBdr>
    </w:div>
    <w:div w:id="1099370145">
      <w:bodyDiv w:val="1"/>
      <w:marLeft w:val="0"/>
      <w:marRight w:val="0"/>
      <w:marTop w:val="0"/>
      <w:marBottom w:val="0"/>
      <w:divBdr>
        <w:top w:val="none" w:sz="0" w:space="0" w:color="auto"/>
        <w:left w:val="none" w:sz="0" w:space="0" w:color="auto"/>
        <w:bottom w:val="none" w:sz="0" w:space="0" w:color="auto"/>
        <w:right w:val="none" w:sz="0" w:space="0" w:color="auto"/>
      </w:divBdr>
    </w:div>
    <w:div w:id="1099985959">
      <w:bodyDiv w:val="1"/>
      <w:marLeft w:val="0"/>
      <w:marRight w:val="0"/>
      <w:marTop w:val="0"/>
      <w:marBottom w:val="0"/>
      <w:divBdr>
        <w:top w:val="none" w:sz="0" w:space="0" w:color="auto"/>
        <w:left w:val="none" w:sz="0" w:space="0" w:color="auto"/>
        <w:bottom w:val="none" w:sz="0" w:space="0" w:color="auto"/>
        <w:right w:val="none" w:sz="0" w:space="0" w:color="auto"/>
      </w:divBdr>
    </w:div>
    <w:div w:id="1100292093">
      <w:bodyDiv w:val="1"/>
      <w:marLeft w:val="0"/>
      <w:marRight w:val="0"/>
      <w:marTop w:val="0"/>
      <w:marBottom w:val="0"/>
      <w:divBdr>
        <w:top w:val="none" w:sz="0" w:space="0" w:color="auto"/>
        <w:left w:val="none" w:sz="0" w:space="0" w:color="auto"/>
        <w:bottom w:val="none" w:sz="0" w:space="0" w:color="auto"/>
        <w:right w:val="none" w:sz="0" w:space="0" w:color="auto"/>
      </w:divBdr>
    </w:div>
    <w:div w:id="1103958295">
      <w:bodyDiv w:val="1"/>
      <w:marLeft w:val="0"/>
      <w:marRight w:val="0"/>
      <w:marTop w:val="0"/>
      <w:marBottom w:val="0"/>
      <w:divBdr>
        <w:top w:val="none" w:sz="0" w:space="0" w:color="auto"/>
        <w:left w:val="none" w:sz="0" w:space="0" w:color="auto"/>
        <w:bottom w:val="none" w:sz="0" w:space="0" w:color="auto"/>
        <w:right w:val="none" w:sz="0" w:space="0" w:color="auto"/>
      </w:divBdr>
    </w:div>
    <w:div w:id="1104224575">
      <w:bodyDiv w:val="1"/>
      <w:marLeft w:val="0"/>
      <w:marRight w:val="0"/>
      <w:marTop w:val="0"/>
      <w:marBottom w:val="0"/>
      <w:divBdr>
        <w:top w:val="none" w:sz="0" w:space="0" w:color="auto"/>
        <w:left w:val="none" w:sz="0" w:space="0" w:color="auto"/>
        <w:bottom w:val="none" w:sz="0" w:space="0" w:color="auto"/>
        <w:right w:val="none" w:sz="0" w:space="0" w:color="auto"/>
      </w:divBdr>
    </w:div>
    <w:div w:id="1104299694">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09007155">
      <w:bodyDiv w:val="1"/>
      <w:marLeft w:val="0"/>
      <w:marRight w:val="0"/>
      <w:marTop w:val="0"/>
      <w:marBottom w:val="0"/>
      <w:divBdr>
        <w:top w:val="none" w:sz="0" w:space="0" w:color="auto"/>
        <w:left w:val="none" w:sz="0" w:space="0" w:color="auto"/>
        <w:bottom w:val="none" w:sz="0" w:space="0" w:color="auto"/>
        <w:right w:val="none" w:sz="0" w:space="0" w:color="auto"/>
      </w:divBdr>
    </w:div>
    <w:div w:id="1112633379">
      <w:bodyDiv w:val="1"/>
      <w:marLeft w:val="0"/>
      <w:marRight w:val="0"/>
      <w:marTop w:val="0"/>
      <w:marBottom w:val="0"/>
      <w:divBdr>
        <w:top w:val="none" w:sz="0" w:space="0" w:color="auto"/>
        <w:left w:val="none" w:sz="0" w:space="0" w:color="auto"/>
        <w:bottom w:val="none" w:sz="0" w:space="0" w:color="auto"/>
        <w:right w:val="none" w:sz="0" w:space="0" w:color="auto"/>
      </w:divBdr>
    </w:div>
    <w:div w:id="1112823964">
      <w:bodyDiv w:val="1"/>
      <w:marLeft w:val="0"/>
      <w:marRight w:val="0"/>
      <w:marTop w:val="0"/>
      <w:marBottom w:val="0"/>
      <w:divBdr>
        <w:top w:val="none" w:sz="0" w:space="0" w:color="auto"/>
        <w:left w:val="none" w:sz="0" w:space="0" w:color="auto"/>
        <w:bottom w:val="none" w:sz="0" w:space="0" w:color="auto"/>
        <w:right w:val="none" w:sz="0" w:space="0" w:color="auto"/>
      </w:divBdr>
    </w:div>
    <w:div w:id="1112895553">
      <w:bodyDiv w:val="1"/>
      <w:marLeft w:val="0"/>
      <w:marRight w:val="0"/>
      <w:marTop w:val="0"/>
      <w:marBottom w:val="0"/>
      <w:divBdr>
        <w:top w:val="none" w:sz="0" w:space="0" w:color="auto"/>
        <w:left w:val="none" w:sz="0" w:space="0" w:color="auto"/>
        <w:bottom w:val="none" w:sz="0" w:space="0" w:color="auto"/>
        <w:right w:val="none" w:sz="0" w:space="0" w:color="auto"/>
      </w:divBdr>
    </w:div>
    <w:div w:id="1114590897">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333115">
      <w:bodyDiv w:val="1"/>
      <w:marLeft w:val="0"/>
      <w:marRight w:val="0"/>
      <w:marTop w:val="0"/>
      <w:marBottom w:val="0"/>
      <w:divBdr>
        <w:top w:val="none" w:sz="0" w:space="0" w:color="auto"/>
        <w:left w:val="none" w:sz="0" w:space="0" w:color="auto"/>
        <w:bottom w:val="none" w:sz="0" w:space="0" w:color="auto"/>
        <w:right w:val="none" w:sz="0" w:space="0" w:color="auto"/>
      </w:divBdr>
    </w:div>
    <w:div w:id="1119566726">
      <w:bodyDiv w:val="1"/>
      <w:marLeft w:val="0"/>
      <w:marRight w:val="0"/>
      <w:marTop w:val="0"/>
      <w:marBottom w:val="0"/>
      <w:divBdr>
        <w:top w:val="none" w:sz="0" w:space="0" w:color="auto"/>
        <w:left w:val="none" w:sz="0" w:space="0" w:color="auto"/>
        <w:bottom w:val="none" w:sz="0" w:space="0" w:color="auto"/>
        <w:right w:val="none" w:sz="0" w:space="0" w:color="auto"/>
      </w:divBdr>
    </w:div>
    <w:div w:id="1122185494">
      <w:bodyDiv w:val="1"/>
      <w:marLeft w:val="0"/>
      <w:marRight w:val="0"/>
      <w:marTop w:val="0"/>
      <w:marBottom w:val="0"/>
      <w:divBdr>
        <w:top w:val="none" w:sz="0" w:space="0" w:color="auto"/>
        <w:left w:val="none" w:sz="0" w:space="0" w:color="auto"/>
        <w:bottom w:val="none" w:sz="0" w:space="0" w:color="auto"/>
        <w:right w:val="none" w:sz="0" w:space="0" w:color="auto"/>
      </w:divBdr>
    </w:div>
    <w:div w:id="1123887079">
      <w:bodyDiv w:val="1"/>
      <w:marLeft w:val="0"/>
      <w:marRight w:val="0"/>
      <w:marTop w:val="0"/>
      <w:marBottom w:val="0"/>
      <w:divBdr>
        <w:top w:val="none" w:sz="0" w:space="0" w:color="auto"/>
        <w:left w:val="none" w:sz="0" w:space="0" w:color="auto"/>
        <w:bottom w:val="none" w:sz="0" w:space="0" w:color="auto"/>
        <w:right w:val="none" w:sz="0" w:space="0" w:color="auto"/>
      </w:divBdr>
    </w:div>
    <w:div w:id="1124545854">
      <w:bodyDiv w:val="1"/>
      <w:marLeft w:val="0"/>
      <w:marRight w:val="0"/>
      <w:marTop w:val="0"/>
      <w:marBottom w:val="0"/>
      <w:divBdr>
        <w:top w:val="none" w:sz="0" w:space="0" w:color="auto"/>
        <w:left w:val="none" w:sz="0" w:space="0" w:color="auto"/>
        <w:bottom w:val="none" w:sz="0" w:space="0" w:color="auto"/>
        <w:right w:val="none" w:sz="0" w:space="0" w:color="auto"/>
      </w:divBdr>
    </w:div>
    <w:div w:id="1124616408">
      <w:bodyDiv w:val="1"/>
      <w:marLeft w:val="0"/>
      <w:marRight w:val="0"/>
      <w:marTop w:val="0"/>
      <w:marBottom w:val="0"/>
      <w:divBdr>
        <w:top w:val="none" w:sz="0" w:space="0" w:color="auto"/>
        <w:left w:val="none" w:sz="0" w:space="0" w:color="auto"/>
        <w:bottom w:val="none" w:sz="0" w:space="0" w:color="auto"/>
        <w:right w:val="none" w:sz="0" w:space="0" w:color="auto"/>
      </w:divBdr>
    </w:div>
    <w:div w:id="1126243009">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392498">
      <w:bodyDiv w:val="1"/>
      <w:marLeft w:val="0"/>
      <w:marRight w:val="0"/>
      <w:marTop w:val="0"/>
      <w:marBottom w:val="0"/>
      <w:divBdr>
        <w:top w:val="none" w:sz="0" w:space="0" w:color="auto"/>
        <w:left w:val="none" w:sz="0" w:space="0" w:color="auto"/>
        <w:bottom w:val="none" w:sz="0" w:space="0" w:color="auto"/>
        <w:right w:val="none" w:sz="0" w:space="0" w:color="auto"/>
      </w:divBdr>
    </w:div>
    <w:div w:id="1130397687">
      <w:bodyDiv w:val="1"/>
      <w:marLeft w:val="0"/>
      <w:marRight w:val="0"/>
      <w:marTop w:val="0"/>
      <w:marBottom w:val="0"/>
      <w:divBdr>
        <w:top w:val="none" w:sz="0" w:space="0" w:color="auto"/>
        <w:left w:val="none" w:sz="0" w:space="0" w:color="auto"/>
        <w:bottom w:val="none" w:sz="0" w:space="0" w:color="auto"/>
        <w:right w:val="none" w:sz="0" w:space="0" w:color="auto"/>
      </w:divBdr>
    </w:div>
    <w:div w:id="1130709908">
      <w:bodyDiv w:val="1"/>
      <w:marLeft w:val="0"/>
      <w:marRight w:val="0"/>
      <w:marTop w:val="0"/>
      <w:marBottom w:val="0"/>
      <w:divBdr>
        <w:top w:val="none" w:sz="0" w:space="0" w:color="auto"/>
        <w:left w:val="none" w:sz="0" w:space="0" w:color="auto"/>
        <w:bottom w:val="none" w:sz="0" w:space="0" w:color="auto"/>
        <w:right w:val="none" w:sz="0" w:space="0" w:color="auto"/>
      </w:divBdr>
    </w:div>
    <w:div w:id="1131170399">
      <w:bodyDiv w:val="1"/>
      <w:marLeft w:val="0"/>
      <w:marRight w:val="0"/>
      <w:marTop w:val="0"/>
      <w:marBottom w:val="0"/>
      <w:divBdr>
        <w:top w:val="none" w:sz="0" w:space="0" w:color="auto"/>
        <w:left w:val="none" w:sz="0" w:space="0" w:color="auto"/>
        <w:bottom w:val="none" w:sz="0" w:space="0" w:color="auto"/>
        <w:right w:val="none" w:sz="0" w:space="0" w:color="auto"/>
      </w:divBdr>
    </w:div>
    <w:div w:id="1133333333">
      <w:bodyDiv w:val="1"/>
      <w:marLeft w:val="0"/>
      <w:marRight w:val="0"/>
      <w:marTop w:val="0"/>
      <w:marBottom w:val="0"/>
      <w:divBdr>
        <w:top w:val="none" w:sz="0" w:space="0" w:color="auto"/>
        <w:left w:val="none" w:sz="0" w:space="0" w:color="auto"/>
        <w:bottom w:val="none" w:sz="0" w:space="0" w:color="auto"/>
        <w:right w:val="none" w:sz="0" w:space="0" w:color="auto"/>
      </w:divBdr>
    </w:div>
    <w:div w:id="1136218359">
      <w:bodyDiv w:val="1"/>
      <w:marLeft w:val="0"/>
      <w:marRight w:val="0"/>
      <w:marTop w:val="0"/>
      <w:marBottom w:val="0"/>
      <w:divBdr>
        <w:top w:val="none" w:sz="0" w:space="0" w:color="auto"/>
        <w:left w:val="none" w:sz="0" w:space="0" w:color="auto"/>
        <w:bottom w:val="none" w:sz="0" w:space="0" w:color="auto"/>
        <w:right w:val="none" w:sz="0" w:space="0" w:color="auto"/>
      </w:divBdr>
    </w:div>
    <w:div w:id="1136600791">
      <w:bodyDiv w:val="1"/>
      <w:marLeft w:val="0"/>
      <w:marRight w:val="0"/>
      <w:marTop w:val="0"/>
      <w:marBottom w:val="0"/>
      <w:divBdr>
        <w:top w:val="none" w:sz="0" w:space="0" w:color="auto"/>
        <w:left w:val="none" w:sz="0" w:space="0" w:color="auto"/>
        <w:bottom w:val="none" w:sz="0" w:space="0" w:color="auto"/>
        <w:right w:val="none" w:sz="0" w:space="0" w:color="auto"/>
      </w:divBdr>
    </w:div>
    <w:div w:id="1137068323">
      <w:bodyDiv w:val="1"/>
      <w:marLeft w:val="0"/>
      <w:marRight w:val="0"/>
      <w:marTop w:val="0"/>
      <w:marBottom w:val="0"/>
      <w:divBdr>
        <w:top w:val="none" w:sz="0" w:space="0" w:color="auto"/>
        <w:left w:val="none" w:sz="0" w:space="0" w:color="auto"/>
        <w:bottom w:val="none" w:sz="0" w:space="0" w:color="auto"/>
        <w:right w:val="none" w:sz="0" w:space="0" w:color="auto"/>
      </w:divBdr>
    </w:div>
    <w:div w:id="1137649571">
      <w:bodyDiv w:val="1"/>
      <w:marLeft w:val="0"/>
      <w:marRight w:val="0"/>
      <w:marTop w:val="0"/>
      <w:marBottom w:val="0"/>
      <w:divBdr>
        <w:top w:val="none" w:sz="0" w:space="0" w:color="auto"/>
        <w:left w:val="none" w:sz="0" w:space="0" w:color="auto"/>
        <w:bottom w:val="none" w:sz="0" w:space="0" w:color="auto"/>
        <w:right w:val="none" w:sz="0" w:space="0" w:color="auto"/>
      </w:divBdr>
    </w:div>
    <w:div w:id="1138649274">
      <w:bodyDiv w:val="1"/>
      <w:marLeft w:val="0"/>
      <w:marRight w:val="0"/>
      <w:marTop w:val="0"/>
      <w:marBottom w:val="0"/>
      <w:divBdr>
        <w:top w:val="none" w:sz="0" w:space="0" w:color="auto"/>
        <w:left w:val="none" w:sz="0" w:space="0" w:color="auto"/>
        <w:bottom w:val="none" w:sz="0" w:space="0" w:color="auto"/>
        <w:right w:val="none" w:sz="0" w:space="0" w:color="auto"/>
      </w:divBdr>
    </w:div>
    <w:div w:id="1139032069">
      <w:bodyDiv w:val="1"/>
      <w:marLeft w:val="0"/>
      <w:marRight w:val="0"/>
      <w:marTop w:val="0"/>
      <w:marBottom w:val="0"/>
      <w:divBdr>
        <w:top w:val="none" w:sz="0" w:space="0" w:color="auto"/>
        <w:left w:val="none" w:sz="0" w:space="0" w:color="auto"/>
        <w:bottom w:val="none" w:sz="0" w:space="0" w:color="auto"/>
        <w:right w:val="none" w:sz="0" w:space="0" w:color="auto"/>
      </w:divBdr>
    </w:div>
    <w:div w:id="1139492154">
      <w:bodyDiv w:val="1"/>
      <w:marLeft w:val="0"/>
      <w:marRight w:val="0"/>
      <w:marTop w:val="0"/>
      <w:marBottom w:val="0"/>
      <w:divBdr>
        <w:top w:val="none" w:sz="0" w:space="0" w:color="auto"/>
        <w:left w:val="none" w:sz="0" w:space="0" w:color="auto"/>
        <w:bottom w:val="none" w:sz="0" w:space="0" w:color="auto"/>
        <w:right w:val="none" w:sz="0" w:space="0" w:color="auto"/>
      </w:divBdr>
    </w:div>
    <w:div w:id="1141195123">
      <w:bodyDiv w:val="1"/>
      <w:marLeft w:val="0"/>
      <w:marRight w:val="0"/>
      <w:marTop w:val="0"/>
      <w:marBottom w:val="0"/>
      <w:divBdr>
        <w:top w:val="none" w:sz="0" w:space="0" w:color="auto"/>
        <w:left w:val="none" w:sz="0" w:space="0" w:color="auto"/>
        <w:bottom w:val="none" w:sz="0" w:space="0" w:color="auto"/>
        <w:right w:val="none" w:sz="0" w:space="0" w:color="auto"/>
      </w:divBdr>
    </w:div>
    <w:div w:id="1142499533">
      <w:bodyDiv w:val="1"/>
      <w:marLeft w:val="0"/>
      <w:marRight w:val="0"/>
      <w:marTop w:val="0"/>
      <w:marBottom w:val="0"/>
      <w:divBdr>
        <w:top w:val="none" w:sz="0" w:space="0" w:color="auto"/>
        <w:left w:val="none" w:sz="0" w:space="0" w:color="auto"/>
        <w:bottom w:val="none" w:sz="0" w:space="0" w:color="auto"/>
        <w:right w:val="none" w:sz="0" w:space="0" w:color="auto"/>
      </w:divBdr>
    </w:div>
    <w:div w:id="1142776127">
      <w:bodyDiv w:val="1"/>
      <w:marLeft w:val="0"/>
      <w:marRight w:val="0"/>
      <w:marTop w:val="0"/>
      <w:marBottom w:val="0"/>
      <w:divBdr>
        <w:top w:val="none" w:sz="0" w:space="0" w:color="auto"/>
        <w:left w:val="none" w:sz="0" w:space="0" w:color="auto"/>
        <w:bottom w:val="none" w:sz="0" w:space="0" w:color="auto"/>
        <w:right w:val="none" w:sz="0" w:space="0" w:color="auto"/>
      </w:divBdr>
    </w:div>
    <w:div w:id="1143699512">
      <w:bodyDiv w:val="1"/>
      <w:marLeft w:val="0"/>
      <w:marRight w:val="0"/>
      <w:marTop w:val="0"/>
      <w:marBottom w:val="0"/>
      <w:divBdr>
        <w:top w:val="none" w:sz="0" w:space="0" w:color="auto"/>
        <w:left w:val="none" w:sz="0" w:space="0" w:color="auto"/>
        <w:bottom w:val="none" w:sz="0" w:space="0" w:color="auto"/>
        <w:right w:val="none" w:sz="0" w:space="0" w:color="auto"/>
      </w:divBdr>
    </w:div>
    <w:div w:id="1143735962">
      <w:bodyDiv w:val="1"/>
      <w:marLeft w:val="0"/>
      <w:marRight w:val="0"/>
      <w:marTop w:val="0"/>
      <w:marBottom w:val="0"/>
      <w:divBdr>
        <w:top w:val="none" w:sz="0" w:space="0" w:color="auto"/>
        <w:left w:val="none" w:sz="0" w:space="0" w:color="auto"/>
        <w:bottom w:val="none" w:sz="0" w:space="0" w:color="auto"/>
        <w:right w:val="none" w:sz="0" w:space="0" w:color="auto"/>
      </w:divBdr>
    </w:div>
    <w:div w:id="1145273436">
      <w:bodyDiv w:val="1"/>
      <w:marLeft w:val="0"/>
      <w:marRight w:val="0"/>
      <w:marTop w:val="0"/>
      <w:marBottom w:val="0"/>
      <w:divBdr>
        <w:top w:val="none" w:sz="0" w:space="0" w:color="auto"/>
        <w:left w:val="none" w:sz="0" w:space="0" w:color="auto"/>
        <w:bottom w:val="none" w:sz="0" w:space="0" w:color="auto"/>
        <w:right w:val="none" w:sz="0" w:space="0" w:color="auto"/>
      </w:divBdr>
    </w:div>
    <w:div w:id="1147823788">
      <w:bodyDiv w:val="1"/>
      <w:marLeft w:val="0"/>
      <w:marRight w:val="0"/>
      <w:marTop w:val="0"/>
      <w:marBottom w:val="0"/>
      <w:divBdr>
        <w:top w:val="none" w:sz="0" w:space="0" w:color="auto"/>
        <w:left w:val="none" w:sz="0" w:space="0" w:color="auto"/>
        <w:bottom w:val="none" w:sz="0" w:space="0" w:color="auto"/>
        <w:right w:val="none" w:sz="0" w:space="0" w:color="auto"/>
      </w:divBdr>
    </w:div>
    <w:div w:id="1148742988">
      <w:bodyDiv w:val="1"/>
      <w:marLeft w:val="0"/>
      <w:marRight w:val="0"/>
      <w:marTop w:val="0"/>
      <w:marBottom w:val="0"/>
      <w:divBdr>
        <w:top w:val="none" w:sz="0" w:space="0" w:color="auto"/>
        <w:left w:val="none" w:sz="0" w:space="0" w:color="auto"/>
        <w:bottom w:val="none" w:sz="0" w:space="0" w:color="auto"/>
        <w:right w:val="none" w:sz="0" w:space="0" w:color="auto"/>
      </w:divBdr>
    </w:div>
    <w:div w:id="1148783096">
      <w:bodyDiv w:val="1"/>
      <w:marLeft w:val="0"/>
      <w:marRight w:val="0"/>
      <w:marTop w:val="0"/>
      <w:marBottom w:val="0"/>
      <w:divBdr>
        <w:top w:val="none" w:sz="0" w:space="0" w:color="auto"/>
        <w:left w:val="none" w:sz="0" w:space="0" w:color="auto"/>
        <w:bottom w:val="none" w:sz="0" w:space="0" w:color="auto"/>
        <w:right w:val="none" w:sz="0" w:space="0" w:color="auto"/>
      </w:divBdr>
    </w:div>
    <w:div w:id="1148787935">
      <w:bodyDiv w:val="1"/>
      <w:marLeft w:val="0"/>
      <w:marRight w:val="0"/>
      <w:marTop w:val="0"/>
      <w:marBottom w:val="0"/>
      <w:divBdr>
        <w:top w:val="none" w:sz="0" w:space="0" w:color="auto"/>
        <w:left w:val="none" w:sz="0" w:space="0" w:color="auto"/>
        <w:bottom w:val="none" w:sz="0" w:space="0" w:color="auto"/>
        <w:right w:val="none" w:sz="0" w:space="0" w:color="auto"/>
      </w:divBdr>
    </w:div>
    <w:div w:id="1150681660">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2913828">
      <w:bodyDiv w:val="1"/>
      <w:marLeft w:val="0"/>
      <w:marRight w:val="0"/>
      <w:marTop w:val="0"/>
      <w:marBottom w:val="0"/>
      <w:divBdr>
        <w:top w:val="none" w:sz="0" w:space="0" w:color="auto"/>
        <w:left w:val="none" w:sz="0" w:space="0" w:color="auto"/>
        <w:bottom w:val="none" w:sz="0" w:space="0" w:color="auto"/>
        <w:right w:val="none" w:sz="0" w:space="0" w:color="auto"/>
      </w:divBdr>
    </w:div>
    <w:div w:id="1155416128">
      <w:bodyDiv w:val="1"/>
      <w:marLeft w:val="0"/>
      <w:marRight w:val="0"/>
      <w:marTop w:val="0"/>
      <w:marBottom w:val="0"/>
      <w:divBdr>
        <w:top w:val="none" w:sz="0" w:space="0" w:color="auto"/>
        <w:left w:val="none" w:sz="0" w:space="0" w:color="auto"/>
        <w:bottom w:val="none" w:sz="0" w:space="0" w:color="auto"/>
        <w:right w:val="none" w:sz="0" w:space="0" w:color="auto"/>
      </w:divBdr>
    </w:div>
    <w:div w:id="1159343634">
      <w:bodyDiv w:val="1"/>
      <w:marLeft w:val="0"/>
      <w:marRight w:val="0"/>
      <w:marTop w:val="0"/>
      <w:marBottom w:val="0"/>
      <w:divBdr>
        <w:top w:val="none" w:sz="0" w:space="0" w:color="auto"/>
        <w:left w:val="none" w:sz="0" w:space="0" w:color="auto"/>
        <w:bottom w:val="none" w:sz="0" w:space="0" w:color="auto"/>
        <w:right w:val="none" w:sz="0" w:space="0" w:color="auto"/>
      </w:divBdr>
    </w:div>
    <w:div w:id="1159882911">
      <w:bodyDiv w:val="1"/>
      <w:marLeft w:val="0"/>
      <w:marRight w:val="0"/>
      <w:marTop w:val="0"/>
      <w:marBottom w:val="0"/>
      <w:divBdr>
        <w:top w:val="none" w:sz="0" w:space="0" w:color="auto"/>
        <w:left w:val="none" w:sz="0" w:space="0" w:color="auto"/>
        <w:bottom w:val="none" w:sz="0" w:space="0" w:color="auto"/>
        <w:right w:val="none" w:sz="0" w:space="0" w:color="auto"/>
      </w:divBdr>
    </w:div>
    <w:div w:id="1161432699">
      <w:bodyDiv w:val="1"/>
      <w:marLeft w:val="0"/>
      <w:marRight w:val="0"/>
      <w:marTop w:val="0"/>
      <w:marBottom w:val="0"/>
      <w:divBdr>
        <w:top w:val="none" w:sz="0" w:space="0" w:color="auto"/>
        <w:left w:val="none" w:sz="0" w:space="0" w:color="auto"/>
        <w:bottom w:val="none" w:sz="0" w:space="0" w:color="auto"/>
        <w:right w:val="none" w:sz="0" w:space="0" w:color="auto"/>
      </w:divBdr>
    </w:div>
    <w:div w:id="1161895489">
      <w:bodyDiv w:val="1"/>
      <w:marLeft w:val="0"/>
      <w:marRight w:val="0"/>
      <w:marTop w:val="0"/>
      <w:marBottom w:val="0"/>
      <w:divBdr>
        <w:top w:val="none" w:sz="0" w:space="0" w:color="auto"/>
        <w:left w:val="none" w:sz="0" w:space="0" w:color="auto"/>
        <w:bottom w:val="none" w:sz="0" w:space="0" w:color="auto"/>
        <w:right w:val="none" w:sz="0" w:space="0" w:color="auto"/>
      </w:divBdr>
    </w:div>
    <w:div w:id="1162085060">
      <w:bodyDiv w:val="1"/>
      <w:marLeft w:val="0"/>
      <w:marRight w:val="0"/>
      <w:marTop w:val="0"/>
      <w:marBottom w:val="0"/>
      <w:divBdr>
        <w:top w:val="none" w:sz="0" w:space="0" w:color="auto"/>
        <w:left w:val="none" w:sz="0" w:space="0" w:color="auto"/>
        <w:bottom w:val="none" w:sz="0" w:space="0" w:color="auto"/>
        <w:right w:val="none" w:sz="0" w:space="0" w:color="auto"/>
      </w:divBdr>
    </w:div>
    <w:div w:id="1165701586">
      <w:bodyDiv w:val="1"/>
      <w:marLeft w:val="0"/>
      <w:marRight w:val="0"/>
      <w:marTop w:val="0"/>
      <w:marBottom w:val="0"/>
      <w:divBdr>
        <w:top w:val="none" w:sz="0" w:space="0" w:color="auto"/>
        <w:left w:val="none" w:sz="0" w:space="0" w:color="auto"/>
        <w:bottom w:val="none" w:sz="0" w:space="0" w:color="auto"/>
        <w:right w:val="none" w:sz="0" w:space="0" w:color="auto"/>
      </w:divBdr>
    </w:div>
    <w:div w:id="1166017947">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7331925">
      <w:bodyDiv w:val="1"/>
      <w:marLeft w:val="0"/>
      <w:marRight w:val="0"/>
      <w:marTop w:val="0"/>
      <w:marBottom w:val="0"/>
      <w:divBdr>
        <w:top w:val="none" w:sz="0" w:space="0" w:color="auto"/>
        <w:left w:val="none" w:sz="0" w:space="0" w:color="auto"/>
        <w:bottom w:val="none" w:sz="0" w:space="0" w:color="auto"/>
        <w:right w:val="none" w:sz="0" w:space="0" w:color="auto"/>
      </w:divBdr>
    </w:div>
    <w:div w:id="1169099772">
      <w:bodyDiv w:val="1"/>
      <w:marLeft w:val="0"/>
      <w:marRight w:val="0"/>
      <w:marTop w:val="0"/>
      <w:marBottom w:val="0"/>
      <w:divBdr>
        <w:top w:val="none" w:sz="0" w:space="0" w:color="auto"/>
        <w:left w:val="none" w:sz="0" w:space="0" w:color="auto"/>
        <w:bottom w:val="none" w:sz="0" w:space="0" w:color="auto"/>
        <w:right w:val="none" w:sz="0" w:space="0" w:color="auto"/>
      </w:divBdr>
    </w:div>
    <w:div w:id="1170682915">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2263128">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72716703">
      <w:bodyDiv w:val="1"/>
      <w:marLeft w:val="0"/>
      <w:marRight w:val="0"/>
      <w:marTop w:val="0"/>
      <w:marBottom w:val="0"/>
      <w:divBdr>
        <w:top w:val="none" w:sz="0" w:space="0" w:color="auto"/>
        <w:left w:val="none" w:sz="0" w:space="0" w:color="auto"/>
        <w:bottom w:val="none" w:sz="0" w:space="0" w:color="auto"/>
        <w:right w:val="none" w:sz="0" w:space="0" w:color="auto"/>
      </w:divBdr>
    </w:div>
    <w:div w:id="1174954382">
      <w:bodyDiv w:val="1"/>
      <w:marLeft w:val="0"/>
      <w:marRight w:val="0"/>
      <w:marTop w:val="0"/>
      <w:marBottom w:val="0"/>
      <w:divBdr>
        <w:top w:val="none" w:sz="0" w:space="0" w:color="auto"/>
        <w:left w:val="none" w:sz="0" w:space="0" w:color="auto"/>
        <w:bottom w:val="none" w:sz="0" w:space="0" w:color="auto"/>
        <w:right w:val="none" w:sz="0" w:space="0" w:color="auto"/>
      </w:divBdr>
    </w:div>
    <w:div w:id="1175533556">
      <w:bodyDiv w:val="1"/>
      <w:marLeft w:val="0"/>
      <w:marRight w:val="0"/>
      <w:marTop w:val="0"/>
      <w:marBottom w:val="0"/>
      <w:divBdr>
        <w:top w:val="none" w:sz="0" w:space="0" w:color="auto"/>
        <w:left w:val="none" w:sz="0" w:space="0" w:color="auto"/>
        <w:bottom w:val="none" w:sz="0" w:space="0" w:color="auto"/>
        <w:right w:val="none" w:sz="0" w:space="0" w:color="auto"/>
      </w:divBdr>
    </w:div>
    <w:div w:id="1176075472">
      <w:bodyDiv w:val="1"/>
      <w:marLeft w:val="0"/>
      <w:marRight w:val="0"/>
      <w:marTop w:val="0"/>
      <w:marBottom w:val="0"/>
      <w:divBdr>
        <w:top w:val="none" w:sz="0" w:space="0" w:color="auto"/>
        <w:left w:val="none" w:sz="0" w:space="0" w:color="auto"/>
        <w:bottom w:val="none" w:sz="0" w:space="0" w:color="auto"/>
        <w:right w:val="none" w:sz="0" w:space="0" w:color="auto"/>
      </w:divBdr>
    </w:div>
    <w:div w:id="1176193412">
      <w:bodyDiv w:val="1"/>
      <w:marLeft w:val="0"/>
      <w:marRight w:val="0"/>
      <w:marTop w:val="0"/>
      <w:marBottom w:val="0"/>
      <w:divBdr>
        <w:top w:val="none" w:sz="0" w:space="0" w:color="auto"/>
        <w:left w:val="none" w:sz="0" w:space="0" w:color="auto"/>
        <w:bottom w:val="none" w:sz="0" w:space="0" w:color="auto"/>
        <w:right w:val="none" w:sz="0" w:space="0" w:color="auto"/>
      </w:divBdr>
    </w:div>
    <w:div w:id="1176653054">
      <w:bodyDiv w:val="1"/>
      <w:marLeft w:val="0"/>
      <w:marRight w:val="0"/>
      <w:marTop w:val="0"/>
      <w:marBottom w:val="0"/>
      <w:divBdr>
        <w:top w:val="none" w:sz="0" w:space="0" w:color="auto"/>
        <w:left w:val="none" w:sz="0" w:space="0" w:color="auto"/>
        <w:bottom w:val="none" w:sz="0" w:space="0" w:color="auto"/>
        <w:right w:val="none" w:sz="0" w:space="0" w:color="auto"/>
      </w:divBdr>
    </w:div>
    <w:div w:id="117731230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81161511">
      <w:bodyDiv w:val="1"/>
      <w:marLeft w:val="0"/>
      <w:marRight w:val="0"/>
      <w:marTop w:val="0"/>
      <w:marBottom w:val="0"/>
      <w:divBdr>
        <w:top w:val="none" w:sz="0" w:space="0" w:color="auto"/>
        <w:left w:val="none" w:sz="0" w:space="0" w:color="auto"/>
        <w:bottom w:val="none" w:sz="0" w:space="0" w:color="auto"/>
        <w:right w:val="none" w:sz="0" w:space="0" w:color="auto"/>
      </w:divBdr>
    </w:div>
    <w:div w:id="1183517304">
      <w:bodyDiv w:val="1"/>
      <w:marLeft w:val="0"/>
      <w:marRight w:val="0"/>
      <w:marTop w:val="0"/>
      <w:marBottom w:val="0"/>
      <w:divBdr>
        <w:top w:val="none" w:sz="0" w:space="0" w:color="auto"/>
        <w:left w:val="none" w:sz="0" w:space="0" w:color="auto"/>
        <w:bottom w:val="none" w:sz="0" w:space="0" w:color="auto"/>
        <w:right w:val="none" w:sz="0" w:space="0" w:color="auto"/>
      </w:divBdr>
    </w:div>
    <w:div w:id="1184055937">
      <w:bodyDiv w:val="1"/>
      <w:marLeft w:val="0"/>
      <w:marRight w:val="0"/>
      <w:marTop w:val="0"/>
      <w:marBottom w:val="0"/>
      <w:divBdr>
        <w:top w:val="none" w:sz="0" w:space="0" w:color="auto"/>
        <w:left w:val="none" w:sz="0" w:space="0" w:color="auto"/>
        <w:bottom w:val="none" w:sz="0" w:space="0" w:color="auto"/>
        <w:right w:val="none" w:sz="0" w:space="0" w:color="auto"/>
      </w:divBdr>
    </w:div>
    <w:div w:id="1184519635">
      <w:bodyDiv w:val="1"/>
      <w:marLeft w:val="0"/>
      <w:marRight w:val="0"/>
      <w:marTop w:val="0"/>
      <w:marBottom w:val="0"/>
      <w:divBdr>
        <w:top w:val="none" w:sz="0" w:space="0" w:color="auto"/>
        <w:left w:val="none" w:sz="0" w:space="0" w:color="auto"/>
        <w:bottom w:val="none" w:sz="0" w:space="0" w:color="auto"/>
        <w:right w:val="none" w:sz="0" w:space="0" w:color="auto"/>
      </w:divBdr>
    </w:div>
    <w:div w:id="1185940642">
      <w:bodyDiv w:val="1"/>
      <w:marLeft w:val="0"/>
      <w:marRight w:val="0"/>
      <w:marTop w:val="0"/>
      <w:marBottom w:val="0"/>
      <w:divBdr>
        <w:top w:val="none" w:sz="0" w:space="0" w:color="auto"/>
        <w:left w:val="none" w:sz="0" w:space="0" w:color="auto"/>
        <w:bottom w:val="none" w:sz="0" w:space="0" w:color="auto"/>
        <w:right w:val="none" w:sz="0" w:space="0" w:color="auto"/>
      </w:divBdr>
    </w:div>
    <w:div w:id="1187014081">
      <w:bodyDiv w:val="1"/>
      <w:marLeft w:val="0"/>
      <w:marRight w:val="0"/>
      <w:marTop w:val="0"/>
      <w:marBottom w:val="0"/>
      <w:divBdr>
        <w:top w:val="none" w:sz="0" w:space="0" w:color="auto"/>
        <w:left w:val="none" w:sz="0" w:space="0" w:color="auto"/>
        <w:bottom w:val="none" w:sz="0" w:space="0" w:color="auto"/>
        <w:right w:val="none" w:sz="0" w:space="0" w:color="auto"/>
      </w:divBdr>
    </w:div>
    <w:div w:id="1187251593">
      <w:bodyDiv w:val="1"/>
      <w:marLeft w:val="0"/>
      <w:marRight w:val="0"/>
      <w:marTop w:val="0"/>
      <w:marBottom w:val="0"/>
      <w:divBdr>
        <w:top w:val="none" w:sz="0" w:space="0" w:color="auto"/>
        <w:left w:val="none" w:sz="0" w:space="0" w:color="auto"/>
        <w:bottom w:val="none" w:sz="0" w:space="0" w:color="auto"/>
        <w:right w:val="none" w:sz="0" w:space="0" w:color="auto"/>
      </w:divBdr>
    </w:div>
    <w:div w:id="1187405681">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8561577">
      <w:bodyDiv w:val="1"/>
      <w:marLeft w:val="0"/>
      <w:marRight w:val="0"/>
      <w:marTop w:val="0"/>
      <w:marBottom w:val="0"/>
      <w:divBdr>
        <w:top w:val="none" w:sz="0" w:space="0" w:color="auto"/>
        <w:left w:val="none" w:sz="0" w:space="0" w:color="auto"/>
        <w:bottom w:val="none" w:sz="0" w:space="0" w:color="auto"/>
        <w:right w:val="none" w:sz="0" w:space="0" w:color="auto"/>
      </w:divBdr>
    </w:div>
    <w:div w:id="1189022067">
      <w:bodyDiv w:val="1"/>
      <w:marLeft w:val="0"/>
      <w:marRight w:val="0"/>
      <w:marTop w:val="0"/>
      <w:marBottom w:val="0"/>
      <w:divBdr>
        <w:top w:val="none" w:sz="0" w:space="0" w:color="auto"/>
        <w:left w:val="none" w:sz="0" w:space="0" w:color="auto"/>
        <w:bottom w:val="none" w:sz="0" w:space="0" w:color="auto"/>
        <w:right w:val="none" w:sz="0" w:space="0" w:color="auto"/>
      </w:divBdr>
    </w:div>
    <w:div w:id="1189488873">
      <w:bodyDiv w:val="1"/>
      <w:marLeft w:val="0"/>
      <w:marRight w:val="0"/>
      <w:marTop w:val="0"/>
      <w:marBottom w:val="0"/>
      <w:divBdr>
        <w:top w:val="none" w:sz="0" w:space="0" w:color="auto"/>
        <w:left w:val="none" w:sz="0" w:space="0" w:color="auto"/>
        <w:bottom w:val="none" w:sz="0" w:space="0" w:color="auto"/>
        <w:right w:val="none" w:sz="0" w:space="0" w:color="auto"/>
      </w:divBdr>
    </w:div>
    <w:div w:id="1189684947">
      <w:bodyDiv w:val="1"/>
      <w:marLeft w:val="0"/>
      <w:marRight w:val="0"/>
      <w:marTop w:val="0"/>
      <w:marBottom w:val="0"/>
      <w:divBdr>
        <w:top w:val="none" w:sz="0" w:space="0" w:color="auto"/>
        <w:left w:val="none" w:sz="0" w:space="0" w:color="auto"/>
        <w:bottom w:val="none" w:sz="0" w:space="0" w:color="auto"/>
        <w:right w:val="none" w:sz="0" w:space="0" w:color="auto"/>
      </w:divBdr>
    </w:div>
    <w:div w:id="1190921216">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999750">
      <w:bodyDiv w:val="1"/>
      <w:marLeft w:val="0"/>
      <w:marRight w:val="0"/>
      <w:marTop w:val="0"/>
      <w:marBottom w:val="0"/>
      <w:divBdr>
        <w:top w:val="none" w:sz="0" w:space="0" w:color="auto"/>
        <w:left w:val="none" w:sz="0" w:space="0" w:color="auto"/>
        <w:bottom w:val="none" w:sz="0" w:space="0" w:color="auto"/>
        <w:right w:val="none" w:sz="0" w:space="0" w:color="auto"/>
      </w:divBdr>
    </w:div>
    <w:div w:id="1195732848">
      <w:bodyDiv w:val="1"/>
      <w:marLeft w:val="0"/>
      <w:marRight w:val="0"/>
      <w:marTop w:val="0"/>
      <w:marBottom w:val="0"/>
      <w:divBdr>
        <w:top w:val="none" w:sz="0" w:space="0" w:color="auto"/>
        <w:left w:val="none" w:sz="0" w:space="0" w:color="auto"/>
        <w:bottom w:val="none" w:sz="0" w:space="0" w:color="auto"/>
        <w:right w:val="none" w:sz="0" w:space="0" w:color="auto"/>
      </w:divBdr>
    </w:div>
    <w:div w:id="1196235641">
      <w:bodyDiv w:val="1"/>
      <w:marLeft w:val="0"/>
      <w:marRight w:val="0"/>
      <w:marTop w:val="0"/>
      <w:marBottom w:val="0"/>
      <w:divBdr>
        <w:top w:val="none" w:sz="0" w:space="0" w:color="auto"/>
        <w:left w:val="none" w:sz="0" w:space="0" w:color="auto"/>
        <w:bottom w:val="none" w:sz="0" w:space="0" w:color="auto"/>
        <w:right w:val="none" w:sz="0" w:space="0" w:color="auto"/>
      </w:divBdr>
    </w:div>
    <w:div w:id="1196499440">
      <w:bodyDiv w:val="1"/>
      <w:marLeft w:val="0"/>
      <w:marRight w:val="0"/>
      <w:marTop w:val="0"/>
      <w:marBottom w:val="0"/>
      <w:divBdr>
        <w:top w:val="none" w:sz="0" w:space="0" w:color="auto"/>
        <w:left w:val="none" w:sz="0" w:space="0" w:color="auto"/>
        <w:bottom w:val="none" w:sz="0" w:space="0" w:color="auto"/>
        <w:right w:val="none" w:sz="0" w:space="0" w:color="auto"/>
      </w:divBdr>
    </w:div>
    <w:div w:id="1196772205">
      <w:bodyDiv w:val="1"/>
      <w:marLeft w:val="0"/>
      <w:marRight w:val="0"/>
      <w:marTop w:val="0"/>
      <w:marBottom w:val="0"/>
      <w:divBdr>
        <w:top w:val="none" w:sz="0" w:space="0" w:color="auto"/>
        <w:left w:val="none" w:sz="0" w:space="0" w:color="auto"/>
        <w:bottom w:val="none" w:sz="0" w:space="0" w:color="auto"/>
        <w:right w:val="none" w:sz="0" w:space="0" w:color="auto"/>
      </w:divBdr>
    </w:div>
    <w:div w:id="1197039396">
      <w:bodyDiv w:val="1"/>
      <w:marLeft w:val="0"/>
      <w:marRight w:val="0"/>
      <w:marTop w:val="0"/>
      <w:marBottom w:val="0"/>
      <w:divBdr>
        <w:top w:val="none" w:sz="0" w:space="0" w:color="auto"/>
        <w:left w:val="none" w:sz="0" w:space="0" w:color="auto"/>
        <w:bottom w:val="none" w:sz="0" w:space="0" w:color="auto"/>
        <w:right w:val="none" w:sz="0" w:space="0" w:color="auto"/>
      </w:divBdr>
    </w:div>
    <w:div w:id="1198813086">
      <w:bodyDiv w:val="1"/>
      <w:marLeft w:val="0"/>
      <w:marRight w:val="0"/>
      <w:marTop w:val="0"/>
      <w:marBottom w:val="0"/>
      <w:divBdr>
        <w:top w:val="none" w:sz="0" w:space="0" w:color="auto"/>
        <w:left w:val="none" w:sz="0" w:space="0" w:color="auto"/>
        <w:bottom w:val="none" w:sz="0" w:space="0" w:color="auto"/>
        <w:right w:val="none" w:sz="0" w:space="0" w:color="auto"/>
      </w:divBdr>
    </w:div>
    <w:div w:id="1200358634">
      <w:bodyDiv w:val="1"/>
      <w:marLeft w:val="0"/>
      <w:marRight w:val="0"/>
      <w:marTop w:val="0"/>
      <w:marBottom w:val="0"/>
      <w:divBdr>
        <w:top w:val="none" w:sz="0" w:space="0" w:color="auto"/>
        <w:left w:val="none" w:sz="0" w:space="0" w:color="auto"/>
        <w:bottom w:val="none" w:sz="0" w:space="0" w:color="auto"/>
        <w:right w:val="none" w:sz="0" w:space="0" w:color="auto"/>
      </w:divBdr>
    </w:div>
    <w:div w:id="1200778885">
      <w:bodyDiv w:val="1"/>
      <w:marLeft w:val="0"/>
      <w:marRight w:val="0"/>
      <w:marTop w:val="0"/>
      <w:marBottom w:val="0"/>
      <w:divBdr>
        <w:top w:val="none" w:sz="0" w:space="0" w:color="auto"/>
        <w:left w:val="none" w:sz="0" w:space="0" w:color="auto"/>
        <w:bottom w:val="none" w:sz="0" w:space="0" w:color="auto"/>
        <w:right w:val="none" w:sz="0" w:space="0" w:color="auto"/>
      </w:divBdr>
    </w:div>
    <w:div w:id="1201355844">
      <w:bodyDiv w:val="1"/>
      <w:marLeft w:val="0"/>
      <w:marRight w:val="0"/>
      <w:marTop w:val="0"/>
      <w:marBottom w:val="0"/>
      <w:divBdr>
        <w:top w:val="none" w:sz="0" w:space="0" w:color="auto"/>
        <w:left w:val="none" w:sz="0" w:space="0" w:color="auto"/>
        <w:bottom w:val="none" w:sz="0" w:space="0" w:color="auto"/>
        <w:right w:val="none" w:sz="0" w:space="0" w:color="auto"/>
      </w:divBdr>
    </w:div>
    <w:div w:id="1204899780">
      <w:bodyDiv w:val="1"/>
      <w:marLeft w:val="0"/>
      <w:marRight w:val="0"/>
      <w:marTop w:val="0"/>
      <w:marBottom w:val="0"/>
      <w:divBdr>
        <w:top w:val="none" w:sz="0" w:space="0" w:color="auto"/>
        <w:left w:val="none" w:sz="0" w:space="0" w:color="auto"/>
        <w:bottom w:val="none" w:sz="0" w:space="0" w:color="auto"/>
        <w:right w:val="none" w:sz="0" w:space="0" w:color="auto"/>
      </w:divBdr>
    </w:div>
    <w:div w:id="1205868547">
      <w:bodyDiv w:val="1"/>
      <w:marLeft w:val="0"/>
      <w:marRight w:val="0"/>
      <w:marTop w:val="0"/>
      <w:marBottom w:val="0"/>
      <w:divBdr>
        <w:top w:val="none" w:sz="0" w:space="0" w:color="auto"/>
        <w:left w:val="none" w:sz="0" w:space="0" w:color="auto"/>
        <w:bottom w:val="none" w:sz="0" w:space="0" w:color="auto"/>
        <w:right w:val="none" w:sz="0" w:space="0" w:color="auto"/>
      </w:divBdr>
    </w:div>
    <w:div w:id="1207641538">
      <w:bodyDiv w:val="1"/>
      <w:marLeft w:val="0"/>
      <w:marRight w:val="0"/>
      <w:marTop w:val="0"/>
      <w:marBottom w:val="0"/>
      <w:divBdr>
        <w:top w:val="none" w:sz="0" w:space="0" w:color="auto"/>
        <w:left w:val="none" w:sz="0" w:space="0" w:color="auto"/>
        <w:bottom w:val="none" w:sz="0" w:space="0" w:color="auto"/>
        <w:right w:val="none" w:sz="0" w:space="0" w:color="auto"/>
      </w:divBdr>
    </w:div>
    <w:div w:id="1210338979">
      <w:bodyDiv w:val="1"/>
      <w:marLeft w:val="0"/>
      <w:marRight w:val="0"/>
      <w:marTop w:val="0"/>
      <w:marBottom w:val="0"/>
      <w:divBdr>
        <w:top w:val="none" w:sz="0" w:space="0" w:color="auto"/>
        <w:left w:val="none" w:sz="0" w:space="0" w:color="auto"/>
        <w:bottom w:val="none" w:sz="0" w:space="0" w:color="auto"/>
        <w:right w:val="none" w:sz="0" w:space="0" w:color="auto"/>
      </w:divBdr>
    </w:div>
    <w:div w:id="1211041252">
      <w:bodyDiv w:val="1"/>
      <w:marLeft w:val="0"/>
      <w:marRight w:val="0"/>
      <w:marTop w:val="0"/>
      <w:marBottom w:val="0"/>
      <w:divBdr>
        <w:top w:val="none" w:sz="0" w:space="0" w:color="auto"/>
        <w:left w:val="none" w:sz="0" w:space="0" w:color="auto"/>
        <w:bottom w:val="none" w:sz="0" w:space="0" w:color="auto"/>
        <w:right w:val="none" w:sz="0" w:space="0" w:color="auto"/>
      </w:divBdr>
    </w:div>
    <w:div w:id="1211264444">
      <w:bodyDiv w:val="1"/>
      <w:marLeft w:val="0"/>
      <w:marRight w:val="0"/>
      <w:marTop w:val="0"/>
      <w:marBottom w:val="0"/>
      <w:divBdr>
        <w:top w:val="none" w:sz="0" w:space="0" w:color="auto"/>
        <w:left w:val="none" w:sz="0" w:space="0" w:color="auto"/>
        <w:bottom w:val="none" w:sz="0" w:space="0" w:color="auto"/>
        <w:right w:val="none" w:sz="0" w:space="0" w:color="auto"/>
      </w:divBdr>
    </w:div>
    <w:div w:id="1212426941">
      <w:bodyDiv w:val="1"/>
      <w:marLeft w:val="0"/>
      <w:marRight w:val="0"/>
      <w:marTop w:val="0"/>
      <w:marBottom w:val="0"/>
      <w:divBdr>
        <w:top w:val="none" w:sz="0" w:space="0" w:color="auto"/>
        <w:left w:val="none" w:sz="0" w:space="0" w:color="auto"/>
        <w:bottom w:val="none" w:sz="0" w:space="0" w:color="auto"/>
        <w:right w:val="none" w:sz="0" w:space="0" w:color="auto"/>
      </w:divBdr>
    </w:div>
    <w:div w:id="1215121215">
      <w:bodyDiv w:val="1"/>
      <w:marLeft w:val="0"/>
      <w:marRight w:val="0"/>
      <w:marTop w:val="0"/>
      <w:marBottom w:val="0"/>
      <w:divBdr>
        <w:top w:val="none" w:sz="0" w:space="0" w:color="auto"/>
        <w:left w:val="none" w:sz="0" w:space="0" w:color="auto"/>
        <w:bottom w:val="none" w:sz="0" w:space="0" w:color="auto"/>
        <w:right w:val="none" w:sz="0" w:space="0" w:color="auto"/>
      </w:divBdr>
    </w:div>
    <w:div w:id="1216550178">
      <w:bodyDiv w:val="1"/>
      <w:marLeft w:val="0"/>
      <w:marRight w:val="0"/>
      <w:marTop w:val="0"/>
      <w:marBottom w:val="0"/>
      <w:divBdr>
        <w:top w:val="none" w:sz="0" w:space="0" w:color="auto"/>
        <w:left w:val="none" w:sz="0" w:space="0" w:color="auto"/>
        <w:bottom w:val="none" w:sz="0" w:space="0" w:color="auto"/>
        <w:right w:val="none" w:sz="0" w:space="0" w:color="auto"/>
      </w:divBdr>
    </w:div>
    <w:div w:id="1216619909">
      <w:bodyDiv w:val="1"/>
      <w:marLeft w:val="0"/>
      <w:marRight w:val="0"/>
      <w:marTop w:val="0"/>
      <w:marBottom w:val="0"/>
      <w:divBdr>
        <w:top w:val="none" w:sz="0" w:space="0" w:color="auto"/>
        <w:left w:val="none" w:sz="0" w:space="0" w:color="auto"/>
        <w:bottom w:val="none" w:sz="0" w:space="0" w:color="auto"/>
        <w:right w:val="none" w:sz="0" w:space="0" w:color="auto"/>
      </w:divBdr>
    </w:div>
    <w:div w:id="1217936758">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0627880">
      <w:bodyDiv w:val="1"/>
      <w:marLeft w:val="0"/>
      <w:marRight w:val="0"/>
      <w:marTop w:val="0"/>
      <w:marBottom w:val="0"/>
      <w:divBdr>
        <w:top w:val="none" w:sz="0" w:space="0" w:color="auto"/>
        <w:left w:val="none" w:sz="0" w:space="0" w:color="auto"/>
        <w:bottom w:val="none" w:sz="0" w:space="0" w:color="auto"/>
        <w:right w:val="none" w:sz="0" w:space="0" w:color="auto"/>
      </w:divBdr>
    </w:div>
    <w:div w:id="1224485064">
      <w:bodyDiv w:val="1"/>
      <w:marLeft w:val="0"/>
      <w:marRight w:val="0"/>
      <w:marTop w:val="0"/>
      <w:marBottom w:val="0"/>
      <w:divBdr>
        <w:top w:val="none" w:sz="0" w:space="0" w:color="auto"/>
        <w:left w:val="none" w:sz="0" w:space="0" w:color="auto"/>
        <w:bottom w:val="none" w:sz="0" w:space="0" w:color="auto"/>
        <w:right w:val="none" w:sz="0" w:space="0" w:color="auto"/>
      </w:divBdr>
    </w:div>
    <w:div w:id="1225145451">
      <w:bodyDiv w:val="1"/>
      <w:marLeft w:val="0"/>
      <w:marRight w:val="0"/>
      <w:marTop w:val="0"/>
      <w:marBottom w:val="0"/>
      <w:divBdr>
        <w:top w:val="none" w:sz="0" w:space="0" w:color="auto"/>
        <w:left w:val="none" w:sz="0" w:space="0" w:color="auto"/>
        <w:bottom w:val="none" w:sz="0" w:space="0" w:color="auto"/>
        <w:right w:val="none" w:sz="0" w:space="0" w:color="auto"/>
      </w:divBdr>
    </w:div>
    <w:div w:id="1226062444">
      <w:bodyDiv w:val="1"/>
      <w:marLeft w:val="0"/>
      <w:marRight w:val="0"/>
      <w:marTop w:val="0"/>
      <w:marBottom w:val="0"/>
      <w:divBdr>
        <w:top w:val="none" w:sz="0" w:space="0" w:color="auto"/>
        <w:left w:val="none" w:sz="0" w:space="0" w:color="auto"/>
        <w:bottom w:val="none" w:sz="0" w:space="0" w:color="auto"/>
        <w:right w:val="none" w:sz="0" w:space="0" w:color="auto"/>
      </w:divBdr>
    </w:div>
    <w:div w:id="1226333323">
      <w:bodyDiv w:val="1"/>
      <w:marLeft w:val="0"/>
      <w:marRight w:val="0"/>
      <w:marTop w:val="0"/>
      <w:marBottom w:val="0"/>
      <w:divBdr>
        <w:top w:val="none" w:sz="0" w:space="0" w:color="auto"/>
        <w:left w:val="none" w:sz="0" w:space="0" w:color="auto"/>
        <w:bottom w:val="none" w:sz="0" w:space="0" w:color="auto"/>
        <w:right w:val="none" w:sz="0" w:space="0" w:color="auto"/>
      </w:divBdr>
    </w:div>
    <w:div w:id="1227036139">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8034635">
      <w:bodyDiv w:val="1"/>
      <w:marLeft w:val="0"/>
      <w:marRight w:val="0"/>
      <w:marTop w:val="0"/>
      <w:marBottom w:val="0"/>
      <w:divBdr>
        <w:top w:val="none" w:sz="0" w:space="0" w:color="auto"/>
        <w:left w:val="none" w:sz="0" w:space="0" w:color="auto"/>
        <w:bottom w:val="none" w:sz="0" w:space="0" w:color="auto"/>
        <w:right w:val="none" w:sz="0" w:space="0" w:color="auto"/>
      </w:divBdr>
    </w:div>
    <w:div w:id="1228145452">
      <w:bodyDiv w:val="1"/>
      <w:marLeft w:val="0"/>
      <w:marRight w:val="0"/>
      <w:marTop w:val="0"/>
      <w:marBottom w:val="0"/>
      <w:divBdr>
        <w:top w:val="none" w:sz="0" w:space="0" w:color="auto"/>
        <w:left w:val="none" w:sz="0" w:space="0" w:color="auto"/>
        <w:bottom w:val="none" w:sz="0" w:space="0" w:color="auto"/>
        <w:right w:val="none" w:sz="0" w:space="0" w:color="auto"/>
      </w:divBdr>
    </w:div>
    <w:div w:id="1228614476">
      <w:bodyDiv w:val="1"/>
      <w:marLeft w:val="0"/>
      <w:marRight w:val="0"/>
      <w:marTop w:val="0"/>
      <w:marBottom w:val="0"/>
      <w:divBdr>
        <w:top w:val="none" w:sz="0" w:space="0" w:color="auto"/>
        <w:left w:val="none" w:sz="0" w:space="0" w:color="auto"/>
        <w:bottom w:val="none" w:sz="0" w:space="0" w:color="auto"/>
        <w:right w:val="none" w:sz="0" w:space="0" w:color="auto"/>
      </w:divBdr>
    </w:div>
    <w:div w:id="1230456075">
      <w:bodyDiv w:val="1"/>
      <w:marLeft w:val="0"/>
      <w:marRight w:val="0"/>
      <w:marTop w:val="0"/>
      <w:marBottom w:val="0"/>
      <w:divBdr>
        <w:top w:val="none" w:sz="0" w:space="0" w:color="auto"/>
        <w:left w:val="none" w:sz="0" w:space="0" w:color="auto"/>
        <w:bottom w:val="none" w:sz="0" w:space="0" w:color="auto"/>
        <w:right w:val="none" w:sz="0" w:space="0" w:color="auto"/>
      </w:divBdr>
    </w:div>
    <w:div w:id="1232547437">
      <w:bodyDiv w:val="1"/>
      <w:marLeft w:val="0"/>
      <w:marRight w:val="0"/>
      <w:marTop w:val="0"/>
      <w:marBottom w:val="0"/>
      <w:divBdr>
        <w:top w:val="none" w:sz="0" w:space="0" w:color="auto"/>
        <w:left w:val="none" w:sz="0" w:space="0" w:color="auto"/>
        <w:bottom w:val="none" w:sz="0" w:space="0" w:color="auto"/>
        <w:right w:val="none" w:sz="0" w:space="0" w:color="auto"/>
      </w:divBdr>
    </w:div>
    <w:div w:id="1233276731">
      <w:bodyDiv w:val="1"/>
      <w:marLeft w:val="0"/>
      <w:marRight w:val="0"/>
      <w:marTop w:val="0"/>
      <w:marBottom w:val="0"/>
      <w:divBdr>
        <w:top w:val="none" w:sz="0" w:space="0" w:color="auto"/>
        <w:left w:val="none" w:sz="0" w:space="0" w:color="auto"/>
        <w:bottom w:val="none" w:sz="0" w:space="0" w:color="auto"/>
        <w:right w:val="none" w:sz="0" w:space="0" w:color="auto"/>
      </w:divBdr>
    </w:div>
    <w:div w:id="1233387783">
      <w:bodyDiv w:val="1"/>
      <w:marLeft w:val="0"/>
      <w:marRight w:val="0"/>
      <w:marTop w:val="0"/>
      <w:marBottom w:val="0"/>
      <w:divBdr>
        <w:top w:val="none" w:sz="0" w:space="0" w:color="auto"/>
        <w:left w:val="none" w:sz="0" w:space="0" w:color="auto"/>
        <w:bottom w:val="none" w:sz="0" w:space="0" w:color="auto"/>
        <w:right w:val="none" w:sz="0" w:space="0" w:color="auto"/>
      </w:divBdr>
    </w:div>
    <w:div w:id="1233393118">
      <w:bodyDiv w:val="1"/>
      <w:marLeft w:val="0"/>
      <w:marRight w:val="0"/>
      <w:marTop w:val="0"/>
      <w:marBottom w:val="0"/>
      <w:divBdr>
        <w:top w:val="none" w:sz="0" w:space="0" w:color="auto"/>
        <w:left w:val="none" w:sz="0" w:space="0" w:color="auto"/>
        <w:bottom w:val="none" w:sz="0" w:space="0" w:color="auto"/>
        <w:right w:val="none" w:sz="0" w:space="0" w:color="auto"/>
      </w:divBdr>
    </w:div>
    <w:div w:id="1234197279">
      <w:bodyDiv w:val="1"/>
      <w:marLeft w:val="0"/>
      <w:marRight w:val="0"/>
      <w:marTop w:val="0"/>
      <w:marBottom w:val="0"/>
      <w:divBdr>
        <w:top w:val="none" w:sz="0" w:space="0" w:color="auto"/>
        <w:left w:val="none" w:sz="0" w:space="0" w:color="auto"/>
        <w:bottom w:val="none" w:sz="0" w:space="0" w:color="auto"/>
        <w:right w:val="none" w:sz="0" w:space="0" w:color="auto"/>
      </w:divBdr>
    </w:div>
    <w:div w:id="1235356157">
      <w:bodyDiv w:val="1"/>
      <w:marLeft w:val="0"/>
      <w:marRight w:val="0"/>
      <w:marTop w:val="0"/>
      <w:marBottom w:val="0"/>
      <w:divBdr>
        <w:top w:val="none" w:sz="0" w:space="0" w:color="auto"/>
        <w:left w:val="none" w:sz="0" w:space="0" w:color="auto"/>
        <w:bottom w:val="none" w:sz="0" w:space="0" w:color="auto"/>
        <w:right w:val="none" w:sz="0" w:space="0" w:color="auto"/>
      </w:divBdr>
    </w:div>
    <w:div w:id="1236478479">
      <w:bodyDiv w:val="1"/>
      <w:marLeft w:val="0"/>
      <w:marRight w:val="0"/>
      <w:marTop w:val="0"/>
      <w:marBottom w:val="0"/>
      <w:divBdr>
        <w:top w:val="none" w:sz="0" w:space="0" w:color="auto"/>
        <w:left w:val="none" w:sz="0" w:space="0" w:color="auto"/>
        <w:bottom w:val="none" w:sz="0" w:space="0" w:color="auto"/>
        <w:right w:val="none" w:sz="0" w:space="0" w:color="auto"/>
      </w:divBdr>
    </w:div>
    <w:div w:id="1236938165">
      <w:bodyDiv w:val="1"/>
      <w:marLeft w:val="0"/>
      <w:marRight w:val="0"/>
      <w:marTop w:val="0"/>
      <w:marBottom w:val="0"/>
      <w:divBdr>
        <w:top w:val="none" w:sz="0" w:space="0" w:color="auto"/>
        <w:left w:val="none" w:sz="0" w:space="0" w:color="auto"/>
        <w:bottom w:val="none" w:sz="0" w:space="0" w:color="auto"/>
        <w:right w:val="none" w:sz="0" w:space="0" w:color="auto"/>
      </w:divBdr>
    </w:div>
    <w:div w:id="1237087006">
      <w:bodyDiv w:val="1"/>
      <w:marLeft w:val="0"/>
      <w:marRight w:val="0"/>
      <w:marTop w:val="0"/>
      <w:marBottom w:val="0"/>
      <w:divBdr>
        <w:top w:val="none" w:sz="0" w:space="0" w:color="auto"/>
        <w:left w:val="none" w:sz="0" w:space="0" w:color="auto"/>
        <w:bottom w:val="none" w:sz="0" w:space="0" w:color="auto"/>
        <w:right w:val="none" w:sz="0" w:space="0" w:color="auto"/>
      </w:divBdr>
    </w:div>
    <w:div w:id="1239831430">
      <w:bodyDiv w:val="1"/>
      <w:marLeft w:val="0"/>
      <w:marRight w:val="0"/>
      <w:marTop w:val="0"/>
      <w:marBottom w:val="0"/>
      <w:divBdr>
        <w:top w:val="none" w:sz="0" w:space="0" w:color="auto"/>
        <w:left w:val="none" w:sz="0" w:space="0" w:color="auto"/>
        <w:bottom w:val="none" w:sz="0" w:space="0" w:color="auto"/>
        <w:right w:val="none" w:sz="0" w:space="0" w:color="auto"/>
      </w:divBdr>
    </w:div>
    <w:div w:id="1240405082">
      <w:bodyDiv w:val="1"/>
      <w:marLeft w:val="0"/>
      <w:marRight w:val="0"/>
      <w:marTop w:val="0"/>
      <w:marBottom w:val="0"/>
      <w:divBdr>
        <w:top w:val="none" w:sz="0" w:space="0" w:color="auto"/>
        <w:left w:val="none" w:sz="0" w:space="0" w:color="auto"/>
        <w:bottom w:val="none" w:sz="0" w:space="0" w:color="auto"/>
        <w:right w:val="none" w:sz="0" w:space="0" w:color="auto"/>
      </w:divBdr>
    </w:div>
    <w:div w:id="1241326977">
      <w:bodyDiv w:val="1"/>
      <w:marLeft w:val="0"/>
      <w:marRight w:val="0"/>
      <w:marTop w:val="0"/>
      <w:marBottom w:val="0"/>
      <w:divBdr>
        <w:top w:val="none" w:sz="0" w:space="0" w:color="auto"/>
        <w:left w:val="none" w:sz="0" w:space="0" w:color="auto"/>
        <w:bottom w:val="none" w:sz="0" w:space="0" w:color="auto"/>
        <w:right w:val="none" w:sz="0" w:space="0" w:color="auto"/>
      </w:divBdr>
    </w:div>
    <w:div w:id="1241600194">
      <w:bodyDiv w:val="1"/>
      <w:marLeft w:val="0"/>
      <w:marRight w:val="0"/>
      <w:marTop w:val="0"/>
      <w:marBottom w:val="0"/>
      <w:divBdr>
        <w:top w:val="none" w:sz="0" w:space="0" w:color="auto"/>
        <w:left w:val="none" w:sz="0" w:space="0" w:color="auto"/>
        <w:bottom w:val="none" w:sz="0" w:space="0" w:color="auto"/>
        <w:right w:val="none" w:sz="0" w:space="0" w:color="auto"/>
      </w:divBdr>
    </w:div>
    <w:div w:id="1241869008">
      <w:bodyDiv w:val="1"/>
      <w:marLeft w:val="0"/>
      <w:marRight w:val="0"/>
      <w:marTop w:val="0"/>
      <w:marBottom w:val="0"/>
      <w:divBdr>
        <w:top w:val="none" w:sz="0" w:space="0" w:color="auto"/>
        <w:left w:val="none" w:sz="0" w:space="0" w:color="auto"/>
        <w:bottom w:val="none" w:sz="0" w:space="0" w:color="auto"/>
        <w:right w:val="none" w:sz="0" w:space="0" w:color="auto"/>
      </w:divBdr>
    </w:div>
    <w:div w:id="1242714283">
      <w:bodyDiv w:val="1"/>
      <w:marLeft w:val="0"/>
      <w:marRight w:val="0"/>
      <w:marTop w:val="0"/>
      <w:marBottom w:val="0"/>
      <w:divBdr>
        <w:top w:val="none" w:sz="0" w:space="0" w:color="auto"/>
        <w:left w:val="none" w:sz="0" w:space="0" w:color="auto"/>
        <w:bottom w:val="none" w:sz="0" w:space="0" w:color="auto"/>
        <w:right w:val="none" w:sz="0" w:space="0" w:color="auto"/>
      </w:divBdr>
    </w:div>
    <w:div w:id="1244219445">
      <w:bodyDiv w:val="1"/>
      <w:marLeft w:val="0"/>
      <w:marRight w:val="0"/>
      <w:marTop w:val="0"/>
      <w:marBottom w:val="0"/>
      <w:divBdr>
        <w:top w:val="none" w:sz="0" w:space="0" w:color="auto"/>
        <w:left w:val="none" w:sz="0" w:space="0" w:color="auto"/>
        <w:bottom w:val="none" w:sz="0" w:space="0" w:color="auto"/>
        <w:right w:val="none" w:sz="0" w:space="0" w:color="auto"/>
      </w:divBdr>
    </w:div>
    <w:div w:id="1244729586">
      <w:bodyDiv w:val="1"/>
      <w:marLeft w:val="0"/>
      <w:marRight w:val="0"/>
      <w:marTop w:val="0"/>
      <w:marBottom w:val="0"/>
      <w:divBdr>
        <w:top w:val="none" w:sz="0" w:space="0" w:color="auto"/>
        <w:left w:val="none" w:sz="0" w:space="0" w:color="auto"/>
        <w:bottom w:val="none" w:sz="0" w:space="0" w:color="auto"/>
        <w:right w:val="none" w:sz="0" w:space="0" w:color="auto"/>
      </w:divBdr>
    </w:div>
    <w:div w:id="1245068121">
      <w:bodyDiv w:val="1"/>
      <w:marLeft w:val="0"/>
      <w:marRight w:val="0"/>
      <w:marTop w:val="0"/>
      <w:marBottom w:val="0"/>
      <w:divBdr>
        <w:top w:val="none" w:sz="0" w:space="0" w:color="auto"/>
        <w:left w:val="none" w:sz="0" w:space="0" w:color="auto"/>
        <w:bottom w:val="none" w:sz="0" w:space="0" w:color="auto"/>
        <w:right w:val="none" w:sz="0" w:space="0" w:color="auto"/>
      </w:divBdr>
    </w:div>
    <w:div w:id="1246378248">
      <w:bodyDiv w:val="1"/>
      <w:marLeft w:val="0"/>
      <w:marRight w:val="0"/>
      <w:marTop w:val="0"/>
      <w:marBottom w:val="0"/>
      <w:divBdr>
        <w:top w:val="none" w:sz="0" w:space="0" w:color="auto"/>
        <w:left w:val="none" w:sz="0" w:space="0" w:color="auto"/>
        <w:bottom w:val="none" w:sz="0" w:space="0" w:color="auto"/>
        <w:right w:val="none" w:sz="0" w:space="0" w:color="auto"/>
      </w:divBdr>
    </w:div>
    <w:div w:id="1246458322">
      <w:bodyDiv w:val="1"/>
      <w:marLeft w:val="0"/>
      <w:marRight w:val="0"/>
      <w:marTop w:val="0"/>
      <w:marBottom w:val="0"/>
      <w:divBdr>
        <w:top w:val="none" w:sz="0" w:space="0" w:color="auto"/>
        <w:left w:val="none" w:sz="0" w:space="0" w:color="auto"/>
        <w:bottom w:val="none" w:sz="0" w:space="0" w:color="auto"/>
        <w:right w:val="none" w:sz="0" w:space="0" w:color="auto"/>
      </w:divBdr>
    </w:div>
    <w:div w:id="1247416523">
      <w:bodyDiv w:val="1"/>
      <w:marLeft w:val="0"/>
      <w:marRight w:val="0"/>
      <w:marTop w:val="0"/>
      <w:marBottom w:val="0"/>
      <w:divBdr>
        <w:top w:val="none" w:sz="0" w:space="0" w:color="auto"/>
        <w:left w:val="none" w:sz="0" w:space="0" w:color="auto"/>
        <w:bottom w:val="none" w:sz="0" w:space="0" w:color="auto"/>
        <w:right w:val="none" w:sz="0" w:space="0" w:color="auto"/>
      </w:divBdr>
    </w:div>
    <w:div w:id="1250192339">
      <w:bodyDiv w:val="1"/>
      <w:marLeft w:val="0"/>
      <w:marRight w:val="0"/>
      <w:marTop w:val="0"/>
      <w:marBottom w:val="0"/>
      <w:divBdr>
        <w:top w:val="none" w:sz="0" w:space="0" w:color="auto"/>
        <w:left w:val="none" w:sz="0" w:space="0" w:color="auto"/>
        <w:bottom w:val="none" w:sz="0" w:space="0" w:color="auto"/>
        <w:right w:val="none" w:sz="0" w:space="0" w:color="auto"/>
      </w:divBdr>
    </w:div>
    <w:div w:id="1252347984">
      <w:bodyDiv w:val="1"/>
      <w:marLeft w:val="0"/>
      <w:marRight w:val="0"/>
      <w:marTop w:val="0"/>
      <w:marBottom w:val="0"/>
      <w:divBdr>
        <w:top w:val="none" w:sz="0" w:space="0" w:color="auto"/>
        <w:left w:val="none" w:sz="0" w:space="0" w:color="auto"/>
        <w:bottom w:val="none" w:sz="0" w:space="0" w:color="auto"/>
        <w:right w:val="none" w:sz="0" w:space="0" w:color="auto"/>
      </w:divBdr>
    </w:div>
    <w:div w:id="1252356694">
      <w:bodyDiv w:val="1"/>
      <w:marLeft w:val="0"/>
      <w:marRight w:val="0"/>
      <w:marTop w:val="0"/>
      <w:marBottom w:val="0"/>
      <w:divBdr>
        <w:top w:val="none" w:sz="0" w:space="0" w:color="auto"/>
        <w:left w:val="none" w:sz="0" w:space="0" w:color="auto"/>
        <w:bottom w:val="none" w:sz="0" w:space="0" w:color="auto"/>
        <w:right w:val="none" w:sz="0" w:space="0" w:color="auto"/>
      </w:divBdr>
    </w:div>
    <w:div w:id="1252540718">
      <w:bodyDiv w:val="1"/>
      <w:marLeft w:val="0"/>
      <w:marRight w:val="0"/>
      <w:marTop w:val="0"/>
      <w:marBottom w:val="0"/>
      <w:divBdr>
        <w:top w:val="none" w:sz="0" w:space="0" w:color="auto"/>
        <w:left w:val="none" w:sz="0" w:space="0" w:color="auto"/>
        <w:bottom w:val="none" w:sz="0" w:space="0" w:color="auto"/>
        <w:right w:val="none" w:sz="0" w:space="0" w:color="auto"/>
      </w:divBdr>
    </w:div>
    <w:div w:id="1253008775">
      <w:bodyDiv w:val="1"/>
      <w:marLeft w:val="0"/>
      <w:marRight w:val="0"/>
      <w:marTop w:val="0"/>
      <w:marBottom w:val="0"/>
      <w:divBdr>
        <w:top w:val="none" w:sz="0" w:space="0" w:color="auto"/>
        <w:left w:val="none" w:sz="0" w:space="0" w:color="auto"/>
        <w:bottom w:val="none" w:sz="0" w:space="0" w:color="auto"/>
        <w:right w:val="none" w:sz="0" w:space="0" w:color="auto"/>
      </w:divBdr>
    </w:div>
    <w:div w:id="1254898543">
      <w:bodyDiv w:val="1"/>
      <w:marLeft w:val="0"/>
      <w:marRight w:val="0"/>
      <w:marTop w:val="0"/>
      <w:marBottom w:val="0"/>
      <w:divBdr>
        <w:top w:val="none" w:sz="0" w:space="0" w:color="auto"/>
        <w:left w:val="none" w:sz="0" w:space="0" w:color="auto"/>
        <w:bottom w:val="none" w:sz="0" w:space="0" w:color="auto"/>
        <w:right w:val="none" w:sz="0" w:space="0" w:color="auto"/>
      </w:divBdr>
    </w:div>
    <w:div w:id="1255282528">
      <w:bodyDiv w:val="1"/>
      <w:marLeft w:val="0"/>
      <w:marRight w:val="0"/>
      <w:marTop w:val="0"/>
      <w:marBottom w:val="0"/>
      <w:divBdr>
        <w:top w:val="none" w:sz="0" w:space="0" w:color="auto"/>
        <w:left w:val="none" w:sz="0" w:space="0" w:color="auto"/>
        <w:bottom w:val="none" w:sz="0" w:space="0" w:color="auto"/>
        <w:right w:val="none" w:sz="0" w:space="0" w:color="auto"/>
      </w:divBdr>
    </w:div>
    <w:div w:id="1256281370">
      <w:bodyDiv w:val="1"/>
      <w:marLeft w:val="0"/>
      <w:marRight w:val="0"/>
      <w:marTop w:val="0"/>
      <w:marBottom w:val="0"/>
      <w:divBdr>
        <w:top w:val="none" w:sz="0" w:space="0" w:color="auto"/>
        <w:left w:val="none" w:sz="0" w:space="0" w:color="auto"/>
        <w:bottom w:val="none" w:sz="0" w:space="0" w:color="auto"/>
        <w:right w:val="none" w:sz="0" w:space="0" w:color="auto"/>
      </w:divBdr>
    </w:div>
    <w:div w:id="1256747687">
      <w:bodyDiv w:val="1"/>
      <w:marLeft w:val="0"/>
      <w:marRight w:val="0"/>
      <w:marTop w:val="0"/>
      <w:marBottom w:val="0"/>
      <w:divBdr>
        <w:top w:val="none" w:sz="0" w:space="0" w:color="auto"/>
        <w:left w:val="none" w:sz="0" w:space="0" w:color="auto"/>
        <w:bottom w:val="none" w:sz="0" w:space="0" w:color="auto"/>
        <w:right w:val="none" w:sz="0" w:space="0" w:color="auto"/>
      </w:divBdr>
    </w:div>
    <w:div w:id="1257136262">
      <w:bodyDiv w:val="1"/>
      <w:marLeft w:val="0"/>
      <w:marRight w:val="0"/>
      <w:marTop w:val="0"/>
      <w:marBottom w:val="0"/>
      <w:divBdr>
        <w:top w:val="none" w:sz="0" w:space="0" w:color="auto"/>
        <w:left w:val="none" w:sz="0" w:space="0" w:color="auto"/>
        <w:bottom w:val="none" w:sz="0" w:space="0" w:color="auto"/>
        <w:right w:val="none" w:sz="0" w:space="0" w:color="auto"/>
      </w:divBdr>
    </w:div>
    <w:div w:id="1257907068">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9866896">
      <w:bodyDiv w:val="1"/>
      <w:marLeft w:val="0"/>
      <w:marRight w:val="0"/>
      <w:marTop w:val="0"/>
      <w:marBottom w:val="0"/>
      <w:divBdr>
        <w:top w:val="none" w:sz="0" w:space="0" w:color="auto"/>
        <w:left w:val="none" w:sz="0" w:space="0" w:color="auto"/>
        <w:bottom w:val="none" w:sz="0" w:space="0" w:color="auto"/>
        <w:right w:val="none" w:sz="0" w:space="0" w:color="auto"/>
      </w:divBdr>
    </w:div>
    <w:div w:id="1262177409">
      <w:bodyDiv w:val="1"/>
      <w:marLeft w:val="0"/>
      <w:marRight w:val="0"/>
      <w:marTop w:val="0"/>
      <w:marBottom w:val="0"/>
      <w:divBdr>
        <w:top w:val="none" w:sz="0" w:space="0" w:color="auto"/>
        <w:left w:val="none" w:sz="0" w:space="0" w:color="auto"/>
        <w:bottom w:val="none" w:sz="0" w:space="0" w:color="auto"/>
        <w:right w:val="none" w:sz="0" w:space="0" w:color="auto"/>
      </w:divBdr>
    </w:div>
    <w:div w:id="1263295280">
      <w:bodyDiv w:val="1"/>
      <w:marLeft w:val="0"/>
      <w:marRight w:val="0"/>
      <w:marTop w:val="0"/>
      <w:marBottom w:val="0"/>
      <w:divBdr>
        <w:top w:val="none" w:sz="0" w:space="0" w:color="auto"/>
        <w:left w:val="none" w:sz="0" w:space="0" w:color="auto"/>
        <w:bottom w:val="none" w:sz="0" w:space="0" w:color="auto"/>
        <w:right w:val="none" w:sz="0" w:space="0" w:color="auto"/>
      </w:divBdr>
    </w:div>
    <w:div w:id="1264068307">
      <w:bodyDiv w:val="1"/>
      <w:marLeft w:val="0"/>
      <w:marRight w:val="0"/>
      <w:marTop w:val="0"/>
      <w:marBottom w:val="0"/>
      <w:divBdr>
        <w:top w:val="none" w:sz="0" w:space="0" w:color="auto"/>
        <w:left w:val="none" w:sz="0" w:space="0" w:color="auto"/>
        <w:bottom w:val="none" w:sz="0" w:space="0" w:color="auto"/>
        <w:right w:val="none" w:sz="0" w:space="0" w:color="auto"/>
      </w:divBdr>
    </w:div>
    <w:div w:id="1264072819">
      <w:bodyDiv w:val="1"/>
      <w:marLeft w:val="0"/>
      <w:marRight w:val="0"/>
      <w:marTop w:val="0"/>
      <w:marBottom w:val="0"/>
      <w:divBdr>
        <w:top w:val="none" w:sz="0" w:space="0" w:color="auto"/>
        <w:left w:val="none" w:sz="0" w:space="0" w:color="auto"/>
        <w:bottom w:val="none" w:sz="0" w:space="0" w:color="auto"/>
        <w:right w:val="none" w:sz="0" w:space="0" w:color="auto"/>
      </w:divBdr>
    </w:div>
    <w:div w:id="1265187666">
      <w:bodyDiv w:val="1"/>
      <w:marLeft w:val="0"/>
      <w:marRight w:val="0"/>
      <w:marTop w:val="0"/>
      <w:marBottom w:val="0"/>
      <w:divBdr>
        <w:top w:val="none" w:sz="0" w:space="0" w:color="auto"/>
        <w:left w:val="none" w:sz="0" w:space="0" w:color="auto"/>
        <w:bottom w:val="none" w:sz="0" w:space="0" w:color="auto"/>
        <w:right w:val="none" w:sz="0" w:space="0" w:color="auto"/>
      </w:divBdr>
    </w:div>
    <w:div w:id="1266042325">
      <w:bodyDiv w:val="1"/>
      <w:marLeft w:val="0"/>
      <w:marRight w:val="0"/>
      <w:marTop w:val="0"/>
      <w:marBottom w:val="0"/>
      <w:divBdr>
        <w:top w:val="none" w:sz="0" w:space="0" w:color="auto"/>
        <w:left w:val="none" w:sz="0" w:space="0" w:color="auto"/>
        <w:bottom w:val="none" w:sz="0" w:space="0" w:color="auto"/>
        <w:right w:val="none" w:sz="0" w:space="0" w:color="auto"/>
      </w:divBdr>
    </w:div>
    <w:div w:id="1266767517">
      <w:bodyDiv w:val="1"/>
      <w:marLeft w:val="0"/>
      <w:marRight w:val="0"/>
      <w:marTop w:val="0"/>
      <w:marBottom w:val="0"/>
      <w:divBdr>
        <w:top w:val="none" w:sz="0" w:space="0" w:color="auto"/>
        <w:left w:val="none" w:sz="0" w:space="0" w:color="auto"/>
        <w:bottom w:val="none" w:sz="0" w:space="0" w:color="auto"/>
        <w:right w:val="none" w:sz="0" w:space="0" w:color="auto"/>
      </w:divBdr>
    </w:div>
    <w:div w:id="1267302391">
      <w:bodyDiv w:val="1"/>
      <w:marLeft w:val="0"/>
      <w:marRight w:val="0"/>
      <w:marTop w:val="0"/>
      <w:marBottom w:val="0"/>
      <w:divBdr>
        <w:top w:val="none" w:sz="0" w:space="0" w:color="auto"/>
        <w:left w:val="none" w:sz="0" w:space="0" w:color="auto"/>
        <w:bottom w:val="none" w:sz="0" w:space="0" w:color="auto"/>
        <w:right w:val="none" w:sz="0" w:space="0" w:color="auto"/>
      </w:divBdr>
    </w:div>
    <w:div w:id="1268082550">
      <w:bodyDiv w:val="1"/>
      <w:marLeft w:val="0"/>
      <w:marRight w:val="0"/>
      <w:marTop w:val="0"/>
      <w:marBottom w:val="0"/>
      <w:divBdr>
        <w:top w:val="none" w:sz="0" w:space="0" w:color="auto"/>
        <w:left w:val="none" w:sz="0" w:space="0" w:color="auto"/>
        <w:bottom w:val="none" w:sz="0" w:space="0" w:color="auto"/>
        <w:right w:val="none" w:sz="0" w:space="0" w:color="auto"/>
      </w:divBdr>
    </w:div>
    <w:div w:id="1268350647">
      <w:bodyDiv w:val="1"/>
      <w:marLeft w:val="0"/>
      <w:marRight w:val="0"/>
      <w:marTop w:val="0"/>
      <w:marBottom w:val="0"/>
      <w:divBdr>
        <w:top w:val="none" w:sz="0" w:space="0" w:color="auto"/>
        <w:left w:val="none" w:sz="0" w:space="0" w:color="auto"/>
        <w:bottom w:val="none" w:sz="0" w:space="0" w:color="auto"/>
        <w:right w:val="none" w:sz="0" w:space="0" w:color="auto"/>
      </w:divBdr>
    </w:div>
    <w:div w:id="1269267938">
      <w:bodyDiv w:val="1"/>
      <w:marLeft w:val="0"/>
      <w:marRight w:val="0"/>
      <w:marTop w:val="0"/>
      <w:marBottom w:val="0"/>
      <w:divBdr>
        <w:top w:val="none" w:sz="0" w:space="0" w:color="auto"/>
        <w:left w:val="none" w:sz="0" w:space="0" w:color="auto"/>
        <w:bottom w:val="none" w:sz="0" w:space="0" w:color="auto"/>
        <w:right w:val="none" w:sz="0" w:space="0" w:color="auto"/>
      </w:divBdr>
    </w:div>
    <w:div w:id="1269973738">
      <w:bodyDiv w:val="1"/>
      <w:marLeft w:val="0"/>
      <w:marRight w:val="0"/>
      <w:marTop w:val="0"/>
      <w:marBottom w:val="0"/>
      <w:divBdr>
        <w:top w:val="none" w:sz="0" w:space="0" w:color="auto"/>
        <w:left w:val="none" w:sz="0" w:space="0" w:color="auto"/>
        <w:bottom w:val="none" w:sz="0" w:space="0" w:color="auto"/>
        <w:right w:val="none" w:sz="0" w:space="0" w:color="auto"/>
      </w:divBdr>
    </w:div>
    <w:div w:id="1270358127">
      <w:bodyDiv w:val="1"/>
      <w:marLeft w:val="0"/>
      <w:marRight w:val="0"/>
      <w:marTop w:val="0"/>
      <w:marBottom w:val="0"/>
      <w:divBdr>
        <w:top w:val="none" w:sz="0" w:space="0" w:color="auto"/>
        <w:left w:val="none" w:sz="0" w:space="0" w:color="auto"/>
        <w:bottom w:val="none" w:sz="0" w:space="0" w:color="auto"/>
        <w:right w:val="none" w:sz="0" w:space="0" w:color="auto"/>
      </w:divBdr>
    </w:div>
    <w:div w:id="1271468755">
      <w:bodyDiv w:val="1"/>
      <w:marLeft w:val="0"/>
      <w:marRight w:val="0"/>
      <w:marTop w:val="0"/>
      <w:marBottom w:val="0"/>
      <w:divBdr>
        <w:top w:val="none" w:sz="0" w:space="0" w:color="auto"/>
        <w:left w:val="none" w:sz="0" w:space="0" w:color="auto"/>
        <w:bottom w:val="none" w:sz="0" w:space="0" w:color="auto"/>
        <w:right w:val="none" w:sz="0" w:space="0" w:color="auto"/>
      </w:divBdr>
    </w:div>
    <w:div w:id="1272279644">
      <w:bodyDiv w:val="1"/>
      <w:marLeft w:val="0"/>
      <w:marRight w:val="0"/>
      <w:marTop w:val="0"/>
      <w:marBottom w:val="0"/>
      <w:divBdr>
        <w:top w:val="none" w:sz="0" w:space="0" w:color="auto"/>
        <w:left w:val="none" w:sz="0" w:space="0" w:color="auto"/>
        <w:bottom w:val="none" w:sz="0" w:space="0" w:color="auto"/>
        <w:right w:val="none" w:sz="0" w:space="0" w:color="auto"/>
      </w:divBdr>
    </w:div>
    <w:div w:id="1272741705">
      <w:bodyDiv w:val="1"/>
      <w:marLeft w:val="0"/>
      <w:marRight w:val="0"/>
      <w:marTop w:val="0"/>
      <w:marBottom w:val="0"/>
      <w:divBdr>
        <w:top w:val="none" w:sz="0" w:space="0" w:color="auto"/>
        <w:left w:val="none" w:sz="0" w:space="0" w:color="auto"/>
        <w:bottom w:val="none" w:sz="0" w:space="0" w:color="auto"/>
        <w:right w:val="none" w:sz="0" w:space="0" w:color="auto"/>
      </w:divBdr>
    </w:div>
    <w:div w:id="1273828031">
      <w:bodyDiv w:val="1"/>
      <w:marLeft w:val="0"/>
      <w:marRight w:val="0"/>
      <w:marTop w:val="0"/>
      <w:marBottom w:val="0"/>
      <w:divBdr>
        <w:top w:val="none" w:sz="0" w:space="0" w:color="auto"/>
        <w:left w:val="none" w:sz="0" w:space="0" w:color="auto"/>
        <w:bottom w:val="none" w:sz="0" w:space="0" w:color="auto"/>
        <w:right w:val="none" w:sz="0" w:space="0" w:color="auto"/>
      </w:divBdr>
    </w:div>
    <w:div w:id="1275134997">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6017674">
      <w:bodyDiv w:val="1"/>
      <w:marLeft w:val="0"/>
      <w:marRight w:val="0"/>
      <w:marTop w:val="0"/>
      <w:marBottom w:val="0"/>
      <w:divBdr>
        <w:top w:val="none" w:sz="0" w:space="0" w:color="auto"/>
        <w:left w:val="none" w:sz="0" w:space="0" w:color="auto"/>
        <w:bottom w:val="none" w:sz="0" w:space="0" w:color="auto"/>
        <w:right w:val="none" w:sz="0" w:space="0" w:color="auto"/>
      </w:divBdr>
    </w:div>
    <w:div w:id="1276131774">
      <w:bodyDiv w:val="1"/>
      <w:marLeft w:val="0"/>
      <w:marRight w:val="0"/>
      <w:marTop w:val="0"/>
      <w:marBottom w:val="0"/>
      <w:divBdr>
        <w:top w:val="none" w:sz="0" w:space="0" w:color="auto"/>
        <w:left w:val="none" w:sz="0" w:space="0" w:color="auto"/>
        <w:bottom w:val="none" w:sz="0" w:space="0" w:color="auto"/>
        <w:right w:val="none" w:sz="0" w:space="0" w:color="auto"/>
      </w:divBdr>
    </w:div>
    <w:div w:id="1276325676">
      <w:bodyDiv w:val="1"/>
      <w:marLeft w:val="0"/>
      <w:marRight w:val="0"/>
      <w:marTop w:val="0"/>
      <w:marBottom w:val="0"/>
      <w:divBdr>
        <w:top w:val="none" w:sz="0" w:space="0" w:color="auto"/>
        <w:left w:val="none" w:sz="0" w:space="0" w:color="auto"/>
        <w:bottom w:val="none" w:sz="0" w:space="0" w:color="auto"/>
        <w:right w:val="none" w:sz="0" w:space="0" w:color="auto"/>
      </w:divBdr>
    </w:div>
    <w:div w:id="1278565689">
      <w:bodyDiv w:val="1"/>
      <w:marLeft w:val="0"/>
      <w:marRight w:val="0"/>
      <w:marTop w:val="0"/>
      <w:marBottom w:val="0"/>
      <w:divBdr>
        <w:top w:val="none" w:sz="0" w:space="0" w:color="auto"/>
        <w:left w:val="none" w:sz="0" w:space="0" w:color="auto"/>
        <w:bottom w:val="none" w:sz="0" w:space="0" w:color="auto"/>
        <w:right w:val="none" w:sz="0" w:space="0" w:color="auto"/>
      </w:divBdr>
    </w:div>
    <w:div w:id="1279944842">
      <w:bodyDiv w:val="1"/>
      <w:marLeft w:val="0"/>
      <w:marRight w:val="0"/>
      <w:marTop w:val="0"/>
      <w:marBottom w:val="0"/>
      <w:divBdr>
        <w:top w:val="none" w:sz="0" w:space="0" w:color="auto"/>
        <w:left w:val="none" w:sz="0" w:space="0" w:color="auto"/>
        <w:bottom w:val="none" w:sz="0" w:space="0" w:color="auto"/>
        <w:right w:val="none" w:sz="0" w:space="0" w:color="auto"/>
      </w:divBdr>
    </w:div>
    <w:div w:id="1282348506">
      <w:bodyDiv w:val="1"/>
      <w:marLeft w:val="0"/>
      <w:marRight w:val="0"/>
      <w:marTop w:val="0"/>
      <w:marBottom w:val="0"/>
      <w:divBdr>
        <w:top w:val="none" w:sz="0" w:space="0" w:color="auto"/>
        <w:left w:val="none" w:sz="0" w:space="0" w:color="auto"/>
        <w:bottom w:val="none" w:sz="0" w:space="0" w:color="auto"/>
        <w:right w:val="none" w:sz="0" w:space="0" w:color="auto"/>
      </w:divBdr>
    </w:div>
    <w:div w:id="1283850983">
      <w:bodyDiv w:val="1"/>
      <w:marLeft w:val="0"/>
      <w:marRight w:val="0"/>
      <w:marTop w:val="0"/>
      <w:marBottom w:val="0"/>
      <w:divBdr>
        <w:top w:val="none" w:sz="0" w:space="0" w:color="auto"/>
        <w:left w:val="none" w:sz="0" w:space="0" w:color="auto"/>
        <w:bottom w:val="none" w:sz="0" w:space="0" w:color="auto"/>
        <w:right w:val="none" w:sz="0" w:space="0" w:color="auto"/>
      </w:divBdr>
    </w:div>
    <w:div w:id="1284000694">
      <w:bodyDiv w:val="1"/>
      <w:marLeft w:val="0"/>
      <w:marRight w:val="0"/>
      <w:marTop w:val="0"/>
      <w:marBottom w:val="0"/>
      <w:divBdr>
        <w:top w:val="none" w:sz="0" w:space="0" w:color="auto"/>
        <w:left w:val="none" w:sz="0" w:space="0" w:color="auto"/>
        <w:bottom w:val="none" w:sz="0" w:space="0" w:color="auto"/>
        <w:right w:val="none" w:sz="0" w:space="0" w:color="auto"/>
      </w:divBdr>
    </w:div>
    <w:div w:id="1284460340">
      <w:bodyDiv w:val="1"/>
      <w:marLeft w:val="0"/>
      <w:marRight w:val="0"/>
      <w:marTop w:val="0"/>
      <w:marBottom w:val="0"/>
      <w:divBdr>
        <w:top w:val="none" w:sz="0" w:space="0" w:color="auto"/>
        <w:left w:val="none" w:sz="0" w:space="0" w:color="auto"/>
        <w:bottom w:val="none" w:sz="0" w:space="0" w:color="auto"/>
        <w:right w:val="none" w:sz="0" w:space="0" w:color="auto"/>
      </w:divBdr>
    </w:div>
    <w:div w:id="1285230023">
      <w:bodyDiv w:val="1"/>
      <w:marLeft w:val="0"/>
      <w:marRight w:val="0"/>
      <w:marTop w:val="0"/>
      <w:marBottom w:val="0"/>
      <w:divBdr>
        <w:top w:val="none" w:sz="0" w:space="0" w:color="auto"/>
        <w:left w:val="none" w:sz="0" w:space="0" w:color="auto"/>
        <w:bottom w:val="none" w:sz="0" w:space="0" w:color="auto"/>
        <w:right w:val="none" w:sz="0" w:space="0" w:color="auto"/>
      </w:divBdr>
    </w:div>
    <w:div w:id="1286699178">
      <w:bodyDiv w:val="1"/>
      <w:marLeft w:val="0"/>
      <w:marRight w:val="0"/>
      <w:marTop w:val="0"/>
      <w:marBottom w:val="0"/>
      <w:divBdr>
        <w:top w:val="none" w:sz="0" w:space="0" w:color="auto"/>
        <w:left w:val="none" w:sz="0" w:space="0" w:color="auto"/>
        <w:bottom w:val="none" w:sz="0" w:space="0" w:color="auto"/>
        <w:right w:val="none" w:sz="0" w:space="0" w:color="auto"/>
      </w:divBdr>
    </w:div>
    <w:div w:id="1288703751">
      <w:bodyDiv w:val="1"/>
      <w:marLeft w:val="0"/>
      <w:marRight w:val="0"/>
      <w:marTop w:val="0"/>
      <w:marBottom w:val="0"/>
      <w:divBdr>
        <w:top w:val="none" w:sz="0" w:space="0" w:color="auto"/>
        <w:left w:val="none" w:sz="0" w:space="0" w:color="auto"/>
        <w:bottom w:val="none" w:sz="0" w:space="0" w:color="auto"/>
        <w:right w:val="none" w:sz="0" w:space="0" w:color="auto"/>
      </w:divBdr>
    </w:div>
    <w:div w:id="1288774008">
      <w:bodyDiv w:val="1"/>
      <w:marLeft w:val="0"/>
      <w:marRight w:val="0"/>
      <w:marTop w:val="0"/>
      <w:marBottom w:val="0"/>
      <w:divBdr>
        <w:top w:val="none" w:sz="0" w:space="0" w:color="auto"/>
        <w:left w:val="none" w:sz="0" w:space="0" w:color="auto"/>
        <w:bottom w:val="none" w:sz="0" w:space="0" w:color="auto"/>
        <w:right w:val="none" w:sz="0" w:space="0" w:color="auto"/>
      </w:divBdr>
    </w:div>
    <w:div w:id="1291594398">
      <w:bodyDiv w:val="1"/>
      <w:marLeft w:val="0"/>
      <w:marRight w:val="0"/>
      <w:marTop w:val="0"/>
      <w:marBottom w:val="0"/>
      <w:divBdr>
        <w:top w:val="none" w:sz="0" w:space="0" w:color="auto"/>
        <w:left w:val="none" w:sz="0" w:space="0" w:color="auto"/>
        <w:bottom w:val="none" w:sz="0" w:space="0" w:color="auto"/>
        <w:right w:val="none" w:sz="0" w:space="0" w:color="auto"/>
      </w:divBdr>
    </w:div>
    <w:div w:id="1291672688">
      <w:bodyDiv w:val="1"/>
      <w:marLeft w:val="0"/>
      <w:marRight w:val="0"/>
      <w:marTop w:val="0"/>
      <w:marBottom w:val="0"/>
      <w:divBdr>
        <w:top w:val="none" w:sz="0" w:space="0" w:color="auto"/>
        <w:left w:val="none" w:sz="0" w:space="0" w:color="auto"/>
        <w:bottom w:val="none" w:sz="0" w:space="0" w:color="auto"/>
        <w:right w:val="none" w:sz="0" w:space="0" w:color="auto"/>
      </w:divBdr>
    </w:div>
    <w:div w:id="1291783016">
      <w:bodyDiv w:val="1"/>
      <w:marLeft w:val="0"/>
      <w:marRight w:val="0"/>
      <w:marTop w:val="0"/>
      <w:marBottom w:val="0"/>
      <w:divBdr>
        <w:top w:val="none" w:sz="0" w:space="0" w:color="auto"/>
        <w:left w:val="none" w:sz="0" w:space="0" w:color="auto"/>
        <w:bottom w:val="none" w:sz="0" w:space="0" w:color="auto"/>
        <w:right w:val="none" w:sz="0" w:space="0" w:color="auto"/>
      </w:divBdr>
    </w:div>
    <w:div w:id="1291936851">
      <w:bodyDiv w:val="1"/>
      <w:marLeft w:val="0"/>
      <w:marRight w:val="0"/>
      <w:marTop w:val="0"/>
      <w:marBottom w:val="0"/>
      <w:divBdr>
        <w:top w:val="none" w:sz="0" w:space="0" w:color="auto"/>
        <w:left w:val="none" w:sz="0" w:space="0" w:color="auto"/>
        <w:bottom w:val="none" w:sz="0" w:space="0" w:color="auto"/>
        <w:right w:val="none" w:sz="0" w:space="0" w:color="auto"/>
      </w:divBdr>
    </w:div>
    <w:div w:id="1293093071">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4168925">
      <w:bodyDiv w:val="1"/>
      <w:marLeft w:val="0"/>
      <w:marRight w:val="0"/>
      <w:marTop w:val="0"/>
      <w:marBottom w:val="0"/>
      <w:divBdr>
        <w:top w:val="none" w:sz="0" w:space="0" w:color="auto"/>
        <w:left w:val="none" w:sz="0" w:space="0" w:color="auto"/>
        <w:bottom w:val="none" w:sz="0" w:space="0" w:color="auto"/>
        <w:right w:val="none" w:sz="0" w:space="0" w:color="auto"/>
      </w:divBdr>
    </w:div>
    <w:div w:id="1295524658">
      <w:bodyDiv w:val="1"/>
      <w:marLeft w:val="0"/>
      <w:marRight w:val="0"/>
      <w:marTop w:val="0"/>
      <w:marBottom w:val="0"/>
      <w:divBdr>
        <w:top w:val="none" w:sz="0" w:space="0" w:color="auto"/>
        <w:left w:val="none" w:sz="0" w:space="0" w:color="auto"/>
        <w:bottom w:val="none" w:sz="0" w:space="0" w:color="auto"/>
        <w:right w:val="none" w:sz="0" w:space="0" w:color="auto"/>
      </w:divBdr>
    </w:div>
    <w:div w:id="1296328736">
      <w:bodyDiv w:val="1"/>
      <w:marLeft w:val="0"/>
      <w:marRight w:val="0"/>
      <w:marTop w:val="0"/>
      <w:marBottom w:val="0"/>
      <w:divBdr>
        <w:top w:val="none" w:sz="0" w:space="0" w:color="auto"/>
        <w:left w:val="none" w:sz="0" w:space="0" w:color="auto"/>
        <w:bottom w:val="none" w:sz="0" w:space="0" w:color="auto"/>
        <w:right w:val="none" w:sz="0" w:space="0" w:color="auto"/>
      </w:divBdr>
    </w:div>
    <w:div w:id="1296989627">
      <w:bodyDiv w:val="1"/>
      <w:marLeft w:val="0"/>
      <w:marRight w:val="0"/>
      <w:marTop w:val="0"/>
      <w:marBottom w:val="0"/>
      <w:divBdr>
        <w:top w:val="none" w:sz="0" w:space="0" w:color="auto"/>
        <w:left w:val="none" w:sz="0" w:space="0" w:color="auto"/>
        <w:bottom w:val="none" w:sz="0" w:space="0" w:color="auto"/>
        <w:right w:val="none" w:sz="0" w:space="0" w:color="auto"/>
      </w:divBdr>
    </w:div>
    <w:div w:id="1298338392">
      <w:bodyDiv w:val="1"/>
      <w:marLeft w:val="0"/>
      <w:marRight w:val="0"/>
      <w:marTop w:val="0"/>
      <w:marBottom w:val="0"/>
      <w:divBdr>
        <w:top w:val="none" w:sz="0" w:space="0" w:color="auto"/>
        <w:left w:val="none" w:sz="0" w:space="0" w:color="auto"/>
        <w:bottom w:val="none" w:sz="0" w:space="0" w:color="auto"/>
        <w:right w:val="none" w:sz="0" w:space="0" w:color="auto"/>
      </w:divBdr>
    </w:div>
    <w:div w:id="1298413703">
      <w:bodyDiv w:val="1"/>
      <w:marLeft w:val="0"/>
      <w:marRight w:val="0"/>
      <w:marTop w:val="0"/>
      <w:marBottom w:val="0"/>
      <w:divBdr>
        <w:top w:val="none" w:sz="0" w:space="0" w:color="auto"/>
        <w:left w:val="none" w:sz="0" w:space="0" w:color="auto"/>
        <w:bottom w:val="none" w:sz="0" w:space="0" w:color="auto"/>
        <w:right w:val="none" w:sz="0" w:space="0" w:color="auto"/>
      </w:divBdr>
    </w:div>
    <w:div w:id="1299148521">
      <w:bodyDiv w:val="1"/>
      <w:marLeft w:val="0"/>
      <w:marRight w:val="0"/>
      <w:marTop w:val="0"/>
      <w:marBottom w:val="0"/>
      <w:divBdr>
        <w:top w:val="none" w:sz="0" w:space="0" w:color="auto"/>
        <w:left w:val="none" w:sz="0" w:space="0" w:color="auto"/>
        <w:bottom w:val="none" w:sz="0" w:space="0" w:color="auto"/>
        <w:right w:val="none" w:sz="0" w:space="0" w:color="auto"/>
      </w:divBdr>
    </w:div>
    <w:div w:id="1300916389">
      <w:bodyDiv w:val="1"/>
      <w:marLeft w:val="0"/>
      <w:marRight w:val="0"/>
      <w:marTop w:val="0"/>
      <w:marBottom w:val="0"/>
      <w:divBdr>
        <w:top w:val="none" w:sz="0" w:space="0" w:color="auto"/>
        <w:left w:val="none" w:sz="0" w:space="0" w:color="auto"/>
        <w:bottom w:val="none" w:sz="0" w:space="0" w:color="auto"/>
        <w:right w:val="none" w:sz="0" w:space="0" w:color="auto"/>
      </w:divBdr>
    </w:div>
    <w:div w:id="1302076288">
      <w:bodyDiv w:val="1"/>
      <w:marLeft w:val="0"/>
      <w:marRight w:val="0"/>
      <w:marTop w:val="0"/>
      <w:marBottom w:val="0"/>
      <w:divBdr>
        <w:top w:val="none" w:sz="0" w:space="0" w:color="auto"/>
        <w:left w:val="none" w:sz="0" w:space="0" w:color="auto"/>
        <w:bottom w:val="none" w:sz="0" w:space="0" w:color="auto"/>
        <w:right w:val="none" w:sz="0" w:space="0" w:color="auto"/>
      </w:divBdr>
    </w:div>
    <w:div w:id="1305743944">
      <w:bodyDiv w:val="1"/>
      <w:marLeft w:val="0"/>
      <w:marRight w:val="0"/>
      <w:marTop w:val="0"/>
      <w:marBottom w:val="0"/>
      <w:divBdr>
        <w:top w:val="none" w:sz="0" w:space="0" w:color="auto"/>
        <w:left w:val="none" w:sz="0" w:space="0" w:color="auto"/>
        <w:bottom w:val="none" w:sz="0" w:space="0" w:color="auto"/>
        <w:right w:val="none" w:sz="0" w:space="0" w:color="auto"/>
      </w:divBdr>
    </w:div>
    <w:div w:id="1305962038">
      <w:bodyDiv w:val="1"/>
      <w:marLeft w:val="0"/>
      <w:marRight w:val="0"/>
      <w:marTop w:val="0"/>
      <w:marBottom w:val="0"/>
      <w:divBdr>
        <w:top w:val="none" w:sz="0" w:space="0" w:color="auto"/>
        <w:left w:val="none" w:sz="0" w:space="0" w:color="auto"/>
        <w:bottom w:val="none" w:sz="0" w:space="0" w:color="auto"/>
        <w:right w:val="none" w:sz="0" w:space="0" w:color="auto"/>
      </w:divBdr>
    </w:div>
    <w:div w:id="1306085850">
      <w:bodyDiv w:val="1"/>
      <w:marLeft w:val="0"/>
      <w:marRight w:val="0"/>
      <w:marTop w:val="0"/>
      <w:marBottom w:val="0"/>
      <w:divBdr>
        <w:top w:val="none" w:sz="0" w:space="0" w:color="auto"/>
        <w:left w:val="none" w:sz="0" w:space="0" w:color="auto"/>
        <w:bottom w:val="none" w:sz="0" w:space="0" w:color="auto"/>
        <w:right w:val="none" w:sz="0" w:space="0" w:color="auto"/>
      </w:divBdr>
    </w:div>
    <w:div w:id="1306348570">
      <w:bodyDiv w:val="1"/>
      <w:marLeft w:val="0"/>
      <w:marRight w:val="0"/>
      <w:marTop w:val="0"/>
      <w:marBottom w:val="0"/>
      <w:divBdr>
        <w:top w:val="none" w:sz="0" w:space="0" w:color="auto"/>
        <w:left w:val="none" w:sz="0" w:space="0" w:color="auto"/>
        <w:bottom w:val="none" w:sz="0" w:space="0" w:color="auto"/>
        <w:right w:val="none" w:sz="0" w:space="0" w:color="auto"/>
      </w:divBdr>
    </w:div>
    <w:div w:id="1307008574">
      <w:bodyDiv w:val="1"/>
      <w:marLeft w:val="0"/>
      <w:marRight w:val="0"/>
      <w:marTop w:val="0"/>
      <w:marBottom w:val="0"/>
      <w:divBdr>
        <w:top w:val="none" w:sz="0" w:space="0" w:color="auto"/>
        <w:left w:val="none" w:sz="0" w:space="0" w:color="auto"/>
        <w:bottom w:val="none" w:sz="0" w:space="0" w:color="auto"/>
        <w:right w:val="none" w:sz="0" w:space="0" w:color="auto"/>
      </w:divBdr>
    </w:div>
    <w:div w:id="1307857057">
      <w:bodyDiv w:val="1"/>
      <w:marLeft w:val="0"/>
      <w:marRight w:val="0"/>
      <w:marTop w:val="0"/>
      <w:marBottom w:val="0"/>
      <w:divBdr>
        <w:top w:val="none" w:sz="0" w:space="0" w:color="auto"/>
        <w:left w:val="none" w:sz="0" w:space="0" w:color="auto"/>
        <w:bottom w:val="none" w:sz="0" w:space="0" w:color="auto"/>
        <w:right w:val="none" w:sz="0" w:space="0" w:color="auto"/>
      </w:divBdr>
    </w:div>
    <w:div w:id="1308243193">
      <w:bodyDiv w:val="1"/>
      <w:marLeft w:val="0"/>
      <w:marRight w:val="0"/>
      <w:marTop w:val="0"/>
      <w:marBottom w:val="0"/>
      <w:divBdr>
        <w:top w:val="none" w:sz="0" w:space="0" w:color="auto"/>
        <w:left w:val="none" w:sz="0" w:space="0" w:color="auto"/>
        <w:bottom w:val="none" w:sz="0" w:space="0" w:color="auto"/>
        <w:right w:val="none" w:sz="0" w:space="0" w:color="auto"/>
      </w:divBdr>
    </w:div>
    <w:div w:id="1310211441">
      <w:bodyDiv w:val="1"/>
      <w:marLeft w:val="0"/>
      <w:marRight w:val="0"/>
      <w:marTop w:val="0"/>
      <w:marBottom w:val="0"/>
      <w:divBdr>
        <w:top w:val="none" w:sz="0" w:space="0" w:color="auto"/>
        <w:left w:val="none" w:sz="0" w:space="0" w:color="auto"/>
        <w:bottom w:val="none" w:sz="0" w:space="0" w:color="auto"/>
        <w:right w:val="none" w:sz="0" w:space="0" w:color="auto"/>
      </w:divBdr>
    </w:div>
    <w:div w:id="1310595285">
      <w:bodyDiv w:val="1"/>
      <w:marLeft w:val="0"/>
      <w:marRight w:val="0"/>
      <w:marTop w:val="0"/>
      <w:marBottom w:val="0"/>
      <w:divBdr>
        <w:top w:val="none" w:sz="0" w:space="0" w:color="auto"/>
        <w:left w:val="none" w:sz="0" w:space="0" w:color="auto"/>
        <w:bottom w:val="none" w:sz="0" w:space="0" w:color="auto"/>
        <w:right w:val="none" w:sz="0" w:space="0" w:color="auto"/>
      </w:divBdr>
    </w:div>
    <w:div w:id="1311788337">
      <w:bodyDiv w:val="1"/>
      <w:marLeft w:val="0"/>
      <w:marRight w:val="0"/>
      <w:marTop w:val="0"/>
      <w:marBottom w:val="0"/>
      <w:divBdr>
        <w:top w:val="none" w:sz="0" w:space="0" w:color="auto"/>
        <w:left w:val="none" w:sz="0" w:space="0" w:color="auto"/>
        <w:bottom w:val="none" w:sz="0" w:space="0" w:color="auto"/>
        <w:right w:val="none" w:sz="0" w:space="0" w:color="auto"/>
      </w:divBdr>
    </w:div>
    <w:div w:id="1314487138">
      <w:bodyDiv w:val="1"/>
      <w:marLeft w:val="0"/>
      <w:marRight w:val="0"/>
      <w:marTop w:val="0"/>
      <w:marBottom w:val="0"/>
      <w:divBdr>
        <w:top w:val="none" w:sz="0" w:space="0" w:color="auto"/>
        <w:left w:val="none" w:sz="0" w:space="0" w:color="auto"/>
        <w:bottom w:val="none" w:sz="0" w:space="0" w:color="auto"/>
        <w:right w:val="none" w:sz="0" w:space="0" w:color="auto"/>
      </w:divBdr>
    </w:div>
    <w:div w:id="1314917065">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6645340">
      <w:bodyDiv w:val="1"/>
      <w:marLeft w:val="0"/>
      <w:marRight w:val="0"/>
      <w:marTop w:val="0"/>
      <w:marBottom w:val="0"/>
      <w:divBdr>
        <w:top w:val="none" w:sz="0" w:space="0" w:color="auto"/>
        <w:left w:val="none" w:sz="0" w:space="0" w:color="auto"/>
        <w:bottom w:val="none" w:sz="0" w:space="0" w:color="auto"/>
        <w:right w:val="none" w:sz="0" w:space="0" w:color="auto"/>
      </w:divBdr>
    </w:div>
    <w:div w:id="1316684922">
      <w:bodyDiv w:val="1"/>
      <w:marLeft w:val="0"/>
      <w:marRight w:val="0"/>
      <w:marTop w:val="0"/>
      <w:marBottom w:val="0"/>
      <w:divBdr>
        <w:top w:val="none" w:sz="0" w:space="0" w:color="auto"/>
        <w:left w:val="none" w:sz="0" w:space="0" w:color="auto"/>
        <w:bottom w:val="none" w:sz="0" w:space="0" w:color="auto"/>
        <w:right w:val="none" w:sz="0" w:space="0" w:color="auto"/>
      </w:divBdr>
    </w:div>
    <w:div w:id="1317295128">
      <w:bodyDiv w:val="1"/>
      <w:marLeft w:val="0"/>
      <w:marRight w:val="0"/>
      <w:marTop w:val="0"/>
      <w:marBottom w:val="0"/>
      <w:divBdr>
        <w:top w:val="none" w:sz="0" w:space="0" w:color="auto"/>
        <w:left w:val="none" w:sz="0" w:space="0" w:color="auto"/>
        <w:bottom w:val="none" w:sz="0" w:space="0" w:color="auto"/>
        <w:right w:val="none" w:sz="0" w:space="0" w:color="auto"/>
      </w:divBdr>
    </w:div>
    <w:div w:id="1317495728">
      <w:bodyDiv w:val="1"/>
      <w:marLeft w:val="0"/>
      <w:marRight w:val="0"/>
      <w:marTop w:val="0"/>
      <w:marBottom w:val="0"/>
      <w:divBdr>
        <w:top w:val="none" w:sz="0" w:space="0" w:color="auto"/>
        <w:left w:val="none" w:sz="0" w:space="0" w:color="auto"/>
        <w:bottom w:val="none" w:sz="0" w:space="0" w:color="auto"/>
        <w:right w:val="none" w:sz="0" w:space="0" w:color="auto"/>
      </w:divBdr>
    </w:div>
    <w:div w:id="1318025953">
      <w:bodyDiv w:val="1"/>
      <w:marLeft w:val="0"/>
      <w:marRight w:val="0"/>
      <w:marTop w:val="0"/>
      <w:marBottom w:val="0"/>
      <w:divBdr>
        <w:top w:val="none" w:sz="0" w:space="0" w:color="auto"/>
        <w:left w:val="none" w:sz="0" w:space="0" w:color="auto"/>
        <w:bottom w:val="none" w:sz="0" w:space="0" w:color="auto"/>
        <w:right w:val="none" w:sz="0" w:space="0" w:color="auto"/>
      </w:divBdr>
    </w:div>
    <w:div w:id="1319964481">
      <w:bodyDiv w:val="1"/>
      <w:marLeft w:val="0"/>
      <w:marRight w:val="0"/>
      <w:marTop w:val="0"/>
      <w:marBottom w:val="0"/>
      <w:divBdr>
        <w:top w:val="none" w:sz="0" w:space="0" w:color="auto"/>
        <w:left w:val="none" w:sz="0" w:space="0" w:color="auto"/>
        <w:bottom w:val="none" w:sz="0" w:space="0" w:color="auto"/>
        <w:right w:val="none" w:sz="0" w:space="0" w:color="auto"/>
      </w:divBdr>
    </w:div>
    <w:div w:id="1323436496">
      <w:bodyDiv w:val="1"/>
      <w:marLeft w:val="0"/>
      <w:marRight w:val="0"/>
      <w:marTop w:val="0"/>
      <w:marBottom w:val="0"/>
      <w:divBdr>
        <w:top w:val="none" w:sz="0" w:space="0" w:color="auto"/>
        <w:left w:val="none" w:sz="0" w:space="0" w:color="auto"/>
        <w:bottom w:val="none" w:sz="0" w:space="0" w:color="auto"/>
        <w:right w:val="none" w:sz="0" w:space="0" w:color="auto"/>
      </w:divBdr>
    </w:div>
    <w:div w:id="1324041261">
      <w:bodyDiv w:val="1"/>
      <w:marLeft w:val="0"/>
      <w:marRight w:val="0"/>
      <w:marTop w:val="0"/>
      <w:marBottom w:val="0"/>
      <w:divBdr>
        <w:top w:val="none" w:sz="0" w:space="0" w:color="auto"/>
        <w:left w:val="none" w:sz="0" w:space="0" w:color="auto"/>
        <w:bottom w:val="none" w:sz="0" w:space="0" w:color="auto"/>
        <w:right w:val="none" w:sz="0" w:space="0" w:color="auto"/>
      </w:divBdr>
    </w:div>
    <w:div w:id="1324241900">
      <w:bodyDiv w:val="1"/>
      <w:marLeft w:val="0"/>
      <w:marRight w:val="0"/>
      <w:marTop w:val="0"/>
      <w:marBottom w:val="0"/>
      <w:divBdr>
        <w:top w:val="none" w:sz="0" w:space="0" w:color="auto"/>
        <w:left w:val="none" w:sz="0" w:space="0" w:color="auto"/>
        <w:bottom w:val="none" w:sz="0" w:space="0" w:color="auto"/>
        <w:right w:val="none" w:sz="0" w:space="0" w:color="auto"/>
      </w:divBdr>
    </w:div>
    <w:div w:id="1324971498">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085116">
      <w:bodyDiv w:val="1"/>
      <w:marLeft w:val="0"/>
      <w:marRight w:val="0"/>
      <w:marTop w:val="0"/>
      <w:marBottom w:val="0"/>
      <w:divBdr>
        <w:top w:val="none" w:sz="0" w:space="0" w:color="auto"/>
        <w:left w:val="none" w:sz="0" w:space="0" w:color="auto"/>
        <w:bottom w:val="none" w:sz="0" w:space="0" w:color="auto"/>
        <w:right w:val="none" w:sz="0" w:space="0" w:color="auto"/>
      </w:divBdr>
    </w:div>
    <w:div w:id="1326203734">
      <w:bodyDiv w:val="1"/>
      <w:marLeft w:val="0"/>
      <w:marRight w:val="0"/>
      <w:marTop w:val="0"/>
      <w:marBottom w:val="0"/>
      <w:divBdr>
        <w:top w:val="none" w:sz="0" w:space="0" w:color="auto"/>
        <w:left w:val="none" w:sz="0" w:space="0" w:color="auto"/>
        <w:bottom w:val="none" w:sz="0" w:space="0" w:color="auto"/>
        <w:right w:val="none" w:sz="0" w:space="0" w:color="auto"/>
      </w:divBdr>
    </w:div>
    <w:div w:id="1327825237">
      <w:bodyDiv w:val="1"/>
      <w:marLeft w:val="0"/>
      <w:marRight w:val="0"/>
      <w:marTop w:val="0"/>
      <w:marBottom w:val="0"/>
      <w:divBdr>
        <w:top w:val="none" w:sz="0" w:space="0" w:color="auto"/>
        <w:left w:val="none" w:sz="0" w:space="0" w:color="auto"/>
        <w:bottom w:val="none" w:sz="0" w:space="0" w:color="auto"/>
        <w:right w:val="none" w:sz="0" w:space="0" w:color="auto"/>
      </w:divBdr>
    </w:div>
    <w:div w:id="1329090195">
      <w:bodyDiv w:val="1"/>
      <w:marLeft w:val="0"/>
      <w:marRight w:val="0"/>
      <w:marTop w:val="0"/>
      <w:marBottom w:val="0"/>
      <w:divBdr>
        <w:top w:val="none" w:sz="0" w:space="0" w:color="auto"/>
        <w:left w:val="none" w:sz="0" w:space="0" w:color="auto"/>
        <w:bottom w:val="none" w:sz="0" w:space="0" w:color="auto"/>
        <w:right w:val="none" w:sz="0" w:space="0" w:color="auto"/>
      </w:divBdr>
    </w:div>
    <w:div w:id="1329676551">
      <w:bodyDiv w:val="1"/>
      <w:marLeft w:val="0"/>
      <w:marRight w:val="0"/>
      <w:marTop w:val="0"/>
      <w:marBottom w:val="0"/>
      <w:divBdr>
        <w:top w:val="none" w:sz="0" w:space="0" w:color="auto"/>
        <w:left w:val="none" w:sz="0" w:space="0" w:color="auto"/>
        <w:bottom w:val="none" w:sz="0" w:space="0" w:color="auto"/>
        <w:right w:val="none" w:sz="0" w:space="0" w:color="auto"/>
      </w:divBdr>
    </w:div>
    <w:div w:id="133025175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33796648">
      <w:bodyDiv w:val="1"/>
      <w:marLeft w:val="0"/>
      <w:marRight w:val="0"/>
      <w:marTop w:val="0"/>
      <w:marBottom w:val="0"/>
      <w:divBdr>
        <w:top w:val="none" w:sz="0" w:space="0" w:color="auto"/>
        <w:left w:val="none" w:sz="0" w:space="0" w:color="auto"/>
        <w:bottom w:val="none" w:sz="0" w:space="0" w:color="auto"/>
        <w:right w:val="none" w:sz="0" w:space="0" w:color="auto"/>
      </w:divBdr>
    </w:div>
    <w:div w:id="1334449662">
      <w:bodyDiv w:val="1"/>
      <w:marLeft w:val="0"/>
      <w:marRight w:val="0"/>
      <w:marTop w:val="0"/>
      <w:marBottom w:val="0"/>
      <w:divBdr>
        <w:top w:val="none" w:sz="0" w:space="0" w:color="auto"/>
        <w:left w:val="none" w:sz="0" w:space="0" w:color="auto"/>
        <w:bottom w:val="none" w:sz="0" w:space="0" w:color="auto"/>
        <w:right w:val="none" w:sz="0" w:space="0" w:color="auto"/>
      </w:divBdr>
    </w:div>
    <w:div w:id="1335376968">
      <w:bodyDiv w:val="1"/>
      <w:marLeft w:val="0"/>
      <w:marRight w:val="0"/>
      <w:marTop w:val="0"/>
      <w:marBottom w:val="0"/>
      <w:divBdr>
        <w:top w:val="none" w:sz="0" w:space="0" w:color="auto"/>
        <w:left w:val="none" w:sz="0" w:space="0" w:color="auto"/>
        <w:bottom w:val="none" w:sz="0" w:space="0" w:color="auto"/>
        <w:right w:val="none" w:sz="0" w:space="0" w:color="auto"/>
      </w:divBdr>
    </w:div>
    <w:div w:id="1335381356">
      <w:bodyDiv w:val="1"/>
      <w:marLeft w:val="0"/>
      <w:marRight w:val="0"/>
      <w:marTop w:val="0"/>
      <w:marBottom w:val="0"/>
      <w:divBdr>
        <w:top w:val="none" w:sz="0" w:space="0" w:color="auto"/>
        <w:left w:val="none" w:sz="0" w:space="0" w:color="auto"/>
        <w:bottom w:val="none" w:sz="0" w:space="0" w:color="auto"/>
        <w:right w:val="none" w:sz="0" w:space="0" w:color="auto"/>
      </w:divBdr>
    </w:div>
    <w:div w:id="1335495991">
      <w:bodyDiv w:val="1"/>
      <w:marLeft w:val="0"/>
      <w:marRight w:val="0"/>
      <w:marTop w:val="0"/>
      <w:marBottom w:val="0"/>
      <w:divBdr>
        <w:top w:val="none" w:sz="0" w:space="0" w:color="auto"/>
        <w:left w:val="none" w:sz="0" w:space="0" w:color="auto"/>
        <w:bottom w:val="none" w:sz="0" w:space="0" w:color="auto"/>
        <w:right w:val="none" w:sz="0" w:space="0" w:color="auto"/>
      </w:divBdr>
    </w:div>
    <w:div w:id="1336419517">
      <w:bodyDiv w:val="1"/>
      <w:marLeft w:val="0"/>
      <w:marRight w:val="0"/>
      <w:marTop w:val="0"/>
      <w:marBottom w:val="0"/>
      <w:divBdr>
        <w:top w:val="none" w:sz="0" w:space="0" w:color="auto"/>
        <w:left w:val="none" w:sz="0" w:space="0" w:color="auto"/>
        <w:bottom w:val="none" w:sz="0" w:space="0" w:color="auto"/>
        <w:right w:val="none" w:sz="0" w:space="0" w:color="auto"/>
      </w:divBdr>
    </w:div>
    <w:div w:id="1336616737">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658820">
      <w:bodyDiv w:val="1"/>
      <w:marLeft w:val="0"/>
      <w:marRight w:val="0"/>
      <w:marTop w:val="0"/>
      <w:marBottom w:val="0"/>
      <w:divBdr>
        <w:top w:val="none" w:sz="0" w:space="0" w:color="auto"/>
        <w:left w:val="none" w:sz="0" w:space="0" w:color="auto"/>
        <w:bottom w:val="none" w:sz="0" w:space="0" w:color="auto"/>
        <w:right w:val="none" w:sz="0" w:space="0" w:color="auto"/>
      </w:divBdr>
    </w:div>
    <w:div w:id="1338077234">
      <w:bodyDiv w:val="1"/>
      <w:marLeft w:val="0"/>
      <w:marRight w:val="0"/>
      <w:marTop w:val="0"/>
      <w:marBottom w:val="0"/>
      <w:divBdr>
        <w:top w:val="none" w:sz="0" w:space="0" w:color="auto"/>
        <w:left w:val="none" w:sz="0" w:space="0" w:color="auto"/>
        <w:bottom w:val="none" w:sz="0" w:space="0" w:color="auto"/>
        <w:right w:val="none" w:sz="0" w:space="0" w:color="auto"/>
      </w:divBdr>
    </w:div>
    <w:div w:id="1339189296">
      <w:bodyDiv w:val="1"/>
      <w:marLeft w:val="0"/>
      <w:marRight w:val="0"/>
      <w:marTop w:val="0"/>
      <w:marBottom w:val="0"/>
      <w:divBdr>
        <w:top w:val="none" w:sz="0" w:space="0" w:color="auto"/>
        <w:left w:val="none" w:sz="0" w:space="0" w:color="auto"/>
        <w:bottom w:val="none" w:sz="0" w:space="0" w:color="auto"/>
        <w:right w:val="none" w:sz="0" w:space="0" w:color="auto"/>
      </w:divBdr>
    </w:div>
    <w:div w:id="1341591223">
      <w:bodyDiv w:val="1"/>
      <w:marLeft w:val="0"/>
      <w:marRight w:val="0"/>
      <w:marTop w:val="0"/>
      <w:marBottom w:val="0"/>
      <w:divBdr>
        <w:top w:val="none" w:sz="0" w:space="0" w:color="auto"/>
        <w:left w:val="none" w:sz="0" w:space="0" w:color="auto"/>
        <w:bottom w:val="none" w:sz="0" w:space="0" w:color="auto"/>
        <w:right w:val="none" w:sz="0" w:space="0" w:color="auto"/>
      </w:divBdr>
    </w:div>
    <w:div w:id="1341661790">
      <w:bodyDiv w:val="1"/>
      <w:marLeft w:val="0"/>
      <w:marRight w:val="0"/>
      <w:marTop w:val="0"/>
      <w:marBottom w:val="0"/>
      <w:divBdr>
        <w:top w:val="none" w:sz="0" w:space="0" w:color="auto"/>
        <w:left w:val="none" w:sz="0" w:space="0" w:color="auto"/>
        <w:bottom w:val="none" w:sz="0" w:space="0" w:color="auto"/>
        <w:right w:val="none" w:sz="0" w:space="0" w:color="auto"/>
      </w:divBdr>
    </w:div>
    <w:div w:id="1343505772">
      <w:bodyDiv w:val="1"/>
      <w:marLeft w:val="0"/>
      <w:marRight w:val="0"/>
      <w:marTop w:val="0"/>
      <w:marBottom w:val="0"/>
      <w:divBdr>
        <w:top w:val="none" w:sz="0" w:space="0" w:color="auto"/>
        <w:left w:val="none" w:sz="0" w:space="0" w:color="auto"/>
        <w:bottom w:val="none" w:sz="0" w:space="0" w:color="auto"/>
        <w:right w:val="none" w:sz="0" w:space="0" w:color="auto"/>
      </w:divBdr>
    </w:div>
    <w:div w:id="1343556869">
      <w:bodyDiv w:val="1"/>
      <w:marLeft w:val="0"/>
      <w:marRight w:val="0"/>
      <w:marTop w:val="0"/>
      <w:marBottom w:val="0"/>
      <w:divBdr>
        <w:top w:val="none" w:sz="0" w:space="0" w:color="auto"/>
        <w:left w:val="none" w:sz="0" w:space="0" w:color="auto"/>
        <w:bottom w:val="none" w:sz="0" w:space="0" w:color="auto"/>
        <w:right w:val="none" w:sz="0" w:space="0" w:color="auto"/>
      </w:divBdr>
    </w:div>
    <w:div w:id="1346401868">
      <w:bodyDiv w:val="1"/>
      <w:marLeft w:val="0"/>
      <w:marRight w:val="0"/>
      <w:marTop w:val="0"/>
      <w:marBottom w:val="0"/>
      <w:divBdr>
        <w:top w:val="none" w:sz="0" w:space="0" w:color="auto"/>
        <w:left w:val="none" w:sz="0" w:space="0" w:color="auto"/>
        <w:bottom w:val="none" w:sz="0" w:space="0" w:color="auto"/>
        <w:right w:val="none" w:sz="0" w:space="0" w:color="auto"/>
      </w:divBdr>
    </w:div>
    <w:div w:id="1346856838">
      <w:bodyDiv w:val="1"/>
      <w:marLeft w:val="0"/>
      <w:marRight w:val="0"/>
      <w:marTop w:val="0"/>
      <w:marBottom w:val="0"/>
      <w:divBdr>
        <w:top w:val="none" w:sz="0" w:space="0" w:color="auto"/>
        <w:left w:val="none" w:sz="0" w:space="0" w:color="auto"/>
        <w:bottom w:val="none" w:sz="0" w:space="0" w:color="auto"/>
        <w:right w:val="none" w:sz="0" w:space="0" w:color="auto"/>
      </w:divBdr>
    </w:div>
    <w:div w:id="134697674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49986068">
      <w:bodyDiv w:val="1"/>
      <w:marLeft w:val="0"/>
      <w:marRight w:val="0"/>
      <w:marTop w:val="0"/>
      <w:marBottom w:val="0"/>
      <w:divBdr>
        <w:top w:val="none" w:sz="0" w:space="0" w:color="auto"/>
        <w:left w:val="none" w:sz="0" w:space="0" w:color="auto"/>
        <w:bottom w:val="none" w:sz="0" w:space="0" w:color="auto"/>
        <w:right w:val="none" w:sz="0" w:space="0" w:color="auto"/>
      </w:divBdr>
    </w:div>
    <w:div w:id="1350444454">
      <w:bodyDiv w:val="1"/>
      <w:marLeft w:val="0"/>
      <w:marRight w:val="0"/>
      <w:marTop w:val="0"/>
      <w:marBottom w:val="0"/>
      <w:divBdr>
        <w:top w:val="none" w:sz="0" w:space="0" w:color="auto"/>
        <w:left w:val="none" w:sz="0" w:space="0" w:color="auto"/>
        <w:bottom w:val="none" w:sz="0" w:space="0" w:color="auto"/>
        <w:right w:val="none" w:sz="0" w:space="0" w:color="auto"/>
      </w:divBdr>
    </w:div>
    <w:div w:id="1351571164">
      <w:bodyDiv w:val="1"/>
      <w:marLeft w:val="0"/>
      <w:marRight w:val="0"/>
      <w:marTop w:val="0"/>
      <w:marBottom w:val="0"/>
      <w:divBdr>
        <w:top w:val="none" w:sz="0" w:space="0" w:color="auto"/>
        <w:left w:val="none" w:sz="0" w:space="0" w:color="auto"/>
        <w:bottom w:val="none" w:sz="0" w:space="0" w:color="auto"/>
        <w:right w:val="none" w:sz="0" w:space="0" w:color="auto"/>
      </w:divBdr>
    </w:div>
    <w:div w:id="1351953109">
      <w:bodyDiv w:val="1"/>
      <w:marLeft w:val="0"/>
      <w:marRight w:val="0"/>
      <w:marTop w:val="0"/>
      <w:marBottom w:val="0"/>
      <w:divBdr>
        <w:top w:val="none" w:sz="0" w:space="0" w:color="auto"/>
        <w:left w:val="none" w:sz="0" w:space="0" w:color="auto"/>
        <w:bottom w:val="none" w:sz="0" w:space="0" w:color="auto"/>
        <w:right w:val="none" w:sz="0" w:space="0" w:color="auto"/>
      </w:divBdr>
    </w:div>
    <w:div w:id="1353994580">
      <w:bodyDiv w:val="1"/>
      <w:marLeft w:val="0"/>
      <w:marRight w:val="0"/>
      <w:marTop w:val="0"/>
      <w:marBottom w:val="0"/>
      <w:divBdr>
        <w:top w:val="none" w:sz="0" w:space="0" w:color="auto"/>
        <w:left w:val="none" w:sz="0" w:space="0" w:color="auto"/>
        <w:bottom w:val="none" w:sz="0" w:space="0" w:color="auto"/>
        <w:right w:val="none" w:sz="0" w:space="0" w:color="auto"/>
      </w:divBdr>
    </w:div>
    <w:div w:id="1356343178">
      <w:bodyDiv w:val="1"/>
      <w:marLeft w:val="0"/>
      <w:marRight w:val="0"/>
      <w:marTop w:val="0"/>
      <w:marBottom w:val="0"/>
      <w:divBdr>
        <w:top w:val="none" w:sz="0" w:space="0" w:color="auto"/>
        <w:left w:val="none" w:sz="0" w:space="0" w:color="auto"/>
        <w:bottom w:val="none" w:sz="0" w:space="0" w:color="auto"/>
        <w:right w:val="none" w:sz="0" w:space="0" w:color="auto"/>
      </w:divBdr>
    </w:div>
    <w:div w:id="1356809678">
      <w:bodyDiv w:val="1"/>
      <w:marLeft w:val="0"/>
      <w:marRight w:val="0"/>
      <w:marTop w:val="0"/>
      <w:marBottom w:val="0"/>
      <w:divBdr>
        <w:top w:val="none" w:sz="0" w:space="0" w:color="auto"/>
        <w:left w:val="none" w:sz="0" w:space="0" w:color="auto"/>
        <w:bottom w:val="none" w:sz="0" w:space="0" w:color="auto"/>
        <w:right w:val="none" w:sz="0" w:space="0" w:color="auto"/>
      </w:divBdr>
    </w:div>
    <w:div w:id="1357343064">
      <w:bodyDiv w:val="1"/>
      <w:marLeft w:val="0"/>
      <w:marRight w:val="0"/>
      <w:marTop w:val="0"/>
      <w:marBottom w:val="0"/>
      <w:divBdr>
        <w:top w:val="none" w:sz="0" w:space="0" w:color="auto"/>
        <w:left w:val="none" w:sz="0" w:space="0" w:color="auto"/>
        <w:bottom w:val="none" w:sz="0" w:space="0" w:color="auto"/>
        <w:right w:val="none" w:sz="0" w:space="0" w:color="auto"/>
      </w:divBdr>
    </w:div>
    <w:div w:id="1357580577">
      <w:bodyDiv w:val="1"/>
      <w:marLeft w:val="0"/>
      <w:marRight w:val="0"/>
      <w:marTop w:val="0"/>
      <w:marBottom w:val="0"/>
      <w:divBdr>
        <w:top w:val="none" w:sz="0" w:space="0" w:color="auto"/>
        <w:left w:val="none" w:sz="0" w:space="0" w:color="auto"/>
        <w:bottom w:val="none" w:sz="0" w:space="0" w:color="auto"/>
        <w:right w:val="none" w:sz="0" w:space="0" w:color="auto"/>
      </w:divBdr>
    </w:div>
    <w:div w:id="1358968963">
      <w:bodyDiv w:val="1"/>
      <w:marLeft w:val="0"/>
      <w:marRight w:val="0"/>
      <w:marTop w:val="0"/>
      <w:marBottom w:val="0"/>
      <w:divBdr>
        <w:top w:val="none" w:sz="0" w:space="0" w:color="auto"/>
        <w:left w:val="none" w:sz="0" w:space="0" w:color="auto"/>
        <w:bottom w:val="none" w:sz="0" w:space="0" w:color="auto"/>
        <w:right w:val="none" w:sz="0" w:space="0" w:color="auto"/>
      </w:divBdr>
    </w:div>
    <w:div w:id="1359235461">
      <w:bodyDiv w:val="1"/>
      <w:marLeft w:val="0"/>
      <w:marRight w:val="0"/>
      <w:marTop w:val="0"/>
      <w:marBottom w:val="0"/>
      <w:divBdr>
        <w:top w:val="none" w:sz="0" w:space="0" w:color="auto"/>
        <w:left w:val="none" w:sz="0" w:space="0" w:color="auto"/>
        <w:bottom w:val="none" w:sz="0" w:space="0" w:color="auto"/>
        <w:right w:val="none" w:sz="0" w:space="0" w:color="auto"/>
      </w:divBdr>
    </w:div>
    <w:div w:id="1360087499">
      <w:bodyDiv w:val="1"/>
      <w:marLeft w:val="0"/>
      <w:marRight w:val="0"/>
      <w:marTop w:val="0"/>
      <w:marBottom w:val="0"/>
      <w:divBdr>
        <w:top w:val="none" w:sz="0" w:space="0" w:color="auto"/>
        <w:left w:val="none" w:sz="0" w:space="0" w:color="auto"/>
        <w:bottom w:val="none" w:sz="0" w:space="0" w:color="auto"/>
        <w:right w:val="none" w:sz="0" w:space="0" w:color="auto"/>
      </w:divBdr>
    </w:div>
    <w:div w:id="1360158269">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1011193">
      <w:bodyDiv w:val="1"/>
      <w:marLeft w:val="0"/>
      <w:marRight w:val="0"/>
      <w:marTop w:val="0"/>
      <w:marBottom w:val="0"/>
      <w:divBdr>
        <w:top w:val="none" w:sz="0" w:space="0" w:color="auto"/>
        <w:left w:val="none" w:sz="0" w:space="0" w:color="auto"/>
        <w:bottom w:val="none" w:sz="0" w:space="0" w:color="auto"/>
        <w:right w:val="none" w:sz="0" w:space="0" w:color="auto"/>
      </w:divBdr>
    </w:div>
    <w:div w:id="1362393172">
      <w:bodyDiv w:val="1"/>
      <w:marLeft w:val="0"/>
      <w:marRight w:val="0"/>
      <w:marTop w:val="0"/>
      <w:marBottom w:val="0"/>
      <w:divBdr>
        <w:top w:val="none" w:sz="0" w:space="0" w:color="auto"/>
        <w:left w:val="none" w:sz="0" w:space="0" w:color="auto"/>
        <w:bottom w:val="none" w:sz="0" w:space="0" w:color="auto"/>
        <w:right w:val="none" w:sz="0" w:space="0" w:color="auto"/>
      </w:divBdr>
    </w:div>
    <w:div w:id="1364404369">
      <w:bodyDiv w:val="1"/>
      <w:marLeft w:val="0"/>
      <w:marRight w:val="0"/>
      <w:marTop w:val="0"/>
      <w:marBottom w:val="0"/>
      <w:divBdr>
        <w:top w:val="none" w:sz="0" w:space="0" w:color="auto"/>
        <w:left w:val="none" w:sz="0" w:space="0" w:color="auto"/>
        <w:bottom w:val="none" w:sz="0" w:space="0" w:color="auto"/>
        <w:right w:val="none" w:sz="0" w:space="0" w:color="auto"/>
      </w:divBdr>
    </w:div>
    <w:div w:id="1364405025">
      <w:bodyDiv w:val="1"/>
      <w:marLeft w:val="0"/>
      <w:marRight w:val="0"/>
      <w:marTop w:val="0"/>
      <w:marBottom w:val="0"/>
      <w:divBdr>
        <w:top w:val="none" w:sz="0" w:space="0" w:color="auto"/>
        <w:left w:val="none" w:sz="0" w:space="0" w:color="auto"/>
        <w:bottom w:val="none" w:sz="0" w:space="0" w:color="auto"/>
        <w:right w:val="none" w:sz="0" w:space="0" w:color="auto"/>
      </w:divBdr>
    </w:div>
    <w:div w:id="1364742440">
      <w:bodyDiv w:val="1"/>
      <w:marLeft w:val="0"/>
      <w:marRight w:val="0"/>
      <w:marTop w:val="0"/>
      <w:marBottom w:val="0"/>
      <w:divBdr>
        <w:top w:val="none" w:sz="0" w:space="0" w:color="auto"/>
        <w:left w:val="none" w:sz="0" w:space="0" w:color="auto"/>
        <w:bottom w:val="none" w:sz="0" w:space="0" w:color="auto"/>
        <w:right w:val="none" w:sz="0" w:space="0" w:color="auto"/>
      </w:divBdr>
    </w:div>
    <w:div w:id="1367172461">
      <w:bodyDiv w:val="1"/>
      <w:marLeft w:val="0"/>
      <w:marRight w:val="0"/>
      <w:marTop w:val="0"/>
      <w:marBottom w:val="0"/>
      <w:divBdr>
        <w:top w:val="none" w:sz="0" w:space="0" w:color="auto"/>
        <w:left w:val="none" w:sz="0" w:space="0" w:color="auto"/>
        <w:bottom w:val="none" w:sz="0" w:space="0" w:color="auto"/>
        <w:right w:val="none" w:sz="0" w:space="0" w:color="auto"/>
      </w:divBdr>
    </w:div>
    <w:div w:id="1369143679">
      <w:bodyDiv w:val="1"/>
      <w:marLeft w:val="0"/>
      <w:marRight w:val="0"/>
      <w:marTop w:val="0"/>
      <w:marBottom w:val="0"/>
      <w:divBdr>
        <w:top w:val="none" w:sz="0" w:space="0" w:color="auto"/>
        <w:left w:val="none" w:sz="0" w:space="0" w:color="auto"/>
        <w:bottom w:val="none" w:sz="0" w:space="0" w:color="auto"/>
        <w:right w:val="none" w:sz="0" w:space="0" w:color="auto"/>
      </w:divBdr>
    </w:div>
    <w:div w:id="1369375413">
      <w:bodyDiv w:val="1"/>
      <w:marLeft w:val="0"/>
      <w:marRight w:val="0"/>
      <w:marTop w:val="0"/>
      <w:marBottom w:val="0"/>
      <w:divBdr>
        <w:top w:val="none" w:sz="0" w:space="0" w:color="auto"/>
        <w:left w:val="none" w:sz="0" w:space="0" w:color="auto"/>
        <w:bottom w:val="none" w:sz="0" w:space="0" w:color="auto"/>
        <w:right w:val="none" w:sz="0" w:space="0" w:color="auto"/>
      </w:divBdr>
    </w:div>
    <w:div w:id="1370717312">
      <w:bodyDiv w:val="1"/>
      <w:marLeft w:val="0"/>
      <w:marRight w:val="0"/>
      <w:marTop w:val="0"/>
      <w:marBottom w:val="0"/>
      <w:divBdr>
        <w:top w:val="none" w:sz="0" w:space="0" w:color="auto"/>
        <w:left w:val="none" w:sz="0" w:space="0" w:color="auto"/>
        <w:bottom w:val="none" w:sz="0" w:space="0" w:color="auto"/>
        <w:right w:val="none" w:sz="0" w:space="0" w:color="auto"/>
      </w:divBdr>
    </w:div>
    <w:div w:id="1371298023">
      <w:bodyDiv w:val="1"/>
      <w:marLeft w:val="0"/>
      <w:marRight w:val="0"/>
      <w:marTop w:val="0"/>
      <w:marBottom w:val="0"/>
      <w:divBdr>
        <w:top w:val="none" w:sz="0" w:space="0" w:color="auto"/>
        <w:left w:val="none" w:sz="0" w:space="0" w:color="auto"/>
        <w:bottom w:val="none" w:sz="0" w:space="0" w:color="auto"/>
        <w:right w:val="none" w:sz="0" w:space="0" w:color="auto"/>
      </w:divBdr>
    </w:div>
    <w:div w:id="1372806622">
      <w:bodyDiv w:val="1"/>
      <w:marLeft w:val="0"/>
      <w:marRight w:val="0"/>
      <w:marTop w:val="0"/>
      <w:marBottom w:val="0"/>
      <w:divBdr>
        <w:top w:val="none" w:sz="0" w:space="0" w:color="auto"/>
        <w:left w:val="none" w:sz="0" w:space="0" w:color="auto"/>
        <w:bottom w:val="none" w:sz="0" w:space="0" w:color="auto"/>
        <w:right w:val="none" w:sz="0" w:space="0" w:color="auto"/>
      </w:divBdr>
    </w:div>
    <w:div w:id="1375151460">
      <w:bodyDiv w:val="1"/>
      <w:marLeft w:val="0"/>
      <w:marRight w:val="0"/>
      <w:marTop w:val="0"/>
      <w:marBottom w:val="0"/>
      <w:divBdr>
        <w:top w:val="none" w:sz="0" w:space="0" w:color="auto"/>
        <w:left w:val="none" w:sz="0" w:space="0" w:color="auto"/>
        <w:bottom w:val="none" w:sz="0" w:space="0" w:color="auto"/>
        <w:right w:val="none" w:sz="0" w:space="0" w:color="auto"/>
      </w:divBdr>
    </w:div>
    <w:div w:id="1376658978">
      <w:bodyDiv w:val="1"/>
      <w:marLeft w:val="0"/>
      <w:marRight w:val="0"/>
      <w:marTop w:val="0"/>
      <w:marBottom w:val="0"/>
      <w:divBdr>
        <w:top w:val="none" w:sz="0" w:space="0" w:color="auto"/>
        <w:left w:val="none" w:sz="0" w:space="0" w:color="auto"/>
        <w:bottom w:val="none" w:sz="0" w:space="0" w:color="auto"/>
        <w:right w:val="none" w:sz="0" w:space="0" w:color="auto"/>
      </w:divBdr>
    </w:div>
    <w:div w:id="1377505098">
      <w:bodyDiv w:val="1"/>
      <w:marLeft w:val="0"/>
      <w:marRight w:val="0"/>
      <w:marTop w:val="0"/>
      <w:marBottom w:val="0"/>
      <w:divBdr>
        <w:top w:val="none" w:sz="0" w:space="0" w:color="auto"/>
        <w:left w:val="none" w:sz="0" w:space="0" w:color="auto"/>
        <w:bottom w:val="none" w:sz="0" w:space="0" w:color="auto"/>
        <w:right w:val="none" w:sz="0" w:space="0" w:color="auto"/>
      </w:divBdr>
    </w:div>
    <w:div w:id="1380934564">
      <w:bodyDiv w:val="1"/>
      <w:marLeft w:val="0"/>
      <w:marRight w:val="0"/>
      <w:marTop w:val="0"/>
      <w:marBottom w:val="0"/>
      <w:divBdr>
        <w:top w:val="none" w:sz="0" w:space="0" w:color="auto"/>
        <w:left w:val="none" w:sz="0" w:space="0" w:color="auto"/>
        <w:bottom w:val="none" w:sz="0" w:space="0" w:color="auto"/>
        <w:right w:val="none" w:sz="0" w:space="0" w:color="auto"/>
      </w:divBdr>
    </w:div>
    <w:div w:id="1381710990">
      <w:bodyDiv w:val="1"/>
      <w:marLeft w:val="0"/>
      <w:marRight w:val="0"/>
      <w:marTop w:val="0"/>
      <w:marBottom w:val="0"/>
      <w:divBdr>
        <w:top w:val="none" w:sz="0" w:space="0" w:color="auto"/>
        <w:left w:val="none" w:sz="0" w:space="0" w:color="auto"/>
        <w:bottom w:val="none" w:sz="0" w:space="0" w:color="auto"/>
        <w:right w:val="none" w:sz="0" w:space="0" w:color="auto"/>
      </w:divBdr>
    </w:div>
    <w:div w:id="1383094385">
      <w:bodyDiv w:val="1"/>
      <w:marLeft w:val="0"/>
      <w:marRight w:val="0"/>
      <w:marTop w:val="0"/>
      <w:marBottom w:val="0"/>
      <w:divBdr>
        <w:top w:val="none" w:sz="0" w:space="0" w:color="auto"/>
        <w:left w:val="none" w:sz="0" w:space="0" w:color="auto"/>
        <w:bottom w:val="none" w:sz="0" w:space="0" w:color="auto"/>
        <w:right w:val="none" w:sz="0" w:space="0" w:color="auto"/>
      </w:divBdr>
    </w:div>
    <w:div w:id="1386372838">
      <w:bodyDiv w:val="1"/>
      <w:marLeft w:val="0"/>
      <w:marRight w:val="0"/>
      <w:marTop w:val="0"/>
      <w:marBottom w:val="0"/>
      <w:divBdr>
        <w:top w:val="none" w:sz="0" w:space="0" w:color="auto"/>
        <w:left w:val="none" w:sz="0" w:space="0" w:color="auto"/>
        <w:bottom w:val="none" w:sz="0" w:space="0" w:color="auto"/>
        <w:right w:val="none" w:sz="0" w:space="0" w:color="auto"/>
      </w:divBdr>
    </w:div>
    <w:div w:id="1386635203">
      <w:bodyDiv w:val="1"/>
      <w:marLeft w:val="0"/>
      <w:marRight w:val="0"/>
      <w:marTop w:val="0"/>
      <w:marBottom w:val="0"/>
      <w:divBdr>
        <w:top w:val="none" w:sz="0" w:space="0" w:color="auto"/>
        <w:left w:val="none" w:sz="0" w:space="0" w:color="auto"/>
        <w:bottom w:val="none" w:sz="0" w:space="0" w:color="auto"/>
        <w:right w:val="none" w:sz="0" w:space="0" w:color="auto"/>
      </w:divBdr>
    </w:div>
    <w:div w:id="1388258156">
      <w:bodyDiv w:val="1"/>
      <w:marLeft w:val="0"/>
      <w:marRight w:val="0"/>
      <w:marTop w:val="0"/>
      <w:marBottom w:val="0"/>
      <w:divBdr>
        <w:top w:val="none" w:sz="0" w:space="0" w:color="auto"/>
        <w:left w:val="none" w:sz="0" w:space="0" w:color="auto"/>
        <w:bottom w:val="none" w:sz="0" w:space="0" w:color="auto"/>
        <w:right w:val="none" w:sz="0" w:space="0" w:color="auto"/>
      </w:divBdr>
    </w:div>
    <w:div w:id="1389383157">
      <w:bodyDiv w:val="1"/>
      <w:marLeft w:val="0"/>
      <w:marRight w:val="0"/>
      <w:marTop w:val="0"/>
      <w:marBottom w:val="0"/>
      <w:divBdr>
        <w:top w:val="none" w:sz="0" w:space="0" w:color="auto"/>
        <w:left w:val="none" w:sz="0" w:space="0" w:color="auto"/>
        <w:bottom w:val="none" w:sz="0" w:space="0" w:color="auto"/>
        <w:right w:val="none" w:sz="0" w:space="0" w:color="auto"/>
      </w:divBdr>
    </w:div>
    <w:div w:id="1390222733">
      <w:bodyDiv w:val="1"/>
      <w:marLeft w:val="0"/>
      <w:marRight w:val="0"/>
      <w:marTop w:val="0"/>
      <w:marBottom w:val="0"/>
      <w:divBdr>
        <w:top w:val="none" w:sz="0" w:space="0" w:color="auto"/>
        <w:left w:val="none" w:sz="0" w:space="0" w:color="auto"/>
        <w:bottom w:val="none" w:sz="0" w:space="0" w:color="auto"/>
        <w:right w:val="none" w:sz="0" w:space="0" w:color="auto"/>
      </w:divBdr>
    </w:div>
    <w:div w:id="1390543292">
      <w:bodyDiv w:val="1"/>
      <w:marLeft w:val="0"/>
      <w:marRight w:val="0"/>
      <w:marTop w:val="0"/>
      <w:marBottom w:val="0"/>
      <w:divBdr>
        <w:top w:val="none" w:sz="0" w:space="0" w:color="auto"/>
        <w:left w:val="none" w:sz="0" w:space="0" w:color="auto"/>
        <w:bottom w:val="none" w:sz="0" w:space="0" w:color="auto"/>
        <w:right w:val="none" w:sz="0" w:space="0" w:color="auto"/>
      </w:divBdr>
    </w:div>
    <w:div w:id="1390882572">
      <w:bodyDiv w:val="1"/>
      <w:marLeft w:val="0"/>
      <w:marRight w:val="0"/>
      <w:marTop w:val="0"/>
      <w:marBottom w:val="0"/>
      <w:divBdr>
        <w:top w:val="none" w:sz="0" w:space="0" w:color="auto"/>
        <w:left w:val="none" w:sz="0" w:space="0" w:color="auto"/>
        <w:bottom w:val="none" w:sz="0" w:space="0" w:color="auto"/>
        <w:right w:val="none" w:sz="0" w:space="0" w:color="auto"/>
      </w:divBdr>
    </w:div>
    <w:div w:id="1394083960">
      <w:bodyDiv w:val="1"/>
      <w:marLeft w:val="0"/>
      <w:marRight w:val="0"/>
      <w:marTop w:val="0"/>
      <w:marBottom w:val="0"/>
      <w:divBdr>
        <w:top w:val="none" w:sz="0" w:space="0" w:color="auto"/>
        <w:left w:val="none" w:sz="0" w:space="0" w:color="auto"/>
        <w:bottom w:val="none" w:sz="0" w:space="0" w:color="auto"/>
        <w:right w:val="none" w:sz="0" w:space="0" w:color="auto"/>
      </w:divBdr>
    </w:div>
    <w:div w:id="1394158767">
      <w:bodyDiv w:val="1"/>
      <w:marLeft w:val="0"/>
      <w:marRight w:val="0"/>
      <w:marTop w:val="0"/>
      <w:marBottom w:val="0"/>
      <w:divBdr>
        <w:top w:val="none" w:sz="0" w:space="0" w:color="auto"/>
        <w:left w:val="none" w:sz="0" w:space="0" w:color="auto"/>
        <w:bottom w:val="none" w:sz="0" w:space="0" w:color="auto"/>
        <w:right w:val="none" w:sz="0" w:space="0" w:color="auto"/>
      </w:divBdr>
    </w:div>
    <w:div w:id="1394353929">
      <w:bodyDiv w:val="1"/>
      <w:marLeft w:val="0"/>
      <w:marRight w:val="0"/>
      <w:marTop w:val="0"/>
      <w:marBottom w:val="0"/>
      <w:divBdr>
        <w:top w:val="none" w:sz="0" w:space="0" w:color="auto"/>
        <w:left w:val="none" w:sz="0" w:space="0" w:color="auto"/>
        <w:bottom w:val="none" w:sz="0" w:space="0" w:color="auto"/>
        <w:right w:val="none" w:sz="0" w:space="0" w:color="auto"/>
      </w:divBdr>
    </w:div>
    <w:div w:id="1394423265">
      <w:bodyDiv w:val="1"/>
      <w:marLeft w:val="0"/>
      <w:marRight w:val="0"/>
      <w:marTop w:val="0"/>
      <w:marBottom w:val="0"/>
      <w:divBdr>
        <w:top w:val="none" w:sz="0" w:space="0" w:color="auto"/>
        <w:left w:val="none" w:sz="0" w:space="0" w:color="auto"/>
        <w:bottom w:val="none" w:sz="0" w:space="0" w:color="auto"/>
        <w:right w:val="none" w:sz="0" w:space="0" w:color="auto"/>
      </w:divBdr>
    </w:div>
    <w:div w:id="1394548566">
      <w:bodyDiv w:val="1"/>
      <w:marLeft w:val="0"/>
      <w:marRight w:val="0"/>
      <w:marTop w:val="0"/>
      <w:marBottom w:val="0"/>
      <w:divBdr>
        <w:top w:val="none" w:sz="0" w:space="0" w:color="auto"/>
        <w:left w:val="none" w:sz="0" w:space="0" w:color="auto"/>
        <w:bottom w:val="none" w:sz="0" w:space="0" w:color="auto"/>
        <w:right w:val="none" w:sz="0" w:space="0" w:color="auto"/>
      </w:divBdr>
    </w:div>
    <w:div w:id="1395197841">
      <w:bodyDiv w:val="1"/>
      <w:marLeft w:val="0"/>
      <w:marRight w:val="0"/>
      <w:marTop w:val="0"/>
      <w:marBottom w:val="0"/>
      <w:divBdr>
        <w:top w:val="none" w:sz="0" w:space="0" w:color="auto"/>
        <w:left w:val="none" w:sz="0" w:space="0" w:color="auto"/>
        <w:bottom w:val="none" w:sz="0" w:space="0" w:color="auto"/>
        <w:right w:val="none" w:sz="0" w:space="0" w:color="auto"/>
      </w:divBdr>
    </w:div>
    <w:div w:id="1395621020">
      <w:bodyDiv w:val="1"/>
      <w:marLeft w:val="0"/>
      <w:marRight w:val="0"/>
      <w:marTop w:val="0"/>
      <w:marBottom w:val="0"/>
      <w:divBdr>
        <w:top w:val="none" w:sz="0" w:space="0" w:color="auto"/>
        <w:left w:val="none" w:sz="0" w:space="0" w:color="auto"/>
        <w:bottom w:val="none" w:sz="0" w:space="0" w:color="auto"/>
        <w:right w:val="none" w:sz="0" w:space="0" w:color="auto"/>
      </w:divBdr>
    </w:div>
    <w:div w:id="1396778444">
      <w:bodyDiv w:val="1"/>
      <w:marLeft w:val="0"/>
      <w:marRight w:val="0"/>
      <w:marTop w:val="0"/>
      <w:marBottom w:val="0"/>
      <w:divBdr>
        <w:top w:val="none" w:sz="0" w:space="0" w:color="auto"/>
        <w:left w:val="none" w:sz="0" w:space="0" w:color="auto"/>
        <w:bottom w:val="none" w:sz="0" w:space="0" w:color="auto"/>
        <w:right w:val="none" w:sz="0" w:space="0" w:color="auto"/>
      </w:divBdr>
    </w:div>
    <w:div w:id="1397319027">
      <w:bodyDiv w:val="1"/>
      <w:marLeft w:val="0"/>
      <w:marRight w:val="0"/>
      <w:marTop w:val="0"/>
      <w:marBottom w:val="0"/>
      <w:divBdr>
        <w:top w:val="none" w:sz="0" w:space="0" w:color="auto"/>
        <w:left w:val="none" w:sz="0" w:space="0" w:color="auto"/>
        <w:bottom w:val="none" w:sz="0" w:space="0" w:color="auto"/>
        <w:right w:val="none" w:sz="0" w:space="0" w:color="auto"/>
      </w:divBdr>
    </w:div>
    <w:div w:id="1399595718">
      <w:bodyDiv w:val="1"/>
      <w:marLeft w:val="0"/>
      <w:marRight w:val="0"/>
      <w:marTop w:val="0"/>
      <w:marBottom w:val="0"/>
      <w:divBdr>
        <w:top w:val="none" w:sz="0" w:space="0" w:color="auto"/>
        <w:left w:val="none" w:sz="0" w:space="0" w:color="auto"/>
        <w:bottom w:val="none" w:sz="0" w:space="0" w:color="auto"/>
        <w:right w:val="none" w:sz="0" w:space="0" w:color="auto"/>
      </w:divBdr>
    </w:div>
    <w:div w:id="1400863758">
      <w:bodyDiv w:val="1"/>
      <w:marLeft w:val="0"/>
      <w:marRight w:val="0"/>
      <w:marTop w:val="0"/>
      <w:marBottom w:val="0"/>
      <w:divBdr>
        <w:top w:val="none" w:sz="0" w:space="0" w:color="auto"/>
        <w:left w:val="none" w:sz="0" w:space="0" w:color="auto"/>
        <w:bottom w:val="none" w:sz="0" w:space="0" w:color="auto"/>
        <w:right w:val="none" w:sz="0" w:space="0" w:color="auto"/>
      </w:divBdr>
    </w:div>
    <w:div w:id="1401440081">
      <w:bodyDiv w:val="1"/>
      <w:marLeft w:val="0"/>
      <w:marRight w:val="0"/>
      <w:marTop w:val="0"/>
      <w:marBottom w:val="0"/>
      <w:divBdr>
        <w:top w:val="none" w:sz="0" w:space="0" w:color="auto"/>
        <w:left w:val="none" w:sz="0" w:space="0" w:color="auto"/>
        <w:bottom w:val="none" w:sz="0" w:space="0" w:color="auto"/>
        <w:right w:val="none" w:sz="0" w:space="0" w:color="auto"/>
      </w:divBdr>
    </w:div>
    <w:div w:id="1401562204">
      <w:bodyDiv w:val="1"/>
      <w:marLeft w:val="0"/>
      <w:marRight w:val="0"/>
      <w:marTop w:val="0"/>
      <w:marBottom w:val="0"/>
      <w:divBdr>
        <w:top w:val="none" w:sz="0" w:space="0" w:color="auto"/>
        <w:left w:val="none" w:sz="0" w:space="0" w:color="auto"/>
        <w:bottom w:val="none" w:sz="0" w:space="0" w:color="auto"/>
        <w:right w:val="none" w:sz="0" w:space="0" w:color="auto"/>
      </w:divBdr>
    </w:div>
    <w:div w:id="1403942926">
      <w:bodyDiv w:val="1"/>
      <w:marLeft w:val="0"/>
      <w:marRight w:val="0"/>
      <w:marTop w:val="0"/>
      <w:marBottom w:val="0"/>
      <w:divBdr>
        <w:top w:val="none" w:sz="0" w:space="0" w:color="auto"/>
        <w:left w:val="none" w:sz="0" w:space="0" w:color="auto"/>
        <w:bottom w:val="none" w:sz="0" w:space="0" w:color="auto"/>
        <w:right w:val="none" w:sz="0" w:space="0" w:color="auto"/>
      </w:divBdr>
    </w:div>
    <w:div w:id="1405031758">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679541">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187197">
      <w:bodyDiv w:val="1"/>
      <w:marLeft w:val="0"/>
      <w:marRight w:val="0"/>
      <w:marTop w:val="0"/>
      <w:marBottom w:val="0"/>
      <w:divBdr>
        <w:top w:val="none" w:sz="0" w:space="0" w:color="auto"/>
        <w:left w:val="none" w:sz="0" w:space="0" w:color="auto"/>
        <w:bottom w:val="none" w:sz="0" w:space="0" w:color="auto"/>
        <w:right w:val="none" w:sz="0" w:space="0" w:color="auto"/>
      </w:divBdr>
    </w:div>
    <w:div w:id="1411005755">
      <w:bodyDiv w:val="1"/>
      <w:marLeft w:val="0"/>
      <w:marRight w:val="0"/>
      <w:marTop w:val="0"/>
      <w:marBottom w:val="0"/>
      <w:divBdr>
        <w:top w:val="none" w:sz="0" w:space="0" w:color="auto"/>
        <w:left w:val="none" w:sz="0" w:space="0" w:color="auto"/>
        <w:bottom w:val="none" w:sz="0" w:space="0" w:color="auto"/>
        <w:right w:val="none" w:sz="0" w:space="0" w:color="auto"/>
      </w:divBdr>
    </w:div>
    <w:div w:id="1412314327">
      <w:bodyDiv w:val="1"/>
      <w:marLeft w:val="0"/>
      <w:marRight w:val="0"/>
      <w:marTop w:val="0"/>
      <w:marBottom w:val="0"/>
      <w:divBdr>
        <w:top w:val="none" w:sz="0" w:space="0" w:color="auto"/>
        <w:left w:val="none" w:sz="0" w:space="0" w:color="auto"/>
        <w:bottom w:val="none" w:sz="0" w:space="0" w:color="auto"/>
        <w:right w:val="none" w:sz="0" w:space="0" w:color="auto"/>
      </w:divBdr>
    </w:div>
    <w:div w:id="1414936093">
      <w:bodyDiv w:val="1"/>
      <w:marLeft w:val="0"/>
      <w:marRight w:val="0"/>
      <w:marTop w:val="0"/>
      <w:marBottom w:val="0"/>
      <w:divBdr>
        <w:top w:val="none" w:sz="0" w:space="0" w:color="auto"/>
        <w:left w:val="none" w:sz="0" w:space="0" w:color="auto"/>
        <w:bottom w:val="none" w:sz="0" w:space="0" w:color="auto"/>
        <w:right w:val="none" w:sz="0" w:space="0" w:color="auto"/>
      </w:divBdr>
    </w:div>
    <w:div w:id="1415010151">
      <w:bodyDiv w:val="1"/>
      <w:marLeft w:val="0"/>
      <w:marRight w:val="0"/>
      <w:marTop w:val="0"/>
      <w:marBottom w:val="0"/>
      <w:divBdr>
        <w:top w:val="none" w:sz="0" w:space="0" w:color="auto"/>
        <w:left w:val="none" w:sz="0" w:space="0" w:color="auto"/>
        <w:bottom w:val="none" w:sz="0" w:space="0" w:color="auto"/>
        <w:right w:val="none" w:sz="0" w:space="0" w:color="auto"/>
      </w:divBdr>
    </w:div>
    <w:div w:id="1415203192">
      <w:bodyDiv w:val="1"/>
      <w:marLeft w:val="0"/>
      <w:marRight w:val="0"/>
      <w:marTop w:val="0"/>
      <w:marBottom w:val="0"/>
      <w:divBdr>
        <w:top w:val="none" w:sz="0" w:space="0" w:color="auto"/>
        <w:left w:val="none" w:sz="0" w:space="0" w:color="auto"/>
        <w:bottom w:val="none" w:sz="0" w:space="0" w:color="auto"/>
        <w:right w:val="none" w:sz="0" w:space="0" w:color="auto"/>
      </w:divBdr>
    </w:div>
    <w:div w:id="1416632470">
      <w:bodyDiv w:val="1"/>
      <w:marLeft w:val="0"/>
      <w:marRight w:val="0"/>
      <w:marTop w:val="0"/>
      <w:marBottom w:val="0"/>
      <w:divBdr>
        <w:top w:val="none" w:sz="0" w:space="0" w:color="auto"/>
        <w:left w:val="none" w:sz="0" w:space="0" w:color="auto"/>
        <w:bottom w:val="none" w:sz="0" w:space="0" w:color="auto"/>
        <w:right w:val="none" w:sz="0" w:space="0" w:color="auto"/>
      </w:divBdr>
    </w:div>
    <w:div w:id="1417481302">
      <w:bodyDiv w:val="1"/>
      <w:marLeft w:val="0"/>
      <w:marRight w:val="0"/>
      <w:marTop w:val="0"/>
      <w:marBottom w:val="0"/>
      <w:divBdr>
        <w:top w:val="none" w:sz="0" w:space="0" w:color="auto"/>
        <w:left w:val="none" w:sz="0" w:space="0" w:color="auto"/>
        <w:bottom w:val="none" w:sz="0" w:space="0" w:color="auto"/>
        <w:right w:val="none" w:sz="0" w:space="0" w:color="auto"/>
      </w:divBdr>
    </w:div>
    <w:div w:id="1419206752">
      <w:bodyDiv w:val="1"/>
      <w:marLeft w:val="0"/>
      <w:marRight w:val="0"/>
      <w:marTop w:val="0"/>
      <w:marBottom w:val="0"/>
      <w:divBdr>
        <w:top w:val="none" w:sz="0" w:space="0" w:color="auto"/>
        <w:left w:val="none" w:sz="0" w:space="0" w:color="auto"/>
        <w:bottom w:val="none" w:sz="0" w:space="0" w:color="auto"/>
        <w:right w:val="none" w:sz="0" w:space="0" w:color="auto"/>
      </w:divBdr>
    </w:div>
    <w:div w:id="1419447052">
      <w:bodyDiv w:val="1"/>
      <w:marLeft w:val="0"/>
      <w:marRight w:val="0"/>
      <w:marTop w:val="0"/>
      <w:marBottom w:val="0"/>
      <w:divBdr>
        <w:top w:val="none" w:sz="0" w:space="0" w:color="auto"/>
        <w:left w:val="none" w:sz="0" w:space="0" w:color="auto"/>
        <w:bottom w:val="none" w:sz="0" w:space="0" w:color="auto"/>
        <w:right w:val="none" w:sz="0" w:space="0" w:color="auto"/>
      </w:divBdr>
    </w:div>
    <w:div w:id="1419718896">
      <w:bodyDiv w:val="1"/>
      <w:marLeft w:val="0"/>
      <w:marRight w:val="0"/>
      <w:marTop w:val="0"/>
      <w:marBottom w:val="0"/>
      <w:divBdr>
        <w:top w:val="none" w:sz="0" w:space="0" w:color="auto"/>
        <w:left w:val="none" w:sz="0" w:space="0" w:color="auto"/>
        <w:bottom w:val="none" w:sz="0" w:space="0" w:color="auto"/>
        <w:right w:val="none" w:sz="0" w:space="0" w:color="auto"/>
      </w:divBdr>
    </w:div>
    <w:div w:id="1421020668">
      <w:bodyDiv w:val="1"/>
      <w:marLeft w:val="0"/>
      <w:marRight w:val="0"/>
      <w:marTop w:val="0"/>
      <w:marBottom w:val="0"/>
      <w:divBdr>
        <w:top w:val="none" w:sz="0" w:space="0" w:color="auto"/>
        <w:left w:val="none" w:sz="0" w:space="0" w:color="auto"/>
        <w:bottom w:val="none" w:sz="0" w:space="0" w:color="auto"/>
        <w:right w:val="none" w:sz="0" w:space="0" w:color="auto"/>
      </w:divBdr>
    </w:div>
    <w:div w:id="1421373065">
      <w:bodyDiv w:val="1"/>
      <w:marLeft w:val="0"/>
      <w:marRight w:val="0"/>
      <w:marTop w:val="0"/>
      <w:marBottom w:val="0"/>
      <w:divBdr>
        <w:top w:val="none" w:sz="0" w:space="0" w:color="auto"/>
        <w:left w:val="none" w:sz="0" w:space="0" w:color="auto"/>
        <w:bottom w:val="none" w:sz="0" w:space="0" w:color="auto"/>
        <w:right w:val="none" w:sz="0" w:space="0" w:color="auto"/>
      </w:divBdr>
    </w:div>
    <w:div w:id="1424570134">
      <w:bodyDiv w:val="1"/>
      <w:marLeft w:val="0"/>
      <w:marRight w:val="0"/>
      <w:marTop w:val="0"/>
      <w:marBottom w:val="0"/>
      <w:divBdr>
        <w:top w:val="none" w:sz="0" w:space="0" w:color="auto"/>
        <w:left w:val="none" w:sz="0" w:space="0" w:color="auto"/>
        <w:bottom w:val="none" w:sz="0" w:space="0" w:color="auto"/>
        <w:right w:val="none" w:sz="0" w:space="0" w:color="auto"/>
      </w:divBdr>
    </w:div>
    <w:div w:id="1425833604">
      <w:bodyDiv w:val="1"/>
      <w:marLeft w:val="0"/>
      <w:marRight w:val="0"/>
      <w:marTop w:val="0"/>
      <w:marBottom w:val="0"/>
      <w:divBdr>
        <w:top w:val="none" w:sz="0" w:space="0" w:color="auto"/>
        <w:left w:val="none" w:sz="0" w:space="0" w:color="auto"/>
        <w:bottom w:val="none" w:sz="0" w:space="0" w:color="auto"/>
        <w:right w:val="none" w:sz="0" w:space="0" w:color="auto"/>
      </w:divBdr>
    </w:div>
    <w:div w:id="142588435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9616644">
      <w:bodyDiv w:val="1"/>
      <w:marLeft w:val="0"/>
      <w:marRight w:val="0"/>
      <w:marTop w:val="0"/>
      <w:marBottom w:val="0"/>
      <w:divBdr>
        <w:top w:val="none" w:sz="0" w:space="0" w:color="auto"/>
        <w:left w:val="none" w:sz="0" w:space="0" w:color="auto"/>
        <w:bottom w:val="none" w:sz="0" w:space="0" w:color="auto"/>
        <w:right w:val="none" w:sz="0" w:space="0" w:color="auto"/>
      </w:divBdr>
    </w:div>
    <w:div w:id="1431659450">
      <w:bodyDiv w:val="1"/>
      <w:marLeft w:val="0"/>
      <w:marRight w:val="0"/>
      <w:marTop w:val="0"/>
      <w:marBottom w:val="0"/>
      <w:divBdr>
        <w:top w:val="none" w:sz="0" w:space="0" w:color="auto"/>
        <w:left w:val="none" w:sz="0" w:space="0" w:color="auto"/>
        <w:bottom w:val="none" w:sz="0" w:space="0" w:color="auto"/>
        <w:right w:val="none" w:sz="0" w:space="0" w:color="auto"/>
      </w:divBdr>
    </w:div>
    <w:div w:id="1432703726">
      <w:bodyDiv w:val="1"/>
      <w:marLeft w:val="0"/>
      <w:marRight w:val="0"/>
      <w:marTop w:val="0"/>
      <w:marBottom w:val="0"/>
      <w:divBdr>
        <w:top w:val="none" w:sz="0" w:space="0" w:color="auto"/>
        <w:left w:val="none" w:sz="0" w:space="0" w:color="auto"/>
        <w:bottom w:val="none" w:sz="0" w:space="0" w:color="auto"/>
        <w:right w:val="none" w:sz="0" w:space="0" w:color="auto"/>
      </w:divBdr>
    </w:div>
    <w:div w:id="1434931764">
      <w:bodyDiv w:val="1"/>
      <w:marLeft w:val="0"/>
      <w:marRight w:val="0"/>
      <w:marTop w:val="0"/>
      <w:marBottom w:val="0"/>
      <w:divBdr>
        <w:top w:val="none" w:sz="0" w:space="0" w:color="auto"/>
        <w:left w:val="none" w:sz="0" w:space="0" w:color="auto"/>
        <w:bottom w:val="none" w:sz="0" w:space="0" w:color="auto"/>
        <w:right w:val="none" w:sz="0" w:space="0" w:color="auto"/>
      </w:divBdr>
    </w:div>
    <w:div w:id="1435595004">
      <w:bodyDiv w:val="1"/>
      <w:marLeft w:val="0"/>
      <w:marRight w:val="0"/>
      <w:marTop w:val="0"/>
      <w:marBottom w:val="0"/>
      <w:divBdr>
        <w:top w:val="none" w:sz="0" w:space="0" w:color="auto"/>
        <w:left w:val="none" w:sz="0" w:space="0" w:color="auto"/>
        <w:bottom w:val="none" w:sz="0" w:space="0" w:color="auto"/>
        <w:right w:val="none" w:sz="0" w:space="0" w:color="auto"/>
      </w:divBdr>
    </w:div>
    <w:div w:id="1435977292">
      <w:bodyDiv w:val="1"/>
      <w:marLeft w:val="0"/>
      <w:marRight w:val="0"/>
      <w:marTop w:val="0"/>
      <w:marBottom w:val="0"/>
      <w:divBdr>
        <w:top w:val="none" w:sz="0" w:space="0" w:color="auto"/>
        <w:left w:val="none" w:sz="0" w:space="0" w:color="auto"/>
        <w:bottom w:val="none" w:sz="0" w:space="0" w:color="auto"/>
        <w:right w:val="none" w:sz="0" w:space="0" w:color="auto"/>
      </w:divBdr>
    </w:div>
    <w:div w:id="1436173368">
      <w:bodyDiv w:val="1"/>
      <w:marLeft w:val="0"/>
      <w:marRight w:val="0"/>
      <w:marTop w:val="0"/>
      <w:marBottom w:val="0"/>
      <w:divBdr>
        <w:top w:val="none" w:sz="0" w:space="0" w:color="auto"/>
        <w:left w:val="none" w:sz="0" w:space="0" w:color="auto"/>
        <w:bottom w:val="none" w:sz="0" w:space="0" w:color="auto"/>
        <w:right w:val="none" w:sz="0" w:space="0" w:color="auto"/>
      </w:divBdr>
    </w:div>
    <w:div w:id="1436318977">
      <w:bodyDiv w:val="1"/>
      <w:marLeft w:val="0"/>
      <w:marRight w:val="0"/>
      <w:marTop w:val="0"/>
      <w:marBottom w:val="0"/>
      <w:divBdr>
        <w:top w:val="none" w:sz="0" w:space="0" w:color="auto"/>
        <w:left w:val="none" w:sz="0" w:space="0" w:color="auto"/>
        <w:bottom w:val="none" w:sz="0" w:space="0" w:color="auto"/>
        <w:right w:val="none" w:sz="0" w:space="0" w:color="auto"/>
      </w:divBdr>
    </w:div>
    <w:div w:id="1437097011">
      <w:bodyDiv w:val="1"/>
      <w:marLeft w:val="0"/>
      <w:marRight w:val="0"/>
      <w:marTop w:val="0"/>
      <w:marBottom w:val="0"/>
      <w:divBdr>
        <w:top w:val="none" w:sz="0" w:space="0" w:color="auto"/>
        <w:left w:val="none" w:sz="0" w:space="0" w:color="auto"/>
        <w:bottom w:val="none" w:sz="0" w:space="0" w:color="auto"/>
        <w:right w:val="none" w:sz="0" w:space="0" w:color="auto"/>
      </w:divBdr>
    </w:div>
    <w:div w:id="1437215024">
      <w:bodyDiv w:val="1"/>
      <w:marLeft w:val="0"/>
      <w:marRight w:val="0"/>
      <w:marTop w:val="0"/>
      <w:marBottom w:val="0"/>
      <w:divBdr>
        <w:top w:val="none" w:sz="0" w:space="0" w:color="auto"/>
        <w:left w:val="none" w:sz="0" w:space="0" w:color="auto"/>
        <w:bottom w:val="none" w:sz="0" w:space="0" w:color="auto"/>
        <w:right w:val="none" w:sz="0" w:space="0" w:color="auto"/>
      </w:divBdr>
    </w:div>
    <w:div w:id="1438407452">
      <w:bodyDiv w:val="1"/>
      <w:marLeft w:val="0"/>
      <w:marRight w:val="0"/>
      <w:marTop w:val="0"/>
      <w:marBottom w:val="0"/>
      <w:divBdr>
        <w:top w:val="none" w:sz="0" w:space="0" w:color="auto"/>
        <w:left w:val="none" w:sz="0" w:space="0" w:color="auto"/>
        <w:bottom w:val="none" w:sz="0" w:space="0" w:color="auto"/>
        <w:right w:val="none" w:sz="0" w:space="0" w:color="auto"/>
      </w:divBdr>
    </w:div>
    <w:div w:id="1440562167">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719574">
      <w:bodyDiv w:val="1"/>
      <w:marLeft w:val="0"/>
      <w:marRight w:val="0"/>
      <w:marTop w:val="0"/>
      <w:marBottom w:val="0"/>
      <w:divBdr>
        <w:top w:val="none" w:sz="0" w:space="0" w:color="auto"/>
        <w:left w:val="none" w:sz="0" w:space="0" w:color="auto"/>
        <w:bottom w:val="none" w:sz="0" w:space="0" w:color="auto"/>
        <w:right w:val="none" w:sz="0" w:space="0" w:color="auto"/>
      </w:divBdr>
    </w:div>
    <w:div w:id="1442869976">
      <w:bodyDiv w:val="1"/>
      <w:marLeft w:val="0"/>
      <w:marRight w:val="0"/>
      <w:marTop w:val="0"/>
      <w:marBottom w:val="0"/>
      <w:divBdr>
        <w:top w:val="none" w:sz="0" w:space="0" w:color="auto"/>
        <w:left w:val="none" w:sz="0" w:space="0" w:color="auto"/>
        <w:bottom w:val="none" w:sz="0" w:space="0" w:color="auto"/>
        <w:right w:val="none" w:sz="0" w:space="0" w:color="auto"/>
      </w:divBdr>
    </w:div>
    <w:div w:id="1444350057">
      <w:bodyDiv w:val="1"/>
      <w:marLeft w:val="0"/>
      <w:marRight w:val="0"/>
      <w:marTop w:val="0"/>
      <w:marBottom w:val="0"/>
      <w:divBdr>
        <w:top w:val="none" w:sz="0" w:space="0" w:color="auto"/>
        <w:left w:val="none" w:sz="0" w:space="0" w:color="auto"/>
        <w:bottom w:val="none" w:sz="0" w:space="0" w:color="auto"/>
        <w:right w:val="none" w:sz="0" w:space="0" w:color="auto"/>
      </w:divBdr>
    </w:div>
    <w:div w:id="1448697388">
      <w:bodyDiv w:val="1"/>
      <w:marLeft w:val="0"/>
      <w:marRight w:val="0"/>
      <w:marTop w:val="0"/>
      <w:marBottom w:val="0"/>
      <w:divBdr>
        <w:top w:val="none" w:sz="0" w:space="0" w:color="auto"/>
        <w:left w:val="none" w:sz="0" w:space="0" w:color="auto"/>
        <w:bottom w:val="none" w:sz="0" w:space="0" w:color="auto"/>
        <w:right w:val="none" w:sz="0" w:space="0" w:color="auto"/>
      </w:divBdr>
    </w:div>
    <w:div w:id="1449929348">
      <w:bodyDiv w:val="1"/>
      <w:marLeft w:val="0"/>
      <w:marRight w:val="0"/>
      <w:marTop w:val="0"/>
      <w:marBottom w:val="0"/>
      <w:divBdr>
        <w:top w:val="none" w:sz="0" w:space="0" w:color="auto"/>
        <w:left w:val="none" w:sz="0" w:space="0" w:color="auto"/>
        <w:bottom w:val="none" w:sz="0" w:space="0" w:color="auto"/>
        <w:right w:val="none" w:sz="0" w:space="0" w:color="auto"/>
      </w:divBdr>
    </w:div>
    <w:div w:id="1450901834">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3085782">
      <w:bodyDiv w:val="1"/>
      <w:marLeft w:val="0"/>
      <w:marRight w:val="0"/>
      <w:marTop w:val="0"/>
      <w:marBottom w:val="0"/>
      <w:divBdr>
        <w:top w:val="none" w:sz="0" w:space="0" w:color="auto"/>
        <w:left w:val="none" w:sz="0" w:space="0" w:color="auto"/>
        <w:bottom w:val="none" w:sz="0" w:space="0" w:color="auto"/>
        <w:right w:val="none" w:sz="0" w:space="0" w:color="auto"/>
      </w:divBdr>
    </w:div>
    <w:div w:id="1453937166">
      <w:bodyDiv w:val="1"/>
      <w:marLeft w:val="0"/>
      <w:marRight w:val="0"/>
      <w:marTop w:val="0"/>
      <w:marBottom w:val="0"/>
      <w:divBdr>
        <w:top w:val="none" w:sz="0" w:space="0" w:color="auto"/>
        <w:left w:val="none" w:sz="0" w:space="0" w:color="auto"/>
        <w:bottom w:val="none" w:sz="0" w:space="0" w:color="auto"/>
        <w:right w:val="none" w:sz="0" w:space="0" w:color="auto"/>
      </w:divBdr>
    </w:div>
    <w:div w:id="1454056652">
      <w:bodyDiv w:val="1"/>
      <w:marLeft w:val="0"/>
      <w:marRight w:val="0"/>
      <w:marTop w:val="0"/>
      <w:marBottom w:val="0"/>
      <w:divBdr>
        <w:top w:val="none" w:sz="0" w:space="0" w:color="auto"/>
        <w:left w:val="none" w:sz="0" w:space="0" w:color="auto"/>
        <w:bottom w:val="none" w:sz="0" w:space="0" w:color="auto"/>
        <w:right w:val="none" w:sz="0" w:space="0" w:color="auto"/>
      </w:divBdr>
    </w:div>
    <w:div w:id="1454135920">
      <w:bodyDiv w:val="1"/>
      <w:marLeft w:val="0"/>
      <w:marRight w:val="0"/>
      <w:marTop w:val="0"/>
      <w:marBottom w:val="0"/>
      <w:divBdr>
        <w:top w:val="none" w:sz="0" w:space="0" w:color="auto"/>
        <w:left w:val="none" w:sz="0" w:space="0" w:color="auto"/>
        <w:bottom w:val="none" w:sz="0" w:space="0" w:color="auto"/>
        <w:right w:val="none" w:sz="0" w:space="0" w:color="auto"/>
      </w:divBdr>
    </w:div>
    <w:div w:id="1455053918">
      <w:bodyDiv w:val="1"/>
      <w:marLeft w:val="0"/>
      <w:marRight w:val="0"/>
      <w:marTop w:val="0"/>
      <w:marBottom w:val="0"/>
      <w:divBdr>
        <w:top w:val="none" w:sz="0" w:space="0" w:color="auto"/>
        <w:left w:val="none" w:sz="0" w:space="0" w:color="auto"/>
        <w:bottom w:val="none" w:sz="0" w:space="0" w:color="auto"/>
        <w:right w:val="none" w:sz="0" w:space="0" w:color="auto"/>
      </w:divBdr>
    </w:div>
    <w:div w:id="1457598467">
      <w:bodyDiv w:val="1"/>
      <w:marLeft w:val="0"/>
      <w:marRight w:val="0"/>
      <w:marTop w:val="0"/>
      <w:marBottom w:val="0"/>
      <w:divBdr>
        <w:top w:val="none" w:sz="0" w:space="0" w:color="auto"/>
        <w:left w:val="none" w:sz="0" w:space="0" w:color="auto"/>
        <w:bottom w:val="none" w:sz="0" w:space="0" w:color="auto"/>
        <w:right w:val="none" w:sz="0" w:space="0" w:color="auto"/>
      </w:divBdr>
    </w:div>
    <w:div w:id="1457601551">
      <w:bodyDiv w:val="1"/>
      <w:marLeft w:val="0"/>
      <w:marRight w:val="0"/>
      <w:marTop w:val="0"/>
      <w:marBottom w:val="0"/>
      <w:divBdr>
        <w:top w:val="none" w:sz="0" w:space="0" w:color="auto"/>
        <w:left w:val="none" w:sz="0" w:space="0" w:color="auto"/>
        <w:bottom w:val="none" w:sz="0" w:space="0" w:color="auto"/>
        <w:right w:val="none" w:sz="0" w:space="0" w:color="auto"/>
      </w:divBdr>
    </w:div>
    <w:div w:id="1458455346">
      <w:bodyDiv w:val="1"/>
      <w:marLeft w:val="0"/>
      <w:marRight w:val="0"/>
      <w:marTop w:val="0"/>
      <w:marBottom w:val="0"/>
      <w:divBdr>
        <w:top w:val="none" w:sz="0" w:space="0" w:color="auto"/>
        <w:left w:val="none" w:sz="0" w:space="0" w:color="auto"/>
        <w:bottom w:val="none" w:sz="0" w:space="0" w:color="auto"/>
        <w:right w:val="none" w:sz="0" w:space="0" w:color="auto"/>
      </w:divBdr>
    </w:div>
    <w:div w:id="1459832634">
      <w:bodyDiv w:val="1"/>
      <w:marLeft w:val="0"/>
      <w:marRight w:val="0"/>
      <w:marTop w:val="0"/>
      <w:marBottom w:val="0"/>
      <w:divBdr>
        <w:top w:val="none" w:sz="0" w:space="0" w:color="auto"/>
        <w:left w:val="none" w:sz="0" w:space="0" w:color="auto"/>
        <w:bottom w:val="none" w:sz="0" w:space="0" w:color="auto"/>
        <w:right w:val="none" w:sz="0" w:space="0" w:color="auto"/>
      </w:divBdr>
    </w:div>
    <w:div w:id="1460105866">
      <w:bodyDiv w:val="1"/>
      <w:marLeft w:val="0"/>
      <w:marRight w:val="0"/>
      <w:marTop w:val="0"/>
      <w:marBottom w:val="0"/>
      <w:divBdr>
        <w:top w:val="none" w:sz="0" w:space="0" w:color="auto"/>
        <w:left w:val="none" w:sz="0" w:space="0" w:color="auto"/>
        <w:bottom w:val="none" w:sz="0" w:space="0" w:color="auto"/>
        <w:right w:val="none" w:sz="0" w:space="0" w:color="auto"/>
      </w:divBdr>
    </w:div>
    <w:div w:id="1460225483">
      <w:bodyDiv w:val="1"/>
      <w:marLeft w:val="0"/>
      <w:marRight w:val="0"/>
      <w:marTop w:val="0"/>
      <w:marBottom w:val="0"/>
      <w:divBdr>
        <w:top w:val="none" w:sz="0" w:space="0" w:color="auto"/>
        <w:left w:val="none" w:sz="0" w:space="0" w:color="auto"/>
        <w:bottom w:val="none" w:sz="0" w:space="0" w:color="auto"/>
        <w:right w:val="none" w:sz="0" w:space="0" w:color="auto"/>
      </w:divBdr>
    </w:div>
    <w:div w:id="1461462230">
      <w:bodyDiv w:val="1"/>
      <w:marLeft w:val="0"/>
      <w:marRight w:val="0"/>
      <w:marTop w:val="0"/>
      <w:marBottom w:val="0"/>
      <w:divBdr>
        <w:top w:val="none" w:sz="0" w:space="0" w:color="auto"/>
        <w:left w:val="none" w:sz="0" w:space="0" w:color="auto"/>
        <w:bottom w:val="none" w:sz="0" w:space="0" w:color="auto"/>
        <w:right w:val="none" w:sz="0" w:space="0" w:color="auto"/>
      </w:divBdr>
    </w:div>
    <w:div w:id="1462919220">
      <w:bodyDiv w:val="1"/>
      <w:marLeft w:val="0"/>
      <w:marRight w:val="0"/>
      <w:marTop w:val="0"/>
      <w:marBottom w:val="0"/>
      <w:divBdr>
        <w:top w:val="none" w:sz="0" w:space="0" w:color="auto"/>
        <w:left w:val="none" w:sz="0" w:space="0" w:color="auto"/>
        <w:bottom w:val="none" w:sz="0" w:space="0" w:color="auto"/>
        <w:right w:val="none" w:sz="0" w:space="0" w:color="auto"/>
      </w:divBdr>
    </w:div>
    <w:div w:id="1463884280">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65004962">
      <w:bodyDiv w:val="1"/>
      <w:marLeft w:val="0"/>
      <w:marRight w:val="0"/>
      <w:marTop w:val="0"/>
      <w:marBottom w:val="0"/>
      <w:divBdr>
        <w:top w:val="none" w:sz="0" w:space="0" w:color="auto"/>
        <w:left w:val="none" w:sz="0" w:space="0" w:color="auto"/>
        <w:bottom w:val="none" w:sz="0" w:space="0" w:color="auto"/>
        <w:right w:val="none" w:sz="0" w:space="0" w:color="auto"/>
      </w:divBdr>
    </w:div>
    <w:div w:id="1465611802">
      <w:bodyDiv w:val="1"/>
      <w:marLeft w:val="0"/>
      <w:marRight w:val="0"/>
      <w:marTop w:val="0"/>
      <w:marBottom w:val="0"/>
      <w:divBdr>
        <w:top w:val="none" w:sz="0" w:space="0" w:color="auto"/>
        <w:left w:val="none" w:sz="0" w:space="0" w:color="auto"/>
        <w:bottom w:val="none" w:sz="0" w:space="0" w:color="auto"/>
        <w:right w:val="none" w:sz="0" w:space="0" w:color="auto"/>
      </w:divBdr>
    </w:div>
    <w:div w:id="1465737069">
      <w:bodyDiv w:val="1"/>
      <w:marLeft w:val="0"/>
      <w:marRight w:val="0"/>
      <w:marTop w:val="0"/>
      <w:marBottom w:val="0"/>
      <w:divBdr>
        <w:top w:val="none" w:sz="0" w:space="0" w:color="auto"/>
        <w:left w:val="none" w:sz="0" w:space="0" w:color="auto"/>
        <w:bottom w:val="none" w:sz="0" w:space="0" w:color="auto"/>
        <w:right w:val="none" w:sz="0" w:space="0" w:color="auto"/>
      </w:divBdr>
    </w:div>
    <w:div w:id="1466893924">
      <w:bodyDiv w:val="1"/>
      <w:marLeft w:val="0"/>
      <w:marRight w:val="0"/>
      <w:marTop w:val="0"/>
      <w:marBottom w:val="0"/>
      <w:divBdr>
        <w:top w:val="none" w:sz="0" w:space="0" w:color="auto"/>
        <w:left w:val="none" w:sz="0" w:space="0" w:color="auto"/>
        <w:bottom w:val="none" w:sz="0" w:space="0" w:color="auto"/>
        <w:right w:val="none" w:sz="0" w:space="0" w:color="auto"/>
      </w:divBdr>
    </w:div>
    <w:div w:id="1469323584">
      <w:bodyDiv w:val="1"/>
      <w:marLeft w:val="0"/>
      <w:marRight w:val="0"/>
      <w:marTop w:val="0"/>
      <w:marBottom w:val="0"/>
      <w:divBdr>
        <w:top w:val="none" w:sz="0" w:space="0" w:color="auto"/>
        <w:left w:val="none" w:sz="0" w:space="0" w:color="auto"/>
        <w:bottom w:val="none" w:sz="0" w:space="0" w:color="auto"/>
        <w:right w:val="none" w:sz="0" w:space="0" w:color="auto"/>
      </w:divBdr>
    </w:div>
    <w:div w:id="1469665479">
      <w:bodyDiv w:val="1"/>
      <w:marLeft w:val="0"/>
      <w:marRight w:val="0"/>
      <w:marTop w:val="0"/>
      <w:marBottom w:val="0"/>
      <w:divBdr>
        <w:top w:val="none" w:sz="0" w:space="0" w:color="auto"/>
        <w:left w:val="none" w:sz="0" w:space="0" w:color="auto"/>
        <w:bottom w:val="none" w:sz="0" w:space="0" w:color="auto"/>
        <w:right w:val="none" w:sz="0" w:space="0" w:color="auto"/>
      </w:divBdr>
    </w:div>
    <w:div w:id="1470316846">
      <w:bodyDiv w:val="1"/>
      <w:marLeft w:val="0"/>
      <w:marRight w:val="0"/>
      <w:marTop w:val="0"/>
      <w:marBottom w:val="0"/>
      <w:divBdr>
        <w:top w:val="none" w:sz="0" w:space="0" w:color="auto"/>
        <w:left w:val="none" w:sz="0" w:space="0" w:color="auto"/>
        <w:bottom w:val="none" w:sz="0" w:space="0" w:color="auto"/>
        <w:right w:val="none" w:sz="0" w:space="0" w:color="auto"/>
      </w:divBdr>
    </w:div>
    <w:div w:id="1472095126">
      <w:bodyDiv w:val="1"/>
      <w:marLeft w:val="0"/>
      <w:marRight w:val="0"/>
      <w:marTop w:val="0"/>
      <w:marBottom w:val="0"/>
      <w:divBdr>
        <w:top w:val="none" w:sz="0" w:space="0" w:color="auto"/>
        <w:left w:val="none" w:sz="0" w:space="0" w:color="auto"/>
        <w:bottom w:val="none" w:sz="0" w:space="0" w:color="auto"/>
        <w:right w:val="none" w:sz="0" w:space="0" w:color="auto"/>
      </w:divBdr>
    </w:div>
    <w:div w:id="1472743820">
      <w:bodyDiv w:val="1"/>
      <w:marLeft w:val="0"/>
      <w:marRight w:val="0"/>
      <w:marTop w:val="0"/>
      <w:marBottom w:val="0"/>
      <w:divBdr>
        <w:top w:val="none" w:sz="0" w:space="0" w:color="auto"/>
        <w:left w:val="none" w:sz="0" w:space="0" w:color="auto"/>
        <w:bottom w:val="none" w:sz="0" w:space="0" w:color="auto"/>
        <w:right w:val="none" w:sz="0" w:space="0" w:color="auto"/>
      </w:divBdr>
    </w:div>
    <w:div w:id="1474443124">
      <w:bodyDiv w:val="1"/>
      <w:marLeft w:val="0"/>
      <w:marRight w:val="0"/>
      <w:marTop w:val="0"/>
      <w:marBottom w:val="0"/>
      <w:divBdr>
        <w:top w:val="none" w:sz="0" w:space="0" w:color="auto"/>
        <w:left w:val="none" w:sz="0" w:space="0" w:color="auto"/>
        <w:bottom w:val="none" w:sz="0" w:space="0" w:color="auto"/>
        <w:right w:val="none" w:sz="0" w:space="0" w:color="auto"/>
      </w:divBdr>
    </w:div>
    <w:div w:id="1475219667">
      <w:bodyDiv w:val="1"/>
      <w:marLeft w:val="0"/>
      <w:marRight w:val="0"/>
      <w:marTop w:val="0"/>
      <w:marBottom w:val="0"/>
      <w:divBdr>
        <w:top w:val="none" w:sz="0" w:space="0" w:color="auto"/>
        <w:left w:val="none" w:sz="0" w:space="0" w:color="auto"/>
        <w:bottom w:val="none" w:sz="0" w:space="0" w:color="auto"/>
        <w:right w:val="none" w:sz="0" w:space="0" w:color="auto"/>
      </w:divBdr>
    </w:div>
    <w:div w:id="1476067801">
      <w:bodyDiv w:val="1"/>
      <w:marLeft w:val="0"/>
      <w:marRight w:val="0"/>
      <w:marTop w:val="0"/>
      <w:marBottom w:val="0"/>
      <w:divBdr>
        <w:top w:val="none" w:sz="0" w:space="0" w:color="auto"/>
        <w:left w:val="none" w:sz="0" w:space="0" w:color="auto"/>
        <w:bottom w:val="none" w:sz="0" w:space="0" w:color="auto"/>
        <w:right w:val="none" w:sz="0" w:space="0" w:color="auto"/>
      </w:divBdr>
    </w:div>
    <w:div w:id="1476140307">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479034537">
      <w:bodyDiv w:val="1"/>
      <w:marLeft w:val="0"/>
      <w:marRight w:val="0"/>
      <w:marTop w:val="0"/>
      <w:marBottom w:val="0"/>
      <w:divBdr>
        <w:top w:val="none" w:sz="0" w:space="0" w:color="auto"/>
        <w:left w:val="none" w:sz="0" w:space="0" w:color="auto"/>
        <w:bottom w:val="none" w:sz="0" w:space="0" w:color="auto"/>
        <w:right w:val="none" w:sz="0" w:space="0" w:color="auto"/>
      </w:divBdr>
    </w:div>
    <w:div w:id="1479490018">
      <w:bodyDiv w:val="1"/>
      <w:marLeft w:val="0"/>
      <w:marRight w:val="0"/>
      <w:marTop w:val="0"/>
      <w:marBottom w:val="0"/>
      <w:divBdr>
        <w:top w:val="none" w:sz="0" w:space="0" w:color="auto"/>
        <w:left w:val="none" w:sz="0" w:space="0" w:color="auto"/>
        <w:bottom w:val="none" w:sz="0" w:space="0" w:color="auto"/>
        <w:right w:val="none" w:sz="0" w:space="0" w:color="auto"/>
      </w:divBdr>
    </w:div>
    <w:div w:id="1481310480">
      <w:bodyDiv w:val="1"/>
      <w:marLeft w:val="0"/>
      <w:marRight w:val="0"/>
      <w:marTop w:val="0"/>
      <w:marBottom w:val="0"/>
      <w:divBdr>
        <w:top w:val="none" w:sz="0" w:space="0" w:color="auto"/>
        <w:left w:val="none" w:sz="0" w:space="0" w:color="auto"/>
        <w:bottom w:val="none" w:sz="0" w:space="0" w:color="auto"/>
        <w:right w:val="none" w:sz="0" w:space="0" w:color="auto"/>
      </w:divBdr>
    </w:div>
    <w:div w:id="1482766376">
      <w:bodyDiv w:val="1"/>
      <w:marLeft w:val="0"/>
      <w:marRight w:val="0"/>
      <w:marTop w:val="0"/>
      <w:marBottom w:val="0"/>
      <w:divBdr>
        <w:top w:val="none" w:sz="0" w:space="0" w:color="auto"/>
        <w:left w:val="none" w:sz="0" w:space="0" w:color="auto"/>
        <w:bottom w:val="none" w:sz="0" w:space="0" w:color="auto"/>
        <w:right w:val="none" w:sz="0" w:space="0" w:color="auto"/>
      </w:divBdr>
    </w:div>
    <w:div w:id="1483738866">
      <w:bodyDiv w:val="1"/>
      <w:marLeft w:val="0"/>
      <w:marRight w:val="0"/>
      <w:marTop w:val="0"/>
      <w:marBottom w:val="0"/>
      <w:divBdr>
        <w:top w:val="none" w:sz="0" w:space="0" w:color="auto"/>
        <w:left w:val="none" w:sz="0" w:space="0" w:color="auto"/>
        <w:bottom w:val="none" w:sz="0" w:space="0" w:color="auto"/>
        <w:right w:val="none" w:sz="0" w:space="0" w:color="auto"/>
      </w:divBdr>
    </w:div>
    <w:div w:id="1483885140">
      <w:bodyDiv w:val="1"/>
      <w:marLeft w:val="0"/>
      <w:marRight w:val="0"/>
      <w:marTop w:val="0"/>
      <w:marBottom w:val="0"/>
      <w:divBdr>
        <w:top w:val="none" w:sz="0" w:space="0" w:color="auto"/>
        <w:left w:val="none" w:sz="0" w:space="0" w:color="auto"/>
        <w:bottom w:val="none" w:sz="0" w:space="0" w:color="auto"/>
        <w:right w:val="none" w:sz="0" w:space="0" w:color="auto"/>
      </w:divBdr>
    </w:div>
    <w:div w:id="1484354869">
      <w:bodyDiv w:val="1"/>
      <w:marLeft w:val="0"/>
      <w:marRight w:val="0"/>
      <w:marTop w:val="0"/>
      <w:marBottom w:val="0"/>
      <w:divBdr>
        <w:top w:val="none" w:sz="0" w:space="0" w:color="auto"/>
        <w:left w:val="none" w:sz="0" w:space="0" w:color="auto"/>
        <w:bottom w:val="none" w:sz="0" w:space="0" w:color="auto"/>
        <w:right w:val="none" w:sz="0" w:space="0" w:color="auto"/>
      </w:divBdr>
    </w:div>
    <w:div w:id="1484615313">
      <w:bodyDiv w:val="1"/>
      <w:marLeft w:val="0"/>
      <w:marRight w:val="0"/>
      <w:marTop w:val="0"/>
      <w:marBottom w:val="0"/>
      <w:divBdr>
        <w:top w:val="none" w:sz="0" w:space="0" w:color="auto"/>
        <w:left w:val="none" w:sz="0" w:space="0" w:color="auto"/>
        <w:bottom w:val="none" w:sz="0" w:space="0" w:color="auto"/>
        <w:right w:val="none" w:sz="0" w:space="0" w:color="auto"/>
      </w:divBdr>
    </w:div>
    <w:div w:id="1486430950">
      <w:bodyDiv w:val="1"/>
      <w:marLeft w:val="0"/>
      <w:marRight w:val="0"/>
      <w:marTop w:val="0"/>
      <w:marBottom w:val="0"/>
      <w:divBdr>
        <w:top w:val="none" w:sz="0" w:space="0" w:color="auto"/>
        <w:left w:val="none" w:sz="0" w:space="0" w:color="auto"/>
        <w:bottom w:val="none" w:sz="0" w:space="0" w:color="auto"/>
        <w:right w:val="none" w:sz="0" w:space="0" w:color="auto"/>
      </w:divBdr>
    </w:div>
    <w:div w:id="1486629263">
      <w:bodyDiv w:val="1"/>
      <w:marLeft w:val="0"/>
      <w:marRight w:val="0"/>
      <w:marTop w:val="0"/>
      <w:marBottom w:val="0"/>
      <w:divBdr>
        <w:top w:val="none" w:sz="0" w:space="0" w:color="auto"/>
        <w:left w:val="none" w:sz="0" w:space="0" w:color="auto"/>
        <w:bottom w:val="none" w:sz="0" w:space="0" w:color="auto"/>
        <w:right w:val="none" w:sz="0" w:space="0" w:color="auto"/>
      </w:divBdr>
    </w:div>
    <w:div w:id="1488473767">
      <w:bodyDiv w:val="1"/>
      <w:marLeft w:val="0"/>
      <w:marRight w:val="0"/>
      <w:marTop w:val="0"/>
      <w:marBottom w:val="0"/>
      <w:divBdr>
        <w:top w:val="none" w:sz="0" w:space="0" w:color="auto"/>
        <w:left w:val="none" w:sz="0" w:space="0" w:color="auto"/>
        <w:bottom w:val="none" w:sz="0" w:space="0" w:color="auto"/>
        <w:right w:val="none" w:sz="0" w:space="0" w:color="auto"/>
      </w:divBdr>
    </w:div>
    <w:div w:id="1488551892">
      <w:bodyDiv w:val="1"/>
      <w:marLeft w:val="0"/>
      <w:marRight w:val="0"/>
      <w:marTop w:val="0"/>
      <w:marBottom w:val="0"/>
      <w:divBdr>
        <w:top w:val="none" w:sz="0" w:space="0" w:color="auto"/>
        <w:left w:val="none" w:sz="0" w:space="0" w:color="auto"/>
        <w:bottom w:val="none" w:sz="0" w:space="0" w:color="auto"/>
        <w:right w:val="none" w:sz="0" w:space="0" w:color="auto"/>
      </w:divBdr>
    </w:div>
    <w:div w:id="1490822806">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1284895">
      <w:bodyDiv w:val="1"/>
      <w:marLeft w:val="0"/>
      <w:marRight w:val="0"/>
      <w:marTop w:val="0"/>
      <w:marBottom w:val="0"/>
      <w:divBdr>
        <w:top w:val="none" w:sz="0" w:space="0" w:color="auto"/>
        <w:left w:val="none" w:sz="0" w:space="0" w:color="auto"/>
        <w:bottom w:val="none" w:sz="0" w:space="0" w:color="auto"/>
        <w:right w:val="none" w:sz="0" w:space="0" w:color="auto"/>
      </w:divBdr>
    </w:div>
    <w:div w:id="1491822378">
      <w:bodyDiv w:val="1"/>
      <w:marLeft w:val="0"/>
      <w:marRight w:val="0"/>
      <w:marTop w:val="0"/>
      <w:marBottom w:val="0"/>
      <w:divBdr>
        <w:top w:val="none" w:sz="0" w:space="0" w:color="auto"/>
        <w:left w:val="none" w:sz="0" w:space="0" w:color="auto"/>
        <w:bottom w:val="none" w:sz="0" w:space="0" w:color="auto"/>
        <w:right w:val="none" w:sz="0" w:space="0" w:color="auto"/>
      </w:divBdr>
    </w:div>
    <w:div w:id="1493791408">
      <w:bodyDiv w:val="1"/>
      <w:marLeft w:val="0"/>
      <w:marRight w:val="0"/>
      <w:marTop w:val="0"/>
      <w:marBottom w:val="0"/>
      <w:divBdr>
        <w:top w:val="none" w:sz="0" w:space="0" w:color="auto"/>
        <w:left w:val="none" w:sz="0" w:space="0" w:color="auto"/>
        <w:bottom w:val="none" w:sz="0" w:space="0" w:color="auto"/>
        <w:right w:val="none" w:sz="0" w:space="0" w:color="auto"/>
      </w:divBdr>
    </w:div>
    <w:div w:id="1494102750">
      <w:bodyDiv w:val="1"/>
      <w:marLeft w:val="0"/>
      <w:marRight w:val="0"/>
      <w:marTop w:val="0"/>
      <w:marBottom w:val="0"/>
      <w:divBdr>
        <w:top w:val="none" w:sz="0" w:space="0" w:color="auto"/>
        <w:left w:val="none" w:sz="0" w:space="0" w:color="auto"/>
        <w:bottom w:val="none" w:sz="0" w:space="0" w:color="auto"/>
        <w:right w:val="none" w:sz="0" w:space="0" w:color="auto"/>
      </w:divBdr>
    </w:div>
    <w:div w:id="1494948687">
      <w:bodyDiv w:val="1"/>
      <w:marLeft w:val="0"/>
      <w:marRight w:val="0"/>
      <w:marTop w:val="0"/>
      <w:marBottom w:val="0"/>
      <w:divBdr>
        <w:top w:val="none" w:sz="0" w:space="0" w:color="auto"/>
        <w:left w:val="none" w:sz="0" w:space="0" w:color="auto"/>
        <w:bottom w:val="none" w:sz="0" w:space="0" w:color="auto"/>
        <w:right w:val="none" w:sz="0" w:space="0" w:color="auto"/>
      </w:divBdr>
    </w:div>
    <w:div w:id="1496917870">
      <w:bodyDiv w:val="1"/>
      <w:marLeft w:val="0"/>
      <w:marRight w:val="0"/>
      <w:marTop w:val="0"/>
      <w:marBottom w:val="0"/>
      <w:divBdr>
        <w:top w:val="none" w:sz="0" w:space="0" w:color="auto"/>
        <w:left w:val="none" w:sz="0" w:space="0" w:color="auto"/>
        <w:bottom w:val="none" w:sz="0" w:space="0" w:color="auto"/>
        <w:right w:val="none" w:sz="0" w:space="0" w:color="auto"/>
      </w:divBdr>
    </w:div>
    <w:div w:id="1499035530">
      <w:bodyDiv w:val="1"/>
      <w:marLeft w:val="0"/>
      <w:marRight w:val="0"/>
      <w:marTop w:val="0"/>
      <w:marBottom w:val="0"/>
      <w:divBdr>
        <w:top w:val="none" w:sz="0" w:space="0" w:color="auto"/>
        <w:left w:val="none" w:sz="0" w:space="0" w:color="auto"/>
        <w:bottom w:val="none" w:sz="0" w:space="0" w:color="auto"/>
        <w:right w:val="none" w:sz="0" w:space="0" w:color="auto"/>
      </w:divBdr>
    </w:div>
    <w:div w:id="1500580056">
      <w:bodyDiv w:val="1"/>
      <w:marLeft w:val="0"/>
      <w:marRight w:val="0"/>
      <w:marTop w:val="0"/>
      <w:marBottom w:val="0"/>
      <w:divBdr>
        <w:top w:val="none" w:sz="0" w:space="0" w:color="auto"/>
        <w:left w:val="none" w:sz="0" w:space="0" w:color="auto"/>
        <w:bottom w:val="none" w:sz="0" w:space="0" w:color="auto"/>
        <w:right w:val="none" w:sz="0" w:space="0" w:color="auto"/>
      </w:divBdr>
    </w:div>
    <w:div w:id="1503659573">
      <w:bodyDiv w:val="1"/>
      <w:marLeft w:val="0"/>
      <w:marRight w:val="0"/>
      <w:marTop w:val="0"/>
      <w:marBottom w:val="0"/>
      <w:divBdr>
        <w:top w:val="none" w:sz="0" w:space="0" w:color="auto"/>
        <w:left w:val="none" w:sz="0" w:space="0" w:color="auto"/>
        <w:bottom w:val="none" w:sz="0" w:space="0" w:color="auto"/>
        <w:right w:val="none" w:sz="0" w:space="0" w:color="auto"/>
      </w:divBdr>
    </w:div>
    <w:div w:id="1505122654">
      <w:bodyDiv w:val="1"/>
      <w:marLeft w:val="0"/>
      <w:marRight w:val="0"/>
      <w:marTop w:val="0"/>
      <w:marBottom w:val="0"/>
      <w:divBdr>
        <w:top w:val="none" w:sz="0" w:space="0" w:color="auto"/>
        <w:left w:val="none" w:sz="0" w:space="0" w:color="auto"/>
        <w:bottom w:val="none" w:sz="0" w:space="0" w:color="auto"/>
        <w:right w:val="none" w:sz="0" w:space="0" w:color="auto"/>
      </w:divBdr>
    </w:div>
    <w:div w:id="150555938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7135389">
      <w:bodyDiv w:val="1"/>
      <w:marLeft w:val="0"/>
      <w:marRight w:val="0"/>
      <w:marTop w:val="0"/>
      <w:marBottom w:val="0"/>
      <w:divBdr>
        <w:top w:val="none" w:sz="0" w:space="0" w:color="auto"/>
        <w:left w:val="none" w:sz="0" w:space="0" w:color="auto"/>
        <w:bottom w:val="none" w:sz="0" w:space="0" w:color="auto"/>
        <w:right w:val="none" w:sz="0" w:space="0" w:color="auto"/>
      </w:divBdr>
    </w:div>
    <w:div w:id="1507283682">
      <w:bodyDiv w:val="1"/>
      <w:marLeft w:val="0"/>
      <w:marRight w:val="0"/>
      <w:marTop w:val="0"/>
      <w:marBottom w:val="0"/>
      <w:divBdr>
        <w:top w:val="none" w:sz="0" w:space="0" w:color="auto"/>
        <w:left w:val="none" w:sz="0" w:space="0" w:color="auto"/>
        <w:bottom w:val="none" w:sz="0" w:space="0" w:color="auto"/>
        <w:right w:val="none" w:sz="0" w:space="0" w:color="auto"/>
      </w:divBdr>
    </w:div>
    <w:div w:id="1507596634">
      <w:bodyDiv w:val="1"/>
      <w:marLeft w:val="0"/>
      <w:marRight w:val="0"/>
      <w:marTop w:val="0"/>
      <w:marBottom w:val="0"/>
      <w:divBdr>
        <w:top w:val="none" w:sz="0" w:space="0" w:color="auto"/>
        <w:left w:val="none" w:sz="0" w:space="0" w:color="auto"/>
        <w:bottom w:val="none" w:sz="0" w:space="0" w:color="auto"/>
        <w:right w:val="none" w:sz="0" w:space="0" w:color="auto"/>
      </w:divBdr>
    </w:div>
    <w:div w:id="1508597235">
      <w:bodyDiv w:val="1"/>
      <w:marLeft w:val="0"/>
      <w:marRight w:val="0"/>
      <w:marTop w:val="0"/>
      <w:marBottom w:val="0"/>
      <w:divBdr>
        <w:top w:val="none" w:sz="0" w:space="0" w:color="auto"/>
        <w:left w:val="none" w:sz="0" w:space="0" w:color="auto"/>
        <w:bottom w:val="none" w:sz="0" w:space="0" w:color="auto"/>
        <w:right w:val="none" w:sz="0" w:space="0" w:color="auto"/>
      </w:divBdr>
    </w:div>
    <w:div w:id="1508598645">
      <w:bodyDiv w:val="1"/>
      <w:marLeft w:val="0"/>
      <w:marRight w:val="0"/>
      <w:marTop w:val="0"/>
      <w:marBottom w:val="0"/>
      <w:divBdr>
        <w:top w:val="none" w:sz="0" w:space="0" w:color="auto"/>
        <w:left w:val="none" w:sz="0" w:space="0" w:color="auto"/>
        <w:bottom w:val="none" w:sz="0" w:space="0" w:color="auto"/>
        <w:right w:val="none" w:sz="0" w:space="0" w:color="auto"/>
      </w:divBdr>
    </w:div>
    <w:div w:id="1509100030">
      <w:bodyDiv w:val="1"/>
      <w:marLeft w:val="0"/>
      <w:marRight w:val="0"/>
      <w:marTop w:val="0"/>
      <w:marBottom w:val="0"/>
      <w:divBdr>
        <w:top w:val="none" w:sz="0" w:space="0" w:color="auto"/>
        <w:left w:val="none" w:sz="0" w:space="0" w:color="auto"/>
        <w:bottom w:val="none" w:sz="0" w:space="0" w:color="auto"/>
        <w:right w:val="none" w:sz="0" w:space="0" w:color="auto"/>
      </w:divBdr>
    </w:div>
    <w:div w:id="1509521548">
      <w:bodyDiv w:val="1"/>
      <w:marLeft w:val="0"/>
      <w:marRight w:val="0"/>
      <w:marTop w:val="0"/>
      <w:marBottom w:val="0"/>
      <w:divBdr>
        <w:top w:val="none" w:sz="0" w:space="0" w:color="auto"/>
        <w:left w:val="none" w:sz="0" w:space="0" w:color="auto"/>
        <w:bottom w:val="none" w:sz="0" w:space="0" w:color="auto"/>
        <w:right w:val="none" w:sz="0" w:space="0" w:color="auto"/>
      </w:divBdr>
    </w:div>
    <w:div w:id="1510876246">
      <w:bodyDiv w:val="1"/>
      <w:marLeft w:val="0"/>
      <w:marRight w:val="0"/>
      <w:marTop w:val="0"/>
      <w:marBottom w:val="0"/>
      <w:divBdr>
        <w:top w:val="none" w:sz="0" w:space="0" w:color="auto"/>
        <w:left w:val="none" w:sz="0" w:space="0" w:color="auto"/>
        <w:bottom w:val="none" w:sz="0" w:space="0" w:color="auto"/>
        <w:right w:val="none" w:sz="0" w:space="0" w:color="auto"/>
      </w:divBdr>
    </w:div>
    <w:div w:id="1514110539">
      <w:bodyDiv w:val="1"/>
      <w:marLeft w:val="0"/>
      <w:marRight w:val="0"/>
      <w:marTop w:val="0"/>
      <w:marBottom w:val="0"/>
      <w:divBdr>
        <w:top w:val="none" w:sz="0" w:space="0" w:color="auto"/>
        <w:left w:val="none" w:sz="0" w:space="0" w:color="auto"/>
        <w:bottom w:val="none" w:sz="0" w:space="0" w:color="auto"/>
        <w:right w:val="none" w:sz="0" w:space="0" w:color="auto"/>
      </w:divBdr>
    </w:div>
    <w:div w:id="1514882471">
      <w:bodyDiv w:val="1"/>
      <w:marLeft w:val="0"/>
      <w:marRight w:val="0"/>
      <w:marTop w:val="0"/>
      <w:marBottom w:val="0"/>
      <w:divBdr>
        <w:top w:val="none" w:sz="0" w:space="0" w:color="auto"/>
        <w:left w:val="none" w:sz="0" w:space="0" w:color="auto"/>
        <w:bottom w:val="none" w:sz="0" w:space="0" w:color="auto"/>
        <w:right w:val="none" w:sz="0" w:space="0" w:color="auto"/>
      </w:divBdr>
    </w:div>
    <w:div w:id="1515537903">
      <w:bodyDiv w:val="1"/>
      <w:marLeft w:val="0"/>
      <w:marRight w:val="0"/>
      <w:marTop w:val="0"/>
      <w:marBottom w:val="0"/>
      <w:divBdr>
        <w:top w:val="none" w:sz="0" w:space="0" w:color="auto"/>
        <w:left w:val="none" w:sz="0" w:space="0" w:color="auto"/>
        <w:bottom w:val="none" w:sz="0" w:space="0" w:color="auto"/>
        <w:right w:val="none" w:sz="0" w:space="0" w:color="auto"/>
      </w:divBdr>
    </w:div>
    <w:div w:id="1516113280">
      <w:bodyDiv w:val="1"/>
      <w:marLeft w:val="0"/>
      <w:marRight w:val="0"/>
      <w:marTop w:val="0"/>
      <w:marBottom w:val="0"/>
      <w:divBdr>
        <w:top w:val="none" w:sz="0" w:space="0" w:color="auto"/>
        <w:left w:val="none" w:sz="0" w:space="0" w:color="auto"/>
        <w:bottom w:val="none" w:sz="0" w:space="0" w:color="auto"/>
        <w:right w:val="none" w:sz="0" w:space="0" w:color="auto"/>
      </w:divBdr>
    </w:div>
    <w:div w:id="1518035371">
      <w:bodyDiv w:val="1"/>
      <w:marLeft w:val="0"/>
      <w:marRight w:val="0"/>
      <w:marTop w:val="0"/>
      <w:marBottom w:val="0"/>
      <w:divBdr>
        <w:top w:val="none" w:sz="0" w:space="0" w:color="auto"/>
        <w:left w:val="none" w:sz="0" w:space="0" w:color="auto"/>
        <w:bottom w:val="none" w:sz="0" w:space="0" w:color="auto"/>
        <w:right w:val="none" w:sz="0" w:space="0" w:color="auto"/>
      </w:divBdr>
    </w:div>
    <w:div w:id="1518814424">
      <w:bodyDiv w:val="1"/>
      <w:marLeft w:val="0"/>
      <w:marRight w:val="0"/>
      <w:marTop w:val="0"/>
      <w:marBottom w:val="0"/>
      <w:divBdr>
        <w:top w:val="none" w:sz="0" w:space="0" w:color="auto"/>
        <w:left w:val="none" w:sz="0" w:space="0" w:color="auto"/>
        <w:bottom w:val="none" w:sz="0" w:space="0" w:color="auto"/>
        <w:right w:val="none" w:sz="0" w:space="0" w:color="auto"/>
      </w:divBdr>
    </w:div>
    <w:div w:id="1520508821">
      <w:bodyDiv w:val="1"/>
      <w:marLeft w:val="0"/>
      <w:marRight w:val="0"/>
      <w:marTop w:val="0"/>
      <w:marBottom w:val="0"/>
      <w:divBdr>
        <w:top w:val="none" w:sz="0" w:space="0" w:color="auto"/>
        <w:left w:val="none" w:sz="0" w:space="0" w:color="auto"/>
        <w:bottom w:val="none" w:sz="0" w:space="0" w:color="auto"/>
        <w:right w:val="none" w:sz="0" w:space="0" w:color="auto"/>
      </w:divBdr>
    </w:div>
    <w:div w:id="1522040130">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432726">
      <w:bodyDiv w:val="1"/>
      <w:marLeft w:val="0"/>
      <w:marRight w:val="0"/>
      <w:marTop w:val="0"/>
      <w:marBottom w:val="0"/>
      <w:divBdr>
        <w:top w:val="none" w:sz="0" w:space="0" w:color="auto"/>
        <w:left w:val="none" w:sz="0" w:space="0" w:color="auto"/>
        <w:bottom w:val="none" w:sz="0" w:space="0" w:color="auto"/>
        <w:right w:val="none" w:sz="0" w:space="0" w:color="auto"/>
      </w:divBdr>
    </w:div>
    <w:div w:id="1522624620">
      <w:bodyDiv w:val="1"/>
      <w:marLeft w:val="0"/>
      <w:marRight w:val="0"/>
      <w:marTop w:val="0"/>
      <w:marBottom w:val="0"/>
      <w:divBdr>
        <w:top w:val="none" w:sz="0" w:space="0" w:color="auto"/>
        <w:left w:val="none" w:sz="0" w:space="0" w:color="auto"/>
        <w:bottom w:val="none" w:sz="0" w:space="0" w:color="auto"/>
        <w:right w:val="none" w:sz="0" w:space="0" w:color="auto"/>
      </w:divBdr>
    </w:div>
    <w:div w:id="1524129039">
      <w:bodyDiv w:val="1"/>
      <w:marLeft w:val="0"/>
      <w:marRight w:val="0"/>
      <w:marTop w:val="0"/>
      <w:marBottom w:val="0"/>
      <w:divBdr>
        <w:top w:val="none" w:sz="0" w:space="0" w:color="auto"/>
        <w:left w:val="none" w:sz="0" w:space="0" w:color="auto"/>
        <w:bottom w:val="none" w:sz="0" w:space="0" w:color="auto"/>
        <w:right w:val="none" w:sz="0" w:space="0" w:color="auto"/>
      </w:divBdr>
    </w:div>
    <w:div w:id="1524905176">
      <w:bodyDiv w:val="1"/>
      <w:marLeft w:val="0"/>
      <w:marRight w:val="0"/>
      <w:marTop w:val="0"/>
      <w:marBottom w:val="0"/>
      <w:divBdr>
        <w:top w:val="none" w:sz="0" w:space="0" w:color="auto"/>
        <w:left w:val="none" w:sz="0" w:space="0" w:color="auto"/>
        <w:bottom w:val="none" w:sz="0" w:space="0" w:color="auto"/>
        <w:right w:val="none" w:sz="0" w:space="0" w:color="auto"/>
      </w:divBdr>
    </w:div>
    <w:div w:id="1527281969">
      <w:bodyDiv w:val="1"/>
      <w:marLeft w:val="0"/>
      <w:marRight w:val="0"/>
      <w:marTop w:val="0"/>
      <w:marBottom w:val="0"/>
      <w:divBdr>
        <w:top w:val="none" w:sz="0" w:space="0" w:color="auto"/>
        <w:left w:val="none" w:sz="0" w:space="0" w:color="auto"/>
        <w:bottom w:val="none" w:sz="0" w:space="0" w:color="auto"/>
        <w:right w:val="none" w:sz="0" w:space="0" w:color="auto"/>
      </w:divBdr>
    </w:div>
    <w:div w:id="1527789659">
      <w:bodyDiv w:val="1"/>
      <w:marLeft w:val="0"/>
      <w:marRight w:val="0"/>
      <w:marTop w:val="0"/>
      <w:marBottom w:val="0"/>
      <w:divBdr>
        <w:top w:val="none" w:sz="0" w:space="0" w:color="auto"/>
        <w:left w:val="none" w:sz="0" w:space="0" w:color="auto"/>
        <w:bottom w:val="none" w:sz="0" w:space="0" w:color="auto"/>
        <w:right w:val="none" w:sz="0" w:space="0" w:color="auto"/>
      </w:divBdr>
    </w:div>
    <w:div w:id="1528062596">
      <w:bodyDiv w:val="1"/>
      <w:marLeft w:val="0"/>
      <w:marRight w:val="0"/>
      <w:marTop w:val="0"/>
      <w:marBottom w:val="0"/>
      <w:divBdr>
        <w:top w:val="none" w:sz="0" w:space="0" w:color="auto"/>
        <w:left w:val="none" w:sz="0" w:space="0" w:color="auto"/>
        <w:bottom w:val="none" w:sz="0" w:space="0" w:color="auto"/>
        <w:right w:val="none" w:sz="0" w:space="0" w:color="auto"/>
      </w:divBdr>
    </w:div>
    <w:div w:id="1529031014">
      <w:bodyDiv w:val="1"/>
      <w:marLeft w:val="0"/>
      <w:marRight w:val="0"/>
      <w:marTop w:val="0"/>
      <w:marBottom w:val="0"/>
      <w:divBdr>
        <w:top w:val="none" w:sz="0" w:space="0" w:color="auto"/>
        <w:left w:val="none" w:sz="0" w:space="0" w:color="auto"/>
        <w:bottom w:val="none" w:sz="0" w:space="0" w:color="auto"/>
        <w:right w:val="none" w:sz="0" w:space="0" w:color="auto"/>
      </w:divBdr>
    </w:div>
    <w:div w:id="1531264687">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2448877">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4921390">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190898">
      <w:bodyDiv w:val="1"/>
      <w:marLeft w:val="0"/>
      <w:marRight w:val="0"/>
      <w:marTop w:val="0"/>
      <w:marBottom w:val="0"/>
      <w:divBdr>
        <w:top w:val="none" w:sz="0" w:space="0" w:color="auto"/>
        <w:left w:val="none" w:sz="0" w:space="0" w:color="auto"/>
        <w:bottom w:val="none" w:sz="0" w:space="0" w:color="auto"/>
        <w:right w:val="none" w:sz="0" w:space="0" w:color="auto"/>
      </w:divBdr>
    </w:div>
    <w:div w:id="1536040489">
      <w:bodyDiv w:val="1"/>
      <w:marLeft w:val="0"/>
      <w:marRight w:val="0"/>
      <w:marTop w:val="0"/>
      <w:marBottom w:val="0"/>
      <w:divBdr>
        <w:top w:val="none" w:sz="0" w:space="0" w:color="auto"/>
        <w:left w:val="none" w:sz="0" w:space="0" w:color="auto"/>
        <w:bottom w:val="none" w:sz="0" w:space="0" w:color="auto"/>
        <w:right w:val="none" w:sz="0" w:space="0" w:color="auto"/>
      </w:divBdr>
    </w:div>
    <w:div w:id="1537230720">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8349218">
      <w:bodyDiv w:val="1"/>
      <w:marLeft w:val="0"/>
      <w:marRight w:val="0"/>
      <w:marTop w:val="0"/>
      <w:marBottom w:val="0"/>
      <w:divBdr>
        <w:top w:val="none" w:sz="0" w:space="0" w:color="auto"/>
        <w:left w:val="none" w:sz="0" w:space="0" w:color="auto"/>
        <w:bottom w:val="none" w:sz="0" w:space="0" w:color="auto"/>
        <w:right w:val="none" w:sz="0" w:space="0" w:color="auto"/>
      </w:divBdr>
    </w:div>
    <w:div w:id="1539196496">
      <w:bodyDiv w:val="1"/>
      <w:marLeft w:val="0"/>
      <w:marRight w:val="0"/>
      <w:marTop w:val="0"/>
      <w:marBottom w:val="0"/>
      <w:divBdr>
        <w:top w:val="none" w:sz="0" w:space="0" w:color="auto"/>
        <w:left w:val="none" w:sz="0" w:space="0" w:color="auto"/>
        <w:bottom w:val="none" w:sz="0" w:space="0" w:color="auto"/>
        <w:right w:val="none" w:sz="0" w:space="0" w:color="auto"/>
      </w:divBdr>
    </w:div>
    <w:div w:id="1539202082">
      <w:bodyDiv w:val="1"/>
      <w:marLeft w:val="0"/>
      <w:marRight w:val="0"/>
      <w:marTop w:val="0"/>
      <w:marBottom w:val="0"/>
      <w:divBdr>
        <w:top w:val="none" w:sz="0" w:space="0" w:color="auto"/>
        <w:left w:val="none" w:sz="0" w:space="0" w:color="auto"/>
        <w:bottom w:val="none" w:sz="0" w:space="0" w:color="auto"/>
        <w:right w:val="none" w:sz="0" w:space="0" w:color="auto"/>
      </w:divBdr>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41088562">
      <w:bodyDiv w:val="1"/>
      <w:marLeft w:val="0"/>
      <w:marRight w:val="0"/>
      <w:marTop w:val="0"/>
      <w:marBottom w:val="0"/>
      <w:divBdr>
        <w:top w:val="none" w:sz="0" w:space="0" w:color="auto"/>
        <w:left w:val="none" w:sz="0" w:space="0" w:color="auto"/>
        <w:bottom w:val="none" w:sz="0" w:space="0" w:color="auto"/>
        <w:right w:val="none" w:sz="0" w:space="0" w:color="auto"/>
      </w:divBdr>
    </w:div>
    <w:div w:id="1541166366">
      <w:bodyDiv w:val="1"/>
      <w:marLeft w:val="0"/>
      <w:marRight w:val="0"/>
      <w:marTop w:val="0"/>
      <w:marBottom w:val="0"/>
      <w:divBdr>
        <w:top w:val="none" w:sz="0" w:space="0" w:color="auto"/>
        <w:left w:val="none" w:sz="0" w:space="0" w:color="auto"/>
        <w:bottom w:val="none" w:sz="0" w:space="0" w:color="auto"/>
        <w:right w:val="none" w:sz="0" w:space="0" w:color="auto"/>
      </w:divBdr>
    </w:div>
    <w:div w:id="1542015208">
      <w:bodyDiv w:val="1"/>
      <w:marLeft w:val="0"/>
      <w:marRight w:val="0"/>
      <w:marTop w:val="0"/>
      <w:marBottom w:val="0"/>
      <w:divBdr>
        <w:top w:val="none" w:sz="0" w:space="0" w:color="auto"/>
        <w:left w:val="none" w:sz="0" w:space="0" w:color="auto"/>
        <w:bottom w:val="none" w:sz="0" w:space="0" w:color="auto"/>
        <w:right w:val="none" w:sz="0" w:space="0" w:color="auto"/>
      </w:divBdr>
    </w:div>
    <w:div w:id="1542471337">
      <w:bodyDiv w:val="1"/>
      <w:marLeft w:val="0"/>
      <w:marRight w:val="0"/>
      <w:marTop w:val="0"/>
      <w:marBottom w:val="0"/>
      <w:divBdr>
        <w:top w:val="none" w:sz="0" w:space="0" w:color="auto"/>
        <w:left w:val="none" w:sz="0" w:space="0" w:color="auto"/>
        <w:bottom w:val="none" w:sz="0" w:space="0" w:color="auto"/>
        <w:right w:val="none" w:sz="0" w:space="0" w:color="auto"/>
      </w:divBdr>
    </w:div>
    <w:div w:id="1543395180">
      <w:bodyDiv w:val="1"/>
      <w:marLeft w:val="0"/>
      <w:marRight w:val="0"/>
      <w:marTop w:val="0"/>
      <w:marBottom w:val="0"/>
      <w:divBdr>
        <w:top w:val="none" w:sz="0" w:space="0" w:color="auto"/>
        <w:left w:val="none" w:sz="0" w:space="0" w:color="auto"/>
        <w:bottom w:val="none" w:sz="0" w:space="0" w:color="auto"/>
        <w:right w:val="none" w:sz="0" w:space="0" w:color="auto"/>
      </w:divBdr>
    </w:div>
    <w:div w:id="1543596673">
      <w:bodyDiv w:val="1"/>
      <w:marLeft w:val="0"/>
      <w:marRight w:val="0"/>
      <w:marTop w:val="0"/>
      <w:marBottom w:val="0"/>
      <w:divBdr>
        <w:top w:val="none" w:sz="0" w:space="0" w:color="auto"/>
        <w:left w:val="none" w:sz="0" w:space="0" w:color="auto"/>
        <w:bottom w:val="none" w:sz="0" w:space="0" w:color="auto"/>
        <w:right w:val="none" w:sz="0" w:space="0" w:color="auto"/>
      </w:divBdr>
    </w:div>
    <w:div w:id="1544293420">
      <w:bodyDiv w:val="1"/>
      <w:marLeft w:val="0"/>
      <w:marRight w:val="0"/>
      <w:marTop w:val="0"/>
      <w:marBottom w:val="0"/>
      <w:divBdr>
        <w:top w:val="none" w:sz="0" w:space="0" w:color="auto"/>
        <w:left w:val="none" w:sz="0" w:space="0" w:color="auto"/>
        <w:bottom w:val="none" w:sz="0" w:space="0" w:color="auto"/>
        <w:right w:val="none" w:sz="0" w:space="0" w:color="auto"/>
      </w:divBdr>
    </w:div>
    <w:div w:id="1548952213">
      <w:bodyDiv w:val="1"/>
      <w:marLeft w:val="0"/>
      <w:marRight w:val="0"/>
      <w:marTop w:val="0"/>
      <w:marBottom w:val="0"/>
      <w:divBdr>
        <w:top w:val="none" w:sz="0" w:space="0" w:color="auto"/>
        <w:left w:val="none" w:sz="0" w:space="0" w:color="auto"/>
        <w:bottom w:val="none" w:sz="0" w:space="0" w:color="auto"/>
        <w:right w:val="none" w:sz="0" w:space="0" w:color="auto"/>
      </w:divBdr>
    </w:div>
    <w:div w:id="1549075336">
      <w:bodyDiv w:val="1"/>
      <w:marLeft w:val="0"/>
      <w:marRight w:val="0"/>
      <w:marTop w:val="0"/>
      <w:marBottom w:val="0"/>
      <w:divBdr>
        <w:top w:val="none" w:sz="0" w:space="0" w:color="auto"/>
        <w:left w:val="none" w:sz="0" w:space="0" w:color="auto"/>
        <w:bottom w:val="none" w:sz="0" w:space="0" w:color="auto"/>
        <w:right w:val="none" w:sz="0" w:space="0" w:color="auto"/>
      </w:divBdr>
    </w:div>
    <w:div w:id="1549684040">
      <w:bodyDiv w:val="1"/>
      <w:marLeft w:val="0"/>
      <w:marRight w:val="0"/>
      <w:marTop w:val="0"/>
      <w:marBottom w:val="0"/>
      <w:divBdr>
        <w:top w:val="none" w:sz="0" w:space="0" w:color="auto"/>
        <w:left w:val="none" w:sz="0" w:space="0" w:color="auto"/>
        <w:bottom w:val="none" w:sz="0" w:space="0" w:color="auto"/>
        <w:right w:val="none" w:sz="0" w:space="0" w:color="auto"/>
      </w:divBdr>
    </w:div>
    <w:div w:id="1550065449">
      <w:bodyDiv w:val="1"/>
      <w:marLeft w:val="0"/>
      <w:marRight w:val="0"/>
      <w:marTop w:val="0"/>
      <w:marBottom w:val="0"/>
      <w:divBdr>
        <w:top w:val="none" w:sz="0" w:space="0" w:color="auto"/>
        <w:left w:val="none" w:sz="0" w:space="0" w:color="auto"/>
        <w:bottom w:val="none" w:sz="0" w:space="0" w:color="auto"/>
        <w:right w:val="none" w:sz="0" w:space="0" w:color="auto"/>
      </w:divBdr>
    </w:div>
    <w:div w:id="1550219769">
      <w:bodyDiv w:val="1"/>
      <w:marLeft w:val="0"/>
      <w:marRight w:val="0"/>
      <w:marTop w:val="0"/>
      <w:marBottom w:val="0"/>
      <w:divBdr>
        <w:top w:val="none" w:sz="0" w:space="0" w:color="auto"/>
        <w:left w:val="none" w:sz="0" w:space="0" w:color="auto"/>
        <w:bottom w:val="none" w:sz="0" w:space="0" w:color="auto"/>
        <w:right w:val="none" w:sz="0" w:space="0" w:color="auto"/>
      </w:divBdr>
    </w:div>
    <w:div w:id="1550413338">
      <w:bodyDiv w:val="1"/>
      <w:marLeft w:val="0"/>
      <w:marRight w:val="0"/>
      <w:marTop w:val="0"/>
      <w:marBottom w:val="0"/>
      <w:divBdr>
        <w:top w:val="none" w:sz="0" w:space="0" w:color="auto"/>
        <w:left w:val="none" w:sz="0" w:space="0" w:color="auto"/>
        <w:bottom w:val="none" w:sz="0" w:space="0" w:color="auto"/>
        <w:right w:val="none" w:sz="0" w:space="0" w:color="auto"/>
      </w:divBdr>
    </w:div>
    <w:div w:id="1550612182">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2305410">
      <w:bodyDiv w:val="1"/>
      <w:marLeft w:val="0"/>
      <w:marRight w:val="0"/>
      <w:marTop w:val="0"/>
      <w:marBottom w:val="0"/>
      <w:divBdr>
        <w:top w:val="none" w:sz="0" w:space="0" w:color="auto"/>
        <w:left w:val="none" w:sz="0" w:space="0" w:color="auto"/>
        <w:bottom w:val="none" w:sz="0" w:space="0" w:color="auto"/>
        <w:right w:val="none" w:sz="0" w:space="0" w:color="auto"/>
      </w:divBdr>
    </w:div>
    <w:div w:id="1552888130">
      <w:bodyDiv w:val="1"/>
      <w:marLeft w:val="0"/>
      <w:marRight w:val="0"/>
      <w:marTop w:val="0"/>
      <w:marBottom w:val="0"/>
      <w:divBdr>
        <w:top w:val="none" w:sz="0" w:space="0" w:color="auto"/>
        <w:left w:val="none" w:sz="0" w:space="0" w:color="auto"/>
        <w:bottom w:val="none" w:sz="0" w:space="0" w:color="auto"/>
        <w:right w:val="none" w:sz="0" w:space="0" w:color="auto"/>
      </w:divBdr>
    </w:div>
    <w:div w:id="1554269699">
      <w:bodyDiv w:val="1"/>
      <w:marLeft w:val="0"/>
      <w:marRight w:val="0"/>
      <w:marTop w:val="0"/>
      <w:marBottom w:val="0"/>
      <w:divBdr>
        <w:top w:val="none" w:sz="0" w:space="0" w:color="auto"/>
        <w:left w:val="none" w:sz="0" w:space="0" w:color="auto"/>
        <w:bottom w:val="none" w:sz="0" w:space="0" w:color="auto"/>
        <w:right w:val="none" w:sz="0" w:space="0" w:color="auto"/>
      </w:divBdr>
    </w:div>
    <w:div w:id="1556426722">
      <w:bodyDiv w:val="1"/>
      <w:marLeft w:val="0"/>
      <w:marRight w:val="0"/>
      <w:marTop w:val="0"/>
      <w:marBottom w:val="0"/>
      <w:divBdr>
        <w:top w:val="none" w:sz="0" w:space="0" w:color="auto"/>
        <w:left w:val="none" w:sz="0" w:space="0" w:color="auto"/>
        <w:bottom w:val="none" w:sz="0" w:space="0" w:color="auto"/>
        <w:right w:val="none" w:sz="0" w:space="0" w:color="auto"/>
      </w:divBdr>
    </w:div>
    <w:div w:id="1558123170">
      <w:bodyDiv w:val="1"/>
      <w:marLeft w:val="0"/>
      <w:marRight w:val="0"/>
      <w:marTop w:val="0"/>
      <w:marBottom w:val="0"/>
      <w:divBdr>
        <w:top w:val="none" w:sz="0" w:space="0" w:color="auto"/>
        <w:left w:val="none" w:sz="0" w:space="0" w:color="auto"/>
        <w:bottom w:val="none" w:sz="0" w:space="0" w:color="auto"/>
        <w:right w:val="none" w:sz="0" w:space="0" w:color="auto"/>
      </w:divBdr>
    </w:div>
    <w:div w:id="1566800084">
      <w:bodyDiv w:val="1"/>
      <w:marLeft w:val="0"/>
      <w:marRight w:val="0"/>
      <w:marTop w:val="0"/>
      <w:marBottom w:val="0"/>
      <w:divBdr>
        <w:top w:val="none" w:sz="0" w:space="0" w:color="auto"/>
        <w:left w:val="none" w:sz="0" w:space="0" w:color="auto"/>
        <w:bottom w:val="none" w:sz="0" w:space="0" w:color="auto"/>
        <w:right w:val="none" w:sz="0" w:space="0" w:color="auto"/>
      </w:divBdr>
    </w:div>
    <w:div w:id="1567450660">
      <w:bodyDiv w:val="1"/>
      <w:marLeft w:val="0"/>
      <w:marRight w:val="0"/>
      <w:marTop w:val="0"/>
      <w:marBottom w:val="0"/>
      <w:divBdr>
        <w:top w:val="none" w:sz="0" w:space="0" w:color="auto"/>
        <w:left w:val="none" w:sz="0" w:space="0" w:color="auto"/>
        <w:bottom w:val="none" w:sz="0" w:space="0" w:color="auto"/>
        <w:right w:val="none" w:sz="0" w:space="0" w:color="auto"/>
      </w:divBdr>
    </w:div>
    <w:div w:id="1567567893">
      <w:bodyDiv w:val="1"/>
      <w:marLeft w:val="0"/>
      <w:marRight w:val="0"/>
      <w:marTop w:val="0"/>
      <w:marBottom w:val="0"/>
      <w:divBdr>
        <w:top w:val="none" w:sz="0" w:space="0" w:color="auto"/>
        <w:left w:val="none" w:sz="0" w:space="0" w:color="auto"/>
        <w:bottom w:val="none" w:sz="0" w:space="0" w:color="auto"/>
        <w:right w:val="none" w:sz="0" w:space="0" w:color="auto"/>
      </w:divBdr>
    </w:div>
    <w:div w:id="1567953069">
      <w:bodyDiv w:val="1"/>
      <w:marLeft w:val="0"/>
      <w:marRight w:val="0"/>
      <w:marTop w:val="0"/>
      <w:marBottom w:val="0"/>
      <w:divBdr>
        <w:top w:val="none" w:sz="0" w:space="0" w:color="auto"/>
        <w:left w:val="none" w:sz="0" w:space="0" w:color="auto"/>
        <w:bottom w:val="none" w:sz="0" w:space="0" w:color="auto"/>
        <w:right w:val="none" w:sz="0" w:space="0" w:color="auto"/>
      </w:divBdr>
    </w:div>
    <w:div w:id="1568492206">
      <w:bodyDiv w:val="1"/>
      <w:marLeft w:val="0"/>
      <w:marRight w:val="0"/>
      <w:marTop w:val="0"/>
      <w:marBottom w:val="0"/>
      <w:divBdr>
        <w:top w:val="none" w:sz="0" w:space="0" w:color="auto"/>
        <w:left w:val="none" w:sz="0" w:space="0" w:color="auto"/>
        <w:bottom w:val="none" w:sz="0" w:space="0" w:color="auto"/>
        <w:right w:val="none" w:sz="0" w:space="0" w:color="auto"/>
      </w:divBdr>
    </w:div>
    <w:div w:id="1570000209">
      <w:bodyDiv w:val="1"/>
      <w:marLeft w:val="0"/>
      <w:marRight w:val="0"/>
      <w:marTop w:val="0"/>
      <w:marBottom w:val="0"/>
      <w:divBdr>
        <w:top w:val="none" w:sz="0" w:space="0" w:color="auto"/>
        <w:left w:val="none" w:sz="0" w:space="0" w:color="auto"/>
        <w:bottom w:val="none" w:sz="0" w:space="0" w:color="auto"/>
        <w:right w:val="none" w:sz="0" w:space="0" w:color="auto"/>
      </w:divBdr>
    </w:div>
    <w:div w:id="1571965534">
      <w:bodyDiv w:val="1"/>
      <w:marLeft w:val="0"/>
      <w:marRight w:val="0"/>
      <w:marTop w:val="0"/>
      <w:marBottom w:val="0"/>
      <w:divBdr>
        <w:top w:val="none" w:sz="0" w:space="0" w:color="auto"/>
        <w:left w:val="none" w:sz="0" w:space="0" w:color="auto"/>
        <w:bottom w:val="none" w:sz="0" w:space="0" w:color="auto"/>
        <w:right w:val="none" w:sz="0" w:space="0" w:color="auto"/>
      </w:divBdr>
    </w:div>
    <w:div w:id="1573854917">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
    <w:div w:id="1574780906">
      <w:bodyDiv w:val="1"/>
      <w:marLeft w:val="0"/>
      <w:marRight w:val="0"/>
      <w:marTop w:val="0"/>
      <w:marBottom w:val="0"/>
      <w:divBdr>
        <w:top w:val="none" w:sz="0" w:space="0" w:color="auto"/>
        <w:left w:val="none" w:sz="0" w:space="0" w:color="auto"/>
        <w:bottom w:val="none" w:sz="0" w:space="0" w:color="auto"/>
        <w:right w:val="none" w:sz="0" w:space="0" w:color="auto"/>
      </w:divBdr>
    </w:div>
    <w:div w:id="1575045262">
      <w:bodyDiv w:val="1"/>
      <w:marLeft w:val="0"/>
      <w:marRight w:val="0"/>
      <w:marTop w:val="0"/>
      <w:marBottom w:val="0"/>
      <w:divBdr>
        <w:top w:val="none" w:sz="0" w:space="0" w:color="auto"/>
        <w:left w:val="none" w:sz="0" w:space="0" w:color="auto"/>
        <w:bottom w:val="none" w:sz="0" w:space="0" w:color="auto"/>
        <w:right w:val="none" w:sz="0" w:space="0" w:color="auto"/>
      </w:divBdr>
    </w:div>
    <w:div w:id="1579091981">
      <w:bodyDiv w:val="1"/>
      <w:marLeft w:val="0"/>
      <w:marRight w:val="0"/>
      <w:marTop w:val="0"/>
      <w:marBottom w:val="0"/>
      <w:divBdr>
        <w:top w:val="none" w:sz="0" w:space="0" w:color="auto"/>
        <w:left w:val="none" w:sz="0" w:space="0" w:color="auto"/>
        <w:bottom w:val="none" w:sz="0" w:space="0" w:color="auto"/>
        <w:right w:val="none" w:sz="0" w:space="0" w:color="auto"/>
      </w:divBdr>
    </w:div>
    <w:div w:id="1580212051">
      <w:bodyDiv w:val="1"/>
      <w:marLeft w:val="0"/>
      <w:marRight w:val="0"/>
      <w:marTop w:val="0"/>
      <w:marBottom w:val="0"/>
      <w:divBdr>
        <w:top w:val="none" w:sz="0" w:space="0" w:color="auto"/>
        <w:left w:val="none" w:sz="0" w:space="0" w:color="auto"/>
        <w:bottom w:val="none" w:sz="0" w:space="0" w:color="auto"/>
        <w:right w:val="none" w:sz="0" w:space="0" w:color="auto"/>
      </w:divBdr>
    </w:div>
    <w:div w:id="1580556532">
      <w:bodyDiv w:val="1"/>
      <w:marLeft w:val="0"/>
      <w:marRight w:val="0"/>
      <w:marTop w:val="0"/>
      <w:marBottom w:val="0"/>
      <w:divBdr>
        <w:top w:val="none" w:sz="0" w:space="0" w:color="auto"/>
        <w:left w:val="none" w:sz="0" w:space="0" w:color="auto"/>
        <w:bottom w:val="none" w:sz="0" w:space="0" w:color="auto"/>
        <w:right w:val="none" w:sz="0" w:space="0" w:color="auto"/>
      </w:divBdr>
    </w:div>
    <w:div w:id="1582133214">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836513">
      <w:bodyDiv w:val="1"/>
      <w:marLeft w:val="0"/>
      <w:marRight w:val="0"/>
      <w:marTop w:val="0"/>
      <w:marBottom w:val="0"/>
      <w:divBdr>
        <w:top w:val="none" w:sz="0" w:space="0" w:color="auto"/>
        <w:left w:val="none" w:sz="0" w:space="0" w:color="auto"/>
        <w:bottom w:val="none" w:sz="0" w:space="0" w:color="auto"/>
        <w:right w:val="none" w:sz="0" w:space="0" w:color="auto"/>
      </w:divBdr>
    </w:div>
    <w:div w:id="1585260721">
      <w:bodyDiv w:val="1"/>
      <w:marLeft w:val="0"/>
      <w:marRight w:val="0"/>
      <w:marTop w:val="0"/>
      <w:marBottom w:val="0"/>
      <w:divBdr>
        <w:top w:val="none" w:sz="0" w:space="0" w:color="auto"/>
        <w:left w:val="none" w:sz="0" w:space="0" w:color="auto"/>
        <w:bottom w:val="none" w:sz="0" w:space="0" w:color="auto"/>
        <w:right w:val="none" w:sz="0" w:space="0" w:color="auto"/>
      </w:divBdr>
    </w:div>
    <w:div w:id="1585719108">
      <w:bodyDiv w:val="1"/>
      <w:marLeft w:val="0"/>
      <w:marRight w:val="0"/>
      <w:marTop w:val="0"/>
      <w:marBottom w:val="0"/>
      <w:divBdr>
        <w:top w:val="none" w:sz="0" w:space="0" w:color="auto"/>
        <w:left w:val="none" w:sz="0" w:space="0" w:color="auto"/>
        <w:bottom w:val="none" w:sz="0" w:space="0" w:color="auto"/>
        <w:right w:val="none" w:sz="0" w:space="0" w:color="auto"/>
      </w:divBdr>
    </w:div>
    <w:div w:id="1586065920">
      <w:bodyDiv w:val="1"/>
      <w:marLeft w:val="0"/>
      <w:marRight w:val="0"/>
      <w:marTop w:val="0"/>
      <w:marBottom w:val="0"/>
      <w:divBdr>
        <w:top w:val="none" w:sz="0" w:space="0" w:color="auto"/>
        <w:left w:val="none" w:sz="0" w:space="0" w:color="auto"/>
        <w:bottom w:val="none" w:sz="0" w:space="0" w:color="auto"/>
        <w:right w:val="none" w:sz="0" w:space="0" w:color="auto"/>
      </w:divBdr>
    </w:div>
    <w:div w:id="1586376100">
      <w:bodyDiv w:val="1"/>
      <w:marLeft w:val="0"/>
      <w:marRight w:val="0"/>
      <w:marTop w:val="0"/>
      <w:marBottom w:val="0"/>
      <w:divBdr>
        <w:top w:val="none" w:sz="0" w:space="0" w:color="auto"/>
        <w:left w:val="none" w:sz="0" w:space="0" w:color="auto"/>
        <w:bottom w:val="none" w:sz="0" w:space="0" w:color="auto"/>
        <w:right w:val="none" w:sz="0" w:space="0" w:color="auto"/>
      </w:divBdr>
    </w:div>
    <w:div w:id="1586455191">
      <w:bodyDiv w:val="1"/>
      <w:marLeft w:val="0"/>
      <w:marRight w:val="0"/>
      <w:marTop w:val="0"/>
      <w:marBottom w:val="0"/>
      <w:divBdr>
        <w:top w:val="none" w:sz="0" w:space="0" w:color="auto"/>
        <w:left w:val="none" w:sz="0" w:space="0" w:color="auto"/>
        <w:bottom w:val="none" w:sz="0" w:space="0" w:color="auto"/>
        <w:right w:val="none" w:sz="0" w:space="0" w:color="auto"/>
      </w:divBdr>
    </w:div>
    <w:div w:id="1586649449">
      <w:bodyDiv w:val="1"/>
      <w:marLeft w:val="0"/>
      <w:marRight w:val="0"/>
      <w:marTop w:val="0"/>
      <w:marBottom w:val="0"/>
      <w:divBdr>
        <w:top w:val="none" w:sz="0" w:space="0" w:color="auto"/>
        <w:left w:val="none" w:sz="0" w:space="0" w:color="auto"/>
        <w:bottom w:val="none" w:sz="0" w:space="0" w:color="auto"/>
        <w:right w:val="none" w:sz="0" w:space="0" w:color="auto"/>
      </w:divBdr>
    </w:div>
    <w:div w:id="1586920119">
      <w:bodyDiv w:val="1"/>
      <w:marLeft w:val="0"/>
      <w:marRight w:val="0"/>
      <w:marTop w:val="0"/>
      <w:marBottom w:val="0"/>
      <w:divBdr>
        <w:top w:val="none" w:sz="0" w:space="0" w:color="auto"/>
        <w:left w:val="none" w:sz="0" w:space="0" w:color="auto"/>
        <w:bottom w:val="none" w:sz="0" w:space="0" w:color="auto"/>
        <w:right w:val="none" w:sz="0" w:space="0" w:color="auto"/>
      </w:divBdr>
    </w:div>
    <w:div w:id="1587885568">
      <w:bodyDiv w:val="1"/>
      <w:marLeft w:val="0"/>
      <w:marRight w:val="0"/>
      <w:marTop w:val="0"/>
      <w:marBottom w:val="0"/>
      <w:divBdr>
        <w:top w:val="none" w:sz="0" w:space="0" w:color="auto"/>
        <w:left w:val="none" w:sz="0" w:space="0" w:color="auto"/>
        <w:bottom w:val="none" w:sz="0" w:space="0" w:color="auto"/>
        <w:right w:val="none" w:sz="0" w:space="0" w:color="auto"/>
      </w:divBdr>
    </w:div>
    <w:div w:id="1588608879">
      <w:bodyDiv w:val="1"/>
      <w:marLeft w:val="0"/>
      <w:marRight w:val="0"/>
      <w:marTop w:val="0"/>
      <w:marBottom w:val="0"/>
      <w:divBdr>
        <w:top w:val="none" w:sz="0" w:space="0" w:color="auto"/>
        <w:left w:val="none" w:sz="0" w:space="0" w:color="auto"/>
        <w:bottom w:val="none" w:sz="0" w:space="0" w:color="auto"/>
        <w:right w:val="none" w:sz="0" w:space="0" w:color="auto"/>
      </w:divBdr>
    </w:div>
    <w:div w:id="1589652802">
      <w:bodyDiv w:val="1"/>
      <w:marLeft w:val="0"/>
      <w:marRight w:val="0"/>
      <w:marTop w:val="0"/>
      <w:marBottom w:val="0"/>
      <w:divBdr>
        <w:top w:val="none" w:sz="0" w:space="0" w:color="auto"/>
        <w:left w:val="none" w:sz="0" w:space="0" w:color="auto"/>
        <w:bottom w:val="none" w:sz="0" w:space="0" w:color="auto"/>
        <w:right w:val="none" w:sz="0" w:space="0" w:color="auto"/>
      </w:divBdr>
    </w:div>
    <w:div w:id="1589852815">
      <w:bodyDiv w:val="1"/>
      <w:marLeft w:val="0"/>
      <w:marRight w:val="0"/>
      <w:marTop w:val="0"/>
      <w:marBottom w:val="0"/>
      <w:divBdr>
        <w:top w:val="none" w:sz="0" w:space="0" w:color="auto"/>
        <w:left w:val="none" w:sz="0" w:space="0" w:color="auto"/>
        <w:bottom w:val="none" w:sz="0" w:space="0" w:color="auto"/>
        <w:right w:val="none" w:sz="0" w:space="0" w:color="auto"/>
      </w:divBdr>
    </w:div>
    <w:div w:id="1592860049">
      <w:bodyDiv w:val="1"/>
      <w:marLeft w:val="0"/>
      <w:marRight w:val="0"/>
      <w:marTop w:val="0"/>
      <w:marBottom w:val="0"/>
      <w:divBdr>
        <w:top w:val="none" w:sz="0" w:space="0" w:color="auto"/>
        <w:left w:val="none" w:sz="0" w:space="0" w:color="auto"/>
        <w:bottom w:val="none" w:sz="0" w:space="0" w:color="auto"/>
        <w:right w:val="none" w:sz="0" w:space="0" w:color="auto"/>
      </w:divBdr>
    </w:div>
    <w:div w:id="1593127703">
      <w:bodyDiv w:val="1"/>
      <w:marLeft w:val="0"/>
      <w:marRight w:val="0"/>
      <w:marTop w:val="0"/>
      <w:marBottom w:val="0"/>
      <w:divBdr>
        <w:top w:val="none" w:sz="0" w:space="0" w:color="auto"/>
        <w:left w:val="none" w:sz="0" w:space="0" w:color="auto"/>
        <w:bottom w:val="none" w:sz="0" w:space="0" w:color="auto"/>
        <w:right w:val="none" w:sz="0" w:space="0" w:color="auto"/>
      </w:divBdr>
    </w:div>
    <w:div w:id="1593589891">
      <w:bodyDiv w:val="1"/>
      <w:marLeft w:val="0"/>
      <w:marRight w:val="0"/>
      <w:marTop w:val="0"/>
      <w:marBottom w:val="0"/>
      <w:divBdr>
        <w:top w:val="none" w:sz="0" w:space="0" w:color="auto"/>
        <w:left w:val="none" w:sz="0" w:space="0" w:color="auto"/>
        <w:bottom w:val="none" w:sz="0" w:space="0" w:color="auto"/>
        <w:right w:val="none" w:sz="0" w:space="0" w:color="auto"/>
      </w:divBdr>
    </w:div>
    <w:div w:id="1593709309">
      <w:bodyDiv w:val="1"/>
      <w:marLeft w:val="0"/>
      <w:marRight w:val="0"/>
      <w:marTop w:val="0"/>
      <w:marBottom w:val="0"/>
      <w:divBdr>
        <w:top w:val="none" w:sz="0" w:space="0" w:color="auto"/>
        <w:left w:val="none" w:sz="0" w:space="0" w:color="auto"/>
        <w:bottom w:val="none" w:sz="0" w:space="0" w:color="auto"/>
        <w:right w:val="none" w:sz="0" w:space="0" w:color="auto"/>
      </w:divBdr>
    </w:div>
    <w:div w:id="1594629614">
      <w:bodyDiv w:val="1"/>
      <w:marLeft w:val="0"/>
      <w:marRight w:val="0"/>
      <w:marTop w:val="0"/>
      <w:marBottom w:val="0"/>
      <w:divBdr>
        <w:top w:val="none" w:sz="0" w:space="0" w:color="auto"/>
        <w:left w:val="none" w:sz="0" w:space="0" w:color="auto"/>
        <w:bottom w:val="none" w:sz="0" w:space="0" w:color="auto"/>
        <w:right w:val="none" w:sz="0" w:space="0" w:color="auto"/>
      </w:divBdr>
    </w:div>
    <w:div w:id="1595631918">
      <w:bodyDiv w:val="1"/>
      <w:marLeft w:val="0"/>
      <w:marRight w:val="0"/>
      <w:marTop w:val="0"/>
      <w:marBottom w:val="0"/>
      <w:divBdr>
        <w:top w:val="none" w:sz="0" w:space="0" w:color="auto"/>
        <w:left w:val="none" w:sz="0" w:space="0" w:color="auto"/>
        <w:bottom w:val="none" w:sz="0" w:space="0" w:color="auto"/>
        <w:right w:val="none" w:sz="0" w:space="0" w:color="auto"/>
      </w:divBdr>
    </w:div>
    <w:div w:id="1595823307">
      <w:bodyDiv w:val="1"/>
      <w:marLeft w:val="0"/>
      <w:marRight w:val="0"/>
      <w:marTop w:val="0"/>
      <w:marBottom w:val="0"/>
      <w:divBdr>
        <w:top w:val="none" w:sz="0" w:space="0" w:color="auto"/>
        <w:left w:val="none" w:sz="0" w:space="0" w:color="auto"/>
        <w:bottom w:val="none" w:sz="0" w:space="0" w:color="auto"/>
        <w:right w:val="none" w:sz="0" w:space="0" w:color="auto"/>
      </w:divBdr>
    </w:div>
    <w:div w:id="1595895438">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8758010">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00530222">
      <w:bodyDiv w:val="1"/>
      <w:marLeft w:val="0"/>
      <w:marRight w:val="0"/>
      <w:marTop w:val="0"/>
      <w:marBottom w:val="0"/>
      <w:divBdr>
        <w:top w:val="none" w:sz="0" w:space="0" w:color="auto"/>
        <w:left w:val="none" w:sz="0" w:space="0" w:color="auto"/>
        <w:bottom w:val="none" w:sz="0" w:space="0" w:color="auto"/>
        <w:right w:val="none" w:sz="0" w:space="0" w:color="auto"/>
      </w:divBdr>
    </w:div>
    <w:div w:id="1600604417">
      <w:bodyDiv w:val="1"/>
      <w:marLeft w:val="0"/>
      <w:marRight w:val="0"/>
      <w:marTop w:val="0"/>
      <w:marBottom w:val="0"/>
      <w:divBdr>
        <w:top w:val="none" w:sz="0" w:space="0" w:color="auto"/>
        <w:left w:val="none" w:sz="0" w:space="0" w:color="auto"/>
        <w:bottom w:val="none" w:sz="0" w:space="0" w:color="auto"/>
        <w:right w:val="none" w:sz="0" w:space="0" w:color="auto"/>
      </w:divBdr>
    </w:div>
    <w:div w:id="1602226335">
      <w:bodyDiv w:val="1"/>
      <w:marLeft w:val="0"/>
      <w:marRight w:val="0"/>
      <w:marTop w:val="0"/>
      <w:marBottom w:val="0"/>
      <w:divBdr>
        <w:top w:val="none" w:sz="0" w:space="0" w:color="auto"/>
        <w:left w:val="none" w:sz="0" w:space="0" w:color="auto"/>
        <w:bottom w:val="none" w:sz="0" w:space="0" w:color="auto"/>
        <w:right w:val="none" w:sz="0" w:space="0" w:color="auto"/>
      </w:divBdr>
    </w:div>
    <w:div w:id="1608611550">
      <w:bodyDiv w:val="1"/>
      <w:marLeft w:val="0"/>
      <w:marRight w:val="0"/>
      <w:marTop w:val="0"/>
      <w:marBottom w:val="0"/>
      <w:divBdr>
        <w:top w:val="none" w:sz="0" w:space="0" w:color="auto"/>
        <w:left w:val="none" w:sz="0" w:space="0" w:color="auto"/>
        <w:bottom w:val="none" w:sz="0" w:space="0" w:color="auto"/>
        <w:right w:val="none" w:sz="0" w:space="0" w:color="auto"/>
      </w:divBdr>
    </w:div>
    <w:div w:id="1609505858">
      <w:bodyDiv w:val="1"/>
      <w:marLeft w:val="0"/>
      <w:marRight w:val="0"/>
      <w:marTop w:val="0"/>
      <w:marBottom w:val="0"/>
      <w:divBdr>
        <w:top w:val="none" w:sz="0" w:space="0" w:color="auto"/>
        <w:left w:val="none" w:sz="0" w:space="0" w:color="auto"/>
        <w:bottom w:val="none" w:sz="0" w:space="0" w:color="auto"/>
        <w:right w:val="none" w:sz="0" w:space="0" w:color="auto"/>
      </w:divBdr>
    </w:div>
    <w:div w:id="1609779906">
      <w:bodyDiv w:val="1"/>
      <w:marLeft w:val="0"/>
      <w:marRight w:val="0"/>
      <w:marTop w:val="0"/>
      <w:marBottom w:val="0"/>
      <w:divBdr>
        <w:top w:val="none" w:sz="0" w:space="0" w:color="auto"/>
        <w:left w:val="none" w:sz="0" w:space="0" w:color="auto"/>
        <w:bottom w:val="none" w:sz="0" w:space="0" w:color="auto"/>
        <w:right w:val="none" w:sz="0" w:space="0" w:color="auto"/>
      </w:divBdr>
    </w:div>
    <w:div w:id="1610234486">
      <w:bodyDiv w:val="1"/>
      <w:marLeft w:val="0"/>
      <w:marRight w:val="0"/>
      <w:marTop w:val="0"/>
      <w:marBottom w:val="0"/>
      <w:divBdr>
        <w:top w:val="none" w:sz="0" w:space="0" w:color="auto"/>
        <w:left w:val="none" w:sz="0" w:space="0" w:color="auto"/>
        <w:bottom w:val="none" w:sz="0" w:space="0" w:color="auto"/>
        <w:right w:val="none" w:sz="0" w:space="0" w:color="auto"/>
      </w:divBdr>
    </w:div>
    <w:div w:id="1610312631">
      <w:bodyDiv w:val="1"/>
      <w:marLeft w:val="0"/>
      <w:marRight w:val="0"/>
      <w:marTop w:val="0"/>
      <w:marBottom w:val="0"/>
      <w:divBdr>
        <w:top w:val="none" w:sz="0" w:space="0" w:color="auto"/>
        <w:left w:val="none" w:sz="0" w:space="0" w:color="auto"/>
        <w:bottom w:val="none" w:sz="0" w:space="0" w:color="auto"/>
        <w:right w:val="none" w:sz="0" w:space="0" w:color="auto"/>
      </w:divBdr>
    </w:div>
    <w:div w:id="1610622673">
      <w:bodyDiv w:val="1"/>
      <w:marLeft w:val="0"/>
      <w:marRight w:val="0"/>
      <w:marTop w:val="0"/>
      <w:marBottom w:val="0"/>
      <w:divBdr>
        <w:top w:val="none" w:sz="0" w:space="0" w:color="auto"/>
        <w:left w:val="none" w:sz="0" w:space="0" w:color="auto"/>
        <w:bottom w:val="none" w:sz="0" w:space="0" w:color="auto"/>
        <w:right w:val="none" w:sz="0" w:space="0" w:color="auto"/>
      </w:divBdr>
    </w:div>
    <w:div w:id="1610813354">
      <w:bodyDiv w:val="1"/>
      <w:marLeft w:val="0"/>
      <w:marRight w:val="0"/>
      <w:marTop w:val="0"/>
      <w:marBottom w:val="0"/>
      <w:divBdr>
        <w:top w:val="none" w:sz="0" w:space="0" w:color="auto"/>
        <w:left w:val="none" w:sz="0" w:space="0" w:color="auto"/>
        <w:bottom w:val="none" w:sz="0" w:space="0" w:color="auto"/>
        <w:right w:val="none" w:sz="0" w:space="0" w:color="auto"/>
      </w:divBdr>
    </w:div>
    <w:div w:id="1613199463">
      <w:bodyDiv w:val="1"/>
      <w:marLeft w:val="0"/>
      <w:marRight w:val="0"/>
      <w:marTop w:val="0"/>
      <w:marBottom w:val="0"/>
      <w:divBdr>
        <w:top w:val="none" w:sz="0" w:space="0" w:color="auto"/>
        <w:left w:val="none" w:sz="0" w:space="0" w:color="auto"/>
        <w:bottom w:val="none" w:sz="0" w:space="0" w:color="auto"/>
        <w:right w:val="none" w:sz="0" w:space="0" w:color="auto"/>
      </w:divBdr>
    </w:div>
    <w:div w:id="1613242471">
      <w:bodyDiv w:val="1"/>
      <w:marLeft w:val="0"/>
      <w:marRight w:val="0"/>
      <w:marTop w:val="0"/>
      <w:marBottom w:val="0"/>
      <w:divBdr>
        <w:top w:val="none" w:sz="0" w:space="0" w:color="auto"/>
        <w:left w:val="none" w:sz="0" w:space="0" w:color="auto"/>
        <w:bottom w:val="none" w:sz="0" w:space="0" w:color="auto"/>
        <w:right w:val="none" w:sz="0" w:space="0" w:color="auto"/>
      </w:divBdr>
    </w:div>
    <w:div w:id="1613705743">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864828">
      <w:bodyDiv w:val="1"/>
      <w:marLeft w:val="0"/>
      <w:marRight w:val="0"/>
      <w:marTop w:val="0"/>
      <w:marBottom w:val="0"/>
      <w:divBdr>
        <w:top w:val="none" w:sz="0" w:space="0" w:color="auto"/>
        <w:left w:val="none" w:sz="0" w:space="0" w:color="auto"/>
        <w:bottom w:val="none" w:sz="0" w:space="0" w:color="auto"/>
        <w:right w:val="none" w:sz="0" w:space="0" w:color="auto"/>
      </w:divBdr>
    </w:div>
    <w:div w:id="1618753229">
      <w:bodyDiv w:val="1"/>
      <w:marLeft w:val="0"/>
      <w:marRight w:val="0"/>
      <w:marTop w:val="0"/>
      <w:marBottom w:val="0"/>
      <w:divBdr>
        <w:top w:val="none" w:sz="0" w:space="0" w:color="auto"/>
        <w:left w:val="none" w:sz="0" w:space="0" w:color="auto"/>
        <w:bottom w:val="none" w:sz="0" w:space="0" w:color="auto"/>
        <w:right w:val="none" w:sz="0" w:space="0" w:color="auto"/>
      </w:divBdr>
    </w:div>
    <w:div w:id="1619294930">
      <w:bodyDiv w:val="1"/>
      <w:marLeft w:val="0"/>
      <w:marRight w:val="0"/>
      <w:marTop w:val="0"/>
      <w:marBottom w:val="0"/>
      <w:divBdr>
        <w:top w:val="none" w:sz="0" w:space="0" w:color="auto"/>
        <w:left w:val="none" w:sz="0" w:space="0" w:color="auto"/>
        <w:bottom w:val="none" w:sz="0" w:space="0" w:color="auto"/>
        <w:right w:val="none" w:sz="0" w:space="0" w:color="auto"/>
      </w:divBdr>
    </w:div>
    <w:div w:id="1620262056">
      <w:bodyDiv w:val="1"/>
      <w:marLeft w:val="0"/>
      <w:marRight w:val="0"/>
      <w:marTop w:val="0"/>
      <w:marBottom w:val="0"/>
      <w:divBdr>
        <w:top w:val="none" w:sz="0" w:space="0" w:color="auto"/>
        <w:left w:val="none" w:sz="0" w:space="0" w:color="auto"/>
        <w:bottom w:val="none" w:sz="0" w:space="0" w:color="auto"/>
        <w:right w:val="none" w:sz="0" w:space="0" w:color="auto"/>
      </w:divBdr>
    </w:div>
    <w:div w:id="1621062333">
      <w:bodyDiv w:val="1"/>
      <w:marLeft w:val="0"/>
      <w:marRight w:val="0"/>
      <w:marTop w:val="0"/>
      <w:marBottom w:val="0"/>
      <w:divBdr>
        <w:top w:val="none" w:sz="0" w:space="0" w:color="auto"/>
        <w:left w:val="none" w:sz="0" w:space="0" w:color="auto"/>
        <w:bottom w:val="none" w:sz="0" w:space="0" w:color="auto"/>
        <w:right w:val="none" w:sz="0" w:space="0" w:color="auto"/>
      </w:divBdr>
    </w:div>
    <w:div w:id="1623151621">
      <w:bodyDiv w:val="1"/>
      <w:marLeft w:val="0"/>
      <w:marRight w:val="0"/>
      <w:marTop w:val="0"/>
      <w:marBottom w:val="0"/>
      <w:divBdr>
        <w:top w:val="none" w:sz="0" w:space="0" w:color="auto"/>
        <w:left w:val="none" w:sz="0" w:space="0" w:color="auto"/>
        <w:bottom w:val="none" w:sz="0" w:space="0" w:color="auto"/>
        <w:right w:val="none" w:sz="0" w:space="0" w:color="auto"/>
      </w:divBdr>
    </w:div>
    <w:div w:id="1624195752">
      <w:bodyDiv w:val="1"/>
      <w:marLeft w:val="0"/>
      <w:marRight w:val="0"/>
      <w:marTop w:val="0"/>
      <w:marBottom w:val="0"/>
      <w:divBdr>
        <w:top w:val="none" w:sz="0" w:space="0" w:color="auto"/>
        <w:left w:val="none" w:sz="0" w:space="0" w:color="auto"/>
        <w:bottom w:val="none" w:sz="0" w:space="0" w:color="auto"/>
        <w:right w:val="none" w:sz="0" w:space="0" w:color="auto"/>
      </w:divBdr>
    </w:div>
    <w:div w:id="1624773538">
      <w:bodyDiv w:val="1"/>
      <w:marLeft w:val="0"/>
      <w:marRight w:val="0"/>
      <w:marTop w:val="0"/>
      <w:marBottom w:val="0"/>
      <w:divBdr>
        <w:top w:val="none" w:sz="0" w:space="0" w:color="auto"/>
        <w:left w:val="none" w:sz="0" w:space="0" w:color="auto"/>
        <w:bottom w:val="none" w:sz="0" w:space="0" w:color="auto"/>
        <w:right w:val="none" w:sz="0" w:space="0" w:color="auto"/>
      </w:divBdr>
    </w:div>
    <w:div w:id="1624919123">
      <w:bodyDiv w:val="1"/>
      <w:marLeft w:val="0"/>
      <w:marRight w:val="0"/>
      <w:marTop w:val="0"/>
      <w:marBottom w:val="0"/>
      <w:divBdr>
        <w:top w:val="none" w:sz="0" w:space="0" w:color="auto"/>
        <w:left w:val="none" w:sz="0" w:space="0" w:color="auto"/>
        <w:bottom w:val="none" w:sz="0" w:space="0" w:color="auto"/>
        <w:right w:val="none" w:sz="0" w:space="0" w:color="auto"/>
      </w:divBdr>
    </w:div>
    <w:div w:id="1625886058">
      <w:bodyDiv w:val="1"/>
      <w:marLeft w:val="0"/>
      <w:marRight w:val="0"/>
      <w:marTop w:val="0"/>
      <w:marBottom w:val="0"/>
      <w:divBdr>
        <w:top w:val="none" w:sz="0" w:space="0" w:color="auto"/>
        <w:left w:val="none" w:sz="0" w:space="0" w:color="auto"/>
        <w:bottom w:val="none" w:sz="0" w:space="0" w:color="auto"/>
        <w:right w:val="none" w:sz="0" w:space="0" w:color="auto"/>
      </w:divBdr>
    </w:div>
    <w:div w:id="1626541928">
      <w:bodyDiv w:val="1"/>
      <w:marLeft w:val="0"/>
      <w:marRight w:val="0"/>
      <w:marTop w:val="0"/>
      <w:marBottom w:val="0"/>
      <w:divBdr>
        <w:top w:val="none" w:sz="0" w:space="0" w:color="auto"/>
        <w:left w:val="none" w:sz="0" w:space="0" w:color="auto"/>
        <w:bottom w:val="none" w:sz="0" w:space="0" w:color="auto"/>
        <w:right w:val="none" w:sz="0" w:space="0" w:color="auto"/>
      </w:divBdr>
    </w:div>
    <w:div w:id="1629122581">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2400037">
      <w:bodyDiv w:val="1"/>
      <w:marLeft w:val="0"/>
      <w:marRight w:val="0"/>
      <w:marTop w:val="0"/>
      <w:marBottom w:val="0"/>
      <w:divBdr>
        <w:top w:val="none" w:sz="0" w:space="0" w:color="auto"/>
        <w:left w:val="none" w:sz="0" w:space="0" w:color="auto"/>
        <w:bottom w:val="none" w:sz="0" w:space="0" w:color="auto"/>
        <w:right w:val="none" w:sz="0" w:space="0" w:color="auto"/>
      </w:divBdr>
    </w:div>
    <w:div w:id="1632712035">
      <w:bodyDiv w:val="1"/>
      <w:marLeft w:val="0"/>
      <w:marRight w:val="0"/>
      <w:marTop w:val="0"/>
      <w:marBottom w:val="0"/>
      <w:divBdr>
        <w:top w:val="none" w:sz="0" w:space="0" w:color="auto"/>
        <w:left w:val="none" w:sz="0" w:space="0" w:color="auto"/>
        <w:bottom w:val="none" w:sz="0" w:space="0" w:color="auto"/>
        <w:right w:val="none" w:sz="0" w:space="0" w:color="auto"/>
      </w:divBdr>
    </w:div>
    <w:div w:id="1633050260">
      <w:bodyDiv w:val="1"/>
      <w:marLeft w:val="0"/>
      <w:marRight w:val="0"/>
      <w:marTop w:val="0"/>
      <w:marBottom w:val="0"/>
      <w:divBdr>
        <w:top w:val="none" w:sz="0" w:space="0" w:color="auto"/>
        <w:left w:val="none" w:sz="0" w:space="0" w:color="auto"/>
        <w:bottom w:val="none" w:sz="0" w:space="0" w:color="auto"/>
        <w:right w:val="none" w:sz="0" w:space="0" w:color="auto"/>
      </w:divBdr>
    </w:div>
    <w:div w:id="1633050882">
      <w:bodyDiv w:val="1"/>
      <w:marLeft w:val="0"/>
      <w:marRight w:val="0"/>
      <w:marTop w:val="0"/>
      <w:marBottom w:val="0"/>
      <w:divBdr>
        <w:top w:val="none" w:sz="0" w:space="0" w:color="auto"/>
        <w:left w:val="none" w:sz="0" w:space="0" w:color="auto"/>
        <w:bottom w:val="none" w:sz="0" w:space="0" w:color="auto"/>
        <w:right w:val="none" w:sz="0" w:space="0" w:color="auto"/>
      </w:divBdr>
    </w:div>
    <w:div w:id="1634869640">
      <w:bodyDiv w:val="1"/>
      <w:marLeft w:val="0"/>
      <w:marRight w:val="0"/>
      <w:marTop w:val="0"/>
      <w:marBottom w:val="0"/>
      <w:divBdr>
        <w:top w:val="none" w:sz="0" w:space="0" w:color="auto"/>
        <w:left w:val="none" w:sz="0" w:space="0" w:color="auto"/>
        <w:bottom w:val="none" w:sz="0" w:space="0" w:color="auto"/>
        <w:right w:val="none" w:sz="0" w:space="0" w:color="auto"/>
      </w:divBdr>
    </w:div>
    <w:div w:id="1635023080">
      <w:bodyDiv w:val="1"/>
      <w:marLeft w:val="0"/>
      <w:marRight w:val="0"/>
      <w:marTop w:val="0"/>
      <w:marBottom w:val="0"/>
      <w:divBdr>
        <w:top w:val="none" w:sz="0" w:space="0" w:color="auto"/>
        <w:left w:val="none" w:sz="0" w:space="0" w:color="auto"/>
        <w:bottom w:val="none" w:sz="0" w:space="0" w:color="auto"/>
        <w:right w:val="none" w:sz="0" w:space="0" w:color="auto"/>
      </w:divBdr>
    </w:div>
    <w:div w:id="1635064955">
      <w:bodyDiv w:val="1"/>
      <w:marLeft w:val="0"/>
      <w:marRight w:val="0"/>
      <w:marTop w:val="0"/>
      <w:marBottom w:val="0"/>
      <w:divBdr>
        <w:top w:val="none" w:sz="0" w:space="0" w:color="auto"/>
        <w:left w:val="none" w:sz="0" w:space="0" w:color="auto"/>
        <w:bottom w:val="none" w:sz="0" w:space="0" w:color="auto"/>
        <w:right w:val="none" w:sz="0" w:space="0" w:color="auto"/>
      </w:divBdr>
    </w:div>
    <w:div w:id="1635676989">
      <w:bodyDiv w:val="1"/>
      <w:marLeft w:val="0"/>
      <w:marRight w:val="0"/>
      <w:marTop w:val="0"/>
      <w:marBottom w:val="0"/>
      <w:divBdr>
        <w:top w:val="none" w:sz="0" w:space="0" w:color="auto"/>
        <w:left w:val="none" w:sz="0" w:space="0" w:color="auto"/>
        <w:bottom w:val="none" w:sz="0" w:space="0" w:color="auto"/>
        <w:right w:val="none" w:sz="0" w:space="0" w:color="auto"/>
      </w:divBdr>
    </w:div>
    <w:div w:id="1635716108">
      <w:bodyDiv w:val="1"/>
      <w:marLeft w:val="0"/>
      <w:marRight w:val="0"/>
      <w:marTop w:val="0"/>
      <w:marBottom w:val="0"/>
      <w:divBdr>
        <w:top w:val="none" w:sz="0" w:space="0" w:color="auto"/>
        <w:left w:val="none" w:sz="0" w:space="0" w:color="auto"/>
        <w:bottom w:val="none" w:sz="0" w:space="0" w:color="auto"/>
        <w:right w:val="none" w:sz="0" w:space="0" w:color="auto"/>
      </w:divBdr>
    </w:div>
    <w:div w:id="1635794483">
      <w:bodyDiv w:val="1"/>
      <w:marLeft w:val="0"/>
      <w:marRight w:val="0"/>
      <w:marTop w:val="0"/>
      <w:marBottom w:val="0"/>
      <w:divBdr>
        <w:top w:val="none" w:sz="0" w:space="0" w:color="auto"/>
        <w:left w:val="none" w:sz="0" w:space="0" w:color="auto"/>
        <w:bottom w:val="none" w:sz="0" w:space="0" w:color="auto"/>
        <w:right w:val="none" w:sz="0" w:space="0" w:color="auto"/>
      </w:divBdr>
    </w:div>
    <w:div w:id="1636716737">
      <w:bodyDiv w:val="1"/>
      <w:marLeft w:val="0"/>
      <w:marRight w:val="0"/>
      <w:marTop w:val="0"/>
      <w:marBottom w:val="0"/>
      <w:divBdr>
        <w:top w:val="none" w:sz="0" w:space="0" w:color="auto"/>
        <w:left w:val="none" w:sz="0" w:space="0" w:color="auto"/>
        <w:bottom w:val="none" w:sz="0" w:space="0" w:color="auto"/>
        <w:right w:val="none" w:sz="0" w:space="0" w:color="auto"/>
      </w:divBdr>
    </w:div>
    <w:div w:id="1637179537">
      <w:bodyDiv w:val="1"/>
      <w:marLeft w:val="0"/>
      <w:marRight w:val="0"/>
      <w:marTop w:val="0"/>
      <w:marBottom w:val="0"/>
      <w:divBdr>
        <w:top w:val="none" w:sz="0" w:space="0" w:color="auto"/>
        <w:left w:val="none" w:sz="0" w:space="0" w:color="auto"/>
        <w:bottom w:val="none" w:sz="0" w:space="0" w:color="auto"/>
        <w:right w:val="none" w:sz="0" w:space="0" w:color="auto"/>
      </w:divBdr>
    </w:div>
    <w:div w:id="1637711358">
      <w:bodyDiv w:val="1"/>
      <w:marLeft w:val="0"/>
      <w:marRight w:val="0"/>
      <w:marTop w:val="0"/>
      <w:marBottom w:val="0"/>
      <w:divBdr>
        <w:top w:val="none" w:sz="0" w:space="0" w:color="auto"/>
        <w:left w:val="none" w:sz="0" w:space="0" w:color="auto"/>
        <w:bottom w:val="none" w:sz="0" w:space="0" w:color="auto"/>
        <w:right w:val="none" w:sz="0" w:space="0" w:color="auto"/>
      </w:divBdr>
    </w:div>
    <w:div w:id="1637908389">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8493372">
      <w:bodyDiv w:val="1"/>
      <w:marLeft w:val="0"/>
      <w:marRight w:val="0"/>
      <w:marTop w:val="0"/>
      <w:marBottom w:val="0"/>
      <w:divBdr>
        <w:top w:val="none" w:sz="0" w:space="0" w:color="auto"/>
        <w:left w:val="none" w:sz="0" w:space="0" w:color="auto"/>
        <w:bottom w:val="none" w:sz="0" w:space="0" w:color="auto"/>
        <w:right w:val="none" w:sz="0" w:space="0" w:color="auto"/>
      </w:divBdr>
    </w:div>
    <w:div w:id="1639191175">
      <w:bodyDiv w:val="1"/>
      <w:marLeft w:val="0"/>
      <w:marRight w:val="0"/>
      <w:marTop w:val="0"/>
      <w:marBottom w:val="0"/>
      <w:divBdr>
        <w:top w:val="none" w:sz="0" w:space="0" w:color="auto"/>
        <w:left w:val="none" w:sz="0" w:space="0" w:color="auto"/>
        <w:bottom w:val="none" w:sz="0" w:space="0" w:color="auto"/>
        <w:right w:val="none" w:sz="0" w:space="0" w:color="auto"/>
      </w:divBdr>
    </w:div>
    <w:div w:id="1639533637">
      <w:bodyDiv w:val="1"/>
      <w:marLeft w:val="0"/>
      <w:marRight w:val="0"/>
      <w:marTop w:val="0"/>
      <w:marBottom w:val="0"/>
      <w:divBdr>
        <w:top w:val="none" w:sz="0" w:space="0" w:color="auto"/>
        <w:left w:val="none" w:sz="0" w:space="0" w:color="auto"/>
        <w:bottom w:val="none" w:sz="0" w:space="0" w:color="auto"/>
        <w:right w:val="none" w:sz="0" w:space="0" w:color="auto"/>
      </w:divBdr>
    </w:div>
    <w:div w:id="1639921974">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812891">
      <w:bodyDiv w:val="1"/>
      <w:marLeft w:val="0"/>
      <w:marRight w:val="0"/>
      <w:marTop w:val="0"/>
      <w:marBottom w:val="0"/>
      <w:divBdr>
        <w:top w:val="none" w:sz="0" w:space="0" w:color="auto"/>
        <w:left w:val="none" w:sz="0" w:space="0" w:color="auto"/>
        <w:bottom w:val="none" w:sz="0" w:space="0" w:color="auto"/>
        <w:right w:val="none" w:sz="0" w:space="0" w:color="auto"/>
      </w:divBdr>
    </w:div>
    <w:div w:id="1642034831">
      <w:bodyDiv w:val="1"/>
      <w:marLeft w:val="0"/>
      <w:marRight w:val="0"/>
      <w:marTop w:val="0"/>
      <w:marBottom w:val="0"/>
      <w:divBdr>
        <w:top w:val="none" w:sz="0" w:space="0" w:color="auto"/>
        <w:left w:val="none" w:sz="0" w:space="0" w:color="auto"/>
        <w:bottom w:val="none" w:sz="0" w:space="0" w:color="auto"/>
        <w:right w:val="none" w:sz="0" w:space="0" w:color="auto"/>
      </w:divBdr>
    </w:div>
    <w:div w:id="1643072050">
      <w:bodyDiv w:val="1"/>
      <w:marLeft w:val="0"/>
      <w:marRight w:val="0"/>
      <w:marTop w:val="0"/>
      <w:marBottom w:val="0"/>
      <w:divBdr>
        <w:top w:val="none" w:sz="0" w:space="0" w:color="auto"/>
        <w:left w:val="none" w:sz="0" w:space="0" w:color="auto"/>
        <w:bottom w:val="none" w:sz="0" w:space="0" w:color="auto"/>
        <w:right w:val="none" w:sz="0" w:space="0" w:color="auto"/>
      </w:divBdr>
    </w:div>
    <w:div w:id="1643265865">
      <w:bodyDiv w:val="1"/>
      <w:marLeft w:val="0"/>
      <w:marRight w:val="0"/>
      <w:marTop w:val="0"/>
      <w:marBottom w:val="0"/>
      <w:divBdr>
        <w:top w:val="none" w:sz="0" w:space="0" w:color="auto"/>
        <w:left w:val="none" w:sz="0" w:space="0" w:color="auto"/>
        <w:bottom w:val="none" w:sz="0" w:space="0" w:color="auto"/>
        <w:right w:val="none" w:sz="0" w:space="0" w:color="auto"/>
      </w:divBdr>
    </w:div>
    <w:div w:id="1647927926">
      <w:bodyDiv w:val="1"/>
      <w:marLeft w:val="0"/>
      <w:marRight w:val="0"/>
      <w:marTop w:val="0"/>
      <w:marBottom w:val="0"/>
      <w:divBdr>
        <w:top w:val="none" w:sz="0" w:space="0" w:color="auto"/>
        <w:left w:val="none" w:sz="0" w:space="0" w:color="auto"/>
        <w:bottom w:val="none" w:sz="0" w:space="0" w:color="auto"/>
        <w:right w:val="none" w:sz="0" w:space="0" w:color="auto"/>
      </w:divBdr>
    </w:div>
    <w:div w:id="1650865212">
      <w:bodyDiv w:val="1"/>
      <w:marLeft w:val="0"/>
      <w:marRight w:val="0"/>
      <w:marTop w:val="0"/>
      <w:marBottom w:val="0"/>
      <w:divBdr>
        <w:top w:val="none" w:sz="0" w:space="0" w:color="auto"/>
        <w:left w:val="none" w:sz="0" w:space="0" w:color="auto"/>
        <w:bottom w:val="none" w:sz="0" w:space="0" w:color="auto"/>
        <w:right w:val="none" w:sz="0" w:space="0" w:color="auto"/>
      </w:divBdr>
    </w:div>
    <w:div w:id="1652177377">
      <w:bodyDiv w:val="1"/>
      <w:marLeft w:val="0"/>
      <w:marRight w:val="0"/>
      <w:marTop w:val="0"/>
      <w:marBottom w:val="0"/>
      <w:divBdr>
        <w:top w:val="none" w:sz="0" w:space="0" w:color="auto"/>
        <w:left w:val="none" w:sz="0" w:space="0" w:color="auto"/>
        <w:bottom w:val="none" w:sz="0" w:space="0" w:color="auto"/>
        <w:right w:val="none" w:sz="0" w:space="0" w:color="auto"/>
      </w:divBdr>
    </w:div>
    <w:div w:id="1653681152">
      <w:bodyDiv w:val="1"/>
      <w:marLeft w:val="0"/>
      <w:marRight w:val="0"/>
      <w:marTop w:val="0"/>
      <w:marBottom w:val="0"/>
      <w:divBdr>
        <w:top w:val="none" w:sz="0" w:space="0" w:color="auto"/>
        <w:left w:val="none" w:sz="0" w:space="0" w:color="auto"/>
        <w:bottom w:val="none" w:sz="0" w:space="0" w:color="auto"/>
        <w:right w:val="none" w:sz="0" w:space="0" w:color="auto"/>
      </w:divBdr>
    </w:div>
    <w:div w:id="1654488093">
      <w:bodyDiv w:val="1"/>
      <w:marLeft w:val="0"/>
      <w:marRight w:val="0"/>
      <w:marTop w:val="0"/>
      <w:marBottom w:val="0"/>
      <w:divBdr>
        <w:top w:val="none" w:sz="0" w:space="0" w:color="auto"/>
        <w:left w:val="none" w:sz="0" w:space="0" w:color="auto"/>
        <w:bottom w:val="none" w:sz="0" w:space="0" w:color="auto"/>
        <w:right w:val="none" w:sz="0" w:space="0" w:color="auto"/>
      </w:divBdr>
    </w:div>
    <w:div w:id="1656638429">
      <w:bodyDiv w:val="1"/>
      <w:marLeft w:val="0"/>
      <w:marRight w:val="0"/>
      <w:marTop w:val="0"/>
      <w:marBottom w:val="0"/>
      <w:divBdr>
        <w:top w:val="none" w:sz="0" w:space="0" w:color="auto"/>
        <w:left w:val="none" w:sz="0" w:space="0" w:color="auto"/>
        <w:bottom w:val="none" w:sz="0" w:space="0" w:color="auto"/>
        <w:right w:val="none" w:sz="0" w:space="0" w:color="auto"/>
      </w:divBdr>
    </w:div>
    <w:div w:id="1657371250">
      <w:bodyDiv w:val="1"/>
      <w:marLeft w:val="0"/>
      <w:marRight w:val="0"/>
      <w:marTop w:val="0"/>
      <w:marBottom w:val="0"/>
      <w:divBdr>
        <w:top w:val="none" w:sz="0" w:space="0" w:color="auto"/>
        <w:left w:val="none" w:sz="0" w:space="0" w:color="auto"/>
        <w:bottom w:val="none" w:sz="0" w:space="0" w:color="auto"/>
        <w:right w:val="none" w:sz="0" w:space="0" w:color="auto"/>
      </w:divBdr>
    </w:div>
    <w:div w:id="1657878490">
      <w:bodyDiv w:val="1"/>
      <w:marLeft w:val="0"/>
      <w:marRight w:val="0"/>
      <w:marTop w:val="0"/>
      <w:marBottom w:val="0"/>
      <w:divBdr>
        <w:top w:val="none" w:sz="0" w:space="0" w:color="auto"/>
        <w:left w:val="none" w:sz="0" w:space="0" w:color="auto"/>
        <w:bottom w:val="none" w:sz="0" w:space="0" w:color="auto"/>
        <w:right w:val="none" w:sz="0" w:space="0" w:color="auto"/>
      </w:divBdr>
    </w:div>
    <w:div w:id="1658454303">
      <w:bodyDiv w:val="1"/>
      <w:marLeft w:val="0"/>
      <w:marRight w:val="0"/>
      <w:marTop w:val="0"/>
      <w:marBottom w:val="0"/>
      <w:divBdr>
        <w:top w:val="none" w:sz="0" w:space="0" w:color="auto"/>
        <w:left w:val="none" w:sz="0" w:space="0" w:color="auto"/>
        <w:bottom w:val="none" w:sz="0" w:space="0" w:color="auto"/>
        <w:right w:val="none" w:sz="0" w:space="0" w:color="auto"/>
      </w:divBdr>
    </w:div>
    <w:div w:id="1658997728">
      <w:bodyDiv w:val="1"/>
      <w:marLeft w:val="0"/>
      <w:marRight w:val="0"/>
      <w:marTop w:val="0"/>
      <w:marBottom w:val="0"/>
      <w:divBdr>
        <w:top w:val="none" w:sz="0" w:space="0" w:color="auto"/>
        <w:left w:val="none" w:sz="0" w:space="0" w:color="auto"/>
        <w:bottom w:val="none" w:sz="0" w:space="0" w:color="auto"/>
        <w:right w:val="none" w:sz="0" w:space="0" w:color="auto"/>
      </w:divBdr>
    </w:div>
    <w:div w:id="1659265613">
      <w:bodyDiv w:val="1"/>
      <w:marLeft w:val="0"/>
      <w:marRight w:val="0"/>
      <w:marTop w:val="0"/>
      <w:marBottom w:val="0"/>
      <w:divBdr>
        <w:top w:val="none" w:sz="0" w:space="0" w:color="auto"/>
        <w:left w:val="none" w:sz="0" w:space="0" w:color="auto"/>
        <w:bottom w:val="none" w:sz="0" w:space="0" w:color="auto"/>
        <w:right w:val="none" w:sz="0" w:space="0" w:color="auto"/>
      </w:divBdr>
    </w:div>
    <w:div w:id="1660845542">
      <w:bodyDiv w:val="1"/>
      <w:marLeft w:val="0"/>
      <w:marRight w:val="0"/>
      <w:marTop w:val="0"/>
      <w:marBottom w:val="0"/>
      <w:divBdr>
        <w:top w:val="none" w:sz="0" w:space="0" w:color="auto"/>
        <w:left w:val="none" w:sz="0" w:space="0" w:color="auto"/>
        <w:bottom w:val="none" w:sz="0" w:space="0" w:color="auto"/>
        <w:right w:val="none" w:sz="0" w:space="0" w:color="auto"/>
      </w:divBdr>
    </w:div>
    <w:div w:id="1662662707">
      <w:bodyDiv w:val="1"/>
      <w:marLeft w:val="0"/>
      <w:marRight w:val="0"/>
      <w:marTop w:val="0"/>
      <w:marBottom w:val="0"/>
      <w:divBdr>
        <w:top w:val="none" w:sz="0" w:space="0" w:color="auto"/>
        <w:left w:val="none" w:sz="0" w:space="0" w:color="auto"/>
        <w:bottom w:val="none" w:sz="0" w:space="0" w:color="auto"/>
        <w:right w:val="none" w:sz="0" w:space="0" w:color="auto"/>
      </w:divBdr>
    </w:div>
    <w:div w:id="1665476259">
      <w:bodyDiv w:val="1"/>
      <w:marLeft w:val="0"/>
      <w:marRight w:val="0"/>
      <w:marTop w:val="0"/>
      <w:marBottom w:val="0"/>
      <w:divBdr>
        <w:top w:val="none" w:sz="0" w:space="0" w:color="auto"/>
        <w:left w:val="none" w:sz="0" w:space="0" w:color="auto"/>
        <w:bottom w:val="none" w:sz="0" w:space="0" w:color="auto"/>
        <w:right w:val="none" w:sz="0" w:space="0" w:color="auto"/>
      </w:divBdr>
    </w:div>
    <w:div w:id="1665740436">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323557">
      <w:bodyDiv w:val="1"/>
      <w:marLeft w:val="0"/>
      <w:marRight w:val="0"/>
      <w:marTop w:val="0"/>
      <w:marBottom w:val="0"/>
      <w:divBdr>
        <w:top w:val="none" w:sz="0" w:space="0" w:color="auto"/>
        <w:left w:val="none" w:sz="0" w:space="0" w:color="auto"/>
        <w:bottom w:val="none" w:sz="0" w:space="0" w:color="auto"/>
        <w:right w:val="none" w:sz="0" w:space="0" w:color="auto"/>
      </w:divBdr>
    </w:div>
    <w:div w:id="1666543355">
      <w:bodyDiv w:val="1"/>
      <w:marLeft w:val="0"/>
      <w:marRight w:val="0"/>
      <w:marTop w:val="0"/>
      <w:marBottom w:val="0"/>
      <w:divBdr>
        <w:top w:val="none" w:sz="0" w:space="0" w:color="auto"/>
        <w:left w:val="none" w:sz="0" w:space="0" w:color="auto"/>
        <w:bottom w:val="none" w:sz="0" w:space="0" w:color="auto"/>
        <w:right w:val="none" w:sz="0" w:space="0" w:color="auto"/>
      </w:divBdr>
    </w:div>
    <w:div w:id="1666742635">
      <w:bodyDiv w:val="1"/>
      <w:marLeft w:val="0"/>
      <w:marRight w:val="0"/>
      <w:marTop w:val="0"/>
      <w:marBottom w:val="0"/>
      <w:divBdr>
        <w:top w:val="none" w:sz="0" w:space="0" w:color="auto"/>
        <w:left w:val="none" w:sz="0" w:space="0" w:color="auto"/>
        <w:bottom w:val="none" w:sz="0" w:space="0" w:color="auto"/>
        <w:right w:val="none" w:sz="0" w:space="0" w:color="auto"/>
      </w:divBdr>
    </w:div>
    <w:div w:id="1667780626">
      <w:bodyDiv w:val="1"/>
      <w:marLeft w:val="0"/>
      <w:marRight w:val="0"/>
      <w:marTop w:val="0"/>
      <w:marBottom w:val="0"/>
      <w:divBdr>
        <w:top w:val="none" w:sz="0" w:space="0" w:color="auto"/>
        <w:left w:val="none" w:sz="0" w:space="0" w:color="auto"/>
        <w:bottom w:val="none" w:sz="0" w:space="0" w:color="auto"/>
        <w:right w:val="none" w:sz="0" w:space="0" w:color="auto"/>
      </w:divBdr>
    </w:div>
    <w:div w:id="1668481888">
      <w:bodyDiv w:val="1"/>
      <w:marLeft w:val="0"/>
      <w:marRight w:val="0"/>
      <w:marTop w:val="0"/>
      <w:marBottom w:val="0"/>
      <w:divBdr>
        <w:top w:val="none" w:sz="0" w:space="0" w:color="auto"/>
        <w:left w:val="none" w:sz="0" w:space="0" w:color="auto"/>
        <w:bottom w:val="none" w:sz="0" w:space="0" w:color="auto"/>
        <w:right w:val="none" w:sz="0" w:space="0" w:color="auto"/>
      </w:divBdr>
    </w:div>
    <w:div w:id="1670912426">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2023078">
      <w:bodyDiv w:val="1"/>
      <w:marLeft w:val="0"/>
      <w:marRight w:val="0"/>
      <w:marTop w:val="0"/>
      <w:marBottom w:val="0"/>
      <w:divBdr>
        <w:top w:val="none" w:sz="0" w:space="0" w:color="auto"/>
        <w:left w:val="none" w:sz="0" w:space="0" w:color="auto"/>
        <w:bottom w:val="none" w:sz="0" w:space="0" w:color="auto"/>
        <w:right w:val="none" w:sz="0" w:space="0" w:color="auto"/>
      </w:divBdr>
    </w:div>
    <w:div w:id="1672100064">
      <w:bodyDiv w:val="1"/>
      <w:marLeft w:val="0"/>
      <w:marRight w:val="0"/>
      <w:marTop w:val="0"/>
      <w:marBottom w:val="0"/>
      <w:divBdr>
        <w:top w:val="none" w:sz="0" w:space="0" w:color="auto"/>
        <w:left w:val="none" w:sz="0" w:space="0" w:color="auto"/>
        <w:bottom w:val="none" w:sz="0" w:space="0" w:color="auto"/>
        <w:right w:val="none" w:sz="0" w:space="0" w:color="auto"/>
      </w:divBdr>
    </w:div>
    <w:div w:id="1672293815">
      <w:bodyDiv w:val="1"/>
      <w:marLeft w:val="0"/>
      <w:marRight w:val="0"/>
      <w:marTop w:val="0"/>
      <w:marBottom w:val="0"/>
      <w:divBdr>
        <w:top w:val="none" w:sz="0" w:space="0" w:color="auto"/>
        <w:left w:val="none" w:sz="0" w:space="0" w:color="auto"/>
        <w:bottom w:val="none" w:sz="0" w:space="0" w:color="auto"/>
        <w:right w:val="none" w:sz="0" w:space="0" w:color="auto"/>
      </w:divBdr>
    </w:div>
    <w:div w:id="1672487757">
      <w:bodyDiv w:val="1"/>
      <w:marLeft w:val="0"/>
      <w:marRight w:val="0"/>
      <w:marTop w:val="0"/>
      <w:marBottom w:val="0"/>
      <w:divBdr>
        <w:top w:val="none" w:sz="0" w:space="0" w:color="auto"/>
        <w:left w:val="none" w:sz="0" w:space="0" w:color="auto"/>
        <w:bottom w:val="none" w:sz="0" w:space="0" w:color="auto"/>
        <w:right w:val="none" w:sz="0" w:space="0" w:color="auto"/>
      </w:divBdr>
    </w:div>
    <w:div w:id="1673682695">
      <w:bodyDiv w:val="1"/>
      <w:marLeft w:val="0"/>
      <w:marRight w:val="0"/>
      <w:marTop w:val="0"/>
      <w:marBottom w:val="0"/>
      <w:divBdr>
        <w:top w:val="none" w:sz="0" w:space="0" w:color="auto"/>
        <w:left w:val="none" w:sz="0" w:space="0" w:color="auto"/>
        <w:bottom w:val="none" w:sz="0" w:space="0" w:color="auto"/>
        <w:right w:val="none" w:sz="0" w:space="0" w:color="auto"/>
      </w:divBdr>
    </w:div>
    <w:div w:id="1675300144">
      <w:bodyDiv w:val="1"/>
      <w:marLeft w:val="0"/>
      <w:marRight w:val="0"/>
      <w:marTop w:val="0"/>
      <w:marBottom w:val="0"/>
      <w:divBdr>
        <w:top w:val="none" w:sz="0" w:space="0" w:color="auto"/>
        <w:left w:val="none" w:sz="0" w:space="0" w:color="auto"/>
        <w:bottom w:val="none" w:sz="0" w:space="0" w:color="auto"/>
        <w:right w:val="none" w:sz="0" w:space="0" w:color="auto"/>
      </w:divBdr>
    </w:div>
    <w:div w:id="1676378020">
      <w:bodyDiv w:val="1"/>
      <w:marLeft w:val="0"/>
      <w:marRight w:val="0"/>
      <w:marTop w:val="0"/>
      <w:marBottom w:val="0"/>
      <w:divBdr>
        <w:top w:val="none" w:sz="0" w:space="0" w:color="auto"/>
        <w:left w:val="none" w:sz="0" w:space="0" w:color="auto"/>
        <w:bottom w:val="none" w:sz="0" w:space="0" w:color="auto"/>
        <w:right w:val="none" w:sz="0" w:space="0" w:color="auto"/>
      </w:divBdr>
    </w:div>
    <w:div w:id="1676568000">
      <w:bodyDiv w:val="1"/>
      <w:marLeft w:val="0"/>
      <w:marRight w:val="0"/>
      <w:marTop w:val="0"/>
      <w:marBottom w:val="0"/>
      <w:divBdr>
        <w:top w:val="none" w:sz="0" w:space="0" w:color="auto"/>
        <w:left w:val="none" w:sz="0" w:space="0" w:color="auto"/>
        <w:bottom w:val="none" w:sz="0" w:space="0" w:color="auto"/>
        <w:right w:val="none" w:sz="0" w:space="0" w:color="auto"/>
      </w:divBdr>
    </w:div>
    <w:div w:id="1677611267">
      <w:bodyDiv w:val="1"/>
      <w:marLeft w:val="0"/>
      <w:marRight w:val="0"/>
      <w:marTop w:val="0"/>
      <w:marBottom w:val="0"/>
      <w:divBdr>
        <w:top w:val="none" w:sz="0" w:space="0" w:color="auto"/>
        <w:left w:val="none" w:sz="0" w:space="0" w:color="auto"/>
        <w:bottom w:val="none" w:sz="0" w:space="0" w:color="auto"/>
        <w:right w:val="none" w:sz="0" w:space="0" w:color="auto"/>
      </w:divBdr>
    </w:div>
    <w:div w:id="1681541185">
      <w:bodyDiv w:val="1"/>
      <w:marLeft w:val="0"/>
      <w:marRight w:val="0"/>
      <w:marTop w:val="0"/>
      <w:marBottom w:val="0"/>
      <w:divBdr>
        <w:top w:val="none" w:sz="0" w:space="0" w:color="auto"/>
        <w:left w:val="none" w:sz="0" w:space="0" w:color="auto"/>
        <w:bottom w:val="none" w:sz="0" w:space="0" w:color="auto"/>
        <w:right w:val="none" w:sz="0" w:space="0" w:color="auto"/>
      </w:divBdr>
    </w:div>
    <w:div w:id="1682311827">
      <w:bodyDiv w:val="1"/>
      <w:marLeft w:val="0"/>
      <w:marRight w:val="0"/>
      <w:marTop w:val="0"/>
      <w:marBottom w:val="0"/>
      <w:divBdr>
        <w:top w:val="none" w:sz="0" w:space="0" w:color="auto"/>
        <w:left w:val="none" w:sz="0" w:space="0" w:color="auto"/>
        <w:bottom w:val="none" w:sz="0" w:space="0" w:color="auto"/>
        <w:right w:val="none" w:sz="0" w:space="0" w:color="auto"/>
      </w:divBdr>
    </w:div>
    <w:div w:id="1689988493">
      <w:bodyDiv w:val="1"/>
      <w:marLeft w:val="0"/>
      <w:marRight w:val="0"/>
      <w:marTop w:val="0"/>
      <w:marBottom w:val="0"/>
      <w:divBdr>
        <w:top w:val="none" w:sz="0" w:space="0" w:color="auto"/>
        <w:left w:val="none" w:sz="0" w:space="0" w:color="auto"/>
        <w:bottom w:val="none" w:sz="0" w:space="0" w:color="auto"/>
        <w:right w:val="none" w:sz="0" w:space="0" w:color="auto"/>
      </w:divBdr>
    </w:div>
    <w:div w:id="1690790411">
      <w:bodyDiv w:val="1"/>
      <w:marLeft w:val="0"/>
      <w:marRight w:val="0"/>
      <w:marTop w:val="0"/>
      <w:marBottom w:val="0"/>
      <w:divBdr>
        <w:top w:val="none" w:sz="0" w:space="0" w:color="auto"/>
        <w:left w:val="none" w:sz="0" w:space="0" w:color="auto"/>
        <w:bottom w:val="none" w:sz="0" w:space="0" w:color="auto"/>
        <w:right w:val="none" w:sz="0" w:space="0" w:color="auto"/>
      </w:divBdr>
    </w:div>
    <w:div w:id="1691451187">
      <w:bodyDiv w:val="1"/>
      <w:marLeft w:val="0"/>
      <w:marRight w:val="0"/>
      <w:marTop w:val="0"/>
      <w:marBottom w:val="0"/>
      <w:divBdr>
        <w:top w:val="none" w:sz="0" w:space="0" w:color="auto"/>
        <w:left w:val="none" w:sz="0" w:space="0" w:color="auto"/>
        <w:bottom w:val="none" w:sz="0" w:space="0" w:color="auto"/>
        <w:right w:val="none" w:sz="0" w:space="0" w:color="auto"/>
      </w:divBdr>
    </w:div>
    <w:div w:id="1692029352">
      <w:bodyDiv w:val="1"/>
      <w:marLeft w:val="0"/>
      <w:marRight w:val="0"/>
      <w:marTop w:val="0"/>
      <w:marBottom w:val="0"/>
      <w:divBdr>
        <w:top w:val="none" w:sz="0" w:space="0" w:color="auto"/>
        <w:left w:val="none" w:sz="0" w:space="0" w:color="auto"/>
        <w:bottom w:val="none" w:sz="0" w:space="0" w:color="auto"/>
        <w:right w:val="none" w:sz="0" w:space="0" w:color="auto"/>
      </w:divBdr>
    </w:div>
    <w:div w:id="1692099085">
      <w:bodyDiv w:val="1"/>
      <w:marLeft w:val="0"/>
      <w:marRight w:val="0"/>
      <w:marTop w:val="0"/>
      <w:marBottom w:val="0"/>
      <w:divBdr>
        <w:top w:val="none" w:sz="0" w:space="0" w:color="auto"/>
        <w:left w:val="none" w:sz="0" w:space="0" w:color="auto"/>
        <w:bottom w:val="none" w:sz="0" w:space="0" w:color="auto"/>
        <w:right w:val="none" w:sz="0" w:space="0" w:color="auto"/>
      </w:divBdr>
    </w:div>
    <w:div w:id="1693067936">
      <w:bodyDiv w:val="1"/>
      <w:marLeft w:val="0"/>
      <w:marRight w:val="0"/>
      <w:marTop w:val="0"/>
      <w:marBottom w:val="0"/>
      <w:divBdr>
        <w:top w:val="none" w:sz="0" w:space="0" w:color="auto"/>
        <w:left w:val="none" w:sz="0" w:space="0" w:color="auto"/>
        <w:bottom w:val="none" w:sz="0" w:space="0" w:color="auto"/>
        <w:right w:val="none" w:sz="0" w:space="0" w:color="auto"/>
      </w:divBdr>
    </w:div>
    <w:div w:id="1693803013">
      <w:bodyDiv w:val="1"/>
      <w:marLeft w:val="0"/>
      <w:marRight w:val="0"/>
      <w:marTop w:val="0"/>
      <w:marBottom w:val="0"/>
      <w:divBdr>
        <w:top w:val="none" w:sz="0" w:space="0" w:color="auto"/>
        <w:left w:val="none" w:sz="0" w:space="0" w:color="auto"/>
        <w:bottom w:val="none" w:sz="0" w:space="0" w:color="auto"/>
        <w:right w:val="none" w:sz="0" w:space="0" w:color="auto"/>
      </w:divBdr>
    </w:div>
    <w:div w:id="1696349965">
      <w:bodyDiv w:val="1"/>
      <w:marLeft w:val="0"/>
      <w:marRight w:val="0"/>
      <w:marTop w:val="0"/>
      <w:marBottom w:val="0"/>
      <w:divBdr>
        <w:top w:val="none" w:sz="0" w:space="0" w:color="auto"/>
        <w:left w:val="none" w:sz="0" w:space="0" w:color="auto"/>
        <w:bottom w:val="none" w:sz="0" w:space="0" w:color="auto"/>
        <w:right w:val="none" w:sz="0" w:space="0" w:color="auto"/>
      </w:divBdr>
    </w:div>
    <w:div w:id="1696882422">
      <w:bodyDiv w:val="1"/>
      <w:marLeft w:val="0"/>
      <w:marRight w:val="0"/>
      <w:marTop w:val="0"/>
      <w:marBottom w:val="0"/>
      <w:divBdr>
        <w:top w:val="none" w:sz="0" w:space="0" w:color="auto"/>
        <w:left w:val="none" w:sz="0" w:space="0" w:color="auto"/>
        <w:bottom w:val="none" w:sz="0" w:space="0" w:color="auto"/>
        <w:right w:val="none" w:sz="0" w:space="0" w:color="auto"/>
      </w:divBdr>
    </w:div>
    <w:div w:id="1700623305">
      <w:bodyDiv w:val="1"/>
      <w:marLeft w:val="0"/>
      <w:marRight w:val="0"/>
      <w:marTop w:val="0"/>
      <w:marBottom w:val="0"/>
      <w:divBdr>
        <w:top w:val="none" w:sz="0" w:space="0" w:color="auto"/>
        <w:left w:val="none" w:sz="0" w:space="0" w:color="auto"/>
        <w:bottom w:val="none" w:sz="0" w:space="0" w:color="auto"/>
        <w:right w:val="none" w:sz="0" w:space="0" w:color="auto"/>
      </w:divBdr>
    </w:div>
    <w:div w:id="1701542084">
      <w:bodyDiv w:val="1"/>
      <w:marLeft w:val="0"/>
      <w:marRight w:val="0"/>
      <w:marTop w:val="0"/>
      <w:marBottom w:val="0"/>
      <w:divBdr>
        <w:top w:val="none" w:sz="0" w:space="0" w:color="auto"/>
        <w:left w:val="none" w:sz="0" w:space="0" w:color="auto"/>
        <w:bottom w:val="none" w:sz="0" w:space="0" w:color="auto"/>
        <w:right w:val="none" w:sz="0" w:space="0" w:color="auto"/>
      </w:divBdr>
    </w:div>
    <w:div w:id="1702363573">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5133730">
      <w:bodyDiv w:val="1"/>
      <w:marLeft w:val="0"/>
      <w:marRight w:val="0"/>
      <w:marTop w:val="0"/>
      <w:marBottom w:val="0"/>
      <w:divBdr>
        <w:top w:val="none" w:sz="0" w:space="0" w:color="auto"/>
        <w:left w:val="none" w:sz="0" w:space="0" w:color="auto"/>
        <w:bottom w:val="none" w:sz="0" w:space="0" w:color="auto"/>
        <w:right w:val="none" w:sz="0" w:space="0" w:color="auto"/>
      </w:divBdr>
    </w:div>
    <w:div w:id="1705522332">
      <w:bodyDiv w:val="1"/>
      <w:marLeft w:val="0"/>
      <w:marRight w:val="0"/>
      <w:marTop w:val="0"/>
      <w:marBottom w:val="0"/>
      <w:divBdr>
        <w:top w:val="none" w:sz="0" w:space="0" w:color="auto"/>
        <w:left w:val="none" w:sz="0" w:space="0" w:color="auto"/>
        <w:bottom w:val="none" w:sz="0" w:space="0" w:color="auto"/>
        <w:right w:val="none" w:sz="0" w:space="0" w:color="auto"/>
      </w:divBdr>
    </w:div>
    <w:div w:id="1705906771">
      <w:bodyDiv w:val="1"/>
      <w:marLeft w:val="0"/>
      <w:marRight w:val="0"/>
      <w:marTop w:val="0"/>
      <w:marBottom w:val="0"/>
      <w:divBdr>
        <w:top w:val="none" w:sz="0" w:space="0" w:color="auto"/>
        <w:left w:val="none" w:sz="0" w:space="0" w:color="auto"/>
        <w:bottom w:val="none" w:sz="0" w:space="0" w:color="auto"/>
        <w:right w:val="none" w:sz="0" w:space="0" w:color="auto"/>
      </w:divBdr>
    </w:div>
    <w:div w:id="1706559170">
      <w:bodyDiv w:val="1"/>
      <w:marLeft w:val="0"/>
      <w:marRight w:val="0"/>
      <w:marTop w:val="0"/>
      <w:marBottom w:val="0"/>
      <w:divBdr>
        <w:top w:val="none" w:sz="0" w:space="0" w:color="auto"/>
        <w:left w:val="none" w:sz="0" w:space="0" w:color="auto"/>
        <w:bottom w:val="none" w:sz="0" w:space="0" w:color="auto"/>
        <w:right w:val="none" w:sz="0" w:space="0" w:color="auto"/>
      </w:divBdr>
    </w:div>
    <w:div w:id="1707410134">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764878">
      <w:bodyDiv w:val="1"/>
      <w:marLeft w:val="0"/>
      <w:marRight w:val="0"/>
      <w:marTop w:val="0"/>
      <w:marBottom w:val="0"/>
      <w:divBdr>
        <w:top w:val="none" w:sz="0" w:space="0" w:color="auto"/>
        <w:left w:val="none" w:sz="0" w:space="0" w:color="auto"/>
        <w:bottom w:val="none" w:sz="0" w:space="0" w:color="auto"/>
        <w:right w:val="none" w:sz="0" w:space="0" w:color="auto"/>
      </w:divBdr>
    </w:div>
    <w:div w:id="1712614219">
      <w:bodyDiv w:val="1"/>
      <w:marLeft w:val="0"/>
      <w:marRight w:val="0"/>
      <w:marTop w:val="0"/>
      <w:marBottom w:val="0"/>
      <w:divBdr>
        <w:top w:val="none" w:sz="0" w:space="0" w:color="auto"/>
        <w:left w:val="none" w:sz="0" w:space="0" w:color="auto"/>
        <w:bottom w:val="none" w:sz="0" w:space="0" w:color="auto"/>
        <w:right w:val="none" w:sz="0" w:space="0" w:color="auto"/>
      </w:divBdr>
    </w:div>
    <w:div w:id="1713579967">
      <w:bodyDiv w:val="1"/>
      <w:marLeft w:val="0"/>
      <w:marRight w:val="0"/>
      <w:marTop w:val="0"/>
      <w:marBottom w:val="0"/>
      <w:divBdr>
        <w:top w:val="none" w:sz="0" w:space="0" w:color="auto"/>
        <w:left w:val="none" w:sz="0" w:space="0" w:color="auto"/>
        <w:bottom w:val="none" w:sz="0" w:space="0" w:color="auto"/>
        <w:right w:val="none" w:sz="0" w:space="0" w:color="auto"/>
      </w:divBdr>
    </w:div>
    <w:div w:id="1714453235">
      <w:bodyDiv w:val="1"/>
      <w:marLeft w:val="0"/>
      <w:marRight w:val="0"/>
      <w:marTop w:val="0"/>
      <w:marBottom w:val="0"/>
      <w:divBdr>
        <w:top w:val="none" w:sz="0" w:space="0" w:color="auto"/>
        <w:left w:val="none" w:sz="0" w:space="0" w:color="auto"/>
        <w:bottom w:val="none" w:sz="0" w:space="0" w:color="auto"/>
        <w:right w:val="none" w:sz="0" w:space="0" w:color="auto"/>
      </w:divBdr>
    </w:div>
    <w:div w:id="1714963697">
      <w:bodyDiv w:val="1"/>
      <w:marLeft w:val="0"/>
      <w:marRight w:val="0"/>
      <w:marTop w:val="0"/>
      <w:marBottom w:val="0"/>
      <w:divBdr>
        <w:top w:val="none" w:sz="0" w:space="0" w:color="auto"/>
        <w:left w:val="none" w:sz="0" w:space="0" w:color="auto"/>
        <w:bottom w:val="none" w:sz="0" w:space="0" w:color="auto"/>
        <w:right w:val="none" w:sz="0" w:space="0" w:color="auto"/>
      </w:divBdr>
    </w:div>
    <w:div w:id="1717899427">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000">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0127460">
      <w:bodyDiv w:val="1"/>
      <w:marLeft w:val="0"/>
      <w:marRight w:val="0"/>
      <w:marTop w:val="0"/>
      <w:marBottom w:val="0"/>
      <w:divBdr>
        <w:top w:val="none" w:sz="0" w:space="0" w:color="auto"/>
        <w:left w:val="none" w:sz="0" w:space="0" w:color="auto"/>
        <w:bottom w:val="none" w:sz="0" w:space="0" w:color="auto"/>
        <w:right w:val="none" w:sz="0" w:space="0" w:color="auto"/>
      </w:divBdr>
    </w:div>
    <w:div w:id="1720786420">
      <w:bodyDiv w:val="1"/>
      <w:marLeft w:val="0"/>
      <w:marRight w:val="0"/>
      <w:marTop w:val="0"/>
      <w:marBottom w:val="0"/>
      <w:divBdr>
        <w:top w:val="none" w:sz="0" w:space="0" w:color="auto"/>
        <w:left w:val="none" w:sz="0" w:space="0" w:color="auto"/>
        <w:bottom w:val="none" w:sz="0" w:space="0" w:color="auto"/>
        <w:right w:val="none" w:sz="0" w:space="0" w:color="auto"/>
      </w:divBdr>
    </w:div>
    <w:div w:id="1721633082">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257966">
      <w:bodyDiv w:val="1"/>
      <w:marLeft w:val="0"/>
      <w:marRight w:val="0"/>
      <w:marTop w:val="0"/>
      <w:marBottom w:val="0"/>
      <w:divBdr>
        <w:top w:val="none" w:sz="0" w:space="0" w:color="auto"/>
        <w:left w:val="none" w:sz="0" w:space="0" w:color="auto"/>
        <w:bottom w:val="none" w:sz="0" w:space="0" w:color="auto"/>
        <w:right w:val="none" w:sz="0" w:space="0" w:color="auto"/>
      </w:divBdr>
    </w:div>
    <w:div w:id="1725446258">
      <w:bodyDiv w:val="1"/>
      <w:marLeft w:val="0"/>
      <w:marRight w:val="0"/>
      <w:marTop w:val="0"/>
      <w:marBottom w:val="0"/>
      <w:divBdr>
        <w:top w:val="none" w:sz="0" w:space="0" w:color="auto"/>
        <w:left w:val="none" w:sz="0" w:space="0" w:color="auto"/>
        <w:bottom w:val="none" w:sz="0" w:space="0" w:color="auto"/>
        <w:right w:val="none" w:sz="0" w:space="0" w:color="auto"/>
      </w:divBdr>
    </w:div>
    <w:div w:id="1725595402">
      <w:bodyDiv w:val="1"/>
      <w:marLeft w:val="0"/>
      <w:marRight w:val="0"/>
      <w:marTop w:val="0"/>
      <w:marBottom w:val="0"/>
      <w:divBdr>
        <w:top w:val="none" w:sz="0" w:space="0" w:color="auto"/>
        <w:left w:val="none" w:sz="0" w:space="0" w:color="auto"/>
        <w:bottom w:val="none" w:sz="0" w:space="0" w:color="auto"/>
        <w:right w:val="none" w:sz="0" w:space="0" w:color="auto"/>
      </w:divBdr>
    </w:div>
    <w:div w:id="1727139939">
      <w:bodyDiv w:val="1"/>
      <w:marLeft w:val="0"/>
      <w:marRight w:val="0"/>
      <w:marTop w:val="0"/>
      <w:marBottom w:val="0"/>
      <w:divBdr>
        <w:top w:val="none" w:sz="0" w:space="0" w:color="auto"/>
        <w:left w:val="none" w:sz="0" w:space="0" w:color="auto"/>
        <w:bottom w:val="none" w:sz="0" w:space="0" w:color="auto"/>
        <w:right w:val="none" w:sz="0" w:space="0" w:color="auto"/>
      </w:divBdr>
    </w:div>
    <w:div w:id="1728650986">
      <w:bodyDiv w:val="1"/>
      <w:marLeft w:val="0"/>
      <w:marRight w:val="0"/>
      <w:marTop w:val="0"/>
      <w:marBottom w:val="0"/>
      <w:divBdr>
        <w:top w:val="none" w:sz="0" w:space="0" w:color="auto"/>
        <w:left w:val="none" w:sz="0" w:space="0" w:color="auto"/>
        <w:bottom w:val="none" w:sz="0" w:space="0" w:color="auto"/>
        <w:right w:val="none" w:sz="0" w:space="0" w:color="auto"/>
      </w:divBdr>
    </w:div>
    <w:div w:id="1728919720">
      <w:bodyDiv w:val="1"/>
      <w:marLeft w:val="0"/>
      <w:marRight w:val="0"/>
      <w:marTop w:val="0"/>
      <w:marBottom w:val="0"/>
      <w:divBdr>
        <w:top w:val="none" w:sz="0" w:space="0" w:color="auto"/>
        <w:left w:val="none" w:sz="0" w:space="0" w:color="auto"/>
        <w:bottom w:val="none" w:sz="0" w:space="0" w:color="auto"/>
        <w:right w:val="none" w:sz="0" w:space="0" w:color="auto"/>
      </w:divBdr>
    </w:div>
    <w:div w:id="1729718425">
      <w:bodyDiv w:val="1"/>
      <w:marLeft w:val="0"/>
      <w:marRight w:val="0"/>
      <w:marTop w:val="0"/>
      <w:marBottom w:val="0"/>
      <w:divBdr>
        <w:top w:val="none" w:sz="0" w:space="0" w:color="auto"/>
        <w:left w:val="none" w:sz="0" w:space="0" w:color="auto"/>
        <w:bottom w:val="none" w:sz="0" w:space="0" w:color="auto"/>
        <w:right w:val="none" w:sz="0" w:space="0" w:color="auto"/>
      </w:divBdr>
    </w:div>
    <w:div w:id="1729767229">
      <w:bodyDiv w:val="1"/>
      <w:marLeft w:val="0"/>
      <w:marRight w:val="0"/>
      <w:marTop w:val="0"/>
      <w:marBottom w:val="0"/>
      <w:divBdr>
        <w:top w:val="none" w:sz="0" w:space="0" w:color="auto"/>
        <w:left w:val="none" w:sz="0" w:space="0" w:color="auto"/>
        <w:bottom w:val="none" w:sz="0" w:space="0" w:color="auto"/>
        <w:right w:val="none" w:sz="0" w:space="0" w:color="auto"/>
      </w:divBdr>
    </w:div>
    <w:div w:id="1729959124">
      <w:bodyDiv w:val="1"/>
      <w:marLeft w:val="0"/>
      <w:marRight w:val="0"/>
      <w:marTop w:val="0"/>
      <w:marBottom w:val="0"/>
      <w:divBdr>
        <w:top w:val="none" w:sz="0" w:space="0" w:color="auto"/>
        <w:left w:val="none" w:sz="0" w:space="0" w:color="auto"/>
        <w:bottom w:val="none" w:sz="0" w:space="0" w:color="auto"/>
        <w:right w:val="none" w:sz="0" w:space="0" w:color="auto"/>
      </w:divBdr>
    </w:div>
    <w:div w:id="1730153813">
      <w:bodyDiv w:val="1"/>
      <w:marLeft w:val="0"/>
      <w:marRight w:val="0"/>
      <w:marTop w:val="0"/>
      <w:marBottom w:val="0"/>
      <w:divBdr>
        <w:top w:val="none" w:sz="0" w:space="0" w:color="auto"/>
        <w:left w:val="none" w:sz="0" w:space="0" w:color="auto"/>
        <w:bottom w:val="none" w:sz="0" w:space="0" w:color="auto"/>
        <w:right w:val="none" w:sz="0" w:space="0" w:color="auto"/>
      </w:divBdr>
    </w:div>
    <w:div w:id="1730376188">
      <w:bodyDiv w:val="1"/>
      <w:marLeft w:val="0"/>
      <w:marRight w:val="0"/>
      <w:marTop w:val="0"/>
      <w:marBottom w:val="0"/>
      <w:divBdr>
        <w:top w:val="none" w:sz="0" w:space="0" w:color="auto"/>
        <w:left w:val="none" w:sz="0" w:space="0" w:color="auto"/>
        <w:bottom w:val="none" w:sz="0" w:space="0" w:color="auto"/>
        <w:right w:val="none" w:sz="0" w:space="0" w:color="auto"/>
      </w:divBdr>
    </w:div>
    <w:div w:id="1730571558">
      <w:bodyDiv w:val="1"/>
      <w:marLeft w:val="0"/>
      <w:marRight w:val="0"/>
      <w:marTop w:val="0"/>
      <w:marBottom w:val="0"/>
      <w:divBdr>
        <w:top w:val="none" w:sz="0" w:space="0" w:color="auto"/>
        <w:left w:val="none" w:sz="0" w:space="0" w:color="auto"/>
        <w:bottom w:val="none" w:sz="0" w:space="0" w:color="auto"/>
        <w:right w:val="none" w:sz="0" w:space="0" w:color="auto"/>
      </w:divBdr>
    </w:div>
    <w:div w:id="1730886597">
      <w:bodyDiv w:val="1"/>
      <w:marLeft w:val="0"/>
      <w:marRight w:val="0"/>
      <w:marTop w:val="0"/>
      <w:marBottom w:val="0"/>
      <w:divBdr>
        <w:top w:val="none" w:sz="0" w:space="0" w:color="auto"/>
        <w:left w:val="none" w:sz="0" w:space="0" w:color="auto"/>
        <w:bottom w:val="none" w:sz="0" w:space="0" w:color="auto"/>
        <w:right w:val="none" w:sz="0" w:space="0" w:color="auto"/>
      </w:divBdr>
    </w:div>
    <w:div w:id="1731347848">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4543597">
      <w:bodyDiv w:val="1"/>
      <w:marLeft w:val="0"/>
      <w:marRight w:val="0"/>
      <w:marTop w:val="0"/>
      <w:marBottom w:val="0"/>
      <w:divBdr>
        <w:top w:val="none" w:sz="0" w:space="0" w:color="auto"/>
        <w:left w:val="none" w:sz="0" w:space="0" w:color="auto"/>
        <w:bottom w:val="none" w:sz="0" w:space="0" w:color="auto"/>
        <w:right w:val="none" w:sz="0" w:space="0" w:color="auto"/>
      </w:divBdr>
    </w:div>
    <w:div w:id="1734543739">
      <w:bodyDiv w:val="1"/>
      <w:marLeft w:val="0"/>
      <w:marRight w:val="0"/>
      <w:marTop w:val="0"/>
      <w:marBottom w:val="0"/>
      <w:divBdr>
        <w:top w:val="none" w:sz="0" w:space="0" w:color="auto"/>
        <w:left w:val="none" w:sz="0" w:space="0" w:color="auto"/>
        <w:bottom w:val="none" w:sz="0" w:space="0" w:color="auto"/>
        <w:right w:val="none" w:sz="0" w:space="0" w:color="auto"/>
      </w:divBdr>
    </w:div>
    <w:div w:id="1734544108">
      <w:bodyDiv w:val="1"/>
      <w:marLeft w:val="0"/>
      <w:marRight w:val="0"/>
      <w:marTop w:val="0"/>
      <w:marBottom w:val="0"/>
      <w:divBdr>
        <w:top w:val="none" w:sz="0" w:space="0" w:color="auto"/>
        <w:left w:val="none" w:sz="0" w:space="0" w:color="auto"/>
        <w:bottom w:val="none" w:sz="0" w:space="0" w:color="auto"/>
        <w:right w:val="none" w:sz="0" w:space="0" w:color="auto"/>
      </w:divBdr>
    </w:div>
    <w:div w:id="1734963269">
      <w:bodyDiv w:val="1"/>
      <w:marLeft w:val="0"/>
      <w:marRight w:val="0"/>
      <w:marTop w:val="0"/>
      <w:marBottom w:val="0"/>
      <w:divBdr>
        <w:top w:val="none" w:sz="0" w:space="0" w:color="auto"/>
        <w:left w:val="none" w:sz="0" w:space="0" w:color="auto"/>
        <w:bottom w:val="none" w:sz="0" w:space="0" w:color="auto"/>
        <w:right w:val="none" w:sz="0" w:space="0" w:color="auto"/>
      </w:divBdr>
    </w:div>
    <w:div w:id="1740522275">
      <w:bodyDiv w:val="1"/>
      <w:marLeft w:val="0"/>
      <w:marRight w:val="0"/>
      <w:marTop w:val="0"/>
      <w:marBottom w:val="0"/>
      <w:divBdr>
        <w:top w:val="none" w:sz="0" w:space="0" w:color="auto"/>
        <w:left w:val="none" w:sz="0" w:space="0" w:color="auto"/>
        <w:bottom w:val="none" w:sz="0" w:space="0" w:color="auto"/>
        <w:right w:val="none" w:sz="0" w:space="0" w:color="auto"/>
      </w:divBdr>
    </w:div>
    <w:div w:id="1740783686">
      <w:bodyDiv w:val="1"/>
      <w:marLeft w:val="0"/>
      <w:marRight w:val="0"/>
      <w:marTop w:val="0"/>
      <w:marBottom w:val="0"/>
      <w:divBdr>
        <w:top w:val="none" w:sz="0" w:space="0" w:color="auto"/>
        <w:left w:val="none" w:sz="0" w:space="0" w:color="auto"/>
        <w:bottom w:val="none" w:sz="0" w:space="0" w:color="auto"/>
        <w:right w:val="none" w:sz="0" w:space="0" w:color="auto"/>
      </w:divBdr>
    </w:div>
    <w:div w:id="1740858042">
      <w:bodyDiv w:val="1"/>
      <w:marLeft w:val="0"/>
      <w:marRight w:val="0"/>
      <w:marTop w:val="0"/>
      <w:marBottom w:val="0"/>
      <w:divBdr>
        <w:top w:val="none" w:sz="0" w:space="0" w:color="auto"/>
        <w:left w:val="none" w:sz="0" w:space="0" w:color="auto"/>
        <w:bottom w:val="none" w:sz="0" w:space="0" w:color="auto"/>
        <w:right w:val="none" w:sz="0" w:space="0" w:color="auto"/>
      </w:divBdr>
    </w:div>
    <w:div w:id="1742874091">
      <w:bodyDiv w:val="1"/>
      <w:marLeft w:val="0"/>
      <w:marRight w:val="0"/>
      <w:marTop w:val="0"/>
      <w:marBottom w:val="0"/>
      <w:divBdr>
        <w:top w:val="none" w:sz="0" w:space="0" w:color="auto"/>
        <w:left w:val="none" w:sz="0" w:space="0" w:color="auto"/>
        <w:bottom w:val="none" w:sz="0" w:space="0" w:color="auto"/>
        <w:right w:val="none" w:sz="0" w:space="0" w:color="auto"/>
      </w:divBdr>
    </w:div>
    <w:div w:id="1743798298">
      <w:bodyDiv w:val="1"/>
      <w:marLeft w:val="0"/>
      <w:marRight w:val="0"/>
      <w:marTop w:val="0"/>
      <w:marBottom w:val="0"/>
      <w:divBdr>
        <w:top w:val="none" w:sz="0" w:space="0" w:color="auto"/>
        <w:left w:val="none" w:sz="0" w:space="0" w:color="auto"/>
        <w:bottom w:val="none" w:sz="0" w:space="0" w:color="auto"/>
        <w:right w:val="none" w:sz="0" w:space="0" w:color="auto"/>
      </w:divBdr>
    </w:div>
    <w:div w:id="1745252721">
      <w:bodyDiv w:val="1"/>
      <w:marLeft w:val="0"/>
      <w:marRight w:val="0"/>
      <w:marTop w:val="0"/>
      <w:marBottom w:val="0"/>
      <w:divBdr>
        <w:top w:val="none" w:sz="0" w:space="0" w:color="auto"/>
        <w:left w:val="none" w:sz="0" w:space="0" w:color="auto"/>
        <w:bottom w:val="none" w:sz="0" w:space="0" w:color="auto"/>
        <w:right w:val="none" w:sz="0" w:space="0" w:color="auto"/>
      </w:divBdr>
    </w:div>
    <w:div w:id="1746337951">
      <w:bodyDiv w:val="1"/>
      <w:marLeft w:val="0"/>
      <w:marRight w:val="0"/>
      <w:marTop w:val="0"/>
      <w:marBottom w:val="0"/>
      <w:divBdr>
        <w:top w:val="none" w:sz="0" w:space="0" w:color="auto"/>
        <w:left w:val="none" w:sz="0" w:space="0" w:color="auto"/>
        <w:bottom w:val="none" w:sz="0" w:space="0" w:color="auto"/>
        <w:right w:val="none" w:sz="0" w:space="0" w:color="auto"/>
      </w:divBdr>
    </w:div>
    <w:div w:id="1746368747">
      <w:bodyDiv w:val="1"/>
      <w:marLeft w:val="0"/>
      <w:marRight w:val="0"/>
      <w:marTop w:val="0"/>
      <w:marBottom w:val="0"/>
      <w:divBdr>
        <w:top w:val="none" w:sz="0" w:space="0" w:color="auto"/>
        <w:left w:val="none" w:sz="0" w:space="0" w:color="auto"/>
        <w:bottom w:val="none" w:sz="0" w:space="0" w:color="auto"/>
        <w:right w:val="none" w:sz="0" w:space="0" w:color="auto"/>
      </w:divBdr>
    </w:div>
    <w:div w:id="1747529531">
      <w:bodyDiv w:val="1"/>
      <w:marLeft w:val="0"/>
      <w:marRight w:val="0"/>
      <w:marTop w:val="0"/>
      <w:marBottom w:val="0"/>
      <w:divBdr>
        <w:top w:val="none" w:sz="0" w:space="0" w:color="auto"/>
        <w:left w:val="none" w:sz="0" w:space="0" w:color="auto"/>
        <w:bottom w:val="none" w:sz="0" w:space="0" w:color="auto"/>
        <w:right w:val="none" w:sz="0" w:space="0" w:color="auto"/>
      </w:divBdr>
    </w:div>
    <w:div w:id="1748072345">
      <w:bodyDiv w:val="1"/>
      <w:marLeft w:val="0"/>
      <w:marRight w:val="0"/>
      <w:marTop w:val="0"/>
      <w:marBottom w:val="0"/>
      <w:divBdr>
        <w:top w:val="none" w:sz="0" w:space="0" w:color="auto"/>
        <w:left w:val="none" w:sz="0" w:space="0" w:color="auto"/>
        <w:bottom w:val="none" w:sz="0" w:space="0" w:color="auto"/>
        <w:right w:val="none" w:sz="0" w:space="0" w:color="auto"/>
      </w:divBdr>
    </w:div>
    <w:div w:id="1748729641">
      <w:bodyDiv w:val="1"/>
      <w:marLeft w:val="0"/>
      <w:marRight w:val="0"/>
      <w:marTop w:val="0"/>
      <w:marBottom w:val="0"/>
      <w:divBdr>
        <w:top w:val="none" w:sz="0" w:space="0" w:color="auto"/>
        <w:left w:val="none" w:sz="0" w:space="0" w:color="auto"/>
        <w:bottom w:val="none" w:sz="0" w:space="0" w:color="auto"/>
        <w:right w:val="none" w:sz="0" w:space="0" w:color="auto"/>
      </w:divBdr>
    </w:div>
    <w:div w:id="1749691921">
      <w:bodyDiv w:val="1"/>
      <w:marLeft w:val="0"/>
      <w:marRight w:val="0"/>
      <w:marTop w:val="0"/>
      <w:marBottom w:val="0"/>
      <w:divBdr>
        <w:top w:val="none" w:sz="0" w:space="0" w:color="auto"/>
        <w:left w:val="none" w:sz="0" w:space="0" w:color="auto"/>
        <w:bottom w:val="none" w:sz="0" w:space="0" w:color="auto"/>
        <w:right w:val="none" w:sz="0" w:space="0" w:color="auto"/>
      </w:divBdr>
    </w:div>
    <w:div w:id="1750926486">
      <w:bodyDiv w:val="1"/>
      <w:marLeft w:val="0"/>
      <w:marRight w:val="0"/>
      <w:marTop w:val="0"/>
      <w:marBottom w:val="0"/>
      <w:divBdr>
        <w:top w:val="none" w:sz="0" w:space="0" w:color="auto"/>
        <w:left w:val="none" w:sz="0" w:space="0" w:color="auto"/>
        <w:bottom w:val="none" w:sz="0" w:space="0" w:color="auto"/>
        <w:right w:val="none" w:sz="0" w:space="0" w:color="auto"/>
      </w:divBdr>
    </w:div>
    <w:div w:id="1751537155">
      <w:bodyDiv w:val="1"/>
      <w:marLeft w:val="0"/>
      <w:marRight w:val="0"/>
      <w:marTop w:val="0"/>
      <w:marBottom w:val="0"/>
      <w:divBdr>
        <w:top w:val="none" w:sz="0" w:space="0" w:color="auto"/>
        <w:left w:val="none" w:sz="0" w:space="0" w:color="auto"/>
        <w:bottom w:val="none" w:sz="0" w:space="0" w:color="auto"/>
        <w:right w:val="none" w:sz="0" w:space="0" w:color="auto"/>
      </w:divBdr>
    </w:div>
    <w:div w:id="1752194084">
      <w:bodyDiv w:val="1"/>
      <w:marLeft w:val="0"/>
      <w:marRight w:val="0"/>
      <w:marTop w:val="0"/>
      <w:marBottom w:val="0"/>
      <w:divBdr>
        <w:top w:val="none" w:sz="0" w:space="0" w:color="auto"/>
        <w:left w:val="none" w:sz="0" w:space="0" w:color="auto"/>
        <w:bottom w:val="none" w:sz="0" w:space="0" w:color="auto"/>
        <w:right w:val="none" w:sz="0" w:space="0" w:color="auto"/>
      </w:divBdr>
    </w:div>
    <w:div w:id="1753240415">
      <w:bodyDiv w:val="1"/>
      <w:marLeft w:val="0"/>
      <w:marRight w:val="0"/>
      <w:marTop w:val="0"/>
      <w:marBottom w:val="0"/>
      <w:divBdr>
        <w:top w:val="none" w:sz="0" w:space="0" w:color="auto"/>
        <w:left w:val="none" w:sz="0" w:space="0" w:color="auto"/>
        <w:bottom w:val="none" w:sz="0" w:space="0" w:color="auto"/>
        <w:right w:val="none" w:sz="0" w:space="0" w:color="auto"/>
      </w:divBdr>
    </w:div>
    <w:div w:id="1754474668">
      <w:bodyDiv w:val="1"/>
      <w:marLeft w:val="0"/>
      <w:marRight w:val="0"/>
      <w:marTop w:val="0"/>
      <w:marBottom w:val="0"/>
      <w:divBdr>
        <w:top w:val="none" w:sz="0" w:space="0" w:color="auto"/>
        <w:left w:val="none" w:sz="0" w:space="0" w:color="auto"/>
        <w:bottom w:val="none" w:sz="0" w:space="0" w:color="auto"/>
        <w:right w:val="none" w:sz="0" w:space="0" w:color="auto"/>
      </w:divBdr>
    </w:div>
    <w:div w:id="175462402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1216995">
      <w:bodyDiv w:val="1"/>
      <w:marLeft w:val="0"/>
      <w:marRight w:val="0"/>
      <w:marTop w:val="0"/>
      <w:marBottom w:val="0"/>
      <w:divBdr>
        <w:top w:val="none" w:sz="0" w:space="0" w:color="auto"/>
        <w:left w:val="none" w:sz="0" w:space="0" w:color="auto"/>
        <w:bottom w:val="none" w:sz="0" w:space="0" w:color="auto"/>
        <w:right w:val="none" w:sz="0" w:space="0" w:color="auto"/>
      </w:divBdr>
    </w:div>
    <w:div w:id="1763725691">
      <w:bodyDiv w:val="1"/>
      <w:marLeft w:val="0"/>
      <w:marRight w:val="0"/>
      <w:marTop w:val="0"/>
      <w:marBottom w:val="0"/>
      <w:divBdr>
        <w:top w:val="none" w:sz="0" w:space="0" w:color="auto"/>
        <w:left w:val="none" w:sz="0" w:space="0" w:color="auto"/>
        <w:bottom w:val="none" w:sz="0" w:space="0" w:color="auto"/>
        <w:right w:val="none" w:sz="0" w:space="0" w:color="auto"/>
      </w:divBdr>
    </w:div>
    <w:div w:id="1764301098">
      <w:bodyDiv w:val="1"/>
      <w:marLeft w:val="0"/>
      <w:marRight w:val="0"/>
      <w:marTop w:val="0"/>
      <w:marBottom w:val="0"/>
      <w:divBdr>
        <w:top w:val="none" w:sz="0" w:space="0" w:color="auto"/>
        <w:left w:val="none" w:sz="0" w:space="0" w:color="auto"/>
        <w:bottom w:val="none" w:sz="0" w:space="0" w:color="auto"/>
        <w:right w:val="none" w:sz="0" w:space="0" w:color="auto"/>
      </w:divBdr>
    </w:div>
    <w:div w:id="1765883709">
      <w:bodyDiv w:val="1"/>
      <w:marLeft w:val="0"/>
      <w:marRight w:val="0"/>
      <w:marTop w:val="0"/>
      <w:marBottom w:val="0"/>
      <w:divBdr>
        <w:top w:val="none" w:sz="0" w:space="0" w:color="auto"/>
        <w:left w:val="none" w:sz="0" w:space="0" w:color="auto"/>
        <w:bottom w:val="none" w:sz="0" w:space="0" w:color="auto"/>
        <w:right w:val="none" w:sz="0" w:space="0" w:color="auto"/>
      </w:divBdr>
    </w:div>
    <w:div w:id="1770158578">
      <w:bodyDiv w:val="1"/>
      <w:marLeft w:val="0"/>
      <w:marRight w:val="0"/>
      <w:marTop w:val="0"/>
      <w:marBottom w:val="0"/>
      <w:divBdr>
        <w:top w:val="none" w:sz="0" w:space="0" w:color="auto"/>
        <w:left w:val="none" w:sz="0" w:space="0" w:color="auto"/>
        <w:bottom w:val="none" w:sz="0" w:space="0" w:color="auto"/>
        <w:right w:val="none" w:sz="0" w:space="0" w:color="auto"/>
      </w:divBdr>
    </w:div>
    <w:div w:id="1773738757">
      <w:bodyDiv w:val="1"/>
      <w:marLeft w:val="0"/>
      <w:marRight w:val="0"/>
      <w:marTop w:val="0"/>
      <w:marBottom w:val="0"/>
      <w:divBdr>
        <w:top w:val="none" w:sz="0" w:space="0" w:color="auto"/>
        <w:left w:val="none" w:sz="0" w:space="0" w:color="auto"/>
        <w:bottom w:val="none" w:sz="0" w:space="0" w:color="auto"/>
        <w:right w:val="none" w:sz="0" w:space="0" w:color="auto"/>
      </w:divBdr>
    </w:div>
    <w:div w:id="1775127085">
      <w:bodyDiv w:val="1"/>
      <w:marLeft w:val="0"/>
      <w:marRight w:val="0"/>
      <w:marTop w:val="0"/>
      <w:marBottom w:val="0"/>
      <w:divBdr>
        <w:top w:val="none" w:sz="0" w:space="0" w:color="auto"/>
        <w:left w:val="none" w:sz="0" w:space="0" w:color="auto"/>
        <w:bottom w:val="none" w:sz="0" w:space="0" w:color="auto"/>
        <w:right w:val="none" w:sz="0" w:space="0" w:color="auto"/>
      </w:divBdr>
    </w:div>
    <w:div w:id="1775246181">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559672">
      <w:bodyDiv w:val="1"/>
      <w:marLeft w:val="0"/>
      <w:marRight w:val="0"/>
      <w:marTop w:val="0"/>
      <w:marBottom w:val="0"/>
      <w:divBdr>
        <w:top w:val="none" w:sz="0" w:space="0" w:color="auto"/>
        <w:left w:val="none" w:sz="0" w:space="0" w:color="auto"/>
        <w:bottom w:val="none" w:sz="0" w:space="0" w:color="auto"/>
        <w:right w:val="none" w:sz="0" w:space="0" w:color="auto"/>
      </w:divBdr>
    </w:div>
    <w:div w:id="1781681563">
      <w:bodyDiv w:val="1"/>
      <w:marLeft w:val="0"/>
      <w:marRight w:val="0"/>
      <w:marTop w:val="0"/>
      <w:marBottom w:val="0"/>
      <w:divBdr>
        <w:top w:val="none" w:sz="0" w:space="0" w:color="auto"/>
        <w:left w:val="none" w:sz="0" w:space="0" w:color="auto"/>
        <w:bottom w:val="none" w:sz="0" w:space="0" w:color="auto"/>
        <w:right w:val="none" w:sz="0" w:space="0" w:color="auto"/>
      </w:divBdr>
    </w:div>
    <w:div w:id="1781876582">
      <w:bodyDiv w:val="1"/>
      <w:marLeft w:val="0"/>
      <w:marRight w:val="0"/>
      <w:marTop w:val="0"/>
      <w:marBottom w:val="0"/>
      <w:divBdr>
        <w:top w:val="none" w:sz="0" w:space="0" w:color="auto"/>
        <w:left w:val="none" w:sz="0" w:space="0" w:color="auto"/>
        <w:bottom w:val="none" w:sz="0" w:space="0" w:color="auto"/>
        <w:right w:val="none" w:sz="0" w:space="0" w:color="auto"/>
      </w:divBdr>
    </w:div>
    <w:div w:id="1781992356">
      <w:bodyDiv w:val="1"/>
      <w:marLeft w:val="0"/>
      <w:marRight w:val="0"/>
      <w:marTop w:val="0"/>
      <w:marBottom w:val="0"/>
      <w:divBdr>
        <w:top w:val="none" w:sz="0" w:space="0" w:color="auto"/>
        <w:left w:val="none" w:sz="0" w:space="0" w:color="auto"/>
        <w:bottom w:val="none" w:sz="0" w:space="0" w:color="auto"/>
        <w:right w:val="none" w:sz="0" w:space="0" w:color="auto"/>
      </w:divBdr>
    </w:div>
    <w:div w:id="1782796465">
      <w:bodyDiv w:val="1"/>
      <w:marLeft w:val="0"/>
      <w:marRight w:val="0"/>
      <w:marTop w:val="0"/>
      <w:marBottom w:val="0"/>
      <w:divBdr>
        <w:top w:val="none" w:sz="0" w:space="0" w:color="auto"/>
        <w:left w:val="none" w:sz="0" w:space="0" w:color="auto"/>
        <w:bottom w:val="none" w:sz="0" w:space="0" w:color="auto"/>
        <w:right w:val="none" w:sz="0" w:space="0" w:color="auto"/>
      </w:divBdr>
    </w:div>
    <w:div w:id="1783038920">
      <w:bodyDiv w:val="1"/>
      <w:marLeft w:val="0"/>
      <w:marRight w:val="0"/>
      <w:marTop w:val="0"/>
      <w:marBottom w:val="0"/>
      <w:divBdr>
        <w:top w:val="none" w:sz="0" w:space="0" w:color="auto"/>
        <w:left w:val="none" w:sz="0" w:space="0" w:color="auto"/>
        <w:bottom w:val="none" w:sz="0" w:space="0" w:color="auto"/>
        <w:right w:val="none" w:sz="0" w:space="0" w:color="auto"/>
      </w:divBdr>
    </w:div>
    <w:div w:id="1783374326">
      <w:bodyDiv w:val="1"/>
      <w:marLeft w:val="0"/>
      <w:marRight w:val="0"/>
      <w:marTop w:val="0"/>
      <w:marBottom w:val="0"/>
      <w:divBdr>
        <w:top w:val="none" w:sz="0" w:space="0" w:color="auto"/>
        <w:left w:val="none" w:sz="0" w:space="0" w:color="auto"/>
        <w:bottom w:val="none" w:sz="0" w:space="0" w:color="auto"/>
        <w:right w:val="none" w:sz="0" w:space="0" w:color="auto"/>
      </w:divBdr>
    </w:div>
    <w:div w:id="1785004119">
      <w:bodyDiv w:val="1"/>
      <w:marLeft w:val="0"/>
      <w:marRight w:val="0"/>
      <w:marTop w:val="0"/>
      <w:marBottom w:val="0"/>
      <w:divBdr>
        <w:top w:val="none" w:sz="0" w:space="0" w:color="auto"/>
        <w:left w:val="none" w:sz="0" w:space="0" w:color="auto"/>
        <w:bottom w:val="none" w:sz="0" w:space="0" w:color="auto"/>
        <w:right w:val="none" w:sz="0" w:space="0" w:color="auto"/>
      </w:divBdr>
    </w:div>
    <w:div w:id="1786120780">
      <w:bodyDiv w:val="1"/>
      <w:marLeft w:val="0"/>
      <w:marRight w:val="0"/>
      <w:marTop w:val="0"/>
      <w:marBottom w:val="0"/>
      <w:divBdr>
        <w:top w:val="none" w:sz="0" w:space="0" w:color="auto"/>
        <w:left w:val="none" w:sz="0" w:space="0" w:color="auto"/>
        <w:bottom w:val="none" w:sz="0" w:space="0" w:color="auto"/>
        <w:right w:val="none" w:sz="0" w:space="0" w:color="auto"/>
      </w:divBdr>
    </w:div>
    <w:div w:id="1787381365">
      <w:bodyDiv w:val="1"/>
      <w:marLeft w:val="0"/>
      <w:marRight w:val="0"/>
      <w:marTop w:val="0"/>
      <w:marBottom w:val="0"/>
      <w:divBdr>
        <w:top w:val="none" w:sz="0" w:space="0" w:color="auto"/>
        <w:left w:val="none" w:sz="0" w:space="0" w:color="auto"/>
        <w:bottom w:val="none" w:sz="0" w:space="0" w:color="auto"/>
        <w:right w:val="none" w:sz="0" w:space="0" w:color="auto"/>
      </w:divBdr>
    </w:div>
    <w:div w:id="1787697022">
      <w:bodyDiv w:val="1"/>
      <w:marLeft w:val="0"/>
      <w:marRight w:val="0"/>
      <w:marTop w:val="0"/>
      <w:marBottom w:val="0"/>
      <w:divBdr>
        <w:top w:val="none" w:sz="0" w:space="0" w:color="auto"/>
        <w:left w:val="none" w:sz="0" w:space="0" w:color="auto"/>
        <w:bottom w:val="none" w:sz="0" w:space="0" w:color="auto"/>
        <w:right w:val="none" w:sz="0" w:space="0" w:color="auto"/>
      </w:divBdr>
    </w:div>
    <w:div w:id="1787843119">
      <w:bodyDiv w:val="1"/>
      <w:marLeft w:val="0"/>
      <w:marRight w:val="0"/>
      <w:marTop w:val="0"/>
      <w:marBottom w:val="0"/>
      <w:divBdr>
        <w:top w:val="none" w:sz="0" w:space="0" w:color="auto"/>
        <w:left w:val="none" w:sz="0" w:space="0" w:color="auto"/>
        <w:bottom w:val="none" w:sz="0" w:space="0" w:color="auto"/>
        <w:right w:val="none" w:sz="0" w:space="0" w:color="auto"/>
      </w:divBdr>
    </w:div>
    <w:div w:id="1788501107">
      <w:bodyDiv w:val="1"/>
      <w:marLeft w:val="0"/>
      <w:marRight w:val="0"/>
      <w:marTop w:val="0"/>
      <w:marBottom w:val="0"/>
      <w:divBdr>
        <w:top w:val="none" w:sz="0" w:space="0" w:color="auto"/>
        <w:left w:val="none" w:sz="0" w:space="0" w:color="auto"/>
        <w:bottom w:val="none" w:sz="0" w:space="0" w:color="auto"/>
        <w:right w:val="none" w:sz="0" w:space="0" w:color="auto"/>
      </w:divBdr>
    </w:div>
    <w:div w:id="1789006415">
      <w:bodyDiv w:val="1"/>
      <w:marLeft w:val="0"/>
      <w:marRight w:val="0"/>
      <w:marTop w:val="0"/>
      <w:marBottom w:val="0"/>
      <w:divBdr>
        <w:top w:val="none" w:sz="0" w:space="0" w:color="auto"/>
        <w:left w:val="none" w:sz="0" w:space="0" w:color="auto"/>
        <w:bottom w:val="none" w:sz="0" w:space="0" w:color="auto"/>
        <w:right w:val="none" w:sz="0" w:space="0" w:color="auto"/>
      </w:divBdr>
    </w:div>
    <w:div w:id="1790010678">
      <w:bodyDiv w:val="1"/>
      <w:marLeft w:val="0"/>
      <w:marRight w:val="0"/>
      <w:marTop w:val="0"/>
      <w:marBottom w:val="0"/>
      <w:divBdr>
        <w:top w:val="none" w:sz="0" w:space="0" w:color="auto"/>
        <w:left w:val="none" w:sz="0" w:space="0" w:color="auto"/>
        <w:bottom w:val="none" w:sz="0" w:space="0" w:color="auto"/>
        <w:right w:val="none" w:sz="0" w:space="0" w:color="auto"/>
      </w:divBdr>
    </w:div>
    <w:div w:id="1795513718">
      <w:bodyDiv w:val="1"/>
      <w:marLeft w:val="0"/>
      <w:marRight w:val="0"/>
      <w:marTop w:val="0"/>
      <w:marBottom w:val="0"/>
      <w:divBdr>
        <w:top w:val="none" w:sz="0" w:space="0" w:color="auto"/>
        <w:left w:val="none" w:sz="0" w:space="0" w:color="auto"/>
        <w:bottom w:val="none" w:sz="0" w:space="0" w:color="auto"/>
        <w:right w:val="none" w:sz="0" w:space="0" w:color="auto"/>
      </w:divBdr>
    </w:div>
    <w:div w:id="1795564550">
      <w:bodyDiv w:val="1"/>
      <w:marLeft w:val="0"/>
      <w:marRight w:val="0"/>
      <w:marTop w:val="0"/>
      <w:marBottom w:val="0"/>
      <w:divBdr>
        <w:top w:val="none" w:sz="0" w:space="0" w:color="auto"/>
        <w:left w:val="none" w:sz="0" w:space="0" w:color="auto"/>
        <w:bottom w:val="none" w:sz="0" w:space="0" w:color="auto"/>
        <w:right w:val="none" w:sz="0" w:space="0" w:color="auto"/>
      </w:divBdr>
    </w:div>
    <w:div w:id="1796098726">
      <w:bodyDiv w:val="1"/>
      <w:marLeft w:val="0"/>
      <w:marRight w:val="0"/>
      <w:marTop w:val="0"/>
      <w:marBottom w:val="0"/>
      <w:divBdr>
        <w:top w:val="none" w:sz="0" w:space="0" w:color="auto"/>
        <w:left w:val="none" w:sz="0" w:space="0" w:color="auto"/>
        <w:bottom w:val="none" w:sz="0" w:space="0" w:color="auto"/>
        <w:right w:val="none" w:sz="0" w:space="0" w:color="auto"/>
      </w:divBdr>
    </w:div>
    <w:div w:id="1796679877">
      <w:bodyDiv w:val="1"/>
      <w:marLeft w:val="0"/>
      <w:marRight w:val="0"/>
      <w:marTop w:val="0"/>
      <w:marBottom w:val="0"/>
      <w:divBdr>
        <w:top w:val="none" w:sz="0" w:space="0" w:color="auto"/>
        <w:left w:val="none" w:sz="0" w:space="0" w:color="auto"/>
        <w:bottom w:val="none" w:sz="0" w:space="0" w:color="auto"/>
        <w:right w:val="none" w:sz="0" w:space="0" w:color="auto"/>
      </w:divBdr>
    </w:div>
    <w:div w:id="1796680167">
      <w:bodyDiv w:val="1"/>
      <w:marLeft w:val="0"/>
      <w:marRight w:val="0"/>
      <w:marTop w:val="0"/>
      <w:marBottom w:val="0"/>
      <w:divBdr>
        <w:top w:val="none" w:sz="0" w:space="0" w:color="auto"/>
        <w:left w:val="none" w:sz="0" w:space="0" w:color="auto"/>
        <w:bottom w:val="none" w:sz="0" w:space="0" w:color="auto"/>
        <w:right w:val="none" w:sz="0" w:space="0" w:color="auto"/>
      </w:divBdr>
    </w:div>
    <w:div w:id="1796947314">
      <w:bodyDiv w:val="1"/>
      <w:marLeft w:val="0"/>
      <w:marRight w:val="0"/>
      <w:marTop w:val="0"/>
      <w:marBottom w:val="0"/>
      <w:divBdr>
        <w:top w:val="none" w:sz="0" w:space="0" w:color="auto"/>
        <w:left w:val="none" w:sz="0" w:space="0" w:color="auto"/>
        <w:bottom w:val="none" w:sz="0" w:space="0" w:color="auto"/>
        <w:right w:val="none" w:sz="0" w:space="0" w:color="auto"/>
      </w:divBdr>
    </w:div>
    <w:div w:id="1798448979">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884254">
      <w:bodyDiv w:val="1"/>
      <w:marLeft w:val="0"/>
      <w:marRight w:val="0"/>
      <w:marTop w:val="0"/>
      <w:marBottom w:val="0"/>
      <w:divBdr>
        <w:top w:val="none" w:sz="0" w:space="0" w:color="auto"/>
        <w:left w:val="none" w:sz="0" w:space="0" w:color="auto"/>
        <w:bottom w:val="none" w:sz="0" w:space="0" w:color="auto"/>
        <w:right w:val="none" w:sz="0" w:space="0" w:color="auto"/>
      </w:divBdr>
    </w:div>
    <w:div w:id="1806043695">
      <w:bodyDiv w:val="1"/>
      <w:marLeft w:val="0"/>
      <w:marRight w:val="0"/>
      <w:marTop w:val="0"/>
      <w:marBottom w:val="0"/>
      <w:divBdr>
        <w:top w:val="none" w:sz="0" w:space="0" w:color="auto"/>
        <w:left w:val="none" w:sz="0" w:space="0" w:color="auto"/>
        <w:bottom w:val="none" w:sz="0" w:space="0" w:color="auto"/>
        <w:right w:val="none" w:sz="0" w:space="0" w:color="auto"/>
      </w:divBdr>
    </w:div>
    <w:div w:id="1806922925">
      <w:bodyDiv w:val="1"/>
      <w:marLeft w:val="0"/>
      <w:marRight w:val="0"/>
      <w:marTop w:val="0"/>
      <w:marBottom w:val="0"/>
      <w:divBdr>
        <w:top w:val="none" w:sz="0" w:space="0" w:color="auto"/>
        <w:left w:val="none" w:sz="0" w:space="0" w:color="auto"/>
        <w:bottom w:val="none" w:sz="0" w:space="0" w:color="auto"/>
        <w:right w:val="none" w:sz="0" w:space="0" w:color="auto"/>
      </w:divBdr>
    </w:div>
    <w:div w:id="1807045067">
      <w:bodyDiv w:val="1"/>
      <w:marLeft w:val="0"/>
      <w:marRight w:val="0"/>
      <w:marTop w:val="0"/>
      <w:marBottom w:val="0"/>
      <w:divBdr>
        <w:top w:val="none" w:sz="0" w:space="0" w:color="auto"/>
        <w:left w:val="none" w:sz="0" w:space="0" w:color="auto"/>
        <w:bottom w:val="none" w:sz="0" w:space="0" w:color="auto"/>
        <w:right w:val="none" w:sz="0" w:space="0" w:color="auto"/>
      </w:divBdr>
    </w:div>
    <w:div w:id="1808008506">
      <w:bodyDiv w:val="1"/>
      <w:marLeft w:val="0"/>
      <w:marRight w:val="0"/>
      <w:marTop w:val="0"/>
      <w:marBottom w:val="0"/>
      <w:divBdr>
        <w:top w:val="none" w:sz="0" w:space="0" w:color="auto"/>
        <w:left w:val="none" w:sz="0" w:space="0" w:color="auto"/>
        <w:bottom w:val="none" w:sz="0" w:space="0" w:color="auto"/>
        <w:right w:val="none" w:sz="0" w:space="0" w:color="auto"/>
      </w:divBdr>
    </w:div>
    <w:div w:id="1808359192">
      <w:bodyDiv w:val="1"/>
      <w:marLeft w:val="0"/>
      <w:marRight w:val="0"/>
      <w:marTop w:val="0"/>
      <w:marBottom w:val="0"/>
      <w:divBdr>
        <w:top w:val="none" w:sz="0" w:space="0" w:color="auto"/>
        <w:left w:val="none" w:sz="0" w:space="0" w:color="auto"/>
        <w:bottom w:val="none" w:sz="0" w:space="0" w:color="auto"/>
        <w:right w:val="none" w:sz="0" w:space="0" w:color="auto"/>
      </w:divBdr>
    </w:div>
    <w:div w:id="1809055791">
      <w:bodyDiv w:val="1"/>
      <w:marLeft w:val="0"/>
      <w:marRight w:val="0"/>
      <w:marTop w:val="0"/>
      <w:marBottom w:val="0"/>
      <w:divBdr>
        <w:top w:val="none" w:sz="0" w:space="0" w:color="auto"/>
        <w:left w:val="none" w:sz="0" w:space="0" w:color="auto"/>
        <w:bottom w:val="none" w:sz="0" w:space="0" w:color="auto"/>
        <w:right w:val="none" w:sz="0" w:space="0" w:color="auto"/>
      </w:divBdr>
    </w:div>
    <w:div w:id="1810903945">
      <w:bodyDiv w:val="1"/>
      <w:marLeft w:val="0"/>
      <w:marRight w:val="0"/>
      <w:marTop w:val="0"/>
      <w:marBottom w:val="0"/>
      <w:divBdr>
        <w:top w:val="none" w:sz="0" w:space="0" w:color="auto"/>
        <w:left w:val="none" w:sz="0" w:space="0" w:color="auto"/>
        <w:bottom w:val="none" w:sz="0" w:space="0" w:color="auto"/>
        <w:right w:val="none" w:sz="0" w:space="0" w:color="auto"/>
      </w:divBdr>
    </w:div>
    <w:div w:id="1812475564">
      <w:bodyDiv w:val="1"/>
      <w:marLeft w:val="0"/>
      <w:marRight w:val="0"/>
      <w:marTop w:val="0"/>
      <w:marBottom w:val="0"/>
      <w:divBdr>
        <w:top w:val="none" w:sz="0" w:space="0" w:color="auto"/>
        <w:left w:val="none" w:sz="0" w:space="0" w:color="auto"/>
        <w:bottom w:val="none" w:sz="0" w:space="0" w:color="auto"/>
        <w:right w:val="none" w:sz="0" w:space="0" w:color="auto"/>
      </w:divBdr>
    </w:div>
    <w:div w:id="1813791008">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18449693">
      <w:bodyDiv w:val="1"/>
      <w:marLeft w:val="0"/>
      <w:marRight w:val="0"/>
      <w:marTop w:val="0"/>
      <w:marBottom w:val="0"/>
      <w:divBdr>
        <w:top w:val="none" w:sz="0" w:space="0" w:color="auto"/>
        <w:left w:val="none" w:sz="0" w:space="0" w:color="auto"/>
        <w:bottom w:val="none" w:sz="0" w:space="0" w:color="auto"/>
        <w:right w:val="none" w:sz="0" w:space="0" w:color="auto"/>
      </w:divBdr>
    </w:div>
    <w:div w:id="1822692914">
      <w:bodyDiv w:val="1"/>
      <w:marLeft w:val="0"/>
      <w:marRight w:val="0"/>
      <w:marTop w:val="0"/>
      <w:marBottom w:val="0"/>
      <w:divBdr>
        <w:top w:val="none" w:sz="0" w:space="0" w:color="auto"/>
        <w:left w:val="none" w:sz="0" w:space="0" w:color="auto"/>
        <w:bottom w:val="none" w:sz="0" w:space="0" w:color="auto"/>
        <w:right w:val="none" w:sz="0" w:space="0" w:color="auto"/>
      </w:divBdr>
    </w:div>
    <w:div w:id="1824814820">
      <w:bodyDiv w:val="1"/>
      <w:marLeft w:val="0"/>
      <w:marRight w:val="0"/>
      <w:marTop w:val="0"/>
      <w:marBottom w:val="0"/>
      <w:divBdr>
        <w:top w:val="none" w:sz="0" w:space="0" w:color="auto"/>
        <w:left w:val="none" w:sz="0" w:space="0" w:color="auto"/>
        <w:bottom w:val="none" w:sz="0" w:space="0" w:color="auto"/>
        <w:right w:val="none" w:sz="0" w:space="0" w:color="auto"/>
      </w:divBdr>
    </w:div>
    <w:div w:id="1827164189">
      <w:bodyDiv w:val="1"/>
      <w:marLeft w:val="0"/>
      <w:marRight w:val="0"/>
      <w:marTop w:val="0"/>
      <w:marBottom w:val="0"/>
      <w:divBdr>
        <w:top w:val="none" w:sz="0" w:space="0" w:color="auto"/>
        <w:left w:val="none" w:sz="0" w:space="0" w:color="auto"/>
        <w:bottom w:val="none" w:sz="0" w:space="0" w:color="auto"/>
        <w:right w:val="none" w:sz="0" w:space="0" w:color="auto"/>
      </w:divBdr>
    </w:div>
    <w:div w:id="1828012560">
      <w:bodyDiv w:val="1"/>
      <w:marLeft w:val="0"/>
      <w:marRight w:val="0"/>
      <w:marTop w:val="0"/>
      <w:marBottom w:val="0"/>
      <w:divBdr>
        <w:top w:val="none" w:sz="0" w:space="0" w:color="auto"/>
        <w:left w:val="none" w:sz="0" w:space="0" w:color="auto"/>
        <w:bottom w:val="none" w:sz="0" w:space="0" w:color="auto"/>
        <w:right w:val="none" w:sz="0" w:space="0" w:color="auto"/>
      </w:divBdr>
    </w:div>
    <w:div w:id="1828091985">
      <w:bodyDiv w:val="1"/>
      <w:marLeft w:val="0"/>
      <w:marRight w:val="0"/>
      <w:marTop w:val="0"/>
      <w:marBottom w:val="0"/>
      <w:divBdr>
        <w:top w:val="none" w:sz="0" w:space="0" w:color="auto"/>
        <w:left w:val="none" w:sz="0" w:space="0" w:color="auto"/>
        <w:bottom w:val="none" w:sz="0" w:space="0" w:color="auto"/>
        <w:right w:val="none" w:sz="0" w:space="0" w:color="auto"/>
      </w:divBdr>
    </w:div>
    <w:div w:id="1828477624">
      <w:bodyDiv w:val="1"/>
      <w:marLeft w:val="0"/>
      <w:marRight w:val="0"/>
      <w:marTop w:val="0"/>
      <w:marBottom w:val="0"/>
      <w:divBdr>
        <w:top w:val="none" w:sz="0" w:space="0" w:color="auto"/>
        <w:left w:val="none" w:sz="0" w:space="0" w:color="auto"/>
        <w:bottom w:val="none" w:sz="0" w:space="0" w:color="auto"/>
        <w:right w:val="none" w:sz="0" w:space="0" w:color="auto"/>
      </w:divBdr>
    </w:div>
    <w:div w:id="1832672547">
      <w:bodyDiv w:val="1"/>
      <w:marLeft w:val="0"/>
      <w:marRight w:val="0"/>
      <w:marTop w:val="0"/>
      <w:marBottom w:val="0"/>
      <w:divBdr>
        <w:top w:val="none" w:sz="0" w:space="0" w:color="auto"/>
        <w:left w:val="none" w:sz="0" w:space="0" w:color="auto"/>
        <w:bottom w:val="none" w:sz="0" w:space="0" w:color="auto"/>
        <w:right w:val="none" w:sz="0" w:space="0" w:color="auto"/>
      </w:divBdr>
    </w:div>
    <w:div w:id="1836727292">
      <w:bodyDiv w:val="1"/>
      <w:marLeft w:val="0"/>
      <w:marRight w:val="0"/>
      <w:marTop w:val="0"/>
      <w:marBottom w:val="0"/>
      <w:divBdr>
        <w:top w:val="none" w:sz="0" w:space="0" w:color="auto"/>
        <w:left w:val="none" w:sz="0" w:space="0" w:color="auto"/>
        <w:bottom w:val="none" w:sz="0" w:space="0" w:color="auto"/>
        <w:right w:val="none" w:sz="0" w:space="0" w:color="auto"/>
      </w:divBdr>
    </w:div>
    <w:div w:id="1837306408">
      <w:bodyDiv w:val="1"/>
      <w:marLeft w:val="0"/>
      <w:marRight w:val="0"/>
      <w:marTop w:val="0"/>
      <w:marBottom w:val="0"/>
      <w:divBdr>
        <w:top w:val="none" w:sz="0" w:space="0" w:color="auto"/>
        <w:left w:val="none" w:sz="0" w:space="0" w:color="auto"/>
        <w:bottom w:val="none" w:sz="0" w:space="0" w:color="auto"/>
        <w:right w:val="none" w:sz="0" w:space="0" w:color="auto"/>
      </w:divBdr>
    </w:div>
    <w:div w:id="1838228410">
      <w:bodyDiv w:val="1"/>
      <w:marLeft w:val="0"/>
      <w:marRight w:val="0"/>
      <w:marTop w:val="0"/>
      <w:marBottom w:val="0"/>
      <w:divBdr>
        <w:top w:val="none" w:sz="0" w:space="0" w:color="auto"/>
        <w:left w:val="none" w:sz="0" w:space="0" w:color="auto"/>
        <w:bottom w:val="none" w:sz="0" w:space="0" w:color="auto"/>
        <w:right w:val="none" w:sz="0" w:space="0" w:color="auto"/>
      </w:divBdr>
    </w:div>
    <w:div w:id="1838953962">
      <w:bodyDiv w:val="1"/>
      <w:marLeft w:val="0"/>
      <w:marRight w:val="0"/>
      <w:marTop w:val="0"/>
      <w:marBottom w:val="0"/>
      <w:divBdr>
        <w:top w:val="none" w:sz="0" w:space="0" w:color="auto"/>
        <w:left w:val="none" w:sz="0" w:space="0" w:color="auto"/>
        <w:bottom w:val="none" w:sz="0" w:space="0" w:color="auto"/>
        <w:right w:val="none" w:sz="0" w:space="0" w:color="auto"/>
      </w:divBdr>
    </w:div>
    <w:div w:id="1846362567">
      <w:bodyDiv w:val="1"/>
      <w:marLeft w:val="0"/>
      <w:marRight w:val="0"/>
      <w:marTop w:val="0"/>
      <w:marBottom w:val="0"/>
      <w:divBdr>
        <w:top w:val="none" w:sz="0" w:space="0" w:color="auto"/>
        <w:left w:val="none" w:sz="0" w:space="0" w:color="auto"/>
        <w:bottom w:val="none" w:sz="0" w:space="0" w:color="auto"/>
        <w:right w:val="none" w:sz="0" w:space="0" w:color="auto"/>
      </w:divBdr>
    </w:div>
    <w:div w:id="1847474668">
      <w:bodyDiv w:val="1"/>
      <w:marLeft w:val="0"/>
      <w:marRight w:val="0"/>
      <w:marTop w:val="0"/>
      <w:marBottom w:val="0"/>
      <w:divBdr>
        <w:top w:val="none" w:sz="0" w:space="0" w:color="auto"/>
        <w:left w:val="none" w:sz="0" w:space="0" w:color="auto"/>
        <w:bottom w:val="none" w:sz="0" w:space="0" w:color="auto"/>
        <w:right w:val="none" w:sz="0" w:space="0" w:color="auto"/>
      </w:divBdr>
    </w:div>
    <w:div w:id="1848060882">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48787170">
      <w:bodyDiv w:val="1"/>
      <w:marLeft w:val="0"/>
      <w:marRight w:val="0"/>
      <w:marTop w:val="0"/>
      <w:marBottom w:val="0"/>
      <w:divBdr>
        <w:top w:val="none" w:sz="0" w:space="0" w:color="auto"/>
        <w:left w:val="none" w:sz="0" w:space="0" w:color="auto"/>
        <w:bottom w:val="none" w:sz="0" w:space="0" w:color="auto"/>
        <w:right w:val="none" w:sz="0" w:space="0" w:color="auto"/>
      </w:divBdr>
    </w:div>
    <w:div w:id="1852185498">
      <w:bodyDiv w:val="1"/>
      <w:marLeft w:val="0"/>
      <w:marRight w:val="0"/>
      <w:marTop w:val="0"/>
      <w:marBottom w:val="0"/>
      <w:divBdr>
        <w:top w:val="none" w:sz="0" w:space="0" w:color="auto"/>
        <w:left w:val="none" w:sz="0" w:space="0" w:color="auto"/>
        <w:bottom w:val="none" w:sz="0" w:space="0" w:color="auto"/>
        <w:right w:val="none" w:sz="0" w:space="0" w:color="auto"/>
      </w:divBdr>
    </w:div>
    <w:div w:id="1854034388">
      <w:bodyDiv w:val="1"/>
      <w:marLeft w:val="0"/>
      <w:marRight w:val="0"/>
      <w:marTop w:val="0"/>
      <w:marBottom w:val="0"/>
      <w:divBdr>
        <w:top w:val="none" w:sz="0" w:space="0" w:color="auto"/>
        <w:left w:val="none" w:sz="0" w:space="0" w:color="auto"/>
        <w:bottom w:val="none" w:sz="0" w:space="0" w:color="auto"/>
        <w:right w:val="none" w:sz="0" w:space="0" w:color="auto"/>
      </w:divBdr>
    </w:div>
    <w:div w:id="1854034435">
      <w:bodyDiv w:val="1"/>
      <w:marLeft w:val="0"/>
      <w:marRight w:val="0"/>
      <w:marTop w:val="0"/>
      <w:marBottom w:val="0"/>
      <w:divBdr>
        <w:top w:val="none" w:sz="0" w:space="0" w:color="auto"/>
        <w:left w:val="none" w:sz="0" w:space="0" w:color="auto"/>
        <w:bottom w:val="none" w:sz="0" w:space="0" w:color="auto"/>
        <w:right w:val="none" w:sz="0" w:space="0" w:color="auto"/>
      </w:divBdr>
    </w:div>
    <w:div w:id="1854151394">
      <w:bodyDiv w:val="1"/>
      <w:marLeft w:val="0"/>
      <w:marRight w:val="0"/>
      <w:marTop w:val="0"/>
      <w:marBottom w:val="0"/>
      <w:divBdr>
        <w:top w:val="none" w:sz="0" w:space="0" w:color="auto"/>
        <w:left w:val="none" w:sz="0" w:space="0" w:color="auto"/>
        <w:bottom w:val="none" w:sz="0" w:space="0" w:color="auto"/>
        <w:right w:val="none" w:sz="0" w:space="0" w:color="auto"/>
      </w:divBdr>
    </w:div>
    <w:div w:id="1854683401">
      <w:bodyDiv w:val="1"/>
      <w:marLeft w:val="0"/>
      <w:marRight w:val="0"/>
      <w:marTop w:val="0"/>
      <w:marBottom w:val="0"/>
      <w:divBdr>
        <w:top w:val="none" w:sz="0" w:space="0" w:color="auto"/>
        <w:left w:val="none" w:sz="0" w:space="0" w:color="auto"/>
        <w:bottom w:val="none" w:sz="0" w:space="0" w:color="auto"/>
        <w:right w:val="none" w:sz="0" w:space="0" w:color="auto"/>
      </w:divBdr>
    </w:div>
    <w:div w:id="1858542294">
      <w:bodyDiv w:val="1"/>
      <w:marLeft w:val="0"/>
      <w:marRight w:val="0"/>
      <w:marTop w:val="0"/>
      <w:marBottom w:val="0"/>
      <w:divBdr>
        <w:top w:val="none" w:sz="0" w:space="0" w:color="auto"/>
        <w:left w:val="none" w:sz="0" w:space="0" w:color="auto"/>
        <w:bottom w:val="none" w:sz="0" w:space="0" w:color="auto"/>
        <w:right w:val="none" w:sz="0" w:space="0" w:color="auto"/>
      </w:divBdr>
    </w:div>
    <w:div w:id="1858545315">
      <w:bodyDiv w:val="1"/>
      <w:marLeft w:val="0"/>
      <w:marRight w:val="0"/>
      <w:marTop w:val="0"/>
      <w:marBottom w:val="0"/>
      <w:divBdr>
        <w:top w:val="none" w:sz="0" w:space="0" w:color="auto"/>
        <w:left w:val="none" w:sz="0" w:space="0" w:color="auto"/>
        <w:bottom w:val="none" w:sz="0" w:space="0" w:color="auto"/>
        <w:right w:val="none" w:sz="0" w:space="0" w:color="auto"/>
      </w:divBdr>
    </w:div>
    <w:div w:id="1862161323">
      <w:bodyDiv w:val="1"/>
      <w:marLeft w:val="0"/>
      <w:marRight w:val="0"/>
      <w:marTop w:val="0"/>
      <w:marBottom w:val="0"/>
      <w:divBdr>
        <w:top w:val="none" w:sz="0" w:space="0" w:color="auto"/>
        <w:left w:val="none" w:sz="0" w:space="0" w:color="auto"/>
        <w:bottom w:val="none" w:sz="0" w:space="0" w:color="auto"/>
        <w:right w:val="none" w:sz="0" w:space="0" w:color="auto"/>
      </w:divBdr>
    </w:div>
    <w:div w:id="1862353799">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70794595">
      <w:bodyDiv w:val="1"/>
      <w:marLeft w:val="0"/>
      <w:marRight w:val="0"/>
      <w:marTop w:val="0"/>
      <w:marBottom w:val="0"/>
      <w:divBdr>
        <w:top w:val="none" w:sz="0" w:space="0" w:color="auto"/>
        <w:left w:val="none" w:sz="0" w:space="0" w:color="auto"/>
        <w:bottom w:val="none" w:sz="0" w:space="0" w:color="auto"/>
        <w:right w:val="none" w:sz="0" w:space="0" w:color="auto"/>
      </w:divBdr>
    </w:div>
    <w:div w:id="1871452549">
      <w:bodyDiv w:val="1"/>
      <w:marLeft w:val="0"/>
      <w:marRight w:val="0"/>
      <w:marTop w:val="0"/>
      <w:marBottom w:val="0"/>
      <w:divBdr>
        <w:top w:val="none" w:sz="0" w:space="0" w:color="auto"/>
        <w:left w:val="none" w:sz="0" w:space="0" w:color="auto"/>
        <w:bottom w:val="none" w:sz="0" w:space="0" w:color="auto"/>
        <w:right w:val="none" w:sz="0" w:space="0" w:color="auto"/>
      </w:divBdr>
    </w:div>
    <w:div w:id="1871725744">
      <w:bodyDiv w:val="1"/>
      <w:marLeft w:val="0"/>
      <w:marRight w:val="0"/>
      <w:marTop w:val="0"/>
      <w:marBottom w:val="0"/>
      <w:divBdr>
        <w:top w:val="none" w:sz="0" w:space="0" w:color="auto"/>
        <w:left w:val="none" w:sz="0" w:space="0" w:color="auto"/>
        <w:bottom w:val="none" w:sz="0" w:space="0" w:color="auto"/>
        <w:right w:val="none" w:sz="0" w:space="0" w:color="auto"/>
      </w:divBdr>
    </w:div>
    <w:div w:id="1872456023">
      <w:bodyDiv w:val="1"/>
      <w:marLeft w:val="0"/>
      <w:marRight w:val="0"/>
      <w:marTop w:val="0"/>
      <w:marBottom w:val="0"/>
      <w:divBdr>
        <w:top w:val="none" w:sz="0" w:space="0" w:color="auto"/>
        <w:left w:val="none" w:sz="0" w:space="0" w:color="auto"/>
        <w:bottom w:val="none" w:sz="0" w:space="0" w:color="auto"/>
        <w:right w:val="none" w:sz="0" w:space="0" w:color="auto"/>
      </w:divBdr>
    </w:div>
    <w:div w:id="1872499237">
      <w:bodyDiv w:val="1"/>
      <w:marLeft w:val="0"/>
      <w:marRight w:val="0"/>
      <w:marTop w:val="0"/>
      <w:marBottom w:val="0"/>
      <w:divBdr>
        <w:top w:val="none" w:sz="0" w:space="0" w:color="auto"/>
        <w:left w:val="none" w:sz="0" w:space="0" w:color="auto"/>
        <w:bottom w:val="none" w:sz="0" w:space="0" w:color="auto"/>
        <w:right w:val="none" w:sz="0" w:space="0" w:color="auto"/>
      </w:divBdr>
    </w:div>
    <w:div w:id="1873617003">
      <w:bodyDiv w:val="1"/>
      <w:marLeft w:val="0"/>
      <w:marRight w:val="0"/>
      <w:marTop w:val="0"/>
      <w:marBottom w:val="0"/>
      <w:divBdr>
        <w:top w:val="none" w:sz="0" w:space="0" w:color="auto"/>
        <w:left w:val="none" w:sz="0" w:space="0" w:color="auto"/>
        <w:bottom w:val="none" w:sz="0" w:space="0" w:color="auto"/>
        <w:right w:val="none" w:sz="0" w:space="0" w:color="auto"/>
      </w:divBdr>
    </w:div>
    <w:div w:id="1874030250">
      <w:bodyDiv w:val="1"/>
      <w:marLeft w:val="0"/>
      <w:marRight w:val="0"/>
      <w:marTop w:val="0"/>
      <w:marBottom w:val="0"/>
      <w:divBdr>
        <w:top w:val="none" w:sz="0" w:space="0" w:color="auto"/>
        <w:left w:val="none" w:sz="0" w:space="0" w:color="auto"/>
        <w:bottom w:val="none" w:sz="0" w:space="0" w:color="auto"/>
        <w:right w:val="none" w:sz="0" w:space="0" w:color="auto"/>
      </w:divBdr>
    </w:div>
    <w:div w:id="1876381323">
      <w:bodyDiv w:val="1"/>
      <w:marLeft w:val="0"/>
      <w:marRight w:val="0"/>
      <w:marTop w:val="0"/>
      <w:marBottom w:val="0"/>
      <w:divBdr>
        <w:top w:val="none" w:sz="0" w:space="0" w:color="auto"/>
        <w:left w:val="none" w:sz="0" w:space="0" w:color="auto"/>
        <w:bottom w:val="none" w:sz="0" w:space="0" w:color="auto"/>
        <w:right w:val="none" w:sz="0" w:space="0" w:color="auto"/>
      </w:divBdr>
    </w:div>
    <w:div w:id="1878278365">
      <w:bodyDiv w:val="1"/>
      <w:marLeft w:val="0"/>
      <w:marRight w:val="0"/>
      <w:marTop w:val="0"/>
      <w:marBottom w:val="0"/>
      <w:divBdr>
        <w:top w:val="none" w:sz="0" w:space="0" w:color="auto"/>
        <w:left w:val="none" w:sz="0" w:space="0" w:color="auto"/>
        <w:bottom w:val="none" w:sz="0" w:space="0" w:color="auto"/>
        <w:right w:val="none" w:sz="0" w:space="0" w:color="auto"/>
      </w:divBdr>
    </w:div>
    <w:div w:id="1879780247">
      <w:bodyDiv w:val="1"/>
      <w:marLeft w:val="0"/>
      <w:marRight w:val="0"/>
      <w:marTop w:val="0"/>
      <w:marBottom w:val="0"/>
      <w:divBdr>
        <w:top w:val="none" w:sz="0" w:space="0" w:color="auto"/>
        <w:left w:val="none" w:sz="0" w:space="0" w:color="auto"/>
        <w:bottom w:val="none" w:sz="0" w:space="0" w:color="auto"/>
        <w:right w:val="none" w:sz="0" w:space="0" w:color="auto"/>
      </w:divBdr>
    </w:div>
    <w:div w:id="1881282931">
      <w:bodyDiv w:val="1"/>
      <w:marLeft w:val="0"/>
      <w:marRight w:val="0"/>
      <w:marTop w:val="0"/>
      <w:marBottom w:val="0"/>
      <w:divBdr>
        <w:top w:val="none" w:sz="0" w:space="0" w:color="auto"/>
        <w:left w:val="none" w:sz="0" w:space="0" w:color="auto"/>
        <w:bottom w:val="none" w:sz="0" w:space="0" w:color="auto"/>
        <w:right w:val="none" w:sz="0" w:space="0" w:color="auto"/>
      </w:divBdr>
    </w:div>
    <w:div w:id="1881434485">
      <w:bodyDiv w:val="1"/>
      <w:marLeft w:val="0"/>
      <w:marRight w:val="0"/>
      <w:marTop w:val="0"/>
      <w:marBottom w:val="0"/>
      <w:divBdr>
        <w:top w:val="none" w:sz="0" w:space="0" w:color="auto"/>
        <w:left w:val="none" w:sz="0" w:space="0" w:color="auto"/>
        <w:bottom w:val="none" w:sz="0" w:space="0" w:color="auto"/>
        <w:right w:val="none" w:sz="0" w:space="0" w:color="auto"/>
      </w:divBdr>
    </w:div>
    <w:div w:id="1884361556">
      <w:bodyDiv w:val="1"/>
      <w:marLeft w:val="0"/>
      <w:marRight w:val="0"/>
      <w:marTop w:val="0"/>
      <w:marBottom w:val="0"/>
      <w:divBdr>
        <w:top w:val="none" w:sz="0" w:space="0" w:color="auto"/>
        <w:left w:val="none" w:sz="0" w:space="0" w:color="auto"/>
        <w:bottom w:val="none" w:sz="0" w:space="0" w:color="auto"/>
        <w:right w:val="none" w:sz="0" w:space="0" w:color="auto"/>
      </w:divBdr>
    </w:div>
    <w:div w:id="1884710593">
      <w:bodyDiv w:val="1"/>
      <w:marLeft w:val="0"/>
      <w:marRight w:val="0"/>
      <w:marTop w:val="0"/>
      <w:marBottom w:val="0"/>
      <w:divBdr>
        <w:top w:val="none" w:sz="0" w:space="0" w:color="auto"/>
        <w:left w:val="none" w:sz="0" w:space="0" w:color="auto"/>
        <w:bottom w:val="none" w:sz="0" w:space="0" w:color="auto"/>
        <w:right w:val="none" w:sz="0" w:space="0" w:color="auto"/>
      </w:divBdr>
    </w:div>
    <w:div w:id="1884831024">
      <w:bodyDiv w:val="1"/>
      <w:marLeft w:val="0"/>
      <w:marRight w:val="0"/>
      <w:marTop w:val="0"/>
      <w:marBottom w:val="0"/>
      <w:divBdr>
        <w:top w:val="none" w:sz="0" w:space="0" w:color="auto"/>
        <w:left w:val="none" w:sz="0" w:space="0" w:color="auto"/>
        <w:bottom w:val="none" w:sz="0" w:space="0" w:color="auto"/>
        <w:right w:val="none" w:sz="0" w:space="0" w:color="auto"/>
      </w:divBdr>
    </w:div>
    <w:div w:id="1885412436">
      <w:bodyDiv w:val="1"/>
      <w:marLeft w:val="0"/>
      <w:marRight w:val="0"/>
      <w:marTop w:val="0"/>
      <w:marBottom w:val="0"/>
      <w:divBdr>
        <w:top w:val="none" w:sz="0" w:space="0" w:color="auto"/>
        <w:left w:val="none" w:sz="0" w:space="0" w:color="auto"/>
        <w:bottom w:val="none" w:sz="0" w:space="0" w:color="auto"/>
        <w:right w:val="none" w:sz="0" w:space="0" w:color="auto"/>
      </w:divBdr>
    </w:div>
    <w:div w:id="1885630183">
      <w:bodyDiv w:val="1"/>
      <w:marLeft w:val="0"/>
      <w:marRight w:val="0"/>
      <w:marTop w:val="0"/>
      <w:marBottom w:val="0"/>
      <w:divBdr>
        <w:top w:val="none" w:sz="0" w:space="0" w:color="auto"/>
        <w:left w:val="none" w:sz="0" w:space="0" w:color="auto"/>
        <w:bottom w:val="none" w:sz="0" w:space="0" w:color="auto"/>
        <w:right w:val="none" w:sz="0" w:space="0" w:color="auto"/>
      </w:divBdr>
    </w:div>
    <w:div w:id="1886212066">
      <w:bodyDiv w:val="1"/>
      <w:marLeft w:val="0"/>
      <w:marRight w:val="0"/>
      <w:marTop w:val="0"/>
      <w:marBottom w:val="0"/>
      <w:divBdr>
        <w:top w:val="none" w:sz="0" w:space="0" w:color="auto"/>
        <w:left w:val="none" w:sz="0" w:space="0" w:color="auto"/>
        <w:bottom w:val="none" w:sz="0" w:space="0" w:color="auto"/>
        <w:right w:val="none" w:sz="0" w:space="0" w:color="auto"/>
      </w:divBdr>
    </w:div>
    <w:div w:id="1886983220">
      <w:bodyDiv w:val="1"/>
      <w:marLeft w:val="0"/>
      <w:marRight w:val="0"/>
      <w:marTop w:val="0"/>
      <w:marBottom w:val="0"/>
      <w:divBdr>
        <w:top w:val="none" w:sz="0" w:space="0" w:color="auto"/>
        <w:left w:val="none" w:sz="0" w:space="0" w:color="auto"/>
        <w:bottom w:val="none" w:sz="0" w:space="0" w:color="auto"/>
        <w:right w:val="none" w:sz="0" w:space="0" w:color="auto"/>
      </w:divBdr>
    </w:div>
    <w:div w:id="1888562004">
      <w:bodyDiv w:val="1"/>
      <w:marLeft w:val="0"/>
      <w:marRight w:val="0"/>
      <w:marTop w:val="0"/>
      <w:marBottom w:val="0"/>
      <w:divBdr>
        <w:top w:val="none" w:sz="0" w:space="0" w:color="auto"/>
        <w:left w:val="none" w:sz="0" w:space="0" w:color="auto"/>
        <w:bottom w:val="none" w:sz="0" w:space="0" w:color="auto"/>
        <w:right w:val="none" w:sz="0" w:space="0" w:color="auto"/>
      </w:divBdr>
    </w:div>
    <w:div w:id="1889609778">
      <w:bodyDiv w:val="1"/>
      <w:marLeft w:val="0"/>
      <w:marRight w:val="0"/>
      <w:marTop w:val="0"/>
      <w:marBottom w:val="0"/>
      <w:divBdr>
        <w:top w:val="none" w:sz="0" w:space="0" w:color="auto"/>
        <w:left w:val="none" w:sz="0" w:space="0" w:color="auto"/>
        <w:bottom w:val="none" w:sz="0" w:space="0" w:color="auto"/>
        <w:right w:val="none" w:sz="0" w:space="0" w:color="auto"/>
      </w:divBdr>
    </w:div>
    <w:div w:id="1889948530">
      <w:bodyDiv w:val="1"/>
      <w:marLeft w:val="0"/>
      <w:marRight w:val="0"/>
      <w:marTop w:val="0"/>
      <w:marBottom w:val="0"/>
      <w:divBdr>
        <w:top w:val="none" w:sz="0" w:space="0" w:color="auto"/>
        <w:left w:val="none" w:sz="0" w:space="0" w:color="auto"/>
        <w:bottom w:val="none" w:sz="0" w:space="0" w:color="auto"/>
        <w:right w:val="none" w:sz="0" w:space="0" w:color="auto"/>
      </w:divBdr>
    </w:div>
    <w:div w:id="1891960550">
      <w:bodyDiv w:val="1"/>
      <w:marLeft w:val="0"/>
      <w:marRight w:val="0"/>
      <w:marTop w:val="0"/>
      <w:marBottom w:val="0"/>
      <w:divBdr>
        <w:top w:val="none" w:sz="0" w:space="0" w:color="auto"/>
        <w:left w:val="none" w:sz="0" w:space="0" w:color="auto"/>
        <w:bottom w:val="none" w:sz="0" w:space="0" w:color="auto"/>
        <w:right w:val="none" w:sz="0" w:space="0" w:color="auto"/>
      </w:divBdr>
    </w:div>
    <w:div w:id="1892306357">
      <w:bodyDiv w:val="1"/>
      <w:marLeft w:val="0"/>
      <w:marRight w:val="0"/>
      <w:marTop w:val="0"/>
      <w:marBottom w:val="0"/>
      <w:divBdr>
        <w:top w:val="none" w:sz="0" w:space="0" w:color="auto"/>
        <w:left w:val="none" w:sz="0" w:space="0" w:color="auto"/>
        <w:bottom w:val="none" w:sz="0" w:space="0" w:color="auto"/>
        <w:right w:val="none" w:sz="0" w:space="0" w:color="auto"/>
      </w:divBdr>
    </w:div>
    <w:div w:id="1892691676">
      <w:bodyDiv w:val="1"/>
      <w:marLeft w:val="0"/>
      <w:marRight w:val="0"/>
      <w:marTop w:val="0"/>
      <w:marBottom w:val="0"/>
      <w:divBdr>
        <w:top w:val="none" w:sz="0" w:space="0" w:color="auto"/>
        <w:left w:val="none" w:sz="0" w:space="0" w:color="auto"/>
        <w:bottom w:val="none" w:sz="0" w:space="0" w:color="auto"/>
        <w:right w:val="none" w:sz="0" w:space="0" w:color="auto"/>
      </w:divBdr>
    </w:div>
    <w:div w:id="1896428660">
      <w:bodyDiv w:val="1"/>
      <w:marLeft w:val="0"/>
      <w:marRight w:val="0"/>
      <w:marTop w:val="0"/>
      <w:marBottom w:val="0"/>
      <w:divBdr>
        <w:top w:val="none" w:sz="0" w:space="0" w:color="auto"/>
        <w:left w:val="none" w:sz="0" w:space="0" w:color="auto"/>
        <w:bottom w:val="none" w:sz="0" w:space="0" w:color="auto"/>
        <w:right w:val="none" w:sz="0" w:space="0" w:color="auto"/>
      </w:divBdr>
    </w:div>
    <w:div w:id="1896775571">
      <w:bodyDiv w:val="1"/>
      <w:marLeft w:val="0"/>
      <w:marRight w:val="0"/>
      <w:marTop w:val="0"/>
      <w:marBottom w:val="0"/>
      <w:divBdr>
        <w:top w:val="none" w:sz="0" w:space="0" w:color="auto"/>
        <w:left w:val="none" w:sz="0" w:space="0" w:color="auto"/>
        <w:bottom w:val="none" w:sz="0" w:space="0" w:color="auto"/>
        <w:right w:val="none" w:sz="0" w:space="0" w:color="auto"/>
      </w:divBdr>
    </w:div>
    <w:div w:id="1897011896">
      <w:bodyDiv w:val="1"/>
      <w:marLeft w:val="0"/>
      <w:marRight w:val="0"/>
      <w:marTop w:val="0"/>
      <w:marBottom w:val="0"/>
      <w:divBdr>
        <w:top w:val="none" w:sz="0" w:space="0" w:color="auto"/>
        <w:left w:val="none" w:sz="0" w:space="0" w:color="auto"/>
        <w:bottom w:val="none" w:sz="0" w:space="0" w:color="auto"/>
        <w:right w:val="none" w:sz="0" w:space="0" w:color="auto"/>
      </w:divBdr>
    </w:div>
    <w:div w:id="1898080338">
      <w:bodyDiv w:val="1"/>
      <w:marLeft w:val="0"/>
      <w:marRight w:val="0"/>
      <w:marTop w:val="0"/>
      <w:marBottom w:val="0"/>
      <w:divBdr>
        <w:top w:val="none" w:sz="0" w:space="0" w:color="auto"/>
        <w:left w:val="none" w:sz="0" w:space="0" w:color="auto"/>
        <w:bottom w:val="none" w:sz="0" w:space="0" w:color="auto"/>
        <w:right w:val="none" w:sz="0" w:space="0" w:color="auto"/>
      </w:divBdr>
    </w:div>
    <w:div w:id="1898082587">
      <w:bodyDiv w:val="1"/>
      <w:marLeft w:val="0"/>
      <w:marRight w:val="0"/>
      <w:marTop w:val="0"/>
      <w:marBottom w:val="0"/>
      <w:divBdr>
        <w:top w:val="none" w:sz="0" w:space="0" w:color="auto"/>
        <w:left w:val="none" w:sz="0" w:space="0" w:color="auto"/>
        <w:bottom w:val="none" w:sz="0" w:space="0" w:color="auto"/>
        <w:right w:val="none" w:sz="0" w:space="0" w:color="auto"/>
      </w:divBdr>
    </w:div>
    <w:div w:id="1898125914">
      <w:bodyDiv w:val="1"/>
      <w:marLeft w:val="0"/>
      <w:marRight w:val="0"/>
      <w:marTop w:val="0"/>
      <w:marBottom w:val="0"/>
      <w:divBdr>
        <w:top w:val="none" w:sz="0" w:space="0" w:color="auto"/>
        <w:left w:val="none" w:sz="0" w:space="0" w:color="auto"/>
        <w:bottom w:val="none" w:sz="0" w:space="0" w:color="auto"/>
        <w:right w:val="none" w:sz="0" w:space="0" w:color="auto"/>
      </w:divBdr>
    </w:div>
    <w:div w:id="1898126949">
      <w:bodyDiv w:val="1"/>
      <w:marLeft w:val="0"/>
      <w:marRight w:val="0"/>
      <w:marTop w:val="0"/>
      <w:marBottom w:val="0"/>
      <w:divBdr>
        <w:top w:val="none" w:sz="0" w:space="0" w:color="auto"/>
        <w:left w:val="none" w:sz="0" w:space="0" w:color="auto"/>
        <w:bottom w:val="none" w:sz="0" w:space="0" w:color="auto"/>
        <w:right w:val="none" w:sz="0" w:space="0" w:color="auto"/>
      </w:divBdr>
    </w:div>
    <w:div w:id="1899785275">
      <w:bodyDiv w:val="1"/>
      <w:marLeft w:val="0"/>
      <w:marRight w:val="0"/>
      <w:marTop w:val="0"/>
      <w:marBottom w:val="0"/>
      <w:divBdr>
        <w:top w:val="none" w:sz="0" w:space="0" w:color="auto"/>
        <w:left w:val="none" w:sz="0" w:space="0" w:color="auto"/>
        <w:bottom w:val="none" w:sz="0" w:space="0" w:color="auto"/>
        <w:right w:val="none" w:sz="0" w:space="0" w:color="auto"/>
      </w:divBdr>
    </w:div>
    <w:div w:id="1900284573">
      <w:bodyDiv w:val="1"/>
      <w:marLeft w:val="0"/>
      <w:marRight w:val="0"/>
      <w:marTop w:val="0"/>
      <w:marBottom w:val="0"/>
      <w:divBdr>
        <w:top w:val="none" w:sz="0" w:space="0" w:color="auto"/>
        <w:left w:val="none" w:sz="0" w:space="0" w:color="auto"/>
        <w:bottom w:val="none" w:sz="0" w:space="0" w:color="auto"/>
        <w:right w:val="none" w:sz="0" w:space="0" w:color="auto"/>
      </w:divBdr>
    </w:div>
    <w:div w:id="1901165287">
      <w:bodyDiv w:val="1"/>
      <w:marLeft w:val="0"/>
      <w:marRight w:val="0"/>
      <w:marTop w:val="0"/>
      <w:marBottom w:val="0"/>
      <w:divBdr>
        <w:top w:val="none" w:sz="0" w:space="0" w:color="auto"/>
        <w:left w:val="none" w:sz="0" w:space="0" w:color="auto"/>
        <w:bottom w:val="none" w:sz="0" w:space="0" w:color="auto"/>
        <w:right w:val="none" w:sz="0" w:space="0" w:color="auto"/>
      </w:divBdr>
    </w:div>
    <w:div w:id="1901597733">
      <w:bodyDiv w:val="1"/>
      <w:marLeft w:val="0"/>
      <w:marRight w:val="0"/>
      <w:marTop w:val="0"/>
      <w:marBottom w:val="0"/>
      <w:divBdr>
        <w:top w:val="none" w:sz="0" w:space="0" w:color="auto"/>
        <w:left w:val="none" w:sz="0" w:space="0" w:color="auto"/>
        <w:bottom w:val="none" w:sz="0" w:space="0" w:color="auto"/>
        <w:right w:val="none" w:sz="0" w:space="0" w:color="auto"/>
      </w:divBdr>
    </w:div>
    <w:div w:id="1902254880">
      <w:bodyDiv w:val="1"/>
      <w:marLeft w:val="0"/>
      <w:marRight w:val="0"/>
      <w:marTop w:val="0"/>
      <w:marBottom w:val="0"/>
      <w:divBdr>
        <w:top w:val="none" w:sz="0" w:space="0" w:color="auto"/>
        <w:left w:val="none" w:sz="0" w:space="0" w:color="auto"/>
        <w:bottom w:val="none" w:sz="0" w:space="0" w:color="auto"/>
        <w:right w:val="none" w:sz="0" w:space="0" w:color="auto"/>
      </w:divBdr>
    </w:div>
    <w:div w:id="1904174452">
      <w:bodyDiv w:val="1"/>
      <w:marLeft w:val="0"/>
      <w:marRight w:val="0"/>
      <w:marTop w:val="0"/>
      <w:marBottom w:val="0"/>
      <w:divBdr>
        <w:top w:val="none" w:sz="0" w:space="0" w:color="auto"/>
        <w:left w:val="none" w:sz="0" w:space="0" w:color="auto"/>
        <w:bottom w:val="none" w:sz="0" w:space="0" w:color="auto"/>
        <w:right w:val="none" w:sz="0" w:space="0" w:color="auto"/>
      </w:divBdr>
    </w:div>
    <w:div w:id="1905724016">
      <w:bodyDiv w:val="1"/>
      <w:marLeft w:val="0"/>
      <w:marRight w:val="0"/>
      <w:marTop w:val="0"/>
      <w:marBottom w:val="0"/>
      <w:divBdr>
        <w:top w:val="none" w:sz="0" w:space="0" w:color="auto"/>
        <w:left w:val="none" w:sz="0" w:space="0" w:color="auto"/>
        <w:bottom w:val="none" w:sz="0" w:space="0" w:color="auto"/>
        <w:right w:val="none" w:sz="0" w:space="0" w:color="auto"/>
      </w:divBdr>
    </w:div>
    <w:div w:id="1908804947">
      <w:bodyDiv w:val="1"/>
      <w:marLeft w:val="0"/>
      <w:marRight w:val="0"/>
      <w:marTop w:val="0"/>
      <w:marBottom w:val="0"/>
      <w:divBdr>
        <w:top w:val="none" w:sz="0" w:space="0" w:color="auto"/>
        <w:left w:val="none" w:sz="0" w:space="0" w:color="auto"/>
        <w:bottom w:val="none" w:sz="0" w:space="0" w:color="auto"/>
        <w:right w:val="none" w:sz="0" w:space="0" w:color="auto"/>
      </w:divBdr>
    </w:div>
    <w:div w:id="1908876892">
      <w:bodyDiv w:val="1"/>
      <w:marLeft w:val="0"/>
      <w:marRight w:val="0"/>
      <w:marTop w:val="0"/>
      <w:marBottom w:val="0"/>
      <w:divBdr>
        <w:top w:val="none" w:sz="0" w:space="0" w:color="auto"/>
        <w:left w:val="none" w:sz="0" w:space="0" w:color="auto"/>
        <w:bottom w:val="none" w:sz="0" w:space="0" w:color="auto"/>
        <w:right w:val="none" w:sz="0" w:space="0" w:color="auto"/>
      </w:divBdr>
    </w:div>
    <w:div w:id="1911187670">
      <w:bodyDiv w:val="1"/>
      <w:marLeft w:val="0"/>
      <w:marRight w:val="0"/>
      <w:marTop w:val="0"/>
      <w:marBottom w:val="0"/>
      <w:divBdr>
        <w:top w:val="none" w:sz="0" w:space="0" w:color="auto"/>
        <w:left w:val="none" w:sz="0" w:space="0" w:color="auto"/>
        <w:bottom w:val="none" w:sz="0" w:space="0" w:color="auto"/>
        <w:right w:val="none" w:sz="0" w:space="0" w:color="auto"/>
      </w:divBdr>
    </w:div>
    <w:div w:id="1915385709">
      <w:bodyDiv w:val="1"/>
      <w:marLeft w:val="0"/>
      <w:marRight w:val="0"/>
      <w:marTop w:val="0"/>
      <w:marBottom w:val="0"/>
      <w:divBdr>
        <w:top w:val="none" w:sz="0" w:space="0" w:color="auto"/>
        <w:left w:val="none" w:sz="0" w:space="0" w:color="auto"/>
        <w:bottom w:val="none" w:sz="0" w:space="0" w:color="auto"/>
        <w:right w:val="none" w:sz="0" w:space="0" w:color="auto"/>
      </w:divBdr>
    </w:div>
    <w:div w:id="1916167014">
      <w:bodyDiv w:val="1"/>
      <w:marLeft w:val="0"/>
      <w:marRight w:val="0"/>
      <w:marTop w:val="0"/>
      <w:marBottom w:val="0"/>
      <w:divBdr>
        <w:top w:val="none" w:sz="0" w:space="0" w:color="auto"/>
        <w:left w:val="none" w:sz="0" w:space="0" w:color="auto"/>
        <w:bottom w:val="none" w:sz="0" w:space="0" w:color="auto"/>
        <w:right w:val="none" w:sz="0" w:space="0" w:color="auto"/>
      </w:divBdr>
    </w:div>
    <w:div w:id="1916474153">
      <w:bodyDiv w:val="1"/>
      <w:marLeft w:val="0"/>
      <w:marRight w:val="0"/>
      <w:marTop w:val="0"/>
      <w:marBottom w:val="0"/>
      <w:divBdr>
        <w:top w:val="none" w:sz="0" w:space="0" w:color="auto"/>
        <w:left w:val="none" w:sz="0" w:space="0" w:color="auto"/>
        <w:bottom w:val="none" w:sz="0" w:space="0" w:color="auto"/>
        <w:right w:val="none" w:sz="0" w:space="0" w:color="auto"/>
      </w:divBdr>
    </w:div>
    <w:div w:id="1917280856">
      <w:bodyDiv w:val="1"/>
      <w:marLeft w:val="0"/>
      <w:marRight w:val="0"/>
      <w:marTop w:val="0"/>
      <w:marBottom w:val="0"/>
      <w:divBdr>
        <w:top w:val="none" w:sz="0" w:space="0" w:color="auto"/>
        <w:left w:val="none" w:sz="0" w:space="0" w:color="auto"/>
        <w:bottom w:val="none" w:sz="0" w:space="0" w:color="auto"/>
        <w:right w:val="none" w:sz="0" w:space="0" w:color="auto"/>
      </w:divBdr>
    </w:div>
    <w:div w:id="1917400157">
      <w:bodyDiv w:val="1"/>
      <w:marLeft w:val="0"/>
      <w:marRight w:val="0"/>
      <w:marTop w:val="0"/>
      <w:marBottom w:val="0"/>
      <w:divBdr>
        <w:top w:val="none" w:sz="0" w:space="0" w:color="auto"/>
        <w:left w:val="none" w:sz="0" w:space="0" w:color="auto"/>
        <w:bottom w:val="none" w:sz="0" w:space="0" w:color="auto"/>
        <w:right w:val="none" w:sz="0" w:space="0" w:color="auto"/>
      </w:divBdr>
    </w:div>
    <w:div w:id="1918124524">
      <w:bodyDiv w:val="1"/>
      <w:marLeft w:val="0"/>
      <w:marRight w:val="0"/>
      <w:marTop w:val="0"/>
      <w:marBottom w:val="0"/>
      <w:divBdr>
        <w:top w:val="none" w:sz="0" w:space="0" w:color="auto"/>
        <w:left w:val="none" w:sz="0" w:space="0" w:color="auto"/>
        <w:bottom w:val="none" w:sz="0" w:space="0" w:color="auto"/>
        <w:right w:val="none" w:sz="0" w:space="0" w:color="auto"/>
      </w:divBdr>
    </w:div>
    <w:div w:id="1918861155">
      <w:bodyDiv w:val="1"/>
      <w:marLeft w:val="0"/>
      <w:marRight w:val="0"/>
      <w:marTop w:val="0"/>
      <w:marBottom w:val="0"/>
      <w:divBdr>
        <w:top w:val="none" w:sz="0" w:space="0" w:color="auto"/>
        <w:left w:val="none" w:sz="0" w:space="0" w:color="auto"/>
        <w:bottom w:val="none" w:sz="0" w:space="0" w:color="auto"/>
        <w:right w:val="none" w:sz="0" w:space="0" w:color="auto"/>
      </w:divBdr>
    </w:div>
    <w:div w:id="1919635240">
      <w:bodyDiv w:val="1"/>
      <w:marLeft w:val="0"/>
      <w:marRight w:val="0"/>
      <w:marTop w:val="0"/>
      <w:marBottom w:val="0"/>
      <w:divBdr>
        <w:top w:val="none" w:sz="0" w:space="0" w:color="auto"/>
        <w:left w:val="none" w:sz="0" w:space="0" w:color="auto"/>
        <w:bottom w:val="none" w:sz="0" w:space="0" w:color="auto"/>
        <w:right w:val="none" w:sz="0" w:space="0" w:color="auto"/>
      </w:divBdr>
    </w:div>
    <w:div w:id="1919747622">
      <w:bodyDiv w:val="1"/>
      <w:marLeft w:val="0"/>
      <w:marRight w:val="0"/>
      <w:marTop w:val="0"/>
      <w:marBottom w:val="0"/>
      <w:divBdr>
        <w:top w:val="none" w:sz="0" w:space="0" w:color="auto"/>
        <w:left w:val="none" w:sz="0" w:space="0" w:color="auto"/>
        <w:bottom w:val="none" w:sz="0" w:space="0" w:color="auto"/>
        <w:right w:val="none" w:sz="0" w:space="0" w:color="auto"/>
      </w:divBdr>
    </w:div>
    <w:div w:id="1920023569">
      <w:bodyDiv w:val="1"/>
      <w:marLeft w:val="0"/>
      <w:marRight w:val="0"/>
      <w:marTop w:val="0"/>
      <w:marBottom w:val="0"/>
      <w:divBdr>
        <w:top w:val="none" w:sz="0" w:space="0" w:color="auto"/>
        <w:left w:val="none" w:sz="0" w:space="0" w:color="auto"/>
        <w:bottom w:val="none" w:sz="0" w:space="0" w:color="auto"/>
        <w:right w:val="none" w:sz="0" w:space="0" w:color="auto"/>
      </w:divBdr>
    </w:div>
    <w:div w:id="1920404695">
      <w:bodyDiv w:val="1"/>
      <w:marLeft w:val="0"/>
      <w:marRight w:val="0"/>
      <w:marTop w:val="0"/>
      <w:marBottom w:val="0"/>
      <w:divBdr>
        <w:top w:val="none" w:sz="0" w:space="0" w:color="auto"/>
        <w:left w:val="none" w:sz="0" w:space="0" w:color="auto"/>
        <w:bottom w:val="none" w:sz="0" w:space="0" w:color="auto"/>
        <w:right w:val="none" w:sz="0" w:space="0" w:color="auto"/>
      </w:divBdr>
    </w:div>
    <w:div w:id="1920482285">
      <w:bodyDiv w:val="1"/>
      <w:marLeft w:val="0"/>
      <w:marRight w:val="0"/>
      <w:marTop w:val="0"/>
      <w:marBottom w:val="0"/>
      <w:divBdr>
        <w:top w:val="none" w:sz="0" w:space="0" w:color="auto"/>
        <w:left w:val="none" w:sz="0" w:space="0" w:color="auto"/>
        <w:bottom w:val="none" w:sz="0" w:space="0" w:color="auto"/>
        <w:right w:val="none" w:sz="0" w:space="0" w:color="auto"/>
      </w:divBdr>
    </w:div>
    <w:div w:id="1920669349">
      <w:bodyDiv w:val="1"/>
      <w:marLeft w:val="0"/>
      <w:marRight w:val="0"/>
      <w:marTop w:val="0"/>
      <w:marBottom w:val="0"/>
      <w:divBdr>
        <w:top w:val="none" w:sz="0" w:space="0" w:color="auto"/>
        <w:left w:val="none" w:sz="0" w:space="0" w:color="auto"/>
        <w:bottom w:val="none" w:sz="0" w:space="0" w:color="auto"/>
        <w:right w:val="none" w:sz="0" w:space="0" w:color="auto"/>
      </w:divBdr>
    </w:div>
    <w:div w:id="1921450336">
      <w:bodyDiv w:val="1"/>
      <w:marLeft w:val="0"/>
      <w:marRight w:val="0"/>
      <w:marTop w:val="0"/>
      <w:marBottom w:val="0"/>
      <w:divBdr>
        <w:top w:val="none" w:sz="0" w:space="0" w:color="auto"/>
        <w:left w:val="none" w:sz="0" w:space="0" w:color="auto"/>
        <w:bottom w:val="none" w:sz="0" w:space="0" w:color="auto"/>
        <w:right w:val="none" w:sz="0" w:space="0" w:color="auto"/>
      </w:divBdr>
    </w:div>
    <w:div w:id="1921861945">
      <w:bodyDiv w:val="1"/>
      <w:marLeft w:val="0"/>
      <w:marRight w:val="0"/>
      <w:marTop w:val="0"/>
      <w:marBottom w:val="0"/>
      <w:divBdr>
        <w:top w:val="none" w:sz="0" w:space="0" w:color="auto"/>
        <w:left w:val="none" w:sz="0" w:space="0" w:color="auto"/>
        <w:bottom w:val="none" w:sz="0" w:space="0" w:color="auto"/>
        <w:right w:val="none" w:sz="0" w:space="0" w:color="auto"/>
      </w:divBdr>
    </w:div>
    <w:div w:id="1923564890">
      <w:bodyDiv w:val="1"/>
      <w:marLeft w:val="0"/>
      <w:marRight w:val="0"/>
      <w:marTop w:val="0"/>
      <w:marBottom w:val="0"/>
      <w:divBdr>
        <w:top w:val="none" w:sz="0" w:space="0" w:color="auto"/>
        <w:left w:val="none" w:sz="0" w:space="0" w:color="auto"/>
        <w:bottom w:val="none" w:sz="0" w:space="0" w:color="auto"/>
        <w:right w:val="none" w:sz="0" w:space="0" w:color="auto"/>
      </w:divBdr>
    </w:div>
    <w:div w:id="1924140802">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454119">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26648362">
      <w:bodyDiv w:val="1"/>
      <w:marLeft w:val="0"/>
      <w:marRight w:val="0"/>
      <w:marTop w:val="0"/>
      <w:marBottom w:val="0"/>
      <w:divBdr>
        <w:top w:val="none" w:sz="0" w:space="0" w:color="auto"/>
        <w:left w:val="none" w:sz="0" w:space="0" w:color="auto"/>
        <w:bottom w:val="none" w:sz="0" w:space="0" w:color="auto"/>
        <w:right w:val="none" w:sz="0" w:space="0" w:color="auto"/>
      </w:divBdr>
    </w:div>
    <w:div w:id="1927960898">
      <w:bodyDiv w:val="1"/>
      <w:marLeft w:val="0"/>
      <w:marRight w:val="0"/>
      <w:marTop w:val="0"/>
      <w:marBottom w:val="0"/>
      <w:divBdr>
        <w:top w:val="none" w:sz="0" w:space="0" w:color="auto"/>
        <w:left w:val="none" w:sz="0" w:space="0" w:color="auto"/>
        <w:bottom w:val="none" w:sz="0" w:space="0" w:color="auto"/>
        <w:right w:val="none" w:sz="0" w:space="0" w:color="auto"/>
      </w:divBdr>
    </w:div>
    <w:div w:id="1930844652">
      <w:bodyDiv w:val="1"/>
      <w:marLeft w:val="0"/>
      <w:marRight w:val="0"/>
      <w:marTop w:val="0"/>
      <w:marBottom w:val="0"/>
      <w:divBdr>
        <w:top w:val="none" w:sz="0" w:space="0" w:color="auto"/>
        <w:left w:val="none" w:sz="0" w:space="0" w:color="auto"/>
        <w:bottom w:val="none" w:sz="0" w:space="0" w:color="auto"/>
        <w:right w:val="none" w:sz="0" w:space="0" w:color="auto"/>
      </w:divBdr>
    </w:div>
    <w:div w:id="1934363604">
      <w:bodyDiv w:val="1"/>
      <w:marLeft w:val="0"/>
      <w:marRight w:val="0"/>
      <w:marTop w:val="0"/>
      <w:marBottom w:val="0"/>
      <w:divBdr>
        <w:top w:val="none" w:sz="0" w:space="0" w:color="auto"/>
        <w:left w:val="none" w:sz="0" w:space="0" w:color="auto"/>
        <w:bottom w:val="none" w:sz="0" w:space="0" w:color="auto"/>
        <w:right w:val="none" w:sz="0" w:space="0" w:color="auto"/>
      </w:divBdr>
    </w:div>
    <w:div w:id="1937594972">
      <w:bodyDiv w:val="1"/>
      <w:marLeft w:val="0"/>
      <w:marRight w:val="0"/>
      <w:marTop w:val="0"/>
      <w:marBottom w:val="0"/>
      <w:divBdr>
        <w:top w:val="none" w:sz="0" w:space="0" w:color="auto"/>
        <w:left w:val="none" w:sz="0" w:space="0" w:color="auto"/>
        <w:bottom w:val="none" w:sz="0" w:space="0" w:color="auto"/>
        <w:right w:val="none" w:sz="0" w:space="0" w:color="auto"/>
      </w:divBdr>
    </w:div>
    <w:div w:id="1939680122">
      <w:bodyDiv w:val="1"/>
      <w:marLeft w:val="0"/>
      <w:marRight w:val="0"/>
      <w:marTop w:val="0"/>
      <w:marBottom w:val="0"/>
      <w:divBdr>
        <w:top w:val="none" w:sz="0" w:space="0" w:color="auto"/>
        <w:left w:val="none" w:sz="0" w:space="0" w:color="auto"/>
        <w:bottom w:val="none" w:sz="0" w:space="0" w:color="auto"/>
        <w:right w:val="none" w:sz="0" w:space="0" w:color="auto"/>
      </w:divBdr>
    </w:div>
    <w:div w:id="1940790237">
      <w:bodyDiv w:val="1"/>
      <w:marLeft w:val="0"/>
      <w:marRight w:val="0"/>
      <w:marTop w:val="0"/>
      <w:marBottom w:val="0"/>
      <w:divBdr>
        <w:top w:val="none" w:sz="0" w:space="0" w:color="auto"/>
        <w:left w:val="none" w:sz="0" w:space="0" w:color="auto"/>
        <w:bottom w:val="none" w:sz="0" w:space="0" w:color="auto"/>
        <w:right w:val="none" w:sz="0" w:space="0" w:color="auto"/>
      </w:divBdr>
    </w:div>
    <w:div w:id="1942640182">
      <w:bodyDiv w:val="1"/>
      <w:marLeft w:val="0"/>
      <w:marRight w:val="0"/>
      <w:marTop w:val="0"/>
      <w:marBottom w:val="0"/>
      <w:divBdr>
        <w:top w:val="none" w:sz="0" w:space="0" w:color="auto"/>
        <w:left w:val="none" w:sz="0" w:space="0" w:color="auto"/>
        <w:bottom w:val="none" w:sz="0" w:space="0" w:color="auto"/>
        <w:right w:val="none" w:sz="0" w:space="0" w:color="auto"/>
      </w:divBdr>
    </w:div>
    <w:div w:id="1946569972">
      <w:bodyDiv w:val="1"/>
      <w:marLeft w:val="0"/>
      <w:marRight w:val="0"/>
      <w:marTop w:val="0"/>
      <w:marBottom w:val="0"/>
      <w:divBdr>
        <w:top w:val="none" w:sz="0" w:space="0" w:color="auto"/>
        <w:left w:val="none" w:sz="0" w:space="0" w:color="auto"/>
        <w:bottom w:val="none" w:sz="0" w:space="0" w:color="auto"/>
        <w:right w:val="none" w:sz="0" w:space="0" w:color="auto"/>
      </w:divBdr>
    </w:div>
    <w:div w:id="1946570816">
      <w:bodyDiv w:val="1"/>
      <w:marLeft w:val="0"/>
      <w:marRight w:val="0"/>
      <w:marTop w:val="0"/>
      <w:marBottom w:val="0"/>
      <w:divBdr>
        <w:top w:val="none" w:sz="0" w:space="0" w:color="auto"/>
        <w:left w:val="none" w:sz="0" w:space="0" w:color="auto"/>
        <w:bottom w:val="none" w:sz="0" w:space="0" w:color="auto"/>
        <w:right w:val="none" w:sz="0" w:space="0" w:color="auto"/>
      </w:divBdr>
    </w:div>
    <w:div w:id="1947033804">
      <w:bodyDiv w:val="1"/>
      <w:marLeft w:val="0"/>
      <w:marRight w:val="0"/>
      <w:marTop w:val="0"/>
      <w:marBottom w:val="0"/>
      <w:divBdr>
        <w:top w:val="none" w:sz="0" w:space="0" w:color="auto"/>
        <w:left w:val="none" w:sz="0" w:space="0" w:color="auto"/>
        <w:bottom w:val="none" w:sz="0" w:space="0" w:color="auto"/>
        <w:right w:val="none" w:sz="0" w:space="0" w:color="auto"/>
      </w:divBdr>
    </w:div>
    <w:div w:id="1948266962">
      <w:bodyDiv w:val="1"/>
      <w:marLeft w:val="0"/>
      <w:marRight w:val="0"/>
      <w:marTop w:val="0"/>
      <w:marBottom w:val="0"/>
      <w:divBdr>
        <w:top w:val="none" w:sz="0" w:space="0" w:color="auto"/>
        <w:left w:val="none" w:sz="0" w:space="0" w:color="auto"/>
        <w:bottom w:val="none" w:sz="0" w:space="0" w:color="auto"/>
        <w:right w:val="none" w:sz="0" w:space="0" w:color="auto"/>
      </w:divBdr>
    </w:div>
    <w:div w:id="1948275137">
      <w:bodyDiv w:val="1"/>
      <w:marLeft w:val="0"/>
      <w:marRight w:val="0"/>
      <w:marTop w:val="0"/>
      <w:marBottom w:val="0"/>
      <w:divBdr>
        <w:top w:val="none" w:sz="0" w:space="0" w:color="auto"/>
        <w:left w:val="none" w:sz="0" w:space="0" w:color="auto"/>
        <w:bottom w:val="none" w:sz="0" w:space="0" w:color="auto"/>
        <w:right w:val="none" w:sz="0" w:space="0" w:color="auto"/>
      </w:divBdr>
    </w:div>
    <w:div w:id="1949073354">
      <w:bodyDiv w:val="1"/>
      <w:marLeft w:val="0"/>
      <w:marRight w:val="0"/>
      <w:marTop w:val="0"/>
      <w:marBottom w:val="0"/>
      <w:divBdr>
        <w:top w:val="none" w:sz="0" w:space="0" w:color="auto"/>
        <w:left w:val="none" w:sz="0" w:space="0" w:color="auto"/>
        <w:bottom w:val="none" w:sz="0" w:space="0" w:color="auto"/>
        <w:right w:val="none" w:sz="0" w:space="0" w:color="auto"/>
      </w:divBdr>
    </w:div>
    <w:div w:id="1949391427">
      <w:bodyDiv w:val="1"/>
      <w:marLeft w:val="0"/>
      <w:marRight w:val="0"/>
      <w:marTop w:val="0"/>
      <w:marBottom w:val="0"/>
      <w:divBdr>
        <w:top w:val="none" w:sz="0" w:space="0" w:color="auto"/>
        <w:left w:val="none" w:sz="0" w:space="0" w:color="auto"/>
        <w:bottom w:val="none" w:sz="0" w:space="0" w:color="auto"/>
        <w:right w:val="none" w:sz="0" w:space="0" w:color="auto"/>
      </w:divBdr>
    </w:div>
    <w:div w:id="1949778666">
      <w:bodyDiv w:val="1"/>
      <w:marLeft w:val="0"/>
      <w:marRight w:val="0"/>
      <w:marTop w:val="0"/>
      <w:marBottom w:val="0"/>
      <w:divBdr>
        <w:top w:val="none" w:sz="0" w:space="0" w:color="auto"/>
        <w:left w:val="none" w:sz="0" w:space="0" w:color="auto"/>
        <w:bottom w:val="none" w:sz="0" w:space="0" w:color="auto"/>
        <w:right w:val="none" w:sz="0" w:space="0" w:color="auto"/>
      </w:divBdr>
    </w:div>
    <w:div w:id="1951275897">
      <w:bodyDiv w:val="1"/>
      <w:marLeft w:val="0"/>
      <w:marRight w:val="0"/>
      <w:marTop w:val="0"/>
      <w:marBottom w:val="0"/>
      <w:divBdr>
        <w:top w:val="none" w:sz="0" w:space="0" w:color="auto"/>
        <w:left w:val="none" w:sz="0" w:space="0" w:color="auto"/>
        <w:bottom w:val="none" w:sz="0" w:space="0" w:color="auto"/>
        <w:right w:val="none" w:sz="0" w:space="0" w:color="auto"/>
      </w:divBdr>
    </w:div>
    <w:div w:id="1952853086">
      <w:bodyDiv w:val="1"/>
      <w:marLeft w:val="0"/>
      <w:marRight w:val="0"/>
      <w:marTop w:val="0"/>
      <w:marBottom w:val="0"/>
      <w:divBdr>
        <w:top w:val="none" w:sz="0" w:space="0" w:color="auto"/>
        <w:left w:val="none" w:sz="0" w:space="0" w:color="auto"/>
        <w:bottom w:val="none" w:sz="0" w:space="0" w:color="auto"/>
        <w:right w:val="none" w:sz="0" w:space="0" w:color="auto"/>
      </w:divBdr>
    </w:div>
    <w:div w:id="1953828740">
      <w:bodyDiv w:val="1"/>
      <w:marLeft w:val="0"/>
      <w:marRight w:val="0"/>
      <w:marTop w:val="0"/>
      <w:marBottom w:val="0"/>
      <w:divBdr>
        <w:top w:val="none" w:sz="0" w:space="0" w:color="auto"/>
        <w:left w:val="none" w:sz="0" w:space="0" w:color="auto"/>
        <w:bottom w:val="none" w:sz="0" w:space="0" w:color="auto"/>
        <w:right w:val="none" w:sz="0" w:space="0" w:color="auto"/>
      </w:divBdr>
    </w:div>
    <w:div w:id="1954631040">
      <w:bodyDiv w:val="1"/>
      <w:marLeft w:val="0"/>
      <w:marRight w:val="0"/>
      <w:marTop w:val="0"/>
      <w:marBottom w:val="0"/>
      <w:divBdr>
        <w:top w:val="none" w:sz="0" w:space="0" w:color="auto"/>
        <w:left w:val="none" w:sz="0" w:space="0" w:color="auto"/>
        <w:bottom w:val="none" w:sz="0" w:space="0" w:color="auto"/>
        <w:right w:val="none" w:sz="0" w:space="0" w:color="auto"/>
      </w:divBdr>
    </w:div>
    <w:div w:id="1954705349">
      <w:bodyDiv w:val="1"/>
      <w:marLeft w:val="0"/>
      <w:marRight w:val="0"/>
      <w:marTop w:val="0"/>
      <w:marBottom w:val="0"/>
      <w:divBdr>
        <w:top w:val="none" w:sz="0" w:space="0" w:color="auto"/>
        <w:left w:val="none" w:sz="0" w:space="0" w:color="auto"/>
        <w:bottom w:val="none" w:sz="0" w:space="0" w:color="auto"/>
        <w:right w:val="none" w:sz="0" w:space="0" w:color="auto"/>
      </w:divBdr>
    </w:div>
    <w:div w:id="1955093164">
      <w:bodyDiv w:val="1"/>
      <w:marLeft w:val="0"/>
      <w:marRight w:val="0"/>
      <w:marTop w:val="0"/>
      <w:marBottom w:val="0"/>
      <w:divBdr>
        <w:top w:val="none" w:sz="0" w:space="0" w:color="auto"/>
        <w:left w:val="none" w:sz="0" w:space="0" w:color="auto"/>
        <w:bottom w:val="none" w:sz="0" w:space="0" w:color="auto"/>
        <w:right w:val="none" w:sz="0" w:space="0" w:color="auto"/>
      </w:divBdr>
    </w:div>
    <w:div w:id="1957522441">
      <w:bodyDiv w:val="1"/>
      <w:marLeft w:val="0"/>
      <w:marRight w:val="0"/>
      <w:marTop w:val="0"/>
      <w:marBottom w:val="0"/>
      <w:divBdr>
        <w:top w:val="none" w:sz="0" w:space="0" w:color="auto"/>
        <w:left w:val="none" w:sz="0" w:space="0" w:color="auto"/>
        <w:bottom w:val="none" w:sz="0" w:space="0" w:color="auto"/>
        <w:right w:val="none" w:sz="0" w:space="0" w:color="auto"/>
      </w:divBdr>
    </w:div>
    <w:div w:id="1957827861">
      <w:bodyDiv w:val="1"/>
      <w:marLeft w:val="0"/>
      <w:marRight w:val="0"/>
      <w:marTop w:val="0"/>
      <w:marBottom w:val="0"/>
      <w:divBdr>
        <w:top w:val="none" w:sz="0" w:space="0" w:color="auto"/>
        <w:left w:val="none" w:sz="0" w:space="0" w:color="auto"/>
        <w:bottom w:val="none" w:sz="0" w:space="0" w:color="auto"/>
        <w:right w:val="none" w:sz="0" w:space="0" w:color="auto"/>
      </w:divBdr>
    </w:div>
    <w:div w:id="1960063180">
      <w:bodyDiv w:val="1"/>
      <w:marLeft w:val="0"/>
      <w:marRight w:val="0"/>
      <w:marTop w:val="0"/>
      <w:marBottom w:val="0"/>
      <w:divBdr>
        <w:top w:val="none" w:sz="0" w:space="0" w:color="auto"/>
        <w:left w:val="none" w:sz="0" w:space="0" w:color="auto"/>
        <w:bottom w:val="none" w:sz="0" w:space="0" w:color="auto"/>
        <w:right w:val="none" w:sz="0" w:space="0" w:color="auto"/>
      </w:divBdr>
    </w:div>
    <w:div w:id="1962494511">
      <w:bodyDiv w:val="1"/>
      <w:marLeft w:val="0"/>
      <w:marRight w:val="0"/>
      <w:marTop w:val="0"/>
      <w:marBottom w:val="0"/>
      <w:divBdr>
        <w:top w:val="none" w:sz="0" w:space="0" w:color="auto"/>
        <w:left w:val="none" w:sz="0" w:space="0" w:color="auto"/>
        <w:bottom w:val="none" w:sz="0" w:space="0" w:color="auto"/>
        <w:right w:val="none" w:sz="0" w:space="0" w:color="auto"/>
      </w:divBdr>
    </w:div>
    <w:div w:id="1965229152">
      <w:bodyDiv w:val="1"/>
      <w:marLeft w:val="0"/>
      <w:marRight w:val="0"/>
      <w:marTop w:val="0"/>
      <w:marBottom w:val="0"/>
      <w:divBdr>
        <w:top w:val="none" w:sz="0" w:space="0" w:color="auto"/>
        <w:left w:val="none" w:sz="0" w:space="0" w:color="auto"/>
        <w:bottom w:val="none" w:sz="0" w:space="0" w:color="auto"/>
        <w:right w:val="none" w:sz="0" w:space="0" w:color="auto"/>
      </w:divBdr>
    </w:div>
    <w:div w:id="1965387843">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 w:id="1967345235">
      <w:bodyDiv w:val="1"/>
      <w:marLeft w:val="0"/>
      <w:marRight w:val="0"/>
      <w:marTop w:val="0"/>
      <w:marBottom w:val="0"/>
      <w:divBdr>
        <w:top w:val="none" w:sz="0" w:space="0" w:color="auto"/>
        <w:left w:val="none" w:sz="0" w:space="0" w:color="auto"/>
        <w:bottom w:val="none" w:sz="0" w:space="0" w:color="auto"/>
        <w:right w:val="none" w:sz="0" w:space="0" w:color="auto"/>
      </w:divBdr>
    </w:div>
    <w:div w:id="1967927702">
      <w:bodyDiv w:val="1"/>
      <w:marLeft w:val="0"/>
      <w:marRight w:val="0"/>
      <w:marTop w:val="0"/>
      <w:marBottom w:val="0"/>
      <w:divBdr>
        <w:top w:val="none" w:sz="0" w:space="0" w:color="auto"/>
        <w:left w:val="none" w:sz="0" w:space="0" w:color="auto"/>
        <w:bottom w:val="none" w:sz="0" w:space="0" w:color="auto"/>
        <w:right w:val="none" w:sz="0" w:space="0" w:color="auto"/>
      </w:divBdr>
    </w:div>
    <w:div w:id="1968119565">
      <w:bodyDiv w:val="1"/>
      <w:marLeft w:val="0"/>
      <w:marRight w:val="0"/>
      <w:marTop w:val="0"/>
      <w:marBottom w:val="0"/>
      <w:divBdr>
        <w:top w:val="none" w:sz="0" w:space="0" w:color="auto"/>
        <w:left w:val="none" w:sz="0" w:space="0" w:color="auto"/>
        <w:bottom w:val="none" w:sz="0" w:space="0" w:color="auto"/>
        <w:right w:val="none" w:sz="0" w:space="0" w:color="auto"/>
      </w:divBdr>
    </w:div>
    <w:div w:id="1968782014">
      <w:bodyDiv w:val="1"/>
      <w:marLeft w:val="0"/>
      <w:marRight w:val="0"/>
      <w:marTop w:val="0"/>
      <w:marBottom w:val="0"/>
      <w:divBdr>
        <w:top w:val="none" w:sz="0" w:space="0" w:color="auto"/>
        <w:left w:val="none" w:sz="0" w:space="0" w:color="auto"/>
        <w:bottom w:val="none" w:sz="0" w:space="0" w:color="auto"/>
        <w:right w:val="none" w:sz="0" w:space="0" w:color="auto"/>
      </w:divBdr>
    </w:div>
    <w:div w:id="1969124427">
      <w:bodyDiv w:val="1"/>
      <w:marLeft w:val="0"/>
      <w:marRight w:val="0"/>
      <w:marTop w:val="0"/>
      <w:marBottom w:val="0"/>
      <w:divBdr>
        <w:top w:val="none" w:sz="0" w:space="0" w:color="auto"/>
        <w:left w:val="none" w:sz="0" w:space="0" w:color="auto"/>
        <w:bottom w:val="none" w:sz="0" w:space="0" w:color="auto"/>
        <w:right w:val="none" w:sz="0" w:space="0" w:color="auto"/>
      </w:divBdr>
    </w:div>
    <w:div w:id="1970090064">
      <w:bodyDiv w:val="1"/>
      <w:marLeft w:val="0"/>
      <w:marRight w:val="0"/>
      <w:marTop w:val="0"/>
      <w:marBottom w:val="0"/>
      <w:divBdr>
        <w:top w:val="none" w:sz="0" w:space="0" w:color="auto"/>
        <w:left w:val="none" w:sz="0" w:space="0" w:color="auto"/>
        <w:bottom w:val="none" w:sz="0" w:space="0" w:color="auto"/>
        <w:right w:val="none" w:sz="0" w:space="0" w:color="auto"/>
      </w:divBdr>
    </w:div>
    <w:div w:id="1970282720">
      <w:bodyDiv w:val="1"/>
      <w:marLeft w:val="0"/>
      <w:marRight w:val="0"/>
      <w:marTop w:val="0"/>
      <w:marBottom w:val="0"/>
      <w:divBdr>
        <w:top w:val="none" w:sz="0" w:space="0" w:color="auto"/>
        <w:left w:val="none" w:sz="0" w:space="0" w:color="auto"/>
        <w:bottom w:val="none" w:sz="0" w:space="0" w:color="auto"/>
        <w:right w:val="none" w:sz="0" w:space="0" w:color="auto"/>
      </w:divBdr>
    </w:div>
    <w:div w:id="1971130343">
      <w:bodyDiv w:val="1"/>
      <w:marLeft w:val="0"/>
      <w:marRight w:val="0"/>
      <w:marTop w:val="0"/>
      <w:marBottom w:val="0"/>
      <w:divBdr>
        <w:top w:val="none" w:sz="0" w:space="0" w:color="auto"/>
        <w:left w:val="none" w:sz="0" w:space="0" w:color="auto"/>
        <w:bottom w:val="none" w:sz="0" w:space="0" w:color="auto"/>
        <w:right w:val="none" w:sz="0" w:space="0" w:color="auto"/>
      </w:divBdr>
    </w:div>
    <w:div w:id="1971663392">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5672245">
      <w:bodyDiv w:val="1"/>
      <w:marLeft w:val="0"/>
      <w:marRight w:val="0"/>
      <w:marTop w:val="0"/>
      <w:marBottom w:val="0"/>
      <w:divBdr>
        <w:top w:val="none" w:sz="0" w:space="0" w:color="auto"/>
        <w:left w:val="none" w:sz="0" w:space="0" w:color="auto"/>
        <w:bottom w:val="none" w:sz="0" w:space="0" w:color="auto"/>
        <w:right w:val="none" w:sz="0" w:space="0" w:color="auto"/>
      </w:divBdr>
    </w:div>
    <w:div w:id="1977566060">
      <w:bodyDiv w:val="1"/>
      <w:marLeft w:val="0"/>
      <w:marRight w:val="0"/>
      <w:marTop w:val="0"/>
      <w:marBottom w:val="0"/>
      <w:divBdr>
        <w:top w:val="none" w:sz="0" w:space="0" w:color="auto"/>
        <w:left w:val="none" w:sz="0" w:space="0" w:color="auto"/>
        <w:bottom w:val="none" w:sz="0" w:space="0" w:color="auto"/>
        <w:right w:val="none" w:sz="0" w:space="0" w:color="auto"/>
      </w:divBdr>
    </w:div>
    <w:div w:id="1978102283">
      <w:bodyDiv w:val="1"/>
      <w:marLeft w:val="0"/>
      <w:marRight w:val="0"/>
      <w:marTop w:val="0"/>
      <w:marBottom w:val="0"/>
      <w:divBdr>
        <w:top w:val="none" w:sz="0" w:space="0" w:color="auto"/>
        <w:left w:val="none" w:sz="0" w:space="0" w:color="auto"/>
        <w:bottom w:val="none" w:sz="0" w:space="0" w:color="auto"/>
        <w:right w:val="none" w:sz="0" w:space="0" w:color="auto"/>
      </w:divBdr>
    </w:div>
    <w:div w:id="1979190276">
      <w:bodyDiv w:val="1"/>
      <w:marLeft w:val="0"/>
      <w:marRight w:val="0"/>
      <w:marTop w:val="0"/>
      <w:marBottom w:val="0"/>
      <w:divBdr>
        <w:top w:val="none" w:sz="0" w:space="0" w:color="auto"/>
        <w:left w:val="none" w:sz="0" w:space="0" w:color="auto"/>
        <w:bottom w:val="none" w:sz="0" w:space="0" w:color="auto"/>
        <w:right w:val="none" w:sz="0" w:space="0" w:color="auto"/>
      </w:divBdr>
    </w:div>
    <w:div w:id="1979260710">
      <w:bodyDiv w:val="1"/>
      <w:marLeft w:val="0"/>
      <w:marRight w:val="0"/>
      <w:marTop w:val="0"/>
      <w:marBottom w:val="0"/>
      <w:divBdr>
        <w:top w:val="none" w:sz="0" w:space="0" w:color="auto"/>
        <w:left w:val="none" w:sz="0" w:space="0" w:color="auto"/>
        <w:bottom w:val="none" w:sz="0" w:space="0" w:color="auto"/>
        <w:right w:val="none" w:sz="0" w:space="0" w:color="auto"/>
      </w:divBdr>
    </w:div>
    <w:div w:id="1981691020">
      <w:bodyDiv w:val="1"/>
      <w:marLeft w:val="0"/>
      <w:marRight w:val="0"/>
      <w:marTop w:val="0"/>
      <w:marBottom w:val="0"/>
      <w:divBdr>
        <w:top w:val="none" w:sz="0" w:space="0" w:color="auto"/>
        <w:left w:val="none" w:sz="0" w:space="0" w:color="auto"/>
        <w:bottom w:val="none" w:sz="0" w:space="0" w:color="auto"/>
        <w:right w:val="none" w:sz="0" w:space="0" w:color="auto"/>
      </w:divBdr>
    </w:div>
    <w:div w:id="1982617511">
      <w:bodyDiv w:val="1"/>
      <w:marLeft w:val="0"/>
      <w:marRight w:val="0"/>
      <w:marTop w:val="0"/>
      <w:marBottom w:val="0"/>
      <w:divBdr>
        <w:top w:val="none" w:sz="0" w:space="0" w:color="auto"/>
        <w:left w:val="none" w:sz="0" w:space="0" w:color="auto"/>
        <w:bottom w:val="none" w:sz="0" w:space="0" w:color="auto"/>
        <w:right w:val="none" w:sz="0" w:space="0" w:color="auto"/>
      </w:divBdr>
    </w:div>
    <w:div w:id="1984507569">
      <w:bodyDiv w:val="1"/>
      <w:marLeft w:val="0"/>
      <w:marRight w:val="0"/>
      <w:marTop w:val="0"/>
      <w:marBottom w:val="0"/>
      <w:divBdr>
        <w:top w:val="none" w:sz="0" w:space="0" w:color="auto"/>
        <w:left w:val="none" w:sz="0" w:space="0" w:color="auto"/>
        <w:bottom w:val="none" w:sz="0" w:space="0" w:color="auto"/>
        <w:right w:val="none" w:sz="0" w:space="0" w:color="auto"/>
      </w:divBdr>
    </w:div>
    <w:div w:id="1986273722">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431558">
      <w:bodyDiv w:val="1"/>
      <w:marLeft w:val="0"/>
      <w:marRight w:val="0"/>
      <w:marTop w:val="0"/>
      <w:marBottom w:val="0"/>
      <w:divBdr>
        <w:top w:val="none" w:sz="0" w:space="0" w:color="auto"/>
        <w:left w:val="none" w:sz="0" w:space="0" w:color="auto"/>
        <w:bottom w:val="none" w:sz="0" w:space="0" w:color="auto"/>
        <w:right w:val="none" w:sz="0" w:space="0" w:color="auto"/>
      </w:divBdr>
    </w:div>
    <w:div w:id="1992099182">
      <w:bodyDiv w:val="1"/>
      <w:marLeft w:val="0"/>
      <w:marRight w:val="0"/>
      <w:marTop w:val="0"/>
      <w:marBottom w:val="0"/>
      <w:divBdr>
        <w:top w:val="none" w:sz="0" w:space="0" w:color="auto"/>
        <w:left w:val="none" w:sz="0" w:space="0" w:color="auto"/>
        <w:bottom w:val="none" w:sz="0" w:space="0" w:color="auto"/>
        <w:right w:val="none" w:sz="0" w:space="0" w:color="auto"/>
      </w:divBdr>
    </w:div>
    <w:div w:id="1995066174">
      <w:bodyDiv w:val="1"/>
      <w:marLeft w:val="0"/>
      <w:marRight w:val="0"/>
      <w:marTop w:val="0"/>
      <w:marBottom w:val="0"/>
      <w:divBdr>
        <w:top w:val="none" w:sz="0" w:space="0" w:color="auto"/>
        <w:left w:val="none" w:sz="0" w:space="0" w:color="auto"/>
        <w:bottom w:val="none" w:sz="0" w:space="0" w:color="auto"/>
        <w:right w:val="none" w:sz="0" w:space="0" w:color="auto"/>
      </w:divBdr>
    </w:div>
    <w:div w:id="1999458483">
      <w:bodyDiv w:val="1"/>
      <w:marLeft w:val="0"/>
      <w:marRight w:val="0"/>
      <w:marTop w:val="0"/>
      <w:marBottom w:val="0"/>
      <w:divBdr>
        <w:top w:val="none" w:sz="0" w:space="0" w:color="auto"/>
        <w:left w:val="none" w:sz="0" w:space="0" w:color="auto"/>
        <w:bottom w:val="none" w:sz="0" w:space="0" w:color="auto"/>
        <w:right w:val="none" w:sz="0" w:space="0" w:color="auto"/>
      </w:divBdr>
    </w:div>
    <w:div w:id="2000501363">
      <w:bodyDiv w:val="1"/>
      <w:marLeft w:val="0"/>
      <w:marRight w:val="0"/>
      <w:marTop w:val="0"/>
      <w:marBottom w:val="0"/>
      <w:divBdr>
        <w:top w:val="none" w:sz="0" w:space="0" w:color="auto"/>
        <w:left w:val="none" w:sz="0" w:space="0" w:color="auto"/>
        <w:bottom w:val="none" w:sz="0" w:space="0" w:color="auto"/>
        <w:right w:val="none" w:sz="0" w:space="0" w:color="auto"/>
      </w:divBdr>
    </w:div>
    <w:div w:id="2000578440">
      <w:bodyDiv w:val="1"/>
      <w:marLeft w:val="0"/>
      <w:marRight w:val="0"/>
      <w:marTop w:val="0"/>
      <w:marBottom w:val="0"/>
      <w:divBdr>
        <w:top w:val="none" w:sz="0" w:space="0" w:color="auto"/>
        <w:left w:val="none" w:sz="0" w:space="0" w:color="auto"/>
        <w:bottom w:val="none" w:sz="0" w:space="0" w:color="auto"/>
        <w:right w:val="none" w:sz="0" w:space="0" w:color="auto"/>
      </w:divBdr>
    </w:div>
    <w:div w:id="2000645196">
      <w:bodyDiv w:val="1"/>
      <w:marLeft w:val="0"/>
      <w:marRight w:val="0"/>
      <w:marTop w:val="0"/>
      <w:marBottom w:val="0"/>
      <w:divBdr>
        <w:top w:val="none" w:sz="0" w:space="0" w:color="auto"/>
        <w:left w:val="none" w:sz="0" w:space="0" w:color="auto"/>
        <w:bottom w:val="none" w:sz="0" w:space="0" w:color="auto"/>
        <w:right w:val="none" w:sz="0" w:space="0" w:color="auto"/>
      </w:divBdr>
    </w:div>
    <w:div w:id="2001225877">
      <w:bodyDiv w:val="1"/>
      <w:marLeft w:val="0"/>
      <w:marRight w:val="0"/>
      <w:marTop w:val="0"/>
      <w:marBottom w:val="0"/>
      <w:divBdr>
        <w:top w:val="none" w:sz="0" w:space="0" w:color="auto"/>
        <w:left w:val="none" w:sz="0" w:space="0" w:color="auto"/>
        <w:bottom w:val="none" w:sz="0" w:space="0" w:color="auto"/>
        <w:right w:val="none" w:sz="0" w:space="0" w:color="auto"/>
      </w:divBdr>
    </w:div>
    <w:div w:id="2003317130">
      <w:bodyDiv w:val="1"/>
      <w:marLeft w:val="0"/>
      <w:marRight w:val="0"/>
      <w:marTop w:val="0"/>
      <w:marBottom w:val="0"/>
      <w:divBdr>
        <w:top w:val="none" w:sz="0" w:space="0" w:color="auto"/>
        <w:left w:val="none" w:sz="0" w:space="0" w:color="auto"/>
        <w:bottom w:val="none" w:sz="0" w:space="0" w:color="auto"/>
        <w:right w:val="none" w:sz="0" w:space="0" w:color="auto"/>
      </w:divBdr>
    </w:div>
    <w:div w:id="2004820742">
      <w:bodyDiv w:val="1"/>
      <w:marLeft w:val="0"/>
      <w:marRight w:val="0"/>
      <w:marTop w:val="0"/>
      <w:marBottom w:val="0"/>
      <w:divBdr>
        <w:top w:val="none" w:sz="0" w:space="0" w:color="auto"/>
        <w:left w:val="none" w:sz="0" w:space="0" w:color="auto"/>
        <w:bottom w:val="none" w:sz="0" w:space="0" w:color="auto"/>
        <w:right w:val="none" w:sz="0" w:space="0" w:color="auto"/>
      </w:divBdr>
    </w:div>
    <w:div w:id="2005013280">
      <w:bodyDiv w:val="1"/>
      <w:marLeft w:val="0"/>
      <w:marRight w:val="0"/>
      <w:marTop w:val="0"/>
      <w:marBottom w:val="0"/>
      <w:divBdr>
        <w:top w:val="none" w:sz="0" w:space="0" w:color="auto"/>
        <w:left w:val="none" w:sz="0" w:space="0" w:color="auto"/>
        <w:bottom w:val="none" w:sz="0" w:space="0" w:color="auto"/>
        <w:right w:val="none" w:sz="0" w:space="0" w:color="auto"/>
      </w:divBdr>
    </w:div>
    <w:div w:id="2005814640">
      <w:bodyDiv w:val="1"/>
      <w:marLeft w:val="0"/>
      <w:marRight w:val="0"/>
      <w:marTop w:val="0"/>
      <w:marBottom w:val="0"/>
      <w:divBdr>
        <w:top w:val="none" w:sz="0" w:space="0" w:color="auto"/>
        <w:left w:val="none" w:sz="0" w:space="0" w:color="auto"/>
        <w:bottom w:val="none" w:sz="0" w:space="0" w:color="auto"/>
        <w:right w:val="none" w:sz="0" w:space="0" w:color="auto"/>
      </w:divBdr>
    </w:div>
    <w:div w:id="2010020751">
      <w:bodyDiv w:val="1"/>
      <w:marLeft w:val="0"/>
      <w:marRight w:val="0"/>
      <w:marTop w:val="0"/>
      <w:marBottom w:val="0"/>
      <w:divBdr>
        <w:top w:val="none" w:sz="0" w:space="0" w:color="auto"/>
        <w:left w:val="none" w:sz="0" w:space="0" w:color="auto"/>
        <w:bottom w:val="none" w:sz="0" w:space="0" w:color="auto"/>
        <w:right w:val="none" w:sz="0" w:space="0" w:color="auto"/>
      </w:divBdr>
    </w:div>
    <w:div w:id="2011103759">
      <w:bodyDiv w:val="1"/>
      <w:marLeft w:val="0"/>
      <w:marRight w:val="0"/>
      <w:marTop w:val="0"/>
      <w:marBottom w:val="0"/>
      <w:divBdr>
        <w:top w:val="none" w:sz="0" w:space="0" w:color="auto"/>
        <w:left w:val="none" w:sz="0" w:space="0" w:color="auto"/>
        <w:bottom w:val="none" w:sz="0" w:space="0" w:color="auto"/>
        <w:right w:val="none" w:sz="0" w:space="0" w:color="auto"/>
      </w:divBdr>
    </w:div>
    <w:div w:id="201113305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2180440">
      <w:bodyDiv w:val="1"/>
      <w:marLeft w:val="0"/>
      <w:marRight w:val="0"/>
      <w:marTop w:val="0"/>
      <w:marBottom w:val="0"/>
      <w:divBdr>
        <w:top w:val="none" w:sz="0" w:space="0" w:color="auto"/>
        <w:left w:val="none" w:sz="0" w:space="0" w:color="auto"/>
        <w:bottom w:val="none" w:sz="0" w:space="0" w:color="auto"/>
        <w:right w:val="none" w:sz="0" w:space="0" w:color="auto"/>
      </w:divBdr>
    </w:div>
    <w:div w:id="2012951358">
      <w:bodyDiv w:val="1"/>
      <w:marLeft w:val="0"/>
      <w:marRight w:val="0"/>
      <w:marTop w:val="0"/>
      <w:marBottom w:val="0"/>
      <w:divBdr>
        <w:top w:val="none" w:sz="0" w:space="0" w:color="auto"/>
        <w:left w:val="none" w:sz="0" w:space="0" w:color="auto"/>
        <w:bottom w:val="none" w:sz="0" w:space="0" w:color="auto"/>
        <w:right w:val="none" w:sz="0" w:space="0" w:color="auto"/>
      </w:divBdr>
    </w:div>
    <w:div w:id="2015111980">
      <w:bodyDiv w:val="1"/>
      <w:marLeft w:val="0"/>
      <w:marRight w:val="0"/>
      <w:marTop w:val="0"/>
      <w:marBottom w:val="0"/>
      <w:divBdr>
        <w:top w:val="none" w:sz="0" w:space="0" w:color="auto"/>
        <w:left w:val="none" w:sz="0" w:space="0" w:color="auto"/>
        <w:bottom w:val="none" w:sz="0" w:space="0" w:color="auto"/>
        <w:right w:val="none" w:sz="0" w:space="0" w:color="auto"/>
      </w:divBdr>
    </w:div>
    <w:div w:id="2016377759">
      <w:bodyDiv w:val="1"/>
      <w:marLeft w:val="0"/>
      <w:marRight w:val="0"/>
      <w:marTop w:val="0"/>
      <w:marBottom w:val="0"/>
      <w:divBdr>
        <w:top w:val="none" w:sz="0" w:space="0" w:color="auto"/>
        <w:left w:val="none" w:sz="0" w:space="0" w:color="auto"/>
        <w:bottom w:val="none" w:sz="0" w:space="0" w:color="auto"/>
        <w:right w:val="none" w:sz="0" w:space="0" w:color="auto"/>
      </w:divBdr>
    </w:div>
    <w:div w:id="2017344873">
      <w:bodyDiv w:val="1"/>
      <w:marLeft w:val="0"/>
      <w:marRight w:val="0"/>
      <w:marTop w:val="0"/>
      <w:marBottom w:val="0"/>
      <w:divBdr>
        <w:top w:val="none" w:sz="0" w:space="0" w:color="auto"/>
        <w:left w:val="none" w:sz="0" w:space="0" w:color="auto"/>
        <w:bottom w:val="none" w:sz="0" w:space="0" w:color="auto"/>
        <w:right w:val="none" w:sz="0" w:space="0" w:color="auto"/>
      </w:divBdr>
    </w:div>
    <w:div w:id="2017415213">
      <w:bodyDiv w:val="1"/>
      <w:marLeft w:val="0"/>
      <w:marRight w:val="0"/>
      <w:marTop w:val="0"/>
      <w:marBottom w:val="0"/>
      <w:divBdr>
        <w:top w:val="none" w:sz="0" w:space="0" w:color="auto"/>
        <w:left w:val="none" w:sz="0" w:space="0" w:color="auto"/>
        <w:bottom w:val="none" w:sz="0" w:space="0" w:color="auto"/>
        <w:right w:val="none" w:sz="0" w:space="0" w:color="auto"/>
      </w:divBdr>
    </w:div>
    <w:div w:id="2017418318">
      <w:bodyDiv w:val="1"/>
      <w:marLeft w:val="0"/>
      <w:marRight w:val="0"/>
      <w:marTop w:val="0"/>
      <w:marBottom w:val="0"/>
      <w:divBdr>
        <w:top w:val="none" w:sz="0" w:space="0" w:color="auto"/>
        <w:left w:val="none" w:sz="0" w:space="0" w:color="auto"/>
        <w:bottom w:val="none" w:sz="0" w:space="0" w:color="auto"/>
        <w:right w:val="none" w:sz="0" w:space="0" w:color="auto"/>
      </w:divBdr>
    </w:div>
    <w:div w:id="2017682000">
      <w:bodyDiv w:val="1"/>
      <w:marLeft w:val="0"/>
      <w:marRight w:val="0"/>
      <w:marTop w:val="0"/>
      <w:marBottom w:val="0"/>
      <w:divBdr>
        <w:top w:val="none" w:sz="0" w:space="0" w:color="auto"/>
        <w:left w:val="none" w:sz="0" w:space="0" w:color="auto"/>
        <w:bottom w:val="none" w:sz="0" w:space="0" w:color="auto"/>
        <w:right w:val="none" w:sz="0" w:space="0" w:color="auto"/>
      </w:divBdr>
    </w:div>
    <w:div w:id="2018189721">
      <w:bodyDiv w:val="1"/>
      <w:marLeft w:val="0"/>
      <w:marRight w:val="0"/>
      <w:marTop w:val="0"/>
      <w:marBottom w:val="0"/>
      <w:divBdr>
        <w:top w:val="none" w:sz="0" w:space="0" w:color="auto"/>
        <w:left w:val="none" w:sz="0" w:space="0" w:color="auto"/>
        <w:bottom w:val="none" w:sz="0" w:space="0" w:color="auto"/>
        <w:right w:val="none" w:sz="0" w:space="0" w:color="auto"/>
      </w:divBdr>
    </w:div>
    <w:div w:id="2021542568">
      <w:bodyDiv w:val="1"/>
      <w:marLeft w:val="0"/>
      <w:marRight w:val="0"/>
      <w:marTop w:val="0"/>
      <w:marBottom w:val="0"/>
      <w:divBdr>
        <w:top w:val="none" w:sz="0" w:space="0" w:color="auto"/>
        <w:left w:val="none" w:sz="0" w:space="0" w:color="auto"/>
        <w:bottom w:val="none" w:sz="0" w:space="0" w:color="auto"/>
        <w:right w:val="none" w:sz="0" w:space="0" w:color="auto"/>
      </w:divBdr>
    </w:div>
    <w:div w:id="2023049827">
      <w:bodyDiv w:val="1"/>
      <w:marLeft w:val="0"/>
      <w:marRight w:val="0"/>
      <w:marTop w:val="0"/>
      <w:marBottom w:val="0"/>
      <w:divBdr>
        <w:top w:val="none" w:sz="0" w:space="0" w:color="auto"/>
        <w:left w:val="none" w:sz="0" w:space="0" w:color="auto"/>
        <w:bottom w:val="none" w:sz="0" w:space="0" w:color="auto"/>
        <w:right w:val="none" w:sz="0" w:space="0" w:color="auto"/>
      </w:divBdr>
    </w:div>
    <w:div w:id="202312409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3587526">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6209260">
      <w:bodyDiv w:val="1"/>
      <w:marLeft w:val="0"/>
      <w:marRight w:val="0"/>
      <w:marTop w:val="0"/>
      <w:marBottom w:val="0"/>
      <w:divBdr>
        <w:top w:val="none" w:sz="0" w:space="0" w:color="auto"/>
        <w:left w:val="none" w:sz="0" w:space="0" w:color="auto"/>
        <w:bottom w:val="none" w:sz="0" w:space="0" w:color="auto"/>
        <w:right w:val="none" w:sz="0" w:space="0" w:color="auto"/>
      </w:divBdr>
    </w:div>
    <w:div w:id="2026243969">
      <w:bodyDiv w:val="1"/>
      <w:marLeft w:val="0"/>
      <w:marRight w:val="0"/>
      <w:marTop w:val="0"/>
      <w:marBottom w:val="0"/>
      <w:divBdr>
        <w:top w:val="none" w:sz="0" w:space="0" w:color="auto"/>
        <w:left w:val="none" w:sz="0" w:space="0" w:color="auto"/>
        <w:bottom w:val="none" w:sz="0" w:space="0" w:color="auto"/>
        <w:right w:val="none" w:sz="0" w:space="0" w:color="auto"/>
      </w:divBdr>
    </w:div>
    <w:div w:id="2027125504">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334784">
      <w:bodyDiv w:val="1"/>
      <w:marLeft w:val="0"/>
      <w:marRight w:val="0"/>
      <w:marTop w:val="0"/>
      <w:marBottom w:val="0"/>
      <w:divBdr>
        <w:top w:val="none" w:sz="0" w:space="0" w:color="auto"/>
        <w:left w:val="none" w:sz="0" w:space="0" w:color="auto"/>
        <w:bottom w:val="none" w:sz="0" w:space="0" w:color="auto"/>
        <w:right w:val="none" w:sz="0" w:space="0" w:color="auto"/>
      </w:divBdr>
    </w:div>
    <w:div w:id="2029528878">
      <w:bodyDiv w:val="1"/>
      <w:marLeft w:val="0"/>
      <w:marRight w:val="0"/>
      <w:marTop w:val="0"/>
      <w:marBottom w:val="0"/>
      <w:divBdr>
        <w:top w:val="none" w:sz="0" w:space="0" w:color="auto"/>
        <w:left w:val="none" w:sz="0" w:space="0" w:color="auto"/>
        <w:bottom w:val="none" w:sz="0" w:space="0" w:color="auto"/>
        <w:right w:val="none" w:sz="0" w:space="0" w:color="auto"/>
      </w:divBdr>
    </w:div>
    <w:div w:id="2031636651">
      <w:bodyDiv w:val="1"/>
      <w:marLeft w:val="0"/>
      <w:marRight w:val="0"/>
      <w:marTop w:val="0"/>
      <w:marBottom w:val="0"/>
      <w:divBdr>
        <w:top w:val="none" w:sz="0" w:space="0" w:color="auto"/>
        <w:left w:val="none" w:sz="0" w:space="0" w:color="auto"/>
        <w:bottom w:val="none" w:sz="0" w:space="0" w:color="auto"/>
        <w:right w:val="none" w:sz="0" w:space="0" w:color="auto"/>
      </w:divBdr>
    </w:div>
    <w:div w:id="2032948005">
      <w:bodyDiv w:val="1"/>
      <w:marLeft w:val="0"/>
      <w:marRight w:val="0"/>
      <w:marTop w:val="0"/>
      <w:marBottom w:val="0"/>
      <w:divBdr>
        <w:top w:val="none" w:sz="0" w:space="0" w:color="auto"/>
        <w:left w:val="none" w:sz="0" w:space="0" w:color="auto"/>
        <w:bottom w:val="none" w:sz="0" w:space="0" w:color="auto"/>
        <w:right w:val="none" w:sz="0" w:space="0" w:color="auto"/>
      </w:divBdr>
    </w:div>
    <w:div w:id="2033070520">
      <w:bodyDiv w:val="1"/>
      <w:marLeft w:val="0"/>
      <w:marRight w:val="0"/>
      <w:marTop w:val="0"/>
      <w:marBottom w:val="0"/>
      <w:divBdr>
        <w:top w:val="none" w:sz="0" w:space="0" w:color="auto"/>
        <w:left w:val="none" w:sz="0" w:space="0" w:color="auto"/>
        <w:bottom w:val="none" w:sz="0" w:space="0" w:color="auto"/>
        <w:right w:val="none" w:sz="0" w:space="0" w:color="auto"/>
      </w:divBdr>
    </w:div>
    <w:div w:id="2033147643">
      <w:bodyDiv w:val="1"/>
      <w:marLeft w:val="0"/>
      <w:marRight w:val="0"/>
      <w:marTop w:val="0"/>
      <w:marBottom w:val="0"/>
      <w:divBdr>
        <w:top w:val="none" w:sz="0" w:space="0" w:color="auto"/>
        <w:left w:val="none" w:sz="0" w:space="0" w:color="auto"/>
        <w:bottom w:val="none" w:sz="0" w:space="0" w:color="auto"/>
        <w:right w:val="none" w:sz="0" w:space="0" w:color="auto"/>
      </w:divBdr>
    </w:div>
    <w:div w:id="2033803331">
      <w:bodyDiv w:val="1"/>
      <w:marLeft w:val="0"/>
      <w:marRight w:val="0"/>
      <w:marTop w:val="0"/>
      <w:marBottom w:val="0"/>
      <w:divBdr>
        <w:top w:val="none" w:sz="0" w:space="0" w:color="auto"/>
        <w:left w:val="none" w:sz="0" w:space="0" w:color="auto"/>
        <w:bottom w:val="none" w:sz="0" w:space="0" w:color="auto"/>
        <w:right w:val="none" w:sz="0" w:space="0" w:color="auto"/>
      </w:divBdr>
    </w:div>
    <w:div w:id="2034577737">
      <w:bodyDiv w:val="1"/>
      <w:marLeft w:val="0"/>
      <w:marRight w:val="0"/>
      <w:marTop w:val="0"/>
      <w:marBottom w:val="0"/>
      <w:divBdr>
        <w:top w:val="none" w:sz="0" w:space="0" w:color="auto"/>
        <w:left w:val="none" w:sz="0" w:space="0" w:color="auto"/>
        <w:bottom w:val="none" w:sz="0" w:space="0" w:color="auto"/>
        <w:right w:val="none" w:sz="0" w:space="0" w:color="auto"/>
      </w:divBdr>
    </w:div>
    <w:div w:id="2035570328">
      <w:bodyDiv w:val="1"/>
      <w:marLeft w:val="0"/>
      <w:marRight w:val="0"/>
      <w:marTop w:val="0"/>
      <w:marBottom w:val="0"/>
      <w:divBdr>
        <w:top w:val="none" w:sz="0" w:space="0" w:color="auto"/>
        <w:left w:val="none" w:sz="0" w:space="0" w:color="auto"/>
        <w:bottom w:val="none" w:sz="0" w:space="0" w:color="auto"/>
        <w:right w:val="none" w:sz="0" w:space="0" w:color="auto"/>
      </w:divBdr>
    </w:div>
    <w:div w:id="2036537655">
      <w:bodyDiv w:val="1"/>
      <w:marLeft w:val="0"/>
      <w:marRight w:val="0"/>
      <w:marTop w:val="0"/>
      <w:marBottom w:val="0"/>
      <w:divBdr>
        <w:top w:val="none" w:sz="0" w:space="0" w:color="auto"/>
        <w:left w:val="none" w:sz="0" w:space="0" w:color="auto"/>
        <w:bottom w:val="none" w:sz="0" w:space="0" w:color="auto"/>
        <w:right w:val="none" w:sz="0" w:space="0" w:color="auto"/>
      </w:divBdr>
    </w:div>
    <w:div w:id="2037152986">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9969008">
      <w:bodyDiv w:val="1"/>
      <w:marLeft w:val="0"/>
      <w:marRight w:val="0"/>
      <w:marTop w:val="0"/>
      <w:marBottom w:val="0"/>
      <w:divBdr>
        <w:top w:val="none" w:sz="0" w:space="0" w:color="auto"/>
        <w:left w:val="none" w:sz="0" w:space="0" w:color="auto"/>
        <w:bottom w:val="none" w:sz="0" w:space="0" w:color="auto"/>
        <w:right w:val="none" w:sz="0" w:space="0" w:color="auto"/>
      </w:divBdr>
    </w:div>
    <w:div w:id="2041128279">
      <w:bodyDiv w:val="1"/>
      <w:marLeft w:val="0"/>
      <w:marRight w:val="0"/>
      <w:marTop w:val="0"/>
      <w:marBottom w:val="0"/>
      <w:divBdr>
        <w:top w:val="none" w:sz="0" w:space="0" w:color="auto"/>
        <w:left w:val="none" w:sz="0" w:space="0" w:color="auto"/>
        <w:bottom w:val="none" w:sz="0" w:space="0" w:color="auto"/>
        <w:right w:val="none" w:sz="0" w:space="0" w:color="auto"/>
      </w:divBdr>
    </w:div>
    <w:div w:id="2042515981">
      <w:bodyDiv w:val="1"/>
      <w:marLeft w:val="0"/>
      <w:marRight w:val="0"/>
      <w:marTop w:val="0"/>
      <w:marBottom w:val="0"/>
      <w:divBdr>
        <w:top w:val="none" w:sz="0" w:space="0" w:color="auto"/>
        <w:left w:val="none" w:sz="0" w:space="0" w:color="auto"/>
        <w:bottom w:val="none" w:sz="0" w:space="0" w:color="auto"/>
        <w:right w:val="none" w:sz="0" w:space="0" w:color="auto"/>
      </w:divBdr>
    </w:div>
    <w:div w:id="2043242018">
      <w:bodyDiv w:val="1"/>
      <w:marLeft w:val="0"/>
      <w:marRight w:val="0"/>
      <w:marTop w:val="0"/>
      <w:marBottom w:val="0"/>
      <w:divBdr>
        <w:top w:val="none" w:sz="0" w:space="0" w:color="auto"/>
        <w:left w:val="none" w:sz="0" w:space="0" w:color="auto"/>
        <w:bottom w:val="none" w:sz="0" w:space="0" w:color="auto"/>
        <w:right w:val="none" w:sz="0" w:space="0" w:color="auto"/>
      </w:divBdr>
    </w:div>
    <w:div w:id="2043285009">
      <w:bodyDiv w:val="1"/>
      <w:marLeft w:val="0"/>
      <w:marRight w:val="0"/>
      <w:marTop w:val="0"/>
      <w:marBottom w:val="0"/>
      <w:divBdr>
        <w:top w:val="none" w:sz="0" w:space="0" w:color="auto"/>
        <w:left w:val="none" w:sz="0" w:space="0" w:color="auto"/>
        <w:bottom w:val="none" w:sz="0" w:space="0" w:color="auto"/>
        <w:right w:val="none" w:sz="0" w:space="0" w:color="auto"/>
      </w:divBdr>
    </w:div>
    <w:div w:id="2043749654">
      <w:bodyDiv w:val="1"/>
      <w:marLeft w:val="0"/>
      <w:marRight w:val="0"/>
      <w:marTop w:val="0"/>
      <w:marBottom w:val="0"/>
      <w:divBdr>
        <w:top w:val="none" w:sz="0" w:space="0" w:color="auto"/>
        <w:left w:val="none" w:sz="0" w:space="0" w:color="auto"/>
        <w:bottom w:val="none" w:sz="0" w:space="0" w:color="auto"/>
        <w:right w:val="none" w:sz="0" w:space="0" w:color="auto"/>
      </w:divBdr>
    </w:div>
    <w:div w:id="2044092935">
      <w:bodyDiv w:val="1"/>
      <w:marLeft w:val="0"/>
      <w:marRight w:val="0"/>
      <w:marTop w:val="0"/>
      <w:marBottom w:val="0"/>
      <w:divBdr>
        <w:top w:val="none" w:sz="0" w:space="0" w:color="auto"/>
        <w:left w:val="none" w:sz="0" w:space="0" w:color="auto"/>
        <w:bottom w:val="none" w:sz="0" w:space="0" w:color="auto"/>
        <w:right w:val="none" w:sz="0" w:space="0" w:color="auto"/>
      </w:divBdr>
    </w:div>
    <w:div w:id="2045054528">
      <w:bodyDiv w:val="1"/>
      <w:marLeft w:val="0"/>
      <w:marRight w:val="0"/>
      <w:marTop w:val="0"/>
      <w:marBottom w:val="0"/>
      <w:divBdr>
        <w:top w:val="none" w:sz="0" w:space="0" w:color="auto"/>
        <w:left w:val="none" w:sz="0" w:space="0" w:color="auto"/>
        <w:bottom w:val="none" w:sz="0" w:space="0" w:color="auto"/>
        <w:right w:val="none" w:sz="0" w:space="0" w:color="auto"/>
      </w:divBdr>
    </w:div>
    <w:div w:id="2046323898">
      <w:bodyDiv w:val="1"/>
      <w:marLeft w:val="0"/>
      <w:marRight w:val="0"/>
      <w:marTop w:val="0"/>
      <w:marBottom w:val="0"/>
      <w:divBdr>
        <w:top w:val="none" w:sz="0" w:space="0" w:color="auto"/>
        <w:left w:val="none" w:sz="0" w:space="0" w:color="auto"/>
        <w:bottom w:val="none" w:sz="0" w:space="0" w:color="auto"/>
        <w:right w:val="none" w:sz="0" w:space="0" w:color="auto"/>
      </w:divBdr>
    </w:div>
    <w:div w:id="2048212495">
      <w:bodyDiv w:val="1"/>
      <w:marLeft w:val="0"/>
      <w:marRight w:val="0"/>
      <w:marTop w:val="0"/>
      <w:marBottom w:val="0"/>
      <w:divBdr>
        <w:top w:val="none" w:sz="0" w:space="0" w:color="auto"/>
        <w:left w:val="none" w:sz="0" w:space="0" w:color="auto"/>
        <w:bottom w:val="none" w:sz="0" w:space="0" w:color="auto"/>
        <w:right w:val="none" w:sz="0" w:space="0" w:color="auto"/>
      </w:divBdr>
    </w:div>
    <w:div w:id="2048293799">
      <w:bodyDiv w:val="1"/>
      <w:marLeft w:val="0"/>
      <w:marRight w:val="0"/>
      <w:marTop w:val="0"/>
      <w:marBottom w:val="0"/>
      <w:divBdr>
        <w:top w:val="none" w:sz="0" w:space="0" w:color="auto"/>
        <w:left w:val="none" w:sz="0" w:space="0" w:color="auto"/>
        <w:bottom w:val="none" w:sz="0" w:space="0" w:color="auto"/>
        <w:right w:val="none" w:sz="0" w:space="0" w:color="auto"/>
      </w:divBdr>
    </w:div>
    <w:div w:id="2048484994">
      <w:bodyDiv w:val="1"/>
      <w:marLeft w:val="0"/>
      <w:marRight w:val="0"/>
      <w:marTop w:val="0"/>
      <w:marBottom w:val="0"/>
      <w:divBdr>
        <w:top w:val="none" w:sz="0" w:space="0" w:color="auto"/>
        <w:left w:val="none" w:sz="0" w:space="0" w:color="auto"/>
        <w:bottom w:val="none" w:sz="0" w:space="0" w:color="auto"/>
        <w:right w:val="none" w:sz="0" w:space="0" w:color="auto"/>
      </w:divBdr>
    </w:div>
    <w:div w:id="2050109399">
      <w:bodyDiv w:val="1"/>
      <w:marLeft w:val="0"/>
      <w:marRight w:val="0"/>
      <w:marTop w:val="0"/>
      <w:marBottom w:val="0"/>
      <w:divBdr>
        <w:top w:val="none" w:sz="0" w:space="0" w:color="auto"/>
        <w:left w:val="none" w:sz="0" w:space="0" w:color="auto"/>
        <w:bottom w:val="none" w:sz="0" w:space="0" w:color="auto"/>
        <w:right w:val="none" w:sz="0" w:space="0" w:color="auto"/>
      </w:divBdr>
    </w:div>
    <w:div w:id="2050566744">
      <w:bodyDiv w:val="1"/>
      <w:marLeft w:val="0"/>
      <w:marRight w:val="0"/>
      <w:marTop w:val="0"/>
      <w:marBottom w:val="0"/>
      <w:divBdr>
        <w:top w:val="none" w:sz="0" w:space="0" w:color="auto"/>
        <w:left w:val="none" w:sz="0" w:space="0" w:color="auto"/>
        <w:bottom w:val="none" w:sz="0" w:space="0" w:color="auto"/>
        <w:right w:val="none" w:sz="0" w:space="0" w:color="auto"/>
      </w:divBdr>
    </w:div>
    <w:div w:id="2051101539">
      <w:bodyDiv w:val="1"/>
      <w:marLeft w:val="0"/>
      <w:marRight w:val="0"/>
      <w:marTop w:val="0"/>
      <w:marBottom w:val="0"/>
      <w:divBdr>
        <w:top w:val="none" w:sz="0" w:space="0" w:color="auto"/>
        <w:left w:val="none" w:sz="0" w:space="0" w:color="auto"/>
        <w:bottom w:val="none" w:sz="0" w:space="0" w:color="auto"/>
        <w:right w:val="none" w:sz="0" w:space="0" w:color="auto"/>
      </w:divBdr>
    </w:div>
    <w:div w:id="2052142777">
      <w:bodyDiv w:val="1"/>
      <w:marLeft w:val="0"/>
      <w:marRight w:val="0"/>
      <w:marTop w:val="0"/>
      <w:marBottom w:val="0"/>
      <w:divBdr>
        <w:top w:val="none" w:sz="0" w:space="0" w:color="auto"/>
        <w:left w:val="none" w:sz="0" w:space="0" w:color="auto"/>
        <w:bottom w:val="none" w:sz="0" w:space="0" w:color="auto"/>
        <w:right w:val="none" w:sz="0" w:space="0" w:color="auto"/>
      </w:divBdr>
    </w:div>
    <w:div w:id="2052881358">
      <w:bodyDiv w:val="1"/>
      <w:marLeft w:val="0"/>
      <w:marRight w:val="0"/>
      <w:marTop w:val="0"/>
      <w:marBottom w:val="0"/>
      <w:divBdr>
        <w:top w:val="none" w:sz="0" w:space="0" w:color="auto"/>
        <w:left w:val="none" w:sz="0" w:space="0" w:color="auto"/>
        <w:bottom w:val="none" w:sz="0" w:space="0" w:color="auto"/>
        <w:right w:val="none" w:sz="0" w:space="0" w:color="auto"/>
      </w:divBdr>
    </w:div>
    <w:div w:id="2053184315">
      <w:bodyDiv w:val="1"/>
      <w:marLeft w:val="0"/>
      <w:marRight w:val="0"/>
      <w:marTop w:val="0"/>
      <w:marBottom w:val="0"/>
      <w:divBdr>
        <w:top w:val="none" w:sz="0" w:space="0" w:color="auto"/>
        <w:left w:val="none" w:sz="0" w:space="0" w:color="auto"/>
        <w:bottom w:val="none" w:sz="0" w:space="0" w:color="auto"/>
        <w:right w:val="none" w:sz="0" w:space="0" w:color="auto"/>
      </w:divBdr>
    </w:div>
    <w:div w:id="2053189487">
      <w:bodyDiv w:val="1"/>
      <w:marLeft w:val="0"/>
      <w:marRight w:val="0"/>
      <w:marTop w:val="0"/>
      <w:marBottom w:val="0"/>
      <w:divBdr>
        <w:top w:val="none" w:sz="0" w:space="0" w:color="auto"/>
        <w:left w:val="none" w:sz="0" w:space="0" w:color="auto"/>
        <w:bottom w:val="none" w:sz="0" w:space="0" w:color="auto"/>
        <w:right w:val="none" w:sz="0" w:space="0" w:color="auto"/>
      </w:divBdr>
    </w:div>
    <w:div w:id="2057846953">
      <w:bodyDiv w:val="1"/>
      <w:marLeft w:val="0"/>
      <w:marRight w:val="0"/>
      <w:marTop w:val="0"/>
      <w:marBottom w:val="0"/>
      <w:divBdr>
        <w:top w:val="none" w:sz="0" w:space="0" w:color="auto"/>
        <w:left w:val="none" w:sz="0" w:space="0" w:color="auto"/>
        <w:bottom w:val="none" w:sz="0" w:space="0" w:color="auto"/>
        <w:right w:val="none" w:sz="0" w:space="0" w:color="auto"/>
      </w:divBdr>
    </w:div>
    <w:div w:id="2058043204">
      <w:bodyDiv w:val="1"/>
      <w:marLeft w:val="0"/>
      <w:marRight w:val="0"/>
      <w:marTop w:val="0"/>
      <w:marBottom w:val="0"/>
      <w:divBdr>
        <w:top w:val="none" w:sz="0" w:space="0" w:color="auto"/>
        <w:left w:val="none" w:sz="0" w:space="0" w:color="auto"/>
        <w:bottom w:val="none" w:sz="0" w:space="0" w:color="auto"/>
        <w:right w:val="none" w:sz="0" w:space="0" w:color="auto"/>
      </w:divBdr>
    </w:div>
    <w:div w:id="2058047726">
      <w:bodyDiv w:val="1"/>
      <w:marLeft w:val="0"/>
      <w:marRight w:val="0"/>
      <w:marTop w:val="0"/>
      <w:marBottom w:val="0"/>
      <w:divBdr>
        <w:top w:val="none" w:sz="0" w:space="0" w:color="auto"/>
        <w:left w:val="none" w:sz="0" w:space="0" w:color="auto"/>
        <w:bottom w:val="none" w:sz="0" w:space="0" w:color="auto"/>
        <w:right w:val="none" w:sz="0" w:space="0" w:color="auto"/>
      </w:divBdr>
    </w:div>
    <w:div w:id="2058508364">
      <w:bodyDiv w:val="1"/>
      <w:marLeft w:val="0"/>
      <w:marRight w:val="0"/>
      <w:marTop w:val="0"/>
      <w:marBottom w:val="0"/>
      <w:divBdr>
        <w:top w:val="none" w:sz="0" w:space="0" w:color="auto"/>
        <w:left w:val="none" w:sz="0" w:space="0" w:color="auto"/>
        <w:bottom w:val="none" w:sz="0" w:space="0" w:color="auto"/>
        <w:right w:val="none" w:sz="0" w:space="0" w:color="auto"/>
      </w:divBdr>
    </w:div>
    <w:div w:id="2059282736">
      <w:bodyDiv w:val="1"/>
      <w:marLeft w:val="0"/>
      <w:marRight w:val="0"/>
      <w:marTop w:val="0"/>
      <w:marBottom w:val="0"/>
      <w:divBdr>
        <w:top w:val="none" w:sz="0" w:space="0" w:color="auto"/>
        <w:left w:val="none" w:sz="0" w:space="0" w:color="auto"/>
        <w:bottom w:val="none" w:sz="0" w:space="0" w:color="auto"/>
        <w:right w:val="none" w:sz="0" w:space="0" w:color="auto"/>
      </w:divBdr>
    </w:div>
    <w:div w:id="2059428396">
      <w:bodyDiv w:val="1"/>
      <w:marLeft w:val="0"/>
      <w:marRight w:val="0"/>
      <w:marTop w:val="0"/>
      <w:marBottom w:val="0"/>
      <w:divBdr>
        <w:top w:val="none" w:sz="0" w:space="0" w:color="auto"/>
        <w:left w:val="none" w:sz="0" w:space="0" w:color="auto"/>
        <w:bottom w:val="none" w:sz="0" w:space="0" w:color="auto"/>
        <w:right w:val="none" w:sz="0" w:space="0" w:color="auto"/>
      </w:divBdr>
    </w:div>
    <w:div w:id="2059620711">
      <w:bodyDiv w:val="1"/>
      <w:marLeft w:val="0"/>
      <w:marRight w:val="0"/>
      <w:marTop w:val="0"/>
      <w:marBottom w:val="0"/>
      <w:divBdr>
        <w:top w:val="none" w:sz="0" w:space="0" w:color="auto"/>
        <w:left w:val="none" w:sz="0" w:space="0" w:color="auto"/>
        <w:bottom w:val="none" w:sz="0" w:space="0" w:color="auto"/>
        <w:right w:val="none" w:sz="0" w:space="0" w:color="auto"/>
      </w:divBdr>
    </w:div>
    <w:div w:id="2061317157">
      <w:bodyDiv w:val="1"/>
      <w:marLeft w:val="0"/>
      <w:marRight w:val="0"/>
      <w:marTop w:val="0"/>
      <w:marBottom w:val="0"/>
      <w:divBdr>
        <w:top w:val="none" w:sz="0" w:space="0" w:color="auto"/>
        <w:left w:val="none" w:sz="0" w:space="0" w:color="auto"/>
        <w:bottom w:val="none" w:sz="0" w:space="0" w:color="auto"/>
        <w:right w:val="none" w:sz="0" w:space="0" w:color="auto"/>
      </w:divBdr>
    </w:div>
    <w:div w:id="2061858348">
      <w:bodyDiv w:val="1"/>
      <w:marLeft w:val="0"/>
      <w:marRight w:val="0"/>
      <w:marTop w:val="0"/>
      <w:marBottom w:val="0"/>
      <w:divBdr>
        <w:top w:val="none" w:sz="0" w:space="0" w:color="auto"/>
        <w:left w:val="none" w:sz="0" w:space="0" w:color="auto"/>
        <w:bottom w:val="none" w:sz="0" w:space="0" w:color="auto"/>
        <w:right w:val="none" w:sz="0" w:space="0" w:color="auto"/>
      </w:divBdr>
    </w:div>
    <w:div w:id="2062360037">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5061183">
      <w:bodyDiv w:val="1"/>
      <w:marLeft w:val="0"/>
      <w:marRight w:val="0"/>
      <w:marTop w:val="0"/>
      <w:marBottom w:val="0"/>
      <w:divBdr>
        <w:top w:val="none" w:sz="0" w:space="0" w:color="auto"/>
        <w:left w:val="none" w:sz="0" w:space="0" w:color="auto"/>
        <w:bottom w:val="none" w:sz="0" w:space="0" w:color="auto"/>
        <w:right w:val="none" w:sz="0" w:space="0" w:color="auto"/>
      </w:divBdr>
    </w:div>
    <w:div w:id="2065254587">
      <w:bodyDiv w:val="1"/>
      <w:marLeft w:val="0"/>
      <w:marRight w:val="0"/>
      <w:marTop w:val="0"/>
      <w:marBottom w:val="0"/>
      <w:divBdr>
        <w:top w:val="none" w:sz="0" w:space="0" w:color="auto"/>
        <w:left w:val="none" w:sz="0" w:space="0" w:color="auto"/>
        <w:bottom w:val="none" w:sz="0" w:space="0" w:color="auto"/>
        <w:right w:val="none" w:sz="0" w:space="0" w:color="auto"/>
      </w:divBdr>
    </w:div>
    <w:div w:id="2065643425">
      <w:bodyDiv w:val="1"/>
      <w:marLeft w:val="0"/>
      <w:marRight w:val="0"/>
      <w:marTop w:val="0"/>
      <w:marBottom w:val="0"/>
      <w:divBdr>
        <w:top w:val="none" w:sz="0" w:space="0" w:color="auto"/>
        <w:left w:val="none" w:sz="0" w:space="0" w:color="auto"/>
        <w:bottom w:val="none" w:sz="0" w:space="0" w:color="auto"/>
        <w:right w:val="none" w:sz="0" w:space="0" w:color="auto"/>
      </w:divBdr>
    </w:div>
    <w:div w:id="2066100616">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8258633">
      <w:bodyDiv w:val="1"/>
      <w:marLeft w:val="0"/>
      <w:marRight w:val="0"/>
      <w:marTop w:val="0"/>
      <w:marBottom w:val="0"/>
      <w:divBdr>
        <w:top w:val="none" w:sz="0" w:space="0" w:color="auto"/>
        <w:left w:val="none" w:sz="0" w:space="0" w:color="auto"/>
        <w:bottom w:val="none" w:sz="0" w:space="0" w:color="auto"/>
        <w:right w:val="none" w:sz="0" w:space="0" w:color="auto"/>
      </w:divBdr>
    </w:div>
    <w:div w:id="2068338035">
      <w:bodyDiv w:val="1"/>
      <w:marLeft w:val="0"/>
      <w:marRight w:val="0"/>
      <w:marTop w:val="0"/>
      <w:marBottom w:val="0"/>
      <w:divBdr>
        <w:top w:val="none" w:sz="0" w:space="0" w:color="auto"/>
        <w:left w:val="none" w:sz="0" w:space="0" w:color="auto"/>
        <w:bottom w:val="none" w:sz="0" w:space="0" w:color="auto"/>
        <w:right w:val="none" w:sz="0" w:space="0" w:color="auto"/>
      </w:divBdr>
    </w:div>
    <w:div w:id="2068532726">
      <w:bodyDiv w:val="1"/>
      <w:marLeft w:val="0"/>
      <w:marRight w:val="0"/>
      <w:marTop w:val="0"/>
      <w:marBottom w:val="0"/>
      <w:divBdr>
        <w:top w:val="none" w:sz="0" w:space="0" w:color="auto"/>
        <w:left w:val="none" w:sz="0" w:space="0" w:color="auto"/>
        <w:bottom w:val="none" w:sz="0" w:space="0" w:color="auto"/>
        <w:right w:val="none" w:sz="0" w:space="0" w:color="auto"/>
      </w:divBdr>
    </w:div>
    <w:div w:id="2069064774">
      <w:bodyDiv w:val="1"/>
      <w:marLeft w:val="0"/>
      <w:marRight w:val="0"/>
      <w:marTop w:val="0"/>
      <w:marBottom w:val="0"/>
      <w:divBdr>
        <w:top w:val="none" w:sz="0" w:space="0" w:color="auto"/>
        <w:left w:val="none" w:sz="0" w:space="0" w:color="auto"/>
        <w:bottom w:val="none" w:sz="0" w:space="0" w:color="auto"/>
        <w:right w:val="none" w:sz="0" w:space="0" w:color="auto"/>
      </w:divBdr>
    </w:div>
    <w:div w:id="2073575299">
      <w:bodyDiv w:val="1"/>
      <w:marLeft w:val="0"/>
      <w:marRight w:val="0"/>
      <w:marTop w:val="0"/>
      <w:marBottom w:val="0"/>
      <w:divBdr>
        <w:top w:val="none" w:sz="0" w:space="0" w:color="auto"/>
        <w:left w:val="none" w:sz="0" w:space="0" w:color="auto"/>
        <w:bottom w:val="none" w:sz="0" w:space="0" w:color="auto"/>
        <w:right w:val="none" w:sz="0" w:space="0" w:color="auto"/>
      </w:divBdr>
    </w:div>
    <w:div w:id="2073967390">
      <w:bodyDiv w:val="1"/>
      <w:marLeft w:val="0"/>
      <w:marRight w:val="0"/>
      <w:marTop w:val="0"/>
      <w:marBottom w:val="0"/>
      <w:divBdr>
        <w:top w:val="none" w:sz="0" w:space="0" w:color="auto"/>
        <w:left w:val="none" w:sz="0" w:space="0" w:color="auto"/>
        <w:bottom w:val="none" w:sz="0" w:space="0" w:color="auto"/>
        <w:right w:val="none" w:sz="0" w:space="0" w:color="auto"/>
      </w:divBdr>
    </w:div>
    <w:div w:id="2074305645">
      <w:bodyDiv w:val="1"/>
      <w:marLeft w:val="0"/>
      <w:marRight w:val="0"/>
      <w:marTop w:val="0"/>
      <w:marBottom w:val="0"/>
      <w:divBdr>
        <w:top w:val="none" w:sz="0" w:space="0" w:color="auto"/>
        <w:left w:val="none" w:sz="0" w:space="0" w:color="auto"/>
        <w:bottom w:val="none" w:sz="0" w:space="0" w:color="auto"/>
        <w:right w:val="none" w:sz="0" w:space="0" w:color="auto"/>
      </w:divBdr>
    </w:div>
    <w:div w:id="2075927785">
      <w:bodyDiv w:val="1"/>
      <w:marLeft w:val="0"/>
      <w:marRight w:val="0"/>
      <w:marTop w:val="0"/>
      <w:marBottom w:val="0"/>
      <w:divBdr>
        <w:top w:val="none" w:sz="0" w:space="0" w:color="auto"/>
        <w:left w:val="none" w:sz="0" w:space="0" w:color="auto"/>
        <w:bottom w:val="none" w:sz="0" w:space="0" w:color="auto"/>
        <w:right w:val="none" w:sz="0" w:space="0" w:color="auto"/>
      </w:divBdr>
    </w:div>
    <w:div w:id="2076970968">
      <w:bodyDiv w:val="1"/>
      <w:marLeft w:val="0"/>
      <w:marRight w:val="0"/>
      <w:marTop w:val="0"/>
      <w:marBottom w:val="0"/>
      <w:divBdr>
        <w:top w:val="none" w:sz="0" w:space="0" w:color="auto"/>
        <w:left w:val="none" w:sz="0" w:space="0" w:color="auto"/>
        <w:bottom w:val="none" w:sz="0" w:space="0" w:color="auto"/>
        <w:right w:val="none" w:sz="0" w:space="0" w:color="auto"/>
      </w:divBdr>
    </w:div>
    <w:div w:id="2079135783">
      <w:bodyDiv w:val="1"/>
      <w:marLeft w:val="0"/>
      <w:marRight w:val="0"/>
      <w:marTop w:val="0"/>
      <w:marBottom w:val="0"/>
      <w:divBdr>
        <w:top w:val="none" w:sz="0" w:space="0" w:color="auto"/>
        <w:left w:val="none" w:sz="0" w:space="0" w:color="auto"/>
        <w:bottom w:val="none" w:sz="0" w:space="0" w:color="auto"/>
        <w:right w:val="none" w:sz="0" w:space="0" w:color="auto"/>
      </w:divBdr>
    </w:div>
    <w:div w:id="2079787461">
      <w:bodyDiv w:val="1"/>
      <w:marLeft w:val="0"/>
      <w:marRight w:val="0"/>
      <w:marTop w:val="0"/>
      <w:marBottom w:val="0"/>
      <w:divBdr>
        <w:top w:val="none" w:sz="0" w:space="0" w:color="auto"/>
        <w:left w:val="none" w:sz="0" w:space="0" w:color="auto"/>
        <w:bottom w:val="none" w:sz="0" w:space="0" w:color="auto"/>
        <w:right w:val="none" w:sz="0" w:space="0" w:color="auto"/>
      </w:divBdr>
    </w:div>
    <w:div w:id="2080666600">
      <w:bodyDiv w:val="1"/>
      <w:marLeft w:val="0"/>
      <w:marRight w:val="0"/>
      <w:marTop w:val="0"/>
      <w:marBottom w:val="0"/>
      <w:divBdr>
        <w:top w:val="none" w:sz="0" w:space="0" w:color="auto"/>
        <w:left w:val="none" w:sz="0" w:space="0" w:color="auto"/>
        <w:bottom w:val="none" w:sz="0" w:space="0" w:color="auto"/>
        <w:right w:val="none" w:sz="0" w:space="0" w:color="auto"/>
      </w:divBdr>
    </w:div>
    <w:div w:id="2083480314">
      <w:bodyDiv w:val="1"/>
      <w:marLeft w:val="0"/>
      <w:marRight w:val="0"/>
      <w:marTop w:val="0"/>
      <w:marBottom w:val="0"/>
      <w:divBdr>
        <w:top w:val="none" w:sz="0" w:space="0" w:color="auto"/>
        <w:left w:val="none" w:sz="0" w:space="0" w:color="auto"/>
        <w:bottom w:val="none" w:sz="0" w:space="0" w:color="auto"/>
        <w:right w:val="none" w:sz="0" w:space="0" w:color="auto"/>
      </w:divBdr>
    </w:div>
    <w:div w:id="2085183853">
      <w:bodyDiv w:val="1"/>
      <w:marLeft w:val="0"/>
      <w:marRight w:val="0"/>
      <w:marTop w:val="0"/>
      <w:marBottom w:val="0"/>
      <w:divBdr>
        <w:top w:val="none" w:sz="0" w:space="0" w:color="auto"/>
        <w:left w:val="none" w:sz="0" w:space="0" w:color="auto"/>
        <w:bottom w:val="none" w:sz="0" w:space="0" w:color="auto"/>
        <w:right w:val="none" w:sz="0" w:space="0" w:color="auto"/>
      </w:divBdr>
    </w:div>
    <w:div w:id="2087720765">
      <w:bodyDiv w:val="1"/>
      <w:marLeft w:val="0"/>
      <w:marRight w:val="0"/>
      <w:marTop w:val="0"/>
      <w:marBottom w:val="0"/>
      <w:divBdr>
        <w:top w:val="none" w:sz="0" w:space="0" w:color="auto"/>
        <w:left w:val="none" w:sz="0" w:space="0" w:color="auto"/>
        <w:bottom w:val="none" w:sz="0" w:space="0" w:color="auto"/>
        <w:right w:val="none" w:sz="0" w:space="0" w:color="auto"/>
      </w:divBdr>
    </w:div>
    <w:div w:id="2089617729">
      <w:bodyDiv w:val="1"/>
      <w:marLeft w:val="0"/>
      <w:marRight w:val="0"/>
      <w:marTop w:val="0"/>
      <w:marBottom w:val="0"/>
      <w:divBdr>
        <w:top w:val="none" w:sz="0" w:space="0" w:color="auto"/>
        <w:left w:val="none" w:sz="0" w:space="0" w:color="auto"/>
        <w:bottom w:val="none" w:sz="0" w:space="0" w:color="auto"/>
        <w:right w:val="none" w:sz="0" w:space="0" w:color="auto"/>
      </w:divBdr>
    </w:div>
    <w:div w:id="2089761665">
      <w:bodyDiv w:val="1"/>
      <w:marLeft w:val="0"/>
      <w:marRight w:val="0"/>
      <w:marTop w:val="0"/>
      <w:marBottom w:val="0"/>
      <w:divBdr>
        <w:top w:val="none" w:sz="0" w:space="0" w:color="auto"/>
        <w:left w:val="none" w:sz="0" w:space="0" w:color="auto"/>
        <w:bottom w:val="none" w:sz="0" w:space="0" w:color="auto"/>
        <w:right w:val="none" w:sz="0" w:space="0" w:color="auto"/>
      </w:divBdr>
    </w:div>
    <w:div w:id="2090998127">
      <w:bodyDiv w:val="1"/>
      <w:marLeft w:val="0"/>
      <w:marRight w:val="0"/>
      <w:marTop w:val="0"/>
      <w:marBottom w:val="0"/>
      <w:divBdr>
        <w:top w:val="none" w:sz="0" w:space="0" w:color="auto"/>
        <w:left w:val="none" w:sz="0" w:space="0" w:color="auto"/>
        <w:bottom w:val="none" w:sz="0" w:space="0" w:color="auto"/>
        <w:right w:val="none" w:sz="0" w:space="0" w:color="auto"/>
      </w:divBdr>
    </w:div>
    <w:div w:id="2091466418">
      <w:bodyDiv w:val="1"/>
      <w:marLeft w:val="0"/>
      <w:marRight w:val="0"/>
      <w:marTop w:val="0"/>
      <w:marBottom w:val="0"/>
      <w:divBdr>
        <w:top w:val="none" w:sz="0" w:space="0" w:color="auto"/>
        <w:left w:val="none" w:sz="0" w:space="0" w:color="auto"/>
        <w:bottom w:val="none" w:sz="0" w:space="0" w:color="auto"/>
        <w:right w:val="none" w:sz="0" w:space="0" w:color="auto"/>
      </w:divBdr>
    </w:div>
    <w:div w:id="2093117313">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6125788">
      <w:bodyDiv w:val="1"/>
      <w:marLeft w:val="0"/>
      <w:marRight w:val="0"/>
      <w:marTop w:val="0"/>
      <w:marBottom w:val="0"/>
      <w:divBdr>
        <w:top w:val="none" w:sz="0" w:space="0" w:color="auto"/>
        <w:left w:val="none" w:sz="0" w:space="0" w:color="auto"/>
        <w:bottom w:val="none" w:sz="0" w:space="0" w:color="auto"/>
        <w:right w:val="none" w:sz="0" w:space="0" w:color="auto"/>
      </w:divBdr>
    </w:div>
    <w:div w:id="2097627902">
      <w:bodyDiv w:val="1"/>
      <w:marLeft w:val="0"/>
      <w:marRight w:val="0"/>
      <w:marTop w:val="0"/>
      <w:marBottom w:val="0"/>
      <w:divBdr>
        <w:top w:val="none" w:sz="0" w:space="0" w:color="auto"/>
        <w:left w:val="none" w:sz="0" w:space="0" w:color="auto"/>
        <w:bottom w:val="none" w:sz="0" w:space="0" w:color="auto"/>
        <w:right w:val="none" w:sz="0" w:space="0" w:color="auto"/>
      </w:divBdr>
    </w:div>
    <w:div w:id="2098398559">
      <w:bodyDiv w:val="1"/>
      <w:marLeft w:val="0"/>
      <w:marRight w:val="0"/>
      <w:marTop w:val="0"/>
      <w:marBottom w:val="0"/>
      <w:divBdr>
        <w:top w:val="none" w:sz="0" w:space="0" w:color="auto"/>
        <w:left w:val="none" w:sz="0" w:space="0" w:color="auto"/>
        <w:bottom w:val="none" w:sz="0" w:space="0" w:color="auto"/>
        <w:right w:val="none" w:sz="0" w:space="0" w:color="auto"/>
      </w:divBdr>
    </w:div>
    <w:div w:id="2098481752">
      <w:bodyDiv w:val="1"/>
      <w:marLeft w:val="0"/>
      <w:marRight w:val="0"/>
      <w:marTop w:val="0"/>
      <w:marBottom w:val="0"/>
      <w:divBdr>
        <w:top w:val="none" w:sz="0" w:space="0" w:color="auto"/>
        <w:left w:val="none" w:sz="0" w:space="0" w:color="auto"/>
        <w:bottom w:val="none" w:sz="0" w:space="0" w:color="auto"/>
        <w:right w:val="none" w:sz="0" w:space="0" w:color="auto"/>
      </w:divBdr>
    </w:div>
    <w:div w:id="2098548604">
      <w:bodyDiv w:val="1"/>
      <w:marLeft w:val="0"/>
      <w:marRight w:val="0"/>
      <w:marTop w:val="0"/>
      <w:marBottom w:val="0"/>
      <w:divBdr>
        <w:top w:val="none" w:sz="0" w:space="0" w:color="auto"/>
        <w:left w:val="none" w:sz="0" w:space="0" w:color="auto"/>
        <w:bottom w:val="none" w:sz="0" w:space="0" w:color="auto"/>
        <w:right w:val="none" w:sz="0" w:space="0" w:color="auto"/>
      </w:divBdr>
    </w:div>
    <w:div w:id="2098748236">
      <w:bodyDiv w:val="1"/>
      <w:marLeft w:val="0"/>
      <w:marRight w:val="0"/>
      <w:marTop w:val="0"/>
      <w:marBottom w:val="0"/>
      <w:divBdr>
        <w:top w:val="none" w:sz="0" w:space="0" w:color="auto"/>
        <w:left w:val="none" w:sz="0" w:space="0" w:color="auto"/>
        <w:bottom w:val="none" w:sz="0" w:space="0" w:color="auto"/>
        <w:right w:val="none" w:sz="0" w:space="0" w:color="auto"/>
      </w:divBdr>
    </w:div>
    <w:div w:id="2101877238">
      <w:bodyDiv w:val="1"/>
      <w:marLeft w:val="0"/>
      <w:marRight w:val="0"/>
      <w:marTop w:val="0"/>
      <w:marBottom w:val="0"/>
      <w:divBdr>
        <w:top w:val="none" w:sz="0" w:space="0" w:color="auto"/>
        <w:left w:val="none" w:sz="0" w:space="0" w:color="auto"/>
        <w:bottom w:val="none" w:sz="0" w:space="0" w:color="auto"/>
        <w:right w:val="none" w:sz="0" w:space="0" w:color="auto"/>
      </w:divBdr>
    </w:div>
    <w:div w:id="2102414165">
      <w:bodyDiv w:val="1"/>
      <w:marLeft w:val="0"/>
      <w:marRight w:val="0"/>
      <w:marTop w:val="0"/>
      <w:marBottom w:val="0"/>
      <w:divBdr>
        <w:top w:val="none" w:sz="0" w:space="0" w:color="auto"/>
        <w:left w:val="none" w:sz="0" w:space="0" w:color="auto"/>
        <w:bottom w:val="none" w:sz="0" w:space="0" w:color="auto"/>
        <w:right w:val="none" w:sz="0" w:space="0" w:color="auto"/>
      </w:divBdr>
    </w:div>
    <w:div w:id="2105346764">
      <w:bodyDiv w:val="1"/>
      <w:marLeft w:val="0"/>
      <w:marRight w:val="0"/>
      <w:marTop w:val="0"/>
      <w:marBottom w:val="0"/>
      <w:divBdr>
        <w:top w:val="none" w:sz="0" w:space="0" w:color="auto"/>
        <w:left w:val="none" w:sz="0" w:space="0" w:color="auto"/>
        <w:bottom w:val="none" w:sz="0" w:space="0" w:color="auto"/>
        <w:right w:val="none" w:sz="0" w:space="0" w:color="auto"/>
      </w:divBdr>
    </w:div>
    <w:div w:id="2106342081">
      <w:bodyDiv w:val="1"/>
      <w:marLeft w:val="0"/>
      <w:marRight w:val="0"/>
      <w:marTop w:val="0"/>
      <w:marBottom w:val="0"/>
      <w:divBdr>
        <w:top w:val="none" w:sz="0" w:space="0" w:color="auto"/>
        <w:left w:val="none" w:sz="0" w:space="0" w:color="auto"/>
        <w:bottom w:val="none" w:sz="0" w:space="0" w:color="auto"/>
        <w:right w:val="none" w:sz="0" w:space="0" w:color="auto"/>
      </w:divBdr>
    </w:div>
    <w:div w:id="2107529949">
      <w:bodyDiv w:val="1"/>
      <w:marLeft w:val="0"/>
      <w:marRight w:val="0"/>
      <w:marTop w:val="0"/>
      <w:marBottom w:val="0"/>
      <w:divBdr>
        <w:top w:val="none" w:sz="0" w:space="0" w:color="auto"/>
        <w:left w:val="none" w:sz="0" w:space="0" w:color="auto"/>
        <w:bottom w:val="none" w:sz="0" w:space="0" w:color="auto"/>
        <w:right w:val="none" w:sz="0" w:space="0" w:color="auto"/>
      </w:divBdr>
    </w:div>
    <w:div w:id="2107774187">
      <w:bodyDiv w:val="1"/>
      <w:marLeft w:val="0"/>
      <w:marRight w:val="0"/>
      <w:marTop w:val="0"/>
      <w:marBottom w:val="0"/>
      <w:divBdr>
        <w:top w:val="none" w:sz="0" w:space="0" w:color="auto"/>
        <w:left w:val="none" w:sz="0" w:space="0" w:color="auto"/>
        <w:bottom w:val="none" w:sz="0" w:space="0" w:color="auto"/>
        <w:right w:val="none" w:sz="0" w:space="0" w:color="auto"/>
      </w:divBdr>
    </w:div>
    <w:div w:id="2109888005">
      <w:bodyDiv w:val="1"/>
      <w:marLeft w:val="0"/>
      <w:marRight w:val="0"/>
      <w:marTop w:val="0"/>
      <w:marBottom w:val="0"/>
      <w:divBdr>
        <w:top w:val="none" w:sz="0" w:space="0" w:color="auto"/>
        <w:left w:val="none" w:sz="0" w:space="0" w:color="auto"/>
        <w:bottom w:val="none" w:sz="0" w:space="0" w:color="auto"/>
        <w:right w:val="none" w:sz="0" w:space="0" w:color="auto"/>
      </w:divBdr>
    </w:div>
    <w:div w:id="2110420043">
      <w:bodyDiv w:val="1"/>
      <w:marLeft w:val="0"/>
      <w:marRight w:val="0"/>
      <w:marTop w:val="0"/>
      <w:marBottom w:val="0"/>
      <w:divBdr>
        <w:top w:val="none" w:sz="0" w:space="0" w:color="auto"/>
        <w:left w:val="none" w:sz="0" w:space="0" w:color="auto"/>
        <w:bottom w:val="none" w:sz="0" w:space="0" w:color="auto"/>
        <w:right w:val="none" w:sz="0" w:space="0" w:color="auto"/>
      </w:divBdr>
    </w:div>
    <w:div w:id="2112236391">
      <w:bodyDiv w:val="1"/>
      <w:marLeft w:val="0"/>
      <w:marRight w:val="0"/>
      <w:marTop w:val="0"/>
      <w:marBottom w:val="0"/>
      <w:divBdr>
        <w:top w:val="none" w:sz="0" w:space="0" w:color="auto"/>
        <w:left w:val="none" w:sz="0" w:space="0" w:color="auto"/>
        <w:bottom w:val="none" w:sz="0" w:space="0" w:color="auto"/>
        <w:right w:val="none" w:sz="0" w:space="0" w:color="auto"/>
      </w:divBdr>
    </w:div>
    <w:div w:id="2112894010">
      <w:bodyDiv w:val="1"/>
      <w:marLeft w:val="0"/>
      <w:marRight w:val="0"/>
      <w:marTop w:val="0"/>
      <w:marBottom w:val="0"/>
      <w:divBdr>
        <w:top w:val="none" w:sz="0" w:space="0" w:color="auto"/>
        <w:left w:val="none" w:sz="0" w:space="0" w:color="auto"/>
        <w:bottom w:val="none" w:sz="0" w:space="0" w:color="auto"/>
        <w:right w:val="none" w:sz="0" w:space="0" w:color="auto"/>
      </w:divBdr>
    </w:div>
    <w:div w:id="2113550198">
      <w:bodyDiv w:val="1"/>
      <w:marLeft w:val="0"/>
      <w:marRight w:val="0"/>
      <w:marTop w:val="0"/>
      <w:marBottom w:val="0"/>
      <w:divBdr>
        <w:top w:val="none" w:sz="0" w:space="0" w:color="auto"/>
        <w:left w:val="none" w:sz="0" w:space="0" w:color="auto"/>
        <w:bottom w:val="none" w:sz="0" w:space="0" w:color="auto"/>
        <w:right w:val="none" w:sz="0" w:space="0" w:color="auto"/>
      </w:divBdr>
    </w:div>
    <w:div w:id="2116050913">
      <w:bodyDiv w:val="1"/>
      <w:marLeft w:val="0"/>
      <w:marRight w:val="0"/>
      <w:marTop w:val="0"/>
      <w:marBottom w:val="0"/>
      <w:divBdr>
        <w:top w:val="none" w:sz="0" w:space="0" w:color="auto"/>
        <w:left w:val="none" w:sz="0" w:space="0" w:color="auto"/>
        <w:bottom w:val="none" w:sz="0" w:space="0" w:color="auto"/>
        <w:right w:val="none" w:sz="0" w:space="0" w:color="auto"/>
      </w:divBdr>
    </w:div>
    <w:div w:id="2117016582">
      <w:bodyDiv w:val="1"/>
      <w:marLeft w:val="0"/>
      <w:marRight w:val="0"/>
      <w:marTop w:val="0"/>
      <w:marBottom w:val="0"/>
      <w:divBdr>
        <w:top w:val="none" w:sz="0" w:space="0" w:color="auto"/>
        <w:left w:val="none" w:sz="0" w:space="0" w:color="auto"/>
        <w:bottom w:val="none" w:sz="0" w:space="0" w:color="auto"/>
        <w:right w:val="none" w:sz="0" w:space="0" w:color="auto"/>
      </w:divBdr>
    </w:div>
    <w:div w:id="2117095754">
      <w:bodyDiv w:val="1"/>
      <w:marLeft w:val="0"/>
      <w:marRight w:val="0"/>
      <w:marTop w:val="0"/>
      <w:marBottom w:val="0"/>
      <w:divBdr>
        <w:top w:val="none" w:sz="0" w:space="0" w:color="auto"/>
        <w:left w:val="none" w:sz="0" w:space="0" w:color="auto"/>
        <w:bottom w:val="none" w:sz="0" w:space="0" w:color="auto"/>
        <w:right w:val="none" w:sz="0" w:space="0" w:color="auto"/>
      </w:divBdr>
    </w:div>
    <w:div w:id="2120368495">
      <w:bodyDiv w:val="1"/>
      <w:marLeft w:val="0"/>
      <w:marRight w:val="0"/>
      <w:marTop w:val="0"/>
      <w:marBottom w:val="0"/>
      <w:divBdr>
        <w:top w:val="none" w:sz="0" w:space="0" w:color="auto"/>
        <w:left w:val="none" w:sz="0" w:space="0" w:color="auto"/>
        <w:bottom w:val="none" w:sz="0" w:space="0" w:color="auto"/>
        <w:right w:val="none" w:sz="0" w:space="0" w:color="auto"/>
      </w:divBdr>
    </w:div>
    <w:div w:id="2120878910">
      <w:bodyDiv w:val="1"/>
      <w:marLeft w:val="0"/>
      <w:marRight w:val="0"/>
      <w:marTop w:val="0"/>
      <w:marBottom w:val="0"/>
      <w:divBdr>
        <w:top w:val="none" w:sz="0" w:space="0" w:color="auto"/>
        <w:left w:val="none" w:sz="0" w:space="0" w:color="auto"/>
        <w:bottom w:val="none" w:sz="0" w:space="0" w:color="auto"/>
        <w:right w:val="none" w:sz="0" w:space="0" w:color="auto"/>
      </w:divBdr>
    </w:div>
    <w:div w:id="2122609734">
      <w:bodyDiv w:val="1"/>
      <w:marLeft w:val="0"/>
      <w:marRight w:val="0"/>
      <w:marTop w:val="0"/>
      <w:marBottom w:val="0"/>
      <w:divBdr>
        <w:top w:val="none" w:sz="0" w:space="0" w:color="auto"/>
        <w:left w:val="none" w:sz="0" w:space="0" w:color="auto"/>
        <w:bottom w:val="none" w:sz="0" w:space="0" w:color="auto"/>
        <w:right w:val="none" w:sz="0" w:space="0" w:color="auto"/>
      </w:divBdr>
    </w:div>
    <w:div w:id="2122646785">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5997914">
      <w:bodyDiv w:val="1"/>
      <w:marLeft w:val="0"/>
      <w:marRight w:val="0"/>
      <w:marTop w:val="0"/>
      <w:marBottom w:val="0"/>
      <w:divBdr>
        <w:top w:val="none" w:sz="0" w:space="0" w:color="auto"/>
        <w:left w:val="none" w:sz="0" w:space="0" w:color="auto"/>
        <w:bottom w:val="none" w:sz="0" w:space="0" w:color="auto"/>
        <w:right w:val="none" w:sz="0" w:space="0" w:color="auto"/>
      </w:divBdr>
    </w:div>
    <w:div w:id="2127236779">
      <w:bodyDiv w:val="1"/>
      <w:marLeft w:val="0"/>
      <w:marRight w:val="0"/>
      <w:marTop w:val="0"/>
      <w:marBottom w:val="0"/>
      <w:divBdr>
        <w:top w:val="none" w:sz="0" w:space="0" w:color="auto"/>
        <w:left w:val="none" w:sz="0" w:space="0" w:color="auto"/>
        <w:bottom w:val="none" w:sz="0" w:space="0" w:color="auto"/>
        <w:right w:val="none" w:sz="0" w:space="0" w:color="auto"/>
      </w:divBdr>
    </w:div>
    <w:div w:id="2127462184">
      <w:bodyDiv w:val="1"/>
      <w:marLeft w:val="0"/>
      <w:marRight w:val="0"/>
      <w:marTop w:val="0"/>
      <w:marBottom w:val="0"/>
      <w:divBdr>
        <w:top w:val="none" w:sz="0" w:space="0" w:color="auto"/>
        <w:left w:val="none" w:sz="0" w:space="0" w:color="auto"/>
        <w:bottom w:val="none" w:sz="0" w:space="0" w:color="auto"/>
        <w:right w:val="none" w:sz="0" w:space="0" w:color="auto"/>
      </w:divBdr>
    </w:div>
    <w:div w:id="2128504550">
      <w:bodyDiv w:val="1"/>
      <w:marLeft w:val="0"/>
      <w:marRight w:val="0"/>
      <w:marTop w:val="0"/>
      <w:marBottom w:val="0"/>
      <w:divBdr>
        <w:top w:val="none" w:sz="0" w:space="0" w:color="auto"/>
        <w:left w:val="none" w:sz="0" w:space="0" w:color="auto"/>
        <w:bottom w:val="none" w:sz="0" w:space="0" w:color="auto"/>
        <w:right w:val="none" w:sz="0" w:space="0" w:color="auto"/>
      </w:divBdr>
    </w:div>
    <w:div w:id="2128772153">
      <w:bodyDiv w:val="1"/>
      <w:marLeft w:val="0"/>
      <w:marRight w:val="0"/>
      <w:marTop w:val="0"/>
      <w:marBottom w:val="0"/>
      <w:divBdr>
        <w:top w:val="none" w:sz="0" w:space="0" w:color="auto"/>
        <w:left w:val="none" w:sz="0" w:space="0" w:color="auto"/>
        <w:bottom w:val="none" w:sz="0" w:space="0" w:color="auto"/>
        <w:right w:val="none" w:sz="0" w:space="0" w:color="auto"/>
      </w:divBdr>
    </w:div>
    <w:div w:id="2128961057">
      <w:bodyDiv w:val="1"/>
      <w:marLeft w:val="0"/>
      <w:marRight w:val="0"/>
      <w:marTop w:val="0"/>
      <w:marBottom w:val="0"/>
      <w:divBdr>
        <w:top w:val="none" w:sz="0" w:space="0" w:color="auto"/>
        <w:left w:val="none" w:sz="0" w:space="0" w:color="auto"/>
        <w:bottom w:val="none" w:sz="0" w:space="0" w:color="auto"/>
        <w:right w:val="none" w:sz="0" w:space="0" w:color="auto"/>
      </w:divBdr>
    </w:div>
    <w:div w:id="2132243930">
      <w:bodyDiv w:val="1"/>
      <w:marLeft w:val="0"/>
      <w:marRight w:val="0"/>
      <w:marTop w:val="0"/>
      <w:marBottom w:val="0"/>
      <w:divBdr>
        <w:top w:val="none" w:sz="0" w:space="0" w:color="auto"/>
        <w:left w:val="none" w:sz="0" w:space="0" w:color="auto"/>
        <w:bottom w:val="none" w:sz="0" w:space="0" w:color="auto"/>
        <w:right w:val="none" w:sz="0" w:space="0" w:color="auto"/>
      </w:divBdr>
    </w:div>
    <w:div w:id="2132357142">
      <w:bodyDiv w:val="1"/>
      <w:marLeft w:val="0"/>
      <w:marRight w:val="0"/>
      <w:marTop w:val="0"/>
      <w:marBottom w:val="0"/>
      <w:divBdr>
        <w:top w:val="none" w:sz="0" w:space="0" w:color="auto"/>
        <w:left w:val="none" w:sz="0" w:space="0" w:color="auto"/>
        <w:bottom w:val="none" w:sz="0" w:space="0" w:color="auto"/>
        <w:right w:val="none" w:sz="0" w:space="0" w:color="auto"/>
      </w:divBdr>
    </w:div>
    <w:div w:id="2132363015">
      <w:bodyDiv w:val="1"/>
      <w:marLeft w:val="0"/>
      <w:marRight w:val="0"/>
      <w:marTop w:val="0"/>
      <w:marBottom w:val="0"/>
      <w:divBdr>
        <w:top w:val="none" w:sz="0" w:space="0" w:color="auto"/>
        <w:left w:val="none" w:sz="0" w:space="0" w:color="auto"/>
        <w:bottom w:val="none" w:sz="0" w:space="0" w:color="auto"/>
        <w:right w:val="none" w:sz="0" w:space="0" w:color="auto"/>
      </w:divBdr>
    </w:div>
    <w:div w:id="2132935881">
      <w:bodyDiv w:val="1"/>
      <w:marLeft w:val="0"/>
      <w:marRight w:val="0"/>
      <w:marTop w:val="0"/>
      <w:marBottom w:val="0"/>
      <w:divBdr>
        <w:top w:val="none" w:sz="0" w:space="0" w:color="auto"/>
        <w:left w:val="none" w:sz="0" w:space="0" w:color="auto"/>
        <w:bottom w:val="none" w:sz="0" w:space="0" w:color="auto"/>
        <w:right w:val="none" w:sz="0" w:space="0" w:color="auto"/>
      </w:divBdr>
    </w:div>
    <w:div w:id="2133480810">
      <w:bodyDiv w:val="1"/>
      <w:marLeft w:val="0"/>
      <w:marRight w:val="0"/>
      <w:marTop w:val="0"/>
      <w:marBottom w:val="0"/>
      <w:divBdr>
        <w:top w:val="none" w:sz="0" w:space="0" w:color="auto"/>
        <w:left w:val="none" w:sz="0" w:space="0" w:color="auto"/>
        <w:bottom w:val="none" w:sz="0" w:space="0" w:color="auto"/>
        <w:right w:val="none" w:sz="0" w:space="0" w:color="auto"/>
      </w:divBdr>
    </w:div>
    <w:div w:id="2133594706">
      <w:bodyDiv w:val="1"/>
      <w:marLeft w:val="0"/>
      <w:marRight w:val="0"/>
      <w:marTop w:val="0"/>
      <w:marBottom w:val="0"/>
      <w:divBdr>
        <w:top w:val="none" w:sz="0" w:space="0" w:color="auto"/>
        <w:left w:val="none" w:sz="0" w:space="0" w:color="auto"/>
        <w:bottom w:val="none" w:sz="0" w:space="0" w:color="auto"/>
        <w:right w:val="none" w:sz="0" w:space="0" w:color="auto"/>
      </w:divBdr>
    </w:div>
    <w:div w:id="2133665741">
      <w:bodyDiv w:val="1"/>
      <w:marLeft w:val="0"/>
      <w:marRight w:val="0"/>
      <w:marTop w:val="0"/>
      <w:marBottom w:val="0"/>
      <w:divBdr>
        <w:top w:val="none" w:sz="0" w:space="0" w:color="auto"/>
        <w:left w:val="none" w:sz="0" w:space="0" w:color="auto"/>
        <w:bottom w:val="none" w:sz="0" w:space="0" w:color="auto"/>
        <w:right w:val="none" w:sz="0" w:space="0" w:color="auto"/>
      </w:divBdr>
    </w:div>
    <w:div w:id="2134060200">
      <w:bodyDiv w:val="1"/>
      <w:marLeft w:val="0"/>
      <w:marRight w:val="0"/>
      <w:marTop w:val="0"/>
      <w:marBottom w:val="0"/>
      <w:divBdr>
        <w:top w:val="none" w:sz="0" w:space="0" w:color="auto"/>
        <w:left w:val="none" w:sz="0" w:space="0" w:color="auto"/>
        <w:bottom w:val="none" w:sz="0" w:space="0" w:color="auto"/>
        <w:right w:val="none" w:sz="0" w:space="0" w:color="auto"/>
      </w:divBdr>
    </w:div>
    <w:div w:id="2135512552">
      <w:bodyDiv w:val="1"/>
      <w:marLeft w:val="0"/>
      <w:marRight w:val="0"/>
      <w:marTop w:val="0"/>
      <w:marBottom w:val="0"/>
      <w:divBdr>
        <w:top w:val="none" w:sz="0" w:space="0" w:color="auto"/>
        <w:left w:val="none" w:sz="0" w:space="0" w:color="auto"/>
        <w:bottom w:val="none" w:sz="0" w:space="0" w:color="auto"/>
        <w:right w:val="none" w:sz="0" w:space="0" w:color="auto"/>
      </w:divBdr>
    </w:div>
    <w:div w:id="2136480811">
      <w:bodyDiv w:val="1"/>
      <w:marLeft w:val="0"/>
      <w:marRight w:val="0"/>
      <w:marTop w:val="0"/>
      <w:marBottom w:val="0"/>
      <w:divBdr>
        <w:top w:val="none" w:sz="0" w:space="0" w:color="auto"/>
        <w:left w:val="none" w:sz="0" w:space="0" w:color="auto"/>
        <w:bottom w:val="none" w:sz="0" w:space="0" w:color="auto"/>
        <w:right w:val="none" w:sz="0" w:space="0" w:color="auto"/>
      </w:divBdr>
    </w:div>
    <w:div w:id="2136753895">
      <w:bodyDiv w:val="1"/>
      <w:marLeft w:val="0"/>
      <w:marRight w:val="0"/>
      <w:marTop w:val="0"/>
      <w:marBottom w:val="0"/>
      <w:divBdr>
        <w:top w:val="none" w:sz="0" w:space="0" w:color="auto"/>
        <w:left w:val="none" w:sz="0" w:space="0" w:color="auto"/>
        <w:bottom w:val="none" w:sz="0" w:space="0" w:color="auto"/>
        <w:right w:val="none" w:sz="0" w:space="0" w:color="auto"/>
      </w:divBdr>
    </w:div>
    <w:div w:id="2136756525">
      <w:bodyDiv w:val="1"/>
      <w:marLeft w:val="0"/>
      <w:marRight w:val="0"/>
      <w:marTop w:val="0"/>
      <w:marBottom w:val="0"/>
      <w:divBdr>
        <w:top w:val="none" w:sz="0" w:space="0" w:color="auto"/>
        <w:left w:val="none" w:sz="0" w:space="0" w:color="auto"/>
        <w:bottom w:val="none" w:sz="0" w:space="0" w:color="auto"/>
        <w:right w:val="none" w:sz="0" w:space="0" w:color="auto"/>
      </w:divBdr>
    </w:div>
    <w:div w:id="2136756610">
      <w:bodyDiv w:val="1"/>
      <w:marLeft w:val="0"/>
      <w:marRight w:val="0"/>
      <w:marTop w:val="0"/>
      <w:marBottom w:val="0"/>
      <w:divBdr>
        <w:top w:val="none" w:sz="0" w:space="0" w:color="auto"/>
        <w:left w:val="none" w:sz="0" w:space="0" w:color="auto"/>
        <w:bottom w:val="none" w:sz="0" w:space="0" w:color="auto"/>
        <w:right w:val="none" w:sz="0" w:space="0" w:color="auto"/>
      </w:divBdr>
    </w:div>
    <w:div w:id="2137138299">
      <w:bodyDiv w:val="1"/>
      <w:marLeft w:val="0"/>
      <w:marRight w:val="0"/>
      <w:marTop w:val="0"/>
      <w:marBottom w:val="0"/>
      <w:divBdr>
        <w:top w:val="none" w:sz="0" w:space="0" w:color="auto"/>
        <w:left w:val="none" w:sz="0" w:space="0" w:color="auto"/>
        <w:bottom w:val="none" w:sz="0" w:space="0" w:color="auto"/>
        <w:right w:val="none" w:sz="0" w:space="0" w:color="auto"/>
      </w:divBdr>
    </w:div>
    <w:div w:id="2137598650">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 w:id="2139107159">
      <w:bodyDiv w:val="1"/>
      <w:marLeft w:val="0"/>
      <w:marRight w:val="0"/>
      <w:marTop w:val="0"/>
      <w:marBottom w:val="0"/>
      <w:divBdr>
        <w:top w:val="none" w:sz="0" w:space="0" w:color="auto"/>
        <w:left w:val="none" w:sz="0" w:space="0" w:color="auto"/>
        <w:bottom w:val="none" w:sz="0" w:space="0" w:color="auto"/>
        <w:right w:val="none" w:sz="0" w:space="0" w:color="auto"/>
      </w:divBdr>
    </w:div>
    <w:div w:id="2139375106">
      <w:bodyDiv w:val="1"/>
      <w:marLeft w:val="0"/>
      <w:marRight w:val="0"/>
      <w:marTop w:val="0"/>
      <w:marBottom w:val="0"/>
      <w:divBdr>
        <w:top w:val="none" w:sz="0" w:space="0" w:color="auto"/>
        <w:left w:val="none" w:sz="0" w:space="0" w:color="auto"/>
        <w:bottom w:val="none" w:sz="0" w:space="0" w:color="auto"/>
        <w:right w:val="none" w:sz="0" w:space="0" w:color="auto"/>
      </w:divBdr>
    </w:div>
    <w:div w:id="2139950328">
      <w:bodyDiv w:val="1"/>
      <w:marLeft w:val="0"/>
      <w:marRight w:val="0"/>
      <w:marTop w:val="0"/>
      <w:marBottom w:val="0"/>
      <w:divBdr>
        <w:top w:val="none" w:sz="0" w:space="0" w:color="auto"/>
        <w:left w:val="none" w:sz="0" w:space="0" w:color="auto"/>
        <w:bottom w:val="none" w:sz="0" w:space="0" w:color="auto"/>
        <w:right w:val="none" w:sz="0" w:space="0" w:color="auto"/>
      </w:divBdr>
    </w:div>
    <w:div w:id="2140108615">
      <w:bodyDiv w:val="1"/>
      <w:marLeft w:val="0"/>
      <w:marRight w:val="0"/>
      <w:marTop w:val="0"/>
      <w:marBottom w:val="0"/>
      <w:divBdr>
        <w:top w:val="none" w:sz="0" w:space="0" w:color="auto"/>
        <w:left w:val="none" w:sz="0" w:space="0" w:color="auto"/>
        <w:bottom w:val="none" w:sz="0" w:space="0" w:color="auto"/>
        <w:right w:val="none" w:sz="0" w:space="0" w:color="auto"/>
      </w:divBdr>
    </w:div>
    <w:div w:id="2140410634">
      <w:bodyDiv w:val="1"/>
      <w:marLeft w:val="0"/>
      <w:marRight w:val="0"/>
      <w:marTop w:val="0"/>
      <w:marBottom w:val="0"/>
      <w:divBdr>
        <w:top w:val="none" w:sz="0" w:space="0" w:color="auto"/>
        <w:left w:val="none" w:sz="0" w:space="0" w:color="auto"/>
        <w:bottom w:val="none" w:sz="0" w:space="0" w:color="auto"/>
        <w:right w:val="none" w:sz="0" w:space="0" w:color="auto"/>
      </w:divBdr>
    </w:div>
    <w:div w:id="2140760713">
      <w:bodyDiv w:val="1"/>
      <w:marLeft w:val="0"/>
      <w:marRight w:val="0"/>
      <w:marTop w:val="0"/>
      <w:marBottom w:val="0"/>
      <w:divBdr>
        <w:top w:val="none" w:sz="0" w:space="0" w:color="auto"/>
        <w:left w:val="none" w:sz="0" w:space="0" w:color="auto"/>
        <w:bottom w:val="none" w:sz="0" w:space="0" w:color="auto"/>
        <w:right w:val="none" w:sz="0" w:space="0" w:color="auto"/>
      </w:divBdr>
    </w:div>
    <w:div w:id="2141609127">
      <w:bodyDiv w:val="1"/>
      <w:marLeft w:val="0"/>
      <w:marRight w:val="0"/>
      <w:marTop w:val="0"/>
      <w:marBottom w:val="0"/>
      <w:divBdr>
        <w:top w:val="none" w:sz="0" w:space="0" w:color="auto"/>
        <w:left w:val="none" w:sz="0" w:space="0" w:color="auto"/>
        <w:bottom w:val="none" w:sz="0" w:space="0" w:color="auto"/>
        <w:right w:val="none" w:sz="0" w:space="0" w:color="auto"/>
      </w:divBdr>
    </w:div>
    <w:div w:id="2144492918">
      <w:bodyDiv w:val="1"/>
      <w:marLeft w:val="0"/>
      <w:marRight w:val="0"/>
      <w:marTop w:val="0"/>
      <w:marBottom w:val="0"/>
      <w:divBdr>
        <w:top w:val="none" w:sz="0" w:space="0" w:color="auto"/>
        <w:left w:val="none" w:sz="0" w:space="0" w:color="auto"/>
        <w:bottom w:val="none" w:sz="0" w:space="0" w:color="auto"/>
        <w:right w:val="none" w:sz="0" w:space="0" w:color="auto"/>
      </w:divBdr>
    </w:div>
    <w:div w:id="2145805888">
      <w:bodyDiv w:val="1"/>
      <w:marLeft w:val="0"/>
      <w:marRight w:val="0"/>
      <w:marTop w:val="0"/>
      <w:marBottom w:val="0"/>
      <w:divBdr>
        <w:top w:val="none" w:sz="0" w:space="0" w:color="auto"/>
        <w:left w:val="none" w:sz="0" w:space="0" w:color="auto"/>
        <w:bottom w:val="none" w:sz="0" w:space="0" w:color="auto"/>
        <w:right w:val="none" w:sz="0" w:space="0" w:color="auto"/>
      </w:divBdr>
    </w:div>
    <w:div w:id="21471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7.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324" Type="http://schemas.openxmlformats.org/officeDocument/2006/relationships/chart" Target="charts/chart312.xml"/><Relationship Id="rId366" Type="http://schemas.openxmlformats.org/officeDocument/2006/relationships/chart" Target="charts/chart354.xml"/><Relationship Id="rId170" Type="http://schemas.openxmlformats.org/officeDocument/2006/relationships/chart" Target="charts/chart158.xml"/><Relationship Id="rId226" Type="http://schemas.openxmlformats.org/officeDocument/2006/relationships/chart" Target="charts/chart214.xml"/><Relationship Id="rId268" Type="http://schemas.openxmlformats.org/officeDocument/2006/relationships/chart" Target="charts/chart256.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335" Type="http://schemas.openxmlformats.org/officeDocument/2006/relationships/chart" Target="charts/chart323.xml"/><Relationship Id="rId377" Type="http://schemas.openxmlformats.org/officeDocument/2006/relationships/chart" Target="charts/chart365.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5.xml"/><Relationship Id="rId279" Type="http://schemas.openxmlformats.org/officeDocument/2006/relationships/chart" Target="charts/chart267.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8.xml"/><Relationship Id="rId304" Type="http://schemas.openxmlformats.org/officeDocument/2006/relationships/chart" Target="charts/chart292.xml"/><Relationship Id="rId346" Type="http://schemas.openxmlformats.org/officeDocument/2006/relationships/chart" Target="charts/chart334.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chart" Target="charts/chart180.xml"/><Relationship Id="rId206" Type="http://schemas.openxmlformats.org/officeDocument/2006/relationships/chart" Target="charts/chart194.xml"/><Relationship Id="rId248" Type="http://schemas.openxmlformats.org/officeDocument/2006/relationships/chart" Target="charts/chart236.xml"/><Relationship Id="rId12" Type="http://schemas.microsoft.com/office/2007/relationships/diagramDrawing" Target="diagrams/drawing1.xml"/><Relationship Id="rId108" Type="http://schemas.openxmlformats.org/officeDocument/2006/relationships/chart" Target="charts/chart96.xml"/><Relationship Id="rId315" Type="http://schemas.openxmlformats.org/officeDocument/2006/relationships/chart" Target="charts/chart303.xml"/><Relationship Id="rId357" Type="http://schemas.openxmlformats.org/officeDocument/2006/relationships/chart" Target="charts/chart345.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5.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8.xml"/><Relationship Id="rId326" Type="http://schemas.openxmlformats.org/officeDocument/2006/relationships/chart" Target="charts/chart314.xml"/><Relationship Id="rId65" Type="http://schemas.openxmlformats.org/officeDocument/2006/relationships/chart" Target="charts/chart53.xml"/><Relationship Id="rId130" Type="http://schemas.openxmlformats.org/officeDocument/2006/relationships/chart" Target="charts/chart118.xml"/><Relationship Id="rId368" Type="http://schemas.openxmlformats.org/officeDocument/2006/relationships/chart" Target="charts/chart356.xml"/><Relationship Id="rId172" Type="http://schemas.openxmlformats.org/officeDocument/2006/relationships/chart" Target="charts/chart160.xml"/><Relationship Id="rId228" Type="http://schemas.openxmlformats.org/officeDocument/2006/relationships/chart" Target="charts/chart216.xml"/><Relationship Id="rId281" Type="http://schemas.openxmlformats.org/officeDocument/2006/relationships/chart" Target="charts/chart269.xml"/><Relationship Id="rId337" Type="http://schemas.openxmlformats.org/officeDocument/2006/relationships/chart" Target="charts/chart325.xml"/><Relationship Id="rId34" Type="http://schemas.openxmlformats.org/officeDocument/2006/relationships/chart" Target="charts/chart22.xml"/><Relationship Id="rId76" Type="http://schemas.openxmlformats.org/officeDocument/2006/relationships/chart" Target="charts/chart64.xml"/><Relationship Id="rId141" Type="http://schemas.openxmlformats.org/officeDocument/2006/relationships/chart" Target="charts/chart129.xml"/><Relationship Id="rId379" Type="http://schemas.openxmlformats.org/officeDocument/2006/relationships/chart" Target="charts/chart367.xml"/><Relationship Id="rId7" Type="http://schemas.openxmlformats.org/officeDocument/2006/relationships/endnotes" Target="endnotes.xml"/><Relationship Id="rId183" Type="http://schemas.openxmlformats.org/officeDocument/2006/relationships/chart" Target="charts/chart171.xml"/><Relationship Id="rId239" Type="http://schemas.openxmlformats.org/officeDocument/2006/relationships/chart" Target="charts/chart227.xml"/><Relationship Id="rId250" Type="http://schemas.openxmlformats.org/officeDocument/2006/relationships/chart" Target="charts/chart238.xml"/><Relationship Id="rId292" Type="http://schemas.openxmlformats.org/officeDocument/2006/relationships/chart" Target="charts/chart280.xml"/><Relationship Id="rId306" Type="http://schemas.openxmlformats.org/officeDocument/2006/relationships/chart" Target="charts/chart294.xml"/><Relationship Id="rId45" Type="http://schemas.openxmlformats.org/officeDocument/2006/relationships/chart" Target="charts/chart33.xml"/><Relationship Id="rId87" Type="http://schemas.openxmlformats.org/officeDocument/2006/relationships/chart" Target="charts/chart75.xml"/><Relationship Id="rId110" Type="http://schemas.openxmlformats.org/officeDocument/2006/relationships/chart" Target="charts/chart98.xml"/><Relationship Id="rId348" Type="http://schemas.openxmlformats.org/officeDocument/2006/relationships/chart" Target="charts/chart336.xml"/><Relationship Id="rId152" Type="http://schemas.openxmlformats.org/officeDocument/2006/relationships/chart" Target="charts/chart140.xml"/><Relationship Id="rId194" Type="http://schemas.openxmlformats.org/officeDocument/2006/relationships/chart" Target="charts/chart182.xml"/><Relationship Id="rId208" Type="http://schemas.openxmlformats.org/officeDocument/2006/relationships/chart" Target="charts/chart196.xml"/><Relationship Id="rId261" Type="http://schemas.openxmlformats.org/officeDocument/2006/relationships/chart" Target="charts/chart249.xml"/><Relationship Id="rId14" Type="http://schemas.openxmlformats.org/officeDocument/2006/relationships/chart" Target="charts/chart2.xml"/><Relationship Id="rId56" Type="http://schemas.openxmlformats.org/officeDocument/2006/relationships/chart" Target="charts/chart44.xml"/><Relationship Id="rId317" Type="http://schemas.openxmlformats.org/officeDocument/2006/relationships/chart" Target="charts/chart305.xml"/><Relationship Id="rId359" Type="http://schemas.openxmlformats.org/officeDocument/2006/relationships/chart" Target="charts/chart347.xml"/><Relationship Id="rId98" Type="http://schemas.openxmlformats.org/officeDocument/2006/relationships/chart" Target="charts/chart86.xml"/><Relationship Id="rId121" Type="http://schemas.openxmlformats.org/officeDocument/2006/relationships/chart" Target="charts/chart109.xml"/><Relationship Id="rId163" Type="http://schemas.openxmlformats.org/officeDocument/2006/relationships/chart" Target="charts/chart151.xml"/><Relationship Id="rId219" Type="http://schemas.openxmlformats.org/officeDocument/2006/relationships/chart" Target="charts/chart207.xml"/><Relationship Id="rId370" Type="http://schemas.openxmlformats.org/officeDocument/2006/relationships/chart" Target="charts/chart358.xml"/><Relationship Id="rId230" Type="http://schemas.openxmlformats.org/officeDocument/2006/relationships/chart" Target="charts/chart218.xml"/><Relationship Id="rId25" Type="http://schemas.openxmlformats.org/officeDocument/2006/relationships/chart" Target="charts/chart13.xml"/><Relationship Id="rId67" Type="http://schemas.openxmlformats.org/officeDocument/2006/relationships/chart" Target="charts/chart55.xml"/><Relationship Id="rId272" Type="http://schemas.openxmlformats.org/officeDocument/2006/relationships/chart" Target="charts/chart260.xml"/><Relationship Id="rId328" Type="http://schemas.openxmlformats.org/officeDocument/2006/relationships/chart" Target="charts/chart316.xml"/><Relationship Id="rId132" Type="http://schemas.openxmlformats.org/officeDocument/2006/relationships/chart" Target="charts/chart120.xml"/><Relationship Id="rId174" Type="http://schemas.openxmlformats.org/officeDocument/2006/relationships/chart" Target="charts/chart162.xml"/><Relationship Id="rId381" Type="http://schemas.openxmlformats.org/officeDocument/2006/relationships/footer" Target="footer1.xml"/><Relationship Id="rId241" Type="http://schemas.openxmlformats.org/officeDocument/2006/relationships/chart" Target="charts/chart229.xml"/><Relationship Id="rId36" Type="http://schemas.openxmlformats.org/officeDocument/2006/relationships/chart" Target="charts/chart24.xml"/><Relationship Id="rId283" Type="http://schemas.openxmlformats.org/officeDocument/2006/relationships/chart" Target="charts/chart271.xml"/><Relationship Id="rId339" Type="http://schemas.openxmlformats.org/officeDocument/2006/relationships/chart" Target="charts/chart327.xml"/><Relationship Id="rId78" Type="http://schemas.openxmlformats.org/officeDocument/2006/relationships/chart" Target="charts/chart66.xml"/><Relationship Id="rId101" Type="http://schemas.openxmlformats.org/officeDocument/2006/relationships/chart" Target="charts/chart89.xml"/><Relationship Id="rId143" Type="http://schemas.openxmlformats.org/officeDocument/2006/relationships/chart" Target="charts/chart131.xml"/><Relationship Id="rId185" Type="http://schemas.openxmlformats.org/officeDocument/2006/relationships/chart" Target="charts/chart173.xml"/><Relationship Id="rId350" Type="http://schemas.openxmlformats.org/officeDocument/2006/relationships/chart" Target="charts/chart338.xml"/><Relationship Id="rId9" Type="http://schemas.openxmlformats.org/officeDocument/2006/relationships/diagramLayout" Target="diagrams/layout1.xml"/><Relationship Id="rId210" Type="http://schemas.openxmlformats.org/officeDocument/2006/relationships/chart" Target="charts/chart198.xml"/><Relationship Id="rId26" Type="http://schemas.openxmlformats.org/officeDocument/2006/relationships/chart" Target="charts/chart14.xml"/><Relationship Id="rId231" Type="http://schemas.openxmlformats.org/officeDocument/2006/relationships/chart" Target="charts/chart219.xml"/><Relationship Id="rId252" Type="http://schemas.openxmlformats.org/officeDocument/2006/relationships/chart" Target="charts/chart240.xml"/><Relationship Id="rId273" Type="http://schemas.openxmlformats.org/officeDocument/2006/relationships/chart" Target="charts/chart261.xml"/><Relationship Id="rId294" Type="http://schemas.openxmlformats.org/officeDocument/2006/relationships/chart" Target="charts/chart282.xml"/><Relationship Id="rId308" Type="http://schemas.openxmlformats.org/officeDocument/2006/relationships/chart" Target="charts/chart296.xml"/><Relationship Id="rId329" Type="http://schemas.openxmlformats.org/officeDocument/2006/relationships/chart" Target="charts/chart317.xml"/><Relationship Id="rId47" Type="http://schemas.openxmlformats.org/officeDocument/2006/relationships/chart" Target="charts/chart35.xml"/><Relationship Id="rId68" Type="http://schemas.openxmlformats.org/officeDocument/2006/relationships/chart" Target="charts/chart56.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54" Type="http://schemas.openxmlformats.org/officeDocument/2006/relationships/chart" Target="charts/chart142.xml"/><Relationship Id="rId175" Type="http://schemas.openxmlformats.org/officeDocument/2006/relationships/chart" Target="charts/chart163.xml"/><Relationship Id="rId340" Type="http://schemas.openxmlformats.org/officeDocument/2006/relationships/chart" Target="charts/chart328.xml"/><Relationship Id="rId361" Type="http://schemas.openxmlformats.org/officeDocument/2006/relationships/chart" Target="charts/chart349.xml"/><Relationship Id="rId196" Type="http://schemas.openxmlformats.org/officeDocument/2006/relationships/chart" Target="charts/chart184.xml"/><Relationship Id="rId200" Type="http://schemas.openxmlformats.org/officeDocument/2006/relationships/chart" Target="charts/chart188.xml"/><Relationship Id="rId382" Type="http://schemas.openxmlformats.org/officeDocument/2006/relationships/fontTable" Target="fontTable.xml"/><Relationship Id="rId16" Type="http://schemas.openxmlformats.org/officeDocument/2006/relationships/chart" Target="charts/chart4.xml"/><Relationship Id="rId221" Type="http://schemas.openxmlformats.org/officeDocument/2006/relationships/chart" Target="charts/chart209.xml"/><Relationship Id="rId242" Type="http://schemas.openxmlformats.org/officeDocument/2006/relationships/chart" Target="charts/chart230.xml"/><Relationship Id="rId263" Type="http://schemas.openxmlformats.org/officeDocument/2006/relationships/chart" Target="charts/chart251.xml"/><Relationship Id="rId284" Type="http://schemas.openxmlformats.org/officeDocument/2006/relationships/chart" Target="charts/chart272.xml"/><Relationship Id="rId319" Type="http://schemas.openxmlformats.org/officeDocument/2006/relationships/chart" Target="charts/chart307.xml"/><Relationship Id="rId37" Type="http://schemas.openxmlformats.org/officeDocument/2006/relationships/chart" Target="charts/chart25.xml"/><Relationship Id="rId58" Type="http://schemas.openxmlformats.org/officeDocument/2006/relationships/chart" Target="charts/chart46.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44" Type="http://schemas.openxmlformats.org/officeDocument/2006/relationships/chart" Target="charts/chart132.xml"/><Relationship Id="rId330" Type="http://schemas.openxmlformats.org/officeDocument/2006/relationships/chart" Target="charts/chart318.xml"/><Relationship Id="rId90" Type="http://schemas.openxmlformats.org/officeDocument/2006/relationships/chart" Target="charts/chart78.xml"/><Relationship Id="rId165" Type="http://schemas.openxmlformats.org/officeDocument/2006/relationships/chart" Target="charts/chart153.xml"/><Relationship Id="rId186" Type="http://schemas.openxmlformats.org/officeDocument/2006/relationships/chart" Target="charts/chart174.xml"/><Relationship Id="rId351" Type="http://schemas.openxmlformats.org/officeDocument/2006/relationships/chart" Target="charts/chart339.xml"/><Relationship Id="rId372" Type="http://schemas.openxmlformats.org/officeDocument/2006/relationships/chart" Target="charts/chart360.xml"/><Relationship Id="rId211" Type="http://schemas.openxmlformats.org/officeDocument/2006/relationships/chart" Target="charts/chart199.xml"/><Relationship Id="rId232" Type="http://schemas.openxmlformats.org/officeDocument/2006/relationships/chart" Target="charts/chart220.xml"/><Relationship Id="rId253" Type="http://schemas.openxmlformats.org/officeDocument/2006/relationships/chart" Target="charts/chart241.xml"/><Relationship Id="rId274" Type="http://schemas.openxmlformats.org/officeDocument/2006/relationships/chart" Target="charts/chart262.xml"/><Relationship Id="rId295" Type="http://schemas.openxmlformats.org/officeDocument/2006/relationships/chart" Target="charts/chart283.xml"/><Relationship Id="rId309" Type="http://schemas.openxmlformats.org/officeDocument/2006/relationships/chart" Target="charts/chart297.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320" Type="http://schemas.openxmlformats.org/officeDocument/2006/relationships/chart" Target="charts/chart308.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341" Type="http://schemas.openxmlformats.org/officeDocument/2006/relationships/chart" Target="charts/chart329.xml"/><Relationship Id="rId362" Type="http://schemas.openxmlformats.org/officeDocument/2006/relationships/chart" Target="charts/chart350.xml"/><Relationship Id="rId383" Type="http://schemas.openxmlformats.org/officeDocument/2006/relationships/theme" Target="theme/theme1.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2.xml"/><Relationship Id="rId285" Type="http://schemas.openxmlformats.org/officeDocument/2006/relationships/chart" Target="charts/chart273.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chart" Target="charts/chart298.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331" Type="http://schemas.openxmlformats.org/officeDocument/2006/relationships/chart" Target="charts/chart319.xml"/><Relationship Id="rId352" Type="http://schemas.openxmlformats.org/officeDocument/2006/relationships/chart" Target="charts/chart340.xml"/><Relationship Id="rId373" Type="http://schemas.openxmlformats.org/officeDocument/2006/relationships/chart" Target="charts/chart361.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63.xml"/><Relationship Id="rId296" Type="http://schemas.openxmlformats.org/officeDocument/2006/relationships/chart" Target="charts/chart284.xml"/><Relationship Id="rId300" Type="http://schemas.openxmlformats.org/officeDocument/2006/relationships/chart" Target="charts/chart288.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321" Type="http://schemas.openxmlformats.org/officeDocument/2006/relationships/chart" Target="charts/chart309.xml"/><Relationship Id="rId342" Type="http://schemas.openxmlformats.org/officeDocument/2006/relationships/chart" Target="charts/chart330.xml"/><Relationship Id="rId363" Type="http://schemas.openxmlformats.org/officeDocument/2006/relationships/chart" Target="charts/chart351.xml"/><Relationship Id="rId202" Type="http://schemas.openxmlformats.org/officeDocument/2006/relationships/chart" Target="charts/chart190.xml"/><Relationship Id="rId223" Type="http://schemas.openxmlformats.org/officeDocument/2006/relationships/chart" Target="charts/chart211.xml"/><Relationship Id="rId244" Type="http://schemas.openxmlformats.org/officeDocument/2006/relationships/chart" Target="charts/chart232.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53.xml"/><Relationship Id="rId286" Type="http://schemas.openxmlformats.org/officeDocument/2006/relationships/chart" Target="charts/chart274.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311" Type="http://schemas.openxmlformats.org/officeDocument/2006/relationships/chart" Target="charts/chart299.xml"/><Relationship Id="rId332" Type="http://schemas.openxmlformats.org/officeDocument/2006/relationships/chart" Target="charts/chart320.xml"/><Relationship Id="rId353" Type="http://schemas.openxmlformats.org/officeDocument/2006/relationships/chart" Target="charts/chart341.xml"/><Relationship Id="rId374" Type="http://schemas.openxmlformats.org/officeDocument/2006/relationships/chart" Target="charts/chart362.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201.xml"/><Relationship Id="rId234" Type="http://schemas.openxmlformats.org/officeDocument/2006/relationships/chart" Target="charts/chart222.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43.xml"/><Relationship Id="rId276" Type="http://schemas.openxmlformats.org/officeDocument/2006/relationships/chart" Target="charts/chart264.xml"/><Relationship Id="rId297" Type="http://schemas.openxmlformats.org/officeDocument/2006/relationships/chart" Target="charts/chart285.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9.xml"/><Relationship Id="rId322" Type="http://schemas.openxmlformats.org/officeDocument/2006/relationships/chart" Target="charts/chart310.xml"/><Relationship Id="rId343" Type="http://schemas.openxmlformats.org/officeDocument/2006/relationships/chart" Target="charts/chart331.xml"/><Relationship Id="rId364" Type="http://schemas.openxmlformats.org/officeDocument/2006/relationships/chart" Target="charts/chart352.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7.xml"/><Relationship Id="rId203" Type="http://schemas.openxmlformats.org/officeDocument/2006/relationships/chart" Target="charts/chart191.xml"/><Relationship Id="rId19" Type="http://schemas.openxmlformats.org/officeDocument/2006/relationships/chart" Target="charts/chart7.xml"/><Relationship Id="rId224" Type="http://schemas.openxmlformats.org/officeDocument/2006/relationships/chart" Target="charts/chart212.xml"/><Relationship Id="rId245" Type="http://schemas.openxmlformats.org/officeDocument/2006/relationships/chart" Target="charts/chart233.xml"/><Relationship Id="rId266" Type="http://schemas.openxmlformats.org/officeDocument/2006/relationships/chart" Target="charts/chart254.xml"/><Relationship Id="rId287" Type="http://schemas.openxmlformats.org/officeDocument/2006/relationships/chart" Target="charts/chart275.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312" Type="http://schemas.openxmlformats.org/officeDocument/2006/relationships/chart" Target="charts/chart300.xml"/><Relationship Id="rId333" Type="http://schemas.openxmlformats.org/officeDocument/2006/relationships/chart" Target="charts/chart321.xml"/><Relationship Id="rId354" Type="http://schemas.openxmlformats.org/officeDocument/2006/relationships/chart" Target="charts/chart342.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75" Type="http://schemas.openxmlformats.org/officeDocument/2006/relationships/chart" Target="charts/chart363.xml"/><Relationship Id="rId3" Type="http://schemas.openxmlformats.org/officeDocument/2006/relationships/styles" Target="styles.xml"/><Relationship Id="rId214" Type="http://schemas.openxmlformats.org/officeDocument/2006/relationships/chart" Target="charts/chart202.xml"/><Relationship Id="rId235" Type="http://schemas.openxmlformats.org/officeDocument/2006/relationships/chart" Target="charts/chart223.xml"/><Relationship Id="rId256" Type="http://schemas.openxmlformats.org/officeDocument/2006/relationships/chart" Target="charts/chart244.xml"/><Relationship Id="rId277" Type="http://schemas.openxmlformats.org/officeDocument/2006/relationships/chart" Target="charts/chart265.xml"/><Relationship Id="rId298" Type="http://schemas.openxmlformats.org/officeDocument/2006/relationships/chart" Target="charts/chart286.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90.xml"/><Relationship Id="rId323" Type="http://schemas.openxmlformats.org/officeDocument/2006/relationships/chart" Target="charts/chart311.xml"/><Relationship Id="rId344" Type="http://schemas.openxmlformats.org/officeDocument/2006/relationships/chart" Target="charts/chart332.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365" Type="http://schemas.openxmlformats.org/officeDocument/2006/relationships/chart" Target="charts/chart353.xml"/><Relationship Id="rId190" Type="http://schemas.openxmlformats.org/officeDocument/2006/relationships/chart" Target="charts/chart178.xml"/><Relationship Id="rId204" Type="http://schemas.openxmlformats.org/officeDocument/2006/relationships/chart" Target="charts/chart192.xml"/><Relationship Id="rId225" Type="http://schemas.openxmlformats.org/officeDocument/2006/relationships/chart" Target="charts/chart213.xml"/><Relationship Id="rId246" Type="http://schemas.openxmlformats.org/officeDocument/2006/relationships/chart" Target="charts/chart234.xml"/><Relationship Id="rId267" Type="http://schemas.openxmlformats.org/officeDocument/2006/relationships/chart" Target="charts/chart255.xml"/><Relationship Id="rId288" Type="http://schemas.openxmlformats.org/officeDocument/2006/relationships/chart" Target="charts/chart276.xml"/><Relationship Id="rId106" Type="http://schemas.openxmlformats.org/officeDocument/2006/relationships/chart" Target="charts/chart94.xml"/><Relationship Id="rId127" Type="http://schemas.openxmlformats.org/officeDocument/2006/relationships/chart" Target="charts/chart115.xml"/><Relationship Id="rId313" Type="http://schemas.openxmlformats.org/officeDocument/2006/relationships/chart" Target="charts/chart301.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334" Type="http://schemas.openxmlformats.org/officeDocument/2006/relationships/chart" Target="charts/chart322.xml"/><Relationship Id="rId355" Type="http://schemas.openxmlformats.org/officeDocument/2006/relationships/chart" Target="charts/chart343.xml"/><Relationship Id="rId376" Type="http://schemas.openxmlformats.org/officeDocument/2006/relationships/chart" Target="charts/chart364.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78" Type="http://schemas.openxmlformats.org/officeDocument/2006/relationships/chart" Target="charts/chart266.xml"/><Relationship Id="rId303" Type="http://schemas.openxmlformats.org/officeDocument/2006/relationships/chart" Target="charts/chart291.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345" Type="http://schemas.openxmlformats.org/officeDocument/2006/relationships/chart" Target="charts/chart333.xml"/><Relationship Id="rId191" Type="http://schemas.openxmlformats.org/officeDocument/2006/relationships/chart" Target="charts/chart179.xml"/><Relationship Id="rId205" Type="http://schemas.openxmlformats.org/officeDocument/2006/relationships/chart" Target="charts/chart193.xml"/><Relationship Id="rId247" Type="http://schemas.openxmlformats.org/officeDocument/2006/relationships/chart" Target="charts/chart235.xml"/><Relationship Id="rId107" Type="http://schemas.openxmlformats.org/officeDocument/2006/relationships/chart" Target="charts/chart95.xml"/><Relationship Id="rId289" Type="http://schemas.openxmlformats.org/officeDocument/2006/relationships/chart" Target="charts/chart277.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314" Type="http://schemas.openxmlformats.org/officeDocument/2006/relationships/chart" Target="charts/chart302.xml"/><Relationship Id="rId356" Type="http://schemas.openxmlformats.org/officeDocument/2006/relationships/chart" Target="charts/chart344.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4.xml"/><Relationship Id="rId258" Type="http://schemas.openxmlformats.org/officeDocument/2006/relationships/chart" Target="charts/chart246.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325" Type="http://schemas.openxmlformats.org/officeDocument/2006/relationships/chart" Target="charts/chart313.xml"/><Relationship Id="rId367" Type="http://schemas.openxmlformats.org/officeDocument/2006/relationships/chart" Target="charts/chart355.xml"/><Relationship Id="rId171" Type="http://schemas.openxmlformats.org/officeDocument/2006/relationships/chart" Target="charts/chart159.xml"/><Relationship Id="rId227" Type="http://schemas.openxmlformats.org/officeDocument/2006/relationships/chart" Target="charts/chart215.xml"/><Relationship Id="rId269" Type="http://schemas.openxmlformats.org/officeDocument/2006/relationships/chart" Target="charts/chart257.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8.xml"/><Relationship Id="rId336" Type="http://schemas.openxmlformats.org/officeDocument/2006/relationships/chart" Target="charts/chart324.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378" Type="http://schemas.openxmlformats.org/officeDocument/2006/relationships/chart" Target="charts/chart366.xml"/><Relationship Id="rId6" Type="http://schemas.openxmlformats.org/officeDocument/2006/relationships/footnotes" Target="footnotes.xml"/><Relationship Id="rId238" Type="http://schemas.openxmlformats.org/officeDocument/2006/relationships/chart" Target="charts/chart226.xml"/><Relationship Id="rId291" Type="http://schemas.openxmlformats.org/officeDocument/2006/relationships/chart" Target="charts/chart279.xml"/><Relationship Id="rId305" Type="http://schemas.openxmlformats.org/officeDocument/2006/relationships/chart" Target="charts/chart293.xml"/><Relationship Id="rId347" Type="http://schemas.openxmlformats.org/officeDocument/2006/relationships/chart" Target="charts/chart335.xml"/><Relationship Id="rId44" Type="http://schemas.openxmlformats.org/officeDocument/2006/relationships/chart" Target="charts/chart32.xml"/><Relationship Id="rId86" Type="http://schemas.openxmlformats.org/officeDocument/2006/relationships/chart" Target="charts/chart74.xml"/><Relationship Id="rId151" Type="http://schemas.openxmlformats.org/officeDocument/2006/relationships/chart" Target="charts/chart139.xml"/><Relationship Id="rId193" Type="http://schemas.openxmlformats.org/officeDocument/2006/relationships/chart" Target="charts/chart181.xml"/><Relationship Id="rId207" Type="http://schemas.openxmlformats.org/officeDocument/2006/relationships/chart" Target="charts/chart195.xml"/><Relationship Id="rId249" Type="http://schemas.openxmlformats.org/officeDocument/2006/relationships/chart" Target="charts/chart237.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chart" Target="charts/chart248.xml"/><Relationship Id="rId316" Type="http://schemas.openxmlformats.org/officeDocument/2006/relationships/chart" Target="charts/chart304.xml"/><Relationship Id="rId55" Type="http://schemas.openxmlformats.org/officeDocument/2006/relationships/chart" Target="charts/chart43.xml"/><Relationship Id="rId97" Type="http://schemas.openxmlformats.org/officeDocument/2006/relationships/chart" Target="charts/chart85.xml"/><Relationship Id="rId120" Type="http://schemas.openxmlformats.org/officeDocument/2006/relationships/chart" Target="charts/chart108.xml"/><Relationship Id="rId358" Type="http://schemas.openxmlformats.org/officeDocument/2006/relationships/chart" Target="charts/chart346.xml"/><Relationship Id="rId162" Type="http://schemas.openxmlformats.org/officeDocument/2006/relationships/chart" Target="charts/chart150.xml"/><Relationship Id="rId218" Type="http://schemas.openxmlformats.org/officeDocument/2006/relationships/chart" Target="charts/chart206.xml"/><Relationship Id="rId271" Type="http://schemas.openxmlformats.org/officeDocument/2006/relationships/chart" Target="charts/chart259.xml"/><Relationship Id="rId24" Type="http://schemas.openxmlformats.org/officeDocument/2006/relationships/chart" Target="charts/chart12.xml"/><Relationship Id="rId66" Type="http://schemas.openxmlformats.org/officeDocument/2006/relationships/chart" Target="charts/chart54.xml"/><Relationship Id="rId131" Type="http://schemas.openxmlformats.org/officeDocument/2006/relationships/chart" Target="charts/chart119.xml"/><Relationship Id="rId327" Type="http://schemas.openxmlformats.org/officeDocument/2006/relationships/chart" Target="charts/chart315.xml"/><Relationship Id="rId369" Type="http://schemas.openxmlformats.org/officeDocument/2006/relationships/chart" Target="charts/chart357.xml"/><Relationship Id="rId173" Type="http://schemas.openxmlformats.org/officeDocument/2006/relationships/chart" Target="charts/chart161.xml"/><Relationship Id="rId229" Type="http://schemas.openxmlformats.org/officeDocument/2006/relationships/chart" Target="charts/chart217.xml"/><Relationship Id="rId380" Type="http://schemas.openxmlformats.org/officeDocument/2006/relationships/chart" Target="charts/chart368.xml"/><Relationship Id="rId240" Type="http://schemas.openxmlformats.org/officeDocument/2006/relationships/chart" Target="charts/chart228.xml"/><Relationship Id="rId35" Type="http://schemas.openxmlformats.org/officeDocument/2006/relationships/chart" Target="charts/chart23.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70.xml"/><Relationship Id="rId338" Type="http://schemas.openxmlformats.org/officeDocument/2006/relationships/chart" Target="charts/chart326.xml"/><Relationship Id="rId8" Type="http://schemas.openxmlformats.org/officeDocument/2006/relationships/diagramData" Target="diagrams/data1.xml"/><Relationship Id="rId142" Type="http://schemas.openxmlformats.org/officeDocument/2006/relationships/chart" Target="charts/chart130.xml"/><Relationship Id="rId184" Type="http://schemas.openxmlformats.org/officeDocument/2006/relationships/chart" Target="charts/chart172.xml"/><Relationship Id="rId251" Type="http://schemas.openxmlformats.org/officeDocument/2006/relationships/chart" Target="charts/chart239.xml"/><Relationship Id="rId46" Type="http://schemas.openxmlformats.org/officeDocument/2006/relationships/chart" Target="charts/chart34.xml"/><Relationship Id="rId293" Type="http://schemas.openxmlformats.org/officeDocument/2006/relationships/chart" Target="charts/chart281.xml"/><Relationship Id="rId307" Type="http://schemas.openxmlformats.org/officeDocument/2006/relationships/chart" Target="charts/chart295.xml"/><Relationship Id="rId349" Type="http://schemas.openxmlformats.org/officeDocument/2006/relationships/chart" Target="charts/chart337.xml"/><Relationship Id="rId88" Type="http://schemas.openxmlformats.org/officeDocument/2006/relationships/chart" Target="charts/chart76.xml"/><Relationship Id="rId111" Type="http://schemas.openxmlformats.org/officeDocument/2006/relationships/chart" Target="charts/chart99.xml"/><Relationship Id="rId153" Type="http://schemas.openxmlformats.org/officeDocument/2006/relationships/chart" Target="charts/chart141.xml"/><Relationship Id="rId195" Type="http://schemas.openxmlformats.org/officeDocument/2006/relationships/chart" Target="charts/chart183.xml"/><Relationship Id="rId209" Type="http://schemas.openxmlformats.org/officeDocument/2006/relationships/chart" Target="charts/chart197.xml"/><Relationship Id="rId360" Type="http://schemas.openxmlformats.org/officeDocument/2006/relationships/chart" Target="charts/chart348.xml"/><Relationship Id="rId220" Type="http://schemas.openxmlformats.org/officeDocument/2006/relationships/chart" Target="charts/chart208.xml"/><Relationship Id="rId15" Type="http://schemas.openxmlformats.org/officeDocument/2006/relationships/chart" Target="charts/chart3.xml"/><Relationship Id="rId57" Type="http://schemas.openxmlformats.org/officeDocument/2006/relationships/chart" Target="charts/chart45.xml"/><Relationship Id="rId262" Type="http://schemas.openxmlformats.org/officeDocument/2006/relationships/chart" Target="charts/chart250.xml"/><Relationship Id="rId318" Type="http://schemas.openxmlformats.org/officeDocument/2006/relationships/chart" Target="charts/chart306.xml"/><Relationship Id="rId99" Type="http://schemas.openxmlformats.org/officeDocument/2006/relationships/chart" Target="charts/chart87.xml"/><Relationship Id="rId122" Type="http://schemas.openxmlformats.org/officeDocument/2006/relationships/chart" Target="charts/chart110.xml"/><Relationship Id="rId164" Type="http://schemas.openxmlformats.org/officeDocument/2006/relationships/chart" Target="charts/chart152.xml"/><Relationship Id="rId371" Type="http://schemas.openxmlformats.org/officeDocument/2006/relationships/chart" Target="charts/chart359.xml"/></Relationships>
</file>

<file path=word/charts/_rels/chart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2021\DarbaFails2021a.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1\DarbaFails2021a.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2021\DarbaFails2021a.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1\DarbaFails2021a.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1\DarbaFails2021a.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1\DarbaFails2021a.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1\DarbaFails2021a.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1\DarbaFails2021a.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1\DarbaFails2021a.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k\bpad\Bud&#382;eta_metodolo&#291;ijas_noda&#316;a\Apropri&#257;cijas\2021\DarbaFails2021a.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1\DarbaFails2021a.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bpad\Bud&#382;eta_metodolo&#291;ijas_noda&#316;a\Apropri&#257;cijas\2021\DarbaFails2021a.xlsm"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2021\DarbaFails2021a.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1\DarbaFails2021a.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1\DarbaFails2021a.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2021\DarbaFails2021a.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2021\DarbaFails2021a.xlsm"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2021\DarbaFails2021a.xlsm"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2021\DarbaFails2021a.xlsm"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k\bpad\Bud&#382;eta_metodolo&#291;ijas_noda&#316;a\Apropri&#257;cijas\2021\DarbaFails2021a.xlsm"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1\DarbaFails2021a.xlsm"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2021\DarbaFails2021a.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2021\DarbaFails2021a.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1\DarbaFails2021a.xlsm"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k\bpad\Bud&#382;eta_metodolo&#291;ijas_noda&#316;a\Apropri&#257;cijas\2021\DarbaFails2021a.xlsm"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1\DarbaFails2021a.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2021\DarbaFails2021a.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1\DarbaFails2021a.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2021\DarbaFails2021a.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1\DarbaFails2021a.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1\DarbaFails2021a.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1\DarbaFails2021a.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1\DarbaFails2021a.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1\DarbaFails2021a.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2021\DarbaFails2021a.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2021\DarbaFails2021a.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1\DarbaFails2021a.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1\DarbaFails2021a.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1\DarbaFails2021a.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1\DarbaFails2021a.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1\DarbaFails2021a.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1\DarbaFails2021a.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1\DarbaFails2021a.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1\DarbaFails2021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2021\DarbaFails2021a.xlsm"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1\DarbaFails2021a.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1\DarbaFails2021a.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2021\DarbaFails2021a.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1\DarbaFails2021a.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2021\DarbaFails2021a.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1\DarbaFails2021a.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1\DarbaFails2021a.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1\DarbaFails2021a.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1\DarbaFails2021a.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1\DarbaFails2021a.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2021\DarbaFails2021a.xlsm"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2021\DarbaFails2021a.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1\DarbaFails2021a.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2021\DarbaFails2021a.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2021\DarbaFails2021a.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1\DarbaFails2021a.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1\DarbaFails2021a.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1\DarbaFails2021a.xlsm" TargetMode="External"/></Relationships>
</file>

<file path=word/charts/_rels/chart15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55.xml"/><Relationship Id="rId1" Type="http://schemas.microsoft.com/office/2011/relationships/chartStyle" Target="style155.xm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2021\DarbaFails2021a.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2021\DarbaFails2021a.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1\DarbaFails2021a.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2021\DarbaFails2021a.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2021\DarbaFails2021a.xlsm"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k\bpad\Bud&#382;eta_metodolo&#291;ijas_noda&#316;a\Apropri&#257;cijas\2021\DarbaFails2021a.xlsm"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k\bpad\Bud&#382;eta_metodolo&#291;ijas_noda&#316;a\Apropri&#257;cijas\2021\DarbaFails2021a.xlsm"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2021\DarbaFails2021a.xlsm"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k\bpad\Bud&#382;eta_metodolo&#291;ijas_noda&#316;a\Apropri&#257;cijas\2021\DarbaFails2021a.xlsm"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2021\DarbaFails2021a.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2021\DarbaFails2021a.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2021\DarbaFails2021a.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2021\DarbaFails2021a.xlsm"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2021\DarbaFails2021a.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2021\DarbaFails2021a.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2021\DarbaFails2021a.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2021\DarbaFails2021a.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2021\DarbaFails2021a.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2021\DarbaFails2021a.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2021\DarbaFails2021a.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2021\DarbaFails2021a.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2021\DarbaFails2021a.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2021\DarbaFails2021a.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2021\DarbaFails2021a.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2021\DarbaFails2021a.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2021\DarbaFails2021a.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2021\DarbaFails2021a.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2021\DarbaFails2021a.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2021\DarbaFails2021a.xlsm"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k\bpad\Bud&#382;eta_metodolo&#291;ijas_noda&#316;a\Apropri&#257;cijas\2021\DarbaFails2021a.xlsm"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2021\DarbaFails2021a.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2021\DarbaFails2021a.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2021\DarbaFails2021a.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2021\DarbaFails2021a.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1\DarbaFails2021a.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2021\DarbaFails2021a.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2021\DarbaFails2021a.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2021\DarbaFails2021a.xlsm"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2021\DarbaFails2021a.xlsm"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2021\DarbaFails2021a.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k\bpad\Bud&#382;eta_metodolo&#291;ijas_noda&#316;a\Apropri&#257;cijas\2021\DarbaFails2021a.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2021\DarbaFails2021a.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2021\DarbaFails2021a.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2021\DarbaFails2021a.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2021\DarbaFails2021a.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2021\DarbaFails2021a.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2021\DarbaFails2021a.xlsm"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2021\DarbaFails2021a.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2021\DarbaFails2021a.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2021\DarbaFails2021a.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2021\DarbaFails2021a.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2021\DarbaFails2021a.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2021\DarbaFails2021a.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2021\DarbaFails2021a.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2021\DarbaFails2021a.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2021\DarbaFails2021a.xlsm"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k\bpad\Bud&#382;eta_metodolo&#291;ijas_noda&#316;a\Apropri&#257;cijas\2021\DarbaFails2021a.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1\DarbaFails2021a.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2021\DarbaFails2021a.xlsm"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k\bpad\Bud&#382;eta_metodolo&#291;ijas_noda&#316;a\Apropri&#257;cijas\2021\DarbaFails2021a.xlsm"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k\bpad\Bud&#382;eta_metodolo&#291;ijas_noda&#316;a\Apropri&#257;cijas\2021\DarbaFails2021a.xlsm"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2021\DarbaFails2021a.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2021\DarbaFails2021a.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2021\DarbaFails2021a.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2021\DarbaFails2021a.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2021\DarbaFails2021a.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2021\DarbaFails2021a.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2021\DarbaFails2021a.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2021\DarbaFails2021a.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2021\DarbaFails2021a.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2021\DarbaFails2021a.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2021\DarbaFails2021a.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2021\DarbaFails2021a.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2021\DarbaFails2021a.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2021\DarbaFails2021a.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2021\DarbaFails2021a.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2021\DarbaFails2021a.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2021\DarbaFails2021a.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2021\DarbaFails2021a.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2021\DarbaFails2021a.xlsm"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2021\DarbaFails2021a.xlsm"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k\bpad\Bud&#382;eta_metodolo&#291;ijas_noda&#316;a\Apropri&#257;cijas\2021\DarbaFails2021a.xlsm"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2021\DarbaFails2021a.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2021\DarbaFails2021a.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2021\DarbaFails2021a.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2021\DarbaFails2021a.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2021\DarbaFails2021a.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2021\DarbaFails2021a.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2021\DarbaFails2021a.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2021\DarbaFails2021a.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1\DarbaFails2021a.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2021\DarbaFails2021a.xlsm"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k\bpad\Bud&#382;eta_metodolo&#291;ijas_noda&#316;a\Apropri&#257;cijas\2021\DarbaFails2021a.xlsm"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2021\DarbaFails2021a.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2021\DarbaFails2021a.xlsm"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k\bpad\Bud&#382;eta_metodolo&#291;ijas_noda&#316;a\Apropri&#257;cijas\2021\DarbaFails2021a.xlsm"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2021\DarbaFails2021a.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2021\DarbaFails2021a.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2021\DarbaFails2021a.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2021\DarbaFails2021a.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2021\DarbaFails2021a.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1\DarbaFails2021a.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2021\DarbaFails2021a.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2021\DarbaFails2021a.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2021\DarbaFails2021a.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2021\DarbaFails2021a.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2021\DarbaFails2021a.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2021\DarbaFails2021a.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2021\DarbaFails2021a.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2021\DarbaFails2021a.xlsm"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k\bpad\Bud&#382;eta_metodolo&#291;ijas_noda&#316;a\Apropri&#257;cijas\2021\DarbaFails2021a.xlsm"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k\bpad\Bud&#382;eta_metodolo&#291;ijas_noda&#316;a\Apropri&#257;cijas\2021\DarbaFails2021a.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1\DarbaFails2021a.xlsm"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k\bpad\Bud&#382;eta_metodolo&#291;ijas_noda&#316;a\Apropri&#257;cijas\2021\DarbaFails2021a.xlsm"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k\bpad\Bud&#382;eta_metodolo&#291;ijas_noda&#316;a\Apropri&#257;cijas\2021\DarbaFails2021a.xlsm"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k\bpad\Bud&#382;eta_metodolo&#291;ijas_noda&#316;a\Apropri&#257;cijas\2021\DarbaFails2021a.xlsm"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k\bpad\Bud&#382;eta_metodolo&#291;ijas_noda&#316;a\Apropri&#257;cijas\2021\DarbaFails2021a.xlsm"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k\bpad\Bud&#382;eta_metodolo&#291;ijas_noda&#316;a\Apropri&#257;cijas\2021\DarbaFails2021a.xlsm"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k\bpad\Bud&#382;eta_metodolo&#291;ijas_noda&#316;a\Apropri&#257;cijas\2021\DarbaFails2021a.xlsm"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k\bpad\Bud&#382;eta_metodolo&#291;ijas_noda&#316;a\Apropri&#257;cijas\2021\DarbaFails2021a.xlsm"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k\bpad\Bud&#382;eta_metodolo&#291;ijas_noda&#316;a\Apropri&#257;cijas\2021\DarbaFails2021a.xlsm"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k\bpad\Bud&#382;eta_metodolo&#291;ijas_noda&#316;a\Apropri&#257;cijas\2021\DarbaFails2021a.xlsm"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k\bpad\Bud&#382;eta_metodolo&#291;ijas_noda&#316;a\Apropri&#257;cijas\2021\DarbaFails2021a.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2021\DarbaFails2021a.xlsm"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k\bpad\Bud&#382;eta_metodolo&#291;ijas_noda&#316;a\Apropri&#257;cijas\2021\DarbaFails2021a.xlsm"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k\bpad\Bud&#382;eta_metodolo&#291;ijas_noda&#316;a\Apropri&#257;cijas\2021\DarbaFails2021a.xlsm"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k\bpad\Bud&#382;eta_metodolo&#291;ijas_noda&#316;a\Apropri&#257;cijas\2021\DarbaFails2021a.xlsm"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k\bpad\Bud&#382;eta_metodolo&#291;ijas_noda&#316;a\Apropri&#257;cijas\2021\DarbaFails2021a.xlsm"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k\bpad\Bud&#382;eta_metodolo&#291;ijas_noda&#316;a\Apropri&#257;cijas\2021\DarbaFails2021a.xlsm"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k\bpad\Bud&#382;eta_metodolo&#291;ijas_noda&#316;a\Apropri&#257;cijas\2021\DarbaFails2021a.xlsm"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k\bpad\Bud&#382;eta_metodolo&#291;ijas_noda&#316;a\Apropri&#257;cijas\2021\DarbaFails2021a.xlsm"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k\bpad\Bud&#382;eta_metodolo&#291;ijas_noda&#316;a\Apropri&#257;cijas\2021\DarbaFails2021a.xlsm"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k\bpad\Bud&#382;eta_metodolo&#291;ijas_noda&#316;a\Apropri&#257;cijas\2021\DarbaFails2021a.xlsm"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k\bpad\Bud&#382;eta_metodolo&#291;ijas_noda&#316;a\Apropri&#257;cijas\2021\DarbaFails2021a.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1\DarbaFails2021a.xlsm"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k\bpad\Bud&#382;eta_metodolo&#291;ijas_noda&#316;a\Apropri&#257;cijas\2021\DarbaFails2021a.xlsm"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k\bpad\Bud&#382;eta_metodolo&#291;ijas_noda&#316;a\Apropri&#257;cijas\2021\DarbaFails2021a.xlsm"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k\bpad\Bud&#382;eta_metodolo&#291;ijas_noda&#316;a\Apropri&#257;cijas\2021\DarbaFails2021a.xlsm"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k\bpad\Bud&#382;eta_metodolo&#291;ijas_noda&#316;a\Apropri&#257;cijas\2021\DarbaFails2021a.xlsm"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k\bpad\Bud&#382;eta_metodolo&#291;ijas_noda&#316;a\Apropri&#257;cijas\2021\DarbaFails2021a.xlsm"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k\bpad\Bud&#382;eta_metodolo&#291;ijas_noda&#316;a\Apropri&#257;cijas\2021\DarbaFails2021a.xlsm"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k\bpad\Bud&#382;eta_metodolo&#291;ijas_noda&#316;a\Apropri&#257;cijas\2021\DarbaFails2021a.xlsm"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k\bpad\Bud&#382;eta_metodolo&#291;ijas_noda&#316;a\Apropri&#257;cijas\2021\DarbaFails2021a.xlsm"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k\bpad\Bud&#382;eta_metodolo&#291;ijas_noda&#316;a\Apropri&#257;cijas\2021\DarbaFails2021a.xlsm"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k\bpad\Bud&#382;eta_metodolo&#291;ijas_noda&#316;a\Apropri&#257;cijas\2021\Copy%20of%20DarbaFails2021a.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1\DarbaFails2021a.xlsm"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k\bpad\Bud&#382;eta_metodolo&#291;ijas_noda&#316;a\Apropri&#257;cijas\2021\Copy%20of%20DarbaFails2021a.xlsm"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k\bpad\Bud&#382;eta_metodolo&#291;ijas_noda&#316;a\Apropri&#257;cijas\2021\Copy%20of%20DarbaFails2021a.xlsm"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k\bpad\Bud&#382;eta_metodolo&#291;ijas_noda&#316;a\Apropri&#257;cijas\2021\Copy%20of%20DarbaFails2021a.xlsm"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k\bpad\Bud&#382;eta_metodolo&#291;ijas_noda&#316;a\Apropri&#257;cijas\2021\Copy%20of%20DarbaFails2021a.xlsm"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k\bpad\Bud&#382;eta_metodolo&#291;ijas_noda&#316;a\Apropri&#257;cijas\2021\Copy%20of%20DarbaFails2021a.xlsm"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k\bpad\Bud&#382;eta_metodolo&#291;ijas_noda&#316;a\Apropri&#257;cijas\2021\Copy%20of%20DarbaFails2021a.xlsm"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fk\bpad\Bud&#382;eta_metodolo&#291;ijas_noda&#316;a\Apropri&#257;cijas\2021\DarbaFails2021a.xlsm"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file:///\\fk\bpad\Bud&#382;eta_metodolo&#291;ijas_noda&#316;a\Apropri&#257;cijas\2021\DarbaFails2021a.xlsm"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file:///\\fk\bpad\Bud&#382;eta_metodolo&#291;ijas_noda&#316;a\Apropri&#257;cijas\2021\DarbaFails2021a.xlsm"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file:///\\fk\bpad\Bud&#382;eta_metodolo&#291;ijas_noda&#316;a\Apropri&#257;cijas\2021\DarbaFails2021a.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k\bpad\Bud&#382;eta_metodolo&#291;ijas_noda&#316;a\Apropri&#257;cijas\2021\DarbaFails2021a.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2021\DarbaFails2021a.xlsm" TargetMode="External"/></Relationships>
</file>

<file path=word/charts/_rels/chart300.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file:///\\fk\bpad\Bud&#382;eta_metodolo&#291;ijas_noda&#316;a\Apropri&#257;cijas\2021\DarbaFails2021a.xlsm" TargetMode="Externa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file:///\\fk\bpad\Bud&#382;eta_metodolo&#291;ijas_noda&#316;a\Apropri&#257;cijas\2021\DarbaFails2021a.xlsm"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oleObject" Target="file:///\\fk\bpad\Bud&#382;eta_metodolo&#291;ijas_noda&#316;a\Apropri&#257;cijas\2021\DarbaFails2021a.xlsm"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file:///\\fk\bpad\Bud&#382;eta_metodolo&#291;ijas_noda&#316;a\Apropri&#257;cijas\2021\DarbaFails2021a.xlsm"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file:///\\fk\bpad\Bud&#382;eta_metodolo&#291;ijas_noda&#316;a\Apropri&#257;cijas\2021\DarbaFails2021a.xlsm"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file:///\\fk\bpad\Bud&#382;eta_metodolo&#291;ijas_noda&#316;a\Apropri&#257;cijas\2021\DarbaFails2021a.xlsm"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file:///\\fk\bpad\Bud&#382;eta_metodolo&#291;ijas_noda&#316;a\Apropri&#257;cijas\2021\DarbaFails2021a.xlsm"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file:///\\fk\bpad\Bud&#382;eta_metodolo&#291;ijas_noda&#316;a\Apropri&#257;cijas\2021\DarbaFails2021a.xlsm"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file:///\\fk\bpad\Bud&#382;eta_metodolo&#291;ijas_noda&#316;a\Apropri&#257;cijas\2021\DarbaFails2021a.xlsm"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file:///\\fk\bpad\Bud&#382;eta_metodolo&#291;ijas_noda&#316;a\Apropri&#257;cijas\2021\DarbaFails2021a.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1\DarbaFails2021a.xlsm"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file:///\\fk\bpad\Bud&#382;eta_metodolo&#291;ijas_noda&#316;a\Apropri&#257;cijas\2021\DarbaFails2021a.xlsm"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file:///\\fk\bpad\Bud&#382;eta_metodolo&#291;ijas_noda&#316;a\Apropri&#257;cijas\2021\DarbaFails2021a.xlsm" TargetMode="External"/></Relationships>
</file>

<file path=word/charts/_rels/chart312.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file:///\\fk\bpad\Bud&#382;eta_metodolo&#291;ijas_noda&#316;a\Apropri&#257;cijas\2021\DarbaFails2021a.xlsm" TargetMode="Externa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file:///\\fk\bpad\Bud&#382;eta_metodolo&#291;ijas_noda&#316;a\Apropri&#257;cijas\2021\DarbaFails2021a.xlsm" TargetMode="External"/></Relationships>
</file>

<file path=word/charts/_rels/chart314.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12.xml"/><Relationship Id="rId1" Type="http://schemas.microsoft.com/office/2011/relationships/chartStyle" Target="style312.xml"/><Relationship Id="rId4" Type="http://schemas.openxmlformats.org/officeDocument/2006/relationships/oleObject" Target="file:///\\fk\bpad\Bud&#382;eta_metodolo&#291;ijas_noda&#316;a\Apropri&#257;cijas\2021\DarbaFails2021a.xlsm" TargetMode="Externa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file:///\\fk\bpad\Bud&#382;eta_metodolo&#291;ijas_noda&#316;a\Apropri&#257;cijas\2021\DarbaFails2021a.xlsm"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14.xml"/><Relationship Id="rId1" Type="http://schemas.microsoft.com/office/2011/relationships/chartStyle" Target="style314.xml"/><Relationship Id="rId4" Type="http://schemas.openxmlformats.org/officeDocument/2006/relationships/oleObject" Target="file:///\\fk\bpad\Bud&#382;eta_metodolo&#291;ijas_noda&#316;a\Apropri&#257;cijas\2021\DarbaFails2021a.xlsm"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file:///\\fk\bpad\Bud&#382;eta_metodolo&#291;ijas_noda&#316;a\Apropri&#257;cijas\2021\DarbaFails2021a.xlsm"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file:///\\fk\bpad\Bud&#382;eta_metodolo&#291;ijas_noda&#316;a\Apropri&#257;cijas\2021\DarbaFails2021a.xlsm"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file:///\\fk\bpad\Bud&#382;eta_metodolo&#291;ijas_noda&#316;a\Apropri&#257;cijas\2021\DarbaFails2021a.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1\DarbaFails2021a.xlsm"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file:///\\fk\bpad\Bud&#382;eta_metodolo&#291;ijas_noda&#316;a\Apropri&#257;cijas\2021\DarbaFails2021a.xlsm" TargetMode="External"/></Relationships>
</file>

<file path=word/charts/_rels/chart32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19.xml"/><Relationship Id="rId1" Type="http://schemas.microsoft.com/office/2011/relationships/chartStyle" Target="style319.xm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file:///\\fk\bpad\Bud&#382;eta_metodolo&#291;ijas_noda&#316;a\Apropri&#257;cijas\2021\DarbaFails2021a.xlsm"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file:///\\fk\bpad\Bud&#382;eta_metodolo&#291;ijas_noda&#316;a\Apropri&#257;cijas\2021\DarbaFails2021a.xlsm"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file:///\\fk\bpad\Bud&#382;eta_metodolo&#291;ijas_noda&#316;a\Apropri&#257;cijas\2021\DarbaFails2021a.xlsm" TargetMode="External"/></Relationships>
</file>

<file path=word/charts/_rels/chart325.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file:///\\fk\bpad\Bud&#382;eta_metodolo&#291;ijas_noda&#316;a\Apropri&#257;cijas\2021\DarbaFails2021a.xlsm" TargetMode="Externa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file:///\\fk\bpad\Bud&#382;eta_metodolo&#291;ijas_noda&#316;a\Apropri&#257;cijas\2021\DarbaFails2021a.xlsm" TargetMode="External"/></Relationships>
</file>

<file path=word/charts/_rels/chart327.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25.xml"/><Relationship Id="rId1" Type="http://schemas.microsoft.com/office/2011/relationships/chartStyle" Target="style325.xml"/><Relationship Id="rId4" Type="http://schemas.openxmlformats.org/officeDocument/2006/relationships/oleObject" Target="file:///\\fk\bpad\Bud&#382;eta_metodolo&#291;ijas_noda&#316;a\Apropri&#257;cijas\2021\DarbaFails2021a.xlsm" TargetMode="Externa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file:///\\fk\bpad\Bud&#382;eta_metodolo&#291;ijas_noda&#316;a\Apropri&#257;cijas\2021\DarbaFails2021a.xlsm"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27.xml"/><Relationship Id="rId1" Type="http://schemas.microsoft.com/office/2011/relationships/chartStyle" Target="style327.xml"/><Relationship Id="rId4" Type="http://schemas.openxmlformats.org/officeDocument/2006/relationships/oleObject" Target="file:///\\fk\bpad\Bud&#382;eta_metodolo&#291;ijas_noda&#316;a\Apropri&#257;cijas\2021\DarbaFails2021a.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1\DarbaFails2021a.xlsm"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file:///\\fk\bpad\Bud&#382;eta_metodolo&#291;ijas_noda&#316;a\Apropri&#257;cijas\2021\DarbaFails2021a.xlsm"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file:///\\fk\bpad\Bud&#382;eta_metodolo&#291;ijas_noda&#316;a\Apropri&#257;cijas\2021\DarbaFails2021a.xlsm" TargetMode="External"/></Relationships>
</file>

<file path=word/charts/_rels/chart332.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file:///\\fk\bpad\Bud&#382;eta_metodolo&#291;ijas_noda&#316;a\Apropri&#257;cijas\2021\DarbaFails2021a.xlsm" TargetMode="Externa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file:///\\fk\bpad\Bud&#382;eta_metodolo&#291;ijas_noda&#316;a\Apropri&#257;cijas\2021\DarbaFails2021a.xlsm"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32.xml"/><Relationship Id="rId1" Type="http://schemas.microsoft.com/office/2011/relationships/chartStyle" Target="style332.xml"/><Relationship Id="rId4" Type="http://schemas.openxmlformats.org/officeDocument/2006/relationships/oleObject" Target="file:///\\fk\bpad\Bud&#382;eta_metodolo&#291;ijas_noda&#316;a\Apropri&#257;cijas\2021\DarbaFails2021a.xlsm"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file:///\\fk\bpad\Bud&#382;eta_metodolo&#291;ijas_noda&#316;a\Apropri&#257;cijas\2021\DarbaFails2021a.xlsm"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file:///\\fk\bpad\Bud&#382;eta_metodolo&#291;ijas_noda&#316;a\Apropri&#257;cijas\2021\DarbaFails2021a.xlsm"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file:///\\fk\bpad\Bud&#382;eta_metodolo&#291;ijas_noda&#316;a\Apropri&#257;cijas\2021\DarbaFails2021a.xlsm"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file:///\\fk\bpad\Bud&#382;eta_metodolo&#291;ijas_noda&#316;a\Apropri&#257;cijas\2021\DarbaFails2021a.xlsm"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file:///\\fk\bpad\Bud&#382;eta_metodolo&#291;ijas_noda&#316;a\Apropri&#257;cijas\2021\DarbaFails2021a.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1\DarbaFails2021a.xlsm"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file:///\\fk\bpad\Bud&#382;eta_metodolo&#291;ijas_noda&#316;a\Apropri&#257;cijas\2021\DarbaFails2021a.xlsm"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file:///\\fk\bpad\Bud&#382;eta_metodolo&#291;ijas_noda&#316;a\Apropri&#257;cijas\2021\DarbaFails2021a.xlsm"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file:///\\fk\bpad\Bud&#382;eta_metodolo&#291;ijas_noda&#316;a\Apropri&#257;cijas\2021\DarbaFails2021a.xlsm" TargetMode="External"/></Relationships>
</file>

<file path=word/charts/_rels/chart343.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file:///\\fk\bpad\Bud&#382;eta_metodolo&#291;ijas_noda&#316;a\Apropri&#257;cijas\2021\DarbaFails2021a.xlsm" TargetMode="Externa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file:///\\fk\bpad\Bud&#382;eta_metodolo&#291;ijas_noda&#316;a\Apropri&#257;cijas\2021\DarbaFails2021a.xlsm"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43.xml"/><Relationship Id="rId1" Type="http://schemas.microsoft.com/office/2011/relationships/chartStyle" Target="style343.xml"/><Relationship Id="rId4" Type="http://schemas.openxmlformats.org/officeDocument/2006/relationships/oleObject" Target="file:///\\fk\bpad\Bud&#382;eta_metodolo&#291;ijas_noda&#316;a\Apropri&#257;cijas\2021\DarbaFails2021a.xlsm"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file:///\\fk\bpad\Bud&#382;eta_metodolo&#291;ijas_noda&#316;a\Apropri&#257;cijas\2021\DarbaFails2021a.xlsm"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file:///\\fk\bpad\Bud&#382;eta_metodolo&#291;ijas_noda&#316;a\Apropri&#257;cijas\2021\DarbaFails2021a.xlsm"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file:///\\fk\bpad\Bud&#382;eta_metodolo&#291;ijas_noda&#316;a\Apropri&#257;cijas\2021\DarbaFails2021a.xlsm"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file:///\\fk\bpad\Bud&#382;eta_metodolo&#291;ijas_noda&#316;a\Apropri&#257;cijas\2021\DarbaFails2021a.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1\DarbaFails2021a.xlsm"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file:///\\fk\bpad\Bud&#382;eta_metodolo&#291;ijas_noda&#316;a\Apropri&#257;cijas\2021\DarbaFails2021a.xlsm" TargetMode="External"/></Relationships>
</file>

<file path=word/charts/_rels/chart35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49.xml"/><Relationship Id="rId1" Type="http://schemas.microsoft.com/office/2011/relationships/chartStyle" Target="style349.xm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file:///\\fk\bpad\Bud&#382;eta_metodolo&#291;ijas_noda&#316;a\Apropri&#257;cijas\2021\DarbaFails2021a.xlsm"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file:///\\fk\bpad\Bud&#382;eta_metodolo&#291;ijas_noda&#316;a\Apropri&#257;cijas\2021\DarbaFails2021a.xlsm" TargetMode="External"/></Relationships>
</file>

<file path=word/charts/_rels/chart354.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52.xml"/><Relationship Id="rId1" Type="http://schemas.microsoft.com/office/2011/relationships/chartStyle" Target="style352.xml"/></Relationships>
</file>

<file path=word/charts/_rels/chart35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53.xml"/><Relationship Id="rId1" Type="http://schemas.microsoft.com/office/2011/relationships/chartStyle" Target="style353.xm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file:///\\fk\bpad\Bud&#382;eta_metodolo&#291;ijas_noda&#316;a\Apropri&#257;cijas\2021\DarbaFails2021a.xlsm" TargetMode="External"/></Relationships>
</file>

<file path=word/charts/_rels/chart35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55.xml"/><Relationship Id="rId1" Type="http://schemas.microsoft.com/office/2011/relationships/chartStyle" Target="style355.xm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file:///\\fk\bpad\Bud&#382;eta_metodolo&#291;ijas_noda&#316;a\Apropri&#257;cijas\2021\DarbaFails2021a.xlsm"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file:///\\fk\bpad\Bud&#382;eta_metodolo&#291;ijas_noda&#316;a\Apropri&#257;cijas\2021\DarbaFails2021a.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1\DarbaFails2021a.xlsm"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file:///\\fk\bpad\Bud&#382;eta_metodolo&#291;ijas_noda&#316;a\Apropri&#257;cijas\2021\DarbaFails2021a.xlsm" TargetMode="External"/></Relationships>
</file>

<file path=word/charts/_rels/chart361.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file:///\\fk\bpad\Bud&#382;eta_metodolo&#291;ijas_noda&#316;a\Apropri&#257;cijas\2021\DarbaFails2021a.xlsm" TargetMode="External"/></Relationships>
</file>

<file path=word/charts/_rels/chart362.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file:///\\fk\bpad\Bud&#382;eta_metodolo&#291;ijas_noda&#316;a\Apropri&#257;cijas\2021\DarbaFails2021a.xlsm" TargetMode="External"/></Relationships>
</file>

<file path=word/charts/_rels/chart363.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61.xml"/><Relationship Id="rId1" Type="http://schemas.microsoft.com/office/2011/relationships/chartStyle" Target="style361.xml"/><Relationship Id="rId4" Type="http://schemas.openxmlformats.org/officeDocument/2006/relationships/oleObject" Target="file:///\\fk\bpad\Bud&#382;eta_metodolo&#291;ijas_noda&#316;a\Apropri&#257;cijas\2021\DarbaFails2021a.xlsm" TargetMode="External"/></Relationships>
</file>

<file path=word/charts/_rels/chart364.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62.xml"/><Relationship Id="rId1" Type="http://schemas.microsoft.com/office/2011/relationships/chartStyle" Target="style362.xml"/><Relationship Id="rId4" Type="http://schemas.openxmlformats.org/officeDocument/2006/relationships/oleObject" Target="file:///\\fk\bpad\Bud&#382;eta_metodolo&#291;ijas_noda&#316;a\Apropri&#257;cijas\2021\DarbaFails2021a.xlsm" TargetMode="External"/></Relationships>
</file>

<file path=word/charts/_rels/chart36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63.xml"/><Relationship Id="rId1" Type="http://schemas.microsoft.com/office/2011/relationships/chartStyle" Target="style363.xml"/></Relationships>
</file>

<file path=word/charts/_rels/chart366.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64.xml"/><Relationship Id="rId1" Type="http://schemas.microsoft.com/office/2011/relationships/chartStyle" Target="style364.xml"/><Relationship Id="rId4" Type="http://schemas.openxmlformats.org/officeDocument/2006/relationships/oleObject" Target="file:///\\fk\bpad\Bud&#382;eta_metodolo&#291;ijas_noda&#316;a\Apropri&#257;cijas\2021\DarbaFails2021a.xlsm" TargetMode="External"/></Relationships>
</file>

<file path=word/charts/_rels/chart367.xml.rels><?xml version="1.0" encoding="UTF-8" standalone="yes"?>
<Relationships xmlns="http://schemas.openxmlformats.org/package/2006/relationships"><Relationship Id="rId3" Type="http://schemas.openxmlformats.org/officeDocument/2006/relationships/themeOverride" Target="../theme/themeOverride355.xml"/><Relationship Id="rId2" Type="http://schemas.microsoft.com/office/2011/relationships/chartColorStyle" Target="colors365.xml"/><Relationship Id="rId1" Type="http://schemas.microsoft.com/office/2011/relationships/chartStyle" Target="style365.xml"/><Relationship Id="rId4" Type="http://schemas.openxmlformats.org/officeDocument/2006/relationships/oleObject" Target="file:///\\fk\bpad\Bud&#382;eta_metodolo&#291;ijas_noda&#316;a\Apropri&#257;cijas\2021\DarbaFails2021a.xlsm" TargetMode="External"/></Relationships>
</file>

<file path=word/charts/_rels/chart368.xml.rels><?xml version="1.0" encoding="UTF-8" standalone="yes"?>
<Relationships xmlns="http://schemas.openxmlformats.org/package/2006/relationships"><Relationship Id="rId3" Type="http://schemas.openxmlformats.org/officeDocument/2006/relationships/themeOverride" Target="../theme/themeOverride356.xml"/><Relationship Id="rId2" Type="http://schemas.microsoft.com/office/2011/relationships/chartColorStyle" Target="colors366.xml"/><Relationship Id="rId1" Type="http://schemas.microsoft.com/office/2011/relationships/chartStyle" Target="style366.xml"/><Relationship Id="rId4" Type="http://schemas.openxmlformats.org/officeDocument/2006/relationships/oleObject" Target="file:///\\fk\bpad\Bud&#382;eta_metodolo&#291;ijas_noda&#316;a\Apropri&#257;cijas\2021\DarbaFails2021a.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1\DarbaFails2021a.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1\DarbaFails2021a.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1\DarbaFails2021a.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2021\DarbaFails2021a.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1\DarbaFails2021a.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1\DarbaFails2021a.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1\DarbaFails2021a.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1\DarbaFails2021a.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1\DarbaFails2021a.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1\DarbaFails2021a.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1\DarbaFails2021a.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2021\DarbaFails2021a.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1\DarbaFails2021a.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1\DarbaFails2021a.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1\DarbaFails2021a.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1\DarbaFails2021a.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1\DarbaFails2021a.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1\DarbaFails2021a.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1\DarbaFails2021a.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1\DarbaFails2021a.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1\DarbaFails2021a.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1\DarbaFails2021a.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1\DarbaFails2021a.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1\DarbaFails2021a.xlsm"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1\DarbaFails2021a.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1\DarbaFails2021a.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1\DarbaFails2021a.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2021\DarbaFails2021a.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1\DarbaFails2021a.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1\DarbaFails2021a.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1\DarbaFails2021a.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1\DarbaFails2021a.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1\DarbaFails2021a.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1\DarbaFails2021a.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1\DarbaFails2021a.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1\DarbaFails2021a.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1\DarbaFails2021a.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1\DarbaFails2021a.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1\DarbaFails2021a.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1\DarbaFails2021a.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1\DarbaFails2021a.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2021\DarbaFails2021a.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1\DarbaFails2021a.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1\DarbaFails2021a.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1\DarbaFails2021a.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1\DarbaFails2021a.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1\DarbaFails2021a.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2021\DarbaFails2021a.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1\DarbaFails2021a.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1\DarbaFails2021a.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1\DarbaFails2021a.xlsm" TargetMode="External"/></Relationships>
</file>

<file path=word/charts/_rels/chart85.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81.xml"/></Relationships>
</file>

<file path=word/charts/_rels/chart86.xml.rels><?xml version="1.0" encoding="UTF-8" standalone="yes"?>
<Relationships xmlns="http://schemas.openxmlformats.org/package/2006/relationships"><Relationship Id="rId2" Type="http://schemas.openxmlformats.org/officeDocument/2006/relationships/oleObject" Target="file:///\\fk\bpad\Bud&#382;eta_metodolo&#291;ijas_noda&#316;a\Apropri&#257;cijas\2021\DarbaFails2021a.xlsm" TargetMode="External"/><Relationship Id="rId1" Type="http://schemas.openxmlformats.org/officeDocument/2006/relationships/themeOverride" Target="../theme/themeOverride82.xm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1\DarbaFails2021a.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1\DarbaFails2021a.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1\DarbaFails2021a.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1\DarbaFails2021a.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1\DarbaFails2021a.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1\DarbaFails2021a.xlsm" TargetMode="External"/></Relationships>
</file>

<file path=word/charts/_rels/chart9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90.xml"/><Relationship Id="rId1" Type="http://schemas.microsoft.com/office/2011/relationships/chartStyle" Target="style90.xm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2021\DarbaFails2021a.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1\DarbaFails2021a.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1\DarbaFails2021a.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1\DarbaFails2021a.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1\DarbaFails2021a.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1\DarbaFails2021a.xlsm"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2021\DarbaFails2021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VPkanceleja!$A$3</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(VPkanceleja!$C$4:$D$4,VPkanceleja!$F$4:$G$4)</c:f>
              <c:numCache>
                <c:formatCode>d\-mmm</c:formatCode>
                <c:ptCount val="4"/>
                <c:pt idx="0">
                  <c:v>44197</c:v>
                </c:pt>
                <c:pt idx="1">
                  <c:v>44279</c:v>
                </c:pt>
                <c:pt idx="2">
                  <c:v>44305</c:v>
                </c:pt>
                <c:pt idx="3">
                  <c:v>44561</c:v>
                </c:pt>
              </c:numCache>
            </c:numRef>
          </c:cat>
          <c:val>
            <c:numRef>
              <c:f>(VPkanceleja!$C$3:$D$3,VPkanceleja!$F$3:$G$3)</c:f>
              <c:numCache>
                <c:formatCode>#,##0</c:formatCode>
                <c:ptCount val="4"/>
                <c:pt idx="0">
                  <c:v>5535264</c:v>
                </c:pt>
                <c:pt idx="1">
                  <c:v>5544883</c:v>
                </c:pt>
                <c:pt idx="2">
                  <c:v>5558296</c:v>
                </c:pt>
                <c:pt idx="3">
                  <c:v>5558296</c:v>
                </c:pt>
              </c:numCache>
            </c:numRef>
          </c:val>
          <c:smooth val="0"/>
          <c:extLst>
            <c:ext xmlns:c16="http://schemas.microsoft.com/office/drawing/2014/chart" uri="{C3380CC4-5D6E-409C-BE32-E72D297353CC}">
              <c16:uniqueId val="{00000000-497E-489B-A9AA-65DE9665BB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MinistruKab!$A$170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6063575005443025E-2"/>
                  <c:y val="3.3407572383073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27-4D36-8641-AB734FE949F8}"/>
                </c:ext>
              </c:extLst>
            </c:dLbl>
            <c:dLbl>
              <c:idx val="5"/>
              <c:layout>
                <c:manualLayout>
                  <c:x val="-5.1709122577835838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27-4D36-8641-AB734FE949F8}"/>
                </c:ext>
              </c:extLst>
            </c:dLbl>
            <c:dLbl>
              <c:idx val="7"/>
              <c:layout>
                <c:manualLayout>
                  <c:x val="-7.2937078162421079E-2"/>
                  <c:y val="-6.204263442570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27-4D36-8641-AB734FE949F8}"/>
                </c:ext>
              </c:extLst>
            </c:dLbl>
            <c:dLbl>
              <c:idx val="8"/>
              <c:layout>
                <c:manualLayout>
                  <c:x val="-6.2050947093403086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27-4D36-8641-AB734FE949F8}"/>
                </c:ext>
              </c:extLst>
            </c:dLbl>
            <c:dLbl>
              <c:idx val="10"/>
              <c:layout>
                <c:manualLayout>
                  <c:x val="-6.2050947093403162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27-4D36-8641-AB734FE949F8}"/>
                </c:ext>
              </c:extLst>
            </c:dLbl>
            <c:dLbl>
              <c:idx val="12"/>
              <c:layout>
                <c:manualLayout>
                  <c:x val="-6.9448373166286937E-4"/>
                  <c:y val="5.2497613744829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27-4D36-8641-AB734FE949F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MinistruKab!$N$178:$Z$178</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MinistruKab!$N$177:$Z$177</c:f>
              <c:numCache>
                <c:formatCode>General</c:formatCode>
                <c:ptCount val="13"/>
                <c:pt idx="0">
                  <c:v>0</c:v>
                </c:pt>
                <c:pt idx="1">
                  <c:v>0</c:v>
                </c:pt>
                <c:pt idx="2" formatCode="#,##0">
                  <c:v>399879</c:v>
                </c:pt>
                <c:pt idx="3" formatCode="#,##0">
                  <c:v>417537</c:v>
                </c:pt>
                <c:pt idx="4" formatCode="#,##0">
                  <c:v>517376</c:v>
                </c:pt>
                <c:pt idx="5" formatCode="#,##0">
                  <c:v>553255</c:v>
                </c:pt>
                <c:pt idx="6" formatCode="#,##0">
                  <c:v>991941</c:v>
                </c:pt>
                <c:pt idx="7" formatCode="#,##0">
                  <c:v>3175641</c:v>
                </c:pt>
                <c:pt idx="8" formatCode="#,##0">
                  <c:v>3380234</c:v>
                </c:pt>
                <c:pt idx="9" formatCode="#,##0">
                  <c:v>3455323</c:v>
                </c:pt>
                <c:pt idx="10" formatCode="#,##0">
                  <c:v>3746440</c:v>
                </c:pt>
                <c:pt idx="11" formatCode="#,##0">
                  <c:v>3854748</c:v>
                </c:pt>
                <c:pt idx="12" formatCode="#,##0">
                  <c:v>4449001</c:v>
                </c:pt>
              </c:numCache>
            </c:numRef>
          </c:val>
          <c:smooth val="0"/>
          <c:extLst>
            <c:ext xmlns:c16="http://schemas.microsoft.com/office/drawing/2014/chart" uri="{C3380CC4-5D6E-409C-BE32-E72D297353CC}">
              <c16:uniqueId val="{00000000-3727-4D36-8641-AB734FE949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IeM!$A$198</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(IeM!$C$199,IeM!$R$199,IeM!$S$199,IeM!$BE$199,IeM!$BU$199)</c:f>
              <c:numCache>
                <c:formatCode>d\-mmm</c:formatCode>
                <c:ptCount val="5"/>
                <c:pt idx="0">
                  <c:v>44197</c:v>
                </c:pt>
                <c:pt idx="1">
                  <c:v>44302</c:v>
                </c:pt>
                <c:pt idx="2">
                  <c:v>44305</c:v>
                </c:pt>
                <c:pt idx="3">
                  <c:v>44516</c:v>
                </c:pt>
                <c:pt idx="4">
                  <c:v>44561</c:v>
                </c:pt>
              </c:numCache>
            </c:numRef>
          </c:cat>
          <c:val>
            <c:numRef>
              <c:f>(IeM!$C$198,IeM!$R$198,IeM!$S$198,IeM!$BE$198,IeM!$BU$198)</c:f>
              <c:numCache>
                <c:formatCode>#,##0</c:formatCode>
                <c:ptCount val="5"/>
                <c:pt idx="0">
                  <c:v>3980458</c:v>
                </c:pt>
                <c:pt idx="1">
                  <c:v>3974458</c:v>
                </c:pt>
                <c:pt idx="2">
                  <c:v>4016342</c:v>
                </c:pt>
                <c:pt idx="3">
                  <c:v>4039681</c:v>
                </c:pt>
                <c:pt idx="4">
                  <c:v>4039681</c:v>
                </c:pt>
              </c:numCache>
            </c:numRef>
          </c:val>
          <c:smooth val="0"/>
          <c:extLst>
            <c:ext xmlns:c16="http://schemas.microsoft.com/office/drawing/2014/chart" uri="{C3380CC4-5D6E-409C-BE32-E72D297353CC}">
              <c16:uniqueId val="{00000000-2C52-4CD5-8FCD-79F0CF1BD6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IeM!$A$215</c:f>
              <c:strCache>
                <c:ptCount val="1"/>
                <c:pt idx="0">
                  <c:v>43.00.00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(IeM!$C$216,IeM!$I$216,IeM!$BH$216,IeM!$BU$216)</c:f>
              <c:numCache>
                <c:formatCode>d\-mmm</c:formatCode>
                <c:ptCount val="4"/>
                <c:pt idx="0">
                  <c:v>44197</c:v>
                </c:pt>
                <c:pt idx="1">
                  <c:v>44265</c:v>
                </c:pt>
                <c:pt idx="2">
                  <c:v>44531</c:v>
                </c:pt>
                <c:pt idx="3">
                  <c:v>44561</c:v>
                </c:pt>
              </c:numCache>
            </c:numRef>
          </c:cat>
          <c:val>
            <c:numRef>
              <c:f>(IeM!$C$215,IeM!$I$215,IeM!$BH$215,IeM!$BU$215)</c:f>
              <c:numCache>
                <c:formatCode>#,##0</c:formatCode>
                <c:ptCount val="4"/>
                <c:pt idx="0">
                  <c:v>4777766</c:v>
                </c:pt>
                <c:pt idx="1">
                  <c:v>4898704</c:v>
                </c:pt>
                <c:pt idx="2">
                  <c:v>4489316</c:v>
                </c:pt>
                <c:pt idx="3">
                  <c:v>4489316</c:v>
                </c:pt>
              </c:numCache>
            </c:numRef>
          </c:val>
          <c:smooth val="0"/>
          <c:extLst>
            <c:ext xmlns:c16="http://schemas.microsoft.com/office/drawing/2014/chart" uri="{C3380CC4-5D6E-409C-BE32-E72D297353CC}">
              <c16:uniqueId val="{00000000-BA3D-4A25-B77D-63968CF71D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IeM!$A$232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(IeM!$C$233,IeM!$N$233,IeM!$X$233,IeM!$BD$233,IeM!$BU$233)</c:f>
              <c:numCache>
                <c:formatCode>d\-mmm</c:formatCode>
                <c:ptCount val="5"/>
                <c:pt idx="0">
                  <c:v>44197</c:v>
                </c:pt>
                <c:pt idx="1">
                  <c:v>44286</c:v>
                </c:pt>
                <c:pt idx="2">
                  <c:v>44335</c:v>
                </c:pt>
                <c:pt idx="3">
                  <c:v>44511</c:v>
                </c:pt>
                <c:pt idx="4">
                  <c:v>44561</c:v>
                </c:pt>
              </c:numCache>
            </c:numRef>
          </c:cat>
          <c:val>
            <c:numRef>
              <c:f>(IeM!$C$232,IeM!$N$232,IeM!$X$232,IeM!$BD$232,IeM!$BU$232)</c:f>
              <c:numCache>
                <c:formatCode>#,##0</c:formatCode>
                <c:ptCount val="5"/>
                <c:pt idx="0">
                  <c:v>2691991</c:v>
                </c:pt>
                <c:pt idx="1">
                  <c:v>6742020</c:v>
                </c:pt>
                <c:pt idx="2">
                  <c:v>6748120</c:v>
                </c:pt>
                <c:pt idx="3">
                  <c:v>5704559</c:v>
                </c:pt>
                <c:pt idx="4">
                  <c:v>5704559</c:v>
                </c:pt>
              </c:numCache>
            </c:numRef>
          </c:val>
          <c:smooth val="0"/>
          <c:extLst>
            <c:ext xmlns:c16="http://schemas.microsoft.com/office/drawing/2014/chart" uri="{C3380CC4-5D6E-409C-BE32-E72D297353CC}">
              <c16:uniqueId val="{00000000-02D1-4EBC-A57F-B06FDF5A1D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IeM!$A$248</c:f>
              <c:strCache>
                <c:ptCount val="1"/>
                <c:pt idx="0">
                  <c:v>67.02.00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(IeM!$C$249,IeM!$AO$249,IeM!$BE$249,IeM!$BU$249)</c:f>
              <c:numCache>
                <c:formatCode>d\-mmm</c:formatCode>
                <c:ptCount val="4"/>
                <c:pt idx="0">
                  <c:v>44197</c:v>
                </c:pt>
                <c:pt idx="1">
                  <c:v>44455</c:v>
                </c:pt>
                <c:pt idx="2">
                  <c:v>44516</c:v>
                </c:pt>
                <c:pt idx="3">
                  <c:v>44561</c:v>
                </c:pt>
              </c:numCache>
            </c:numRef>
          </c:cat>
          <c:val>
            <c:numRef>
              <c:f>(IeM!$C$248,IeM!$AO$248,IeM!$BE$248,IeM!$BU$248)</c:f>
              <c:numCache>
                <c:formatCode>#,##0</c:formatCode>
                <c:ptCount val="4"/>
                <c:pt idx="0">
                  <c:v>300000</c:v>
                </c:pt>
                <c:pt idx="1">
                  <c:v>308711</c:v>
                </c:pt>
                <c:pt idx="2">
                  <c:v>14033</c:v>
                </c:pt>
                <c:pt idx="3">
                  <c:v>14033</c:v>
                </c:pt>
              </c:numCache>
            </c:numRef>
          </c:val>
          <c:smooth val="0"/>
          <c:extLst>
            <c:ext xmlns:c16="http://schemas.microsoft.com/office/drawing/2014/chart" uri="{C3380CC4-5D6E-409C-BE32-E72D297353CC}">
              <c16:uniqueId val="{00000000-A9C1-4F7B-A51A-503E881562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IeM!$A$268</c:f>
              <c:strCache>
                <c:ptCount val="1"/>
                <c:pt idx="0">
                  <c:v>67.13.00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(IeM!$C$269,IeM!$H$269,IeM!$T$269,IeM!$AA$269,IeM!$AO$269,IeM!$AT$269)</c:f>
              <c:numCache>
                <c:formatCode>d\-mmm</c:formatCode>
                <c:ptCount val="6"/>
                <c:pt idx="0">
                  <c:v>44197</c:v>
                </c:pt>
                <c:pt idx="1">
                  <c:v>44263</c:v>
                </c:pt>
                <c:pt idx="2">
                  <c:v>44314</c:v>
                </c:pt>
                <c:pt idx="3">
                  <c:v>44355</c:v>
                </c:pt>
                <c:pt idx="4">
                  <c:v>44455</c:v>
                </c:pt>
                <c:pt idx="5">
                  <c:v>44561</c:v>
                </c:pt>
              </c:numCache>
            </c:numRef>
          </c:cat>
          <c:val>
            <c:numRef>
              <c:f>(IeM!$C$268,IeM!$H$268,IeM!$T$268,IeM!$AA$268,IeM!$AO$268,IeM!$AT$268)</c:f>
              <c:numCache>
                <c:formatCode>#,##0</c:formatCode>
                <c:ptCount val="6"/>
                <c:pt idx="0">
                  <c:v>0</c:v>
                </c:pt>
                <c:pt idx="1">
                  <c:v>3780</c:v>
                </c:pt>
                <c:pt idx="2">
                  <c:v>44977</c:v>
                </c:pt>
                <c:pt idx="3">
                  <c:v>3353274</c:v>
                </c:pt>
                <c:pt idx="4">
                  <c:v>3855914</c:v>
                </c:pt>
                <c:pt idx="5">
                  <c:v>3855914</c:v>
                </c:pt>
              </c:numCache>
            </c:numRef>
          </c:val>
          <c:smooth val="0"/>
          <c:extLst>
            <c:ext xmlns:c16="http://schemas.microsoft.com/office/drawing/2014/chart" uri="{C3380CC4-5D6E-409C-BE32-E72D297353CC}">
              <c16:uniqueId val="{00000000-5085-4815-8C58-AB1318153C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IeM!$A$285</c:f>
              <c:strCache>
                <c:ptCount val="1"/>
                <c:pt idx="0">
                  <c:v>67.14.00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(IeM!$C$286,IeM!$H$286,IeM!$BD$286,IeM!$BU$286)</c:f>
              <c:numCache>
                <c:formatCode>d\-mmm</c:formatCode>
                <c:ptCount val="4"/>
                <c:pt idx="0">
                  <c:v>44197</c:v>
                </c:pt>
                <c:pt idx="1">
                  <c:v>44263</c:v>
                </c:pt>
                <c:pt idx="2">
                  <c:v>44511</c:v>
                </c:pt>
                <c:pt idx="3">
                  <c:v>44561</c:v>
                </c:pt>
              </c:numCache>
            </c:numRef>
          </c:cat>
          <c:val>
            <c:numRef>
              <c:f>(IeM!$C$285,IeM!$H$285,IeM!$BD$285,IeM!$BU$285)</c:f>
              <c:numCache>
                <c:formatCode>#,##0</c:formatCode>
                <c:ptCount val="4"/>
                <c:pt idx="0">
                  <c:v>7693583</c:v>
                </c:pt>
                <c:pt idx="1">
                  <c:v>9204305</c:v>
                </c:pt>
                <c:pt idx="2">
                  <c:v>8904305</c:v>
                </c:pt>
                <c:pt idx="3">
                  <c:v>8904305</c:v>
                </c:pt>
              </c:numCache>
            </c:numRef>
          </c:val>
          <c:smooth val="0"/>
          <c:extLst>
            <c:ext xmlns:c16="http://schemas.microsoft.com/office/drawing/2014/chart" uri="{C3380CC4-5D6E-409C-BE32-E72D297353CC}">
              <c16:uniqueId val="{00000000-9BB9-4A1F-8611-74B10FA197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IeM!$A$302:$A$303</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(IeM!$C$303,IeM!$G$303,IeM!$H$303,IeM!$K$303,IeM!$L$303,IeM!$N$303,IeM!$AL$303,IeM!$BD$303,IeM!$BU$303)</c:f>
              <c:numCache>
                <c:formatCode>d\-mmm</c:formatCode>
                <c:ptCount val="9"/>
                <c:pt idx="0">
                  <c:v>44197</c:v>
                </c:pt>
                <c:pt idx="1">
                  <c:v>44246</c:v>
                </c:pt>
                <c:pt idx="2">
                  <c:v>44263</c:v>
                </c:pt>
                <c:pt idx="3">
                  <c:v>44270</c:v>
                </c:pt>
                <c:pt idx="4">
                  <c:v>44277</c:v>
                </c:pt>
                <c:pt idx="5">
                  <c:v>44286</c:v>
                </c:pt>
                <c:pt idx="6">
                  <c:v>44441</c:v>
                </c:pt>
                <c:pt idx="7">
                  <c:v>44511</c:v>
                </c:pt>
                <c:pt idx="8">
                  <c:v>44561</c:v>
                </c:pt>
              </c:numCache>
            </c:numRef>
          </c:cat>
          <c:val>
            <c:numRef>
              <c:f>(IeM!$C$302,IeM!$G$302,IeM!$H$302,IeM!$K$302,IeM!$L$302,IeM!$N$302,IeM!$AL$302,IeM!$BD$302,IeM!$BU$302)</c:f>
              <c:numCache>
                <c:formatCode>#,##0</c:formatCode>
                <c:ptCount val="9"/>
                <c:pt idx="0">
                  <c:v>1319189</c:v>
                </c:pt>
                <c:pt idx="1">
                  <c:v>1496459</c:v>
                </c:pt>
                <c:pt idx="2">
                  <c:v>2184825</c:v>
                </c:pt>
                <c:pt idx="3">
                  <c:v>2564302</c:v>
                </c:pt>
                <c:pt idx="4">
                  <c:v>2788564</c:v>
                </c:pt>
                <c:pt idx="5">
                  <c:v>2818191</c:v>
                </c:pt>
                <c:pt idx="6">
                  <c:v>2791363</c:v>
                </c:pt>
                <c:pt idx="7">
                  <c:v>2568529</c:v>
                </c:pt>
                <c:pt idx="8">
                  <c:v>2568529</c:v>
                </c:pt>
              </c:numCache>
            </c:numRef>
          </c:val>
          <c:smooth val="0"/>
          <c:extLst>
            <c:ext xmlns:c16="http://schemas.microsoft.com/office/drawing/2014/chart" uri="{C3380CC4-5D6E-409C-BE32-E72D297353CC}">
              <c16:uniqueId val="{00000000-DCD4-4990-BA84-17BA03422D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IeM!$A$319</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(IeM!$C$320,IeM!$E$320,IeM!$H$320,IeM!$T$320,IeM!$AL$320,IeM!$AT$320)</c:f>
              <c:numCache>
                <c:formatCode>d\-mmm</c:formatCode>
                <c:ptCount val="6"/>
                <c:pt idx="0">
                  <c:v>44197</c:v>
                </c:pt>
                <c:pt idx="1">
                  <c:v>44232</c:v>
                </c:pt>
                <c:pt idx="2">
                  <c:v>44263</c:v>
                </c:pt>
                <c:pt idx="3">
                  <c:v>44314</c:v>
                </c:pt>
                <c:pt idx="4">
                  <c:v>44441</c:v>
                </c:pt>
                <c:pt idx="5">
                  <c:v>44561</c:v>
                </c:pt>
              </c:numCache>
            </c:numRef>
          </c:cat>
          <c:val>
            <c:numRef>
              <c:f>(IeM!$C$319,IeM!$E$319,IeM!$H$319,IeM!$T$319,IeM!$AL$319,IeM!$AT$319)</c:f>
              <c:numCache>
                <c:formatCode>#,##0</c:formatCode>
                <c:ptCount val="6"/>
                <c:pt idx="0">
                  <c:v>277571</c:v>
                </c:pt>
                <c:pt idx="1">
                  <c:v>292443</c:v>
                </c:pt>
                <c:pt idx="2">
                  <c:v>750078</c:v>
                </c:pt>
                <c:pt idx="3">
                  <c:v>1000226</c:v>
                </c:pt>
                <c:pt idx="4">
                  <c:v>931544</c:v>
                </c:pt>
                <c:pt idx="5">
                  <c:v>931544</c:v>
                </c:pt>
              </c:numCache>
            </c:numRef>
          </c:val>
          <c:smooth val="0"/>
          <c:extLst>
            <c:ext xmlns:c16="http://schemas.microsoft.com/office/drawing/2014/chart" uri="{C3380CC4-5D6E-409C-BE32-E72D297353CC}">
              <c16:uniqueId val="{00000000-C809-4A56-8562-8EA07A4190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IeM!$A$337</c:f>
              <c:strCache>
                <c:ptCount val="1"/>
                <c:pt idx="0">
                  <c:v>70.06.00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(IeM!$C$338,IeM!$BD$338,IeM!$BU$338)</c:f>
              <c:numCache>
                <c:formatCode>d\-mmm</c:formatCode>
                <c:ptCount val="3"/>
                <c:pt idx="0">
                  <c:v>44197</c:v>
                </c:pt>
                <c:pt idx="1">
                  <c:v>44511</c:v>
                </c:pt>
                <c:pt idx="2">
                  <c:v>44561</c:v>
                </c:pt>
              </c:numCache>
            </c:numRef>
          </c:cat>
          <c:val>
            <c:numRef>
              <c:f>(IeM!$C$337,IeM!$BD$337,IeM!$BU$337)</c:f>
              <c:numCache>
                <c:formatCode>#,##0</c:formatCode>
                <c:ptCount val="3"/>
                <c:pt idx="0">
                  <c:v>292500</c:v>
                </c:pt>
                <c:pt idx="1">
                  <c:v>250688</c:v>
                </c:pt>
                <c:pt idx="2">
                  <c:v>250688</c:v>
                </c:pt>
              </c:numCache>
            </c:numRef>
          </c:val>
          <c:smooth val="0"/>
          <c:extLst>
            <c:ext xmlns:c16="http://schemas.microsoft.com/office/drawing/2014/chart" uri="{C3380CC4-5D6E-409C-BE32-E72D297353CC}">
              <c16:uniqueId val="{00000000-B555-43DB-9940-598725BA4A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IeM!$A$356</c:f>
              <c:strCache>
                <c:ptCount val="1"/>
                <c:pt idx="0">
                  <c:v>70.16.00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(IeM!$C$357,IeM!$H$357,IeM!$AT$357)</c:f>
              <c:numCache>
                <c:formatCode>d\-mmm</c:formatCode>
                <c:ptCount val="3"/>
                <c:pt idx="0">
                  <c:v>44197</c:v>
                </c:pt>
                <c:pt idx="1">
                  <c:v>44263</c:v>
                </c:pt>
                <c:pt idx="2">
                  <c:v>44561</c:v>
                </c:pt>
              </c:numCache>
            </c:numRef>
          </c:cat>
          <c:val>
            <c:numRef>
              <c:f>(IeM!$C$356,IeM!$H$356,IeM!$O$356)</c:f>
              <c:numCache>
                <c:formatCode>#,##0</c:formatCode>
                <c:ptCount val="3"/>
                <c:pt idx="0">
                  <c:v>62728</c:v>
                </c:pt>
                <c:pt idx="1">
                  <c:v>64711</c:v>
                </c:pt>
                <c:pt idx="2">
                  <c:v>64711</c:v>
                </c:pt>
              </c:numCache>
            </c:numRef>
          </c:val>
          <c:smooth val="0"/>
          <c:extLst>
            <c:ext xmlns:c16="http://schemas.microsoft.com/office/drawing/2014/chart" uri="{C3380CC4-5D6E-409C-BE32-E72D297353CC}">
              <c16:uniqueId val="{00000000-DA94-4813-BE34-C36C834559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(KNAB!$C$4,KNAB!$D$4,KNAB!$G$4,KNAB!$H$4,KNAB!$L$4,KNAB!$M$4)</c:f>
              <c:numCache>
                <c:formatCode>d\-mmm</c:formatCode>
                <c:ptCount val="6"/>
                <c:pt idx="0">
                  <c:v>44197</c:v>
                </c:pt>
                <c:pt idx="1">
                  <c:v>44215</c:v>
                </c:pt>
                <c:pt idx="2">
                  <c:v>44305</c:v>
                </c:pt>
                <c:pt idx="3">
                  <c:v>44358</c:v>
                </c:pt>
                <c:pt idx="4">
                  <c:v>42690</c:v>
                </c:pt>
                <c:pt idx="5">
                  <c:v>44561</c:v>
                </c:pt>
              </c:numCache>
            </c:numRef>
          </c:cat>
          <c:val>
            <c:numRef>
              <c:f>(KNAB!$C$3,KNAB!$D$3,KNAB!$G$3,KNAB!$H$3,KNAB!$L$3,KNAB!$M$3)</c:f>
              <c:numCache>
                <c:formatCode>#,##0</c:formatCode>
                <c:ptCount val="6"/>
                <c:pt idx="0">
                  <c:v>12495629</c:v>
                </c:pt>
                <c:pt idx="1">
                  <c:v>12598473</c:v>
                </c:pt>
                <c:pt idx="2">
                  <c:v>12653775</c:v>
                </c:pt>
                <c:pt idx="3">
                  <c:v>12653822</c:v>
                </c:pt>
                <c:pt idx="4">
                  <c:v>13142850</c:v>
                </c:pt>
                <c:pt idx="5">
                  <c:v>13142850</c:v>
                </c:pt>
              </c:numCache>
            </c:numRef>
          </c:val>
          <c:smooth val="0"/>
          <c:extLst>
            <c:ext xmlns:c16="http://schemas.microsoft.com/office/drawing/2014/chart" uri="{C3380CC4-5D6E-409C-BE32-E72D297353CC}">
              <c16:uniqueId val="{00000000-92A3-4A82-B7DB-752329F12B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IeM!$A$373</c:f>
              <c:strCache>
                <c:ptCount val="1"/>
                <c:pt idx="0">
                  <c:v>70.17.00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(IeM!$C$374,IeM!$G$374,IeM!$H$374,IeM!$AL$374,IeM!$AU$374,IeM!$BE$374,IeM!$BU$374)</c:f>
              <c:numCache>
                <c:formatCode>d\-mmm</c:formatCode>
                <c:ptCount val="7"/>
                <c:pt idx="0">
                  <c:v>44197</c:v>
                </c:pt>
                <c:pt idx="1">
                  <c:v>44246</c:v>
                </c:pt>
                <c:pt idx="2">
                  <c:v>44263</c:v>
                </c:pt>
                <c:pt idx="3">
                  <c:v>44441</c:v>
                </c:pt>
                <c:pt idx="4">
                  <c:v>44470</c:v>
                </c:pt>
                <c:pt idx="5">
                  <c:v>44516</c:v>
                </c:pt>
                <c:pt idx="6">
                  <c:v>44561</c:v>
                </c:pt>
              </c:numCache>
            </c:numRef>
          </c:cat>
          <c:val>
            <c:numRef>
              <c:f>(IeM!$C$373,IeM!$G$373,IeM!$H$373,IeM!$AL$373,IeM!$AU$373,IeM!$BE$373,IeM!$BU$373)</c:f>
              <c:numCache>
                <c:formatCode>#,##0</c:formatCode>
                <c:ptCount val="7"/>
                <c:pt idx="0">
                  <c:v>4835</c:v>
                </c:pt>
                <c:pt idx="1">
                  <c:v>6036</c:v>
                </c:pt>
                <c:pt idx="2">
                  <c:v>20166</c:v>
                </c:pt>
                <c:pt idx="3">
                  <c:v>26892</c:v>
                </c:pt>
                <c:pt idx="4">
                  <c:v>32775</c:v>
                </c:pt>
                <c:pt idx="5">
                  <c:v>40483</c:v>
                </c:pt>
                <c:pt idx="6">
                  <c:v>40483</c:v>
                </c:pt>
              </c:numCache>
            </c:numRef>
          </c:val>
          <c:smooth val="0"/>
          <c:extLst>
            <c:ext xmlns:c16="http://schemas.microsoft.com/office/drawing/2014/chart" uri="{C3380CC4-5D6E-409C-BE32-E72D297353CC}">
              <c16:uniqueId val="{00000000-3BFF-4BEB-BA1B-41E71F4721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IeM!$A$390</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(IeM!$C$391,IeM!$K$391,IeM!$N$391,IeM!$R$391,IeM!$V$391,IeM!$AP$391,IeM!$BD$391,IeM!$BU$391)</c:f>
              <c:numCache>
                <c:formatCode>d\-mmm</c:formatCode>
                <c:ptCount val="8"/>
                <c:pt idx="0">
                  <c:v>44197</c:v>
                </c:pt>
                <c:pt idx="1">
                  <c:v>44270</c:v>
                </c:pt>
                <c:pt idx="2">
                  <c:v>44286</c:v>
                </c:pt>
                <c:pt idx="3">
                  <c:v>44302</c:v>
                </c:pt>
                <c:pt idx="4">
                  <c:v>44330</c:v>
                </c:pt>
                <c:pt idx="5">
                  <c:v>44455</c:v>
                </c:pt>
                <c:pt idx="6">
                  <c:v>44511</c:v>
                </c:pt>
                <c:pt idx="7">
                  <c:v>44561</c:v>
                </c:pt>
              </c:numCache>
            </c:numRef>
          </c:cat>
          <c:val>
            <c:numRef>
              <c:f>(IeM!$C$390,IeM!$K$390,IeM!$N$390,IeM!$R$390,IeM!$V$390,IeM!$AP$390,IeM!$BD$390,IeM!$BU$390)</c:f>
              <c:numCache>
                <c:formatCode>#,##0</c:formatCode>
                <c:ptCount val="8"/>
                <c:pt idx="0">
                  <c:v>20862829</c:v>
                </c:pt>
                <c:pt idx="1">
                  <c:v>21374251</c:v>
                </c:pt>
                <c:pt idx="2">
                  <c:v>23442903</c:v>
                </c:pt>
                <c:pt idx="3">
                  <c:v>23439351</c:v>
                </c:pt>
                <c:pt idx="4">
                  <c:v>23260744</c:v>
                </c:pt>
                <c:pt idx="5">
                  <c:v>23099638</c:v>
                </c:pt>
                <c:pt idx="6">
                  <c:v>11391337</c:v>
                </c:pt>
                <c:pt idx="7">
                  <c:v>11391337</c:v>
                </c:pt>
              </c:numCache>
            </c:numRef>
          </c:val>
          <c:smooth val="0"/>
          <c:extLst>
            <c:ext xmlns:c16="http://schemas.microsoft.com/office/drawing/2014/chart" uri="{C3380CC4-5D6E-409C-BE32-E72D297353CC}">
              <c16:uniqueId val="{00000000-607E-49E3-B674-4D3E2D0B1B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IeM!$A$407</c:f>
              <c:strCache>
                <c:ptCount val="1"/>
                <c:pt idx="0">
                  <c:v>70.19.00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(IeM!$C$408,IeM!$H$408,IeM!$O$408,IeM!$V$408,IeM!$AA$408,IeM!$AI$408,IeM!$AT$408)</c:f>
              <c:numCache>
                <c:formatCode>d\-mmm</c:formatCode>
                <c:ptCount val="7"/>
                <c:pt idx="0">
                  <c:v>44197</c:v>
                </c:pt>
                <c:pt idx="1">
                  <c:v>44263</c:v>
                </c:pt>
                <c:pt idx="2">
                  <c:v>44286</c:v>
                </c:pt>
                <c:pt idx="3">
                  <c:v>44330</c:v>
                </c:pt>
                <c:pt idx="4">
                  <c:v>44355</c:v>
                </c:pt>
                <c:pt idx="5">
                  <c:v>44400</c:v>
                </c:pt>
                <c:pt idx="6">
                  <c:v>44561</c:v>
                </c:pt>
              </c:numCache>
            </c:numRef>
          </c:cat>
          <c:val>
            <c:numRef>
              <c:f>(IeM!$C$407,IeM!$H$407,IeM!$O$407,IeM!$V$407,IeM!$AA$407,IeM!$AI$407,IeM!$AT$407)</c:f>
              <c:numCache>
                <c:formatCode>#,##0</c:formatCode>
                <c:ptCount val="7"/>
                <c:pt idx="0">
                  <c:v>103762</c:v>
                </c:pt>
                <c:pt idx="1">
                  <c:v>128431</c:v>
                </c:pt>
                <c:pt idx="2">
                  <c:v>128431</c:v>
                </c:pt>
                <c:pt idx="3">
                  <c:v>130471</c:v>
                </c:pt>
                <c:pt idx="4">
                  <c:v>147133</c:v>
                </c:pt>
                <c:pt idx="5">
                  <c:v>161630</c:v>
                </c:pt>
                <c:pt idx="6">
                  <c:v>161630</c:v>
                </c:pt>
              </c:numCache>
            </c:numRef>
          </c:val>
          <c:smooth val="0"/>
          <c:extLst>
            <c:ext xmlns:c16="http://schemas.microsoft.com/office/drawing/2014/chart" uri="{C3380CC4-5D6E-409C-BE32-E72D297353CC}">
              <c16:uniqueId val="{00000000-A651-46AE-9F91-F545E8E22D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IeM!$A$440</c:f>
              <c:strCache>
                <c:ptCount val="1"/>
                <c:pt idx="0">
                  <c:v>70.23.00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0780414795809282E-2"/>
                  <c:y val="4.8252911813643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3-4AF5-B1DE-1085FCE8AEAF}"/>
                </c:ext>
              </c:extLst>
            </c:dLbl>
            <c:dLbl>
              <c:idx val="5"/>
              <c:layout>
                <c:manualLayout>
                  <c:x val="-5.8798375026726531E-2"/>
                  <c:y val="5.4908485856905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3-4AF5-B1DE-1085FCE8AEAF}"/>
                </c:ext>
              </c:extLst>
            </c:dLbl>
            <c:dLbl>
              <c:idx val="7"/>
              <c:layout>
                <c:manualLayout>
                  <c:x val="-6.0936497754971217E-2"/>
                  <c:y val="5.4908485856905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3-4AF5-B1DE-1085FCE8AEAF}"/>
                </c:ext>
              </c:extLst>
            </c:dLbl>
            <c:dLbl>
              <c:idx val="10"/>
              <c:layout>
                <c:manualLayout>
                  <c:x val="-5.879837502672669E-2"/>
                  <c:y val="4.8252911813643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3-4AF5-B1DE-1085FCE8AEAF}"/>
                </c:ext>
              </c:extLst>
            </c:dLbl>
            <c:dLbl>
              <c:idx val="12"/>
              <c:layout>
                <c:manualLayout>
                  <c:x val="-3.0996045314733351E-3"/>
                  <c:y val="4.8252911813643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C3-4AF5-B1DE-1085FCE8AEA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IeM!$AU$445:$BG$445</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IeM!$AU$446:$BG$446</c:f>
              <c:numCache>
                <c:formatCode>#,##0</c:formatCode>
                <c:ptCount val="13"/>
                <c:pt idx="0">
                  <c:v>256079</c:v>
                </c:pt>
                <c:pt idx="1">
                  <c:v>256079</c:v>
                </c:pt>
                <c:pt idx="2">
                  <c:v>446063</c:v>
                </c:pt>
                <c:pt idx="3">
                  <c:v>1152560</c:v>
                </c:pt>
                <c:pt idx="4">
                  <c:v>1459958</c:v>
                </c:pt>
                <c:pt idx="5">
                  <c:v>1459958</c:v>
                </c:pt>
                <c:pt idx="6">
                  <c:v>1459958</c:v>
                </c:pt>
                <c:pt idx="7">
                  <c:v>1459958</c:v>
                </c:pt>
                <c:pt idx="8">
                  <c:v>1459958</c:v>
                </c:pt>
                <c:pt idx="9">
                  <c:v>2047769</c:v>
                </c:pt>
                <c:pt idx="10">
                  <c:v>2065219</c:v>
                </c:pt>
                <c:pt idx="11">
                  <c:v>2044245</c:v>
                </c:pt>
                <c:pt idx="12">
                  <c:v>2044246</c:v>
                </c:pt>
              </c:numCache>
            </c:numRef>
          </c:val>
          <c:smooth val="0"/>
          <c:extLst>
            <c:ext xmlns:c16="http://schemas.microsoft.com/office/drawing/2014/chart" uri="{C3380CC4-5D6E-409C-BE32-E72D297353CC}">
              <c16:uniqueId val="{00000000-07C3-4AF5-B1DE-1085FCE8AE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IeM!$A$457</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(IeM!$C$458,IeM!$V$458,IeM!$AT$458)</c:f>
              <c:numCache>
                <c:formatCode>d\-mmm</c:formatCode>
                <c:ptCount val="3"/>
                <c:pt idx="0">
                  <c:v>44197</c:v>
                </c:pt>
                <c:pt idx="1">
                  <c:v>44330</c:v>
                </c:pt>
                <c:pt idx="2">
                  <c:v>44561</c:v>
                </c:pt>
              </c:numCache>
            </c:numRef>
          </c:cat>
          <c:val>
            <c:numRef>
              <c:f>(IeM!$C$457,IeM!$V$457,IeM!$AD$457)</c:f>
              <c:numCache>
                <c:formatCode>#,##0</c:formatCode>
                <c:ptCount val="3"/>
                <c:pt idx="0">
                  <c:v>760593</c:v>
                </c:pt>
                <c:pt idx="1">
                  <c:v>937160</c:v>
                </c:pt>
                <c:pt idx="2">
                  <c:v>937160</c:v>
                </c:pt>
              </c:numCache>
            </c:numRef>
          </c:val>
          <c:smooth val="0"/>
          <c:extLst>
            <c:ext xmlns:c16="http://schemas.microsoft.com/office/drawing/2014/chart" uri="{C3380CC4-5D6E-409C-BE32-E72D297353CC}">
              <c16:uniqueId val="{00000000-A312-4B25-9318-CB95EF9D81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IeM!$A$494</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(IeM!$C$495,IeM!$BA$495,IeM!$BU$495)</c:f>
              <c:numCache>
                <c:formatCode>d\-mmm</c:formatCode>
                <c:ptCount val="3"/>
                <c:pt idx="0">
                  <c:v>44197</c:v>
                </c:pt>
                <c:pt idx="1">
                  <c:v>44495</c:v>
                </c:pt>
                <c:pt idx="2">
                  <c:v>44561</c:v>
                </c:pt>
              </c:numCache>
            </c:numRef>
          </c:cat>
          <c:val>
            <c:numRef>
              <c:f>(IeM!$C$494,IeM!$BA$494,IeM!$BU$494)</c:f>
              <c:numCache>
                <c:formatCode>#,##0</c:formatCode>
                <c:ptCount val="3"/>
                <c:pt idx="0">
                  <c:v>2740</c:v>
                </c:pt>
                <c:pt idx="1">
                  <c:v>4795</c:v>
                </c:pt>
                <c:pt idx="2">
                  <c:v>4795</c:v>
                </c:pt>
              </c:numCache>
            </c:numRef>
          </c:val>
          <c:smooth val="0"/>
          <c:extLst>
            <c:ext xmlns:c16="http://schemas.microsoft.com/office/drawing/2014/chart" uri="{C3380CC4-5D6E-409C-BE32-E72D297353CC}">
              <c16:uniqueId val="{00000000-C7F8-4AF5-9519-370BFD8ABC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IeM!$A$510</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(IeM!$C$511,IeM!$E$511,IeM!$G$511,IeM!$H$511,IeM!$BD$511,IeM!$BU$511)</c:f>
              <c:numCache>
                <c:formatCode>d\-mmm</c:formatCode>
                <c:ptCount val="6"/>
                <c:pt idx="0">
                  <c:v>44197</c:v>
                </c:pt>
                <c:pt idx="1">
                  <c:v>44232</c:v>
                </c:pt>
                <c:pt idx="2">
                  <c:v>44246</c:v>
                </c:pt>
                <c:pt idx="3">
                  <c:v>44263</c:v>
                </c:pt>
                <c:pt idx="4">
                  <c:v>44511</c:v>
                </c:pt>
                <c:pt idx="5">
                  <c:v>44561</c:v>
                </c:pt>
              </c:numCache>
            </c:numRef>
          </c:cat>
          <c:val>
            <c:numRef>
              <c:f>(IeM!$C$510,IeM!$E$510,IeM!$G$510,IeM!$H$510,IeM!$BD$510,IeM!$BU$510)</c:f>
              <c:numCache>
                <c:formatCode>#,##0</c:formatCode>
                <c:ptCount val="6"/>
                <c:pt idx="0">
                  <c:v>24822</c:v>
                </c:pt>
                <c:pt idx="1">
                  <c:v>33144</c:v>
                </c:pt>
                <c:pt idx="2">
                  <c:v>38032</c:v>
                </c:pt>
                <c:pt idx="3">
                  <c:v>73357</c:v>
                </c:pt>
                <c:pt idx="4">
                  <c:v>54106</c:v>
                </c:pt>
                <c:pt idx="5">
                  <c:v>54106</c:v>
                </c:pt>
              </c:numCache>
            </c:numRef>
          </c:val>
          <c:smooth val="0"/>
          <c:extLst>
            <c:ext xmlns:c16="http://schemas.microsoft.com/office/drawing/2014/chart" uri="{C3380CC4-5D6E-409C-BE32-E72D297353CC}">
              <c16:uniqueId val="{00000000-1227-469D-9962-DA7F7ED9BC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IeM!$A$545</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(IeM!$C$546,IeM!$S$546,IeM!$BH$546,IeM!$BU$546)</c:f>
              <c:numCache>
                <c:formatCode>d\-mmm</c:formatCode>
                <c:ptCount val="4"/>
                <c:pt idx="0">
                  <c:v>44197</c:v>
                </c:pt>
                <c:pt idx="1">
                  <c:v>44305</c:v>
                </c:pt>
                <c:pt idx="2">
                  <c:v>44531</c:v>
                </c:pt>
                <c:pt idx="3">
                  <c:v>44561</c:v>
                </c:pt>
              </c:numCache>
            </c:numRef>
          </c:cat>
          <c:val>
            <c:numRef>
              <c:f>(IeM!$C$545,IeM!$S$545,IeM!$BH$545,IeM!$BU$545)</c:f>
              <c:numCache>
                <c:formatCode>#,##0</c:formatCode>
                <c:ptCount val="4"/>
                <c:pt idx="0">
                  <c:v>3872290</c:v>
                </c:pt>
                <c:pt idx="1">
                  <c:v>4172748</c:v>
                </c:pt>
                <c:pt idx="2">
                  <c:v>4336271</c:v>
                </c:pt>
                <c:pt idx="3">
                  <c:v>4336271</c:v>
                </c:pt>
              </c:numCache>
            </c:numRef>
          </c:val>
          <c:smooth val="0"/>
          <c:extLst>
            <c:ext xmlns:c16="http://schemas.microsoft.com/office/drawing/2014/chart" uri="{C3380CC4-5D6E-409C-BE32-E72D297353CC}">
              <c16:uniqueId val="{00000000-A775-44E5-AB8D-C9B1CF1C35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IeM!$A$562</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0936497754971175E-2"/>
                  <c:y val="2.8428093645484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F3-45E4-8C0E-3A77672A2A5C}"/>
                </c:ext>
              </c:extLst>
            </c:dLbl>
            <c:dLbl>
              <c:idx val="4"/>
              <c:layout>
                <c:manualLayout>
                  <c:x val="-6.0936497754971133E-2"/>
                  <c:y val="3.5117056856187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F3-45E4-8C0E-3A77672A2A5C}"/>
                </c:ext>
              </c:extLst>
            </c:dLbl>
            <c:dLbl>
              <c:idx val="8"/>
              <c:layout>
                <c:manualLayout>
                  <c:x val="-6.2005559119093438E-2"/>
                  <c:y val="4.8494983277591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F3-45E4-8C0E-3A77672A2A5C}"/>
                </c:ext>
              </c:extLst>
            </c:dLbl>
            <c:dLbl>
              <c:idx val="9"/>
              <c:layout>
                <c:manualLayout>
                  <c:x val="-7.9110540945050239E-2"/>
                  <c:y val="-5.1839464882943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F3-45E4-8C0E-3A77672A2A5C}"/>
                </c:ext>
              </c:extLst>
            </c:dLbl>
            <c:dLbl>
              <c:idx val="10"/>
              <c:layout>
                <c:manualLayout>
                  <c:x val="-5.559119093435963E-2"/>
                  <c:y val="5.518394648829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F3-45E4-8C0E-3A77672A2A5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IeM!$AH$569:$AT$569</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IeM!$AH$570:$AT$570</c:f>
              <c:numCache>
                <c:formatCode>#,##0</c:formatCode>
                <c:ptCount val="13"/>
                <c:pt idx="0" formatCode="General">
                  <c:v>0</c:v>
                </c:pt>
                <c:pt idx="1">
                  <c:v>94959</c:v>
                </c:pt>
                <c:pt idx="2">
                  <c:v>1157852</c:v>
                </c:pt>
                <c:pt idx="3">
                  <c:v>2385205</c:v>
                </c:pt>
                <c:pt idx="4">
                  <c:v>3494744</c:v>
                </c:pt>
                <c:pt idx="5">
                  <c:v>4451280</c:v>
                </c:pt>
                <c:pt idx="6">
                  <c:v>8969667</c:v>
                </c:pt>
                <c:pt idx="7">
                  <c:v>11702292</c:v>
                </c:pt>
                <c:pt idx="8">
                  <c:v>13032122</c:v>
                </c:pt>
                <c:pt idx="9">
                  <c:v>14769969</c:v>
                </c:pt>
                <c:pt idx="10">
                  <c:v>17906887</c:v>
                </c:pt>
                <c:pt idx="11">
                  <c:v>18902373</c:v>
                </c:pt>
                <c:pt idx="12">
                  <c:v>22849737</c:v>
                </c:pt>
              </c:numCache>
            </c:numRef>
          </c:val>
          <c:smooth val="0"/>
          <c:extLst>
            <c:ext xmlns:c16="http://schemas.microsoft.com/office/drawing/2014/chart" uri="{C3380CC4-5D6E-409C-BE32-E72D297353CC}">
              <c16:uniqueId val="{00000000-12F3-45E4-8C0E-3A77672A2A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c:f>
              <c:strCache>
                <c:ptCount val="1"/>
                <c:pt idx="0">
                  <c:v>01.03.00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(IZM!$C$4,IZM!$AQ$4,IZM!$BF$4)</c:f>
              <c:numCache>
                <c:formatCode>d\-mmm</c:formatCode>
                <c:ptCount val="3"/>
                <c:pt idx="0">
                  <c:v>44197</c:v>
                </c:pt>
                <c:pt idx="1">
                  <c:v>44400</c:v>
                </c:pt>
                <c:pt idx="2">
                  <c:v>44561</c:v>
                </c:pt>
              </c:numCache>
            </c:numRef>
          </c:cat>
          <c:val>
            <c:numRef>
              <c:f>(IZM!$C$3,IZM!$AQ$3,IZM!$BF$3)</c:f>
              <c:numCache>
                <c:formatCode>#,##0</c:formatCode>
                <c:ptCount val="3"/>
                <c:pt idx="0">
                  <c:v>638137</c:v>
                </c:pt>
                <c:pt idx="1">
                  <c:v>638737</c:v>
                </c:pt>
                <c:pt idx="2">
                  <c:v>638737</c:v>
                </c:pt>
              </c:numCache>
            </c:numRef>
          </c:val>
          <c:smooth val="0"/>
          <c:extLst>
            <c:ext xmlns:c16="http://schemas.microsoft.com/office/drawing/2014/chart" uri="{C3380CC4-5D6E-409C-BE32-E72D297353CC}">
              <c16:uniqueId val="{00000000-25B6-48C1-8206-3FDE52E14C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KNAB!$A$23</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(KNAB!$C$24,KNAB!$E$24,KNAB!$J$24,KNAB!$K$24)</c:f>
              <c:numCache>
                <c:formatCode>d\-mmm</c:formatCode>
                <c:ptCount val="4"/>
                <c:pt idx="0">
                  <c:v>44197</c:v>
                </c:pt>
                <c:pt idx="1">
                  <c:v>44228</c:v>
                </c:pt>
                <c:pt idx="2">
                  <c:v>44420</c:v>
                </c:pt>
                <c:pt idx="3">
                  <c:v>44561</c:v>
                </c:pt>
              </c:numCache>
            </c:numRef>
          </c:cat>
          <c:val>
            <c:numRef>
              <c:f>(KNAB!$C$23,KNAB!$E$23,KNAB!$J$23,KNAB!$K$23)</c:f>
              <c:numCache>
                <c:formatCode>#,##0</c:formatCode>
                <c:ptCount val="4"/>
                <c:pt idx="0" formatCode="General">
                  <c:v>0</c:v>
                </c:pt>
                <c:pt idx="1">
                  <c:v>408206</c:v>
                </c:pt>
                <c:pt idx="2">
                  <c:v>382969</c:v>
                </c:pt>
                <c:pt idx="3">
                  <c:v>382969</c:v>
                </c:pt>
              </c:numCache>
            </c:numRef>
          </c:val>
          <c:smooth val="0"/>
          <c:extLst>
            <c:ext xmlns:c16="http://schemas.microsoft.com/office/drawing/2014/chart" uri="{C3380CC4-5D6E-409C-BE32-E72D297353CC}">
              <c16:uniqueId val="{00000000-BDAA-4C08-AE20-83FC732A98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IZM!$A$20</c:f>
              <c:strCache>
                <c:ptCount val="1"/>
                <c:pt idx="0">
                  <c:v>01.05.00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(IZM!$C$21,IZM!$BJ$21,IZM!$CM$21)</c:f>
              <c:numCache>
                <c:formatCode>d\-mmm</c:formatCode>
                <c:ptCount val="3"/>
                <c:pt idx="0">
                  <c:v>44197</c:v>
                </c:pt>
                <c:pt idx="1">
                  <c:v>44495</c:v>
                </c:pt>
                <c:pt idx="2">
                  <c:v>44561</c:v>
                </c:pt>
              </c:numCache>
            </c:numRef>
          </c:cat>
          <c:val>
            <c:numRef>
              <c:f>(IZM!$C$20,IZM!$BJ$20,IZM!$CM$20)</c:f>
              <c:numCache>
                <c:formatCode>#,##0</c:formatCode>
                <c:ptCount val="3"/>
                <c:pt idx="0">
                  <c:v>11852196</c:v>
                </c:pt>
                <c:pt idx="1">
                  <c:v>12215646</c:v>
                </c:pt>
                <c:pt idx="2">
                  <c:v>12215646</c:v>
                </c:pt>
              </c:numCache>
            </c:numRef>
          </c:val>
          <c:smooth val="0"/>
          <c:extLst>
            <c:ext xmlns:c16="http://schemas.microsoft.com/office/drawing/2014/chart" uri="{C3380CC4-5D6E-409C-BE32-E72D297353CC}">
              <c16:uniqueId val="{00000000-7001-4793-ABBA-50BFC26FDC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IZM!$A$39</c:f>
              <c:strCache>
                <c:ptCount val="1"/>
                <c:pt idx="0">
                  <c:v>01.07.00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(IZM!$C$40,IZM!$BW$40,IZM!$CC$40,IZM!$CF$40,IZM!$CM$40)</c:f>
              <c:numCache>
                <c:formatCode>d\-mmm</c:formatCode>
                <c:ptCount val="5"/>
                <c:pt idx="0">
                  <c:v>44197</c:v>
                </c:pt>
                <c:pt idx="1">
                  <c:v>44531</c:v>
                </c:pt>
                <c:pt idx="2">
                  <c:v>44539</c:v>
                </c:pt>
                <c:pt idx="3">
                  <c:v>44543</c:v>
                </c:pt>
                <c:pt idx="4">
                  <c:v>44561</c:v>
                </c:pt>
              </c:numCache>
            </c:numRef>
          </c:cat>
          <c:val>
            <c:numRef>
              <c:f>(IZM!$C$39,IZM!$BW$39,IZM!$CC$39,IZM!$CF$39,IZM!$CM$39)</c:f>
              <c:numCache>
                <c:formatCode>#,##0</c:formatCode>
                <c:ptCount val="5"/>
                <c:pt idx="0">
                  <c:v>9840708</c:v>
                </c:pt>
                <c:pt idx="1">
                  <c:v>6885317</c:v>
                </c:pt>
                <c:pt idx="2">
                  <c:v>6545317</c:v>
                </c:pt>
                <c:pt idx="3">
                  <c:v>5861243</c:v>
                </c:pt>
                <c:pt idx="4">
                  <c:v>5861243</c:v>
                </c:pt>
              </c:numCache>
            </c:numRef>
          </c:val>
          <c:smooth val="0"/>
          <c:extLst>
            <c:ext xmlns:c16="http://schemas.microsoft.com/office/drawing/2014/chart" uri="{C3380CC4-5D6E-409C-BE32-E72D297353CC}">
              <c16:uniqueId val="{00000000-0AB0-499D-B9C1-7CB1E004AB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IZM!$A$56</c:f>
              <c:strCache>
                <c:ptCount val="1"/>
                <c:pt idx="0">
                  <c:v>01.08.00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(IZM!$C$57,IZM!$BJ$57,IZM!$CM$57)</c:f>
              <c:numCache>
                <c:formatCode>d\-mmm</c:formatCode>
                <c:ptCount val="3"/>
                <c:pt idx="0">
                  <c:v>44197</c:v>
                </c:pt>
                <c:pt idx="1">
                  <c:v>44495</c:v>
                </c:pt>
                <c:pt idx="2">
                  <c:v>44561</c:v>
                </c:pt>
              </c:numCache>
            </c:numRef>
          </c:cat>
          <c:val>
            <c:numRef>
              <c:f>(IZM!$C$56,IZM!$BJ$56,IZM!$CM$56)</c:f>
              <c:numCache>
                <c:formatCode>#,##0</c:formatCode>
                <c:ptCount val="3"/>
                <c:pt idx="0">
                  <c:v>234174</c:v>
                </c:pt>
                <c:pt idx="1">
                  <c:v>243933</c:v>
                </c:pt>
                <c:pt idx="2">
                  <c:v>243933</c:v>
                </c:pt>
              </c:numCache>
            </c:numRef>
          </c:val>
          <c:smooth val="0"/>
          <c:extLst>
            <c:ext xmlns:c16="http://schemas.microsoft.com/office/drawing/2014/chart" uri="{C3380CC4-5D6E-409C-BE32-E72D297353CC}">
              <c16:uniqueId val="{00000000-E4D3-4C08-B4DD-DDFAC4C3E9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IZM!$A$99</c:f>
              <c:strCache>
                <c:ptCount val="1"/>
                <c:pt idx="0">
                  <c:v>02.01.00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6281804575582678E-2"/>
                  <c:y val="5.2867670618391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1-4CF9-9193-BA2D78C2E39B}"/>
                </c:ext>
              </c:extLst>
            </c:dLbl>
            <c:dLbl>
              <c:idx val="3"/>
              <c:layout>
                <c:manualLayout>
                  <c:x val="-6.6281804575582637E-2"/>
                  <c:y val="4.6459468119192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1-4CF9-9193-BA2D78C2E39B}"/>
                </c:ext>
              </c:extLst>
            </c:dLbl>
            <c:dLbl>
              <c:idx val="5"/>
              <c:layout>
                <c:manualLayout>
                  <c:x val="-6.6281804575582637E-2"/>
                  <c:y val="4.6459468119192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1-4CF9-9193-BA2D78C2E39B}"/>
                </c:ext>
              </c:extLst>
            </c:dLbl>
            <c:dLbl>
              <c:idx val="7"/>
              <c:layout>
                <c:manualLayout>
                  <c:x val="-5.1314945477870431E-2"/>
                  <c:y val="4.6459468119192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31-4CF9-9193-BA2D78C2E39B}"/>
                </c:ext>
              </c:extLst>
            </c:dLbl>
            <c:dLbl>
              <c:idx val="9"/>
              <c:layout>
                <c:manualLayout>
                  <c:x val="-9.2680044243988423E-3"/>
                  <c:y val="4.6459468119192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31-4CF9-9193-BA2D78C2E3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(IZM!$C$100,IZM!$Q$100,IZM!$U$100,IZM!$X$100,IZM!$AA$100,IZM!$AB$100,IZM!$AU$100,IZM!$BB$100,IZM!$BW$100,IZM!$CG$100,IZM!$CM$100)</c:f>
              <c:numCache>
                <c:formatCode>d\-mmm</c:formatCode>
                <c:ptCount val="11"/>
                <c:pt idx="0">
                  <c:v>44197</c:v>
                </c:pt>
                <c:pt idx="1">
                  <c:v>44298</c:v>
                </c:pt>
                <c:pt idx="2">
                  <c:v>44305</c:v>
                </c:pt>
                <c:pt idx="3">
                  <c:v>44314</c:v>
                </c:pt>
                <c:pt idx="4">
                  <c:v>44329</c:v>
                </c:pt>
                <c:pt idx="5">
                  <c:v>44335</c:v>
                </c:pt>
                <c:pt idx="6">
                  <c:v>44414</c:v>
                </c:pt>
                <c:pt idx="7">
                  <c:v>44455</c:v>
                </c:pt>
                <c:pt idx="8">
                  <c:v>44208</c:v>
                </c:pt>
                <c:pt idx="9">
                  <c:v>44546</c:v>
                </c:pt>
                <c:pt idx="10">
                  <c:v>44561</c:v>
                </c:pt>
              </c:numCache>
            </c:numRef>
          </c:cat>
          <c:val>
            <c:numRef>
              <c:f>(IZM!$C$99,IZM!$Q$99,IZM!$U$99,IZM!$X$99,IZM!$AA$99,IZM!$AB$99,IZM!$AU$99,IZM!$BB$99,IZM!$BW$99,IZM!$CG$99)</c:f>
              <c:numCache>
                <c:formatCode>#,##0</c:formatCode>
                <c:ptCount val="10"/>
                <c:pt idx="0">
                  <c:v>80501935</c:v>
                </c:pt>
                <c:pt idx="1">
                  <c:v>80534411</c:v>
                </c:pt>
                <c:pt idx="2">
                  <c:v>80604587</c:v>
                </c:pt>
                <c:pt idx="3">
                  <c:v>80606724</c:v>
                </c:pt>
                <c:pt idx="4">
                  <c:v>80688866</c:v>
                </c:pt>
                <c:pt idx="5">
                  <c:v>80689648</c:v>
                </c:pt>
                <c:pt idx="6">
                  <c:v>80691752</c:v>
                </c:pt>
                <c:pt idx="7">
                  <c:v>80699109</c:v>
                </c:pt>
                <c:pt idx="8">
                  <c:v>82698835</c:v>
                </c:pt>
                <c:pt idx="9">
                  <c:v>82699835</c:v>
                </c:pt>
              </c:numCache>
            </c:numRef>
          </c:val>
          <c:smooth val="0"/>
          <c:extLst>
            <c:ext xmlns:c16="http://schemas.microsoft.com/office/drawing/2014/chart" uri="{C3380CC4-5D6E-409C-BE32-E72D297353CC}">
              <c16:uniqueId val="{00000000-A231-4CF9-9193-BA2D78C2E3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IZM!$A$116</c:f>
              <c:strCache>
                <c:ptCount val="1"/>
                <c:pt idx="0">
                  <c:v>02.04.2000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(IZM!$C$117,IZM!$L$117,IZM!$CD$117,IZM!$CM$117)</c:f>
              <c:numCache>
                <c:formatCode>d\-mmm</c:formatCode>
                <c:ptCount val="4"/>
                <c:pt idx="0">
                  <c:v>43831</c:v>
                </c:pt>
                <c:pt idx="1">
                  <c:v>44263</c:v>
                </c:pt>
                <c:pt idx="2">
                  <c:v>44540</c:v>
                </c:pt>
                <c:pt idx="3">
                  <c:v>44561</c:v>
                </c:pt>
              </c:numCache>
            </c:numRef>
          </c:cat>
          <c:val>
            <c:numRef>
              <c:f>(IZM!$C$116,IZM!$L$116,IZM!$CD$116,IZM!$CM$116)</c:f>
              <c:numCache>
                <c:formatCode>#,##0</c:formatCode>
                <c:ptCount val="4"/>
                <c:pt idx="0">
                  <c:v>0</c:v>
                </c:pt>
                <c:pt idx="1">
                  <c:v>263998</c:v>
                </c:pt>
                <c:pt idx="2">
                  <c:v>206047</c:v>
                </c:pt>
                <c:pt idx="3">
                  <c:v>206047</c:v>
                </c:pt>
              </c:numCache>
            </c:numRef>
          </c:val>
          <c:smooth val="0"/>
          <c:extLst>
            <c:ext xmlns:c16="http://schemas.microsoft.com/office/drawing/2014/chart" uri="{C3380CC4-5D6E-409C-BE32-E72D297353CC}">
              <c16:uniqueId val="{00000000-2634-48D1-A28F-C4FEDDB805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IZM!$A$133</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(IZM!$C$134,IZM!$M$134,IZM!$BD$134,IZM!$BH$134,IZM!$BV$134,IZM!$BW$134,IZM!$CM$134)</c:f>
              <c:numCache>
                <c:formatCode>d\-mmm</c:formatCode>
                <c:ptCount val="7"/>
                <c:pt idx="0">
                  <c:v>44197</c:v>
                </c:pt>
                <c:pt idx="1">
                  <c:v>44265</c:v>
                </c:pt>
                <c:pt idx="2">
                  <c:v>44461</c:v>
                </c:pt>
                <c:pt idx="3">
                  <c:v>44474</c:v>
                </c:pt>
                <c:pt idx="4">
                  <c:v>44516</c:v>
                </c:pt>
                <c:pt idx="5">
                  <c:v>44531</c:v>
                </c:pt>
                <c:pt idx="6">
                  <c:v>44561</c:v>
                </c:pt>
              </c:numCache>
            </c:numRef>
          </c:cat>
          <c:val>
            <c:numRef>
              <c:f>(IZM!$C$133,IZM!$M$133,IZM!$BD$133,IZM!$BH$133,IZM!$BV$133,IZM!$BW$133,IZM!$CM$133)</c:f>
              <c:numCache>
                <c:formatCode>#,##0</c:formatCode>
                <c:ptCount val="7"/>
                <c:pt idx="0">
                  <c:v>54470945</c:v>
                </c:pt>
                <c:pt idx="1">
                  <c:v>54816496</c:v>
                </c:pt>
                <c:pt idx="2">
                  <c:v>56072835</c:v>
                </c:pt>
                <c:pt idx="3">
                  <c:v>56225551</c:v>
                </c:pt>
                <c:pt idx="4">
                  <c:v>56233160</c:v>
                </c:pt>
                <c:pt idx="5">
                  <c:v>56534388</c:v>
                </c:pt>
                <c:pt idx="6">
                  <c:v>56534388</c:v>
                </c:pt>
              </c:numCache>
            </c:numRef>
          </c:val>
          <c:smooth val="0"/>
          <c:extLst>
            <c:ext xmlns:c16="http://schemas.microsoft.com/office/drawing/2014/chart" uri="{C3380CC4-5D6E-409C-BE32-E72D297353CC}">
              <c16:uniqueId val="{00000000-4BBA-4619-BB1A-CC298A6B9A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(IZM!$C$155,IZM!$AS$155,IZM!$CL$155,IZM!$CM$155)</c:f>
              <c:numCache>
                <c:formatCode>d\-mmm</c:formatCode>
                <c:ptCount val="4"/>
                <c:pt idx="0">
                  <c:v>44197</c:v>
                </c:pt>
                <c:pt idx="1">
                  <c:v>44400</c:v>
                </c:pt>
                <c:pt idx="2">
                  <c:v>44553</c:v>
                </c:pt>
                <c:pt idx="3">
                  <c:v>44561</c:v>
                </c:pt>
              </c:numCache>
            </c:numRef>
          </c:cat>
          <c:val>
            <c:numRef>
              <c:f>(IZM!$C$154,IZM!$AS$154,IZM!$CL$154,IZM!$CM$154)</c:f>
              <c:numCache>
                <c:formatCode>#,##0</c:formatCode>
                <c:ptCount val="4"/>
                <c:pt idx="0">
                  <c:v>2105925</c:v>
                </c:pt>
                <c:pt idx="1">
                  <c:v>2269825</c:v>
                </c:pt>
                <c:pt idx="2">
                  <c:v>2565505</c:v>
                </c:pt>
                <c:pt idx="3">
                  <c:v>2565505</c:v>
                </c:pt>
              </c:numCache>
            </c:numRef>
          </c:val>
          <c:smooth val="0"/>
          <c:extLst>
            <c:ext xmlns:c16="http://schemas.microsoft.com/office/drawing/2014/chart" uri="{C3380CC4-5D6E-409C-BE32-E72D297353CC}">
              <c16:uniqueId val="{00000000-17EE-4466-B613-B667BFBBCA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IZM!$A$177</c:f>
              <c:strCache>
                <c:ptCount val="1"/>
                <c:pt idx="0">
                  <c:v>03.06.2000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(IZM!$C$178,IZM!$BI$178,IZM!$CL$178,IZM!$CM$178)</c:f>
              <c:numCache>
                <c:formatCode>d\-mmm</c:formatCode>
                <c:ptCount val="4"/>
                <c:pt idx="0">
                  <c:v>44197</c:v>
                </c:pt>
                <c:pt idx="1">
                  <c:v>44487</c:v>
                </c:pt>
                <c:pt idx="2">
                  <c:v>44553</c:v>
                </c:pt>
                <c:pt idx="3">
                  <c:v>44561</c:v>
                </c:pt>
              </c:numCache>
            </c:numRef>
          </c:cat>
          <c:val>
            <c:numRef>
              <c:f>(IZM!$C$177,IZM!$BI$177,IZM!$CL$177,IZM!$CM$177)</c:f>
              <c:numCache>
                <c:formatCode>#,##0</c:formatCode>
                <c:ptCount val="4"/>
                <c:pt idx="0">
                  <c:v>0</c:v>
                </c:pt>
                <c:pt idx="1">
                  <c:v>1128179</c:v>
                </c:pt>
                <c:pt idx="2">
                  <c:v>832499</c:v>
                </c:pt>
                <c:pt idx="3">
                  <c:v>832499</c:v>
                </c:pt>
              </c:numCache>
            </c:numRef>
          </c:val>
          <c:smooth val="0"/>
          <c:extLst>
            <c:ext xmlns:c16="http://schemas.microsoft.com/office/drawing/2014/chart" uri="{C3380CC4-5D6E-409C-BE32-E72D297353CC}">
              <c16:uniqueId val="{00000000-6045-45E2-B610-A5CEFF6EFE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IZM!$A$195</c:f>
              <c:strCache>
                <c:ptCount val="1"/>
                <c:pt idx="0">
                  <c:v>03.11.00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(IZM!$C$196,IZM!$M$196,IZM!$Q$196,IZM!$AB$196,IZM!$BD$196,IZM!$BH$196,IZM!$BV$196,IZM!$CM$196)</c:f>
              <c:numCache>
                <c:formatCode>d\-mmm</c:formatCode>
                <c:ptCount val="8"/>
                <c:pt idx="0">
                  <c:v>44197</c:v>
                </c:pt>
                <c:pt idx="1">
                  <c:v>44265</c:v>
                </c:pt>
                <c:pt idx="2">
                  <c:v>44298</c:v>
                </c:pt>
                <c:pt idx="3">
                  <c:v>44335</c:v>
                </c:pt>
                <c:pt idx="4">
                  <c:v>44461</c:v>
                </c:pt>
                <c:pt idx="5">
                  <c:v>44474</c:v>
                </c:pt>
                <c:pt idx="6">
                  <c:v>44516</c:v>
                </c:pt>
                <c:pt idx="7">
                  <c:v>44561</c:v>
                </c:pt>
              </c:numCache>
            </c:numRef>
          </c:cat>
          <c:val>
            <c:numRef>
              <c:f>(IZM!$C$195,IZM!$M$195,IZM!$Q$195,IZM!$AB$195,IZM!$BD$195,IZM!$BH$195,IZM!$BV$195,IZM!$CM$195)</c:f>
              <c:numCache>
                <c:formatCode>#,##0</c:formatCode>
                <c:ptCount val="8"/>
                <c:pt idx="0">
                  <c:v>12241141</c:v>
                </c:pt>
                <c:pt idx="1">
                  <c:v>11895590</c:v>
                </c:pt>
                <c:pt idx="2">
                  <c:v>11907222</c:v>
                </c:pt>
                <c:pt idx="3">
                  <c:v>11907220</c:v>
                </c:pt>
                <c:pt idx="4">
                  <c:v>12094389</c:v>
                </c:pt>
                <c:pt idx="5">
                  <c:v>11941673</c:v>
                </c:pt>
                <c:pt idx="6">
                  <c:v>11934064</c:v>
                </c:pt>
                <c:pt idx="7">
                  <c:v>11934064</c:v>
                </c:pt>
              </c:numCache>
            </c:numRef>
          </c:val>
          <c:smooth val="0"/>
          <c:extLst>
            <c:ext xmlns:c16="http://schemas.microsoft.com/office/drawing/2014/chart" uri="{C3380CC4-5D6E-409C-BE32-E72D297353CC}">
              <c16:uniqueId val="{00000000-6819-4B65-A154-5357B91E56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IZM!$A$212</c:f>
              <c:strCache>
                <c:ptCount val="1"/>
                <c:pt idx="0">
                  <c:v>03.13.00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(IZM!$C$213,IZM!$BW$213,IZM!$CM$213)</c:f>
              <c:numCache>
                <c:formatCode>d\-mmm</c:formatCode>
                <c:ptCount val="3"/>
                <c:pt idx="0">
                  <c:v>44197</c:v>
                </c:pt>
                <c:pt idx="1">
                  <c:v>44531</c:v>
                </c:pt>
                <c:pt idx="2">
                  <c:v>44561</c:v>
                </c:pt>
              </c:numCache>
            </c:numRef>
          </c:cat>
          <c:val>
            <c:numRef>
              <c:f>(IZM!$C$212,IZM!$BW$212,IZM!$CM$212)</c:f>
              <c:numCache>
                <c:formatCode>#,##0</c:formatCode>
                <c:ptCount val="3"/>
                <c:pt idx="0">
                  <c:v>359911</c:v>
                </c:pt>
                <c:pt idx="1">
                  <c:v>431554</c:v>
                </c:pt>
                <c:pt idx="2">
                  <c:v>431554</c:v>
                </c:pt>
              </c:numCache>
            </c:numRef>
          </c:val>
          <c:smooth val="0"/>
          <c:extLst>
            <c:ext xmlns:c16="http://schemas.microsoft.com/office/drawing/2014/chart" uri="{C3380CC4-5D6E-409C-BE32-E72D297353CC}">
              <c16:uniqueId val="{00000000-20C0-4AC2-978A-452DB6D9C8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TiesībsargaBirojs!$A$19</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TiesībsargaBirojs!$C$20:$E$20</c:f>
              <c:numCache>
                <c:formatCode>d\-mmm</c:formatCode>
                <c:ptCount val="3"/>
                <c:pt idx="0">
                  <c:v>44197</c:v>
                </c:pt>
                <c:pt idx="1">
                  <c:v>44246</c:v>
                </c:pt>
                <c:pt idx="2">
                  <c:v>44561</c:v>
                </c:pt>
              </c:numCache>
            </c:numRef>
          </c:cat>
          <c:val>
            <c:numRef>
              <c:f>TiesībsargaBirojs!$C$19:$E$19</c:f>
              <c:numCache>
                <c:formatCode>#,##0</c:formatCode>
                <c:ptCount val="3"/>
                <c:pt idx="0">
                  <c:v>3506</c:v>
                </c:pt>
                <c:pt idx="1">
                  <c:v>3654</c:v>
                </c:pt>
                <c:pt idx="2">
                  <c:v>3654</c:v>
                </c:pt>
              </c:numCache>
            </c:numRef>
          </c:val>
          <c:smooth val="0"/>
          <c:extLst>
            <c:ext xmlns:c16="http://schemas.microsoft.com/office/drawing/2014/chart" uri="{C3380CC4-5D6E-409C-BE32-E72D297353CC}">
              <c16:uniqueId val="{00000000-E5BC-4DDD-9F29-4F474395AA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IZM!$A$233</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(IZM!$C$233,IZM!$AA$233,IZM!$BT$233,IZM!$CG$233,IZM!$CM$233)</c:f>
              <c:numCache>
                <c:formatCode>d\-mmm</c:formatCode>
                <c:ptCount val="5"/>
                <c:pt idx="0">
                  <c:v>44197</c:v>
                </c:pt>
                <c:pt idx="1">
                  <c:v>44329</c:v>
                </c:pt>
                <c:pt idx="2">
                  <c:v>44516</c:v>
                </c:pt>
                <c:pt idx="3">
                  <c:v>44546</c:v>
                </c:pt>
                <c:pt idx="4">
                  <c:v>44561</c:v>
                </c:pt>
              </c:numCache>
            </c:numRef>
          </c:cat>
          <c:val>
            <c:numRef>
              <c:f>(IZM!$C$232,IZM!$AA$232,IZM!$BT$232,IZM!$CG$232,IZM!$CM$232)</c:f>
              <c:numCache>
                <c:formatCode>#,##0</c:formatCode>
                <c:ptCount val="5"/>
                <c:pt idx="0">
                  <c:v>2090323</c:v>
                </c:pt>
                <c:pt idx="1">
                  <c:v>2158571</c:v>
                </c:pt>
                <c:pt idx="2">
                  <c:v>2164171</c:v>
                </c:pt>
                <c:pt idx="3">
                  <c:v>2164471</c:v>
                </c:pt>
                <c:pt idx="4">
                  <c:v>2164471</c:v>
                </c:pt>
              </c:numCache>
            </c:numRef>
          </c:val>
          <c:smooth val="0"/>
          <c:extLst>
            <c:ext xmlns:c16="http://schemas.microsoft.com/office/drawing/2014/chart" uri="{C3380CC4-5D6E-409C-BE32-E72D297353CC}">
              <c16:uniqueId val="{00000000-16D4-4F97-BF90-E14C0BB7E0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IZM!$A$249</c:f>
              <c:strCache>
                <c:ptCount val="1"/>
                <c:pt idx="0">
                  <c:v>05.01.00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(IZM!$C$250,IZM!$BW$250,IZM!$CM$250)</c:f>
              <c:numCache>
                <c:formatCode>d\-mmm</c:formatCode>
                <c:ptCount val="3"/>
                <c:pt idx="0">
                  <c:v>44197</c:v>
                </c:pt>
                <c:pt idx="1">
                  <c:v>44531</c:v>
                </c:pt>
                <c:pt idx="2">
                  <c:v>44561</c:v>
                </c:pt>
              </c:numCache>
            </c:numRef>
          </c:cat>
          <c:val>
            <c:numRef>
              <c:f>(IZM!$C$249,IZM!$BW$249,IZM!$CM$249)</c:f>
              <c:numCache>
                <c:formatCode>#,##0</c:formatCode>
                <c:ptCount val="3"/>
                <c:pt idx="0">
                  <c:v>26354557</c:v>
                </c:pt>
                <c:pt idx="1">
                  <c:v>26654557</c:v>
                </c:pt>
                <c:pt idx="2">
                  <c:v>26654557</c:v>
                </c:pt>
              </c:numCache>
            </c:numRef>
          </c:val>
          <c:smooth val="0"/>
          <c:extLst>
            <c:ext xmlns:c16="http://schemas.microsoft.com/office/drawing/2014/chart" uri="{C3380CC4-5D6E-409C-BE32-E72D297353CC}">
              <c16:uniqueId val="{00000000-56FD-4B3B-8792-E99ECC1DD7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IZM!$A$267</c:f>
              <c:strCache>
                <c:ptCount val="1"/>
                <c:pt idx="0">
                  <c:v>05.02.00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(IZM!$C$268,IZM!$J$268,IZM!$CB$268,IZM!$CM$268)</c:f>
              <c:numCache>
                <c:formatCode>d\-mmm</c:formatCode>
                <c:ptCount val="4"/>
                <c:pt idx="0">
                  <c:v>44197</c:v>
                </c:pt>
                <c:pt idx="1">
                  <c:v>44253</c:v>
                </c:pt>
                <c:pt idx="2">
                  <c:v>44536</c:v>
                </c:pt>
                <c:pt idx="3">
                  <c:v>44561</c:v>
                </c:pt>
              </c:numCache>
            </c:numRef>
          </c:cat>
          <c:val>
            <c:numRef>
              <c:f>(IZM!$C$267,IZM!$J$267,IZM!$CB$267,IZM!$CM$267)</c:f>
              <c:numCache>
                <c:formatCode>#,##0</c:formatCode>
                <c:ptCount val="4"/>
                <c:pt idx="0">
                  <c:v>27635880</c:v>
                </c:pt>
                <c:pt idx="1">
                  <c:v>27675639</c:v>
                </c:pt>
                <c:pt idx="2">
                  <c:v>27687639</c:v>
                </c:pt>
                <c:pt idx="3">
                  <c:v>27687639</c:v>
                </c:pt>
              </c:numCache>
            </c:numRef>
          </c:val>
          <c:smooth val="0"/>
          <c:extLst>
            <c:ext xmlns:c16="http://schemas.microsoft.com/office/drawing/2014/chart" uri="{C3380CC4-5D6E-409C-BE32-E72D297353CC}">
              <c16:uniqueId val="{00000000-DA03-473B-AC80-97993C6DCE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IZM!$A$287</c:f>
              <c:strCache>
                <c:ptCount val="1"/>
                <c:pt idx="0">
                  <c:v>05.12.00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(IZM!$C$288,IZM!$AQ$288,IZM!$BB$288,IZM!$BF$288)</c:f>
              <c:numCache>
                <c:formatCode>d\-mmm</c:formatCode>
                <c:ptCount val="4"/>
                <c:pt idx="0">
                  <c:v>44197</c:v>
                </c:pt>
                <c:pt idx="1">
                  <c:v>44400</c:v>
                </c:pt>
                <c:pt idx="2">
                  <c:v>44455</c:v>
                </c:pt>
                <c:pt idx="3">
                  <c:v>44561</c:v>
                </c:pt>
              </c:numCache>
            </c:numRef>
          </c:cat>
          <c:val>
            <c:numRef>
              <c:f>(IZM!$C$287,IZM!$AQ$287,IZM!$BB$287,IZM!$BF$287)</c:f>
              <c:numCache>
                <c:formatCode>#,##0</c:formatCode>
                <c:ptCount val="4"/>
                <c:pt idx="0">
                  <c:v>3443743</c:v>
                </c:pt>
                <c:pt idx="1">
                  <c:v>3967650</c:v>
                </c:pt>
                <c:pt idx="2">
                  <c:v>4512170</c:v>
                </c:pt>
                <c:pt idx="3">
                  <c:v>4512170</c:v>
                </c:pt>
              </c:numCache>
            </c:numRef>
          </c:val>
          <c:smooth val="0"/>
          <c:extLst>
            <c:ext xmlns:c16="http://schemas.microsoft.com/office/drawing/2014/chart" uri="{C3380CC4-5D6E-409C-BE32-E72D297353CC}">
              <c16:uniqueId val="{00000000-10C2-406A-A45A-974F6D8BE3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IZM!$A$323</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(IZM!$C$324,IZM!$BW$324,IZM!$CM$324)</c:f>
              <c:numCache>
                <c:formatCode>d\-mmm</c:formatCode>
                <c:ptCount val="3"/>
                <c:pt idx="0">
                  <c:v>44197</c:v>
                </c:pt>
                <c:pt idx="1">
                  <c:v>44531</c:v>
                </c:pt>
                <c:pt idx="2">
                  <c:v>44561</c:v>
                </c:pt>
              </c:numCache>
            </c:numRef>
          </c:cat>
          <c:val>
            <c:numRef>
              <c:f>(IZM!$C$323,IZM!$BW$323,IZM!$CM$323)</c:f>
              <c:numCache>
                <c:formatCode>#,##0</c:formatCode>
                <c:ptCount val="3"/>
                <c:pt idx="0">
                  <c:v>3290798</c:v>
                </c:pt>
                <c:pt idx="1">
                  <c:v>3448918</c:v>
                </c:pt>
                <c:pt idx="2">
                  <c:v>3448918</c:v>
                </c:pt>
              </c:numCache>
            </c:numRef>
          </c:val>
          <c:smooth val="0"/>
          <c:extLst>
            <c:ext xmlns:c16="http://schemas.microsoft.com/office/drawing/2014/chart" uri="{C3380CC4-5D6E-409C-BE32-E72D297353CC}">
              <c16:uniqueId val="{00000000-8777-4A6C-8808-7FEAC978AB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IZM!$A$342</c:f>
              <c:strCache>
                <c:ptCount val="1"/>
                <c:pt idx="0">
                  <c:v>09.04.00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(IZM!$C$343,IZM!$AC$343,IZM!$BF$343)</c:f>
              <c:numCache>
                <c:formatCode>d\-mmm</c:formatCode>
                <c:ptCount val="3"/>
                <c:pt idx="0">
                  <c:v>44197</c:v>
                </c:pt>
                <c:pt idx="1">
                  <c:v>44342</c:v>
                </c:pt>
                <c:pt idx="2">
                  <c:v>44561</c:v>
                </c:pt>
              </c:numCache>
            </c:numRef>
          </c:cat>
          <c:val>
            <c:numRef>
              <c:f>(IZM!$C$342,IZM!$AC$342,IZM!$AJ$342)</c:f>
              <c:numCache>
                <c:formatCode>#,##0</c:formatCode>
                <c:ptCount val="3"/>
                <c:pt idx="0">
                  <c:v>1584015</c:v>
                </c:pt>
                <c:pt idx="1">
                  <c:v>1844695</c:v>
                </c:pt>
                <c:pt idx="2">
                  <c:v>1844695</c:v>
                </c:pt>
              </c:numCache>
            </c:numRef>
          </c:val>
          <c:smooth val="0"/>
          <c:extLst>
            <c:ext xmlns:c16="http://schemas.microsoft.com/office/drawing/2014/chart" uri="{C3380CC4-5D6E-409C-BE32-E72D297353CC}">
              <c16:uniqueId val="{00000000-A275-48F6-8C66-D28C7EE75C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IZM!$A$364</c:f>
              <c:strCache>
                <c:ptCount val="1"/>
                <c:pt idx="0">
                  <c:v>09.09.00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(IZM!$C$365,IZM!$AC$365,IZM!$BF$365)</c:f>
              <c:numCache>
                <c:formatCode>d\-mmm</c:formatCode>
                <c:ptCount val="3"/>
                <c:pt idx="0">
                  <c:v>44197</c:v>
                </c:pt>
                <c:pt idx="1">
                  <c:v>44342</c:v>
                </c:pt>
                <c:pt idx="2">
                  <c:v>44561</c:v>
                </c:pt>
              </c:numCache>
            </c:numRef>
          </c:cat>
          <c:val>
            <c:numRef>
              <c:f>(IZM!$C$364,IZM!$AC$364,IZM!$AJ$364)</c:f>
              <c:numCache>
                <c:formatCode>#,##0</c:formatCode>
                <c:ptCount val="3"/>
                <c:pt idx="0">
                  <c:v>2618649</c:v>
                </c:pt>
                <c:pt idx="1">
                  <c:v>2557969</c:v>
                </c:pt>
                <c:pt idx="2">
                  <c:v>2557969</c:v>
                </c:pt>
              </c:numCache>
            </c:numRef>
          </c:val>
          <c:smooth val="0"/>
          <c:extLst>
            <c:ext xmlns:c16="http://schemas.microsoft.com/office/drawing/2014/chart" uri="{C3380CC4-5D6E-409C-BE32-E72D297353CC}">
              <c16:uniqueId val="{00000000-EA04-403E-814C-67FE4FE3D0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IZM!$A$398</c:f>
              <c:strCache>
                <c:ptCount val="1"/>
                <c:pt idx="0">
                  <c:v>09.12.00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(IZM!$C$399,IZM!$X$399,IZM!$AA$399,IZM!$BW$399,IZM!$CM$399)</c:f>
              <c:numCache>
                <c:formatCode>d\-mmm</c:formatCode>
                <c:ptCount val="5"/>
                <c:pt idx="0">
                  <c:v>44197</c:v>
                </c:pt>
                <c:pt idx="1">
                  <c:v>44314</c:v>
                </c:pt>
                <c:pt idx="2">
                  <c:v>44329</c:v>
                </c:pt>
                <c:pt idx="3">
                  <c:v>44531</c:v>
                </c:pt>
                <c:pt idx="4">
                  <c:v>44561</c:v>
                </c:pt>
              </c:numCache>
            </c:numRef>
          </c:cat>
          <c:val>
            <c:numRef>
              <c:f>(IZM!$C$398,IZM!$X$398,IZM!$AA$398,IZM!$BW$398,IZM!$CM$398)</c:f>
              <c:numCache>
                <c:formatCode>#,##0</c:formatCode>
                <c:ptCount val="5"/>
                <c:pt idx="0">
                  <c:v>86801</c:v>
                </c:pt>
                <c:pt idx="1">
                  <c:v>87801</c:v>
                </c:pt>
                <c:pt idx="2">
                  <c:v>87984</c:v>
                </c:pt>
                <c:pt idx="3">
                  <c:v>92174</c:v>
                </c:pt>
                <c:pt idx="4">
                  <c:v>92174</c:v>
                </c:pt>
              </c:numCache>
            </c:numRef>
          </c:val>
          <c:smooth val="0"/>
          <c:extLst>
            <c:ext xmlns:c16="http://schemas.microsoft.com/office/drawing/2014/chart" uri="{C3380CC4-5D6E-409C-BE32-E72D297353CC}">
              <c16:uniqueId val="{00000000-AB07-4074-81B9-51426965B6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IZM!$A$417</c:f>
              <c:strCache>
                <c:ptCount val="1"/>
                <c:pt idx="0">
                  <c:v>09.16.00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(IZM!$C$418,IZM!$AC$418,IZM!$CC$418,IZM!$CM$418)</c:f>
              <c:numCache>
                <c:formatCode>d\-mmm</c:formatCode>
                <c:ptCount val="4"/>
                <c:pt idx="0">
                  <c:v>44197</c:v>
                </c:pt>
                <c:pt idx="1">
                  <c:v>44342</c:v>
                </c:pt>
                <c:pt idx="2">
                  <c:v>44539</c:v>
                </c:pt>
                <c:pt idx="3">
                  <c:v>44561</c:v>
                </c:pt>
              </c:numCache>
            </c:numRef>
          </c:cat>
          <c:val>
            <c:numRef>
              <c:f>(IZM!$C$417,IZM!$AC$417,IZM!$CC$417,IZM!$CM$417)</c:f>
              <c:numCache>
                <c:formatCode>#,##0</c:formatCode>
                <c:ptCount val="4"/>
                <c:pt idx="0">
                  <c:v>242415</c:v>
                </c:pt>
                <c:pt idx="1">
                  <c:v>942415</c:v>
                </c:pt>
                <c:pt idx="2">
                  <c:v>1282415</c:v>
                </c:pt>
                <c:pt idx="3">
                  <c:v>1282415</c:v>
                </c:pt>
              </c:numCache>
            </c:numRef>
          </c:val>
          <c:smooth val="0"/>
          <c:extLst>
            <c:ext xmlns:c16="http://schemas.microsoft.com/office/drawing/2014/chart" uri="{C3380CC4-5D6E-409C-BE32-E72D297353CC}">
              <c16:uniqueId val="{00000000-B3D6-4215-AF2F-EC360CAFAA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IZM!$A$457</c:f>
              <c:strCache>
                <c:ptCount val="1"/>
                <c:pt idx="0">
                  <c:v>09.23.00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(IZM!$C$458,IZM!$AC$458,IZM!$BF$458)</c:f>
              <c:numCache>
                <c:formatCode>d\-mmm</c:formatCode>
                <c:ptCount val="3"/>
                <c:pt idx="0">
                  <c:v>44197</c:v>
                </c:pt>
                <c:pt idx="1">
                  <c:v>44342</c:v>
                </c:pt>
                <c:pt idx="2">
                  <c:v>44561</c:v>
                </c:pt>
              </c:numCache>
            </c:numRef>
          </c:cat>
          <c:val>
            <c:numRef>
              <c:f>(IZM!$C$457,IZM!$AC$457,IZM!$AJ$457)</c:f>
              <c:numCache>
                <c:formatCode>#,##0</c:formatCode>
                <c:ptCount val="3"/>
                <c:pt idx="0">
                  <c:v>1016317</c:v>
                </c:pt>
                <c:pt idx="1">
                  <c:v>116317</c:v>
                </c:pt>
                <c:pt idx="2">
                  <c:v>116317</c:v>
                </c:pt>
              </c:numCache>
            </c:numRef>
          </c:val>
          <c:smooth val="0"/>
          <c:extLst>
            <c:ext xmlns:c16="http://schemas.microsoft.com/office/drawing/2014/chart" uri="{C3380CC4-5D6E-409C-BE32-E72D297353CC}">
              <c16:uniqueId val="{00000000-D32E-41C1-AA0B-A3E07CE2B6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(SIF!$C$4,SIF!$I$4,SIF!$P$4,SIF!$R$4)</c:f>
              <c:numCache>
                <c:formatCode>d\-mmm</c:formatCode>
                <c:ptCount val="4"/>
                <c:pt idx="0">
                  <c:v>44197</c:v>
                </c:pt>
                <c:pt idx="1">
                  <c:v>44316</c:v>
                </c:pt>
                <c:pt idx="2">
                  <c:v>44487</c:v>
                </c:pt>
                <c:pt idx="3">
                  <c:v>44561</c:v>
                </c:pt>
              </c:numCache>
            </c:numRef>
          </c:cat>
          <c:val>
            <c:numRef>
              <c:f>(SIF!$C$3,SIF!$I$3,SIF!$P$3,SIF!$R$3)</c:f>
              <c:numCache>
                <c:formatCode>#,##0</c:formatCode>
                <c:ptCount val="4"/>
                <c:pt idx="0">
                  <c:v>1517992</c:v>
                </c:pt>
                <c:pt idx="1">
                  <c:v>1847992</c:v>
                </c:pt>
                <c:pt idx="2">
                  <c:v>1856097</c:v>
                </c:pt>
                <c:pt idx="3">
                  <c:v>1856097</c:v>
                </c:pt>
              </c:numCache>
            </c:numRef>
          </c:val>
          <c:smooth val="0"/>
          <c:extLst>
            <c:ext xmlns:c16="http://schemas.microsoft.com/office/drawing/2014/chart" uri="{C3380CC4-5D6E-409C-BE32-E72D297353CC}">
              <c16:uniqueId val="{00000000-EEB6-4E5A-B7E6-3569BA965E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IZM!$A$499</c:f>
              <c:strCache>
                <c:ptCount val="1"/>
                <c:pt idx="0">
                  <c:v>16.00.00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(IZM!$C$500,IZM!$AR$500,IZM!$AU$500,IZM!$BF$500)</c:f>
              <c:numCache>
                <c:formatCode>d\-mmm</c:formatCode>
                <c:ptCount val="4"/>
                <c:pt idx="0">
                  <c:v>44197</c:v>
                </c:pt>
                <c:pt idx="1">
                  <c:v>44400</c:v>
                </c:pt>
                <c:pt idx="2">
                  <c:v>44414</c:v>
                </c:pt>
                <c:pt idx="3">
                  <c:v>44561</c:v>
                </c:pt>
              </c:numCache>
            </c:numRef>
          </c:cat>
          <c:val>
            <c:numRef>
              <c:f>(IZM!$C$499,IZM!$AR$499,IZM!$AU$499,IZM!$BF$499)</c:f>
              <c:numCache>
                <c:formatCode>#,##0</c:formatCode>
                <c:ptCount val="4"/>
                <c:pt idx="0">
                  <c:v>424257</c:v>
                </c:pt>
                <c:pt idx="1">
                  <c:v>398065</c:v>
                </c:pt>
                <c:pt idx="2">
                  <c:v>406065</c:v>
                </c:pt>
                <c:pt idx="3">
                  <c:v>406065</c:v>
                </c:pt>
              </c:numCache>
            </c:numRef>
          </c:val>
          <c:smooth val="0"/>
          <c:extLst>
            <c:ext xmlns:c16="http://schemas.microsoft.com/office/drawing/2014/chart" uri="{C3380CC4-5D6E-409C-BE32-E72D297353CC}">
              <c16:uniqueId val="{00000000-4356-4FC9-9CD0-5D394472BB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IZM!$A$516</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(IZM!$C$517,IZM!$AF$517,IZM!$BF$517)</c:f>
              <c:numCache>
                <c:formatCode>d\-mmm</c:formatCode>
                <c:ptCount val="3"/>
                <c:pt idx="0">
                  <c:v>44197</c:v>
                </c:pt>
                <c:pt idx="1">
                  <c:v>44351</c:v>
                </c:pt>
                <c:pt idx="2">
                  <c:v>44561</c:v>
                </c:pt>
              </c:numCache>
            </c:numRef>
          </c:cat>
          <c:val>
            <c:numRef>
              <c:f>(IZM!$C$516,IZM!$AF$516,IZM!$AJ$516)</c:f>
              <c:numCache>
                <c:formatCode>#,##0</c:formatCode>
                <c:ptCount val="3"/>
                <c:pt idx="0">
                  <c:v>574446</c:v>
                </c:pt>
                <c:pt idx="1">
                  <c:v>946446</c:v>
                </c:pt>
                <c:pt idx="2">
                  <c:v>946446</c:v>
                </c:pt>
              </c:numCache>
            </c:numRef>
          </c:val>
          <c:smooth val="0"/>
          <c:extLst>
            <c:ext xmlns:c16="http://schemas.microsoft.com/office/drawing/2014/chart" uri="{C3380CC4-5D6E-409C-BE32-E72D297353CC}">
              <c16:uniqueId val="{00000000-018D-40FF-89AC-A71FA1A2AC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IZM!$A$533</c:f>
              <c:strCache>
                <c:ptCount val="1"/>
                <c:pt idx="0">
                  <c:v>42.03.00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(IZM!$C$534,IZM!$BK$534,IZM!$CM$534)</c:f>
              <c:numCache>
                <c:formatCode>d\-mmm</c:formatCode>
                <c:ptCount val="3"/>
                <c:pt idx="0">
                  <c:v>44197</c:v>
                </c:pt>
                <c:pt idx="1">
                  <c:v>44497</c:v>
                </c:pt>
                <c:pt idx="2">
                  <c:v>44561</c:v>
                </c:pt>
              </c:numCache>
            </c:numRef>
          </c:cat>
          <c:val>
            <c:numRef>
              <c:f>(IZM!$C$533,IZM!$BK$533,IZM!$CM$533)</c:f>
              <c:numCache>
                <c:formatCode>#,##0</c:formatCode>
                <c:ptCount val="3"/>
                <c:pt idx="0">
                  <c:v>4180883</c:v>
                </c:pt>
                <c:pt idx="1">
                  <c:v>2046967</c:v>
                </c:pt>
                <c:pt idx="2">
                  <c:v>2046967</c:v>
                </c:pt>
              </c:numCache>
            </c:numRef>
          </c:val>
          <c:smooth val="0"/>
          <c:extLst>
            <c:ext xmlns:c16="http://schemas.microsoft.com/office/drawing/2014/chart" uri="{C3380CC4-5D6E-409C-BE32-E72D297353CC}">
              <c16:uniqueId val="{00000000-0CB8-449F-906E-BB423108E5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IZM!$A$553</c:f>
              <c:strCache>
                <c:ptCount val="1"/>
                <c:pt idx="0">
                  <c:v>42.05.00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(IZM!$C$554,IZM!$AY$554,IZM!$BF$554)</c:f>
              <c:numCache>
                <c:formatCode>d\-mmm</c:formatCode>
                <c:ptCount val="3"/>
                <c:pt idx="0">
                  <c:v>44197</c:v>
                </c:pt>
                <c:pt idx="1">
                  <c:v>44432</c:v>
                </c:pt>
                <c:pt idx="2">
                  <c:v>44561</c:v>
                </c:pt>
              </c:numCache>
            </c:numRef>
          </c:cat>
          <c:val>
            <c:numRef>
              <c:f>(IZM!$C$553,IZM!$AY$553,IZM!$BF$553)</c:f>
              <c:numCache>
                <c:formatCode>#,##0</c:formatCode>
                <c:ptCount val="3"/>
                <c:pt idx="0">
                  <c:v>1001915</c:v>
                </c:pt>
                <c:pt idx="1">
                  <c:v>1090248</c:v>
                </c:pt>
                <c:pt idx="2">
                  <c:v>1090248</c:v>
                </c:pt>
              </c:numCache>
            </c:numRef>
          </c:val>
          <c:smooth val="0"/>
          <c:extLst>
            <c:ext xmlns:c16="http://schemas.microsoft.com/office/drawing/2014/chart" uri="{C3380CC4-5D6E-409C-BE32-E72D297353CC}">
              <c16:uniqueId val="{00000000-ECF9-4E8D-BF1A-A378D62DA2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IZM!$A$570</c:f>
              <c:strCache>
                <c:ptCount val="1"/>
                <c:pt idx="0">
                  <c:v>42.06.00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(IZM!$C$571,IZM!$U$571,IZM!$BE$571,IZM!$BF$571)</c:f>
              <c:numCache>
                <c:formatCode>d\-mmm</c:formatCode>
                <c:ptCount val="4"/>
                <c:pt idx="0">
                  <c:v>44197</c:v>
                </c:pt>
                <c:pt idx="1">
                  <c:v>44305</c:v>
                </c:pt>
                <c:pt idx="2">
                  <c:v>44461</c:v>
                </c:pt>
                <c:pt idx="3">
                  <c:v>44561</c:v>
                </c:pt>
              </c:numCache>
            </c:numRef>
          </c:cat>
          <c:val>
            <c:numRef>
              <c:f>(IZM!$C$570,IZM!$U$570,IZM!$BE$570,IZM!$BF$570)</c:f>
              <c:numCache>
                <c:formatCode>#,##0</c:formatCode>
                <c:ptCount val="4"/>
                <c:pt idx="0">
                  <c:v>1925879</c:v>
                </c:pt>
                <c:pt idx="1">
                  <c:v>1949879</c:v>
                </c:pt>
                <c:pt idx="2">
                  <c:v>2025707</c:v>
                </c:pt>
                <c:pt idx="3">
                  <c:v>2025707</c:v>
                </c:pt>
              </c:numCache>
            </c:numRef>
          </c:val>
          <c:smooth val="0"/>
          <c:extLst>
            <c:ext xmlns:c16="http://schemas.microsoft.com/office/drawing/2014/chart" uri="{C3380CC4-5D6E-409C-BE32-E72D297353CC}">
              <c16:uniqueId val="{00000000-3EB0-4E77-9E53-862BB55376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IZM!$A$587</c:f>
              <c:strCache>
                <c:ptCount val="1"/>
                <c:pt idx="0">
                  <c:v>42.07.00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(IZM!$C$588,IZM!$J$588,IZM!$CB$588,IZM!$CM$588)</c:f>
              <c:numCache>
                <c:formatCode>d\-mmm</c:formatCode>
                <c:ptCount val="4"/>
                <c:pt idx="0">
                  <c:v>44197</c:v>
                </c:pt>
                <c:pt idx="1">
                  <c:v>44253</c:v>
                </c:pt>
                <c:pt idx="2">
                  <c:v>44536</c:v>
                </c:pt>
                <c:pt idx="3">
                  <c:v>44561</c:v>
                </c:pt>
              </c:numCache>
            </c:numRef>
          </c:cat>
          <c:val>
            <c:numRef>
              <c:f>(IZM!$C$587,IZM!$J$587,IZM!$CB$587,IZM!$CM$587)</c:f>
              <c:numCache>
                <c:formatCode>#,##0</c:formatCode>
                <c:ptCount val="4"/>
                <c:pt idx="0">
                  <c:v>1278718</c:v>
                </c:pt>
                <c:pt idx="1">
                  <c:v>1342654</c:v>
                </c:pt>
                <c:pt idx="2">
                  <c:v>1550299</c:v>
                </c:pt>
                <c:pt idx="3">
                  <c:v>1550299</c:v>
                </c:pt>
              </c:numCache>
            </c:numRef>
          </c:val>
          <c:smooth val="0"/>
          <c:extLst>
            <c:ext xmlns:c16="http://schemas.microsoft.com/office/drawing/2014/chart" uri="{C3380CC4-5D6E-409C-BE32-E72D297353CC}">
              <c16:uniqueId val="{00000000-3DC4-4111-90AF-A9467DA965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IZM!$A$621</c:f>
              <c:strCache>
                <c:ptCount val="1"/>
                <c:pt idx="0">
                  <c:v>42.09.00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(IZM!$C$622,IZM!$AY$622,IZM!$BF$622)</c:f>
              <c:numCache>
                <c:formatCode>d\-mmm</c:formatCode>
                <c:ptCount val="3"/>
                <c:pt idx="0">
                  <c:v>44197</c:v>
                </c:pt>
                <c:pt idx="1">
                  <c:v>44432</c:v>
                </c:pt>
                <c:pt idx="2">
                  <c:v>44561</c:v>
                </c:pt>
              </c:numCache>
            </c:numRef>
          </c:cat>
          <c:val>
            <c:numRef>
              <c:f>(IZM!$C$621,IZM!$AY$621,IZM!$BF$621)</c:f>
              <c:numCache>
                <c:formatCode>#,##0</c:formatCode>
                <c:ptCount val="3"/>
                <c:pt idx="0">
                  <c:v>398799</c:v>
                </c:pt>
                <c:pt idx="1">
                  <c:v>310466</c:v>
                </c:pt>
                <c:pt idx="2">
                  <c:v>310466</c:v>
                </c:pt>
              </c:numCache>
            </c:numRef>
          </c:val>
          <c:smooth val="0"/>
          <c:extLst>
            <c:ext xmlns:c16="http://schemas.microsoft.com/office/drawing/2014/chart" uri="{C3380CC4-5D6E-409C-BE32-E72D297353CC}">
              <c16:uniqueId val="{00000000-D701-4CBC-9369-0BB6C313BD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IZM!$A$640</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(IZM!$C$641,IZM!$H$641,IZM!$M$641,IZM!$S$641,IZM!$BC$641,IZM!$BS$641,IZM!$CM$641)</c:f>
              <c:numCache>
                <c:formatCode>d\-mmm</c:formatCode>
                <c:ptCount val="7"/>
                <c:pt idx="0">
                  <c:v>44197</c:v>
                </c:pt>
                <c:pt idx="1">
                  <c:v>44242</c:v>
                </c:pt>
                <c:pt idx="2">
                  <c:v>44265</c:v>
                </c:pt>
                <c:pt idx="3">
                  <c:v>44302</c:v>
                </c:pt>
                <c:pt idx="4">
                  <c:v>44455</c:v>
                </c:pt>
                <c:pt idx="5">
                  <c:v>44511</c:v>
                </c:pt>
                <c:pt idx="6">
                  <c:v>44561</c:v>
                </c:pt>
              </c:numCache>
            </c:numRef>
          </c:cat>
          <c:val>
            <c:numRef>
              <c:f>(IZM!$C$640,IZM!$H$640,IZM!$M$640,IZM!$S$640,IZM!$BC$640,IZM!$BS$640,IZM!$CM$640)</c:f>
              <c:numCache>
                <c:formatCode>#,##0</c:formatCode>
                <c:ptCount val="7"/>
                <c:pt idx="0">
                  <c:v>25305986</c:v>
                </c:pt>
                <c:pt idx="1">
                  <c:v>24310127</c:v>
                </c:pt>
                <c:pt idx="2">
                  <c:v>22293127</c:v>
                </c:pt>
                <c:pt idx="3">
                  <c:v>22055644</c:v>
                </c:pt>
                <c:pt idx="4">
                  <c:v>24229325</c:v>
                </c:pt>
                <c:pt idx="5">
                  <c:v>20996535</c:v>
                </c:pt>
                <c:pt idx="6">
                  <c:v>20996535</c:v>
                </c:pt>
              </c:numCache>
            </c:numRef>
          </c:val>
          <c:smooth val="0"/>
          <c:extLst>
            <c:ext xmlns:c16="http://schemas.microsoft.com/office/drawing/2014/chart" uri="{C3380CC4-5D6E-409C-BE32-E72D297353CC}">
              <c16:uniqueId val="{00000000-9E3A-4A8E-8F29-8DE3B2A1A5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IZM!$A$660</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281804575582678E-2"/>
                  <c:y val="4.6385156749840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D7-4256-AA61-6762BBB2E81E}"/>
                </c:ext>
              </c:extLst>
            </c:dLbl>
            <c:dLbl>
              <c:idx val="3"/>
              <c:layout>
                <c:manualLayout>
                  <c:x val="-6.4143681847338041E-2"/>
                  <c:y val="4.6385156749840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D7-4256-AA61-6762BBB2E81E}"/>
                </c:ext>
              </c:extLst>
            </c:dLbl>
            <c:dLbl>
              <c:idx val="6"/>
              <c:layout>
                <c:manualLayout>
                  <c:x val="-6.6281804575582637E-2"/>
                  <c:y val="-4.9584133077415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D7-4256-AA61-6762BBB2E81E}"/>
                </c:ext>
              </c:extLst>
            </c:dLbl>
            <c:dLbl>
              <c:idx val="7"/>
              <c:layout>
                <c:manualLayout>
                  <c:x val="-6.6281804575582637E-2"/>
                  <c:y val="5.9181062060140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D7-4256-AA61-6762BBB2E8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(IZM!$C$661,IZM!$H$661,IZM!$L$661,IZM!$M$661,IZM!$Q$661,IZM!$AL$661,IZM!$BC$661,IZM!$BS$661,IZM!$CM$661)</c:f>
              <c:numCache>
                <c:formatCode>d\-mmm</c:formatCode>
                <c:ptCount val="9"/>
                <c:pt idx="0">
                  <c:v>44197</c:v>
                </c:pt>
                <c:pt idx="1">
                  <c:v>44242</c:v>
                </c:pt>
                <c:pt idx="2">
                  <c:v>44263</c:v>
                </c:pt>
                <c:pt idx="3">
                  <c:v>44265</c:v>
                </c:pt>
                <c:pt idx="4">
                  <c:v>44298</c:v>
                </c:pt>
                <c:pt idx="5">
                  <c:v>44393</c:v>
                </c:pt>
                <c:pt idx="6">
                  <c:v>44455</c:v>
                </c:pt>
                <c:pt idx="7">
                  <c:v>44511</c:v>
                </c:pt>
                <c:pt idx="8">
                  <c:v>44561</c:v>
                </c:pt>
              </c:numCache>
            </c:numRef>
          </c:cat>
          <c:val>
            <c:numRef>
              <c:f>(IZM!$C$660,IZM!$H$660,IZM!$L$660,IZM!$M$660,IZM!$Q$660,IZM!$AL$660,IZM!$BC$660,IZM!$BS$660,IZM!$CM$660)</c:f>
              <c:numCache>
                <c:formatCode>#,##0</c:formatCode>
                <c:ptCount val="9"/>
                <c:pt idx="0">
                  <c:v>33070731</c:v>
                </c:pt>
                <c:pt idx="1">
                  <c:v>33418116</c:v>
                </c:pt>
                <c:pt idx="2">
                  <c:v>33526286</c:v>
                </c:pt>
                <c:pt idx="3">
                  <c:v>35536286</c:v>
                </c:pt>
                <c:pt idx="4">
                  <c:v>35538076</c:v>
                </c:pt>
                <c:pt idx="5">
                  <c:v>43738076</c:v>
                </c:pt>
                <c:pt idx="6">
                  <c:v>41449495</c:v>
                </c:pt>
                <c:pt idx="7">
                  <c:v>38666717</c:v>
                </c:pt>
                <c:pt idx="8">
                  <c:v>38666717</c:v>
                </c:pt>
              </c:numCache>
            </c:numRef>
          </c:val>
          <c:smooth val="0"/>
          <c:extLst>
            <c:ext xmlns:c16="http://schemas.microsoft.com/office/drawing/2014/chart" uri="{C3380CC4-5D6E-409C-BE32-E72D297353CC}">
              <c16:uniqueId val="{00000000-18D7-4256-AA61-6762BBB2E8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IZM!$A$678</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(IZM!$C$679,IZM!$H$679,IZM!$S$679,IZM!$CK$679,IZM!$CM$679)</c:f>
              <c:numCache>
                <c:formatCode>d\-mmm</c:formatCode>
                <c:ptCount val="5"/>
                <c:pt idx="0">
                  <c:v>44197</c:v>
                </c:pt>
                <c:pt idx="1">
                  <c:v>44242</c:v>
                </c:pt>
                <c:pt idx="2">
                  <c:v>44302</c:v>
                </c:pt>
                <c:pt idx="3">
                  <c:v>44553</c:v>
                </c:pt>
                <c:pt idx="4">
                  <c:v>44561</c:v>
                </c:pt>
              </c:numCache>
            </c:numRef>
          </c:cat>
          <c:val>
            <c:numRef>
              <c:f>(IZM!$C$678,IZM!$H$678,IZM!$S$678,IZM!$CK$678,IZM!$CM$678)</c:f>
              <c:numCache>
                <c:formatCode>#,##0</c:formatCode>
                <c:ptCount val="5"/>
                <c:pt idx="0">
                  <c:v>100090</c:v>
                </c:pt>
                <c:pt idx="1">
                  <c:v>264989</c:v>
                </c:pt>
                <c:pt idx="2">
                  <c:v>437544</c:v>
                </c:pt>
                <c:pt idx="3">
                  <c:v>354794</c:v>
                </c:pt>
                <c:pt idx="4">
                  <c:v>354794</c:v>
                </c:pt>
              </c:numCache>
            </c:numRef>
          </c:val>
          <c:smooth val="0"/>
          <c:extLst>
            <c:ext xmlns:c16="http://schemas.microsoft.com/office/drawing/2014/chart" uri="{C3380CC4-5D6E-409C-BE32-E72D297353CC}">
              <c16:uniqueId val="{00000000-8393-41F5-A986-F746D2B343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SIF!$A$21</c:f>
              <c:strCache>
                <c:ptCount val="1"/>
                <c:pt idx="0">
                  <c:v>03.00.00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(SIF!$C$22,SIF!$L$22,SIF!$O$22)</c:f>
              <c:numCache>
                <c:formatCode>d\-mmm</c:formatCode>
                <c:ptCount val="3"/>
                <c:pt idx="0">
                  <c:v>44197</c:v>
                </c:pt>
                <c:pt idx="1">
                  <c:v>44441</c:v>
                </c:pt>
                <c:pt idx="2">
                  <c:v>44561</c:v>
                </c:pt>
              </c:numCache>
            </c:numRef>
          </c:cat>
          <c:val>
            <c:numRef>
              <c:f>(SIF!$C$21,SIF!$L$21,SIF!$O$21)</c:f>
              <c:numCache>
                <c:formatCode>#,##0</c:formatCode>
                <c:ptCount val="3"/>
                <c:pt idx="0">
                  <c:v>389687</c:v>
                </c:pt>
                <c:pt idx="1">
                  <c:v>280127</c:v>
                </c:pt>
                <c:pt idx="2">
                  <c:v>280127</c:v>
                </c:pt>
              </c:numCache>
            </c:numRef>
          </c:val>
          <c:smooth val="0"/>
          <c:extLst>
            <c:ext xmlns:c16="http://schemas.microsoft.com/office/drawing/2014/chart" uri="{C3380CC4-5D6E-409C-BE32-E72D297353CC}">
              <c16:uniqueId val="{00000000-F5EC-4341-B695-A54298530B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IZM!$A$695</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(IZM!$C$696,IZM!$G$696,IZM!$BB$696,IZM!$BT$696,IZM!$CM$696)</c:f>
              <c:numCache>
                <c:formatCode>d\-mmm</c:formatCode>
                <c:ptCount val="5"/>
                <c:pt idx="0">
                  <c:v>44197</c:v>
                </c:pt>
                <c:pt idx="1">
                  <c:v>44235</c:v>
                </c:pt>
                <c:pt idx="2">
                  <c:v>44455</c:v>
                </c:pt>
                <c:pt idx="3">
                  <c:v>44516</c:v>
                </c:pt>
                <c:pt idx="4">
                  <c:v>44561</c:v>
                </c:pt>
              </c:numCache>
            </c:numRef>
          </c:cat>
          <c:val>
            <c:numRef>
              <c:f>(IZM!$C$695,IZM!$G$695,IZM!$BB$695,IZM!$BT$695,IZM!$CM$695)</c:f>
              <c:numCache>
                <c:formatCode>#,##0</c:formatCode>
                <c:ptCount val="5"/>
                <c:pt idx="0">
                  <c:v>0</c:v>
                </c:pt>
                <c:pt idx="1">
                  <c:v>6370</c:v>
                </c:pt>
                <c:pt idx="2">
                  <c:v>6564</c:v>
                </c:pt>
                <c:pt idx="3">
                  <c:v>21982</c:v>
                </c:pt>
                <c:pt idx="4">
                  <c:v>21982</c:v>
                </c:pt>
              </c:numCache>
            </c:numRef>
          </c:val>
          <c:smooth val="0"/>
          <c:extLst>
            <c:ext xmlns:c16="http://schemas.microsoft.com/office/drawing/2014/chart" uri="{C3380CC4-5D6E-409C-BE32-E72D297353CC}">
              <c16:uniqueId val="{00000000-52F9-42AB-B101-B8FDD2AD08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IZM!$A$731</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8.4455847765661771E-2"/>
                  <c:y val="-4.778591908251035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B7-48AE-87A8-709723E7566F}"/>
                </c:ext>
              </c:extLst>
            </c:dLbl>
            <c:dLbl>
              <c:idx val="2"/>
              <c:layout>
                <c:manualLayout>
                  <c:x val="-8.8732093222150948E-2"/>
                  <c:y val="-7.486460656259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B7-48AE-87A8-709723E7566F}"/>
                </c:ext>
              </c:extLst>
            </c:dLbl>
            <c:dLbl>
              <c:idx val="3"/>
              <c:layout>
                <c:manualLayout>
                  <c:x val="-6.3074620483215771E-2"/>
                  <c:y val="-6.2121694807263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B7-48AE-87A8-709723E7566F}"/>
                </c:ext>
              </c:extLst>
            </c:dLbl>
            <c:dLbl>
              <c:idx val="6"/>
              <c:layout>
                <c:manualLayout>
                  <c:x val="-6.3074620483215743E-2"/>
                  <c:y val="-4.300732717425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B7-48AE-87A8-709723E7566F}"/>
                </c:ext>
              </c:extLst>
            </c:dLbl>
            <c:dLbl>
              <c:idx val="8"/>
              <c:layout>
                <c:manualLayout>
                  <c:x val="-6.0936497754971293E-2"/>
                  <c:y val="-4.9378783051927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B7-48AE-87A8-709723E7566F}"/>
                </c:ext>
              </c:extLst>
            </c:dLbl>
            <c:dLbl>
              <c:idx val="10"/>
              <c:layout>
                <c:manualLayout>
                  <c:x val="-9.1057091243966545E-3"/>
                  <c:y val="-4.9378783051927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B7-48AE-87A8-709723E7566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(IZM!$C$732,IZM!$H$732,IZM!$L$732,IZM!$M$732,IZM!$S$732,IZM!$BC$732,IZM!$BS$732,IZM!$BT$732,IZM!$CG$732,IZM!$CK$732,IZM!$CM$732)</c:f>
              <c:numCache>
                <c:formatCode>d\-mmm</c:formatCode>
                <c:ptCount val="11"/>
                <c:pt idx="0">
                  <c:v>44197</c:v>
                </c:pt>
                <c:pt idx="1">
                  <c:v>44242</c:v>
                </c:pt>
                <c:pt idx="2">
                  <c:v>44263</c:v>
                </c:pt>
                <c:pt idx="3">
                  <c:v>44265</c:v>
                </c:pt>
                <c:pt idx="4">
                  <c:v>44302</c:v>
                </c:pt>
                <c:pt idx="5">
                  <c:v>44455</c:v>
                </c:pt>
                <c:pt idx="6">
                  <c:v>44511</c:v>
                </c:pt>
                <c:pt idx="7">
                  <c:v>44516</c:v>
                </c:pt>
                <c:pt idx="8">
                  <c:v>44546</c:v>
                </c:pt>
                <c:pt idx="9">
                  <c:v>44553</c:v>
                </c:pt>
                <c:pt idx="10">
                  <c:v>44561</c:v>
                </c:pt>
              </c:numCache>
            </c:numRef>
          </c:cat>
          <c:val>
            <c:numRef>
              <c:f>(IZM!$C$731,IZM!$H$731,IZM!$L$731,IZM!$M$731,IZM!$S$731,IZM!$BC$731,IZM!$BS$731,IZM!$BT$731,IZM!$CG$731,IZM!$CK$731,IZM!$CM$731)</c:f>
              <c:numCache>
                <c:formatCode>#,##0</c:formatCode>
                <c:ptCount val="11"/>
                <c:pt idx="0">
                  <c:v>598787</c:v>
                </c:pt>
                <c:pt idx="1">
                  <c:v>1082362</c:v>
                </c:pt>
                <c:pt idx="2">
                  <c:v>1147138</c:v>
                </c:pt>
                <c:pt idx="3">
                  <c:v>1154138</c:v>
                </c:pt>
                <c:pt idx="4">
                  <c:v>1219066</c:v>
                </c:pt>
                <c:pt idx="5">
                  <c:v>1333966</c:v>
                </c:pt>
                <c:pt idx="6">
                  <c:v>1286226</c:v>
                </c:pt>
                <c:pt idx="7">
                  <c:v>1300287</c:v>
                </c:pt>
                <c:pt idx="8">
                  <c:v>1329287</c:v>
                </c:pt>
                <c:pt idx="9">
                  <c:v>1412037</c:v>
                </c:pt>
                <c:pt idx="10">
                  <c:v>1412037</c:v>
                </c:pt>
              </c:numCache>
            </c:numRef>
          </c:val>
          <c:smooth val="0"/>
          <c:extLst>
            <c:ext xmlns:c16="http://schemas.microsoft.com/office/drawing/2014/chart" uri="{C3380CC4-5D6E-409C-BE32-E72D297353CC}">
              <c16:uniqueId val="{00000000-8EB7-48AE-87A8-709723E756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IZM!$A$749</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(IZM!$C$750,IZM!$G$750,IZM!$L$750,IZM!$BT$750,IZM!$CM$750)</c:f>
              <c:numCache>
                <c:formatCode>d\-mmm</c:formatCode>
                <c:ptCount val="5"/>
                <c:pt idx="0">
                  <c:v>44197</c:v>
                </c:pt>
                <c:pt idx="1">
                  <c:v>44235</c:v>
                </c:pt>
                <c:pt idx="2">
                  <c:v>44263</c:v>
                </c:pt>
                <c:pt idx="3">
                  <c:v>44516</c:v>
                </c:pt>
                <c:pt idx="4">
                  <c:v>44561</c:v>
                </c:pt>
              </c:numCache>
            </c:numRef>
          </c:cat>
          <c:val>
            <c:numRef>
              <c:f>(IZM!$C$749,IZM!$G$749,IZM!$L$749,IZM!$BT$749,IZM!$CM$749)</c:f>
              <c:numCache>
                <c:formatCode>#,##0</c:formatCode>
                <c:ptCount val="5"/>
                <c:pt idx="0">
                  <c:v>0</c:v>
                </c:pt>
                <c:pt idx="1">
                  <c:v>1362949</c:v>
                </c:pt>
                <c:pt idx="2">
                  <c:v>1503640</c:v>
                </c:pt>
                <c:pt idx="3">
                  <c:v>2542217</c:v>
                </c:pt>
                <c:pt idx="4">
                  <c:v>2542217</c:v>
                </c:pt>
              </c:numCache>
            </c:numRef>
          </c:val>
          <c:smooth val="0"/>
          <c:extLst>
            <c:ext xmlns:c16="http://schemas.microsoft.com/office/drawing/2014/chart" uri="{C3380CC4-5D6E-409C-BE32-E72D297353CC}">
              <c16:uniqueId val="{00000000-62E4-4BE6-B250-C9FC3CF353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IZM!$A$766</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(IZM!$C$767,IZM!$I$767,IZM!$AD$767,IZM!$AH$767,IZM!$AQ$767,IZM!$BS$767,IZM!$BV$767,IZM!$CM$767)</c:f>
              <c:numCache>
                <c:formatCode>d\-mmm</c:formatCode>
                <c:ptCount val="8"/>
                <c:pt idx="0">
                  <c:v>44197</c:v>
                </c:pt>
                <c:pt idx="1">
                  <c:v>44246</c:v>
                </c:pt>
                <c:pt idx="2">
                  <c:v>44344</c:v>
                </c:pt>
                <c:pt idx="3">
                  <c:v>44361</c:v>
                </c:pt>
                <c:pt idx="4">
                  <c:v>44400</c:v>
                </c:pt>
                <c:pt idx="5">
                  <c:v>44511</c:v>
                </c:pt>
                <c:pt idx="6">
                  <c:v>44516</c:v>
                </c:pt>
                <c:pt idx="7">
                  <c:v>44561</c:v>
                </c:pt>
              </c:numCache>
            </c:numRef>
          </c:cat>
          <c:val>
            <c:numRef>
              <c:f>(IZM!$C$766,IZM!$I$766,IZM!$AD$766,IZM!$AH$766,IZM!$AQ$766,IZM!$BS$766,IZM!$BV$766,IZM!$CM$766)</c:f>
              <c:numCache>
                <c:formatCode>#,##0</c:formatCode>
                <c:ptCount val="8"/>
                <c:pt idx="0">
                  <c:v>5640265</c:v>
                </c:pt>
                <c:pt idx="1">
                  <c:v>5697265</c:v>
                </c:pt>
                <c:pt idx="2">
                  <c:v>5947265</c:v>
                </c:pt>
                <c:pt idx="3">
                  <c:v>6011646</c:v>
                </c:pt>
                <c:pt idx="4">
                  <c:v>6033398</c:v>
                </c:pt>
                <c:pt idx="5">
                  <c:v>5479398</c:v>
                </c:pt>
                <c:pt idx="6">
                  <c:v>5465973</c:v>
                </c:pt>
                <c:pt idx="7">
                  <c:v>5465973</c:v>
                </c:pt>
              </c:numCache>
            </c:numRef>
          </c:val>
          <c:smooth val="0"/>
          <c:extLst>
            <c:ext xmlns:c16="http://schemas.microsoft.com/office/drawing/2014/chart" uri="{C3380CC4-5D6E-409C-BE32-E72D297353CC}">
              <c16:uniqueId val="{00000000-8DF8-4B98-8DFC-E017BF3EAE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IZM!$A$785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(IZM!$C$786,IZM!$L$786,IZM!$AU$786,IZM!$AV$786,IZM!$BT$786,IZM!$CM$786)</c:f>
              <c:numCache>
                <c:formatCode>d\-mmm</c:formatCode>
                <c:ptCount val="6"/>
                <c:pt idx="0">
                  <c:v>44197</c:v>
                </c:pt>
                <c:pt idx="1">
                  <c:v>44263</c:v>
                </c:pt>
                <c:pt idx="2">
                  <c:v>44414</c:v>
                </c:pt>
                <c:pt idx="3">
                  <c:v>44420</c:v>
                </c:pt>
                <c:pt idx="4">
                  <c:v>44516</c:v>
                </c:pt>
                <c:pt idx="5">
                  <c:v>44561</c:v>
                </c:pt>
              </c:numCache>
            </c:numRef>
          </c:cat>
          <c:val>
            <c:numRef>
              <c:f>(IZM!$C$785,IZM!$L$785,IZM!$AU$785,IZM!$AV$785,IZM!$BT$785,IZM!$CM$785)</c:f>
              <c:numCache>
                <c:formatCode>#,##0</c:formatCode>
                <c:ptCount val="6"/>
                <c:pt idx="0">
                  <c:v>558699</c:v>
                </c:pt>
                <c:pt idx="1">
                  <c:v>1501023</c:v>
                </c:pt>
                <c:pt idx="2">
                  <c:v>2544223</c:v>
                </c:pt>
                <c:pt idx="3">
                  <c:v>3522490</c:v>
                </c:pt>
                <c:pt idx="4">
                  <c:v>3579990</c:v>
                </c:pt>
                <c:pt idx="5">
                  <c:v>3579990</c:v>
                </c:pt>
              </c:numCache>
            </c:numRef>
          </c:val>
          <c:smooth val="0"/>
          <c:extLst>
            <c:ext xmlns:c16="http://schemas.microsoft.com/office/drawing/2014/chart" uri="{C3380CC4-5D6E-409C-BE32-E72D297353CC}">
              <c16:uniqueId val="{00000000-FC7E-48C4-A544-6A24083789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IZM!$A$802</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(IZM!$C$803,IZM!$G$803,IZM!$BF$803)</c:f>
              <c:numCache>
                <c:formatCode>d\-mmm</c:formatCode>
                <c:ptCount val="3"/>
                <c:pt idx="0">
                  <c:v>44197</c:v>
                </c:pt>
                <c:pt idx="1">
                  <c:v>44235</c:v>
                </c:pt>
                <c:pt idx="2">
                  <c:v>44561</c:v>
                </c:pt>
              </c:numCache>
            </c:numRef>
          </c:cat>
          <c:val>
            <c:numRef>
              <c:f>(IZM!$C$802,IZM!$G$802,IZM!$P$802)</c:f>
              <c:numCache>
                <c:formatCode>#,##0</c:formatCode>
                <c:ptCount val="3"/>
                <c:pt idx="0">
                  <c:v>0</c:v>
                </c:pt>
                <c:pt idx="1">
                  <c:v>1537</c:v>
                </c:pt>
                <c:pt idx="2">
                  <c:v>1537</c:v>
                </c:pt>
              </c:numCache>
            </c:numRef>
          </c:val>
          <c:smooth val="0"/>
          <c:extLst>
            <c:ext xmlns:c16="http://schemas.microsoft.com/office/drawing/2014/chart" uri="{C3380CC4-5D6E-409C-BE32-E72D297353CC}">
              <c16:uniqueId val="{00000000-859B-479E-A50F-602ED018E0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IZM!$A$819</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(IZM!$C$820,IZM!$G$820,IZM!$X$820,IZM!$AU$820,IZM!$AV$820,IZM!$BB$820,IZM!$BF$820)</c:f>
              <c:numCache>
                <c:formatCode>d\-mmm</c:formatCode>
                <c:ptCount val="7"/>
                <c:pt idx="0">
                  <c:v>44197</c:v>
                </c:pt>
                <c:pt idx="1">
                  <c:v>44235</c:v>
                </c:pt>
                <c:pt idx="2">
                  <c:v>44314</c:v>
                </c:pt>
                <c:pt idx="3">
                  <c:v>44414</c:v>
                </c:pt>
                <c:pt idx="4">
                  <c:v>44420</c:v>
                </c:pt>
                <c:pt idx="5">
                  <c:v>44455</c:v>
                </c:pt>
                <c:pt idx="6">
                  <c:v>44561</c:v>
                </c:pt>
              </c:numCache>
            </c:numRef>
          </c:cat>
          <c:val>
            <c:numRef>
              <c:f>(IZM!$C$819,IZM!$G$819,IZM!$X$819,IZM!$AU$819,IZM!$AV$819,IZM!$BB$819,IZM!$BF$819)</c:f>
              <c:numCache>
                <c:formatCode>#,##0</c:formatCode>
                <c:ptCount val="7"/>
                <c:pt idx="0">
                  <c:v>550000</c:v>
                </c:pt>
                <c:pt idx="1">
                  <c:v>830903</c:v>
                </c:pt>
                <c:pt idx="2">
                  <c:v>847566</c:v>
                </c:pt>
                <c:pt idx="3">
                  <c:v>1717667</c:v>
                </c:pt>
                <c:pt idx="4">
                  <c:v>2562018</c:v>
                </c:pt>
                <c:pt idx="5">
                  <c:v>2563200</c:v>
                </c:pt>
                <c:pt idx="6">
                  <c:v>2563200</c:v>
                </c:pt>
              </c:numCache>
            </c:numRef>
          </c:val>
          <c:smooth val="0"/>
          <c:extLst>
            <c:ext xmlns:c16="http://schemas.microsoft.com/office/drawing/2014/chart" uri="{C3380CC4-5D6E-409C-BE32-E72D297353CC}">
              <c16:uniqueId val="{00000000-28FF-40C2-81C5-9B648D5BBC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IZM!$A$836</c:f>
              <c:strCache>
                <c:ptCount val="1"/>
                <c:pt idx="0">
                  <c:v>70.11.00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4432328415651058E-2"/>
                  <c:y val="-4.942602040816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89-4DA2-BE13-148A56D5E608}"/>
                </c:ext>
              </c:extLst>
            </c:dLbl>
            <c:dLbl>
              <c:idx val="2"/>
              <c:layout>
                <c:manualLayout>
                  <c:x val="-6.574727389352153E-2"/>
                  <c:y val="-4.942602040816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89-4DA2-BE13-148A56D5E608}"/>
                </c:ext>
              </c:extLst>
            </c:dLbl>
            <c:dLbl>
              <c:idx val="4"/>
              <c:layout>
                <c:manualLayout>
                  <c:x val="-5.2918537524053878E-2"/>
                  <c:y val="5.261479591836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89-4DA2-BE13-148A56D5E608}"/>
                </c:ext>
              </c:extLst>
            </c:dLbl>
            <c:dLbl>
              <c:idx val="7"/>
              <c:layout>
                <c:manualLayout>
                  <c:x val="-2.2984819328629464E-2"/>
                  <c:y val="-4.783163265306122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9-4DA2-BE13-148A56D5E608}"/>
                </c:ext>
              </c:extLst>
            </c:dLbl>
            <c:dLbl>
              <c:idx val="9"/>
              <c:layout>
                <c:manualLayout>
                  <c:x val="-5.8798375026726531E-2"/>
                  <c:y val="3.985969387755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89-4DA2-BE13-148A56D5E608}"/>
                </c:ext>
              </c:extLst>
            </c:dLbl>
            <c:dLbl>
              <c:idx val="11"/>
              <c:layout>
                <c:manualLayout>
                  <c:x val="-6.0936497754971133E-2"/>
                  <c:y val="3.985969387755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89-4DA2-BE13-148A56D5E6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IZM!$BH$840:$BT$840</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IZM!$BH$841:$BT$841</c:f>
              <c:numCache>
                <c:formatCode>#,##0</c:formatCode>
                <c:ptCount val="13"/>
                <c:pt idx="0">
                  <c:v>102904</c:v>
                </c:pt>
                <c:pt idx="1">
                  <c:v>102904</c:v>
                </c:pt>
                <c:pt idx="2">
                  <c:v>616944</c:v>
                </c:pt>
                <c:pt idx="3">
                  <c:v>637310</c:v>
                </c:pt>
                <c:pt idx="4">
                  <c:v>667787</c:v>
                </c:pt>
                <c:pt idx="5">
                  <c:v>667787</c:v>
                </c:pt>
                <c:pt idx="6">
                  <c:v>816298</c:v>
                </c:pt>
                <c:pt idx="7">
                  <c:v>854335</c:v>
                </c:pt>
                <c:pt idx="8">
                  <c:v>1235336</c:v>
                </c:pt>
                <c:pt idx="9">
                  <c:v>1245532</c:v>
                </c:pt>
                <c:pt idx="10">
                  <c:v>1245532</c:v>
                </c:pt>
                <c:pt idx="11">
                  <c:v>1238432</c:v>
                </c:pt>
                <c:pt idx="12">
                  <c:v>1266245</c:v>
                </c:pt>
              </c:numCache>
            </c:numRef>
          </c:val>
          <c:smooth val="0"/>
          <c:extLst>
            <c:ext xmlns:c16="http://schemas.microsoft.com/office/drawing/2014/chart" uri="{C3380CC4-5D6E-409C-BE32-E72D297353CC}">
              <c16:uniqueId val="{00000000-2E89-4DA2-BE13-148A56D5E6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IZM!$A$853</c:f>
              <c:strCache>
                <c:ptCount val="1"/>
                <c:pt idx="0">
                  <c:v>70.12.00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0"/>
              <c:layout>
                <c:manualLayout>
                  <c:x val="-5.5056660252298481E-2"/>
                  <c:y val="-4.9457562220804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7C-481C-82CC-88D0CABD6F7A}"/>
                </c:ext>
              </c:extLst>
            </c:dLbl>
            <c:dLbl>
              <c:idx val="3"/>
              <c:layout>
                <c:manualLayout>
                  <c:x val="-5.0780414795809282E-2"/>
                  <c:y val="-5.583918315252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7C-481C-82CC-88D0CABD6F7A}"/>
                </c:ext>
              </c:extLst>
            </c:dLbl>
            <c:dLbl>
              <c:idx val="4"/>
              <c:layout>
                <c:manualLayout>
                  <c:x val="-5.2918537524053878E-2"/>
                  <c:y val="3.9885130823229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7C-481C-82CC-88D0CABD6F7A}"/>
                </c:ext>
              </c:extLst>
            </c:dLbl>
            <c:dLbl>
              <c:idx val="6"/>
              <c:layout>
                <c:manualLayout>
                  <c:x val="-6.3074620483215743E-2"/>
                  <c:y val="4.6266751754945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C-481C-82CC-88D0CABD6F7A}"/>
                </c:ext>
              </c:extLst>
            </c:dLbl>
            <c:dLbl>
              <c:idx val="7"/>
              <c:layout>
                <c:manualLayout>
                  <c:x val="-3.5279025016035921E-2"/>
                  <c:y val="-4.3075941289087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7C-481C-82CC-88D0CABD6F7A}"/>
                </c:ext>
              </c:extLst>
            </c:dLbl>
            <c:dLbl>
              <c:idx val="9"/>
              <c:layout>
                <c:manualLayout>
                  <c:x val="-5.8798375026726531E-2"/>
                  <c:y val="6.5411614550095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7C-481C-82CC-88D0CABD6F7A}"/>
                </c:ext>
              </c:extLst>
            </c:dLbl>
            <c:dLbl>
              <c:idx val="11"/>
              <c:layout>
                <c:manualLayout>
                  <c:x val="-1.5761499985691297E-3"/>
                  <c:y val="7.8174856413529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7C-481C-82CC-88D0CABD6F7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(IZM!$C$854,IZM!$D$854,IZM!$G$854,IZM!$I$854,IZM!$J$854,IZM!$W$854,IZM!$X$854,IZM!$AQ$854,IZM!$AU$854,IZM!$AV$854,IZM!$BV$854,IZM!$CM$854)</c:f>
              <c:numCache>
                <c:formatCode>d\-mmm</c:formatCode>
                <c:ptCount val="12"/>
                <c:pt idx="0">
                  <c:v>44197</c:v>
                </c:pt>
                <c:pt idx="1">
                  <c:v>44228</c:v>
                </c:pt>
                <c:pt idx="2">
                  <c:v>44235</c:v>
                </c:pt>
                <c:pt idx="3">
                  <c:v>44246</c:v>
                </c:pt>
                <c:pt idx="4">
                  <c:v>44253</c:v>
                </c:pt>
                <c:pt idx="5">
                  <c:v>44307</c:v>
                </c:pt>
                <c:pt idx="6">
                  <c:v>44314</c:v>
                </c:pt>
                <c:pt idx="7">
                  <c:v>44400</c:v>
                </c:pt>
                <c:pt idx="8">
                  <c:v>44414</c:v>
                </c:pt>
                <c:pt idx="9">
                  <c:v>44420</c:v>
                </c:pt>
                <c:pt idx="10">
                  <c:v>44516</c:v>
                </c:pt>
                <c:pt idx="11">
                  <c:v>44561</c:v>
                </c:pt>
              </c:numCache>
            </c:numRef>
          </c:cat>
          <c:val>
            <c:numRef>
              <c:f>(IZM!$C$853,IZM!$D$853,IZM!$G$853,IZM!$I$853,IZM!$J$853,IZM!$W$853,IZM!$X$853,IZM!$AQ$853,IZM!$AU$853,IZM!$AV$853,IZM!$BV$853,IZM!$CM$853)</c:f>
              <c:numCache>
                <c:formatCode>#,##0</c:formatCode>
                <c:ptCount val="12"/>
                <c:pt idx="0">
                  <c:v>564948</c:v>
                </c:pt>
                <c:pt idx="1">
                  <c:v>670563</c:v>
                </c:pt>
                <c:pt idx="2">
                  <c:v>888879</c:v>
                </c:pt>
                <c:pt idx="3">
                  <c:v>897996</c:v>
                </c:pt>
                <c:pt idx="4">
                  <c:v>915193</c:v>
                </c:pt>
                <c:pt idx="5">
                  <c:v>1081595</c:v>
                </c:pt>
                <c:pt idx="6">
                  <c:v>1134062</c:v>
                </c:pt>
                <c:pt idx="7">
                  <c:v>1149710</c:v>
                </c:pt>
                <c:pt idx="8">
                  <c:v>3064415</c:v>
                </c:pt>
                <c:pt idx="9">
                  <c:v>3069649</c:v>
                </c:pt>
                <c:pt idx="10">
                  <c:v>3073574</c:v>
                </c:pt>
                <c:pt idx="11">
                  <c:v>3073574</c:v>
                </c:pt>
              </c:numCache>
            </c:numRef>
          </c:val>
          <c:smooth val="0"/>
          <c:extLst>
            <c:ext xmlns:c16="http://schemas.microsoft.com/office/drawing/2014/chart" uri="{C3380CC4-5D6E-409C-BE32-E72D297353CC}">
              <c16:uniqueId val="{00000000-427C-481C-82CC-88D0CABD6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IZM!$A$872</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6.8419927303827247E-2"/>
                  <c:y val="3.3535611625678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A-4E43-BB2A-8FEEF48084E4}"/>
                </c:ext>
              </c:extLst>
            </c:dLbl>
            <c:dLbl>
              <c:idx val="4"/>
              <c:layout>
                <c:manualLayout>
                  <c:x val="-5.7729313662604309E-2"/>
                  <c:y val="5.2698818268923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A-4E43-BB2A-8FEEF48084E4}"/>
                </c:ext>
              </c:extLst>
            </c:dLbl>
            <c:dLbl>
              <c:idx val="6"/>
              <c:layout>
                <c:manualLayout>
                  <c:x val="-6.628180457558272E-2"/>
                  <c:y val="6.547428936442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6A-4E43-BB2A-8FEEF48084E4}"/>
                </c:ext>
              </c:extLst>
            </c:dLbl>
            <c:dLbl>
              <c:idx val="8"/>
              <c:layout>
                <c:manualLayout>
                  <c:x val="-6.6281804575582637E-2"/>
                  <c:y val="4.6311082721175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A-4E43-BB2A-8FEEF48084E4}"/>
                </c:ext>
              </c:extLst>
            </c:dLbl>
            <c:dLbl>
              <c:idx val="10"/>
              <c:layout>
                <c:manualLayout>
                  <c:x val="-5.4126492687451913E-3"/>
                  <c:y val="5.9086553816671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6A-4E43-BB2A-8FEEF48084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(IZM!$C$873,IZM!$G$873,IZM!$I$873,IZM!$Q$873,IZM!$X$873,IZM!$AU$873,IZM!$AV$873,IZM!$BB$873,IZM!$BT$873,IZM!$CG$873,IZM!$CM$873)</c:f>
              <c:numCache>
                <c:formatCode>d\-mmm</c:formatCode>
                <c:ptCount val="11"/>
                <c:pt idx="0">
                  <c:v>44197</c:v>
                </c:pt>
                <c:pt idx="1">
                  <c:v>44235</c:v>
                </c:pt>
                <c:pt idx="2">
                  <c:v>44246</c:v>
                </c:pt>
                <c:pt idx="3">
                  <c:v>44298</c:v>
                </c:pt>
                <c:pt idx="4">
                  <c:v>44314</c:v>
                </c:pt>
                <c:pt idx="5">
                  <c:v>44414</c:v>
                </c:pt>
                <c:pt idx="6">
                  <c:v>44420</c:v>
                </c:pt>
                <c:pt idx="7">
                  <c:v>44455</c:v>
                </c:pt>
                <c:pt idx="8">
                  <c:v>44516</c:v>
                </c:pt>
                <c:pt idx="9">
                  <c:v>44546</c:v>
                </c:pt>
                <c:pt idx="10">
                  <c:v>44561</c:v>
                </c:pt>
              </c:numCache>
            </c:numRef>
          </c:cat>
          <c:val>
            <c:numRef>
              <c:f>(IZM!$C$872,IZM!$G$872,IZM!$I$872,IZM!$Q$872,IZM!$X$872,IZM!$AU$872,IZM!$AV$872,IZM!$BB$872,IZM!$BT$872,IZM!$CG$872,IZM!$CM$872)</c:f>
              <c:numCache>
                <c:formatCode>#,##0</c:formatCode>
                <c:ptCount val="11"/>
                <c:pt idx="0">
                  <c:v>6050000</c:v>
                </c:pt>
                <c:pt idx="1">
                  <c:v>23667077</c:v>
                </c:pt>
                <c:pt idx="2">
                  <c:v>23685794</c:v>
                </c:pt>
                <c:pt idx="3">
                  <c:v>23894203</c:v>
                </c:pt>
                <c:pt idx="4">
                  <c:v>23956498</c:v>
                </c:pt>
                <c:pt idx="5">
                  <c:v>42553102</c:v>
                </c:pt>
                <c:pt idx="6">
                  <c:v>44096778</c:v>
                </c:pt>
                <c:pt idx="7">
                  <c:v>45224770</c:v>
                </c:pt>
                <c:pt idx="8">
                  <c:v>46189155</c:v>
                </c:pt>
                <c:pt idx="9">
                  <c:v>47589155</c:v>
                </c:pt>
                <c:pt idx="10">
                  <c:v>47589155</c:v>
                </c:pt>
              </c:numCache>
            </c:numRef>
          </c:val>
          <c:smooth val="0"/>
          <c:extLst>
            <c:ext xmlns:c16="http://schemas.microsoft.com/office/drawing/2014/chart" uri="{C3380CC4-5D6E-409C-BE32-E72D297353CC}">
              <c16:uniqueId val="{00000000-406A-4E43-BB2A-8FEEF48084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SIF!$A$37</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(SIF!$C$38,SIF!$J$38,SIF!$O$38)</c:f>
              <c:numCache>
                <c:formatCode>d\-mmm</c:formatCode>
                <c:ptCount val="3"/>
                <c:pt idx="0">
                  <c:v>44197</c:v>
                </c:pt>
                <c:pt idx="1">
                  <c:v>44377</c:v>
                </c:pt>
                <c:pt idx="2">
                  <c:v>44561</c:v>
                </c:pt>
              </c:numCache>
            </c:numRef>
          </c:cat>
          <c:val>
            <c:numRef>
              <c:f>(SIF!$C$37,SIF!$J$37,SIF!$O$37)</c:f>
              <c:numCache>
                <c:formatCode>#,##0</c:formatCode>
                <c:ptCount val="3"/>
                <c:pt idx="0">
                  <c:v>1451155</c:v>
                </c:pt>
                <c:pt idx="1">
                  <c:v>4709522</c:v>
                </c:pt>
                <c:pt idx="2">
                  <c:v>4709522</c:v>
                </c:pt>
              </c:numCache>
            </c:numRef>
          </c:val>
          <c:smooth val="0"/>
          <c:extLst>
            <c:ext xmlns:c16="http://schemas.microsoft.com/office/drawing/2014/chart" uri="{C3380CC4-5D6E-409C-BE32-E72D297353CC}">
              <c16:uniqueId val="{00000000-D770-4AB3-ADA5-63BDDC9407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IZM!$A$889</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(IZM!$C$890,IZM!$AD$890,IZM!$BG$890,IZM!$BL$890,IZM!$CM$890)</c:f>
              <c:numCache>
                <c:formatCode>d\-mmm</c:formatCode>
                <c:ptCount val="5"/>
                <c:pt idx="0">
                  <c:v>44197</c:v>
                </c:pt>
                <c:pt idx="1">
                  <c:v>44344</c:v>
                </c:pt>
                <c:pt idx="2">
                  <c:v>44470</c:v>
                </c:pt>
                <c:pt idx="3">
                  <c:v>44497</c:v>
                </c:pt>
                <c:pt idx="4">
                  <c:v>44561</c:v>
                </c:pt>
              </c:numCache>
            </c:numRef>
          </c:cat>
          <c:val>
            <c:numRef>
              <c:f>(IZM!$C$889,IZM!$AD$889,IZM!$BG$889,IZM!$BL$889,IZM!$CM$889)</c:f>
              <c:numCache>
                <c:formatCode>#,##0</c:formatCode>
                <c:ptCount val="5"/>
                <c:pt idx="0">
                  <c:v>237120</c:v>
                </c:pt>
                <c:pt idx="1">
                  <c:v>3225795</c:v>
                </c:pt>
                <c:pt idx="2">
                  <c:v>3332437</c:v>
                </c:pt>
                <c:pt idx="3">
                  <c:v>3726127</c:v>
                </c:pt>
                <c:pt idx="4">
                  <c:v>3726127</c:v>
                </c:pt>
              </c:numCache>
            </c:numRef>
          </c:val>
          <c:smooth val="0"/>
          <c:extLst>
            <c:ext xmlns:c16="http://schemas.microsoft.com/office/drawing/2014/chart" uri="{C3380CC4-5D6E-409C-BE32-E72D297353CC}">
              <c16:uniqueId val="{00000000-7E96-4865-B3CE-4E9BDB4FD4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IZM!$A$909</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(IZM!$C$910,IZM!$G$910,IZM!$AH$910,IZM!$AU$910,IZM!$BV$910,IZM!$CM$910)</c:f>
              <c:numCache>
                <c:formatCode>d\-mmm</c:formatCode>
                <c:ptCount val="6"/>
                <c:pt idx="0">
                  <c:v>44197</c:v>
                </c:pt>
                <c:pt idx="1">
                  <c:v>44235</c:v>
                </c:pt>
                <c:pt idx="2">
                  <c:v>44361</c:v>
                </c:pt>
                <c:pt idx="3">
                  <c:v>44414</c:v>
                </c:pt>
                <c:pt idx="4">
                  <c:v>44516</c:v>
                </c:pt>
                <c:pt idx="5">
                  <c:v>44561</c:v>
                </c:pt>
              </c:numCache>
            </c:numRef>
          </c:cat>
          <c:val>
            <c:numRef>
              <c:f>(IZM!$C$909,IZM!$G$909,IZM!$AH$909,IZM!$AU$909,IZM!$BV$909,IZM!$CM$909)</c:f>
              <c:numCache>
                <c:formatCode>#,##0</c:formatCode>
                <c:ptCount val="6"/>
                <c:pt idx="0">
                  <c:v>215044</c:v>
                </c:pt>
                <c:pt idx="1">
                  <c:v>238323</c:v>
                </c:pt>
                <c:pt idx="2">
                  <c:v>244903</c:v>
                </c:pt>
                <c:pt idx="3">
                  <c:v>251593</c:v>
                </c:pt>
                <c:pt idx="4">
                  <c:v>341766</c:v>
                </c:pt>
                <c:pt idx="5">
                  <c:v>341766</c:v>
                </c:pt>
              </c:numCache>
            </c:numRef>
          </c:val>
          <c:smooth val="0"/>
          <c:extLst>
            <c:ext xmlns:c16="http://schemas.microsoft.com/office/drawing/2014/chart" uri="{C3380CC4-5D6E-409C-BE32-E72D297353CC}">
              <c16:uniqueId val="{00000000-0515-4581-A958-60ADCD9810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IZM!$A$926</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(IZM!$C$927,IZM!$BW$927,IZM!$CM$927)</c:f>
              <c:numCache>
                <c:formatCode>d\-mmm</c:formatCode>
                <c:ptCount val="3"/>
                <c:pt idx="0">
                  <c:v>44197</c:v>
                </c:pt>
                <c:pt idx="1">
                  <c:v>44531</c:v>
                </c:pt>
                <c:pt idx="2">
                  <c:v>44561</c:v>
                </c:pt>
              </c:numCache>
            </c:numRef>
          </c:cat>
          <c:val>
            <c:numRef>
              <c:f>(IZM!$C$926,IZM!$BW$926,IZM!$CM$926)</c:f>
              <c:numCache>
                <c:formatCode>#,##0</c:formatCode>
                <c:ptCount val="3"/>
                <c:pt idx="0">
                  <c:v>4754757</c:v>
                </c:pt>
                <c:pt idx="1">
                  <c:v>4875241</c:v>
                </c:pt>
                <c:pt idx="2">
                  <c:v>4875241</c:v>
                </c:pt>
              </c:numCache>
            </c:numRef>
          </c:val>
          <c:smooth val="0"/>
          <c:extLst>
            <c:ext xmlns:c16="http://schemas.microsoft.com/office/drawing/2014/chart" uri="{C3380CC4-5D6E-409C-BE32-E72D297353CC}">
              <c16:uniqueId val="{00000000-2DFD-44E1-9ACD-2A7FD4E99A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IZM!$A$943</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(IZM!$C$944,IZM!$U$944,IZM!$BF$944)</c:f>
              <c:numCache>
                <c:formatCode>d\-mmm</c:formatCode>
                <c:ptCount val="3"/>
                <c:pt idx="0">
                  <c:v>44197</c:v>
                </c:pt>
                <c:pt idx="1">
                  <c:v>44305</c:v>
                </c:pt>
                <c:pt idx="2">
                  <c:v>44561</c:v>
                </c:pt>
              </c:numCache>
            </c:numRef>
          </c:cat>
          <c:val>
            <c:numRef>
              <c:f>(IZM!$C$943,IZM!$U$943,IZM!$AJ$943)</c:f>
              <c:numCache>
                <c:formatCode>#,##0</c:formatCode>
                <c:ptCount val="3"/>
                <c:pt idx="0">
                  <c:v>295969</c:v>
                </c:pt>
                <c:pt idx="1">
                  <c:v>442728</c:v>
                </c:pt>
                <c:pt idx="2">
                  <c:v>442728</c:v>
                </c:pt>
              </c:numCache>
            </c:numRef>
          </c:val>
          <c:smooth val="0"/>
          <c:extLst>
            <c:ext xmlns:c16="http://schemas.microsoft.com/office/drawing/2014/chart" uri="{C3380CC4-5D6E-409C-BE32-E72D297353CC}">
              <c16:uniqueId val="{00000000-3B1D-48E8-99AA-E59CD0DDEA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IZM!$A$960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2918537524053878E-2"/>
                  <c:y val="3.361075544174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EE-4289-A718-A354E0B656C7}"/>
                </c:ext>
              </c:extLst>
            </c:dLbl>
            <c:dLbl>
              <c:idx val="5"/>
              <c:layout>
                <c:manualLayout>
                  <c:x val="-5.4522129570237332E-2"/>
                  <c:y val="3.3610755441741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EE-4289-A718-A354E0B656C7}"/>
                </c:ext>
              </c:extLst>
            </c:dLbl>
            <c:dLbl>
              <c:idx val="7"/>
              <c:layout>
                <c:manualLayout>
                  <c:x val="-5.9867436390848912E-2"/>
                  <c:y val="4.6414852752880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EE-4289-A718-A354E0B656C7}"/>
                </c:ext>
              </c:extLst>
            </c:dLbl>
            <c:dLbl>
              <c:idx val="9"/>
              <c:layout>
                <c:manualLayout>
                  <c:x val="-6.628180457558272E-2"/>
                  <c:y val="5.281690140845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EE-4289-A718-A354E0B656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IZM!$AQ$965:$BC$965</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IZM!$AQ$966:$BC$966</c:f>
              <c:numCache>
                <c:formatCode>General</c:formatCode>
                <c:ptCount val="13"/>
                <c:pt idx="0">
                  <c:v>0</c:v>
                </c:pt>
                <c:pt idx="1">
                  <c:v>0</c:v>
                </c:pt>
                <c:pt idx="2" formatCode="#,##0">
                  <c:v>55600</c:v>
                </c:pt>
                <c:pt idx="3" formatCode="#,##0">
                  <c:v>611290</c:v>
                </c:pt>
                <c:pt idx="4" formatCode="#,##0">
                  <c:v>2130904</c:v>
                </c:pt>
                <c:pt idx="5" formatCode="#,##0">
                  <c:v>3324851</c:v>
                </c:pt>
                <c:pt idx="6" formatCode="#,##0">
                  <c:v>7569510</c:v>
                </c:pt>
                <c:pt idx="7" formatCode="#,##0">
                  <c:v>10822412</c:v>
                </c:pt>
                <c:pt idx="8" formatCode="#,##0">
                  <c:v>12921817</c:v>
                </c:pt>
                <c:pt idx="9" formatCode="#,##0">
                  <c:v>13584112</c:v>
                </c:pt>
                <c:pt idx="10" formatCode="#,##0">
                  <c:v>13584112</c:v>
                </c:pt>
                <c:pt idx="11" formatCode="#,##0">
                  <c:v>19829743</c:v>
                </c:pt>
                <c:pt idx="12" formatCode="#,##0">
                  <c:v>25703732</c:v>
                </c:pt>
              </c:numCache>
            </c:numRef>
          </c:val>
          <c:smooth val="0"/>
          <c:extLst>
            <c:ext xmlns:c16="http://schemas.microsoft.com/office/drawing/2014/chart" uri="{C3380CC4-5D6E-409C-BE32-E72D297353CC}">
              <c16:uniqueId val="{00000000-C4EE-4289-A718-A354E0B656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c:f>
              <c:strCache>
                <c:ptCount val="1"/>
                <c:pt idx="0">
                  <c:v>20.01.00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(ZM!$C$4,ZM!$G$4,ZM!$N$4,ZM!$Q$4,ZM!$AW$4,ZM!$AZ$4,ZM!$BG$4)</c:f>
              <c:numCache>
                <c:formatCode>d\-mmm</c:formatCode>
                <c:ptCount val="7"/>
                <c:pt idx="0">
                  <c:v>44197</c:v>
                </c:pt>
                <c:pt idx="1">
                  <c:v>44232</c:v>
                </c:pt>
                <c:pt idx="2">
                  <c:v>44298</c:v>
                </c:pt>
                <c:pt idx="3">
                  <c:v>44314</c:v>
                </c:pt>
                <c:pt idx="4">
                  <c:v>44536</c:v>
                </c:pt>
                <c:pt idx="5">
                  <c:v>44543</c:v>
                </c:pt>
                <c:pt idx="6">
                  <c:v>44561</c:v>
                </c:pt>
              </c:numCache>
            </c:numRef>
          </c:cat>
          <c:val>
            <c:numRef>
              <c:f>(ZM!$C$3,ZM!$G$3,ZM!$N$3,ZM!$Q$3,ZM!$AW$3,ZM!$AZ$3,ZM!$BG$3)</c:f>
              <c:numCache>
                <c:formatCode>#,##0</c:formatCode>
                <c:ptCount val="7"/>
                <c:pt idx="0">
                  <c:v>14221336</c:v>
                </c:pt>
                <c:pt idx="1">
                  <c:v>15141035</c:v>
                </c:pt>
                <c:pt idx="2">
                  <c:v>15148542</c:v>
                </c:pt>
                <c:pt idx="3">
                  <c:v>15134628</c:v>
                </c:pt>
                <c:pt idx="4">
                  <c:v>15127728</c:v>
                </c:pt>
                <c:pt idx="5">
                  <c:v>15125360</c:v>
                </c:pt>
                <c:pt idx="6">
                  <c:v>15125360</c:v>
                </c:pt>
              </c:numCache>
            </c:numRef>
          </c:val>
          <c:smooth val="0"/>
          <c:extLst>
            <c:ext xmlns:c16="http://schemas.microsoft.com/office/drawing/2014/chart" uri="{C3380CC4-5D6E-409C-BE32-E72D297353CC}">
              <c16:uniqueId val="{00000000-84C1-4497-A215-BD1CD6CA29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ZM!$A$24</c:f>
              <c:strCache>
                <c:ptCount val="1"/>
                <c:pt idx="0">
                  <c:v>21.02.00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(ZM!$C$25,ZM!$G$25,ZM!$O$25,ZM!$Q$25,ZM!$X$25,ZM!$AH$25)</c:f>
              <c:numCache>
                <c:formatCode>d\-mmm</c:formatCode>
                <c:ptCount val="6"/>
                <c:pt idx="0">
                  <c:v>44197</c:v>
                </c:pt>
                <c:pt idx="1">
                  <c:v>44232</c:v>
                </c:pt>
                <c:pt idx="2">
                  <c:v>44305</c:v>
                </c:pt>
                <c:pt idx="3">
                  <c:v>44314</c:v>
                </c:pt>
                <c:pt idx="4">
                  <c:v>44400</c:v>
                </c:pt>
                <c:pt idx="5">
                  <c:v>44561</c:v>
                </c:pt>
              </c:numCache>
            </c:numRef>
          </c:cat>
          <c:val>
            <c:numRef>
              <c:f>(ZM!$C$24,ZM!$G$24,ZM!$O$24,ZM!$Q$24,ZM!$X$24,ZM!$AH$24)</c:f>
              <c:numCache>
                <c:formatCode>#,##0</c:formatCode>
                <c:ptCount val="6"/>
                <c:pt idx="0">
                  <c:v>19181571</c:v>
                </c:pt>
                <c:pt idx="1">
                  <c:v>19256243</c:v>
                </c:pt>
                <c:pt idx="2">
                  <c:v>19618316</c:v>
                </c:pt>
                <c:pt idx="3">
                  <c:v>19648090</c:v>
                </c:pt>
                <c:pt idx="4">
                  <c:v>19652590</c:v>
                </c:pt>
                <c:pt idx="5">
                  <c:v>19652590</c:v>
                </c:pt>
              </c:numCache>
            </c:numRef>
          </c:val>
          <c:smooth val="0"/>
          <c:extLst>
            <c:ext xmlns:c16="http://schemas.microsoft.com/office/drawing/2014/chart" uri="{C3380CC4-5D6E-409C-BE32-E72D297353CC}">
              <c16:uniqueId val="{00000000-7C37-410A-BED2-7CE922EA5E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ZM!$A$61</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(ZM!$C$62,ZM!$AF$62,ZM!$AW$62,ZM!$BG$62)</c:f>
              <c:numCache>
                <c:formatCode>d\-mmm</c:formatCode>
                <c:ptCount val="4"/>
                <c:pt idx="0">
                  <c:v>44197</c:v>
                </c:pt>
                <c:pt idx="1">
                  <c:v>44461</c:v>
                </c:pt>
                <c:pt idx="2">
                  <c:v>44536</c:v>
                </c:pt>
                <c:pt idx="3">
                  <c:v>44561</c:v>
                </c:pt>
              </c:numCache>
            </c:numRef>
          </c:cat>
          <c:val>
            <c:numRef>
              <c:f>(ZM!$C$61,ZM!$AF$61,ZM!$AW$61,ZM!$BG$61)</c:f>
              <c:numCache>
                <c:formatCode>#,##0</c:formatCode>
                <c:ptCount val="4"/>
                <c:pt idx="0">
                  <c:v>10811141</c:v>
                </c:pt>
                <c:pt idx="1">
                  <c:v>11013528</c:v>
                </c:pt>
                <c:pt idx="2">
                  <c:v>11020428</c:v>
                </c:pt>
                <c:pt idx="3">
                  <c:v>11020428</c:v>
                </c:pt>
              </c:numCache>
            </c:numRef>
          </c:val>
          <c:smooth val="0"/>
          <c:extLst>
            <c:ext xmlns:c16="http://schemas.microsoft.com/office/drawing/2014/chart" uri="{C3380CC4-5D6E-409C-BE32-E72D297353CC}">
              <c16:uniqueId val="{00000000-D9C1-4C0D-818D-CB2399A645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ZM!$A$116</c:f>
              <c:strCache>
                <c:ptCount val="1"/>
                <c:pt idx="0">
                  <c:v>24.01.00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(ZM!$C$117,ZM!$G$117,ZM!$Q$117,ZM!$AH$117)</c:f>
              <c:numCache>
                <c:formatCode>d\-mmm</c:formatCode>
                <c:ptCount val="4"/>
                <c:pt idx="0">
                  <c:v>44197</c:v>
                </c:pt>
                <c:pt idx="1">
                  <c:v>44232</c:v>
                </c:pt>
                <c:pt idx="2">
                  <c:v>44314</c:v>
                </c:pt>
                <c:pt idx="3">
                  <c:v>44561</c:v>
                </c:pt>
              </c:numCache>
            </c:numRef>
          </c:cat>
          <c:val>
            <c:numRef>
              <c:f>(ZM!$C$116,ZM!$G$116,ZM!$Q$116,ZM!$T$116)</c:f>
              <c:numCache>
                <c:formatCode>#,##0</c:formatCode>
                <c:ptCount val="4"/>
                <c:pt idx="0">
                  <c:v>15194377</c:v>
                </c:pt>
                <c:pt idx="1">
                  <c:v>15225167</c:v>
                </c:pt>
                <c:pt idx="2">
                  <c:v>15210026</c:v>
                </c:pt>
                <c:pt idx="3">
                  <c:v>15210026</c:v>
                </c:pt>
              </c:numCache>
            </c:numRef>
          </c:val>
          <c:smooth val="0"/>
          <c:extLst>
            <c:ext xmlns:c16="http://schemas.microsoft.com/office/drawing/2014/chart" uri="{C3380CC4-5D6E-409C-BE32-E72D297353CC}">
              <c16:uniqueId val="{00000000-711E-48CD-A36E-36A8E2E64F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ZM!$A$137</c:f>
              <c:strCache>
                <c:ptCount val="1"/>
                <c:pt idx="0">
                  <c:v>25.02.00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(ZM!$C$138,ZM!$O$138,ZM!$AH$138)</c:f>
              <c:numCache>
                <c:formatCode>d\-mmm</c:formatCode>
                <c:ptCount val="3"/>
                <c:pt idx="0">
                  <c:v>44197</c:v>
                </c:pt>
                <c:pt idx="1">
                  <c:v>44305</c:v>
                </c:pt>
                <c:pt idx="2">
                  <c:v>44561</c:v>
                </c:pt>
              </c:numCache>
            </c:numRef>
          </c:cat>
          <c:val>
            <c:numRef>
              <c:f>(ZM!$C$137,ZM!$O$137,ZM!$T$137)</c:f>
              <c:numCache>
                <c:formatCode>#,##0</c:formatCode>
                <c:ptCount val="3"/>
                <c:pt idx="0">
                  <c:v>925500</c:v>
                </c:pt>
                <c:pt idx="1">
                  <c:v>937435</c:v>
                </c:pt>
                <c:pt idx="2">
                  <c:v>937435</c:v>
                </c:pt>
              </c:numCache>
            </c:numRef>
          </c:val>
          <c:smooth val="0"/>
          <c:extLst>
            <c:ext xmlns:c16="http://schemas.microsoft.com/office/drawing/2014/chart" uri="{C3380CC4-5D6E-409C-BE32-E72D297353CC}">
              <c16:uniqueId val="{00000000-A9A7-4F67-A517-D8371D32B0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SIF!$A$53</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(SIF!$C$54,SIF!$Q$54,SIF!$R$54)</c:f>
              <c:numCache>
                <c:formatCode>d\-mmm</c:formatCode>
                <c:ptCount val="3"/>
                <c:pt idx="0">
                  <c:v>44197</c:v>
                </c:pt>
                <c:pt idx="1">
                  <c:v>44497</c:v>
                </c:pt>
                <c:pt idx="2">
                  <c:v>44561</c:v>
                </c:pt>
              </c:numCache>
            </c:numRef>
          </c:cat>
          <c:val>
            <c:numRef>
              <c:f>(SIF!$C$53,SIF!$Q$53,SIF!$R$53)</c:f>
              <c:numCache>
                <c:formatCode>#,##0</c:formatCode>
                <c:ptCount val="3"/>
                <c:pt idx="0">
                  <c:v>917469</c:v>
                </c:pt>
                <c:pt idx="1">
                  <c:v>1290769</c:v>
                </c:pt>
                <c:pt idx="2">
                  <c:v>1290769</c:v>
                </c:pt>
              </c:numCache>
            </c:numRef>
          </c:val>
          <c:smooth val="0"/>
          <c:extLst>
            <c:ext xmlns:c16="http://schemas.microsoft.com/office/drawing/2014/chart" uri="{C3380CC4-5D6E-409C-BE32-E72D297353CC}">
              <c16:uniqueId val="{00000000-35EC-48E2-AD51-7FD1776800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ZM!$A$161</c:f>
              <c:strCache>
                <c:ptCount val="1"/>
                <c:pt idx="0">
                  <c:v>27.00.00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(ZM!$C$162,ZM!$E$162,ZM!$G$162,ZM!$Q$162,ZM!$AD$162,ZM!$AH$162)</c:f>
              <c:numCache>
                <c:formatCode>d\-mmm</c:formatCode>
                <c:ptCount val="6"/>
                <c:pt idx="0">
                  <c:v>44197</c:v>
                </c:pt>
                <c:pt idx="1">
                  <c:v>44224</c:v>
                </c:pt>
                <c:pt idx="2">
                  <c:v>44232</c:v>
                </c:pt>
                <c:pt idx="3">
                  <c:v>44314</c:v>
                </c:pt>
                <c:pt idx="4">
                  <c:v>44441</c:v>
                </c:pt>
                <c:pt idx="5">
                  <c:v>44561</c:v>
                </c:pt>
              </c:numCache>
            </c:numRef>
          </c:cat>
          <c:val>
            <c:numRef>
              <c:f>(ZM!$C$161,ZM!$E$161,ZM!$G$161,ZM!$Q$161,ZM!$AD$161,ZM!$AH$161)</c:f>
              <c:numCache>
                <c:formatCode>#,##0</c:formatCode>
                <c:ptCount val="6"/>
                <c:pt idx="0">
                  <c:v>5663869</c:v>
                </c:pt>
                <c:pt idx="1">
                  <c:v>6281562</c:v>
                </c:pt>
                <c:pt idx="2">
                  <c:v>6556616</c:v>
                </c:pt>
                <c:pt idx="3">
                  <c:v>6555897</c:v>
                </c:pt>
                <c:pt idx="4">
                  <c:v>6561754</c:v>
                </c:pt>
                <c:pt idx="5">
                  <c:v>6561754</c:v>
                </c:pt>
              </c:numCache>
            </c:numRef>
          </c:val>
          <c:smooth val="0"/>
          <c:extLst>
            <c:ext xmlns:c16="http://schemas.microsoft.com/office/drawing/2014/chart" uri="{C3380CC4-5D6E-409C-BE32-E72D297353CC}">
              <c16:uniqueId val="{00000000-2059-44A5-A93E-275A2E24CE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ZM!$A$178</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(ZM!$C$179,ZM!$AK$179,ZM!$BG$179)</c:f>
              <c:numCache>
                <c:formatCode>d\-mmm</c:formatCode>
                <c:ptCount val="3"/>
                <c:pt idx="0">
                  <c:v>44197</c:v>
                </c:pt>
                <c:pt idx="1">
                  <c:v>44470</c:v>
                </c:pt>
                <c:pt idx="2">
                  <c:v>44561</c:v>
                </c:pt>
              </c:numCache>
            </c:numRef>
          </c:cat>
          <c:val>
            <c:numRef>
              <c:f>(ZM!$C$178,ZM!$AK$178,ZM!$BG$178)</c:f>
              <c:numCache>
                <c:formatCode>#,##0</c:formatCode>
                <c:ptCount val="3"/>
                <c:pt idx="0">
                  <c:v>92060</c:v>
                </c:pt>
                <c:pt idx="1">
                  <c:v>139564</c:v>
                </c:pt>
                <c:pt idx="2">
                  <c:v>139564</c:v>
                </c:pt>
              </c:numCache>
            </c:numRef>
          </c:val>
          <c:smooth val="0"/>
          <c:extLst>
            <c:ext xmlns:c16="http://schemas.microsoft.com/office/drawing/2014/chart" uri="{C3380CC4-5D6E-409C-BE32-E72D297353CC}">
              <c16:uniqueId val="{00000000-0C8C-468B-AE7A-02C83CA5E7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ZM!$A$195</c:f>
              <c:strCache>
                <c:ptCount val="1"/>
                <c:pt idx="0">
                  <c:v>64.08.00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(ZM!$C$196,ZM!$AK$196,ZM!$BG$196)</c:f>
              <c:numCache>
                <c:formatCode>d\-mmm</c:formatCode>
                <c:ptCount val="3"/>
                <c:pt idx="0">
                  <c:v>44197</c:v>
                </c:pt>
                <c:pt idx="1">
                  <c:v>44470</c:v>
                </c:pt>
                <c:pt idx="2">
                  <c:v>44561</c:v>
                </c:pt>
              </c:numCache>
            </c:numRef>
          </c:cat>
          <c:val>
            <c:numRef>
              <c:f>(ZM!$C$195,ZM!$AK$195,ZM!$BG$195)</c:f>
              <c:numCache>
                <c:formatCode>#,##0</c:formatCode>
                <c:ptCount val="3"/>
                <c:pt idx="0">
                  <c:v>51335006</c:v>
                </c:pt>
                <c:pt idx="1">
                  <c:v>312141306</c:v>
                </c:pt>
                <c:pt idx="2">
                  <c:v>312141306</c:v>
                </c:pt>
              </c:numCache>
            </c:numRef>
          </c:val>
          <c:smooth val="0"/>
          <c:extLst>
            <c:ext xmlns:c16="http://schemas.microsoft.com/office/drawing/2014/chart" uri="{C3380CC4-5D6E-409C-BE32-E72D297353CC}">
              <c16:uniqueId val="{00000000-B1B9-4D83-A97D-84695C1D8C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ZM!$A$215</c:f>
              <c:strCache>
                <c:ptCount val="1"/>
                <c:pt idx="0">
                  <c:v>65.08.00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(ZM!$C$216,ZM!$AR$216,ZM!$AU$216,ZM!$BG$216)</c:f>
              <c:numCache>
                <c:formatCode>d\-mmm</c:formatCode>
                <c:ptCount val="4"/>
                <c:pt idx="0">
                  <c:v>44197</c:v>
                </c:pt>
                <c:pt idx="1">
                  <c:v>44511</c:v>
                </c:pt>
                <c:pt idx="2">
                  <c:v>44531</c:v>
                </c:pt>
                <c:pt idx="3">
                  <c:v>44561</c:v>
                </c:pt>
              </c:numCache>
            </c:numRef>
          </c:cat>
          <c:val>
            <c:numRef>
              <c:f>(ZM!$C$215,ZM!$AR$215,ZM!$AU$215,ZM!$BG$215)</c:f>
              <c:numCache>
                <c:formatCode>#,##0</c:formatCode>
                <c:ptCount val="4"/>
                <c:pt idx="0">
                  <c:v>128686398</c:v>
                </c:pt>
                <c:pt idx="1">
                  <c:v>134686398</c:v>
                </c:pt>
                <c:pt idx="2">
                  <c:v>149829617</c:v>
                </c:pt>
                <c:pt idx="3">
                  <c:v>149829617</c:v>
                </c:pt>
              </c:numCache>
            </c:numRef>
          </c:val>
          <c:smooth val="0"/>
          <c:extLst>
            <c:ext xmlns:c16="http://schemas.microsoft.com/office/drawing/2014/chart" uri="{C3380CC4-5D6E-409C-BE32-E72D297353CC}">
              <c16:uniqueId val="{00000000-8946-4653-96D8-F2C72AF070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ZM!$A$235</c:f>
              <c:strCache>
                <c:ptCount val="1"/>
                <c:pt idx="0">
                  <c:v>65.09.00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(ZM!$C$236,ZM!$H$236,ZM!$AH$236)</c:f>
              <c:numCache>
                <c:formatCode>d\-mmm</c:formatCode>
                <c:ptCount val="3"/>
                <c:pt idx="0">
                  <c:v>44197</c:v>
                </c:pt>
                <c:pt idx="1">
                  <c:v>44246</c:v>
                </c:pt>
                <c:pt idx="2">
                  <c:v>44561</c:v>
                </c:pt>
              </c:numCache>
            </c:numRef>
          </c:cat>
          <c:val>
            <c:numRef>
              <c:f>(ZM!$C$235,ZM!$H$235,ZM!$M$235)</c:f>
              <c:numCache>
                <c:formatCode>#,##0</c:formatCode>
                <c:ptCount val="3"/>
                <c:pt idx="0">
                  <c:v>0</c:v>
                </c:pt>
                <c:pt idx="1">
                  <c:v>1038387</c:v>
                </c:pt>
                <c:pt idx="2">
                  <c:v>1038387</c:v>
                </c:pt>
              </c:numCache>
            </c:numRef>
          </c:val>
          <c:smooth val="0"/>
          <c:extLst>
            <c:ext xmlns:c16="http://schemas.microsoft.com/office/drawing/2014/chart" uri="{C3380CC4-5D6E-409C-BE32-E72D297353CC}">
              <c16:uniqueId val="{00000000-C570-4D5E-BA0D-A3866B6C5B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ZM!$A$252</c:f>
              <c:strCache>
                <c:ptCount val="1"/>
                <c:pt idx="0">
                  <c:v>65.20.00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(ZM!$C$253,ZM!$D$253,ZM!$L$253,ZM!$AU$253,ZM!$BG$253)</c:f>
              <c:numCache>
                <c:formatCode>d\-mmm</c:formatCode>
                <c:ptCount val="5"/>
                <c:pt idx="0">
                  <c:v>44197</c:v>
                </c:pt>
                <c:pt idx="1">
                  <c:v>44207</c:v>
                </c:pt>
                <c:pt idx="2">
                  <c:v>44286</c:v>
                </c:pt>
                <c:pt idx="3">
                  <c:v>44531</c:v>
                </c:pt>
                <c:pt idx="4">
                  <c:v>44561</c:v>
                </c:pt>
              </c:numCache>
            </c:numRef>
          </c:cat>
          <c:val>
            <c:numRef>
              <c:f>(ZM!$C$252,ZM!$D$252,ZM!$L$252,ZM!$AU$252,ZM!$BG$252)</c:f>
              <c:numCache>
                <c:formatCode>#,##0</c:formatCode>
                <c:ptCount val="5"/>
                <c:pt idx="0">
                  <c:v>2320000</c:v>
                </c:pt>
                <c:pt idx="1">
                  <c:v>4050750</c:v>
                </c:pt>
                <c:pt idx="2">
                  <c:v>12566287</c:v>
                </c:pt>
                <c:pt idx="3">
                  <c:v>9829910</c:v>
                </c:pt>
                <c:pt idx="4">
                  <c:v>9829910</c:v>
                </c:pt>
              </c:numCache>
            </c:numRef>
          </c:val>
          <c:smooth val="0"/>
          <c:extLst>
            <c:ext xmlns:c16="http://schemas.microsoft.com/office/drawing/2014/chart" uri="{C3380CC4-5D6E-409C-BE32-E72D297353CC}">
              <c16:uniqueId val="{00000000-64F9-46AF-817D-12C0087FAC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ZM!$A$291</c:f>
              <c:strCache>
                <c:ptCount val="1"/>
                <c:pt idx="0">
                  <c:v>66.08.00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(ZM!$C$292,ZM!$AU$292,ZM!$BG$292)</c:f>
              <c:numCache>
                <c:formatCode>d\-mmm</c:formatCode>
                <c:ptCount val="3"/>
                <c:pt idx="0">
                  <c:v>44197</c:v>
                </c:pt>
                <c:pt idx="1">
                  <c:v>44531</c:v>
                </c:pt>
                <c:pt idx="2">
                  <c:v>44561</c:v>
                </c:pt>
              </c:numCache>
            </c:numRef>
          </c:cat>
          <c:val>
            <c:numRef>
              <c:f>(ZM!$C$291,ZM!$AU$291,ZM!$BG$291)</c:f>
              <c:numCache>
                <c:formatCode>#,##0</c:formatCode>
                <c:ptCount val="3"/>
                <c:pt idx="0">
                  <c:v>30608918</c:v>
                </c:pt>
                <c:pt idx="1">
                  <c:v>18524828</c:v>
                </c:pt>
                <c:pt idx="2">
                  <c:v>18524828</c:v>
                </c:pt>
              </c:numCache>
            </c:numRef>
          </c:val>
          <c:smooth val="0"/>
          <c:extLst>
            <c:ext xmlns:c16="http://schemas.microsoft.com/office/drawing/2014/chart" uri="{C3380CC4-5D6E-409C-BE32-E72D297353CC}">
              <c16:uniqueId val="{00000000-4B49-45BD-AFE1-73998D5074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ZM!$A$311</c:f>
              <c:strCache>
                <c:ptCount val="1"/>
                <c:pt idx="0">
                  <c:v>66.09.00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(ZM!$C$312,ZM!$K$312,ZM!$AH$312)</c:f>
              <c:numCache>
                <c:formatCode>d\-mmm</c:formatCode>
                <c:ptCount val="3"/>
                <c:pt idx="0">
                  <c:v>44197</c:v>
                </c:pt>
                <c:pt idx="1">
                  <c:v>44270</c:v>
                </c:pt>
                <c:pt idx="2">
                  <c:v>44561</c:v>
                </c:pt>
              </c:numCache>
            </c:numRef>
          </c:cat>
          <c:val>
            <c:numRef>
              <c:f>(ZM!$C$311,ZM!$K$311,ZM!$M$311)</c:f>
              <c:numCache>
                <c:formatCode>#,##0</c:formatCode>
                <c:ptCount val="3"/>
                <c:pt idx="0">
                  <c:v>193760</c:v>
                </c:pt>
                <c:pt idx="1">
                  <c:v>254260</c:v>
                </c:pt>
                <c:pt idx="2">
                  <c:v>254260</c:v>
                </c:pt>
              </c:numCache>
            </c:numRef>
          </c:val>
          <c:smooth val="0"/>
          <c:extLst>
            <c:ext xmlns:c16="http://schemas.microsoft.com/office/drawing/2014/chart" uri="{C3380CC4-5D6E-409C-BE32-E72D297353CC}">
              <c16:uniqueId val="{00000000-6B73-42AF-9FE9-99AAE2CE36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ZM!$A$330</c:f>
              <c:strCache>
                <c:ptCount val="1"/>
                <c:pt idx="0">
                  <c:v>66.20.00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(ZM!$C$331,ZM!$D$331,ZM!$AH$331)</c:f>
              <c:numCache>
                <c:formatCode>d\-mmm</c:formatCode>
                <c:ptCount val="3"/>
                <c:pt idx="0">
                  <c:v>44197</c:v>
                </c:pt>
                <c:pt idx="1">
                  <c:v>44207</c:v>
                </c:pt>
                <c:pt idx="2">
                  <c:v>44561</c:v>
                </c:pt>
              </c:numCache>
            </c:numRef>
          </c:cat>
          <c:val>
            <c:numRef>
              <c:f>(ZM!$C$330,ZM!$D$330,ZM!$M$330)</c:f>
              <c:numCache>
                <c:formatCode>#,##0</c:formatCode>
                <c:ptCount val="3"/>
                <c:pt idx="0">
                  <c:v>0</c:v>
                </c:pt>
                <c:pt idx="1">
                  <c:v>831574</c:v>
                </c:pt>
                <c:pt idx="2">
                  <c:v>831574</c:v>
                </c:pt>
              </c:numCache>
            </c:numRef>
          </c:val>
          <c:smooth val="0"/>
          <c:extLst>
            <c:ext xmlns:c16="http://schemas.microsoft.com/office/drawing/2014/chart" uri="{C3380CC4-5D6E-409C-BE32-E72D297353CC}">
              <c16:uniqueId val="{00000000-F16C-4AE3-8FD8-3DB2208950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ZM!$A$350</c:f>
              <c:strCache>
                <c:ptCount val="1"/>
                <c:pt idx="0">
                  <c:v>66.21.00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(ZM!$C$351,ZM!$L$351,ZM!$Y$351,ZM!$AH$351)</c:f>
              <c:numCache>
                <c:formatCode>d\-mmm</c:formatCode>
                <c:ptCount val="4"/>
                <c:pt idx="0">
                  <c:v>44197</c:v>
                </c:pt>
                <c:pt idx="1">
                  <c:v>44286</c:v>
                </c:pt>
                <c:pt idx="2">
                  <c:v>44403</c:v>
                </c:pt>
                <c:pt idx="3">
                  <c:v>44561</c:v>
                </c:pt>
              </c:numCache>
            </c:numRef>
          </c:cat>
          <c:val>
            <c:numRef>
              <c:f>(ZM!$C$350,ZM!$L$350,ZM!$Y$350,ZM!$AH$350)</c:f>
              <c:numCache>
                <c:formatCode>#,##0</c:formatCode>
                <c:ptCount val="4"/>
                <c:pt idx="0">
                  <c:v>1100000</c:v>
                </c:pt>
                <c:pt idx="1">
                  <c:v>1987630</c:v>
                </c:pt>
                <c:pt idx="2">
                  <c:v>2433948</c:v>
                </c:pt>
                <c:pt idx="3">
                  <c:v>2433948</c:v>
                </c:pt>
              </c:numCache>
            </c:numRef>
          </c:val>
          <c:smooth val="0"/>
          <c:extLst>
            <c:ext xmlns:c16="http://schemas.microsoft.com/office/drawing/2014/chart" uri="{C3380CC4-5D6E-409C-BE32-E72D297353CC}">
              <c16:uniqueId val="{00000000-CA43-44B1-A792-F5F8FA7E8E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SIF!$A$72</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(SIF!$C$73,SIF!$G$73,SIF!$H$73,SIF!$L$73,SIF!$N$73,SIF!$O$73)</c:f>
              <c:numCache>
                <c:formatCode>d\-mmm</c:formatCode>
                <c:ptCount val="6"/>
                <c:pt idx="0">
                  <c:v>44197</c:v>
                </c:pt>
                <c:pt idx="1">
                  <c:v>44286</c:v>
                </c:pt>
                <c:pt idx="2">
                  <c:v>44298</c:v>
                </c:pt>
                <c:pt idx="3">
                  <c:v>44441</c:v>
                </c:pt>
                <c:pt idx="4">
                  <c:v>44447</c:v>
                </c:pt>
                <c:pt idx="5">
                  <c:v>44561</c:v>
                </c:pt>
              </c:numCache>
            </c:numRef>
          </c:cat>
          <c:val>
            <c:numRef>
              <c:f>(SIF!$C$72,SIF!$G$72,SIF!$H$72,SIF!$L$72,SIF!$N$72,SIF!$O$72)</c:f>
              <c:numCache>
                <c:formatCode>#,##0</c:formatCode>
                <c:ptCount val="6"/>
                <c:pt idx="0">
                  <c:v>0</c:v>
                </c:pt>
                <c:pt idx="1">
                  <c:v>5297</c:v>
                </c:pt>
                <c:pt idx="2">
                  <c:v>14714</c:v>
                </c:pt>
                <c:pt idx="3">
                  <c:v>72348</c:v>
                </c:pt>
                <c:pt idx="4">
                  <c:v>84355</c:v>
                </c:pt>
                <c:pt idx="5">
                  <c:v>84355</c:v>
                </c:pt>
              </c:numCache>
            </c:numRef>
          </c:val>
          <c:smooth val="0"/>
          <c:extLst>
            <c:ext xmlns:c16="http://schemas.microsoft.com/office/drawing/2014/chart" uri="{C3380CC4-5D6E-409C-BE32-E72D297353CC}">
              <c16:uniqueId val="{00000000-51A5-4547-B510-70416933F2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ZM!$A$369</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(ZM!$C$370,ZM!$BC$370,ZM!$BG$370)</c:f>
              <c:numCache>
                <c:formatCode>d\-mmm</c:formatCode>
                <c:ptCount val="3"/>
                <c:pt idx="0">
                  <c:v>44197</c:v>
                </c:pt>
                <c:pt idx="1">
                  <c:v>44546</c:v>
                </c:pt>
                <c:pt idx="2">
                  <c:v>44561</c:v>
                </c:pt>
              </c:numCache>
            </c:numRef>
          </c:cat>
          <c:val>
            <c:numRef>
              <c:f>(ZM!$C$369,ZM!$BC$369,ZM!$BG$369)</c:f>
              <c:numCache>
                <c:formatCode>#,##0</c:formatCode>
                <c:ptCount val="3"/>
                <c:pt idx="0">
                  <c:v>0</c:v>
                </c:pt>
                <c:pt idx="1">
                  <c:v>7259</c:v>
                </c:pt>
                <c:pt idx="2">
                  <c:v>7259</c:v>
                </c:pt>
              </c:numCache>
            </c:numRef>
          </c:val>
          <c:smooth val="0"/>
          <c:extLst>
            <c:ext xmlns:c16="http://schemas.microsoft.com/office/drawing/2014/chart" uri="{C3380CC4-5D6E-409C-BE32-E72D297353CC}">
              <c16:uniqueId val="{00000000-C6F5-4633-8551-CF44254E37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ZM!$A$388</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(ZM!$C$389,ZM!$J$389,ZM!$R$389,ZM!$AH$389)</c:f>
              <c:numCache>
                <c:formatCode>d\-mmm</c:formatCode>
                <c:ptCount val="4"/>
                <c:pt idx="0">
                  <c:v>44197</c:v>
                </c:pt>
                <c:pt idx="1">
                  <c:v>44263</c:v>
                </c:pt>
                <c:pt idx="2">
                  <c:v>44355</c:v>
                </c:pt>
                <c:pt idx="3">
                  <c:v>44561</c:v>
                </c:pt>
              </c:numCache>
            </c:numRef>
          </c:cat>
          <c:val>
            <c:numRef>
              <c:f>(ZM!$C$388,ZM!$J$388,ZM!$R$388,ZM!$T$388)</c:f>
              <c:numCache>
                <c:formatCode>#,##0</c:formatCode>
                <c:ptCount val="4"/>
                <c:pt idx="0">
                  <c:v>262612</c:v>
                </c:pt>
                <c:pt idx="1">
                  <c:v>340871</c:v>
                </c:pt>
                <c:pt idx="2">
                  <c:v>389095</c:v>
                </c:pt>
                <c:pt idx="3">
                  <c:v>389095</c:v>
                </c:pt>
              </c:numCache>
            </c:numRef>
          </c:val>
          <c:smooth val="0"/>
          <c:extLst>
            <c:ext xmlns:c16="http://schemas.microsoft.com/office/drawing/2014/chart" uri="{C3380CC4-5D6E-409C-BE32-E72D297353CC}">
              <c16:uniqueId val="{00000000-E294-49EF-81C7-D8FE5C4BF7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ZM!$A$407</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(ZM!$C$408,ZM!$K$408,ZM!$AU$408,ZM!$BG$408)</c:f>
              <c:numCache>
                <c:formatCode>d\-mmm</c:formatCode>
                <c:ptCount val="4"/>
                <c:pt idx="0">
                  <c:v>44197</c:v>
                </c:pt>
                <c:pt idx="1">
                  <c:v>44270</c:v>
                </c:pt>
                <c:pt idx="2">
                  <c:v>44531</c:v>
                </c:pt>
                <c:pt idx="3">
                  <c:v>44561</c:v>
                </c:pt>
              </c:numCache>
            </c:numRef>
          </c:cat>
          <c:val>
            <c:numRef>
              <c:f>(ZM!$C$407,ZM!$K$407,ZM!$AU$407,ZM!$BG$407)</c:f>
              <c:numCache>
                <c:formatCode>#,##0</c:formatCode>
                <c:ptCount val="4"/>
                <c:pt idx="0">
                  <c:v>33236</c:v>
                </c:pt>
                <c:pt idx="1">
                  <c:v>170291</c:v>
                </c:pt>
                <c:pt idx="2">
                  <c:v>168293</c:v>
                </c:pt>
                <c:pt idx="3">
                  <c:v>168293</c:v>
                </c:pt>
              </c:numCache>
            </c:numRef>
          </c:val>
          <c:smooth val="0"/>
          <c:extLst>
            <c:ext xmlns:c16="http://schemas.microsoft.com/office/drawing/2014/chart" uri="{C3380CC4-5D6E-409C-BE32-E72D297353CC}">
              <c16:uniqueId val="{00000000-CA04-440C-8E5F-6DF5716BD0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ZM!$A$424</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(ZM!$C$425,ZM!$AA$425,ZM!$AH$425)</c:f>
              <c:numCache>
                <c:formatCode>d\-mmm</c:formatCode>
                <c:ptCount val="3"/>
                <c:pt idx="0">
                  <c:v>44197</c:v>
                </c:pt>
                <c:pt idx="1">
                  <c:v>44414</c:v>
                </c:pt>
                <c:pt idx="2">
                  <c:v>44561</c:v>
                </c:pt>
              </c:numCache>
            </c:numRef>
          </c:cat>
          <c:val>
            <c:numRef>
              <c:f>(ZM!$C$424,ZM!$AA$424,ZM!$AH$424)</c:f>
              <c:numCache>
                <c:formatCode>#,##0</c:formatCode>
                <c:ptCount val="3"/>
                <c:pt idx="0">
                  <c:v>0</c:v>
                </c:pt>
                <c:pt idx="1">
                  <c:v>110885</c:v>
                </c:pt>
                <c:pt idx="2">
                  <c:v>110885</c:v>
                </c:pt>
              </c:numCache>
            </c:numRef>
          </c:val>
          <c:smooth val="0"/>
          <c:extLst>
            <c:ext xmlns:c16="http://schemas.microsoft.com/office/drawing/2014/chart" uri="{C3380CC4-5D6E-409C-BE32-E72D297353CC}">
              <c16:uniqueId val="{00000000-82DD-4973-9C04-F055E39580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ZM!$A$443</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(ZM!$C$444,ZM!$J$444,ZM!$AK$444,ZM!$AU$444,ZM!$BG$444)</c:f>
              <c:numCache>
                <c:formatCode>d\-mmm</c:formatCode>
                <c:ptCount val="5"/>
                <c:pt idx="0">
                  <c:v>44197</c:v>
                </c:pt>
                <c:pt idx="1">
                  <c:v>44263</c:v>
                </c:pt>
                <c:pt idx="2">
                  <c:v>44470</c:v>
                </c:pt>
                <c:pt idx="3">
                  <c:v>44531</c:v>
                </c:pt>
                <c:pt idx="4">
                  <c:v>44561</c:v>
                </c:pt>
              </c:numCache>
            </c:numRef>
          </c:cat>
          <c:val>
            <c:numRef>
              <c:f>(ZM!$C$443,ZM!$J$443,ZM!$AK$443,ZM!$AU$443,ZM!$BG$443)</c:f>
              <c:numCache>
                <c:formatCode>#,##0</c:formatCode>
                <c:ptCount val="5"/>
                <c:pt idx="0">
                  <c:v>5144550</c:v>
                </c:pt>
                <c:pt idx="1">
                  <c:v>5187234</c:v>
                </c:pt>
                <c:pt idx="2">
                  <c:v>5353359</c:v>
                </c:pt>
                <c:pt idx="3">
                  <c:v>5174567</c:v>
                </c:pt>
                <c:pt idx="4">
                  <c:v>5174567</c:v>
                </c:pt>
              </c:numCache>
            </c:numRef>
          </c:val>
          <c:smooth val="0"/>
          <c:extLst>
            <c:ext xmlns:c16="http://schemas.microsoft.com/office/drawing/2014/chart" uri="{C3380CC4-5D6E-409C-BE32-E72D297353CC}">
              <c16:uniqueId val="{00000000-D687-4115-85F7-C1278C9FE7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ZM!$A$460</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(ZM!$C$461,ZM!$AJ$461,ZM!$BG$461)</c:f>
              <c:numCache>
                <c:formatCode>d\-mmm</c:formatCode>
                <c:ptCount val="3"/>
                <c:pt idx="0">
                  <c:v>44197</c:v>
                </c:pt>
                <c:pt idx="1">
                  <c:v>44470</c:v>
                </c:pt>
                <c:pt idx="2">
                  <c:v>44561</c:v>
                </c:pt>
              </c:numCache>
            </c:numRef>
          </c:cat>
          <c:val>
            <c:numRef>
              <c:f>(ZM!$C$460,ZM!$AJ$460,ZM!$BG$460)</c:f>
              <c:numCache>
                <c:formatCode>#,##0</c:formatCode>
                <c:ptCount val="3"/>
                <c:pt idx="0">
                  <c:v>135725</c:v>
                </c:pt>
                <c:pt idx="1">
                  <c:v>135873</c:v>
                </c:pt>
                <c:pt idx="2">
                  <c:v>135873</c:v>
                </c:pt>
              </c:numCache>
            </c:numRef>
          </c:val>
          <c:smooth val="0"/>
          <c:extLst>
            <c:ext xmlns:c16="http://schemas.microsoft.com/office/drawing/2014/chart" uri="{C3380CC4-5D6E-409C-BE32-E72D297353CC}">
              <c16:uniqueId val="{00000000-33D6-43E0-85AC-31F0E9B518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ZM!$A$480</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(ZM!$C$481,ZM!$H$481,ZM!$AU$481,ZM!$BG$481)</c:f>
              <c:numCache>
                <c:formatCode>d\-mmm</c:formatCode>
                <c:ptCount val="4"/>
                <c:pt idx="0">
                  <c:v>44197</c:v>
                </c:pt>
                <c:pt idx="1">
                  <c:v>44246</c:v>
                </c:pt>
                <c:pt idx="2">
                  <c:v>44531</c:v>
                </c:pt>
                <c:pt idx="3">
                  <c:v>44561</c:v>
                </c:pt>
              </c:numCache>
            </c:numRef>
          </c:cat>
          <c:val>
            <c:numRef>
              <c:f>(ZM!$C$480,ZM!$H$480,ZM!$AU$480,ZM!$BG$480)</c:f>
              <c:numCache>
                <c:formatCode>#,##0</c:formatCode>
                <c:ptCount val="4"/>
                <c:pt idx="0">
                  <c:v>0</c:v>
                </c:pt>
                <c:pt idx="1">
                  <c:v>802406</c:v>
                </c:pt>
                <c:pt idx="2">
                  <c:v>660444</c:v>
                </c:pt>
                <c:pt idx="3">
                  <c:v>660444</c:v>
                </c:pt>
              </c:numCache>
            </c:numRef>
          </c:val>
          <c:smooth val="0"/>
          <c:extLst>
            <c:ext xmlns:c16="http://schemas.microsoft.com/office/drawing/2014/chart" uri="{C3380CC4-5D6E-409C-BE32-E72D297353CC}">
              <c16:uniqueId val="{00000000-E4D5-4737-8439-25B9448D06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ZM!$A$496</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(ZM!$C$497,ZM!$O$497,ZM!$BA$497,ZM!$BG$497)</c:f>
              <c:numCache>
                <c:formatCode>d\-mmm</c:formatCode>
                <c:ptCount val="4"/>
                <c:pt idx="0">
                  <c:v>44197</c:v>
                </c:pt>
                <c:pt idx="1">
                  <c:v>44305</c:v>
                </c:pt>
                <c:pt idx="2">
                  <c:v>44545</c:v>
                </c:pt>
                <c:pt idx="3">
                  <c:v>44561</c:v>
                </c:pt>
              </c:numCache>
            </c:numRef>
          </c:cat>
          <c:val>
            <c:numRef>
              <c:f>(ZM!$C$496,ZM!$O$496,ZM!$BA$496,ZM!$BG$496)</c:f>
              <c:numCache>
                <c:formatCode>#,##0</c:formatCode>
                <c:ptCount val="4"/>
                <c:pt idx="0">
                  <c:v>7113844</c:v>
                </c:pt>
                <c:pt idx="1">
                  <c:v>7826902</c:v>
                </c:pt>
                <c:pt idx="2">
                  <c:v>7883238</c:v>
                </c:pt>
                <c:pt idx="3">
                  <c:v>7883238</c:v>
                </c:pt>
              </c:numCache>
            </c:numRef>
          </c:val>
          <c:smooth val="0"/>
          <c:extLst>
            <c:ext xmlns:c16="http://schemas.microsoft.com/office/drawing/2014/chart" uri="{C3380CC4-5D6E-409C-BE32-E72D297353CC}">
              <c16:uniqueId val="{00000000-A0E3-4BAD-A37A-5DA2B914D7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ZM!$A$513</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4.0089801154586276E-2"/>
                  <c:y val="-8.2577720207253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7-45DA-974C-9FC6FC095C64}"/>
                </c:ext>
              </c:extLst>
            </c:dLbl>
            <c:dLbl>
              <c:idx val="8"/>
              <c:layout>
                <c:manualLayout>
                  <c:x val="-5.6660252298481935E-2"/>
                  <c:y val="4.6955958549222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7-45DA-974C-9FC6FC095C64}"/>
                </c:ext>
              </c:extLst>
            </c:dLbl>
            <c:dLbl>
              <c:idx val="10"/>
              <c:layout>
                <c:manualLayout>
                  <c:x val="-2.3519350010690613E-2"/>
                  <c:y val="-3.0764248704663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7-45DA-974C-9FC6FC095C64}"/>
                </c:ext>
              </c:extLst>
            </c:dLbl>
            <c:dLbl>
              <c:idx val="11"/>
              <c:layout>
                <c:manualLayout>
                  <c:x val="-8.3386786401539445E-2"/>
                  <c:y val="-5.0194300518134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7-45DA-974C-9FC6FC095C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ZM!$V$520:$AH$520</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ZM!$V$521:$AH$521</c:f>
              <c:numCache>
                <c:formatCode>General</c:formatCode>
                <c:ptCount val="13"/>
                <c:pt idx="0">
                  <c:v>0</c:v>
                </c:pt>
                <c:pt idx="1">
                  <c:v>0</c:v>
                </c:pt>
                <c:pt idx="2" formatCode="#,##0">
                  <c:v>7189</c:v>
                </c:pt>
                <c:pt idx="3" formatCode="#,##0">
                  <c:v>7189</c:v>
                </c:pt>
                <c:pt idx="4" formatCode="#,##0">
                  <c:v>7189</c:v>
                </c:pt>
                <c:pt idx="5" formatCode="#,##0">
                  <c:v>7189</c:v>
                </c:pt>
                <c:pt idx="6" formatCode="#,##0">
                  <c:v>295189</c:v>
                </c:pt>
                <c:pt idx="7" formatCode="#,##0">
                  <c:v>7540706</c:v>
                </c:pt>
                <c:pt idx="8" formatCode="#,##0">
                  <c:v>8788533</c:v>
                </c:pt>
                <c:pt idx="9" formatCode="#,##0">
                  <c:v>9043092</c:v>
                </c:pt>
                <c:pt idx="10" formatCode="#,##0">
                  <c:v>10444679</c:v>
                </c:pt>
                <c:pt idx="11" formatCode="#,##0">
                  <c:v>19816448</c:v>
                </c:pt>
                <c:pt idx="12" formatCode="#,##0">
                  <c:v>24734773</c:v>
                </c:pt>
              </c:numCache>
            </c:numRef>
          </c:val>
          <c:smooth val="0"/>
          <c:extLst>
            <c:ext xmlns:c16="http://schemas.microsoft.com/office/drawing/2014/chart" uri="{C3380CC4-5D6E-409C-BE32-E72D297353CC}">
              <c16:uniqueId val="{00000000-40A7-45DA-974C-9FC6FC095C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SM!$A$24</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(SM!$C$25,SM!$M$25,SM!$W$25,SM!$AI$25,SM!$AQ$25)</c:f>
              <c:numCache>
                <c:formatCode>d\-mmm</c:formatCode>
                <c:ptCount val="5"/>
                <c:pt idx="0">
                  <c:v>44197</c:v>
                </c:pt>
                <c:pt idx="1">
                  <c:v>44314</c:v>
                </c:pt>
                <c:pt idx="2">
                  <c:v>44414</c:v>
                </c:pt>
                <c:pt idx="3">
                  <c:v>44516</c:v>
                </c:pt>
                <c:pt idx="4">
                  <c:v>44561</c:v>
                </c:pt>
              </c:numCache>
            </c:numRef>
          </c:cat>
          <c:val>
            <c:numRef>
              <c:f>(SM!$C$24,SM!$M$24,SM!$W$24,SM!$AI$24,SM!$AQ$24)</c:f>
              <c:numCache>
                <c:formatCode>#\ ###\ ###\ ###\ ###\ ##0</c:formatCode>
                <c:ptCount val="5"/>
                <c:pt idx="0">
                  <c:v>2032273</c:v>
                </c:pt>
                <c:pt idx="1">
                  <c:v>2097733</c:v>
                </c:pt>
                <c:pt idx="2">
                  <c:v>2127200</c:v>
                </c:pt>
                <c:pt idx="3">
                  <c:v>2097733</c:v>
                </c:pt>
                <c:pt idx="4">
                  <c:v>2097733</c:v>
                </c:pt>
              </c:numCache>
            </c:numRef>
          </c:val>
          <c:smooth val="0"/>
          <c:extLst>
            <c:ext xmlns:c16="http://schemas.microsoft.com/office/drawing/2014/chart" uri="{C3380CC4-5D6E-409C-BE32-E72D297353CC}">
              <c16:uniqueId val="{00000000-2067-48B7-B53C-D206C22A7E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SIF!$A$91</c:f>
              <c:strCache>
                <c:ptCount val="1"/>
                <c:pt idx="0">
                  <c:v>70.22.00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(SIF!$C$92,SIF!$Q$92,SIF!$R$92)</c:f>
              <c:numCache>
                <c:formatCode>d\-mmm</c:formatCode>
                <c:ptCount val="3"/>
                <c:pt idx="0">
                  <c:v>44197</c:v>
                </c:pt>
                <c:pt idx="1">
                  <c:v>44497</c:v>
                </c:pt>
                <c:pt idx="2">
                  <c:v>44561</c:v>
                </c:pt>
              </c:numCache>
            </c:numRef>
          </c:cat>
          <c:val>
            <c:numRef>
              <c:f>(SIF!$C$91,SIF!$Q$91,SIF!$R$91)</c:f>
              <c:numCache>
                <c:formatCode>#,##0</c:formatCode>
                <c:ptCount val="3"/>
                <c:pt idx="0">
                  <c:v>7276470</c:v>
                </c:pt>
                <c:pt idx="1">
                  <c:v>10284335</c:v>
                </c:pt>
                <c:pt idx="2">
                  <c:v>10284335</c:v>
                </c:pt>
              </c:numCache>
            </c:numRef>
          </c:val>
          <c:smooth val="0"/>
          <c:extLst>
            <c:ext xmlns:c16="http://schemas.microsoft.com/office/drawing/2014/chart" uri="{C3380CC4-5D6E-409C-BE32-E72D297353CC}">
              <c16:uniqueId val="{00000000-44B3-48C6-AA16-31FD65C8A9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SM!$A$42</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(SM!$C$43,SM!$AN$43,SM!$AQ$43)</c:f>
              <c:numCache>
                <c:formatCode>d\-mmm</c:formatCode>
                <c:ptCount val="3"/>
                <c:pt idx="0">
                  <c:v>44197</c:v>
                </c:pt>
                <c:pt idx="1">
                  <c:v>44553</c:v>
                </c:pt>
                <c:pt idx="2">
                  <c:v>44561</c:v>
                </c:pt>
              </c:numCache>
            </c:numRef>
          </c:cat>
          <c:val>
            <c:numRef>
              <c:f>(SM!$C$42,SM!$AN$42,SM!$AQ$42)</c:f>
              <c:numCache>
                <c:formatCode>#,##0</c:formatCode>
                <c:ptCount val="3"/>
                <c:pt idx="0">
                  <c:v>407220</c:v>
                </c:pt>
                <c:pt idx="1">
                  <c:v>407630</c:v>
                </c:pt>
                <c:pt idx="2">
                  <c:v>407630</c:v>
                </c:pt>
              </c:numCache>
            </c:numRef>
          </c:val>
          <c:smooth val="0"/>
          <c:extLst>
            <c:ext xmlns:c16="http://schemas.microsoft.com/office/drawing/2014/chart" uri="{C3380CC4-5D6E-409C-BE32-E72D297353CC}">
              <c16:uniqueId val="{00000000-47B8-4AC1-BA39-72E1DEB158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SM!$A$62</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(SM!$C$63,SM!$AE$63,SM!$AQ$63)</c:f>
              <c:numCache>
                <c:formatCode>d\-mmm</c:formatCode>
                <c:ptCount val="3"/>
                <c:pt idx="0">
                  <c:v>44197</c:v>
                </c:pt>
                <c:pt idx="1">
                  <c:v>44497</c:v>
                </c:pt>
                <c:pt idx="2">
                  <c:v>44561</c:v>
                </c:pt>
              </c:numCache>
            </c:numRef>
          </c:cat>
          <c:val>
            <c:numRef>
              <c:f>(SM!$C$62,SM!$AE$62,SM!$AQ$62)</c:f>
              <c:numCache>
                <c:formatCode>#\ ###\ ###\ ###\ ###\ ##0</c:formatCode>
                <c:ptCount val="3"/>
                <c:pt idx="0">
                  <c:v>335030</c:v>
                </c:pt>
                <c:pt idx="1">
                  <c:v>502566</c:v>
                </c:pt>
                <c:pt idx="2">
                  <c:v>502566</c:v>
                </c:pt>
              </c:numCache>
            </c:numRef>
          </c:val>
          <c:smooth val="0"/>
          <c:extLst>
            <c:ext xmlns:c16="http://schemas.microsoft.com/office/drawing/2014/chart" uri="{C3380CC4-5D6E-409C-BE32-E72D297353CC}">
              <c16:uniqueId val="{00000000-D080-4FD5-AC23-D9E822D52E9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SM!$A$83</c:f>
              <c:strCache>
                <c:ptCount val="1"/>
                <c:pt idx="0">
                  <c:v>23.06.00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(SM!$C$84,SM!$D$84,SM!$P$84,SM!$Z$84)</c:f>
              <c:numCache>
                <c:formatCode>d\-mmm</c:formatCode>
                <c:ptCount val="4"/>
                <c:pt idx="0">
                  <c:v>44197</c:v>
                </c:pt>
                <c:pt idx="1">
                  <c:v>44224</c:v>
                </c:pt>
                <c:pt idx="2">
                  <c:v>44358</c:v>
                </c:pt>
                <c:pt idx="3">
                  <c:v>44561</c:v>
                </c:pt>
              </c:numCache>
            </c:numRef>
          </c:cat>
          <c:val>
            <c:numRef>
              <c:f>(SM!$C$83,SM!$D$83,SM!$P$83,SM!$T$83)</c:f>
              <c:numCache>
                <c:formatCode>#\ ###\ ###\ ###\ ###\ ##0</c:formatCode>
                <c:ptCount val="4"/>
                <c:pt idx="0">
                  <c:v>145370376</c:v>
                </c:pt>
                <c:pt idx="1">
                  <c:v>145438841</c:v>
                </c:pt>
                <c:pt idx="2">
                  <c:v>146300841</c:v>
                </c:pt>
                <c:pt idx="3">
                  <c:v>146300841</c:v>
                </c:pt>
              </c:numCache>
            </c:numRef>
          </c:val>
          <c:smooth val="0"/>
          <c:extLst>
            <c:ext xmlns:c16="http://schemas.microsoft.com/office/drawing/2014/chart" uri="{C3380CC4-5D6E-409C-BE32-E72D297353CC}">
              <c16:uniqueId val="{00000000-A8B1-4838-AEB5-6F2563BB79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SM!$A$168</c:f>
              <c:strCache>
                <c:ptCount val="1"/>
                <c:pt idx="0">
                  <c:v>31.09.00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(SM!$C$169,SM!$AJ$169,SM!$AQ$169)</c:f>
              <c:numCache>
                <c:formatCode>d\-mmm</c:formatCode>
                <c:ptCount val="3"/>
                <c:pt idx="0">
                  <c:v>44197</c:v>
                </c:pt>
                <c:pt idx="1">
                  <c:v>44532</c:v>
                </c:pt>
                <c:pt idx="2">
                  <c:v>44561</c:v>
                </c:pt>
              </c:numCache>
            </c:numRef>
          </c:cat>
          <c:val>
            <c:numRef>
              <c:f>(SM!$C$168,SM!$AJ$168,SM!$AQ$168)</c:f>
              <c:numCache>
                <c:formatCode>#\ ###\ ###\ ###\ ###\ ##0</c:formatCode>
                <c:ptCount val="3"/>
                <c:pt idx="0">
                  <c:v>15053400</c:v>
                </c:pt>
                <c:pt idx="1">
                  <c:v>0</c:v>
                </c:pt>
                <c:pt idx="2">
                  <c:v>0</c:v>
                </c:pt>
              </c:numCache>
            </c:numRef>
          </c:val>
          <c:smooth val="0"/>
          <c:extLst>
            <c:ext xmlns:c16="http://schemas.microsoft.com/office/drawing/2014/chart" uri="{C3380CC4-5D6E-409C-BE32-E72D297353CC}">
              <c16:uniqueId val="{00000000-99D6-4DAE-A65C-345FF41546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SM!$A$190</c:f>
              <c:strCache>
                <c:ptCount val="1"/>
                <c:pt idx="0">
                  <c:v>60.07.00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8.195843154060424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32-4F68-B2B2-05E313114C04}"/>
                </c:ext>
              </c:extLst>
            </c:dLbl>
            <c:dLbl>
              <c:idx val="4"/>
              <c:layout>
                <c:manualLayout>
                  <c:x val="-7.9815727448039428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2-4F68-B2B2-05E313114C04}"/>
                </c:ext>
              </c:extLst>
            </c:dLbl>
            <c:dLbl>
              <c:idx val="6"/>
              <c:layout>
                <c:manualLayout>
                  <c:x val="-7.9815727448039428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32-4F68-B2B2-05E313114C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(SM!$C$191,SM!$F$191,SM!$U$191,SM!$Y$191,SM!$AC$191,SM!$AG$191,SM!$AI$191,SM!$AQ$191)</c:f>
              <c:numCache>
                <c:formatCode>d\-mmm</c:formatCode>
                <c:ptCount val="8"/>
                <c:pt idx="0">
                  <c:v>44197</c:v>
                </c:pt>
                <c:pt idx="1">
                  <c:v>44232</c:v>
                </c:pt>
                <c:pt idx="2">
                  <c:v>44383</c:v>
                </c:pt>
                <c:pt idx="3">
                  <c:v>44447</c:v>
                </c:pt>
                <c:pt idx="4">
                  <c:v>44490</c:v>
                </c:pt>
                <c:pt idx="5">
                  <c:v>44511</c:v>
                </c:pt>
                <c:pt idx="6">
                  <c:v>44516</c:v>
                </c:pt>
                <c:pt idx="7">
                  <c:v>44561</c:v>
                </c:pt>
              </c:numCache>
            </c:numRef>
          </c:cat>
          <c:val>
            <c:numRef>
              <c:f>(SM!$C$190,SM!$F$190,SM!$U$190,SM!$Y$190,SM!$AC$190,SM!$AG$190,SM!$AI$190,SM!$AQ$190)</c:f>
              <c:numCache>
                <c:formatCode>#\ ###\ ###\ ###\ ###\ ##0</c:formatCode>
                <c:ptCount val="8"/>
                <c:pt idx="0">
                  <c:v>108704167</c:v>
                </c:pt>
                <c:pt idx="1">
                  <c:v>126097019</c:v>
                </c:pt>
                <c:pt idx="2">
                  <c:v>126608784</c:v>
                </c:pt>
                <c:pt idx="3">
                  <c:v>126733626</c:v>
                </c:pt>
                <c:pt idx="4">
                  <c:v>127370164</c:v>
                </c:pt>
                <c:pt idx="5">
                  <c:v>127519252</c:v>
                </c:pt>
                <c:pt idx="6">
                  <c:v>129432820</c:v>
                </c:pt>
                <c:pt idx="7">
                  <c:v>129432820</c:v>
                </c:pt>
              </c:numCache>
            </c:numRef>
          </c:val>
          <c:smooth val="0"/>
          <c:extLst>
            <c:ext xmlns:c16="http://schemas.microsoft.com/office/drawing/2014/chart" uri="{C3380CC4-5D6E-409C-BE32-E72D297353CC}">
              <c16:uniqueId val="{00000000-6A32-4F68-B2B2-05E313114C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SM!$A$207</c:f>
              <c:strCache>
                <c:ptCount val="1"/>
                <c:pt idx="0">
                  <c:v>60.20.00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(SM!$C$208,SM!$F$208,SM!$H$208,SM!$O$208,SM!$AC$208,SM!$AQ$208)</c:f>
              <c:numCache>
                <c:formatCode>d\-mmm</c:formatCode>
                <c:ptCount val="6"/>
                <c:pt idx="0">
                  <c:v>44197</c:v>
                </c:pt>
                <c:pt idx="1">
                  <c:v>44232</c:v>
                </c:pt>
                <c:pt idx="2">
                  <c:v>44270</c:v>
                </c:pt>
                <c:pt idx="3">
                  <c:v>44355</c:v>
                </c:pt>
                <c:pt idx="4">
                  <c:v>44490</c:v>
                </c:pt>
                <c:pt idx="5">
                  <c:v>44561</c:v>
                </c:pt>
              </c:numCache>
            </c:numRef>
          </c:cat>
          <c:val>
            <c:numRef>
              <c:f>(SM!$C$207,SM!$F$207,SM!$H$207,SM!$O$207,SM!$AC$207,SM!$AQ$207)</c:f>
              <c:numCache>
                <c:formatCode>#\ ###\ ###\ ###\ ###\ ##0</c:formatCode>
                <c:ptCount val="6"/>
                <c:pt idx="0">
                  <c:v>87500</c:v>
                </c:pt>
                <c:pt idx="1">
                  <c:v>223088</c:v>
                </c:pt>
                <c:pt idx="2">
                  <c:v>307788</c:v>
                </c:pt>
                <c:pt idx="3">
                  <c:v>371788</c:v>
                </c:pt>
                <c:pt idx="4">
                  <c:v>273640</c:v>
                </c:pt>
                <c:pt idx="5">
                  <c:v>273640</c:v>
                </c:pt>
              </c:numCache>
            </c:numRef>
          </c:val>
          <c:smooth val="0"/>
          <c:extLst>
            <c:ext xmlns:c16="http://schemas.microsoft.com/office/drawing/2014/chart" uri="{C3380CC4-5D6E-409C-BE32-E72D297353CC}">
              <c16:uniqueId val="{00000000-86DC-42C6-A093-F0872F40D9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SM!$A$224</c:f>
              <c:strCache>
                <c:ptCount val="1"/>
                <c:pt idx="0">
                  <c:v>60.21.00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(SM!$C$225,SM!$AA$225,SM!$AQ$225)</c:f>
              <c:numCache>
                <c:formatCode>d\-mmm</c:formatCode>
                <c:ptCount val="3"/>
                <c:pt idx="0">
                  <c:v>44197</c:v>
                </c:pt>
                <c:pt idx="1">
                  <c:v>44470</c:v>
                </c:pt>
                <c:pt idx="2">
                  <c:v>44561</c:v>
                </c:pt>
              </c:numCache>
            </c:numRef>
          </c:cat>
          <c:val>
            <c:numRef>
              <c:f>(SM!$A$224,SM!$AA$224,SM!$AQ$224)</c:f>
              <c:numCache>
                <c:formatCode>#\ ###\ ###\ ###\ ###\ ##0</c:formatCode>
                <c:ptCount val="3"/>
                <c:pt idx="0" formatCode="General">
                  <c:v>0</c:v>
                </c:pt>
                <c:pt idx="1">
                  <c:v>577900</c:v>
                </c:pt>
                <c:pt idx="2">
                  <c:v>577900</c:v>
                </c:pt>
              </c:numCache>
            </c:numRef>
          </c:val>
          <c:smooth val="0"/>
          <c:extLst>
            <c:ext xmlns:c16="http://schemas.microsoft.com/office/drawing/2014/chart" uri="{C3380CC4-5D6E-409C-BE32-E72D297353CC}">
              <c16:uniqueId val="{00000000-BB80-4436-ACEB-DDF80B6B9E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SM!$A$244</c:f>
              <c:strCache>
                <c:ptCount val="1"/>
                <c:pt idx="0">
                  <c:v>61.10.00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(SM!$C$245,SM!$V$245,SM!$AK$245,SM!$AO$245,SM!$AQ$245)</c:f>
              <c:numCache>
                <c:formatCode>d\-mmm</c:formatCode>
                <c:ptCount val="5"/>
                <c:pt idx="0">
                  <c:v>44197</c:v>
                </c:pt>
                <c:pt idx="1">
                  <c:v>44403</c:v>
                </c:pt>
                <c:pt idx="2">
                  <c:v>44536</c:v>
                </c:pt>
                <c:pt idx="3">
                  <c:v>44553</c:v>
                </c:pt>
                <c:pt idx="4">
                  <c:v>44561</c:v>
                </c:pt>
              </c:numCache>
            </c:numRef>
          </c:cat>
          <c:val>
            <c:numRef>
              <c:f>(SM!$C$244,SM!$V$244,SM!$AK$244,SM!$AO$244,SM!$AQ$244)</c:f>
              <c:numCache>
                <c:formatCode>#,##0</c:formatCode>
                <c:ptCount val="5"/>
                <c:pt idx="0">
                  <c:v>0</c:v>
                </c:pt>
                <c:pt idx="1">
                  <c:v>157169</c:v>
                </c:pt>
                <c:pt idx="2">
                  <c:v>1825914</c:v>
                </c:pt>
                <c:pt idx="3">
                  <c:v>3287670</c:v>
                </c:pt>
                <c:pt idx="4">
                  <c:v>3287670</c:v>
                </c:pt>
              </c:numCache>
            </c:numRef>
          </c:val>
          <c:smooth val="0"/>
          <c:extLst>
            <c:ext xmlns:c16="http://schemas.microsoft.com/office/drawing/2014/chart" uri="{C3380CC4-5D6E-409C-BE32-E72D297353CC}">
              <c16:uniqueId val="{00000000-036C-4A8D-AA45-2A3FE8A507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SM!$A$263</c:f>
              <c:strCache>
                <c:ptCount val="1"/>
                <c:pt idx="0">
                  <c:v>62.11.00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(SM!$C$264,SM!$E$264,SM!$U$264,SM!$AK$264,SM!$AQ$264)</c:f>
              <c:numCache>
                <c:formatCode>d\-mmm</c:formatCode>
                <c:ptCount val="5"/>
                <c:pt idx="0">
                  <c:v>44197</c:v>
                </c:pt>
                <c:pt idx="1">
                  <c:v>44228</c:v>
                </c:pt>
                <c:pt idx="2">
                  <c:v>44383</c:v>
                </c:pt>
                <c:pt idx="3">
                  <c:v>44536</c:v>
                </c:pt>
                <c:pt idx="4">
                  <c:v>44561</c:v>
                </c:pt>
              </c:numCache>
            </c:numRef>
          </c:cat>
          <c:val>
            <c:numRef>
              <c:f>(SM!$C$263,SM!$E$263,SM!$U$263,SM!$AK$263,SM!$AQ$263)</c:f>
              <c:numCache>
                <c:formatCode>#,##0</c:formatCode>
                <c:ptCount val="5"/>
                <c:pt idx="0">
                  <c:v>0</c:v>
                </c:pt>
                <c:pt idx="1">
                  <c:v>4544899</c:v>
                </c:pt>
                <c:pt idx="2">
                  <c:v>9044899</c:v>
                </c:pt>
                <c:pt idx="3">
                  <c:v>7376154</c:v>
                </c:pt>
                <c:pt idx="4">
                  <c:v>7376154</c:v>
                </c:pt>
              </c:numCache>
            </c:numRef>
          </c:val>
          <c:smooth val="0"/>
          <c:extLst>
            <c:ext xmlns:c16="http://schemas.microsoft.com/office/drawing/2014/chart" uri="{C3380CC4-5D6E-409C-BE32-E72D297353CC}">
              <c16:uniqueId val="{00000000-9479-4EC2-8ABC-DC91BDB41E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SM!$A$282</c:f>
              <c:strCache>
                <c:ptCount val="1"/>
                <c:pt idx="0">
                  <c:v>62.12.00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(SM!$C$283,SM!$AC$283,SM!$AQ$283)</c:f>
              <c:numCache>
                <c:formatCode>d\-mmm</c:formatCode>
                <c:ptCount val="3"/>
                <c:pt idx="0">
                  <c:v>44197</c:v>
                </c:pt>
                <c:pt idx="1">
                  <c:v>44490</c:v>
                </c:pt>
                <c:pt idx="2">
                  <c:v>44561</c:v>
                </c:pt>
              </c:numCache>
            </c:numRef>
          </c:cat>
          <c:val>
            <c:numRef>
              <c:f>(SM!$C$282,SM!$AC$282,SM!$AQ$282)</c:f>
              <c:numCache>
                <c:formatCode>#\ ###\ ###\ ###\ ###\ ##0</c:formatCode>
                <c:ptCount val="3"/>
                <c:pt idx="0">
                  <c:v>1950430</c:v>
                </c:pt>
                <c:pt idx="1">
                  <c:v>1750430</c:v>
                </c:pt>
                <c:pt idx="2">
                  <c:v>1750430</c:v>
                </c:pt>
              </c:numCache>
            </c:numRef>
          </c:val>
          <c:smooth val="0"/>
          <c:extLst>
            <c:ext xmlns:c16="http://schemas.microsoft.com/office/drawing/2014/chart" uri="{C3380CC4-5D6E-409C-BE32-E72D297353CC}">
              <c16:uniqueId val="{00000000-EDAD-4014-A45D-20638161A3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Saeima!$A$3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(Saeima!$C$4,Saeima!$E$4,Saeima!$H$4,Saeima!$I$4)</c:f>
              <c:numCache>
                <c:formatCode>d\-mmm</c:formatCode>
                <c:ptCount val="4"/>
                <c:pt idx="0">
                  <c:v>44197</c:v>
                </c:pt>
                <c:pt idx="1">
                  <c:v>44461</c:v>
                </c:pt>
                <c:pt idx="2">
                  <c:v>44551</c:v>
                </c:pt>
                <c:pt idx="3">
                  <c:v>44561</c:v>
                </c:pt>
              </c:numCache>
            </c:numRef>
          </c:cat>
          <c:val>
            <c:numRef>
              <c:f>(Saeima!$C$3,Saeima!$E$3,Saeima!$H$3,Saeima!$I$3)</c:f>
              <c:numCache>
                <c:formatCode>#,##0</c:formatCode>
                <c:ptCount val="4"/>
                <c:pt idx="0">
                  <c:v>24240351</c:v>
                </c:pt>
                <c:pt idx="1">
                  <c:v>24151880</c:v>
                </c:pt>
                <c:pt idx="2">
                  <c:v>21721880</c:v>
                </c:pt>
                <c:pt idx="3">
                  <c:v>21721880</c:v>
                </c:pt>
              </c:numCache>
            </c:numRef>
          </c:val>
          <c:smooth val="0"/>
          <c:extLst>
            <c:ext xmlns:c16="http://schemas.microsoft.com/office/drawing/2014/chart" uri="{C3380CC4-5D6E-409C-BE32-E72D297353CC}">
              <c16:uniqueId val="{00000000-9BE0-4266-8F6D-645D499C8E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SIF!$A$110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(SIF!$C$111,SIF!$D$111,SIF!$E$111,SIF!$M$111,SIF!$O$111)</c:f>
              <c:numCache>
                <c:formatCode>d\-mmm</c:formatCode>
                <c:ptCount val="5"/>
                <c:pt idx="0">
                  <c:v>43831</c:v>
                </c:pt>
                <c:pt idx="1">
                  <c:v>44224</c:v>
                </c:pt>
                <c:pt idx="2">
                  <c:v>44266</c:v>
                </c:pt>
                <c:pt idx="3">
                  <c:v>44441</c:v>
                </c:pt>
                <c:pt idx="4">
                  <c:v>44561</c:v>
                </c:pt>
              </c:numCache>
            </c:numRef>
          </c:cat>
          <c:val>
            <c:numRef>
              <c:f>(SIF!$C$110,SIF!$D$110,SIF!$E$110,SIF!$M$110,SIF!$O$110)</c:f>
              <c:numCache>
                <c:formatCode>#,##0</c:formatCode>
                <c:ptCount val="5"/>
                <c:pt idx="0">
                  <c:v>0</c:v>
                </c:pt>
                <c:pt idx="1">
                  <c:v>600000</c:v>
                </c:pt>
                <c:pt idx="2">
                  <c:v>1030000</c:v>
                </c:pt>
                <c:pt idx="3">
                  <c:v>1430000</c:v>
                </c:pt>
                <c:pt idx="4">
                  <c:v>1430000</c:v>
                </c:pt>
              </c:numCache>
            </c:numRef>
          </c:val>
          <c:smooth val="0"/>
          <c:extLst>
            <c:ext xmlns:c16="http://schemas.microsoft.com/office/drawing/2014/chart" uri="{C3380CC4-5D6E-409C-BE32-E72D297353CC}">
              <c16:uniqueId val="{00000000-4D93-48BA-A06C-B910EAB5D2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SM!$A$301</c:f>
              <c:strCache>
                <c:ptCount val="1"/>
                <c:pt idx="0">
                  <c:v>62.13.00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(SM!$C$302,SM!$E$302,SM!$AC$302,SM!$AQ$302)</c:f>
              <c:numCache>
                <c:formatCode>d\-mmm</c:formatCode>
                <c:ptCount val="4"/>
                <c:pt idx="0">
                  <c:v>44197</c:v>
                </c:pt>
                <c:pt idx="1">
                  <c:v>44228</c:v>
                </c:pt>
                <c:pt idx="2">
                  <c:v>44490</c:v>
                </c:pt>
                <c:pt idx="3">
                  <c:v>44561</c:v>
                </c:pt>
              </c:numCache>
            </c:numRef>
          </c:cat>
          <c:val>
            <c:numRef>
              <c:f>(SM!$C$301,SM!$E$301,SM!$AC$301,SM!$AQ$301)</c:f>
              <c:numCache>
                <c:formatCode>#,##0</c:formatCode>
                <c:ptCount val="4"/>
                <c:pt idx="0">
                  <c:v>0</c:v>
                </c:pt>
                <c:pt idx="1">
                  <c:v>474172</c:v>
                </c:pt>
                <c:pt idx="2">
                  <c:v>420782</c:v>
                </c:pt>
                <c:pt idx="3">
                  <c:v>420782</c:v>
                </c:pt>
              </c:numCache>
            </c:numRef>
          </c:val>
          <c:smooth val="0"/>
          <c:extLst>
            <c:ext xmlns:c16="http://schemas.microsoft.com/office/drawing/2014/chart" uri="{C3380CC4-5D6E-409C-BE32-E72D297353CC}">
              <c16:uniqueId val="{00000000-50BA-4428-8B61-1A9899D11D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SM!$A$321</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(SM!$C$322,SM!$AC$322,SM!$AQ$322)</c:f>
              <c:numCache>
                <c:formatCode>d\-mmm</c:formatCode>
                <c:ptCount val="3"/>
                <c:pt idx="0">
                  <c:v>44197</c:v>
                </c:pt>
                <c:pt idx="1">
                  <c:v>44490</c:v>
                </c:pt>
                <c:pt idx="2">
                  <c:v>44561</c:v>
                </c:pt>
              </c:numCache>
            </c:numRef>
          </c:cat>
          <c:val>
            <c:numRef>
              <c:f>(SM!$C$321,SM!$AC$321,SM!$AQ$321)</c:f>
              <c:numCache>
                <c:formatCode>#,##0</c:formatCode>
                <c:ptCount val="3"/>
                <c:pt idx="0">
                  <c:v>374500</c:v>
                </c:pt>
                <c:pt idx="1">
                  <c:v>394500</c:v>
                </c:pt>
                <c:pt idx="2">
                  <c:v>394500</c:v>
                </c:pt>
              </c:numCache>
            </c:numRef>
          </c:val>
          <c:smooth val="0"/>
          <c:extLst>
            <c:ext xmlns:c16="http://schemas.microsoft.com/office/drawing/2014/chart" uri="{C3380CC4-5D6E-409C-BE32-E72D297353CC}">
              <c16:uniqueId val="{00000000-0CC1-4320-BF64-727F0CA8E7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SM!$A$341</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(SM!$C$342,SM!$E$342,SM!$V$342,SM!$Z$342)</c:f>
              <c:numCache>
                <c:formatCode>d\-mmm</c:formatCode>
                <c:ptCount val="4"/>
                <c:pt idx="0">
                  <c:v>44197</c:v>
                </c:pt>
                <c:pt idx="1">
                  <c:v>44228</c:v>
                </c:pt>
                <c:pt idx="2">
                  <c:v>44403</c:v>
                </c:pt>
                <c:pt idx="3">
                  <c:v>44561</c:v>
                </c:pt>
              </c:numCache>
            </c:numRef>
          </c:cat>
          <c:val>
            <c:numRef>
              <c:f>(SM!$C$341,SM!$E$341,SM!$V$341,SM!$Z$341)</c:f>
              <c:numCache>
                <c:formatCode>#,##0</c:formatCode>
                <c:ptCount val="4"/>
                <c:pt idx="0">
                  <c:v>72595</c:v>
                </c:pt>
                <c:pt idx="1">
                  <c:v>132551</c:v>
                </c:pt>
                <c:pt idx="2">
                  <c:v>152551</c:v>
                </c:pt>
                <c:pt idx="3">
                  <c:v>152551</c:v>
                </c:pt>
              </c:numCache>
            </c:numRef>
          </c:val>
          <c:smooth val="0"/>
          <c:extLst>
            <c:ext xmlns:c16="http://schemas.microsoft.com/office/drawing/2014/chart" uri="{C3380CC4-5D6E-409C-BE32-E72D297353CC}">
              <c16:uniqueId val="{00000000-326E-4D59-B4E4-83570D383D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SM!$A$361</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(SM!$C$362,SM!$E$362,SM!$G$362,SM!$AC$362,SM!$AQ$362)</c:f>
              <c:numCache>
                <c:formatCode>d\-mmm</c:formatCode>
                <c:ptCount val="5"/>
                <c:pt idx="0">
                  <c:v>44197</c:v>
                </c:pt>
                <c:pt idx="1">
                  <c:v>44228</c:v>
                </c:pt>
                <c:pt idx="2">
                  <c:v>44263</c:v>
                </c:pt>
                <c:pt idx="3">
                  <c:v>44490</c:v>
                </c:pt>
                <c:pt idx="4">
                  <c:v>44561</c:v>
                </c:pt>
              </c:numCache>
            </c:numRef>
          </c:cat>
          <c:val>
            <c:numRef>
              <c:f>(SM!$C$361,SM!$E$361,SM!$G$361,SM!$AC$361,SM!$AQ$361)</c:f>
              <c:numCache>
                <c:formatCode>#,##0</c:formatCode>
                <c:ptCount val="5"/>
                <c:pt idx="0">
                  <c:v>0</c:v>
                </c:pt>
                <c:pt idx="1">
                  <c:v>592560</c:v>
                </c:pt>
                <c:pt idx="2">
                  <c:v>1549935</c:v>
                </c:pt>
                <c:pt idx="3">
                  <c:v>1244935</c:v>
                </c:pt>
                <c:pt idx="4">
                  <c:v>1244935</c:v>
                </c:pt>
              </c:numCache>
            </c:numRef>
          </c:val>
          <c:smooth val="0"/>
          <c:extLst>
            <c:ext xmlns:c16="http://schemas.microsoft.com/office/drawing/2014/chart" uri="{C3380CC4-5D6E-409C-BE32-E72D297353CC}">
              <c16:uniqueId val="{00000000-BC24-4B10-8D3B-FB87409C6D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SM!$A$378</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(SM!$C$379,SM!$G$379,SM!$Z$379)</c:f>
              <c:numCache>
                <c:formatCode>d\-mmm</c:formatCode>
                <c:ptCount val="3"/>
                <c:pt idx="0">
                  <c:v>44197</c:v>
                </c:pt>
                <c:pt idx="1">
                  <c:v>44263</c:v>
                </c:pt>
                <c:pt idx="2">
                  <c:v>44561</c:v>
                </c:pt>
              </c:numCache>
            </c:numRef>
          </c:cat>
          <c:val>
            <c:numRef>
              <c:f>(SM!$C$378,SM!$G$378,SM!$I$378)</c:f>
              <c:numCache>
                <c:formatCode>#,##0</c:formatCode>
                <c:ptCount val="3"/>
                <c:pt idx="0">
                  <c:v>0</c:v>
                </c:pt>
                <c:pt idx="1">
                  <c:v>1567506</c:v>
                </c:pt>
                <c:pt idx="2">
                  <c:v>1567506</c:v>
                </c:pt>
              </c:numCache>
            </c:numRef>
          </c:val>
          <c:smooth val="0"/>
          <c:extLst>
            <c:ext xmlns:c16="http://schemas.microsoft.com/office/drawing/2014/chart" uri="{C3380CC4-5D6E-409C-BE32-E72D297353CC}">
              <c16:uniqueId val="{00000000-594D-4FA9-A4FB-3CA579791C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SM!$A$395</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(SM!$C$396,SM!$F$396,SM!$Z$396)</c:f>
              <c:numCache>
                <c:formatCode>d\-mmm</c:formatCode>
                <c:ptCount val="3"/>
                <c:pt idx="0">
                  <c:v>44197</c:v>
                </c:pt>
                <c:pt idx="1">
                  <c:v>44232</c:v>
                </c:pt>
                <c:pt idx="2">
                  <c:v>44561</c:v>
                </c:pt>
              </c:numCache>
            </c:numRef>
          </c:cat>
          <c:val>
            <c:numRef>
              <c:f>(SM!$C$395,SM!$F$395,SM!$I$395)</c:f>
              <c:numCache>
                <c:formatCode>#,##0</c:formatCode>
                <c:ptCount val="3"/>
                <c:pt idx="0">
                  <c:v>39968</c:v>
                </c:pt>
                <c:pt idx="1">
                  <c:v>65000</c:v>
                </c:pt>
                <c:pt idx="2">
                  <c:v>65000</c:v>
                </c:pt>
              </c:numCache>
            </c:numRef>
          </c:val>
          <c:smooth val="0"/>
          <c:extLst>
            <c:ext xmlns:c16="http://schemas.microsoft.com/office/drawing/2014/chart" uri="{C3380CC4-5D6E-409C-BE32-E72D297353CC}">
              <c16:uniqueId val="{00000000-291D-40F8-A283-3014313F25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SM!$A$429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(SM!$C$430,SM!$AJ$430,SM!$AN$430,SM!$AQ$430)</c:f>
              <c:numCache>
                <c:formatCode>d\-mmm</c:formatCode>
                <c:ptCount val="4"/>
                <c:pt idx="0">
                  <c:v>44197</c:v>
                </c:pt>
                <c:pt idx="1">
                  <c:v>44532</c:v>
                </c:pt>
                <c:pt idx="2">
                  <c:v>44553</c:v>
                </c:pt>
                <c:pt idx="3">
                  <c:v>44561</c:v>
                </c:pt>
              </c:numCache>
            </c:numRef>
          </c:cat>
          <c:val>
            <c:numRef>
              <c:f>(SM!$C$429,SM!$AJ$429,SM!$AN$429,SM!$AQ$429)</c:f>
              <c:numCache>
                <c:formatCode>#\ ###\ ###\ ###\ ###\ ##0</c:formatCode>
                <c:ptCount val="4"/>
                <c:pt idx="0">
                  <c:v>5491361</c:v>
                </c:pt>
                <c:pt idx="1">
                  <c:v>5441361</c:v>
                </c:pt>
                <c:pt idx="2">
                  <c:v>5440951</c:v>
                </c:pt>
                <c:pt idx="3">
                  <c:v>5440951</c:v>
                </c:pt>
              </c:numCache>
            </c:numRef>
          </c:val>
          <c:smooth val="0"/>
          <c:extLst>
            <c:ext xmlns:c16="http://schemas.microsoft.com/office/drawing/2014/chart" uri="{C3380CC4-5D6E-409C-BE32-E72D297353CC}">
              <c16:uniqueId val="{00000000-9908-438B-846E-381D621B44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SM!$A$448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6630843632455666E-2"/>
                  <c:y val="-2.3862551702195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B0-4A4B-AEEA-6961D3CC844F}"/>
                </c:ext>
              </c:extLst>
            </c:dLbl>
            <c:dLbl>
              <c:idx val="6"/>
              <c:layout>
                <c:manualLayout>
                  <c:x val="-8.3825900053734637E-2"/>
                  <c:y val="-3.0225898822780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B0-4A4B-AEEA-6961D3CC844F}"/>
                </c:ext>
              </c:extLst>
            </c:dLbl>
            <c:dLbl>
              <c:idx val="9"/>
              <c:layout>
                <c:manualLayout>
                  <c:x val="-5.4809242342826435E-2"/>
                  <c:y val="2.704422526248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B0-4A4B-AEEA-6961D3CC844F}"/>
                </c:ext>
              </c:extLst>
            </c:dLbl>
            <c:dLbl>
              <c:idx val="11"/>
              <c:layout>
                <c:manualLayout>
                  <c:x val="-3.7591676644933243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B0-4A4B-AEEA-6961D3CC844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SM!$AB$455:$AN$455</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SM!$AB$456:$AN$456</c:f>
              <c:numCache>
                <c:formatCode>General</c:formatCode>
                <c:ptCount val="13"/>
                <c:pt idx="0">
                  <c:v>0</c:v>
                </c:pt>
                <c:pt idx="1">
                  <c:v>0</c:v>
                </c:pt>
                <c:pt idx="2">
                  <c:v>0</c:v>
                </c:pt>
                <c:pt idx="3">
                  <c:v>0</c:v>
                </c:pt>
                <c:pt idx="4" formatCode="#,##0">
                  <c:v>15320891</c:v>
                </c:pt>
                <c:pt idx="5" formatCode="#,##0">
                  <c:v>15320891</c:v>
                </c:pt>
                <c:pt idx="6" formatCode="#,##0">
                  <c:v>87425536</c:v>
                </c:pt>
                <c:pt idx="7" formatCode="#,##0">
                  <c:v>87425536</c:v>
                </c:pt>
                <c:pt idx="8" formatCode="#,##0">
                  <c:v>124940851</c:v>
                </c:pt>
                <c:pt idx="9" formatCode="#,##0">
                  <c:v>124940851</c:v>
                </c:pt>
                <c:pt idx="10" formatCode="#,##0">
                  <c:v>150066558</c:v>
                </c:pt>
                <c:pt idx="11" formatCode="#,##0">
                  <c:v>173458417</c:v>
                </c:pt>
                <c:pt idx="12" formatCode="#,##0">
                  <c:v>187802378</c:v>
                </c:pt>
              </c:numCache>
            </c:numRef>
          </c:val>
          <c:smooth val="0"/>
          <c:extLst>
            <c:ext xmlns:c16="http://schemas.microsoft.com/office/drawing/2014/chart" uri="{C3380CC4-5D6E-409C-BE32-E72D297353CC}">
              <c16:uniqueId val="{00000000-2BB0-4A4B-AEEA-6961D3CC84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LM!$A$22</c:f>
              <c:strCache>
                <c:ptCount val="1"/>
                <c:pt idx="0">
                  <c:v>05.01.00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(LM!$C$23,LM!$CE$23,LM!$CH$23,LM!$CK$23,LM!$CU$23)</c:f>
              <c:numCache>
                <c:formatCode>d\-mmm</c:formatCode>
                <c:ptCount val="5"/>
                <c:pt idx="0">
                  <c:v>44197</c:v>
                </c:pt>
                <c:pt idx="1">
                  <c:v>44536</c:v>
                </c:pt>
                <c:pt idx="2">
                  <c:v>44539</c:v>
                </c:pt>
                <c:pt idx="3">
                  <c:v>44543</c:v>
                </c:pt>
                <c:pt idx="4">
                  <c:v>44561</c:v>
                </c:pt>
              </c:numCache>
            </c:numRef>
          </c:cat>
          <c:val>
            <c:numRef>
              <c:f>(LM!$C$22,LM!$CE$22,LM!$CH$22,LM!$CK$22,LM!$CU$22)</c:f>
              <c:numCache>
                <c:formatCode>#\ ###\ ###\ ###\ ###\ ##0</c:formatCode>
                <c:ptCount val="5"/>
                <c:pt idx="0">
                  <c:v>47013352</c:v>
                </c:pt>
                <c:pt idx="1">
                  <c:v>45843132</c:v>
                </c:pt>
                <c:pt idx="2">
                  <c:v>48460822</c:v>
                </c:pt>
                <c:pt idx="3">
                  <c:v>47649683</c:v>
                </c:pt>
                <c:pt idx="4">
                  <c:v>47649683</c:v>
                </c:pt>
              </c:numCache>
            </c:numRef>
          </c:val>
          <c:smooth val="0"/>
          <c:extLst>
            <c:ext xmlns:c16="http://schemas.microsoft.com/office/drawing/2014/chart" uri="{C3380CC4-5D6E-409C-BE32-E72D297353CC}">
              <c16:uniqueId val="{00000000-05B9-465B-9BE9-BDEEA4309C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c:f>
              <c:strCache>
                <c:ptCount val="1"/>
                <c:pt idx="0">
                  <c:v>05.03.00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(LM!$C$42,LM!$T$42,LM!$AV$42,LM!$CE$42,LM!$CH$42,LM!$CU$42)</c:f>
              <c:numCache>
                <c:formatCode>d\-mmm</c:formatCode>
                <c:ptCount val="6"/>
                <c:pt idx="0">
                  <c:v>44197</c:v>
                </c:pt>
                <c:pt idx="1">
                  <c:v>44279</c:v>
                </c:pt>
                <c:pt idx="2">
                  <c:v>44400</c:v>
                </c:pt>
                <c:pt idx="3">
                  <c:v>44536</c:v>
                </c:pt>
                <c:pt idx="4">
                  <c:v>44539</c:v>
                </c:pt>
                <c:pt idx="5">
                  <c:v>44561</c:v>
                </c:pt>
              </c:numCache>
            </c:numRef>
          </c:cat>
          <c:val>
            <c:numRef>
              <c:f>(LM!$C$41,LM!$T$41,LM!$AV$41,LM!$CE$41,LM!$CH$41,LM!$CU$41)</c:f>
              <c:numCache>
                <c:formatCode>#\ ###\ ###\ ###\ ###\ ##0</c:formatCode>
                <c:ptCount val="6"/>
                <c:pt idx="0">
                  <c:v>49154439</c:v>
                </c:pt>
                <c:pt idx="1">
                  <c:v>49247745</c:v>
                </c:pt>
                <c:pt idx="2">
                  <c:v>49969645</c:v>
                </c:pt>
                <c:pt idx="3">
                  <c:v>50833129</c:v>
                </c:pt>
                <c:pt idx="4">
                  <c:v>51592614</c:v>
                </c:pt>
                <c:pt idx="5">
                  <c:v>51592614</c:v>
                </c:pt>
              </c:numCache>
            </c:numRef>
          </c:val>
          <c:smooth val="0"/>
          <c:extLst>
            <c:ext xmlns:c16="http://schemas.microsoft.com/office/drawing/2014/chart" uri="{C3380CC4-5D6E-409C-BE32-E72D297353CC}">
              <c16:uniqueId val="{00000000-1306-43E6-A79F-7B53BC43FB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SPRK!$A$3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(SPRK!$C$4,SPRK!$D$4,SPRK!$F$4,SPRK!$G$4)</c:f>
              <c:numCache>
                <c:formatCode>d\-mmm</c:formatCode>
                <c:ptCount val="4"/>
                <c:pt idx="0">
                  <c:v>44197</c:v>
                </c:pt>
                <c:pt idx="1">
                  <c:v>44224</c:v>
                </c:pt>
                <c:pt idx="2">
                  <c:v>44329</c:v>
                </c:pt>
                <c:pt idx="3">
                  <c:v>44561</c:v>
                </c:pt>
              </c:numCache>
            </c:numRef>
          </c:cat>
          <c:val>
            <c:numRef>
              <c:f>(SPRK!$C$3,SPRK!$D$3,SPRK!$F$3,SPRK!$G$3)</c:f>
              <c:numCache>
                <c:formatCode>#,##0</c:formatCode>
                <c:ptCount val="4"/>
                <c:pt idx="0">
                  <c:v>5599814</c:v>
                </c:pt>
                <c:pt idx="1">
                  <c:v>5690312</c:v>
                </c:pt>
                <c:pt idx="2">
                  <c:v>5766948</c:v>
                </c:pt>
                <c:pt idx="3">
                  <c:v>5766948</c:v>
                </c:pt>
              </c:numCache>
            </c:numRef>
          </c:val>
          <c:smooth val="0"/>
          <c:extLst>
            <c:ext xmlns:c16="http://schemas.microsoft.com/office/drawing/2014/chart" uri="{C3380CC4-5D6E-409C-BE32-E72D297353CC}">
              <c16:uniqueId val="{00000000-5F35-4250-92F2-2CE8E4DD9B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LM!$A$58</c:f>
              <c:strCache>
                <c:ptCount val="1"/>
                <c:pt idx="0">
                  <c:v>05.37.00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(LM!$C$59,LM!$J$59,LM!$N$59,LM!$P$59,LM!$BB$59,LM!$CE$59,LM!$CJ$59,LM!$CO$59,LM!$CU$59)</c:f>
              <c:numCache>
                <c:formatCode>d\-mmm</c:formatCode>
                <c:ptCount val="9"/>
                <c:pt idx="0">
                  <c:v>44197</c:v>
                </c:pt>
                <c:pt idx="1">
                  <c:v>44253</c:v>
                </c:pt>
                <c:pt idx="2">
                  <c:v>44263</c:v>
                </c:pt>
                <c:pt idx="3">
                  <c:v>44277</c:v>
                </c:pt>
                <c:pt idx="4">
                  <c:v>44461</c:v>
                </c:pt>
                <c:pt idx="5">
                  <c:v>44536</c:v>
                </c:pt>
                <c:pt idx="6">
                  <c:v>44540</c:v>
                </c:pt>
                <c:pt idx="7">
                  <c:v>44546</c:v>
                </c:pt>
                <c:pt idx="8">
                  <c:v>44561</c:v>
                </c:pt>
              </c:numCache>
            </c:numRef>
          </c:cat>
          <c:val>
            <c:numRef>
              <c:f>(LM!$C$58,LM!$J$58,LM!$N$58,LM!$P$58,LM!$BB$58,LM!$CE$58,LM!$CJ$58,LM!$CO$58,LM!$CU$58)</c:f>
              <c:numCache>
                <c:formatCode>#\ ###\ ###\ ###\ ###\ ##0</c:formatCode>
                <c:ptCount val="9"/>
                <c:pt idx="0">
                  <c:v>6122034</c:v>
                </c:pt>
                <c:pt idx="1">
                  <c:v>6107034</c:v>
                </c:pt>
                <c:pt idx="2">
                  <c:v>6122566</c:v>
                </c:pt>
                <c:pt idx="3">
                  <c:v>6130529</c:v>
                </c:pt>
                <c:pt idx="4">
                  <c:v>6132183</c:v>
                </c:pt>
                <c:pt idx="5">
                  <c:v>6388099</c:v>
                </c:pt>
                <c:pt idx="6">
                  <c:v>6388094</c:v>
                </c:pt>
                <c:pt idx="7">
                  <c:v>6309472</c:v>
                </c:pt>
                <c:pt idx="8">
                  <c:v>6309472</c:v>
                </c:pt>
              </c:numCache>
            </c:numRef>
          </c:val>
          <c:smooth val="0"/>
          <c:extLst>
            <c:ext xmlns:c16="http://schemas.microsoft.com/office/drawing/2014/chart" uri="{C3380CC4-5D6E-409C-BE32-E72D297353CC}">
              <c16:uniqueId val="{00000000-C9FD-49EC-BF20-97EA25B8B9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LM!$A$75</c:f>
              <c:strCache>
                <c:ptCount val="1"/>
                <c:pt idx="0">
                  <c:v>05.62.00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(LM!$C$76,LM!$Y$76,LM!$AK$76,LM!$AN$76,LM!$AR$76,LM!$BL$76,LM!$CU$76)</c:f>
              <c:numCache>
                <c:formatCode>d\-mmm</c:formatCode>
                <c:ptCount val="7"/>
                <c:pt idx="0">
                  <c:v>44197</c:v>
                </c:pt>
                <c:pt idx="1">
                  <c:v>44305</c:v>
                </c:pt>
                <c:pt idx="2">
                  <c:v>44355</c:v>
                </c:pt>
                <c:pt idx="3">
                  <c:v>44361</c:v>
                </c:pt>
                <c:pt idx="4">
                  <c:v>44400</c:v>
                </c:pt>
                <c:pt idx="5">
                  <c:v>44495</c:v>
                </c:pt>
                <c:pt idx="6">
                  <c:v>44561</c:v>
                </c:pt>
              </c:numCache>
            </c:numRef>
          </c:cat>
          <c:val>
            <c:numRef>
              <c:f>(LM!$C$75,LM!$Y$75,LM!$AK$75,LM!$AN$75,LM!$AR$75,LM!$BL$75,LM!$CU$75)</c:f>
              <c:numCache>
                <c:formatCode>#\ ###\ ###\ ###\ ###\ ##0</c:formatCode>
                <c:ptCount val="7"/>
                <c:pt idx="0">
                  <c:v>3116981</c:v>
                </c:pt>
                <c:pt idx="1">
                  <c:v>3126747</c:v>
                </c:pt>
                <c:pt idx="2">
                  <c:v>3141911</c:v>
                </c:pt>
                <c:pt idx="3">
                  <c:v>3181930</c:v>
                </c:pt>
                <c:pt idx="4">
                  <c:v>3196741</c:v>
                </c:pt>
                <c:pt idx="5">
                  <c:v>3243729</c:v>
                </c:pt>
                <c:pt idx="6">
                  <c:v>3243729</c:v>
                </c:pt>
              </c:numCache>
            </c:numRef>
          </c:val>
          <c:smooth val="0"/>
          <c:extLst>
            <c:ext xmlns:c16="http://schemas.microsoft.com/office/drawing/2014/chart" uri="{C3380CC4-5D6E-409C-BE32-E72D297353CC}">
              <c16:uniqueId val="{00000000-B02E-43C2-9CC3-1E7B599189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LM!$A$94</c:f>
              <c:strCache>
                <c:ptCount val="1"/>
                <c:pt idx="0">
                  <c:v>07.01.00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(LM!$C$95,LM!$CE$95,LM!$CU$95)</c:f>
              <c:numCache>
                <c:formatCode>d\-mmm</c:formatCode>
                <c:ptCount val="3"/>
                <c:pt idx="0">
                  <c:v>44197</c:v>
                </c:pt>
                <c:pt idx="1">
                  <c:v>44536</c:v>
                </c:pt>
                <c:pt idx="2">
                  <c:v>44561</c:v>
                </c:pt>
              </c:numCache>
            </c:numRef>
          </c:cat>
          <c:val>
            <c:numRef>
              <c:f>(LM!$C$94,LM!$CE$94,LM!$CU$94)</c:f>
              <c:numCache>
                <c:formatCode>#\ ###\ ###\ ###\ ###\ ##0</c:formatCode>
                <c:ptCount val="3"/>
                <c:pt idx="0">
                  <c:v>7100390</c:v>
                </c:pt>
                <c:pt idx="1">
                  <c:v>7151210</c:v>
                </c:pt>
                <c:pt idx="2">
                  <c:v>7151210</c:v>
                </c:pt>
              </c:numCache>
            </c:numRef>
          </c:val>
          <c:smooth val="0"/>
          <c:extLst>
            <c:ext xmlns:c16="http://schemas.microsoft.com/office/drawing/2014/chart" uri="{C3380CC4-5D6E-409C-BE32-E72D297353CC}">
              <c16:uniqueId val="{00000000-6FD4-438C-AF57-0D6C6B4AC2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LM!$A$111</c:f>
              <c:strCache>
                <c:ptCount val="1"/>
                <c:pt idx="0">
                  <c:v>20.01.00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(LM!$C$112,LM!$BI$112,LM!$CH$112,LM!$CR$112,LM!$CU$112)</c:f>
              <c:numCache>
                <c:formatCode>d\-mmm</c:formatCode>
                <c:ptCount val="5"/>
                <c:pt idx="0">
                  <c:v>44197</c:v>
                </c:pt>
                <c:pt idx="1">
                  <c:v>44490</c:v>
                </c:pt>
                <c:pt idx="2">
                  <c:v>44539</c:v>
                </c:pt>
                <c:pt idx="3">
                  <c:v>44553</c:v>
                </c:pt>
                <c:pt idx="4">
                  <c:v>44561</c:v>
                </c:pt>
              </c:numCache>
            </c:numRef>
          </c:cat>
          <c:val>
            <c:numRef>
              <c:f>(LM!$C$111,LM!$BI$111,LM!$CH$111,LM!$CR$111,LM!$CU$111)</c:f>
              <c:numCache>
                <c:formatCode>#\ ###\ ###\ ###\ ###\ ##0</c:formatCode>
                <c:ptCount val="5"/>
                <c:pt idx="0">
                  <c:v>315896143</c:v>
                </c:pt>
                <c:pt idx="1">
                  <c:v>312687696</c:v>
                </c:pt>
                <c:pt idx="2">
                  <c:v>309310521</c:v>
                </c:pt>
                <c:pt idx="3">
                  <c:v>309042638</c:v>
                </c:pt>
                <c:pt idx="4">
                  <c:v>309042638</c:v>
                </c:pt>
              </c:numCache>
            </c:numRef>
          </c:val>
          <c:smooth val="0"/>
          <c:extLst>
            <c:ext xmlns:c16="http://schemas.microsoft.com/office/drawing/2014/chart" uri="{C3380CC4-5D6E-409C-BE32-E72D297353CC}">
              <c16:uniqueId val="{00000000-31CB-4878-A35E-B90BC0E8BF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LM!$A$131</c:f>
              <c:strCache>
                <c:ptCount val="1"/>
                <c:pt idx="0">
                  <c:v>20.02.00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(LM!$C$132,LM!$BI$132,LM!$CR$132,LM!$CU$132)</c:f>
              <c:numCache>
                <c:formatCode>d\-mmm</c:formatCode>
                <c:ptCount val="4"/>
                <c:pt idx="0">
                  <c:v>44197</c:v>
                </c:pt>
                <c:pt idx="1">
                  <c:v>44490</c:v>
                </c:pt>
                <c:pt idx="2">
                  <c:v>44553</c:v>
                </c:pt>
                <c:pt idx="3">
                  <c:v>44561</c:v>
                </c:pt>
              </c:numCache>
            </c:numRef>
          </c:cat>
          <c:val>
            <c:numRef>
              <c:f>(LM!$C$131,LM!$BI$131,LM!$CR$131,LM!$CU$131)</c:f>
              <c:numCache>
                <c:formatCode>#\ ###\ ###\ ###\ ###\ ##0</c:formatCode>
                <c:ptCount val="4"/>
                <c:pt idx="0">
                  <c:v>58486059</c:v>
                </c:pt>
                <c:pt idx="1">
                  <c:v>61694506</c:v>
                </c:pt>
                <c:pt idx="2">
                  <c:v>61962389</c:v>
                </c:pt>
                <c:pt idx="3">
                  <c:v>61962389</c:v>
                </c:pt>
              </c:numCache>
            </c:numRef>
          </c:val>
          <c:smooth val="0"/>
          <c:extLst>
            <c:ext xmlns:c16="http://schemas.microsoft.com/office/drawing/2014/chart" uri="{C3380CC4-5D6E-409C-BE32-E72D297353CC}">
              <c16:uniqueId val="{00000000-D983-4E27-9328-4A27A27C1E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LM!$A$172:$A$173</c:f>
              <c:strCache>
                <c:ptCount val="1"/>
                <c:pt idx="0">
                  <c:v>21.01.00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(LM!$C$173,LM!$J$173,LM!$BE$173)</c:f>
              <c:numCache>
                <c:formatCode>d\-mmm</c:formatCode>
                <c:ptCount val="3"/>
                <c:pt idx="0">
                  <c:v>44197</c:v>
                </c:pt>
                <c:pt idx="1">
                  <c:v>44253</c:v>
                </c:pt>
                <c:pt idx="2">
                  <c:v>44561</c:v>
                </c:pt>
              </c:numCache>
            </c:numRef>
          </c:cat>
          <c:val>
            <c:numRef>
              <c:f>(LM!$C$172,LM!$J$172,LM!$W$172)</c:f>
              <c:numCache>
                <c:formatCode>#\ ###\ ###\ ###\ ###\ ##0</c:formatCode>
                <c:ptCount val="3"/>
                <c:pt idx="0">
                  <c:v>3658551</c:v>
                </c:pt>
                <c:pt idx="1">
                  <c:v>3723551</c:v>
                </c:pt>
                <c:pt idx="2">
                  <c:v>3723551</c:v>
                </c:pt>
              </c:numCache>
            </c:numRef>
          </c:val>
          <c:smooth val="0"/>
          <c:extLst>
            <c:ext xmlns:c16="http://schemas.microsoft.com/office/drawing/2014/chart" uri="{C3380CC4-5D6E-409C-BE32-E72D297353CC}">
              <c16:uniqueId val="{00000000-7BA5-4B99-B7DD-0895A4BAD3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LM!$A$189</c:f>
              <c:strCache>
                <c:ptCount val="1"/>
                <c:pt idx="0">
                  <c:v>22.01.00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(LM!$C$190,LM!$Y$190,LM!$BQ$190,LM!$CU$190)</c:f>
              <c:numCache>
                <c:formatCode>d\-mmm</c:formatCode>
                <c:ptCount val="4"/>
                <c:pt idx="0">
                  <c:v>44197</c:v>
                </c:pt>
                <c:pt idx="1">
                  <c:v>44305</c:v>
                </c:pt>
                <c:pt idx="2">
                  <c:v>44516</c:v>
                </c:pt>
                <c:pt idx="3">
                  <c:v>44561</c:v>
                </c:pt>
              </c:numCache>
            </c:numRef>
          </c:cat>
          <c:val>
            <c:numRef>
              <c:f>(LM!$C$189,LM!$Y$189,LM!$BQ$189,LM!$CU$189)</c:f>
              <c:numCache>
                <c:formatCode>#\ ###\ ###\ ###\ ###\ ##0</c:formatCode>
                <c:ptCount val="4"/>
                <c:pt idx="0">
                  <c:v>1046659</c:v>
                </c:pt>
                <c:pt idx="1">
                  <c:v>1047903</c:v>
                </c:pt>
                <c:pt idx="2">
                  <c:v>1127602</c:v>
                </c:pt>
                <c:pt idx="3">
                  <c:v>1127602</c:v>
                </c:pt>
              </c:numCache>
            </c:numRef>
          </c:val>
          <c:smooth val="0"/>
          <c:extLst>
            <c:ext xmlns:c16="http://schemas.microsoft.com/office/drawing/2014/chart" uri="{C3380CC4-5D6E-409C-BE32-E72D297353CC}">
              <c16:uniqueId val="{00000000-C37D-4902-98C3-997EC05C52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LM!$A$205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(LM!$C$207,LM!$Y$207,LM!$BE$207)</c:f>
              <c:numCache>
                <c:formatCode>d\-mmm</c:formatCode>
                <c:ptCount val="3"/>
                <c:pt idx="0">
                  <c:v>44197</c:v>
                </c:pt>
                <c:pt idx="1">
                  <c:v>44305</c:v>
                </c:pt>
                <c:pt idx="2">
                  <c:v>44561</c:v>
                </c:pt>
              </c:numCache>
            </c:numRef>
          </c:cat>
          <c:val>
            <c:numRef>
              <c:f>(LM!$C$206,LM!$Y$206,LM!$AP$206)</c:f>
              <c:numCache>
                <c:formatCode>#\ ###\ ###\ ###\ ###\ ##0</c:formatCode>
                <c:ptCount val="3"/>
                <c:pt idx="0">
                  <c:v>283239</c:v>
                </c:pt>
                <c:pt idx="1">
                  <c:v>346574</c:v>
                </c:pt>
                <c:pt idx="2">
                  <c:v>346574</c:v>
                </c:pt>
              </c:numCache>
            </c:numRef>
          </c:val>
          <c:smooth val="0"/>
          <c:extLst>
            <c:ext xmlns:c16="http://schemas.microsoft.com/office/drawing/2014/chart" uri="{C3380CC4-5D6E-409C-BE32-E72D297353CC}">
              <c16:uniqueId val="{00000000-23FF-4441-8C99-88768FE016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LM!$A$246</c:f>
              <c:strCache>
                <c:ptCount val="1"/>
                <c:pt idx="0">
                  <c:v>60.06.00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(LM!$C$247,LM!$AB$247,LM!$AD$247,LM!$BE$247)</c:f>
              <c:numCache>
                <c:formatCode>d\-mmm</c:formatCode>
                <c:ptCount val="4"/>
                <c:pt idx="0">
                  <c:v>44197</c:v>
                </c:pt>
                <c:pt idx="1">
                  <c:v>44307</c:v>
                </c:pt>
                <c:pt idx="2">
                  <c:v>44314</c:v>
                </c:pt>
                <c:pt idx="3">
                  <c:v>44561</c:v>
                </c:pt>
              </c:numCache>
            </c:numRef>
          </c:cat>
          <c:val>
            <c:numRef>
              <c:f>(LM!$C$246,LM!$AB$246,LM!$AD$246,LM!$AP$246)</c:f>
              <c:numCache>
                <c:formatCode>#,##0</c:formatCode>
                <c:ptCount val="4"/>
                <c:pt idx="0">
                  <c:v>0</c:v>
                </c:pt>
                <c:pt idx="1">
                  <c:v>60557</c:v>
                </c:pt>
                <c:pt idx="2">
                  <c:v>98117</c:v>
                </c:pt>
                <c:pt idx="3">
                  <c:v>98117</c:v>
                </c:pt>
              </c:numCache>
            </c:numRef>
          </c:val>
          <c:smooth val="0"/>
          <c:extLst>
            <c:ext xmlns:c16="http://schemas.microsoft.com/office/drawing/2014/chart" uri="{C3380CC4-5D6E-409C-BE32-E72D297353CC}">
              <c16:uniqueId val="{00000000-97AB-477A-9F4B-513452C400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LM!$A$265</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(LM!$C$266,LM!$AB$266,LM!$BO$266,LM!$BR$266,LM!$CU$266)</c:f>
              <c:numCache>
                <c:formatCode>d\-mmm</c:formatCode>
                <c:ptCount val="5"/>
                <c:pt idx="0">
                  <c:v>44197</c:v>
                </c:pt>
                <c:pt idx="1">
                  <c:v>44307</c:v>
                </c:pt>
                <c:pt idx="2">
                  <c:v>44511</c:v>
                </c:pt>
                <c:pt idx="3">
                  <c:v>44516</c:v>
                </c:pt>
                <c:pt idx="4">
                  <c:v>44561</c:v>
                </c:pt>
              </c:numCache>
            </c:numRef>
          </c:cat>
          <c:val>
            <c:numRef>
              <c:f>(LM!$C$265,LM!$AB$265,LM!$BO$265,LM!$BR$265,LM!$CU$265)</c:f>
              <c:numCache>
                <c:formatCode>#\ ###\ ###\ ###\ ###\ ##0</c:formatCode>
                <c:ptCount val="5"/>
                <c:pt idx="0">
                  <c:v>4211286</c:v>
                </c:pt>
                <c:pt idx="1">
                  <c:v>4571396</c:v>
                </c:pt>
                <c:pt idx="2">
                  <c:v>4069663</c:v>
                </c:pt>
                <c:pt idx="3">
                  <c:v>3259750</c:v>
                </c:pt>
                <c:pt idx="4">
                  <c:v>3259750</c:v>
                </c:pt>
              </c:numCache>
            </c:numRef>
          </c:val>
          <c:smooth val="0"/>
          <c:extLst>
            <c:ext xmlns:c16="http://schemas.microsoft.com/office/drawing/2014/chart" uri="{C3380CC4-5D6E-409C-BE32-E72D297353CC}">
              <c16:uniqueId val="{00000000-FCD2-4BF2-9A38-41A1796793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(AiM!$C$4,AiM!$M$4,AiM!$W$4,AiM!$Y$4)</c:f>
              <c:numCache>
                <c:formatCode>d\-mmm</c:formatCode>
                <c:ptCount val="4"/>
                <c:pt idx="0">
                  <c:v>44197</c:v>
                </c:pt>
                <c:pt idx="1">
                  <c:v>44314</c:v>
                </c:pt>
                <c:pt idx="2">
                  <c:v>44455</c:v>
                </c:pt>
                <c:pt idx="3">
                  <c:v>44561</c:v>
                </c:pt>
              </c:numCache>
            </c:numRef>
          </c:cat>
          <c:val>
            <c:numRef>
              <c:f>(AiM!$C$3,AiM!$M$3,AiM!$W$3,AiM!$Y$3)</c:f>
              <c:numCache>
                <c:formatCode>#,##0</c:formatCode>
                <c:ptCount val="4"/>
                <c:pt idx="0">
                  <c:v>15691135</c:v>
                </c:pt>
                <c:pt idx="1">
                  <c:v>16475685</c:v>
                </c:pt>
                <c:pt idx="2">
                  <c:v>17739885</c:v>
                </c:pt>
                <c:pt idx="3">
                  <c:v>17739885</c:v>
                </c:pt>
              </c:numCache>
            </c:numRef>
          </c:val>
          <c:smooth val="0"/>
          <c:extLst>
            <c:ext xmlns:c16="http://schemas.microsoft.com/office/drawing/2014/chart" uri="{C3380CC4-5D6E-409C-BE32-E72D297353CC}">
              <c16:uniqueId val="{00000000-52E1-4E97-97C0-CD8528F6D4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LM!$A$282</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(LM!$C$283,LM!$AB$283,LM!$BE$283)</c:f>
              <c:numCache>
                <c:formatCode>d\-mmm</c:formatCode>
                <c:ptCount val="3"/>
                <c:pt idx="0">
                  <c:v>44197</c:v>
                </c:pt>
                <c:pt idx="1">
                  <c:v>44307</c:v>
                </c:pt>
                <c:pt idx="2">
                  <c:v>44561</c:v>
                </c:pt>
              </c:numCache>
            </c:numRef>
          </c:cat>
          <c:val>
            <c:numRef>
              <c:f>(LM!$C$282,LM!$AB$282,LM!$AP$282)</c:f>
              <c:numCache>
                <c:formatCode>#\ ###\ ###\ ###\ ###\ ##0</c:formatCode>
                <c:ptCount val="3"/>
                <c:pt idx="0">
                  <c:v>368674</c:v>
                </c:pt>
                <c:pt idx="1">
                  <c:v>555245</c:v>
                </c:pt>
                <c:pt idx="2">
                  <c:v>555245</c:v>
                </c:pt>
              </c:numCache>
            </c:numRef>
          </c:val>
          <c:smooth val="0"/>
          <c:extLst>
            <c:ext xmlns:c16="http://schemas.microsoft.com/office/drawing/2014/chart" uri="{C3380CC4-5D6E-409C-BE32-E72D297353CC}">
              <c16:uniqueId val="{00000000-A6B2-4375-BF1C-8BD28D8A6F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LM!$A$302</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(LM!$C$303,LM!$E$303,LM!$O$303,LM!$AB$303,LM!$BL$303,LM!$BR$303,LM!$CU$303)</c:f>
              <c:numCache>
                <c:formatCode>d\-mmm</c:formatCode>
                <c:ptCount val="7"/>
                <c:pt idx="0">
                  <c:v>44197</c:v>
                </c:pt>
                <c:pt idx="1">
                  <c:v>44232</c:v>
                </c:pt>
                <c:pt idx="2">
                  <c:v>44270</c:v>
                </c:pt>
                <c:pt idx="3">
                  <c:v>44307</c:v>
                </c:pt>
                <c:pt idx="4">
                  <c:v>44495</c:v>
                </c:pt>
                <c:pt idx="5">
                  <c:v>44516</c:v>
                </c:pt>
                <c:pt idx="6">
                  <c:v>44561</c:v>
                </c:pt>
              </c:numCache>
            </c:numRef>
          </c:cat>
          <c:val>
            <c:numRef>
              <c:f>(LM!$C$302,LM!$E$302,LM!$O$302,LM!$AB$302,LM!$BL$302,LM!$BR$302,LM!$CU$302)</c:f>
              <c:numCache>
                <c:formatCode>#\ ###\ ###\ ###\ ###\ ##0</c:formatCode>
                <c:ptCount val="7"/>
                <c:pt idx="0">
                  <c:v>25132704</c:v>
                </c:pt>
                <c:pt idx="1">
                  <c:v>25297106</c:v>
                </c:pt>
                <c:pt idx="2">
                  <c:v>25671610</c:v>
                </c:pt>
                <c:pt idx="3">
                  <c:v>33283953</c:v>
                </c:pt>
                <c:pt idx="4">
                  <c:v>33287822</c:v>
                </c:pt>
                <c:pt idx="5">
                  <c:v>34109436</c:v>
                </c:pt>
                <c:pt idx="6">
                  <c:v>34109436</c:v>
                </c:pt>
              </c:numCache>
            </c:numRef>
          </c:val>
          <c:smooth val="0"/>
          <c:extLst>
            <c:ext xmlns:c16="http://schemas.microsoft.com/office/drawing/2014/chart" uri="{C3380CC4-5D6E-409C-BE32-E72D297353CC}">
              <c16:uniqueId val="{00000000-8800-4929-B08D-189A3D8A4F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LM!$A$320</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(LM!$C$321,LM!$AB$321,LM!$BR$321,LM!$CF$321,LM!$CU$321)</c:f>
              <c:numCache>
                <c:formatCode>d\-mmm</c:formatCode>
                <c:ptCount val="5"/>
                <c:pt idx="0">
                  <c:v>44197</c:v>
                </c:pt>
                <c:pt idx="1">
                  <c:v>44307</c:v>
                </c:pt>
                <c:pt idx="2">
                  <c:v>44516</c:v>
                </c:pt>
                <c:pt idx="3">
                  <c:v>44536</c:v>
                </c:pt>
                <c:pt idx="4">
                  <c:v>44561</c:v>
                </c:pt>
              </c:numCache>
            </c:numRef>
          </c:cat>
          <c:val>
            <c:numRef>
              <c:f>(LM!$C$320,LM!$AB$320,LM!$BR$320,LM!$CF$320,LM!$CU$320)</c:f>
              <c:numCache>
                <c:formatCode>#\ ###\ ###\ ###\ ###\ ##0</c:formatCode>
                <c:ptCount val="5"/>
                <c:pt idx="0">
                  <c:v>390844</c:v>
                </c:pt>
                <c:pt idx="1">
                  <c:v>655783</c:v>
                </c:pt>
                <c:pt idx="2">
                  <c:v>626082</c:v>
                </c:pt>
                <c:pt idx="3">
                  <c:v>582783</c:v>
                </c:pt>
                <c:pt idx="4">
                  <c:v>582783</c:v>
                </c:pt>
              </c:numCache>
            </c:numRef>
          </c:val>
          <c:smooth val="0"/>
          <c:extLst>
            <c:ext xmlns:c16="http://schemas.microsoft.com/office/drawing/2014/chart" uri="{C3380CC4-5D6E-409C-BE32-E72D297353CC}">
              <c16:uniqueId val="{00000000-9C61-4B54-A019-25D08E5737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LM!$A$340</c:f>
              <c:strCache>
                <c:ptCount val="1"/>
                <c:pt idx="0">
                  <c:v>64.07.00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(LM!$C$341,LM!$F$341,LM!$BA$341,LM!$BQ$341,LM!$CU$341)</c:f>
              <c:numCache>
                <c:formatCode>d\-mmm</c:formatCode>
                <c:ptCount val="5"/>
                <c:pt idx="0">
                  <c:v>44197</c:v>
                </c:pt>
                <c:pt idx="1">
                  <c:v>44235</c:v>
                </c:pt>
                <c:pt idx="2">
                  <c:v>44455</c:v>
                </c:pt>
                <c:pt idx="3">
                  <c:v>44516</c:v>
                </c:pt>
                <c:pt idx="4">
                  <c:v>44561</c:v>
                </c:pt>
              </c:numCache>
            </c:numRef>
          </c:cat>
          <c:val>
            <c:numRef>
              <c:f>(LM!$C$340,LM!$F$340,LM!$BA$340,LM!$BQ$340,LM!$CU$340)</c:f>
              <c:numCache>
                <c:formatCode>#,##0</c:formatCode>
                <c:ptCount val="5"/>
                <c:pt idx="0">
                  <c:v>0</c:v>
                </c:pt>
                <c:pt idx="1">
                  <c:v>324</c:v>
                </c:pt>
                <c:pt idx="2">
                  <c:v>327</c:v>
                </c:pt>
                <c:pt idx="3">
                  <c:v>2195</c:v>
                </c:pt>
                <c:pt idx="4">
                  <c:v>2195</c:v>
                </c:pt>
              </c:numCache>
            </c:numRef>
          </c:val>
          <c:smooth val="0"/>
          <c:extLst>
            <c:ext xmlns:c16="http://schemas.microsoft.com/office/drawing/2014/chart" uri="{C3380CC4-5D6E-409C-BE32-E72D297353CC}">
              <c16:uniqueId val="{00000000-1F66-41BD-A7E2-34053F211B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LM!$A$358</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(LM!$C$359,LM!$AD$359,LM!$BE$359)</c:f>
              <c:numCache>
                <c:formatCode>d\-mmm</c:formatCode>
                <c:ptCount val="3"/>
                <c:pt idx="0">
                  <c:v>44197</c:v>
                </c:pt>
                <c:pt idx="1">
                  <c:v>44314</c:v>
                </c:pt>
                <c:pt idx="2">
                  <c:v>44561</c:v>
                </c:pt>
              </c:numCache>
            </c:numRef>
          </c:cat>
          <c:val>
            <c:numRef>
              <c:f>(LM!$C$358,LM!$AD$358,LM!$AP$358)</c:f>
              <c:numCache>
                <c:formatCode>#,##0</c:formatCode>
                <c:ptCount val="3"/>
                <c:pt idx="0">
                  <c:v>0</c:v>
                </c:pt>
                <c:pt idx="1">
                  <c:v>3000</c:v>
                </c:pt>
                <c:pt idx="2">
                  <c:v>3000</c:v>
                </c:pt>
              </c:numCache>
            </c:numRef>
          </c:val>
          <c:smooth val="0"/>
          <c:extLst>
            <c:ext xmlns:c16="http://schemas.microsoft.com/office/drawing/2014/chart" uri="{C3380CC4-5D6E-409C-BE32-E72D297353CC}">
              <c16:uniqueId val="{00000000-2BF6-4994-A4AA-34D1470C26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LM!$A$413:$A$414</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(LM!$C$414,LM!$AB$414,LM!$AD$414,LM!$BO$414,LM!$CU$414)</c:f>
              <c:numCache>
                <c:formatCode>d\-mmm</c:formatCode>
                <c:ptCount val="5"/>
                <c:pt idx="0">
                  <c:v>44197</c:v>
                </c:pt>
                <c:pt idx="1">
                  <c:v>44307</c:v>
                </c:pt>
                <c:pt idx="2">
                  <c:v>44314</c:v>
                </c:pt>
                <c:pt idx="3">
                  <c:v>44511</c:v>
                </c:pt>
                <c:pt idx="4">
                  <c:v>44561</c:v>
                </c:pt>
              </c:numCache>
            </c:numRef>
          </c:cat>
          <c:val>
            <c:numRef>
              <c:f>(LM!$C$413,LM!$AB$413,LM!$AD$413,LM!$BO$413,LM!$CU$413)</c:f>
              <c:numCache>
                <c:formatCode>#\ ###\ ###\ ###\ ###\ ##0</c:formatCode>
                <c:ptCount val="5"/>
                <c:pt idx="0">
                  <c:v>329613</c:v>
                </c:pt>
                <c:pt idx="1">
                  <c:v>351954</c:v>
                </c:pt>
                <c:pt idx="2">
                  <c:v>373389</c:v>
                </c:pt>
                <c:pt idx="3">
                  <c:v>342444</c:v>
                </c:pt>
                <c:pt idx="4">
                  <c:v>342444</c:v>
                </c:pt>
              </c:numCache>
            </c:numRef>
          </c:val>
          <c:smooth val="0"/>
          <c:extLst>
            <c:ext xmlns:c16="http://schemas.microsoft.com/office/drawing/2014/chart" uri="{C3380CC4-5D6E-409C-BE32-E72D297353CC}">
              <c16:uniqueId val="{00000000-187B-4419-AF6C-5AEF647728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LM!$A$430</c:f>
              <c:strCache>
                <c:ptCount val="1"/>
                <c:pt idx="0">
                  <c:v>70.22.00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(LM!$C$431,LM!$BR$431,LM!$CU$431)</c:f>
              <c:numCache>
                <c:formatCode>d\-mmm</c:formatCode>
                <c:ptCount val="3"/>
                <c:pt idx="0">
                  <c:v>44197</c:v>
                </c:pt>
                <c:pt idx="1">
                  <c:v>44516</c:v>
                </c:pt>
                <c:pt idx="2">
                  <c:v>44561</c:v>
                </c:pt>
              </c:numCache>
            </c:numRef>
          </c:cat>
          <c:val>
            <c:numRef>
              <c:f>(LM!$C$430,LM!$BR$430,LM!$CU$430)</c:f>
              <c:numCache>
                <c:formatCode>#,##0</c:formatCode>
                <c:ptCount val="3"/>
                <c:pt idx="0">
                  <c:v>159644</c:v>
                </c:pt>
                <c:pt idx="1">
                  <c:v>177644</c:v>
                </c:pt>
                <c:pt idx="2">
                  <c:v>177644</c:v>
                </c:pt>
              </c:numCache>
            </c:numRef>
          </c:val>
          <c:smooth val="0"/>
          <c:extLst>
            <c:ext xmlns:c16="http://schemas.microsoft.com/office/drawing/2014/chart" uri="{C3380CC4-5D6E-409C-BE32-E72D297353CC}">
              <c16:uniqueId val="{00000000-A48F-4C5D-953D-D0D9A1145C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LM!$A$450</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(LM!$C$451,LM!$O$451,LM!$BE$451)</c:f>
              <c:numCache>
                <c:formatCode>d\-mmm</c:formatCode>
                <c:ptCount val="3"/>
                <c:pt idx="0">
                  <c:v>44197</c:v>
                </c:pt>
                <c:pt idx="1">
                  <c:v>44270</c:v>
                </c:pt>
                <c:pt idx="2">
                  <c:v>44561</c:v>
                </c:pt>
              </c:numCache>
            </c:numRef>
          </c:cat>
          <c:val>
            <c:numRef>
              <c:f>(LM!$C$450,LM!$O$450,LM!$W$450)</c:f>
              <c:numCache>
                <c:formatCode>#,##0</c:formatCode>
                <c:ptCount val="3"/>
                <c:pt idx="0">
                  <c:v>0</c:v>
                </c:pt>
                <c:pt idx="1">
                  <c:v>771457</c:v>
                </c:pt>
                <c:pt idx="2">
                  <c:v>771457</c:v>
                </c:pt>
              </c:numCache>
            </c:numRef>
          </c:val>
          <c:smooth val="0"/>
          <c:extLst>
            <c:ext xmlns:c16="http://schemas.microsoft.com/office/drawing/2014/chart" uri="{C3380CC4-5D6E-409C-BE32-E72D297353CC}">
              <c16:uniqueId val="{00000000-E721-4FF2-BE8D-FBB295364A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LM!$A$484</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(LM!$C$485,LM!$CF$485,LM!$CU$485)</c:f>
              <c:numCache>
                <c:formatCode>d\-mmm</c:formatCode>
                <c:ptCount val="3"/>
                <c:pt idx="0">
                  <c:v>44197</c:v>
                </c:pt>
                <c:pt idx="1">
                  <c:v>44536</c:v>
                </c:pt>
                <c:pt idx="2">
                  <c:v>44561</c:v>
                </c:pt>
              </c:numCache>
            </c:numRef>
          </c:cat>
          <c:val>
            <c:numRef>
              <c:f>(LM!$C$484,LM!$CF$484,LM!$CU$484)</c:f>
              <c:numCache>
                <c:formatCode>#,##0</c:formatCode>
                <c:ptCount val="3"/>
                <c:pt idx="0">
                  <c:v>0</c:v>
                </c:pt>
                <c:pt idx="1">
                  <c:v>43299</c:v>
                </c:pt>
                <c:pt idx="2">
                  <c:v>43299</c:v>
                </c:pt>
              </c:numCache>
            </c:numRef>
          </c:val>
          <c:smooth val="0"/>
          <c:extLst>
            <c:ext xmlns:c16="http://schemas.microsoft.com/office/drawing/2014/chart" uri="{C3380CC4-5D6E-409C-BE32-E72D297353CC}">
              <c16:uniqueId val="{00000000-91AA-4B4B-9983-8659A6B06C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LM!$A$504</c:f>
              <c:strCache>
                <c:ptCount val="1"/>
                <c:pt idx="0">
                  <c:v>97.01.00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(LM!$C$505,LM!$Y$505,LM!$BE$505)</c:f>
              <c:numCache>
                <c:formatCode>d\-mmm</c:formatCode>
                <c:ptCount val="3"/>
                <c:pt idx="0">
                  <c:v>44197</c:v>
                </c:pt>
                <c:pt idx="1">
                  <c:v>44305</c:v>
                </c:pt>
                <c:pt idx="2">
                  <c:v>44561</c:v>
                </c:pt>
              </c:numCache>
            </c:numRef>
          </c:cat>
          <c:val>
            <c:numRef>
              <c:f>(LM!$C$504,LM!$Y$504,LM!$AP$504)</c:f>
              <c:numCache>
                <c:formatCode>#\ ###\ ###\ ###\ ###\ ##0</c:formatCode>
                <c:ptCount val="3"/>
                <c:pt idx="0">
                  <c:v>4639792</c:v>
                </c:pt>
                <c:pt idx="1">
                  <c:v>4646447</c:v>
                </c:pt>
                <c:pt idx="2">
                  <c:v>4646447</c:v>
                </c:pt>
              </c:numCache>
            </c:numRef>
          </c:val>
          <c:smooth val="0"/>
          <c:extLst>
            <c:ext xmlns:c16="http://schemas.microsoft.com/office/drawing/2014/chart" uri="{C3380CC4-5D6E-409C-BE32-E72D297353CC}">
              <c16:uniqueId val="{00000000-81C5-4C5F-85D7-5FE4E51DD8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AiM!$A$22</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(AiM!$C$23,AiM!$S$23,AiM!$Z$23,AiM!$AN$23)</c:f>
              <c:numCache>
                <c:formatCode>d\-mmm</c:formatCode>
                <c:ptCount val="4"/>
                <c:pt idx="0">
                  <c:v>44197</c:v>
                </c:pt>
                <c:pt idx="1">
                  <c:v>44400</c:v>
                </c:pt>
                <c:pt idx="2">
                  <c:v>44490</c:v>
                </c:pt>
                <c:pt idx="3">
                  <c:v>44561</c:v>
                </c:pt>
              </c:numCache>
            </c:numRef>
          </c:cat>
          <c:val>
            <c:numRef>
              <c:f>(AiM!$C$22,AiM!$S$22,AiM!$Z$22,AiM!$AN$22)</c:f>
              <c:numCache>
                <c:formatCode>#,##0</c:formatCode>
                <c:ptCount val="4"/>
                <c:pt idx="0">
                  <c:v>1552059</c:v>
                </c:pt>
                <c:pt idx="1">
                  <c:v>1568817</c:v>
                </c:pt>
                <c:pt idx="2">
                  <c:v>1620862</c:v>
                </c:pt>
                <c:pt idx="3">
                  <c:v>1620862</c:v>
                </c:pt>
              </c:numCache>
            </c:numRef>
          </c:val>
          <c:smooth val="0"/>
          <c:extLst>
            <c:ext xmlns:c16="http://schemas.microsoft.com/office/drawing/2014/chart" uri="{C3380CC4-5D6E-409C-BE32-E72D297353CC}">
              <c16:uniqueId val="{00000000-8949-41CC-800E-387085200C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LM!$A$521</c:f>
              <c:strCache>
                <c:ptCount val="1"/>
                <c:pt idx="0">
                  <c:v>97.02.00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(LM!$C$522,LM!$AU$522,LM!$CK$522,LM!$CU$522)</c:f>
              <c:numCache>
                <c:formatCode>d\-mmm</c:formatCode>
                <c:ptCount val="4"/>
                <c:pt idx="0">
                  <c:v>44197</c:v>
                </c:pt>
                <c:pt idx="1">
                  <c:v>44400</c:v>
                </c:pt>
                <c:pt idx="2">
                  <c:v>44543</c:v>
                </c:pt>
                <c:pt idx="3">
                  <c:v>44561</c:v>
                </c:pt>
              </c:numCache>
            </c:numRef>
          </c:cat>
          <c:val>
            <c:numRef>
              <c:f>(LM!$C$521,LM!$AU$521,LM!$CK$521,LM!$CU$521)</c:f>
              <c:numCache>
                <c:formatCode>#\ ###\ ###\ ###\ ###\ ##0</c:formatCode>
                <c:ptCount val="4"/>
                <c:pt idx="0">
                  <c:v>7234092</c:v>
                </c:pt>
                <c:pt idx="1">
                  <c:v>7260764</c:v>
                </c:pt>
                <c:pt idx="2">
                  <c:v>7253157</c:v>
                </c:pt>
                <c:pt idx="3">
                  <c:v>7253157</c:v>
                </c:pt>
              </c:numCache>
            </c:numRef>
          </c:val>
          <c:smooth val="0"/>
          <c:extLst>
            <c:ext xmlns:c16="http://schemas.microsoft.com/office/drawing/2014/chart" uri="{C3380CC4-5D6E-409C-BE32-E72D297353CC}">
              <c16:uniqueId val="{00000000-FF7C-4CDC-B2BB-F29F629CB1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LM!$A$540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6.0936497754971133E-2"/>
                  <c:y val="2.1645021645021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57-4AA7-88F2-E6E46300A026}"/>
                </c:ext>
              </c:extLst>
            </c:dLbl>
            <c:dLbl>
              <c:idx val="5"/>
              <c:layout>
                <c:manualLayout>
                  <c:x val="-5.8798375026726531E-2"/>
                  <c:y val="4.1625041625041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57-4AA7-88F2-E6E46300A026}"/>
                </c:ext>
              </c:extLst>
            </c:dLbl>
            <c:dLbl>
              <c:idx val="7"/>
              <c:layout>
                <c:manualLayout>
                  <c:x val="-6.6281804575582637E-2"/>
                  <c:y val="5.4945054945054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57-4AA7-88F2-E6E46300A026}"/>
                </c:ext>
              </c:extLst>
            </c:dLbl>
            <c:dLbl>
              <c:idx val="9"/>
              <c:layout>
                <c:manualLayout>
                  <c:x val="-5.7729313662604309E-2"/>
                  <c:y val="4.8285048285048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57-4AA7-88F2-E6E46300A026}"/>
                </c:ext>
              </c:extLst>
            </c:dLbl>
            <c:dLbl>
              <c:idx val="10"/>
              <c:layout>
                <c:manualLayout>
                  <c:x val="-8.4455847765661743E-2"/>
                  <c:y val="8.32500832500826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57-4AA7-88F2-E6E46300A026}"/>
                </c:ext>
              </c:extLst>
            </c:dLbl>
            <c:dLbl>
              <c:idx val="11"/>
              <c:layout>
                <c:manualLayout>
                  <c:x val="-5.9380382134721937E-2"/>
                  <c:y val="-4.4955044955045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57-4AA7-88F2-E6E46300A026}"/>
                </c:ext>
              </c:extLst>
            </c:dLbl>
            <c:dLbl>
              <c:idx val="12"/>
              <c:layout>
                <c:manualLayout>
                  <c:x val="-6.4143681847338039E-3"/>
                  <c:y val="-5.16150516150516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57-4AA7-88F2-E6E46300A02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LM!$CC$550:$CO$550</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LM!$CC$551:$CO$551</c:f>
              <c:numCache>
                <c:formatCode>General</c:formatCode>
                <c:ptCount val="13"/>
                <c:pt idx="0">
                  <c:v>0</c:v>
                </c:pt>
                <c:pt idx="1">
                  <c:v>0</c:v>
                </c:pt>
                <c:pt idx="2" formatCode="#,##0">
                  <c:v>2332714</c:v>
                </c:pt>
                <c:pt idx="3" formatCode="#,##0">
                  <c:v>6565879</c:v>
                </c:pt>
                <c:pt idx="4" formatCode="#,##0">
                  <c:v>8195409</c:v>
                </c:pt>
                <c:pt idx="5" formatCode="#,##0">
                  <c:v>9128345</c:v>
                </c:pt>
                <c:pt idx="6" formatCode="#,##0">
                  <c:v>49419658</c:v>
                </c:pt>
                <c:pt idx="7" formatCode="#,##0">
                  <c:v>49699061</c:v>
                </c:pt>
                <c:pt idx="8" formatCode="#,##0">
                  <c:v>49773697</c:v>
                </c:pt>
                <c:pt idx="9" formatCode="#,##0">
                  <c:v>49903389</c:v>
                </c:pt>
                <c:pt idx="10" formatCode="#,##0">
                  <c:v>233390183</c:v>
                </c:pt>
                <c:pt idx="11" formatCode="#,##0">
                  <c:v>258008454</c:v>
                </c:pt>
                <c:pt idx="12" formatCode="#,##0">
                  <c:v>402913314</c:v>
                </c:pt>
              </c:numCache>
            </c:numRef>
          </c:val>
          <c:smooth val="0"/>
          <c:extLst>
            <c:ext xmlns:c16="http://schemas.microsoft.com/office/drawing/2014/chart" uri="{C3380CC4-5D6E-409C-BE32-E72D297353CC}">
              <c16:uniqueId val="{00000000-1F57-4AA7-88F2-E6E46300A0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LMspec!$A$3</c:f>
              <c:strCache>
                <c:ptCount val="1"/>
                <c:pt idx="0">
                  <c:v>04.01.00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(LMspec!$C$4,LMspec!$J$4,LMspec!$L$4)</c:f>
              <c:numCache>
                <c:formatCode>d\-mmm</c:formatCode>
                <c:ptCount val="3"/>
                <c:pt idx="0">
                  <c:v>44197</c:v>
                </c:pt>
                <c:pt idx="1">
                  <c:v>44536</c:v>
                </c:pt>
                <c:pt idx="2">
                  <c:v>44561</c:v>
                </c:pt>
              </c:numCache>
            </c:numRef>
          </c:cat>
          <c:val>
            <c:numRef>
              <c:f>(LMspec!$C$3,LMspec!$J$3,LMspec!$L$3)</c:f>
              <c:numCache>
                <c:formatCode>#,##0</c:formatCode>
                <c:ptCount val="3"/>
                <c:pt idx="0">
                  <c:v>2275012306</c:v>
                </c:pt>
                <c:pt idx="1">
                  <c:v>2310111069</c:v>
                </c:pt>
                <c:pt idx="2">
                  <c:v>2310111069</c:v>
                </c:pt>
              </c:numCache>
            </c:numRef>
          </c:val>
          <c:smooth val="0"/>
          <c:extLst>
            <c:ext xmlns:c16="http://schemas.microsoft.com/office/drawing/2014/chart" uri="{C3380CC4-5D6E-409C-BE32-E72D297353CC}">
              <c16:uniqueId val="{00000000-0532-47D4-B0DB-B924DBF91F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LMspec!$A$22</c:f>
              <c:strCache>
                <c:ptCount val="1"/>
                <c:pt idx="0">
                  <c:v>04.02.00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(LMspec!$C$23,LMspec!$D$23,LMspec!$J$23,LMspec!$L$23)</c:f>
              <c:numCache>
                <c:formatCode>d\-mmm</c:formatCode>
                <c:ptCount val="4"/>
                <c:pt idx="0">
                  <c:v>44197</c:v>
                </c:pt>
                <c:pt idx="1">
                  <c:v>44298</c:v>
                </c:pt>
                <c:pt idx="2">
                  <c:v>44536</c:v>
                </c:pt>
                <c:pt idx="3">
                  <c:v>44561</c:v>
                </c:pt>
              </c:numCache>
            </c:numRef>
          </c:cat>
          <c:val>
            <c:numRef>
              <c:f>(LMspec!$C$22,LMspec!$D$22,LMspec!$J$22,LMspec!$L$22)</c:f>
              <c:numCache>
                <c:formatCode>#,##0</c:formatCode>
                <c:ptCount val="4"/>
                <c:pt idx="0">
                  <c:v>226688542</c:v>
                </c:pt>
                <c:pt idx="1">
                  <c:v>226723008</c:v>
                </c:pt>
                <c:pt idx="2">
                  <c:v>176667560</c:v>
                </c:pt>
                <c:pt idx="3">
                  <c:v>176667560</c:v>
                </c:pt>
              </c:numCache>
            </c:numRef>
          </c:val>
          <c:smooth val="0"/>
          <c:extLst>
            <c:ext xmlns:c16="http://schemas.microsoft.com/office/drawing/2014/chart" uri="{C3380CC4-5D6E-409C-BE32-E72D297353CC}">
              <c16:uniqueId val="{00000000-15BE-4742-A604-F37A2E0AE1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LMspec!$A$60</c:f>
              <c:strCache>
                <c:ptCount val="1"/>
                <c:pt idx="0">
                  <c:v>04.04.00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(LMspec!$C$61,LMspec!$E$61,LMspec!$I$61,LMspec!$J$61,LMspec!$K$61,LMspec!$L$61)</c:f>
              <c:numCache>
                <c:formatCode>d\-mmm</c:formatCode>
                <c:ptCount val="6"/>
                <c:pt idx="0">
                  <c:v>44197</c:v>
                </c:pt>
                <c:pt idx="1">
                  <c:v>44356</c:v>
                </c:pt>
                <c:pt idx="2">
                  <c:v>44531</c:v>
                </c:pt>
                <c:pt idx="3">
                  <c:v>44536</c:v>
                </c:pt>
                <c:pt idx="4">
                  <c:v>44538</c:v>
                </c:pt>
                <c:pt idx="5">
                  <c:v>44561</c:v>
                </c:pt>
              </c:numCache>
            </c:numRef>
          </c:cat>
          <c:val>
            <c:numRef>
              <c:f>(LMspec!$C$60,LMspec!$E$60,LMspec!$I$60,LMspec!$J$60,LMspec!$K$60,LMspec!$L$60)</c:f>
              <c:numCache>
                <c:formatCode>#,##0</c:formatCode>
                <c:ptCount val="6"/>
                <c:pt idx="0">
                  <c:v>791425874</c:v>
                </c:pt>
                <c:pt idx="1">
                  <c:v>826238344</c:v>
                </c:pt>
                <c:pt idx="2">
                  <c:v>848489061</c:v>
                </c:pt>
                <c:pt idx="3">
                  <c:v>863445746</c:v>
                </c:pt>
                <c:pt idx="4">
                  <c:v>870437557</c:v>
                </c:pt>
                <c:pt idx="5">
                  <c:v>870437557</c:v>
                </c:pt>
              </c:numCache>
            </c:numRef>
          </c:val>
          <c:smooth val="0"/>
          <c:extLst>
            <c:ext xmlns:c16="http://schemas.microsoft.com/office/drawing/2014/chart" uri="{C3380CC4-5D6E-409C-BE32-E72D297353CC}">
              <c16:uniqueId val="{00000000-2871-458B-87D3-2A2AD6DADA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LMspec!$A$76</c:f>
              <c:strCache>
                <c:ptCount val="1"/>
                <c:pt idx="0">
                  <c:v>04.05.00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(LMspec!$C$77,LMspec!$G$77,LMspec!$L$77)</c:f>
              <c:numCache>
                <c:formatCode>d\-mmm</c:formatCode>
                <c:ptCount val="3"/>
                <c:pt idx="0">
                  <c:v>44197</c:v>
                </c:pt>
                <c:pt idx="1">
                  <c:v>44414</c:v>
                </c:pt>
                <c:pt idx="2">
                  <c:v>44561</c:v>
                </c:pt>
              </c:numCache>
            </c:numRef>
          </c:cat>
          <c:val>
            <c:numRef>
              <c:f>(LMspec!$C$76,LMspec!$G$76,LMspec!$H$76)</c:f>
              <c:numCache>
                <c:formatCode>#,##0</c:formatCode>
                <c:ptCount val="3"/>
                <c:pt idx="0">
                  <c:v>23447686</c:v>
                </c:pt>
                <c:pt idx="1">
                  <c:v>23449936</c:v>
                </c:pt>
                <c:pt idx="2">
                  <c:v>23449936</c:v>
                </c:pt>
              </c:numCache>
            </c:numRef>
          </c:val>
          <c:smooth val="0"/>
          <c:extLst>
            <c:ext xmlns:c16="http://schemas.microsoft.com/office/drawing/2014/chart" uri="{C3380CC4-5D6E-409C-BE32-E72D297353CC}">
              <c16:uniqueId val="{00000000-A76B-4F40-826F-88FAB9B0D7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(TM!$C$4,TM!$L$4,TM!$M$4,TM!$R$4,TM!$AJ$4,TM!$AP$4)</c:f>
              <c:numCache>
                <c:formatCode>d\-mmm</c:formatCode>
                <c:ptCount val="6"/>
                <c:pt idx="0">
                  <c:v>44197</c:v>
                </c:pt>
                <c:pt idx="1">
                  <c:v>44302</c:v>
                </c:pt>
                <c:pt idx="2">
                  <c:v>44305</c:v>
                </c:pt>
                <c:pt idx="3">
                  <c:v>44329</c:v>
                </c:pt>
                <c:pt idx="4">
                  <c:v>44536</c:v>
                </c:pt>
                <c:pt idx="5">
                  <c:v>44561</c:v>
                </c:pt>
              </c:numCache>
            </c:numRef>
          </c:cat>
          <c:val>
            <c:numRef>
              <c:f>(TM!$C$3,TM!$L$3,TM!$M$3,TM!$R$3,TM!$AJ$3,TM!$AP$3)</c:f>
              <c:numCache>
                <c:formatCode>#\ ###\ ###\ ###\ ###\ ##0</c:formatCode>
                <c:ptCount val="6"/>
                <c:pt idx="0">
                  <c:v>4431825</c:v>
                </c:pt>
                <c:pt idx="1">
                  <c:v>4513611</c:v>
                </c:pt>
                <c:pt idx="2">
                  <c:v>4557902</c:v>
                </c:pt>
                <c:pt idx="3">
                  <c:v>4657872</c:v>
                </c:pt>
                <c:pt idx="4">
                  <c:v>4669410</c:v>
                </c:pt>
                <c:pt idx="5">
                  <c:v>4669410</c:v>
                </c:pt>
              </c:numCache>
            </c:numRef>
          </c:val>
          <c:smooth val="0"/>
          <c:extLst>
            <c:ext xmlns:c16="http://schemas.microsoft.com/office/drawing/2014/chart" uri="{C3380CC4-5D6E-409C-BE32-E72D297353CC}">
              <c16:uniqueId val="{00000000-60B1-4F17-9E59-A291268F80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c:f>
              <c:strCache>
                <c:ptCount val="1"/>
                <c:pt idx="0">
                  <c:v>03.02.00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(TM!$C$21,TM!$R$21,TM!$AB$21)</c:f>
              <c:numCache>
                <c:formatCode>d\-mmm</c:formatCode>
                <c:ptCount val="3"/>
                <c:pt idx="0">
                  <c:v>44197</c:v>
                </c:pt>
                <c:pt idx="1">
                  <c:v>44329</c:v>
                </c:pt>
                <c:pt idx="2">
                  <c:v>44561</c:v>
                </c:pt>
              </c:numCache>
            </c:numRef>
          </c:cat>
          <c:val>
            <c:numRef>
              <c:f>(TM!$C$20,TM!$R$20,TM!$U$20)</c:f>
              <c:numCache>
                <c:formatCode>#\ ###\ ###\ ###\ ###\ ##0</c:formatCode>
                <c:ptCount val="3"/>
                <c:pt idx="0">
                  <c:v>73247094</c:v>
                </c:pt>
                <c:pt idx="1">
                  <c:v>73318668</c:v>
                </c:pt>
                <c:pt idx="2">
                  <c:v>73318668</c:v>
                </c:pt>
              </c:numCache>
            </c:numRef>
          </c:val>
          <c:smooth val="0"/>
          <c:extLst>
            <c:ext xmlns:c16="http://schemas.microsoft.com/office/drawing/2014/chart" uri="{C3380CC4-5D6E-409C-BE32-E72D297353CC}">
              <c16:uniqueId val="{00000000-8131-4CA1-A2BA-3C60E149B9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TM!$A$37</c:f>
              <c:strCache>
                <c:ptCount val="1"/>
                <c:pt idx="0">
                  <c:v>03.03.00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(TM!$C$38,TM!$V$38,TM!$AJ$38,TM!$AM$38,TM!$AP$38)</c:f>
              <c:numCache>
                <c:formatCode>d\-mmm</c:formatCode>
                <c:ptCount val="5"/>
                <c:pt idx="0">
                  <c:v>44197</c:v>
                </c:pt>
                <c:pt idx="1">
                  <c:v>44398</c:v>
                </c:pt>
                <c:pt idx="2">
                  <c:v>44536</c:v>
                </c:pt>
                <c:pt idx="3">
                  <c:v>44543</c:v>
                </c:pt>
                <c:pt idx="4">
                  <c:v>44561</c:v>
                </c:pt>
              </c:numCache>
            </c:numRef>
          </c:cat>
          <c:val>
            <c:numRef>
              <c:f>(TM!$C$37,TM!$V$37,TM!$AJ$37,TM!$AM$37,TM!$AP$37)</c:f>
              <c:numCache>
                <c:formatCode>#\ ###\ ###\ ###\ ###\ ##0</c:formatCode>
                <c:ptCount val="5"/>
                <c:pt idx="0">
                  <c:v>4431971</c:v>
                </c:pt>
                <c:pt idx="1">
                  <c:v>4429169</c:v>
                </c:pt>
                <c:pt idx="2">
                  <c:v>4320334</c:v>
                </c:pt>
                <c:pt idx="3">
                  <c:v>4155295</c:v>
                </c:pt>
                <c:pt idx="4">
                  <c:v>4155295</c:v>
                </c:pt>
              </c:numCache>
            </c:numRef>
          </c:val>
          <c:smooth val="0"/>
          <c:extLst>
            <c:ext xmlns:c16="http://schemas.microsoft.com/office/drawing/2014/chart" uri="{C3380CC4-5D6E-409C-BE32-E72D297353CC}">
              <c16:uniqueId val="{00000000-076E-43D9-83FD-CDFCFF34C1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TM!$A$54</c:f>
              <c:strCache>
                <c:ptCount val="1"/>
                <c:pt idx="0">
                  <c:v>03.04.00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(TM!$C$55,TM!$M$55,TM!$R$55,TM!$AB$55)</c:f>
              <c:numCache>
                <c:formatCode>d\-mmm</c:formatCode>
                <c:ptCount val="4"/>
                <c:pt idx="0">
                  <c:v>44197</c:v>
                </c:pt>
                <c:pt idx="1">
                  <c:v>44305</c:v>
                </c:pt>
                <c:pt idx="2">
                  <c:v>44329</c:v>
                </c:pt>
                <c:pt idx="3">
                  <c:v>44561</c:v>
                </c:pt>
              </c:numCache>
            </c:numRef>
          </c:cat>
          <c:val>
            <c:numRef>
              <c:f>(TM!$C$54,TM!$M$54,TM!$R$54,TM!$U$54)</c:f>
              <c:numCache>
                <c:formatCode>#\ ###\ ###\ ###\ ###\ ##0</c:formatCode>
                <c:ptCount val="4"/>
                <c:pt idx="0">
                  <c:v>1449568</c:v>
                </c:pt>
                <c:pt idx="1">
                  <c:v>1456885</c:v>
                </c:pt>
                <c:pt idx="2">
                  <c:v>1478818</c:v>
                </c:pt>
                <c:pt idx="3">
                  <c:v>1478818</c:v>
                </c:pt>
              </c:numCache>
            </c:numRef>
          </c:val>
          <c:smooth val="0"/>
          <c:extLst>
            <c:ext xmlns:c16="http://schemas.microsoft.com/office/drawing/2014/chart" uri="{C3380CC4-5D6E-409C-BE32-E72D297353CC}">
              <c16:uniqueId val="{00000000-FBFE-4CEA-BFFA-D5199DCD93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AiM!$A$39</c:f>
              <c:strCache>
                <c:ptCount val="1"/>
                <c:pt idx="0">
                  <c:v>22.10.00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(AiM!$C$40,AiM!$M$40,AiM!$N$40,AiM!$AM$40,AiM!$AN$40)</c:f>
              <c:numCache>
                <c:formatCode>d\-mmm</c:formatCode>
                <c:ptCount val="5"/>
                <c:pt idx="0">
                  <c:v>44197</c:v>
                </c:pt>
                <c:pt idx="1">
                  <c:v>44314</c:v>
                </c:pt>
                <c:pt idx="2">
                  <c:v>44335</c:v>
                </c:pt>
                <c:pt idx="3">
                  <c:v>44553</c:v>
                </c:pt>
                <c:pt idx="4">
                  <c:v>44561</c:v>
                </c:pt>
              </c:numCache>
            </c:numRef>
          </c:cat>
          <c:val>
            <c:numRef>
              <c:f>(AiM!$C$39,AiM!$M$39,AiM!$N$39,AiM!$AM$39,AiM!$AN$39)</c:f>
              <c:numCache>
                <c:formatCode>#,##0</c:formatCode>
                <c:ptCount val="5"/>
                <c:pt idx="0">
                  <c:v>201863149</c:v>
                </c:pt>
                <c:pt idx="1">
                  <c:v>201576292</c:v>
                </c:pt>
                <c:pt idx="2">
                  <c:v>201574684</c:v>
                </c:pt>
                <c:pt idx="3">
                  <c:v>201792214</c:v>
                </c:pt>
                <c:pt idx="4">
                  <c:v>201792214</c:v>
                </c:pt>
              </c:numCache>
            </c:numRef>
          </c:val>
          <c:smooth val="0"/>
          <c:extLst>
            <c:ext xmlns:c16="http://schemas.microsoft.com/office/drawing/2014/chart" uri="{C3380CC4-5D6E-409C-BE32-E72D297353CC}">
              <c16:uniqueId val="{00000000-134B-4AF0-B242-00BB64DEF6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495086591203823"/>
          <c:y val="0.17867282316825689"/>
          <c:w val="0.87597004165184544"/>
          <c:h val="0.51741384423389714"/>
        </c:manualLayout>
      </c:layout>
      <c:lineChart>
        <c:grouping val="standard"/>
        <c:varyColors val="0"/>
        <c:ser>
          <c:idx val="0"/>
          <c:order val="0"/>
          <c:tx>
            <c:strRef>
              <c:f>TM!$A$71</c:f>
              <c:strCache>
                <c:ptCount val="1"/>
                <c:pt idx="0">
                  <c:v>03.05.00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(TM!$C$72,TM!$M$72,TM!$AB$72)</c:f>
              <c:numCache>
                <c:formatCode>d\-mmm</c:formatCode>
                <c:ptCount val="3"/>
                <c:pt idx="0">
                  <c:v>44197</c:v>
                </c:pt>
                <c:pt idx="1">
                  <c:v>44305</c:v>
                </c:pt>
                <c:pt idx="2">
                  <c:v>44561</c:v>
                </c:pt>
              </c:numCache>
            </c:numRef>
          </c:cat>
          <c:val>
            <c:numRef>
              <c:f>(TM!$C$71,TM!$M$71,TM!$U$71)</c:f>
              <c:numCache>
                <c:formatCode>#,##0</c:formatCode>
                <c:ptCount val="3"/>
                <c:pt idx="0">
                  <c:v>145553</c:v>
                </c:pt>
                <c:pt idx="1">
                  <c:v>171153</c:v>
                </c:pt>
                <c:pt idx="2">
                  <c:v>171153</c:v>
                </c:pt>
              </c:numCache>
            </c:numRef>
          </c:val>
          <c:smooth val="0"/>
          <c:extLst>
            <c:ext xmlns:c16="http://schemas.microsoft.com/office/drawing/2014/chart" uri="{C3380CC4-5D6E-409C-BE32-E72D297353CC}">
              <c16:uniqueId val="{00000000-6405-4BB6-8A7A-D8D95B22EE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TM!$A$109</c:f>
              <c:strCache>
                <c:ptCount val="1"/>
                <c:pt idx="0">
                  <c:v>03.07.00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(TM!$C$110,TM!$Q$110,TM!$AB$110)</c:f>
              <c:numCache>
                <c:formatCode>d\-mmm</c:formatCode>
                <c:ptCount val="3"/>
                <c:pt idx="0">
                  <c:v>44197</c:v>
                </c:pt>
                <c:pt idx="1">
                  <c:v>44316</c:v>
                </c:pt>
                <c:pt idx="2">
                  <c:v>44561</c:v>
                </c:pt>
              </c:numCache>
            </c:numRef>
          </c:cat>
          <c:val>
            <c:numRef>
              <c:f>(TM!$C$109,TM!$Q$109,TM!$U$109)</c:f>
              <c:numCache>
                <c:formatCode>#\ ###\ ###\ ###\ ###\ ##0</c:formatCode>
                <c:ptCount val="3"/>
                <c:pt idx="0">
                  <c:v>1220963</c:v>
                </c:pt>
                <c:pt idx="1">
                  <c:v>1251455</c:v>
                </c:pt>
                <c:pt idx="2">
                  <c:v>1251455</c:v>
                </c:pt>
              </c:numCache>
            </c:numRef>
          </c:val>
          <c:smooth val="0"/>
          <c:extLst>
            <c:ext xmlns:c16="http://schemas.microsoft.com/office/drawing/2014/chart" uri="{C3380CC4-5D6E-409C-BE32-E72D297353CC}">
              <c16:uniqueId val="{00000000-8BDA-45FB-928D-E4BCCBCCB0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TM!$A$128</c:f>
              <c:strCache>
                <c:ptCount val="1"/>
                <c:pt idx="0">
                  <c:v>03.08.00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(TM!$C$129,TM!$Q$129,TM!$AB$129)</c:f>
              <c:numCache>
                <c:formatCode>d\-mmm</c:formatCode>
                <c:ptCount val="3"/>
                <c:pt idx="0">
                  <c:v>44197</c:v>
                </c:pt>
                <c:pt idx="1">
                  <c:v>44316</c:v>
                </c:pt>
                <c:pt idx="2">
                  <c:v>44561</c:v>
                </c:pt>
              </c:numCache>
            </c:numRef>
          </c:cat>
          <c:val>
            <c:numRef>
              <c:f>(TM!$C$128,TM!$Q$128,TM!$U$128)</c:f>
              <c:numCache>
                <c:formatCode>#\ ###\ ###\ ###\ ###\ ##0</c:formatCode>
                <c:ptCount val="3"/>
                <c:pt idx="0">
                  <c:v>59435604</c:v>
                </c:pt>
                <c:pt idx="1">
                  <c:v>59405112</c:v>
                </c:pt>
                <c:pt idx="2">
                  <c:v>59405112</c:v>
                </c:pt>
              </c:numCache>
            </c:numRef>
          </c:val>
          <c:smooth val="0"/>
          <c:extLst>
            <c:ext xmlns:c16="http://schemas.microsoft.com/office/drawing/2014/chart" uri="{C3380CC4-5D6E-409C-BE32-E72D297353CC}">
              <c16:uniqueId val="{00000000-E12F-410A-A1C2-28BD660C68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TM!$A$147</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(TM!$C$148,TM!$G$148,TM!$M$148,TM!$R$148,TM!$AK$148,TM!$AP$148)</c:f>
              <c:numCache>
                <c:formatCode>d\-mmm</c:formatCode>
                <c:ptCount val="6"/>
                <c:pt idx="0">
                  <c:v>44197</c:v>
                </c:pt>
                <c:pt idx="1">
                  <c:v>44263</c:v>
                </c:pt>
                <c:pt idx="2">
                  <c:v>44305</c:v>
                </c:pt>
                <c:pt idx="3">
                  <c:v>44329</c:v>
                </c:pt>
                <c:pt idx="4">
                  <c:v>44540</c:v>
                </c:pt>
                <c:pt idx="5">
                  <c:v>44561</c:v>
                </c:pt>
              </c:numCache>
            </c:numRef>
          </c:cat>
          <c:val>
            <c:numRef>
              <c:f>(TM!$C$147,TM!$G$147,TM!$M$147,TM!$R$147,TM!$AK$147,TM!$AP$147)</c:f>
              <c:numCache>
                <c:formatCode>#\ ###\ ###\ ###\ ###\ ##0</c:formatCode>
                <c:ptCount val="6"/>
                <c:pt idx="0">
                  <c:v>59160856</c:v>
                </c:pt>
                <c:pt idx="1">
                  <c:v>59161136</c:v>
                </c:pt>
                <c:pt idx="2">
                  <c:v>60106403</c:v>
                </c:pt>
                <c:pt idx="3">
                  <c:v>60206393</c:v>
                </c:pt>
                <c:pt idx="4">
                  <c:v>60206253</c:v>
                </c:pt>
                <c:pt idx="5">
                  <c:v>60206253</c:v>
                </c:pt>
              </c:numCache>
            </c:numRef>
          </c:val>
          <c:smooth val="0"/>
          <c:extLst>
            <c:ext xmlns:c16="http://schemas.microsoft.com/office/drawing/2014/chart" uri="{C3380CC4-5D6E-409C-BE32-E72D297353CC}">
              <c16:uniqueId val="{00000000-055A-4294-8668-6EF4FB8753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TM!$A$166</c:f>
              <c:strCache>
                <c:ptCount val="1"/>
                <c:pt idx="0">
                  <c:v>04.03.00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(TM!$C$167,TM!$L$167,TM!$M$167,TM!$AB$167)</c:f>
              <c:numCache>
                <c:formatCode>d\-mmm</c:formatCode>
                <c:ptCount val="4"/>
                <c:pt idx="0">
                  <c:v>44197</c:v>
                </c:pt>
                <c:pt idx="1">
                  <c:v>44302</c:v>
                </c:pt>
                <c:pt idx="2">
                  <c:v>44305</c:v>
                </c:pt>
                <c:pt idx="3">
                  <c:v>44561</c:v>
                </c:pt>
              </c:numCache>
            </c:numRef>
          </c:cat>
          <c:val>
            <c:numRef>
              <c:f>(TM!$C$166,TM!$L$166,TM!$M$166,TM!$U$166)</c:f>
              <c:numCache>
                <c:formatCode>#\ ###\ ###\ ###\ ###\ ##0</c:formatCode>
                <c:ptCount val="4"/>
                <c:pt idx="0">
                  <c:v>9383373</c:v>
                </c:pt>
                <c:pt idx="1">
                  <c:v>9301587</c:v>
                </c:pt>
                <c:pt idx="2">
                  <c:v>9457072</c:v>
                </c:pt>
                <c:pt idx="3">
                  <c:v>9457072</c:v>
                </c:pt>
              </c:numCache>
            </c:numRef>
          </c:val>
          <c:smooth val="0"/>
          <c:extLst>
            <c:ext xmlns:c16="http://schemas.microsoft.com/office/drawing/2014/chart" uri="{C3380CC4-5D6E-409C-BE32-E72D297353CC}">
              <c16:uniqueId val="{00000000-1146-4005-9DFC-6B740566D6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TM!$A$184</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(TM!$C$185,TM!$M$185,TM!$V$185,TM!$AB$185)</c:f>
              <c:numCache>
                <c:formatCode>d\-mmm</c:formatCode>
                <c:ptCount val="4"/>
                <c:pt idx="0">
                  <c:v>44197</c:v>
                </c:pt>
                <c:pt idx="1">
                  <c:v>44305</c:v>
                </c:pt>
                <c:pt idx="2">
                  <c:v>44398</c:v>
                </c:pt>
                <c:pt idx="3">
                  <c:v>44561</c:v>
                </c:pt>
              </c:numCache>
            </c:numRef>
          </c:cat>
          <c:val>
            <c:numRef>
              <c:f>(TM!$C$184,TM!$M$184,TM!$V$184,TM!$AB$184)</c:f>
              <c:numCache>
                <c:formatCode>#\ ###\ ###\ ###\ ###\ ##0</c:formatCode>
                <c:ptCount val="4"/>
                <c:pt idx="0">
                  <c:v>5287968</c:v>
                </c:pt>
                <c:pt idx="1">
                  <c:v>5352075</c:v>
                </c:pt>
                <c:pt idx="2">
                  <c:v>5349273</c:v>
                </c:pt>
                <c:pt idx="3">
                  <c:v>5349273</c:v>
                </c:pt>
              </c:numCache>
            </c:numRef>
          </c:val>
          <c:smooth val="0"/>
          <c:extLst>
            <c:ext xmlns:c16="http://schemas.microsoft.com/office/drawing/2014/chart" uri="{C3380CC4-5D6E-409C-BE32-E72D297353CC}">
              <c16:uniqueId val="{00000000-88D3-4CFC-ABD6-02721A926A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TM!$A$201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(TM!$C$202,TM!$M$202,TM!$R$202,TM!$AJ$202,TM!$AP$202)</c:f>
              <c:numCache>
                <c:formatCode>d\-mmm</c:formatCode>
                <c:ptCount val="5"/>
                <c:pt idx="0">
                  <c:v>44197</c:v>
                </c:pt>
                <c:pt idx="1">
                  <c:v>44305</c:v>
                </c:pt>
                <c:pt idx="2">
                  <c:v>44329</c:v>
                </c:pt>
                <c:pt idx="3">
                  <c:v>44536</c:v>
                </c:pt>
                <c:pt idx="4">
                  <c:v>44561</c:v>
                </c:pt>
              </c:numCache>
            </c:numRef>
          </c:cat>
          <c:val>
            <c:numRef>
              <c:f>(TM!$C$201,TM!$M$201,TM!$R$201,TM!$AJ$201,TM!$AP$201)</c:f>
              <c:numCache>
                <c:formatCode>#\ ###\ ###\ ###\ ###\ ##0</c:formatCode>
                <c:ptCount val="5"/>
                <c:pt idx="0">
                  <c:v>1725774</c:v>
                </c:pt>
                <c:pt idx="1">
                  <c:v>1743526</c:v>
                </c:pt>
                <c:pt idx="2">
                  <c:v>1747954</c:v>
                </c:pt>
                <c:pt idx="3">
                  <c:v>1740454</c:v>
                </c:pt>
                <c:pt idx="4">
                  <c:v>1740454</c:v>
                </c:pt>
              </c:numCache>
            </c:numRef>
          </c:val>
          <c:smooth val="0"/>
          <c:extLst>
            <c:ext xmlns:c16="http://schemas.microsoft.com/office/drawing/2014/chart" uri="{C3380CC4-5D6E-409C-BE32-E72D297353CC}">
              <c16:uniqueId val="{00000000-BA98-4CC4-87E1-5213E695B9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TM!$A$240</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(TM!$C$241,TM!$M$241,TM!$T$241,TM!$V$241,TM!$W$241,TM!$AB$241)</c:f>
              <c:numCache>
                <c:formatCode>d\-mmm</c:formatCode>
                <c:ptCount val="6"/>
                <c:pt idx="0">
                  <c:v>44197</c:v>
                </c:pt>
                <c:pt idx="1">
                  <c:v>44305</c:v>
                </c:pt>
                <c:pt idx="2">
                  <c:v>44355</c:v>
                </c:pt>
                <c:pt idx="3">
                  <c:v>44398</c:v>
                </c:pt>
                <c:pt idx="4">
                  <c:v>44400</c:v>
                </c:pt>
                <c:pt idx="5">
                  <c:v>44561</c:v>
                </c:pt>
              </c:numCache>
            </c:numRef>
          </c:cat>
          <c:val>
            <c:numRef>
              <c:f>(TM!$C$240,TM!$M$240,TM!$T$240,TM!$V$240,TM!$W$240,TM!$AB$240)</c:f>
              <c:numCache>
                <c:formatCode>#\ ###\ ###\ ###\ ###\ ##0</c:formatCode>
                <c:ptCount val="6"/>
                <c:pt idx="0">
                  <c:v>14866701</c:v>
                </c:pt>
                <c:pt idx="1">
                  <c:v>14909012</c:v>
                </c:pt>
                <c:pt idx="2">
                  <c:v>14911814</c:v>
                </c:pt>
                <c:pt idx="3">
                  <c:v>14920220</c:v>
                </c:pt>
                <c:pt idx="4">
                  <c:v>14923177</c:v>
                </c:pt>
                <c:pt idx="5">
                  <c:v>14923177</c:v>
                </c:pt>
              </c:numCache>
            </c:numRef>
          </c:val>
          <c:smooth val="0"/>
          <c:extLst>
            <c:ext xmlns:c16="http://schemas.microsoft.com/office/drawing/2014/chart" uri="{C3380CC4-5D6E-409C-BE32-E72D297353CC}">
              <c16:uniqueId val="{00000000-CF60-49DD-B249-A9330969AA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TM!$A$257</c:f>
              <c:strCache>
                <c:ptCount val="1"/>
                <c:pt idx="0">
                  <c:v>09.01.00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(TM!$C$258,TM!$M$258,TM!$V$258,TM!$AB$258)</c:f>
              <c:numCache>
                <c:formatCode>d\-mmm</c:formatCode>
                <c:ptCount val="4"/>
                <c:pt idx="0">
                  <c:v>44197</c:v>
                </c:pt>
                <c:pt idx="1">
                  <c:v>44305</c:v>
                </c:pt>
                <c:pt idx="2">
                  <c:v>44398</c:v>
                </c:pt>
                <c:pt idx="3">
                  <c:v>44561</c:v>
                </c:pt>
              </c:numCache>
            </c:numRef>
          </c:cat>
          <c:val>
            <c:numRef>
              <c:f>(TM!$C$257,TM!$M$257,TM!$V$257,TM!$AB$257)</c:f>
              <c:numCache>
                <c:formatCode>#\ ###\ ###\ ###\ ###\ ##0</c:formatCode>
                <c:ptCount val="4"/>
                <c:pt idx="0">
                  <c:v>1109029</c:v>
                </c:pt>
                <c:pt idx="1">
                  <c:v>1139114</c:v>
                </c:pt>
                <c:pt idx="2">
                  <c:v>1136312</c:v>
                </c:pt>
                <c:pt idx="3">
                  <c:v>1136312</c:v>
                </c:pt>
              </c:numCache>
            </c:numRef>
          </c:val>
          <c:smooth val="0"/>
          <c:extLst>
            <c:ext xmlns:c16="http://schemas.microsoft.com/office/drawing/2014/chart" uri="{C3380CC4-5D6E-409C-BE32-E72D297353CC}">
              <c16:uniqueId val="{00000000-6596-4A49-A391-231EC7655A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TM!$A$275</c:f>
              <c:strCache>
                <c:ptCount val="1"/>
                <c:pt idx="0">
                  <c:v>09.02.00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(TM!$C$276,TM!$M$276,TM!$AC$276,TM!$AM$276,TM!$AP$276)</c:f>
              <c:numCache>
                <c:formatCode>d\-mmm</c:formatCode>
                <c:ptCount val="5"/>
                <c:pt idx="0">
                  <c:v>44197</c:v>
                </c:pt>
                <c:pt idx="1">
                  <c:v>44305</c:v>
                </c:pt>
                <c:pt idx="2">
                  <c:v>44490</c:v>
                </c:pt>
                <c:pt idx="3">
                  <c:v>44543</c:v>
                </c:pt>
                <c:pt idx="4">
                  <c:v>44561</c:v>
                </c:pt>
              </c:numCache>
            </c:numRef>
          </c:cat>
          <c:val>
            <c:numRef>
              <c:f>(TM!$C$275,TM!$M$275,TM!$AC$275,TM!$AM$275,TM!$AP$275)</c:f>
              <c:numCache>
                <c:formatCode>#\ ###\ ###\ ###\ ###\ ##0</c:formatCode>
                <c:ptCount val="5"/>
                <c:pt idx="0">
                  <c:v>1326430</c:v>
                </c:pt>
                <c:pt idx="1">
                  <c:v>1341442</c:v>
                </c:pt>
                <c:pt idx="2">
                  <c:v>1337404</c:v>
                </c:pt>
                <c:pt idx="3">
                  <c:v>1226404</c:v>
                </c:pt>
                <c:pt idx="4">
                  <c:v>1226404</c:v>
                </c:pt>
              </c:numCache>
            </c:numRef>
          </c:val>
          <c:smooth val="0"/>
          <c:extLst>
            <c:ext xmlns:c16="http://schemas.microsoft.com/office/drawing/2014/chart" uri="{C3380CC4-5D6E-409C-BE32-E72D297353CC}">
              <c16:uniqueId val="{00000000-36BB-4C2A-A8F3-D1EC4C8BEA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AiM!$A$58</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7350865939704976E-2"/>
                  <c:y val="5.4726368159203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34-4C4F-9D5F-5EF11044E54D}"/>
                </c:ext>
              </c:extLst>
            </c:dLbl>
            <c:dLbl>
              <c:idx val="3"/>
              <c:layout>
                <c:manualLayout>
                  <c:x val="-6.9488988667949544E-2"/>
                  <c:y val="5.4726368159203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34-4C4F-9D5F-5EF11044E54D}"/>
                </c:ext>
              </c:extLst>
            </c:dLbl>
            <c:dLbl>
              <c:idx val="6"/>
              <c:layout>
                <c:manualLayout>
                  <c:x val="-7.8041479580927942E-2"/>
                  <c:y val="4.1459369817578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34-4C4F-9D5F-5EF11044E54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(AiM!$C$59,AiM!$G$59,AiM!$M$59,AiM!$T$59,AiM!$Z$59,AiM!$AA$59,AiM!$AI$59,AiM!$AN$59)</c:f>
              <c:numCache>
                <c:formatCode>d\-mmm</c:formatCode>
                <c:ptCount val="8"/>
                <c:pt idx="0">
                  <c:v>44197</c:v>
                </c:pt>
                <c:pt idx="1">
                  <c:v>44242</c:v>
                </c:pt>
                <c:pt idx="2">
                  <c:v>44314</c:v>
                </c:pt>
                <c:pt idx="3">
                  <c:v>44405</c:v>
                </c:pt>
                <c:pt idx="4">
                  <c:v>41203</c:v>
                </c:pt>
                <c:pt idx="5">
                  <c:v>44497</c:v>
                </c:pt>
                <c:pt idx="6">
                  <c:v>44545</c:v>
                </c:pt>
                <c:pt idx="7">
                  <c:v>44561</c:v>
                </c:pt>
              </c:numCache>
            </c:numRef>
          </c:cat>
          <c:val>
            <c:numRef>
              <c:f>(AiM!$C$58,AiM!$G$58,AiM!$M$58,AiM!$T$58,AiM!$Z$58,AiM!$AA$58,AiM!$AI$58,AiM!$AN$58)</c:f>
              <c:numCache>
                <c:formatCode>#,##0</c:formatCode>
                <c:ptCount val="8"/>
                <c:pt idx="0">
                  <c:v>367098852</c:v>
                </c:pt>
                <c:pt idx="1">
                  <c:v>367559999</c:v>
                </c:pt>
                <c:pt idx="2">
                  <c:v>367789403</c:v>
                </c:pt>
                <c:pt idx="3">
                  <c:v>368161767</c:v>
                </c:pt>
                <c:pt idx="4">
                  <c:v>368427547</c:v>
                </c:pt>
                <c:pt idx="5">
                  <c:v>373056292</c:v>
                </c:pt>
                <c:pt idx="6">
                  <c:v>373057067</c:v>
                </c:pt>
                <c:pt idx="7">
                  <c:v>373057067</c:v>
                </c:pt>
              </c:numCache>
            </c:numRef>
          </c:val>
          <c:smooth val="0"/>
          <c:extLst>
            <c:ext xmlns:c16="http://schemas.microsoft.com/office/drawing/2014/chart" uri="{C3380CC4-5D6E-409C-BE32-E72D297353CC}">
              <c16:uniqueId val="{00000000-4D34-4C4F-9D5F-5EF11044E5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TM!$A$314</c:f>
              <c:strCache>
                <c:ptCount val="1"/>
                <c:pt idx="0">
                  <c:v>09.05.00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(TM!$C$315,TM!$AJ$315,TM!$AM$315,TM!$AP$315)</c:f>
              <c:numCache>
                <c:formatCode>d\-mmm</c:formatCode>
                <c:ptCount val="4"/>
                <c:pt idx="0">
                  <c:v>44197</c:v>
                </c:pt>
                <c:pt idx="1">
                  <c:v>44536</c:v>
                </c:pt>
                <c:pt idx="2">
                  <c:v>44543</c:v>
                </c:pt>
                <c:pt idx="3">
                  <c:v>44561</c:v>
                </c:pt>
              </c:numCache>
            </c:numRef>
          </c:cat>
          <c:val>
            <c:numRef>
              <c:f>(TM!$C$314,TM!$AJ$314,TM!$AM$314,TM!$AP$314)</c:f>
              <c:numCache>
                <c:formatCode>#\ ###\ ###\ ###\ ###\ ##0</c:formatCode>
                <c:ptCount val="4"/>
                <c:pt idx="0">
                  <c:v>102228</c:v>
                </c:pt>
                <c:pt idx="1">
                  <c:v>114933</c:v>
                </c:pt>
                <c:pt idx="2">
                  <c:v>113783</c:v>
                </c:pt>
                <c:pt idx="3">
                  <c:v>113783</c:v>
                </c:pt>
              </c:numCache>
            </c:numRef>
          </c:val>
          <c:smooth val="0"/>
          <c:extLst>
            <c:ext xmlns:c16="http://schemas.microsoft.com/office/drawing/2014/chart" uri="{C3380CC4-5D6E-409C-BE32-E72D297353CC}">
              <c16:uniqueId val="{00000000-C178-439D-98CD-30AAF9E308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TM!$A$348</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(TM!$C$349,TM!$D$349,TM!$AB$349)</c:f>
              <c:numCache>
                <c:formatCode>d\-mmm</c:formatCode>
                <c:ptCount val="3"/>
                <c:pt idx="0">
                  <c:v>44197</c:v>
                </c:pt>
                <c:pt idx="1">
                  <c:v>44215</c:v>
                </c:pt>
                <c:pt idx="2">
                  <c:v>44561</c:v>
                </c:pt>
              </c:numCache>
            </c:numRef>
          </c:cat>
          <c:val>
            <c:numRef>
              <c:f>(TM!$C$348,TM!$D$348,TM!$I$348)</c:f>
              <c:numCache>
                <c:formatCode>#,##0</c:formatCode>
                <c:ptCount val="3"/>
                <c:pt idx="0">
                  <c:v>2000000</c:v>
                </c:pt>
                <c:pt idx="1">
                  <c:v>2636709</c:v>
                </c:pt>
                <c:pt idx="2">
                  <c:v>2636709</c:v>
                </c:pt>
              </c:numCache>
            </c:numRef>
          </c:val>
          <c:smooth val="0"/>
          <c:extLst>
            <c:ext xmlns:c16="http://schemas.microsoft.com/office/drawing/2014/chart" uri="{C3380CC4-5D6E-409C-BE32-E72D297353CC}">
              <c16:uniqueId val="{00000000-C58C-4761-AE32-9F63B152D3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TM!$A$365</c:f>
              <c:strCache>
                <c:ptCount val="1"/>
                <c:pt idx="0">
                  <c:v>43.00.00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(TM!$C$366,TM!$AM$366,TM!$AP$366)</c:f>
              <c:numCache>
                <c:formatCode>d\-mmm</c:formatCode>
                <c:ptCount val="3"/>
                <c:pt idx="0">
                  <c:v>44197</c:v>
                </c:pt>
                <c:pt idx="1">
                  <c:v>44543</c:v>
                </c:pt>
                <c:pt idx="2">
                  <c:v>44561</c:v>
                </c:pt>
              </c:numCache>
            </c:numRef>
          </c:cat>
          <c:val>
            <c:numRef>
              <c:f>(TM!$C$365,TM!$AM$365,TM!$AP$365)</c:f>
              <c:numCache>
                <c:formatCode>#\ ###\ ###\ ###\ ###\ ##0</c:formatCode>
                <c:ptCount val="3"/>
                <c:pt idx="0">
                  <c:v>38199616</c:v>
                </c:pt>
                <c:pt idx="1">
                  <c:v>38118526</c:v>
                </c:pt>
                <c:pt idx="2">
                  <c:v>38118526</c:v>
                </c:pt>
              </c:numCache>
            </c:numRef>
          </c:val>
          <c:smooth val="0"/>
          <c:extLst>
            <c:ext xmlns:c16="http://schemas.microsoft.com/office/drawing/2014/chart" uri="{C3380CC4-5D6E-409C-BE32-E72D297353CC}">
              <c16:uniqueId val="{00000000-AC36-488B-81CD-FB784C0B24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TM!$A$402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(TM!$C$403,TM!$H$403,TM!$X$403,TM!$AI$403,TM!$AP$403)</c:f>
              <c:numCache>
                <c:formatCode>d\-mmm</c:formatCode>
                <c:ptCount val="5"/>
                <c:pt idx="0">
                  <c:v>44197</c:v>
                </c:pt>
                <c:pt idx="1">
                  <c:v>44265</c:v>
                </c:pt>
                <c:pt idx="2">
                  <c:v>44405</c:v>
                </c:pt>
                <c:pt idx="3">
                  <c:v>44526</c:v>
                </c:pt>
                <c:pt idx="4">
                  <c:v>44561</c:v>
                </c:pt>
              </c:numCache>
            </c:numRef>
          </c:cat>
          <c:val>
            <c:numRef>
              <c:f>(TM!$C$402,TM!$H$402,TM!$X$402,TM!$AI$402,TM!$AP$402)</c:f>
              <c:numCache>
                <c:formatCode>#\ ###\ ###\ ###\ ###\ ##0</c:formatCode>
                <c:ptCount val="5"/>
                <c:pt idx="0">
                  <c:v>1205113</c:v>
                </c:pt>
                <c:pt idx="1">
                  <c:v>2848038</c:v>
                </c:pt>
                <c:pt idx="2">
                  <c:v>2932716</c:v>
                </c:pt>
                <c:pt idx="3">
                  <c:v>2796759</c:v>
                </c:pt>
                <c:pt idx="4">
                  <c:v>2796759</c:v>
                </c:pt>
              </c:numCache>
            </c:numRef>
          </c:val>
          <c:smooth val="0"/>
          <c:extLst>
            <c:ext xmlns:c16="http://schemas.microsoft.com/office/drawing/2014/chart" uri="{C3380CC4-5D6E-409C-BE32-E72D297353CC}">
              <c16:uniqueId val="{00000000-4BB2-455C-9F5A-4A4D3D9E78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TM!$A$419</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(TM!$C$420,TM!$X$420,TM!$AI$420,TM!$AP$420)</c:f>
              <c:numCache>
                <c:formatCode>d\-mmm</c:formatCode>
                <c:ptCount val="4"/>
                <c:pt idx="0">
                  <c:v>44197</c:v>
                </c:pt>
                <c:pt idx="1">
                  <c:v>44405</c:v>
                </c:pt>
                <c:pt idx="2">
                  <c:v>44526</c:v>
                </c:pt>
                <c:pt idx="3">
                  <c:v>44561</c:v>
                </c:pt>
              </c:numCache>
            </c:numRef>
          </c:cat>
          <c:val>
            <c:numRef>
              <c:f>(TM!$C$419,TM!$X$419,TM!$AI$419,TM!$AP$419)</c:f>
              <c:numCache>
                <c:formatCode>#\ ###\ ###\ ###\ ###\ ##0</c:formatCode>
                <c:ptCount val="4"/>
                <c:pt idx="0">
                  <c:v>184381</c:v>
                </c:pt>
                <c:pt idx="1">
                  <c:v>213587</c:v>
                </c:pt>
                <c:pt idx="2">
                  <c:v>205732</c:v>
                </c:pt>
                <c:pt idx="3">
                  <c:v>205732</c:v>
                </c:pt>
              </c:numCache>
            </c:numRef>
          </c:val>
          <c:smooth val="0"/>
          <c:extLst>
            <c:ext xmlns:c16="http://schemas.microsoft.com/office/drawing/2014/chart" uri="{C3380CC4-5D6E-409C-BE32-E72D297353CC}">
              <c16:uniqueId val="{00000000-0F2C-486B-8764-415CED417C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TM!$A$439</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(TM!$C$440,TM!$AI$440,TM!$AP$440)</c:f>
              <c:numCache>
                <c:formatCode>d\-mmm</c:formatCode>
                <c:ptCount val="3"/>
                <c:pt idx="0">
                  <c:v>44197</c:v>
                </c:pt>
                <c:pt idx="1">
                  <c:v>44526</c:v>
                </c:pt>
                <c:pt idx="2">
                  <c:v>44561</c:v>
                </c:pt>
              </c:numCache>
            </c:numRef>
          </c:cat>
          <c:val>
            <c:numRef>
              <c:f>(TM!$C$439,TM!$AI$439,TM!$AP$439)</c:f>
              <c:numCache>
                <c:formatCode>#\ ###\ ###\ ###\ ###\ ##0</c:formatCode>
                <c:ptCount val="3"/>
                <c:pt idx="0">
                  <c:v>3165960</c:v>
                </c:pt>
                <c:pt idx="1">
                  <c:v>2670947</c:v>
                </c:pt>
                <c:pt idx="2">
                  <c:v>2670947</c:v>
                </c:pt>
              </c:numCache>
            </c:numRef>
          </c:val>
          <c:smooth val="0"/>
          <c:extLst>
            <c:ext xmlns:c16="http://schemas.microsoft.com/office/drawing/2014/chart" uri="{C3380CC4-5D6E-409C-BE32-E72D297353CC}">
              <c16:uniqueId val="{00000000-1810-4DB8-8EF4-54A4D187E9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TM!$A$459</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(TM!$C$460,TM!$X$460,TM!$AI$460,TM!$AP$460)</c:f>
              <c:numCache>
                <c:formatCode>d\-mmm</c:formatCode>
                <c:ptCount val="4"/>
                <c:pt idx="0">
                  <c:v>44197</c:v>
                </c:pt>
                <c:pt idx="1">
                  <c:v>44405</c:v>
                </c:pt>
                <c:pt idx="2">
                  <c:v>44526</c:v>
                </c:pt>
                <c:pt idx="3">
                  <c:v>44561</c:v>
                </c:pt>
              </c:numCache>
            </c:numRef>
          </c:cat>
          <c:val>
            <c:numRef>
              <c:f>(TM!$C$459,TM!$X$459,TM!$AI$459,TM!$AP$459)</c:f>
              <c:numCache>
                <c:formatCode>#\ ###\ ###\ ###\ ###\ ##0</c:formatCode>
                <c:ptCount val="4"/>
                <c:pt idx="0">
                  <c:v>73877</c:v>
                </c:pt>
                <c:pt idx="1">
                  <c:v>87658</c:v>
                </c:pt>
                <c:pt idx="2">
                  <c:v>41790</c:v>
                </c:pt>
                <c:pt idx="3">
                  <c:v>41790</c:v>
                </c:pt>
              </c:numCache>
            </c:numRef>
          </c:val>
          <c:smooth val="0"/>
          <c:extLst>
            <c:ext xmlns:c16="http://schemas.microsoft.com/office/drawing/2014/chart" uri="{C3380CC4-5D6E-409C-BE32-E72D297353CC}">
              <c16:uniqueId val="{00000000-F413-4BB7-898A-3D8CCCB220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TM!$A$479</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1471028437032282E-2"/>
                  <c:y val="4.843019372077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DE-48B5-97E6-7B999C8385CB}"/>
                </c:ext>
              </c:extLst>
            </c:dLbl>
            <c:dLbl>
              <c:idx val="5"/>
              <c:layout>
                <c:manualLayout>
                  <c:x val="-6.5747273893521488E-2"/>
                  <c:y val="6.84702738810955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E-48B5-97E6-7B999C8385CB}"/>
                </c:ext>
              </c:extLst>
            </c:dLbl>
            <c:dLbl>
              <c:idx val="7"/>
              <c:layout>
                <c:manualLayout>
                  <c:x val="-6.8954457985888395E-2"/>
                  <c:y val="5.5110220440881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E-48B5-97E6-7B999C8385CB}"/>
                </c:ext>
              </c:extLst>
            </c:dLbl>
            <c:dLbl>
              <c:idx val="9"/>
              <c:layout>
                <c:manualLayout>
                  <c:x val="-6.8954457985888395E-2"/>
                  <c:y val="4.8430193720774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DE-48B5-97E6-7B999C8385CB}"/>
                </c:ext>
              </c:extLst>
            </c:dLbl>
            <c:dLbl>
              <c:idx val="11"/>
              <c:layout>
                <c:manualLayout>
                  <c:x val="-1.442643595143936E-3"/>
                  <c:y val="4.8430193720774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DE-48B5-97E6-7B999C8385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(TM!$C$480,TM!$G$480,TM!$H$480,TM!$O$480,TM!$S$480,TM!$T$480,TM!$Y$480,TM!$AA$480,TM!$AE$480,TM!$AI$480,TM!$AN$480,TM!$AP$480)</c:f>
              <c:numCache>
                <c:formatCode>d\-mmm</c:formatCode>
                <c:ptCount val="12"/>
                <c:pt idx="0">
                  <c:v>44197</c:v>
                </c:pt>
                <c:pt idx="1">
                  <c:v>44263</c:v>
                </c:pt>
                <c:pt idx="2">
                  <c:v>44265</c:v>
                </c:pt>
                <c:pt idx="3">
                  <c:v>44314</c:v>
                </c:pt>
                <c:pt idx="4">
                  <c:v>44330</c:v>
                </c:pt>
                <c:pt idx="5">
                  <c:v>44355</c:v>
                </c:pt>
                <c:pt idx="6">
                  <c:v>44441</c:v>
                </c:pt>
                <c:pt idx="7">
                  <c:v>44455</c:v>
                </c:pt>
                <c:pt idx="8">
                  <c:v>44495</c:v>
                </c:pt>
                <c:pt idx="9">
                  <c:v>44526</c:v>
                </c:pt>
                <c:pt idx="10">
                  <c:v>44545</c:v>
                </c:pt>
                <c:pt idx="11">
                  <c:v>44561</c:v>
                </c:pt>
              </c:numCache>
            </c:numRef>
          </c:cat>
          <c:val>
            <c:numRef>
              <c:f>(TM!$C$479,TM!$G$479,TM!$H$479,TM!$O$479,TM!$S$479,TM!$T$479,TM!$Y$479,TM!$AA$479,TM!$AE$479,TM!$AI$479,TM!$AN$479,TM!$AP$479)</c:f>
              <c:numCache>
                <c:formatCode>#\ ###\ ###\ ###\ ###\ ##0</c:formatCode>
                <c:ptCount val="12"/>
                <c:pt idx="0">
                  <c:v>356507</c:v>
                </c:pt>
                <c:pt idx="1">
                  <c:v>489257</c:v>
                </c:pt>
                <c:pt idx="2">
                  <c:v>827280</c:v>
                </c:pt>
                <c:pt idx="3">
                  <c:v>890306</c:v>
                </c:pt>
                <c:pt idx="4">
                  <c:v>891646</c:v>
                </c:pt>
                <c:pt idx="5">
                  <c:v>903743</c:v>
                </c:pt>
                <c:pt idx="6">
                  <c:v>995483</c:v>
                </c:pt>
                <c:pt idx="7">
                  <c:v>1085976</c:v>
                </c:pt>
                <c:pt idx="8">
                  <c:v>1101107</c:v>
                </c:pt>
                <c:pt idx="9">
                  <c:v>1079605</c:v>
                </c:pt>
                <c:pt idx="10">
                  <c:v>1073067</c:v>
                </c:pt>
                <c:pt idx="11">
                  <c:v>1073067</c:v>
                </c:pt>
              </c:numCache>
            </c:numRef>
          </c:val>
          <c:smooth val="0"/>
          <c:extLst>
            <c:ext xmlns:c16="http://schemas.microsoft.com/office/drawing/2014/chart" uri="{C3380CC4-5D6E-409C-BE32-E72D297353CC}">
              <c16:uniqueId val="{00000000-3ADE-48B5-97E6-7B999C8385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TM!$A$496</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(TM!$C$497,TM!$G$497,TM!$AN$497,TM!$AP$497)</c:f>
              <c:numCache>
                <c:formatCode>d\-mmm</c:formatCode>
                <c:ptCount val="4"/>
                <c:pt idx="0">
                  <c:v>44197</c:v>
                </c:pt>
                <c:pt idx="1">
                  <c:v>44263</c:v>
                </c:pt>
                <c:pt idx="2">
                  <c:v>44545</c:v>
                </c:pt>
                <c:pt idx="3">
                  <c:v>44561</c:v>
                </c:pt>
              </c:numCache>
            </c:numRef>
          </c:cat>
          <c:val>
            <c:numRef>
              <c:f>(TM!$C$496,TM!$G$496,TM!$AN$496,TM!$AP$496)</c:f>
              <c:numCache>
                <c:formatCode>#\ ###\ ###\ ###\ ###\ ##0</c:formatCode>
                <c:ptCount val="4"/>
                <c:pt idx="0">
                  <c:v>336046</c:v>
                </c:pt>
                <c:pt idx="1">
                  <c:v>341249</c:v>
                </c:pt>
                <c:pt idx="2">
                  <c:v>347787</c:v>
                </c:pt>
                <c:pt idx="3">
                  <c:v>347787</c:v>
                </c:pt>
              </c:numCache>
            </c:numRef>
          </c:val>
          <c:smooth val="0"/>
          <c:extLst>
            <c:ext xmlns:c16="http://schemas.microsoft.com/office/drawing/2014/chart" uri="{C3380CC4-5D6E-409C-BE32-E72D297353CC}">
              <c16:uniqueId val="{00000000-869D-44FF-B55B-97B9B8002B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TM!$A$515</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(TM!$C$516,TM!$H$516,TM!$O$516,TM!$S$516,TM!$X$516,TM!$AA$516,TM!$AI$516,TM!$AP$516)</c:f>
              <c:numCache>
                <c:formatCode>d\-mmm</c:formatCode>
                <c:ptCount val="8"/>
                <c:pt idx="0">
                  <c:v>44197</c:v>
                </c:pt>
                <c:pt idx="1">
                  <c:v>44265</c:v>
                </c:pt>
                <c:pt idx="2">
                  <c:v>44314</c:v>
                </c:pt>
                <c:pt idx="3">
                  <c:v>44330</c:v>
                </c:pt>
                <c:pt idx="4">
                  <c:v>44405</c:v>
                </c:pt>
                <c:pt idx="5">
                  <c:v>44455</c:v>
                </c:pt>
                <c:pt idx="6">
                  <c:v>44526</c:v>
                </c:pt>
                <c:pt idx="7">
                  <c:v>44561</c:v>
                </c:pt>
              </c:numCache>
            </c:numRef>
          </c:cat>
          <c:val>
            <c:numRef>
              <c:f>(TM!$C$515,TM!$H$515,TM!$O$515,TM!$S$515,TM!$X$515,TM!$AA$515,TM!$AI$515,TM!$AP$515)</c:f>
              <c:numCache>
                <c:formatCode>#\ ###\ ###\ ###\ ###\ ##0</c:formatCode>
                <c:ptCount val="8"/>
                <c:pt idx="0">
                  <c:v>4919701</c:v>
                </c:pt>
                <c:pt idx="1">
                  <c:v>2938753</c:v>
                </c:pt>
                <c:pt idx="2">
                  <c:v>2937368</c:v>
                </c:pt>
                <c:pt idx="3">
                  <c:v>2936028</c:v>
                </c:pt>
                <c:pt idx="4">
                  <c:v>2808363</c:v>
                </c:pt>
                <c:pt idx="5">
                  <c:v>2774431</c:v>
                </c:pt>
                <c:pt idx="6">
                  <c:v>2571679</c:v>
                </c:pt>
                <c:pt idx="7">
                  <c:v>2571679</c:v>
                </c:pt>
              </c:numCache>
            </c:numRef>
          </c:val>
          <c:smooth val="0"/>
          <c:extLst>
            <c:ext xmlns:c16="http://schemas.microsoft.com/office/drawing/2014/chart" uri="{C3380CC4-5D6E-409C-BE32-E72D297353CC}">
              <c16:uniqueId val="{00000000-121A-45EF-BD11-A7E4FF7726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AiM!$A$77</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(AiM!$C$78,AiM!$M$78,AiM!$AH$78,AiM!$AN$78)</c:f>
              <c:numCache>
                <c:formatCode>d\-mmm</c:formatCode>
                <c:ptCount val="4"/>
                <c:pt idx="0">
                  <c:v>44197</c:v>
                </c:pt>
                <c:pt idx="1">
                  <c:v>44314</c:v>
                </c:pt>
                <c:pt idx="2">
                  <c:v>44543</c:v>
                </c:pt>
                <c:pt idx="3">
                  <c:v>44561</c:v>
                </c:pt>
              </c:numCache>
            </c:numRef>
          </c:cat>
          <c:val>
            <c:numRef>
              <c:f>(AiM!$C$77,AiM!$M$77,AiM!$AH$77,AiM!$AN$77)</c:f>
              <c:numCache>
                <c:formatCode>#,##0</c:formatCode>
                <c:ptCount val="4"/>
                <c:pt idx="0">
                  <c:v>7279414</c:v>
                </c:pt>
                <c:pt idx="1">
                  <c:v>7284965</c:v>
                </c:pt>
                <c:pt idx="2">
                  <c:v>7256065</c:v>
                </c:pt>
                <c:pt idx="3">
                  <c:v>7256065</c:v>
                </c:pt>
              </c:numCache>
            </c:numRef>
          </c:val>
          <c:smooth val="0"/>
          <c:extLst>
            <c:ext xmlns:c16="http://schemas.microsoft.com/office/drawing/2014/chart" uri="{C3380CC4-5D6E-409C-BE32-E72D297353CC}">
              <c16:uniqueId val="{00000000-7545-4F4C-8618-265D9A377F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TM!$A$535</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(TM!$C$536,TM!$AO$536,TM!$AP$536)</c:f>
              <c:numCache>
                <c:formatCode>d\-mmm</c:formatCode>
                <c:ptCount val="3"/>
                <c:pt idx="0">
                  <c:v>44197</c:v>
                </c:pt>
                <c:pt idx="1">
                  <c:v>44553</c:v>
                </c:pt>
                <c:pt idx="2">
                  <c:v>44561</c:v>
                </c:pt>
              </c:numCache>
            </c:numRef>
          </c:cat>
          <c:val>
            <c:numRef>
              <c:f>(TM!$C$535,TM!$AO$535,TM!$AP$535)</c:f>
              <c:numCache>
                <c:formatCode>#,##0</c:formatCode>
                <c:ptCount val="3"/>
                <c:pt idx="0">
                  <c:v>0</c:v>
                </c:pt>
                <c:pt idx="1">
                  <c:v>30177</c:v>
                </c:pt>
                <c:pt idx="2">
                  <c:v>30177</c:v>
                </c:pt>
              </c:numCache>
            </c:numRef>
          </c:val>
          <c:smooth val="0"/>
          <c:extLst>
            <c:ext xmlns:c16="http://schemas.microsoft.com/office/drawing/2014/chart" uri="{C3380CC4-5D6E-409C-BE32-E72D297353CC}">
              <c16:uniqueId val="{00000000-D69A-4A50-AF3D-F3343B9428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TM!$A$554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(TM!$C$555,TM!$M$555,TM!$AJ$555,TM!$AP$555)</c:f>
              <c:numCache>
                <c:formatCode>d\-mmm</c:formatCode>
                <c:ptCount val="4"/>
                <c:pt idx="0">
                  <c:v>44197</c:v>
                </c:pt>
                <c:pt idx="1">
                  <c:v>44305</c:v>
                </c:pt>
                <c:pt idx="2">
                  <c:v>44536</c:v>
                </c:pt>
                <c:pt idx="3">
                  <c:v>44561</c:v>
                </c:pt>
              </c:numCache>
            </c:numRef>
          </c:cat>
          <c:val>
            <c:numRef>
              <c:f>(TM!$C$554,TM!$M$554,TM!$AJ$554,TM!$AP$554)</c:f>
              <c:numCache>
                <c:formatCode>#\ ###\ ###\ ###\ ###\ ##0</c:formatCode>
                <c:ptCount val="4"/>
                <c:pt idx="0">
                  <c:v>7191463</c:v>
                </c:pt>
                <c:pt idx="1">
                  <c:v>7405649</c:v>
                </c:pt>
                <c:pt idx="2">
                  <c:v>7501779</c:v>
                </c:pt>
                <c:pt idx="3">
                  <c:v>7501779</c:v>
                </c:pt>
              </c:numCache>
            </c:numRef>
          </c:val>
          <c:smooth val="0"/>
          <c:extLst>
            <c:ext xmlns:c16="http://schemas.microsoft.com/office/drawing/2014/chart" uri="{C3380CC4-5D6E-409C-BE32-E72D297353CC}">
              <c16:uniqueId val="{00000000-CD9F-44A6-9BB1-CC1F8902EC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TM!$A$572</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7"/>
              <c:layout>
                <c:manualLayout>
                  <c:x val="-6.3074620483215812E-2"/>
                  <c:y val="4.825291181364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F-48C6-8084-EEA99C49D0A0}"/>
                </c:ext>
              </c:extLst>
            </c:dLbl>
            <c:dLbl>
              <c:idx val="9"/>
              <c:layout>
                <c:manualLayout>
                  <c:x val="-5.8798375026726531E-2"/>
                  <c:y val="5.490848585690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9F-48C6-8084-EEA99C49D0A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(TM!$C$573,TM!$E$573,TM!$F$573,TM!$K$573,TM!$P$573,TM!$AD$573,TM!$AF$573,TM!$AG$573,TM!$AH$573,TM!$AL$573,TM!$AP$573)</c:f>
              <c:numCache>
                <c:formatCode>d\-mmm</c:formatCode>
                <c:ptCount val="11"/>
                <c:pt idx="0">
                  <c:v>44197</c:v>
                </c:pt>
                <c:pt idx="1">
                  <c:v>44230</c:v>
                </c:pt>
                <c:pt idx="2">
                  <c:v>44257</c:v>
                </c:pt>
                <c:pt idx="3">
                  <c:v>44298</c:v>
                </c:pt>
                <c:pt idx="4">
                  <c:v>44314</c:v>
                </c:pt>
                <c:pt idx="5">
                  <c:v>44490</c:v>
                </c:pt>
                <c:pt idx="6">
                  <c:v>44511</c:v>
                </c:pt>
                <c:pt idx="7">
                  <c:v>44516</c:v>
                </c:pt>
                <c:pt idx="8">
                  <c:v>44524</c:v>
                </c:pt>
                <c:pt idx="9">
                  <c:v>44543</c:v>
                </c:pt>
                <c:pt idx="10">
                  <c:v>44561</c:v>
                </c:pt>
              </c:numCache>
            </c:numRef>
          </c:cat>
          <c:val>
            <c:numRef>
              <c:f>(TM!$C$572,TM!$E$572,TM!$F$572,TM!$K$572,TM!$P$572,TM!$AD$572,TM!$AF$572,TM!$AG$572,TM!$AH$572,TM!$AL$572,TM!$AP$572)</c:f>
              <c:numCache>
                <c:formatCode>#,##0</c:formatCode>
                <c:ptCount val="11"/>
                <c:pt idx="0" formatCode="General">
                  <c:v>0</c:v>
                </c:pt>
                <c:pt idx="1">
                  <c:v>46948</c:v>
                </c:pt>
                <c:pt idx="2">
                  <c:v>249874</c:v>
                </c:pt>
                <c:pt idx="3">
                  <c:v>531665</c:v>
                </c:pt>
                <c:pt idx="4">
                  <c:v>681665</c:v>
                </c:pt>
                <c:pt idx="5">
                  <c:v>1055665</c:v>
                </c:pt>
                <c:pt idx="6">
                  <c:v>1292291</c:v>
                </c:pt>
                <c:pt idx="7">
                  <c:v>1317777</c:v>
                </c:pt>
                <c:pt idx="8">
                  <c:v>1326638</c:v>
                </c:pt>
                <c:pt idx="9">
                  <c:v>1330169</c:v>
                </c:pt>
                <c:pt idx="10">
                  <c:v>1330169</c:v>
                </c:pt>
              </c:numCache>
            </c:numRef>
          </c:val>
          <c:smooth val="0"/>
          <c:extLst>
            <c:ext xmlns:c16="http://schemas.microsoft.com/office/drawing/2014/chart" uri="{C3380CC4-5D6E-409C-BE32-E72D297353CC}">
              <c16:uniqueId val="{00000000-139F-48C6-8084-EEA99C49D0A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VARAM!$A$40</c:f>
              <c:strCache>
                <c:ptCount val="1"/>
                <c:pt idx="0">
                  <c:v>21.13.00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(VARAM!$C$41,VARAM!$AV$41,VARAM!$BC$41)</c:f>
              <c:numCache>
                <c:formatCode>d\-mmm</c:formatCode>
                <c:ptCount val="3"/>
                <c:pt idx="0">
                  <c:v>44197</c:v>
                </c:pt>
                <c:pt idx="1">
                  <c:v>44543</c:v>
                </c:pt>
                <c:pt idx="2">
                  <c:v>44561</c:v>
                </c:pt>
              </c:numCache>
            </c:numRef>
          </c:cat>
          <c:val>
            <c:numRef>
              <c:f>(VARAM!$C$40,VARAM!$AV$40,VARAM!$BC$40)</c:f>
              <c:numCache>
                <c:formatCode>#,##0</c:formatCode>
                <c:ptCount val="3"/>
                <c:pt idx="0">
                  <c:v>961759</c:v>
                </c:pt>
                <c:pt idx="1">
                  <c:v>928148</c:v>
                </c:pt>
                <c:pt idx="2">
                  <c:v>928148</c:v>
                </c:pt>
              </c:numCache>
            </c:numRef>
          </c:val>
          <c:smooth val="0"/>
          <c:extLst>
            <c:ext xmlns:c16="http://schemas.microsoft.com/office/drawing/2014/chart" uri="{C3380CC4-5D6E-409C-BE32-E72D297353CC}">
              <c16:uniqueId val="{00000000-CC63-4E74-A1B0-E24A5B7B57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VARAM!$A$77</c:f>
              <c:strCache>
                <c:ptCount val="1"/>
                <c:pt idx="0">
                  <c:v>23.01.00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(VARAM!$C$78,VARAM!$V$78,VARAM!$AE$78,VARAM!$AI$78,VARAM!$AW$78,VARAM!$AX$78,VARAM!$BA$78,VARAM!$BC$78)</c:f>
              <c:numCache>
                <c:formatCode>d\-mmm</c:formatCode>
                <c:ptCount val="8"/>
                <c:pt idx="0">
                  <c:v>44197</c:v>
                </c:pt>
                <c:pt idx="1">
                  <c:v>44355</c:v>
                </c:pt>
                <c:pt idx="2">
                  <c:v>44400</c:v>
                </c:pt>
                <c:pt idx="3">
                  <c:v>44432</c:v>
                </c:pt>
                <c:pt idx="4">
                  <c:v>44545</c:v>
                </c:pt>
                <c:pt idx="5">
                  <c:v>44546</c:v>
                </c:pt>
                <c:pt idx="6">
                  <c:v>44553</c:v>
                </c:pt>
                <c:pt idx="7">
                  <c:v>44561</c:v>
                </c:pt>
              </c:numCache>
            </c:numRef>
          </c:cat>
          <c:val>
            <c:numRef>
              <c:f>(VARAM!$C$77,VARAM!$V$77,VARAM!$AE$77,VARAM!$AI$77,VARAM!$AW$77,VARAM!$AX$77,VARAM!$BA$77,VARAM!$BC$77)</c:f>
              <c:numCache>
                <c:formatCode>#\ ###\ ###\ ###\ ###\ ##0</c:formatCode>
                <c:ptCount val="8"/>
                <c:pt idx="0">
                  <c:v>8770295</c:v>
                </c:pt>
                <c:pt idx="1">
                  <c:v>8821000</c:v>
                </c:pt>
                <c:pt idx="2">
                  <c:v>8821854</c:v>
                </c:pt>
                <c:pt idx="3">
                  <c:v>8820644</c:v>
                </c:pt>
                <c:pt idx="4">
                  <c:v>8811887</c:v>
                </c:pt>
                <c:pt idx="5">
                  <c:v>8820398</c:v>
                </c:pt>
                <c:pt idx="6">
                  <c:v>8821245</c:v>
                </c:pt>
                <c:pt idx="7">
                  <c:v>8821245</c:v>
                </c:pt>
              </c:numCache>
            </c:numRef>
          </c:val>
          <c:smooth val="0"/>
          <c:extLst>
            <c:ext xmlns:c16="http://schemas.microsoft.com/office/drawing/2014/chart" uri="{C3380CC4-5D6E-409C-BE32-E72D297353CC}">
              <c16:uniqueId val="{00000000-1754-459C-A86D-AEEEFA4605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VARAM!$A$94</c:f>
              <c:strCache>
                <c:ptCount val="1"/>
                <c:pt idx="0">
                  <c:v>23.02.00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(VARAM!$C$95,VARAM!$AV$95,VARAM!$BC$95)</c:f>
              <c:numCache>
                <c:formatCode>d\-mmm</c:formatCode>
                <c:ptCount val="3"/>
                <c:pt idx="0">
                  <c:v>44197</c:v>
                </c:pt>
                <c:pt idx="1">
                  <c:v>44543</c:v>
                </c:pt>
                <c:pt idx="2">
                  <c:v>44561</c:v>
                </c:pt>
              </c:numCache>
            </c:numRef>
          </c:cat>
          <c:val>
            <c:numRef>
              <c:f>(VARAM!$C$94,VARAM!$AV$94,VARAM!$BC$94)</c:f>
              <c:numCache>
                <c:formatCode>#\ ###\ ###\ ###\ ###\ ##0</c:formatCode>
                <c:ptCount val="3"/>
                <c:pt idx="0">
                  <c:v>525767</c:v>
                </c:pt>
                <c:pt idx="1">
                  <c:v>523327</c:v>
                </c:pt>
                <c:pt idx="2">
                  <c:v>523327</c:v>
                </c:pt>
              </c:numCache>
            </c:numRef>
          </c:val>
          <c:smooth val="0"/>
          <c:extLst>
            <c:ext xmlns:c16="http://schemas.microsoft.com/office/drawing/2014/chart" uri="{C3380CC4-5D6E-409C-BE32-E72D297353CC}">
              <c16:uniqueId val="{00000000-7654-43A6-8396-63D9478146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VARAM!$A$130</c:f>
              <c:strCache>
                <c:ptCount val="1"/>
                <c:pt idx="0">
                  <c:v>24.08.00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(VARAM!$C$131,VARAM!$V$131,VARAM!$X$131,VARAM!$AL$131)</c:f>
              <c:numCache>
                <c:formatCode>d\-mmm</c:formatCode>
                <c:ptCount val="4"/>
                <c:pt idx="0">
                  <c:v>44197</c:v>
                </c:pt>
                <c:pt idx="1">
                  <c:v>44355</c:v>
                </c:pt>
                <c:pt idx="2">
                  <c:v>44358</c:v>
                </c:pt>
                <c:pt idx="3">
                  <c:v>44561</c:v>
                </c:pt>
              </c:numCache>
            </c:numRef>
          </c:cat>
          <c:val>
            <c:numRef>
              <c:f>(VARAM!$C$130,VARAM!$V$130,VARAM!$X$130,VARAM!$AB$130)</c:f>
              <c:numCache>
                <c:formatCode>#\ ###\ ###\ ###\ ###\ ##0</c:formatCode>
                <c:ptCount val="4"/>
                <c:pt idx="0">
                  <c:v>6505461</c:v>
                </c:pt>
                <c:pt idx="1">
                  <c:v>6534219</c:v>
                </c:pt>
                <c:pt idx="2">
                  <c:v>6632627</c:v>
                </c:pt>
                <c:pt idx="3">
                  <c:v>6632627</c:v>
                </c:pt>
              </c:numCache>
            </c:numRef>
          </c:val>
          <c:smooth val="0"/>
          <c:extLst>
            <c:ext xmlns:c16="http://schemas.microsoft.com/office/drawing/2014/chart" uri="{C3380CC4-5D6E-409C-BE32-E72D297353CC}">
              <c16:uniqueId val="{00000000-3C99-4E3E-B229-1A307D2099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VARAM!$A$167</c:f>
              <c:strCache>
                <c:ptCount val="1"/>
                <c:pt idx="0">
                  <c:v>27.01.00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(VARAM!$C$168,VARAM!$Y$168,VARAM!$AL$168)</c:f>
              <c:numCache>
                <c:formatCode>d\-mmm</c:formatCode>
                <c:ptCount val="3"/>
                <c:pt idx="0">
                  <c:v>44197</c:v>
                </c:pt>
                <c:pt idx="1">
                  <c:v>44358</c:v>
                </c:pt>
                <c:pt idx="2">
                  <c:v>44561</c:v>
                </c:pt>
              </c:numCache>
            </c:numRef>
          </c:cat>
          <c:val>
            <c:numRef>
              <c:f>(VARAM!$C$167,VARAM!$Y$167,VARAM!$AB$167)</c:f>
              <c:numCache>
                <c:formatCode>#\ ###\ ###\ ###\ ###\ ##0</c:formatCode>
                <c:ptCount val="3"/>
                <c:pt idx="0">
                  <c:v>14518</c:v>
                </c:pt>
                <c:pt idx="1">
                  <c:v>15418</c:v>
                </c:pt>
                <c:pt idx="2">
                  <c:v>15418</c:v>
                </c:pt>
              </c:numCache>
            </c:numRef>
          </c:val>
          <c:smooth val="0"/>
          <c:extLst>
            <c:ext xmlns:c16="http://schemas.microsoft.com/office/drawing/2014/chart" uri="{C3380CC4-5D6E-409C-BE32-E72D297353CC}">
              <c16:uniqueId val="{00000000-8D9A-4352-9797-893603D8D0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VARAM!$A$204</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(VARAM!$C$205,VARAM!$P$205,VARAM!$AV$205,VARAM!$AX$205,VARAM!$BC$205)</c:f>
              <c:numCache>
                <c:formatCode>d\-mmm</c:formatCode>
                <c:ptCount val="5"/>
                <c:pt idx="0">
                  <c:v>44197</c:v>
                </c:pt>
                <c:pt idx="1">
                  <c:v>44305</c:v>
                </c:pt>
                <c:pt idx="2">
                  <c:v>44543</c:v>
                </c:pt>
                <c:pt idx="3">
                  <c:v>44546</c:v>
                </c:pt>
                <c:pt idx="4">
                  <c:v>44561</c:v>
                </c:pt>
              </c:numCache>
            </c:numRef>
          </c:cat>
          <c:val>
            <c:numRef>
              <c:f>(VARAM!$C$204,VARAM!$P$204,VARAM!$AV$204,VARAM!$AX$204,VARAM!$BC$204)</c:f>
              <c:numCache>
                <c:formatCode>#\ ###\ ###\ ###\ ###\ ##0</c:formatCode>
                <c:ptCount val="5"/>
                <c:pt idx="0">
                  <c:v>12132483</c:v>
                </c:pt>
                <c:pt idx="1">
                  <c:v>12365816</c:v>
                </c:pt>
                <c:pt idx="2">
                  <c:v>12248588</c:v>
                </c:pt>
                <c:pt idx="3">
                  <c:v>12257290</c:v>
                </c:pt>
                <c:pt idx="4">
                  <c:v>12257290</c:v>
                </c:pt>
              </c:numCache>
            </c:numRef>
          </c:val>
          <c:smooth val="0"/>
          <c:extLst>
            <c:ext xmlns:c16="http://schemas.microsoft.com/office/drawing/2014/chart" uri="{C3380CC4-5D6E-409C-BE32-E72D297353CC}">
              <c16:uniqueId val="{00000000-0A26-42A8-8FF1-BA950451BD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VARAM!$A$225</c:f>
              <c:strCache>
                <c:ptCount val="1"/>
                <c:pt idx="0">
                  <c:v>32.00.00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(VARAM!$C$226,VARAM!$L$226,VARAM!$AA$226,VARAM!$AI$226,VARAM!$AO$226,VARAM!$AW$226,VARAM!$BC$226)</c:f>
              <c:numCache>
                <c:formatCode>d\-mmm</c:formatCode>
                <c:ptCount val="7"/>
                <c:pt idx="0">
                  <c:v>44197</c:v>
                </c:pt>
                <c:pt idx="1">
                  <c:v>44273</c:v>
                </c:pt>
                <c:pt idx="2">
                  <c:v>44364</c:v>
                </c:pt>
                <c:pt idx="3">
                  <c:v>44432</c:v>
                </c:pt>
                <c:pt idx="4">
                  <c:v>44497</c:v>
                </c:pt>
                <c:pt idx="5">
                  <c:v>44545</c:v>
                </c:pt>
                <c:pt idx="6">
                  <c:v>44561</c:v>
                </c:pt>
              </c:numCache>
            </c:numRef>
          </c:cat>
          <c:val>
            <c:numRef>
              <c:f>(VARAM!$C$225,VARAM!$L$225,VARAM!$AA$225,VARAM!$AI$225,VARAM!$AO$225,VARAM!$AW$225,VARAM!$BC$225)</c:f>
              <c:numCache>
                <c:formatCode>#\ ###\ ###\ ###\ ###\ ##0</c:formatCode>
                <c:ptCount val="7"/>
                <c:pt idx="0">
                  <c:v>6602522</c:v>
                </c:pt>
                <c:pt idx="1">
                  <c:v>6915997</c:v>
                </c:pt>
                <c:pt idx="2">
                  <c:v>7243281</c:v>
                </c:pt>
                <c:pt idx="3">
                  <c:v>7244491</c:v>
                </c:pt>
                <c:pt idx="4">
                  <c:v>7256277</c:v>
                </c:pt>
                <c:pt idx="5">
                  <c:v>7265034</c:v>
                </c:pt>
                <c:pt idx="6">
                  <c:v>7265034</c:v>
                </c:pt>
              </c:numCache>
            </c:numRef>
          </c:val>
          <c:smooth val="0"/>
          <c:extLst>
            <c:ext xmlns:c16="http://schemas.microsoft.com/office/drawing/2014/chart" uri="{C3380CC4-5D6E-409C-BE32-E72D297353CC}">
              <c16:uniqueId val="{00000000-04EA-44B6-B544-16CDECA2E7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AiM!$A$96</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(AiM!$C$97,AiM!$Z$97,AiM!$AH$97,AiM!$AN$97)</c:f>
              <c:numCache>
                <c:formatCode>d\-mmm</c:formatCode>
                <c:ptCount val="4"/>
                <c:pt idx="0">
                  <c:v>44197</c:v>
                </c:pt>
                <c:pt idx="1">
                  <c:v>44490</c:v>
                </c:pt>
                <c:pt idx="2">
                  <c:v>44543</c:v>
                </c:pt>
                <c:pt idx="3">
                  <c:v>44561</c:v>
                </c:pt>
              </c:numCache>
            </c:numRef>
          </c:cat>
          <c:val>
            <c:numRef>
              <c:f>(AiM!$C$96,AiM!$Z$96,AiM!$AH$96,AiM!$AN$96)</c:f>
              <c:numCache>
                <c:formatCode>#,##0</c:formatCode>
                <c:ptCount val="4"/>
                <c:pt idx="0">
                  <c:v>13168115</c:v>
                </c:pt>
                <c:pt idx="1">
                  <c:v>13116070</c:v>
                </c:pt>
                <c:pt idx="2">
                  <c:v>12925217</c:v>
                </c:pt>
                <c:pt idx="3">
                  <c:v>12925217</c:v>
                </c:pt>
              </c:numCache>
            </c:numRef>
          </c:val>
          <c:smooth val="0"/>
          <c:extLst>
            <c:ext xmlns:c16="http://schemas.microsoft.com/office/drawing/2014/chart" uri="{C3380CC4-5D6E-409C-BE32-E72D297353CC}">
              <c16:uniqueId val="{00000000-6DBD-4D7A-BC7B-FD9FDAC646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VARAM!$A$242</c:f>
              <c:strCache>
                <c:ptCount val="1"/>
                <c:pt idx="0">
                  <c:v>33.01.00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(VARAM!$C$243,VARAM!$Y$243,VARAM!$AL$243)</c:f>
              <c:numCache>
                <c:formatCode>d\-mmm</c:formatCode>
                <c:ptCount val="3"/>
                <c:pt idx="0">
                  <c:v>44197</c:v>
                </c:pt>
                <c:pt idx="1">
                  <c:v>44358</c:v>
                </c:pt>
                <c:pt idx="2">
                  <c:v>44561</c:v>
                </c:pt>
              </c:numCache>
            </c:numRef>
          </c:cat>
          <c:val>
            <c:numRef>
              <c:f>(VARAM!$C$242,VARAM!$Y$242,VARAM!$AB$242)</c:f>
              <c:numCache>
                <c:formatCode>#\ ###\ ###\ ###\ ###\ ##0</c:formatCode>
                <c:ptCount val="3"/>
                <c:pt idx="0">
                  <c:v>980627</c:v>
                </c:pt>
                <c:pt idx="1">
                  <c:v>979727</c:v>
                </c:pt>
                <c:pt idx="2">
                  <c:v>979727</c:v>
                </c:pt>
              </c:numCache>
            </c:numRef>
          </c:val>
          <c:smooth val="0"/>
          <c:extLst>
            <c:ext xmlns:c16="http://schemas.microsoft.com/office/drawing/2014/chart" uri="{C3380CC4-5D6E-409C-BE32-E72D297353CC}">
              <c16:uniqueId val="{00000000-7EB6-46B0-BD91-7626B4A2BA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VARAM!$A$281</c:f>
              <c:strCache>
                <c:ptCount val="1"/>
                <c:pt idx="0">
                  <c:v>61.08.00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(VARAM!$C$282,VARAM!$D$282,VARAM!$Q$282,VARAM!$AS$282,VARAM!$AW$282,VARAM!$BC$282)</c:f>
              <c:numCache>
                <c:formatCode>d\-mmm</c:formatCode>
                <c:ptCount val="6"/>
                <c:pt idx="0">
                  <c:v>44197</c:v>
                </c:pt>
                <c:pt idx="1">
                  <c:v>44218</c:v>
                </c:pt>
                <c:pt idx="2">
                  <c:v>44307</c:v>
                </c:pt>
                <c:pt idx="3">
                  <c:v>44531</c:v>
                </c:pt>
                <c:pt idx="4">
                  <c:v>44545</c:v>
                </c:pt>
                <c:pt idx="5">
                  <c:v>44561</c:v>
                </c:pt>
              </c:numCache>
            </c:numRef>
          </c:cat>
          <c:val>
            <c:numRef>
              <c:f>(VARAM!$C$281,VARAM!$D$281,VARAM!$Q$281,VARAM!$AS$281,VARAM!$AW$281,VARAM!$BC$281)</c:f>
              <c:numCache>
                <c:formatCode>#\ ###\ ###\ ###\ ###\ ##0</c:formatCode>
                <c:ptCount val="6"/>
                <c:pt idx="0">
                  <c:v>3893617</c:v>
                </c:pt>
                <c:pt idx="1">
                  <c:v>3975871</c:v>
                </c:pt>
                <c:pt idx="2">
                  <c:v>5337492</c:v>
                </c:pt>
                <c:pt idx="3">
                  <c:v>5090092</c:v>
                </c:pt>
                <c:pt idx="4">
                  <c:v>4967707</c:v>
                </c:pt>
                <c:pt idx="5">
                  <c:v>4967707</c:v>
                </c:pt>
              </c:numCache>
            </c:numRef>
          </c:val>
          <c:smooth val="0"/>
          <c:extLst>
            <c:ext xmlns:c16="http://schemas.microsoft.com/office/drawing/2014/chart" uri="{C3380CC4-5D6E-409C-BE32-E72D297353CC}">
              <c16:uniqueId val="{00000000-D060-4E2C-8F6A-D69A63AF83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VARAM!$A$301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(VARAM!$C$302,VARAM!$G$302,VARAM!$T$302,VARAM!$Y$302,VARAM!$AH$302,VARAM!$AL$302)</c:f>
              <c:numCache>
                <c:formatCode>d\-mmm</c:formatCode>
                <c:ptCount val="6"/>
                <c:pt idx="0">
                  <c:v>44197</c:v>
                </c:pt>
                <c:pt idx="1">
                  <c:v>44242</c:v>
                </c:pt>
                <c:pt idx="2">
                  <c:v>44335</c:v>
                </c:pt>
                <c:pt idx="3">
                  <c:v>44358</c:v>
                </c:pt>
                <c:pt idx="4">
                  <c:v>44420</c:v>
                </c:pt>
                <c:pt idx="5">
                  <c:v>44561</c:v>
                </c:pt>
              </c:numCache>
            </c:numRef>
          </c:cat>
          <c:val>
            <c:numRef>
              <c:f>(VARAM!$C$301,VARAM!$G$301,VARAM!$T$301,VARAM!$Y$301,VARAM!$AH$301,VARAM!$AL$301)</c:f>
              <c:numCache>
                <c:formatCode>#\ ###\ ###\ ###\ ###\ ##0</c:formatCode>
                <c:ptCount val="6"/>
                <c:pt idx="0">
                  <c:v>5782171</c:v>
                </c:pt>
                <c:pt idx="1">
                  <c:v>5701991</c:v>
                </c:pt>
                <c:pt idx="2">
                  <c:v>5721323</c:v>
                </c:pt>
                <c:pt idx="3">
                  <c:v>6324210</c:v>
                </c:pt>
                <c:pt idx="4">
                  <c:v>6670021</c:v>
                </c:pt>
                <c:pt idx="5">
                  <c:v>6670021</c:v>
                </c:pt>
              </c:numCache>
            </c:numRef>
          </c:val>
          <c:smooth val="0"/>
          <c:extLst>
            <c:ext xmlns:c16="http://schemas.microsoft.com/office/drawing/2014/chart" uri="{C3380CC4-5D6E-409C-BE32-E72D297353CC}">
              <c16:uniqueId val="{00000000-46DA-471F-AE14-60012903D6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VARAM!$A$318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(VARAM!$C$319,VARAM!$AO$319,VARAM!$BC$319)</c:f>
              <c:numCache>
                <c:formatCode>d\-mmm</c:formatCode>
                <c:ptCount val="3"/>
                <c:pt idx="0">
                  <c:v>44197</c:v>
                </c:pt>
                <c:pt idx="1">
                  <c:v>44497</c:v>
                </c:pt>
                <c:pt idx="2">
                  <c:v>44561</c:v>
                </c:pt>
              </c:numCache>
            </c:numRef>
          </c:cat>
          <c:val>
            <c:numRef>
              <c:f>(VARAM!$C$318,VARAM!$AO$318,VARAM!$BC$318)</c:f>
              <c:numCache>
                <c:formatCode>#\ ###\ ###\ ###\ ###\ ##0</c:formatCode>
                <c:ptCount val="3"/>
                <c:pt idx="0">
                  <c:v>1026527</c:v>
                </c:pt>
                <c:pt idx="1">
                  <c:v>1056527</c:v>
                </c:pt>
                <c:pt idx="2">
                  <c:v>1056527</c:v>
                </c:pt>
              </c:numCache>
            </c:numRef>
          </c:val>
          <c:smooth val="0"/>
          <c:extLst>
            <c:ext xmlns:c16="http://schemas.microsoft.com/office/drawing/2014/chart" uri="{C3380CC4-5D6E-409C-BE32-E72D297353CC}">
              <c16:uniqueId val="{00000000-E75E-4957-9A51-E10D700B62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VARAM!$A$337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(VARAM!$C$338,VARAM!$D$338,VARAM!$E$338,VARAM!$G$338,VARAM!$U$338,VARAM!$Y$338,VARAM!$AJ$338,VARAM!$AL$338)</c:f>
              <c:numCache>
                <c:formatCode>d\-mmm</c:formatCode>
                <c:ptCount val="8"/>
                <c:pt idx="0">
                  <c:v>44197</c:v>
                </c:pt>
                <c:pt idx="1">
                  <c:v>44218</c:v>
                </c:pt>
                <c:pt idx="2">
                  <c:v>44232</c:v>
                </c:pt>
                <c:pt idx="3">
                  <c:v>44242</c:v>
                </c:pt>
                <c:pt idx="4">
                  <c:v>44351</c:v>
                </c:pt>
                <c:pt idx="5">
                  <c:v>44358</c:v>
                </c:pt>
                <c:pt idx="6">
                  <c:v>44442</c:v>
                </c:pt>
                <c:pt idx="7">
                  <c:v>44561</c:v>
                </c:pt>
              </c:numCache>
            </c:numRef>
          </c:cat>
          <c:val>
            <c:numRef>
              <c:f>(VARAM!$C$337,VARAM!$D$337,VARAM!$E$337,VARAM!$G$337,VARAM!$U$337,VARAM!$Y$337,VARAM!$AJ$337,VARAM!$AL$337)</c:f>
              <c:numCache>
                <c:formatCode>#\ ###\ ###\ ###\ ###\ ##0</c:formatCode>
                <c:ptCount val="8"/>
                <c:pt idx="0">
                  <c:v>5785152</c:v>
                </c:pt>
                <c:pt idx="1">
                  <c:v>3171484</c:v>
                </c:pt>
                <c:pt idx="2">
                  <c:v>3124255</c:v>
                </c:pt>
                <c:pt idx="3">
                  <c:v>3204435</c:v>
                </c:pt>
                <c:pt idx="4">
                  <c:v>3040515</c:v>
                </c:pt>
                <c:pt idx="5">
                  <c:v>2301140</c:v>
                </c:pt>
                <c:pt idx="6">
                  <c:v>2207394</c:v>
                </c:pt>
                <c:pt idx="7">
                  <c:v>2207394</c:v>
                </c:pt>
              </c:numCache>
            </c:numRef>
          </c:val>
          <c:smooth val="0"/>
          <c:extLst>
            <c:ext xmlns:c16="http://schemas.microsoft.com/office/drawing/2014/chart" uri="{C3380CC4-5D6E-409C-BE32-E72D297353CC}">
              <c16:uniqueId val="{00000000-D954-4317-965A-0402D96C77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VARAM!$A$356</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(VARAM!$C$357,VARAM!$AJ$357,VARAM!$AO$357,VARAM!$BC$357)</c:f>
              <c:numCache>
                <c:formatCode>d\-mmm</c:formatCode>
                <c:ptCount val="4"/>
                <c:pt idx="0">
                  <c:v>44197</c:v>
                </c:pt>
                <c:pt idx="1">
                  <c:v>44442</c:v>
                </c:pt>
                <c:pt idx="2">
                  <c:v>44497</c:v>
                </c:pt>
                <c:pt idx="3">
                  <c:v>44561</c:v>
                </c:pt>
              </c:numCache>
            </c:numRef>
          </c:cat>
          <c:val>
            <c:numRef>
              <c:f>(VARAM!$C$356,VARAM!$AJ$356,VARAM!$AO$356,VARAM!$BC$356)</c:f>
              <c:numCache>
                <c:formatCode>#\ ###\ ###\ ###\ ###\ ##0</c:formatCode>
                <c:ptCount val="4"/>
                <c:pt idx="0">
                  <c:v>300890</c:v>
                </c:pt>
                <c:pt idx="1">
                  <c:v>371383</c:v>
                </c:pt>
                <c:pt idx="2">
                  <c:v>386383</c:v>
                </c:pt>
                <c:pt idx="3">
                  <c:v>386383</c:v>
                </c:pt>
              </c:numCache>
            </c:numRef>
          </c:val>
          <c:smooth val="0"/>
          <c:extLst>
            <c:ext xmlns:c16="http://schemas.microsoft.com/office/drawing/2014/chart" uri="{C3380CC4-5D6E-409C-BE32-E72D297353CC}">
              <c16:uniqueId val="{00000000-104C-4DC4-950E-A82D27A214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VARAM!$A$376</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(VARAM!$C$377,VARAM!$F$377,VARAM!$AK$377,VARAM!$AQ$377,VARAM!$BC$377)</c:f>
              <c:numCache>
                <c:formatCode>d\-mmm</c:formatCode>
                <c:ptCount val="5"/>
                <c:pt idx="0">
                  <c:v>44197</c:v>
                </c:pt>
                <c:pt idx="1">
                  <c:v>44235</c:v>
                </c:pt>
                <c:pt idx="2">
                  <c:v>44455</c:v>
                </c:pt>
                <c:pt idx="3">
                  <c:v>44516</c:v>
                </c:pt>
                <c:pt idx="4">
                  <c:v>44561</c:v>
                </c:pt>
              </c:numCache>
            </c:numRef>
          </c:cat>
          <c:val>
            <c:numRef>
              <c:f>(VARAM!$C$376,VARAM!$F$376,VARAM!$AK$376,VARAM!$AQ$376,VARAM!$BC$376)</c:f>
              <c:numCache>
                <c:formatCode>#,##0</c:formatCode>
                <c:ptCount val="5"/>
                <c:pt idx="0">
                  <c:v>0</c:v>
                </c:pt>
                <c:pt idx="1">
                  <c:v>17316</c:v>
                </c:pt>
                <c:pt idx="2">
                  <c:v>17811</c:v>
                </c:pt>
                <c:pt idx="3">
                  <c:v>55926</c:v>
                </c:pt>
                <c:pt idx="4">
                  <c:v>55926</c:v>
                </c:pt>
              </c:numCache>
            </c:numRef>
          </c:val>
          <c:smooth val="0"/>
          <c:extLst>
            <c:ext xmlns:c16="http://schemas.microsoft.com/office/drawing/2014/chart" uri="{C3380CC4-5D6E-409C-BE32-E72D297353CC}">
              <c16:uniqueId val="{00000000-2974-4F06-880C-3D201270C4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VARAM!$A$393</c:f>
              <c:strCache>
                <c:ptCount val="1"/>
                <c:pt idx="0">
                  <c:v>65.08.00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(VARAM!$C$394,VARAM!$F$394,VARAM!$AL$394)</c:f>
              <c:numCache>
                <c:formatCode>d\-mmm</c:formatCode>
                <c:ptCount val="3"/>
                <c:pt idx="0">
                  <c:v>44197</c:v>
                </c:pt>
                <c:pt idx="1">
                  <c:v>44235</c:v>
                </c:pt>
                <c:pt idx="2">
                  <c:v>44561</c:v>
                </c:pt>
              </c:numCache>
            </c:numRef>
          </c:cat>
          <c:val>
            <c:numRef>
              <c:f>(VARAM!$C$393,VARAM!$F$393,VARAM!$N$393)</c:f>
              <c:numCache>
                <c:formatCode>#,##0</c:formatCode>
                <c:ptCount val="3"/>
                <c:pt idx="0">
                  <c:v>0</c:v>
                </c:pt>
                <c:pt idx="1">
                  <c:v>1929</c:v>
                </c:pt>
                <c:pt idx="2">
                  <c:v>1929</c:v>
                </c:pt>
              </c:numCache>
            </c:numRef>
          </c:val>
          <c:smooth val="0"/>
          <c:extLst>
            <c:ext xmlns:c16="http://schemas.microsoft.com/office/drawing/2014/chart" uri="{C3380CC4-5D6E-409C-BE32-E72D297353CC}">
              <c16:uniqueId val="{00000000-BFD1-45C5-B474-D4A59EB803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VARAM!$A$427</c:f>
              <c:strCache>
                <c:ptCount val="1"/>
                <c:pt idx="0">
                  <c:v>66.06.00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(VARAM!$C$428,VARAM!$D$428,VARAM!$Q$428,VARAM!$AN$428,VARAM!$AS$428,VARAM!$BC$428)</c:f>
              <c:numCache>
                <c:formatCode>d\-mmm</c:formatCode>
                <c:ptCount val="6"/>
                <c:pt idx="0">
                  <c:v>44197</c:v>
                </c:pt>
                <c:pt idx="1">
                  <c:v>44218</c:v>
                </c:pt>
                <c:pt idx="2">
                  <c:v>44307</c:v>
                </c:pt>
                <c:pt idx="3">
                  <c:v>44490</c:v>
                </c:pt>
                <c:pt idx="4">
                  <c:v>44531</c:v>
                </c:pt>
                <c:pt idx="5">
                  <c:v>44561</c:v>
                </c:pt>
              </c:numCache>
            </c:numRef>
          </c:cat>
          <c:val>
            <c:numRef>
              <c:f>(VARAM!$C$427,VARAM!$D$427,VARAM!$Q$427,VARAM!$AN$427,VARAM!$AS$427,VARAM!$BC$427)</c:f>
              <c:numCache>
                <c:formatCode>#\ ###\ ###\ ###\ ###\ ##0</c:formatCode>
                <c:ptCount val="6"/>
                <c:pt idx="0">
                  <c:v>631033</c:v>
                </c:pt>
                <c:pt idx="1">
                  <c:v>678433</c:v>
                </c:pt>
                <c:pt idx="2">
                  <c:v>700433</c:v>
                </c:pt>
                <c:pt idx="3">
                  <c:v>740739</c:v>
                </c:pt>
                <c:pt idx="4">
                  <c:v>1134265</c:v>
                </c:pt>
                <c:pt idx="5">
                  <c:v>1134265</c:v>
                </c:pt>
              </c:numCache>
            </c:numRef>
          </c:val>
          <c:smooth val="0"/>
          <c:extLst>
            <c:ext xmlns:c16="http://schemas.microsoft.com/office/drawing/2014/chart" uri="{C3380CC4-5D6E-409C-BE32-E72D297353CC}">
              <c16:uniqueId val="{00000000-6F67-4DD8-B113-F72C8B3B09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VARAM!$A$461</c:f>
              <c:strCache>
                <c:ptCount val="1"/>
                <c:pt idx="0">
                  <c:v>69.08.00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5.9332905708787687E-2"/>
                  <c:y val="4.3983110485573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1A-472D-8CAA-6B70214952AB}"/>
                </c:ext>
              </c:extLst>
            </c:dLbl>
            <c:dLbl>
              <c:idx val="3"/>
              <c:layout>
                <c:manualLayout>
                  <c:x val="-7.4299764806499899E-2"/>
                  <c:y val="4.3983110485573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1A-472D-8CAA-6B70214952AB}"/>
                </c:ext>
              </c:extLst>
            </c:dLbl>
            <c:dLbl>
              <c:idx val="5"/>
              <c:layout>
                <c:manualLayout>
                  <c:x val="-7.6437887534744495E-2"/>
                  <c:y val="5.8057705840957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1A-472D-8CAA-6B70214952AB}"/>
                </c:ext>
              </c:extLst>
            </c:dLbl>
            <c:dLbl>
              <c:idx val="7"/>
              <c:layout>
                <c:manualLayout>
                  <c:x val="-7.4299764806499899E-2"/>
                  <c:y val="5.8057705840957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1A-472D-8CAA-6B70214952AB}"/>
                </c:ext>
              </c:extLst>
            </c:dLbl>
            <c:dLbl>
              <c:idx val="9"/>
              <c:layout>
                <c:manualLayout>
                  <c:x val="-2.5862867205744531E-3"/>
                  <c:y val="5.1020408163265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1A-472D-8CAA-6B70214952A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(VARAM!$C$462,VARAM!$D$462,VARAM!$E$462,VARAM!$Q$462,VARAM!$U$462,VARAM!$Y$462,VARAM!$AJ$462,VARAM!$AN$462,VARAM!$AO$462,VARAM!$BC$462)</c:f>
              <c:numCache>
                <c:formatCode>d\-mmm</c:formatCode>
                <c:ptCount val="10"/>
                <c:pt idx="0">
                  <c:v>44197</c:v>
                </c:pt>
                <c:pt idx="1">
                  <c:v>44218</c:v>
                </c:pt>
                <c:pt idx="2">
                  <c:v>44232</c:v>
                </c:pt>
                <c:pt idx="3">
                  <c:v>44307</c:v>
                </c:pt>
                <c:pt idx="4">
                  <c:v>44351</c:v>
                </c:pt>
                <c:pt idx="5">
                  <c:v>44358</c:v>
                </c:pt>
                <c:pt idx="6">
                  <c:v>44442</c:v>
                </c:pt>
                <c:pt idx="7">
                  <c:v>44490</c:v>
                </c:pt>
                <c:pt idx="8">
                  <c:v>44497</c:v>
                </c:pt>
                <c:pt idx="9">
                  <c:v>44561</c:v>
                </c:pt>
              </c:numCache>
            </c:numRef>
          </c:cat>
          <c:val>
            <c:numRef>
              <c:f>(VARAM!$C$461,VARAM!$D$461,VARAM!$E$461,VARAM!$Q$461,VARAM!$U$461,VARAM!$Y$461,VARAM!$AJ$461,VARAM!$AN$461,VARAM!$AO$461,VARAM!$BC$461)</c:f>
              <c:numCache>
                <c:formatCode>#\ ###\ ###\ ###\ ###\ ##0</c:formatCode>
                <c:ptCount val="10"/>
                <c:pt idx="0">
                  <c:v>22610696</c:v>
                </c:pt>
                <c:pt idx="1">
                  <c:v>23062453</c:v>
                </c:pt>
                <c:pt idx="2">
                  <c:v>34825558</c:v>
                </c:pt>
                <c:pt idx="3">
                  <c:v>35177951</c:v>
                </c:pt>
                <c:pt idx="4">
                  <c:v>35257871</c:v>
                </c:pt>
                <c:pt idx="5">
                  <c:v>35394359</c:v>
                </c:pt>
                <c:pt idx="6">
                  <c:v>35424677</c:v>
                </c:pt>
                <c:pt idx="7">
                  <c:v>35384371</c:v>
                </c:pt>
                <c:pt idx="8">
                  <c:v>35339371</c:v>
                </c:pt>
                <c:pt idx="9">
                  <c:v>35339371</c:v>
                </c:pt>
              </c:numCache>
            </c:numRef>
          </c:val>
          <c:smooth val="0"/>
          <c:extLst>
            <c:ext xmlns:c16="http://schemas.microsoft.com/office/drawing/2014/chart" uri="{C3380CC4-5D6E-409C-BE32-E72D297353CC}">
              <c16:uniqueId val="{00000000-C21A-472D-8CAA-6B70214952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AiM!$A$136</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(AiM!$C$137,AiM!$L$137,AiM!$M$137,AiM!$T$137,AiM!$W$137,AiM!$Z$137,AiM!$AA$137,AiM!$AN$137)</c:f>
              <c:numCache>
                <c:formatCode>d\-mmm</c:formatCode>
                <c:ptCount val="8"/>
                <c:pt idx="0">
                  <c:v>44197</c:v>
                </c:pt>
                <c:pt idx="1">
                  <c:v>44298</c:v>
                </c:pt>
                <c:pt idx="2">
                  <c:v>44314</c:v>
                </c:pt>
                <c:pt idx="3">
                  <c:v>44405</c:v>
                </c:pt>
                <c:pt idx="4">
                  <c:v>44455</c:v>
                </c:pt>
                <c:pt idx="5">
                  <c:v>44490</c:v>
                </c:pt>
                <c:pt idx="6">
                  <c:v>44497</c:v>
                </c:pt>
                <c:pt idx="7">
                  <c:v>44561</c:v>
                </c:pt>
              </c:numCache>
            </c:numRef>
          </c:cat>
          <c:val>
            <c:numRef>
              <c:f>(AiM!$C$136,AiM!$L$136,AiM!$M$136,AiM!$T$136,AiM!$W$136,AiM!$Z$136,AiM!$AA$136,AiM!$AN$136)</c:f>
              <c:numCache>
                <c:formatCode>#,##0</c:formatCode>
                <c:ptCount val="8"/>
                <c:pt idx="0">
                  <c:v>72299670</c:v>
                </c:pt>
                <c:pt idx="1">
                  <c:v>72956828</c:v>
                </c:pt>
                <c:pt idx="2">
                  <c:v>72243685</c:v>
                </c:pt>
                <c:pt idx="3">
                  <c:v>72243699</c:v>
                </c:pt>
                <c:pt idx="4">
                  <c:v>70979499</c:v>
                </c:pt>
                <c:pt idx="5">
                  <c:v>70980126</c:v>
                </c:pt>
                <c:pt idx="6">
                  <c:v>66351381</c:v>
                </c:pt>
                <c:pt idx="7">
                  <c:v>66351381</c:v>
                </c:pt>
              </c:numCache>
            </c:numRef>
          </c:val>
          <c:smooth val="0"/>
          <c:extLst>
            <c:ext xmlns:c16="http://schemas.microsoft.com/office/drawing/2014/chart" uri="{C3380CC4-5D6E-409C-BE32-E72D297353CC}">
              <c16:uniqueId val="{00000000-6496-4BAB-B4FA-DAC44B172A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VARAM!$A$481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(VARAM!$C$482,VARAM!$M$482,VARAM!$Z$482,VARAM!$AL$482)</c:f>
              <c:numCache>
                <c:formatCode>d\-mmm</c:formatCode>
                <c:ptCount val="4"/>
                <c:pt idx="0">
                  <c:v>44197</c:v>
                </c:pt>
                <c:pt idx="1">
                  <c:v>44277</c:v>
                </c:pt>
                <c:pt idx="2">
                  <c:v>44361</c:v>
                </c:pt>
                <c:pt idx="3">
                  <c:v>44561</c:v>
                </c:pt>
              </c:numCache>
            </c:numRef>
          </c:cat>
          <c:val>
            <c:numRef>
              <c:f>(VARAM!$C$481,VARAM!$M$481,VARAM!$Z$481,VARAM!$AB$481)</c:f>
              <c:numCache>
                <c:formatCode>#\ ###\ ###\ ###\ ###\ ##0</c:formatCode>
                <c:ptCount val="4"/>
                <c:pt idx="0">
                  <c:v>2969254</c:v>
                </c:pt>
                <c:pt idx="1">
                  <c:v>3017837</c:v>
                </c:pt>
                <c:pt idx="2">
                  <c:v>3043739</c:v>
                </c:pt>
                <c:pt idx="3">
                  <c:v>3043739</c:v>
                </c:pt>
              </c:numCache>
            </c:numRef>
          </c:val>
          <c:smooth val="0"/>
          <c:extLst>
            <c:ext xmlns:c16="http://schemas.microsoft.com/office/drawing/2014/chart" uri="{C3380CC4-5D6E-409C-BE32-E72D297353CC}">
              <c16:uniqueId val="{00000000-5139-46B0-ABE2-C9203D3C0B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VARAM!$A$518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8954457985888395E-2"/>
                  <c:y val="5.8160028198801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7F-48AA-BDFA-7748C8161D72}"/>
                </c:ext>
              </c:extLst>
            </c:dLbl>
            <c:dLbl>
              <c:idx val="5"/>
              <c:layout>
                <c:manualLayout>
                  <c:x val="-6.6816335257643786E-2"/>
                  <c:y val="5.8160028198801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7F-48AA-BDFA-7748C8161D72}"/>
                </c:ext>
              </c:extLst>
            </c:dLbl>
            <c:dLbl>
              <c:idx val="7"/>
              <c:layout>
                <c:manualLayout>
                  <c:x val="-6.8954457985888465E-2"/>
                  <c:y val="5.1110327811068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7F-48AA-BDFA-7748C8161D72}"/>
                </c:ext>
              </c:extLst>
            </c:dLbl>
            <c:dLbl>
              <c:idx val="9"/>
              <c:layout>
                <c:manualLayout>
                  <c:x val="-6.6816335257643786E-2"/>
                  <c:y val="4.4060627423334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7F-48AA-BDFA-7748C8161D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(VARAM!$C$519,VARAM!$D$519,VARAM!$E$519,VARAM!$I$519,VARAM!$O$519,VARAM!$Q$519,VARAM!$AH$519,VARAM!$AJ$519,VARAM!$AS$519,VARAM!$AW$519,VARAM!$BC$519)</c:f>
              <c:numCache>
                <c:formatCode>d\-mmm</c:formatCode>
                <c:ptCount val="11"/>
                <c:pt idx="0">
                  <c:v>44197</c:v>
                </c:pt>
                <c:pt idx="1">
                  <c:v>44218</c:v>
                </c:pt>
                <c:pt idx="2">
                  <c:v>44232</c:v>
                </c:pt>
                <c:pt idx="3">
                  <c:v>44253</c:v>
                </c:pt>
                <c:pt idx="4">
                  <c:v>44298</c:v>
                </c:pt>
                <c:pt idx="5">
                  <c:v>44307</c:v>
                </c:pt>
                <c:pt idx="6">
                  <c:v>44420</c:v>
                </c:pt>
                <c:pt idx="7">
                  <c:v>44442</c:v>
                </c:pt>
                <c:pt idx="8">
                  <c:v>44531</c:v>
                </c:pt>
                <c:pt idx="9">
                  <c:v>44545</c:v>
                </c:pt>
                <c:pt idx="10">
                  <c:v>44561</c:v>
                </c:pt>
              </c:numCache>
            </c:numRef>
          </c:cat>
          <c:val>
            <c:numRef>
              <c:f>(VARAM!$C$518,VARAM!$D$518,VARAM!$E$518,VARAM!$I$518,VARAM!$O$518,VARAM!$Q$518,VARAM!$AH$518,VARAM!$AJ$518,VARAM!$AS$518,VARAM!$AW$518,VARAM!$BC$518)</c:f>
              <c:numCache>
                <c:formatCode>#\ ###\ ###\ ###\ ###\ ##0</c:formatCode>
                <c:ptCount val="11"/>
                <c:pt idx="0">
                  <c:v>1692860</c:v>
                </c:pt>
                <c:pt idx="1">
                  <c:v>3093876</c:v>
                </c:pt>
                <c:pt idx="2">
                  <c:v>4939207</c:v>
                </c:pt>
                <c:pt idx="3">
                  <c:v>4944729</c:v>
                </c:pt>
                <c:pt idx="4">
                  <c:v>4986279</c:v>
                </c:pt>
                <c:pt idx="5">
                  <c:v>5280874</c:v>
                </c:pt>
                <c:pt idx="6">
                  <c:v>5298374</c:v>
                </c:pt>
                <c:pt idx="7">
                  <c:v>5291309</c:v>
                </c:pt>
                <c:pt idx="8">
                  <c:v>5145183</c:v>
                </c:pt>
                <c:pt idx="9">
                  <c:v>5267568</c:v>
                </c:pt>
                <c:pt idx="10">
                  <c:v>5267568</c:v>
                </c:pt>
              </c:numCache>
            </c:numRef>
          </c:val>
          <c:smooth val="0"/>
          <c:extLst>
            <c:ext xmlns:c16="http://schemas.microsoft.com/office/drawing/2014/chart" uri="{C3380CC4-5D6E-409C-BE32-E72D297353CC}">
              <c16:uniqueId val="{00000000-E07F-48AA-BDFA-7748C8161D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VARAM!$A$535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(VARAM!$C$536,VARAM!$E$536,VARAM!$M$536,VARAM!$Q$536,VARAM!$U$536,VARAM!$AL$536)</c:f>
              <c:numCache>
                <c:formatCode>d\-mmm</c:formatCode>
                <c:ptCount val="6"/>
                <c:pt idx="0">
                  <c:v>44197</c:v>
                </c:pt>
                <c:pt idx="1">
                  <c:v>44232</c:v>
                </c:pt>
                <c:pt idx="2">
                  <c:v>44277</c:v>
                </c:pt>
                <c:pt idx="3">
                  <c:v>44307</c:v>
                </c:pt>
                <c:pt idx="4">
                  <c:v>44351</c:v>
                </c:pt>
                <c:pt idx="5">
                  <c:v>44561</c:v>
                </c:pt>
              </c:numCache>
            </c:numRef>
          </c:cat>
          <c:val>
            <c:numRef>
              <c:f>(VARAM!$C$535,VARAM!$E$535,VARAM!$M$535,VARAM!$Q$535,VARAM!$U$535,VARAM!$AB$535)</c:f>
              <c:numCache>
                <c:formatCode>#,##0</c:formatCode>
                <c:ptCount val="6"/>
                <c:pt idx="0">
                  <c:v>0</c:v>
                </c:pt>
                <c:pt idx="1">
                  <c:v>357751</c:v>
                </c:pt>
                <c:pt idx="2">
                  <c:v>382621</c:v>
                </c:pt>
                <c:pt idx="3">
                  <c:v>457751</c:v>
                </c:pt>
                <c:pt idx="4">
                  <c:v>541751</c:v>
                </c:pt>
                <c:pt idx="5">
                  <c:v>541751</c:v>
                </c:pt>
              </c:numCache>
            </c:numRef>
          </c:val>
          <c:smooth val="0"/>
          <c:extLst>
            <c:ext xmlns:c16="http://schemas.microsoft.com/office/drawing/2014/chart" uri="{C3380CC4-5D6E-409C-BE32-E72D297353CC}">
              <c16:uniqueId val="{00000000-126B-45EE-BBC0-4731C446F1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VARAM!$A$554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(VARAM!$C$555,VARAM!$D$555,VARAM!$E$555,VARAM!$AD$555,VARAM!$AL$555)</c:f>
              <c:numCache>
                <c:formatCode>d\-mmm</c:formatCode>
                <c:ptCount val="5"/>
                <c:pt idx="0">
                  <c:v>44197</c:v>
                </c:pt>
                <c:pt idx="1">
                  <c:v>44218</c:v>
                </c:pt>
                <c:pt idx="2">
                  <c:v>44232</c:v>
                </c:pt>
                <c:pt idx="3">
                  <c:v>44383</c:v>
                </c:pt>
                <c:pt idx="4">
                  <c:v>44561</c:v>
                </c:pt>
              </c:numCache>
            </c:numRef>
          </c:cat>
          <c:val>
            <c:numRef>
              <c:f>(VARAM!$C$554,VARAM!$D$554,VARAM!$E$554,VARAM!$AD$554,VARAM!$AL$554)</c:f>
              <c:numCache>
                <c:formatCode>#\ ###\ ###\ ###\ ###\ ##0</c:formatCode>
                <c:ptCount val="5"/>
                <c:pt idx="0">
                  <c:v>244419</c:v>
                </c:pt>
                <c:pt idx="1">
                  <c:v>875660</c:v>
                </c:pt>
                <c:pt idx="2">
                  <c:v>922889</c:v>
                </c:pt>
                <c:pt idx="3">
                  <c:v>2948752</c:v>
                </c:pt>
                <c:pt idx="4">
                  <c:v>2948752</c:v>
                </c:pt>
              </c:numCache>
            </c:numRef>
          </c:val>
          <c:smooth val="0"/>
          <c:extLst>
            <c:ext xmlns:c16="http://schemas.microsoft.com/office/drawing/2014/chart" uri="{C3380CC4-5D6E-409C-BE32-E72D297353CC}">
              <c16:uniqueId val="{00000000-935A-4965-93B6-7D37FE1ADE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VARAM!$A$573</c:f>
              <c:strCache>
                <c:ptCount val="1"/>
                <c:pt idx="0">
                  <c:v>71.08.00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(VARAM!$C$574,VARAM!$AD$574,VARAM!$AH$574,VARAM!$AL$574)</c:f>
              <c:numCache>
                <c:formatCode>d\-mmm</c:formatCode>
                <c:ptCount val="4"/>
                <c:pt idx="0">
                  <c:v>44197</c:v>
                </c:pt>
                <c:pt idx="1">
                  <c:v>44383</c:v>
                </c:pt>
                <c:pt idx="2">
                  <c:v>44420</c:v>
                </c:pt>
                <c:pt idx="3">
                  <c:v>44561</c:v>
                </c:pt>
              </c:numCache>
            </c:numRef>
          </c:cat>
          <c:val>
            <c:numRef>
              <c:f>(VARAM!$C$573,VARAM!$AD$573,VARAM!$AH$573,VARAM!$AL$573)</c:f>
              <c:numCache>
                <c:formatCode>#\ ###\ ###\ ###\ ###\ ##0</c:formatCode>
                <c:ptCount val="4"/>
                <c:pt idx="0">
                  <c:v>175795</c:v>
                </c:pt>
                <c:pt idx="1">
                  <c:v>412221</c:v>
                </c:pt>
                <c:pt idx="2">
                  <c:v>1588731</c:v>
                </c:pt>
                <c:pt idx="3">
                  <c:v>1588731</c:v>
                </c:pt>
              </c:numCache>
            </c:numRef>
          </c:val>
          <c:smooth val="0"/>
          <c:extLst>
            <c:ext xmlns:c16="http://schemas.microsoft.com/office/drawing/2014/chart" uri="{C3380CC4-5D6E-409C-BE32-E72D297353CC}">
              <c16:uniqueId val="{00000000-8234-441A-ACEC-3157482F4F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VARAM!$A$592</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(VARAM!$C$593,VARAM!$R$593,VARAM!$AL$593)</c:f>
              <c:numCache>
                <c:formatCode>d\-mmm</c:formatCode>
                <c:ptCount val="3"/>
                <c:pt idx="0">
                  <c:v>44197</c:v>
                </c:pt>
                <c:pt idx="1">
                  <c:v>44314</c:v>
                </c:pt>
                <c:pt idx="2">
                  <c:v>44561</c:v>
                </c:pt>
              </c:numCache>
            </c:numRef>
          </c:cat>
          <c:val>
            <c:numRef>
              <c:f>(VARAM!$C$592,VARAM!$R$592,VARAM!$AB$592)</c:f>
              <c:numCache>
                <c:formatCode>#,##0</c:formatCode>
                <c:ptCount val="3"/>
                <c:pt idx="0">
                  <c:v>0</c:v>
                </c:pt>
                <c:pt idx="1">
                  <c:v>132397</c:v>
                </c:pt>
                <c:pt idx="2">
                  <c:v>132397</c:v>
                </c:pt>
              </c:numCache>
            </c:numRef>
          </c:val>
          <c:smooth val="0"/>
          <c:extLst>
            <c:ext xmlns:c16="http://schemas.microsoft.com/office/drawing/2014/chart" uri="{C3380CC4-5D6E-409C-BE32-E72D297353CC}">
              <c16:uniqueId val="{00000000-EC0B-4B46-B5B7-59CBCFD59B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VARAM!$A$612</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(VARAM!$C$613,VARAM!$E$613,VARAM!$AL$613)</c:f>
              <c:numCache>
                <c:formatCode>d\-mmm</c:formatCode>
                <c:ptCount val="3"/>
                <c:pt idx="0">
                  <c:v>44197</c:v>
                </c:pt>
                <c:pt idx="1">
                  <c:v>44232</c:v>
                </c:pt>
                <c:pt idx="2">
                  <c:v>44561</c:v>
                </c:pt>
              </c:numCache>
            </c:numRef>
          </c:cat>
          <c:val>
            <c:numRef>
              <c:f>(VARAM!$C$612,VARAM!$E$612,VARAM!$N$612)</c:f>
              <c:numCache>
                <c:formatCode>#,##0</c:formatCode>
                <c:ptCount val="3"/>
                <c:pt idx="0">
                  <c:v>506886</c:v>
                </c:pt>
                <c:pt idx="1">
                  <c:v>726437</c:v>
                </c:pt>
                <c:pt idx="2">
                  <c:v>726437</c:v>
                </c:pt>
              </c:numCache>
            </c:numRef>
          </c:val>
          <c:smooth val="0"/>
          <c:extLst>
            <c:ext xmlns:c16="http://schemas.microsoft.com/office/drawing/2014/chart" uri="{C3380CC4-5D6E-409C-BE32-E72D297353CC}">
              <c16:uniqueId val="{00000000-2DF8-41FF-8D67-535E9B820E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VARAM!$A$629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(VARAM!$C$630,VARAM!$P$630,VARAM!$AA$630,VARAM!$AO$630,VARAM!$BC$630)</c:f>
              <c:numCache>
                <c:formatCode>d\-mmm</c:formatCode>
                <c:ptCount val="5"/>
                <c:pt idx="0">
                  <c:v>44197</c:v>
                </c:pt>
                <c:pt idx="1">
                  <c:v>44305</c:v>
                </c:pt>
                <c:pt idx="2">
                  <c:v>44364</c:v>
                </c:pt>
                <c:pt idx="3">
                  <c:v>44497</c:v>
                </c:pt>
                <c:pt idx="4">
                  <c:v>44561</c:v>
                </c:pt>
              </c:numCache>
            </c:numRef>
          </c:cat>
          <c:val>
            <c:numRef>
              <c:f>(VARAM!$C$629,VARAM!$P$629,VARAM!$AA$629,VARAM!$AO$629,VARAM!$BC$629)</c:f>
              <c:numCache>
                <c:formatCode>#\ ###\ ###\ ###\ ###\ ##0</c:formatCode>
                <c:ptCount val="5"/>
                <c:pt idx="0">
                  <c:v>8641346</c:v>
                </c:pt>
                <c:pt idx="1">
                  <c:v>8794263</c:v>
                </c:pt>
                <c:pt idx="2">
                  <c:v>8806049</c:v>
                </c:pt>
                <c:pt idx="3">
                  <c:v>8794263</c:v>
                </c:pt>
                <c:pt idx="4">
                  <c:v>8794263</c:v>
                </c:pt>
              </c:numCache>
            </c:numRef>
          </c:val>
          <c:smooth val="0"/>
          <c:extLst>
            <c:ext xmlns:c16="http://schemas.microsoft.com/office/drawing/2014/chart" uri="{C3380CC4-5D6E-409C-BE32-E72D297353CC}">
              <c16:uniqueId val="{00000000-C365-4A76-82A4-1AF6D0E272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VARAM!$A$646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2918537524053878E-2"/>
                  <c:y val="2.994011976047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37-4CD4-9E8D-224D904EAFD3}"/>
                </c:ext>
              </c:extLst>
            </c:dLbl>
            <c:dLbl>
              <c:idx val="5"/>
              <c:layout>
                <c:manualLayout>
                  <c:x val="-3.1537310241607872E-2"/>
                  <c:y val="1.585065163790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37-4CD4-9E8D-224D904EAFD3}"/>
                </c:ext>
              </c:extLst>
            </c:dLbl>
            <c:dLbl>
              <c:idx val="7"/>
              <c:layout>
                <c:manualLayout>
                  <c:x val="-6.2005559119093515E-2"/>
                  <c:y val="5.8119056005635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837-4CD4-9E8D-224D904EAFD3}"/>
                </c:ext>
              </c:extLst>
            </c:dLbl>
            <c:dLbl>
              <c:idx val="9"/>
              <c:layout>
                <c:manualLayout>
                  <c:x val="-6.628180457558272E-2"/>
                  <c:y val="3.6984853821768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37-4CD4-9E8D-224D904EAFD3}"/>
                </c:ext>
              </c:extLst>
            </c:dLbl>
            <c:dLbl>
              <c:idx val="11"/>
              <c:layout>
                <c:manualLayout>
                  <c:x val="-6.6281804575582789E-2"/>
                  <c:y val="5.1074321944346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837-4CD4-9E8D-224D904EAF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VARAM!$AN$652:$AZ$652</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VARAM!$AN$653:$AZ$653</c:f>
              <c:numCache>
                <c:formatCode>General</c:formatCode>
                <c:ptCount val="13"/>
                <c:pt idx="0">
                  <c:v>0</c:v>
                </c:pt>
                <c:pt idx="1">
                  <c:v>0</c:v>
                </c:pt>
                <c:pt idx="2" formatCode="#,##0">
                  <c:v>127631</c:v>
                </c:pt>
                <c:pt idx="3" formatCode="#,##0">
                  <c:v>404298</c:v>
                </c:pt>
                <c:pt idx="4" formatCode="#,##0">
                  <c:v>404298</c:v>
                </c:pt>
                <c:pt idx="5" formatCode="#,##0">
                  <c:v>416667</c:v>
                </c:pt>
                <c:pt idx="6" formatCode="#,##0">
                  <c:v>27566667</c:v>
                </c:pt>
                <c:pt idx="7" formatCode="#,##0">
                  <c:v>30361105</c:v>
                </c:pt>
                <c:pt idx="8" formatCode="#,##0">
                  <c:v>30361105</c:v>
                </c:pt>
                <c:pt idx="9" formatCode="#,##0">
                  <c:v>30361105</c:v>
                </c:pt>
                <c:pt idx="10" formatCode="#,##0">
                  <c:v>30781096</c:v>
                </c:pt>
                <c:pt idx="11" formatCode="#,##0">
                  <c:v>31416809</c:v>
                </c:pt>
                <c:pt idx="12" formatCode="#,##0">
                  <c:v>32178128</c:v>
                </c:pt>
              </c:numCache>
            </c:numRef>
          </c:val>
          <c:smooth val="0"/>
          <c:extLst>
            <c:ext xmlns:c16="http://schemas.microsoft.com/office/drawing/2014/chart" uri="{C3380CC4-5D6E-409C-BE32-E72D297353CC}">
              <c16:uniqueId val="{00000000-3837-4CD4-9E8D-224D904EAF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(KM!$C$4,KM!$Q$4,KM!$BB$4,KM!$BI$4,KM!$BZ$4)</c:f>
              <c:numCache>
                <c:formatCode>d\-mmm</c:formatCode>
                <c:ptCount val="5"/>
                <c:pt idx="0">
                  <c:v>44197</c:v>
                </c:pt>
                <c:pt idx="1">
                  <c:v>44305</c:v>
                </c:pt>
                <c:pt idx="2">
                  <c:v>44455</c:v>
                </c:pt>
                <c:pt idx="3">
                  <c:v>44495</c:v>
                </c:pt>
                <c:pt idx="4">
                  <c:v>44561</c:v>
                </c:pt>
              </c:numCache>
            </c:numRef>
          </c:cat>
          <c:val>
            <c:numRef>
              <c:f>(KM!$C$3,KM!$Q$3,KM!$BB$3,KM!$BI$3,KM!$BZ$3)</c:f>
              <c:numCache>
                <c:formatCode>#\ ###\ ###\ ###\ ###\ ##0</c:formatCode>
                <c:ptCount val="5"/>
                <c:pt idx="0">
                  <c:v>6351139</c:v>
                </c:pt>
                <c:pt idx="1">
                  <c:v>7006780</c:v>
                </c:pt>
                <c:pt idx="2">
                  <c:v>7213164</c:v>
                </c:pt>
                <c:pt idx="3">
                  <c:v>7225422</c:v>
                </c:pt>
                <c:pt idx="4">
                  <c:v>7225422</c:v>
                </c:pt>
              </c:numCache>
            </c:numRef>
          </c:val>
          <c:smooth val="0"/>
          <c:extLst>
            <c:ext xmlns:c16="http://schemas.microsoft.com/office/drawing/2014/chart" uri="{C3380CC4-5D6E-409C-BE32-E72D297353CC}">
              <c16:uniqueId val="{00000000-0337-40F3-B690-CC00808075A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AiM!$A$155</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(AiM!$C$156,AiM!$M$156,AiM!$T$156,AiM!$Z$156,AiM!$AH$156,AiM!$AI$156,AiM!$AN$156)</c:f>
              <c:numCache>
                <c:formatCode>d\-mmm</c:formatCode>
                <c:ptCount val="7"/>
                <c:pt idx="0">
                  <c:v>44197</c:v>
                </c:pt>
                <c:pt idx="1">
                  <c:v>44314</c:v>
                </c:pt>
                <c:pt idx="2">
                  <c:v>44405</c:v>
                </c:pt>
                <c:pt idx="3">
                  <c:v>44490</c:v>
                </c:pt>
                <c:pt idx="4">
                  <c:v>44543</c:v>
                </c:pt>
                <c:pt idx="5">
                  <c:v>44545</c:v>
                </c:pt>
                <c:pt idx="6">
                  <c:v>44561</c:v>
                </c:pt>
              </c:numCache>
            </c:numRef>
          </c:cat>
          <c:val>
            <c:numRef>
              <c:f>(AiM!$C$155,AiM!$M$155,AiM!$T$155,AiM!$Z$155,AiM!$AH$155,AiM!$AI$155,AiM!$AN$155)</c:f>
              <c:numCache>
                <c:formatCode>#,##0</c:formatCode>
                <c:ptCount val="7"/>
                <c:pt idx="0">
                  <c:v>7016805</c:v>
                </c:pt>
                <c:pt idx="1">
                  <c:v>6997300</c:v>
                </c:pt>
                <c:pt idx="2">
                  <c:v>6624922</c:v>
                </c:pt>
                <c:pt idx="3">
                  <c:v>6358515</c:v>
                </c:pt>
                <c:pt idx="4">
                  <c:v>6045192</c:v>
                </c:pt>
                <c:pt idx="5">
                  <c:v>6044417</c:v>
                </c:pt>
                <c:pt idx="6">
                  <c:v>6044417</c:v>
                </c:pt>
              </c:numCache>
            </c:numRef>
          </c:val>
          <c:smooth val="0"/>
          <c:extLst>
            <c:ext xmlns:c16="http://schemas.microsoft.com/office/drawing/2014/chart" uri="{C3380CC4-5D6E-409C-BE32-E72D297353CC}">
              <c16:uniqueId val="{00000000-BFC3-4CFC-B9AE-99A8BD564C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KM!$A$20</c:f>
              <c:strCache>
                <c:ptCount val="1"/>
                <c:pt idx="0">
                  <c:v>19.07.00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(KM!$C$21,KM!$AC$21,KM!$BU$21,KM!$BZ$21)</c:f>
              <c:numCache>
                <c:formatCode>d\-mmm</c:formatCode>
                <c:ptCount val="4"/>
                <c:pt idx="0">
                  <c:v>44197</c:v>
                </c:pt>
                <c:pt idx="1">
                  <c:v>44363</c:v>
                </c:pt>
                <c:pt idx="2">
                  <c:v>44543</c:v>
                </c:pt>
                <c:pt idx="3">
                  <c:v>44561</c:v>
                </c:pt>
              </c:numCache>
            </c:numRef>
          </c:cat>
          <c:val>
            <c:numRef>
              <c:f>(KM!$C$20,KM!$AC$20,KM!$BU$20,KM!$BZ$20)</c:f>
              <c:numCache>
                <c:formatCode>#\ ###\ ###\ ###\ ###\ ##0</c:formatCode>
                <c:ptCount val="4"/>
                <c:pt idx="0">
                  <c:v>44608616</c:v>
                </c:pt>
                <c:pt idx="1">
                  <c:v>44781326</c:v>
                </c:pt>
                <c:pt idx="2">
                  <c:v>37815714</c:v>
                </c:pt>
                <c:pt idx="3">
                  <c:v>37815714</c:v>
                </c:pt>
              </c:numCache>
            </c:numRef>
          </c:val>
          <c:smooth val="0"/>
          <c:extLst>
            <c:ext xmlns:c16="http://schemas.microsoft.com/office/drawing/2014/chart" uri="{C3380CC4-5D6E-409C-BE32-E72D297353CC}">
              <c16:uniqueId val="{00000000-2AAA-4E78-A572-C7097A36C7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KM!$A$39</c:f>
              <c:strCache>
                <c:ptCount val="1"/>
                <c:pt idx="0">
                  <c:v>20.00.00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841992730382726E-2"/>
                  <c:y val="6.5371024734982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53-4B93-8E68-4F768880EFB7}"/>
                </c:ext>
              </c:extLst>
            </c:dLbl>
            <c:dLbl>
              <c:idx val="3"/>
              <c:layout>
                <c:manualLayout>
                  <c:x val="-6.6281804575582595E-2"/>
                  <c:y val="5.8303886925795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3-4B93-8E68-4F768880EFB7}"/>
                </c:ext>
              </c:extLst>
            </c:dLbl>
            <c:dLbl>
              <c:idx val="5"/>
              <c:layout>
                <c:manualLayout>
                  <c:x val="-6.628180457558272E-2"/>
                  <c:y val="6.5371024734982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53-4B93-8E68-4F768880EFB7}"/>
                </c:ext>
              </c:extLst>
            </c:dLbl>
            <c:dLbl>
              <c:idx val="8"/>
              <c:layout>
                <c:manualLayout>
                  <c:x val="-5.9867436390848836E-2"/>
                  <c:y val="7.2438162544169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3-4B93-8E68-4F768880EFB7}"/>
                </c:ext>
              </c:extLst>
            </c:dLbl>
            <c:dLbl>
              <c:idx val="10"/>
              <c:layout>
                <c:manualLayout>
                  <c:x val="-6.2005559119093279E-2"/>
                  <c:y val="5.123674911660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53-4B93-8E68-4F768880EF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KM!$BH$43:$BT$43</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KM!$BH$44:$BT$44</c:f>
              <c:numCache>
                <c:formatCode>#,##0</c:formatCode>
                <c:ptCount val="13"/>
                <c:pt idx="0">
                  <c:v>60855919</c:v>
                </c:pt>
                <c:pt idx="1">
                  <c:v>60855919</c:v>
                </c:pt>
                <c:pt idx="2">
                  <c:v>60855919</c:v>
                </c:pt>
                <c:pt idx="3">
                  <c:v>60855919</c:v>
                </c:pt>
                <c:pt idx="4">
                  <c:v>60914209</c:v>
                </c:pt>
                <c:pt idx="5">
                  <c:v>60918462</c:v>
                </c:pt>
                <c:pt idx="6">
                  <c:v>60918462</c:v>
                </c:pt>
                <c:pt idx="7">
                  <c:v>61223953</c:v>
                </c:pt>
                <c:pt idx="8">
                  <c:v>61223953</c:v>
                </c:pt>
                <c:pt idx="9">
                  <c:v>61386741</c:v>
                </c:pt>
                <c:pt idx="10">
                  <c:v>61394778</c:v>
                </c:pt>
                <c:pt idx="11">
                  <c:v>61394417</c:v>
                </c:pt>
                <c:pt idx="12">
                  <c:v>61619248</c:v>
                </c:pt>
              </c:numCache>
            </c:numRef>
          </c:val>
          <c:smooth val="0"/>
          <c:extLst>
            <c:ext xmlns:c16="http://schemas.microsoft.com/office/drawing/2014/chart" uri="{C3380CC4-5D6E-409C-BE32-E72D297353CC}">
              <c16:uniqueId val="{00000000-F653-4B93-8E68-4F768880EF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KM!$A$56</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6.841992730382726E-2"/>
                  <c:y val="6.5324858757062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FD-46DD-A3DD-2CB19C88BCDC}"/>
                </c:ext>
              </c:extLst>
            </c:dLbl>
            <c:dLbl>
              <c:idx val="3"/>
              <c:layout>
                <c:manualLayout>
                  <c:x val="-5.9867436390848794E-2"/>
                  <c:y val="5.120056497175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FD-46DD-A3DD-2CB19C88BCDC}"/>
                </c:ext>
              </c:extLst>
            </c:dLbl>
            <c:dLbl>
              <c:idx val="5"/>
              <c:layout>
                <c:manualLayout>
                  <c:x val="-6.628180457558272E-2"/>
                  <c:y val="5.8262711864406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FD-46DD-A3DD-2CB19C88BCDC}"/>
                </c:ext>
              </c:extLst>
            </c:dLbl>
            <c:dLbl>
              <c:idx val="7"/>
              <c:layout>
                <c:manualLayout>
                  <c:x val="-6.8419927303827163E-2"/>
                  <c:y val="4.4138418079096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FD-46DD-A3DD-2CB19C88BCDC}"/>
                </c:ext>
              </c:extLst>
            </c:dLbl>
            <c:dLbl>
              <c:idx val="10"/>
              <c:layout>
                <c:manualLayout>
                  <c:x val="-7.0558050032071842E-2"/>
                  <c:y val="3.7076271186440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FD-46DD-A3DD-2CB19C88BCDC}"/>
                </c:ext>
              </c:extLst>
            </c:dLbl>
            <c:dLbl>
              <c:idx val="12"/>
              <c:layout>
                <c:manualLayout>
                  <c:x val="-1.6194175214948676E-3"/>
                  <c:y val="5.8262711864406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FD-46DD-A3DD-2CB19C88BCD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KM!$BK$59:$BW$59</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KM!$BK$60:$BW$60</c:f>
              <c:numCache>
                <c:formatCode>#,##0</c:formatCode>
                <c:ptCount val="13"/>
                <c:pt idx="0">
                  <c:v>47719678</c:v>
                </c:pt>
                <c:pt idx="1">
                  <c:v>47719678</c:v>
                </c:pt>
                <c:pt idx="2">
                  <c:v>47719678</c:v>
                </c:pt>
                <c:pt idx="3">
                  <c:v>47911810</c:v>
                </c:pt>
                <c:pt idx="4">
                  <c:v>48072832</c:v>
                </c:pt>
                <c:pt idx="5">
                  <c:v>48147172</c:v>
                </c:pt>
                <c:pt idx="6">
                  <c:v>48147172</c:v>
                </c:pt>
                <c:pt idx="7">
                  <c:v>48164932</c:v>
                </c:pt>
                <c:pt idx="8">
                  <c:v>48164932</c:v>
                </c:pt>
                <c:pt idx="9">
                  <c:v>48807227</c:v>
                </c:pt>
                <c:pt idx="10">
                  <c:v>48829326</c:v>
                </c:pt>
                <c:pt idx="11">
                  <c:v>48829326</c:v>
                </c:pt>
                <c:pt idx="12">
                  <c:v>48887067</c:v>
                </c:pt>
              </c:numCache>
            </c:numRef>
          </c:val>
          <c:smooth val="0"/>
          <c:extLst>
            <c:ext xmlns:c16="http://schemas.microsoft.com/office/drawing/2014/chart" uri="{C3380CC4-5D6E-409C-BE32-E72D297353CC}">
              <c16:uniqueId val="{00000000-E5FD-46DD-A3DD-2CB19C88BC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KM!$A$73</c:f>
              <c:strCache>
                <c:ptCount val="1"/>
                <c:pt idx="0">
                  <c:v>22.02.00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(KM!$C$74,KM!$AA$74,KM!$BM$74,KM!$BT$74,KM!$BZ$74)</c:f>
              <c:numCache>
                <c:formatCode>d\-mmm</c:formatCode>
                <c:ptCount val="5"/>
                <c:pt idx="0">
                  <c:v>44197</c:v>
                </c:pt>
                <c:pt idx="1">
                  <c:v>44356</c:v>
                </c:pt>
                <c:pt idx="2">
                  <c:v>44516</c:v>
                </c:pt>
                <c:pt idx="3">
                  <c:v>44540</c:v>
                </c:pt>
                <c:pt idx="4">
                  <c:v>44561</c:v>
                </c:pt>
              </c:numCache>
            </c:numRef>
          </c:cat>
          <c:val>
            <c:numRef>
              <c:f>(KM!$C$73,KM!$AA$73,KM!$BM$73,KM!$BT$73,KM!$BZ$73)</c:f>
              <c:numCache>
                <c:formatCode>#\ ###\ ###\ ###\ ###\ ##0</c:formatCode>
                <c:ptCount val="5"/>
                <c:pt idx="0">
                  <c:v>1139597</c:v>
                </c:pt>
                <c:pt idx="1">
                  <c:v>1183135</c:v>
                </c:pt>
                <c:pt idx="2">
                  <c:v>2883135</c:v>
                </c:pt>
                <c:pt idx="3">
                  <c:v>3003635</c:v>
                </c:pt>
                <c:pt idx="4">
                  <c:v>3003635</c:v>
                </c:pt>
              </c:numCache>
            </c:numRef>
          </c:val>
          <c:smooth val="0"/>
          <c:extLst>
            <c:ext xmlns:c16="http://schemas.microsoft.com/office/drawing/2014/chart" uri="{C3380CC4-5D6E-409C-BE32-E72D297353CC}">
              <c16:uniqueId val="{00000000-FAC8-4D48-8C3B-41FC86DB2E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KM!$A$117</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(KM!$C$118,KM!$N$118,KM!$AA$118,KM!$BT$118,KM!$BZ$118)</c:f>
              <c:numCache>
                <c:formatCode>d\-mmm</c:formatCode>
                <c:ptCount val="5"/>
                <c:pt idx="0">
                  <c:v>44197</c:v>
                </c:pt>
                <c:pt idx="1">
                  <c:v>44286</c:v>
                </c:pt>
                <c:pt idx="2">
                  <c:v>44356</c:v>
                </c:pt>
                <c:pt idx="3">
                  <c:v>44540</c:v>
                </c:pt>
                <c:pt idx="4">
                  <c:v>44561</c:v>
                </c:pt>
              </c:numCache>
            </c:numRef>
          </c:cat>
          <c:val>
            <c:numRef>
              <c:f>(KM!$C$117,KM!$N$117,KM!$AA$117,KM!$BT$117,KM!$BZ$117)</c:f>
              <c:numCache>
                <c:formatCode>#\ ###\ ###\ ###\ ###\ ##0</c:formatCode>
                <c:ptCount val="5"/>
                <c:pt idx="0">
                  <c:v>4773491</c:v>
                </c:pt>
                <c:pt idx="1">
                  <c:v>3900513</c:v>
                </c:pt>
                <c:pt idx="2">
                  <c:v>3856975</c:v>
                </c:pt>
                <c:pt idx="3">
                  <c:v>3436563</c:v>
                </c:pt>
                <c:pt idx="4">
                  <c:v>3436563</c:v>
                </c:pt>
              </c:numCache>
            </c:numRef>
          </c:val>
          <c:smooth val="0"/>
          <c:extLst>
            <c:ext xmlns:c16="http://schemas.microsoft.com/office/drawing/2014/chart" uri="{C3380CC4-5D6E-409C-BE32-E72D297353CC}">
              <c16:uniqueId val="{00000000-745C-4778-802F-2012E1068D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KM!$A$134</c:f>
              <c:strCache>
                <c:ptCount val="1"/>
                <c:pt idx="0">
                  <c:v>24.00.00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(KM!$C$135,KM!$BT$135,KM!$BZ$135)</c:f>
              <c:numCache>
                <c:formatCode>d\-mmm</c:formatCode>
                <c:ptCount val="3"/>
                <c:pt idx="0">
                  <c:v>44197</c:v>
                </c:pt>
                <c:pt idx="1">
                  <c:v>44540</c:v>
                </c:pt>
                <c:pt idx="2">
                  <c:v>44561</c:v>
                </c:pt>
              </c:numCache>
            </c:numRef>
          </c:cat>
          <c:val>
            <c:numRef>
              <c:f>(KM!$C$134,KM!$BT$134,KM!$BZ$134)</c:f>
              <c:numCache>
                <c:formatCode>#,##0</c:formatCode>
                <c:ptCount val="3"/>
                <c:pt idx="0">
                  <c:v>409648</c:v>
                </c:pt>
                <c:pt idx="1">
                  <c:v>426988</c:v>
                </c:pt>
                <c:pt idx="2">
                  <c:v>426988</c:v>
                </c:pt>
              </c:numCache>
            </c:numRef>
          </c:val>
          <c:smooth val="0"/>
          <c:extLst>
            <c:ext xmlns:c16="http://schemas.microsoft.com/office/drawing/2014/chart" uri="{C3380CC4-5D6E-409C-BE32-E72D297353CC}">
              <c16:uniqueId val="{00000000-6AE2-4F44-82E7-6FD9D91719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KM!$A$154</c:f>
              <c:strCache>
                <c:ptCount val="1"/>
                <c:pt idx="0">
                  <c:v>25.01.00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(KM!$C$155,KM!$AC$155,KM!$BG$155)</c:f>
              <c:numCache>
                <c:formatCode>d\-mmm</c:formatCode>
                <c:ptCount val="3"/>
                <c:pt idx="0">
                  <c:v>44197</c:v>
                </c:pt>
                <c:pt idx="1">
                  <c:v>44363</c:v>
                </c:pt>
                <c:pt idx="2">
                  <c:v>44561</c:v>
                </c:pt>
              </c:numCache>
            </c:numRef>
          </c:cat>
          <c:val>
            <c:numRef>
              <c:f>(KM!$C$154,KM!$AC$154,KM!$AF$154)</c:f>
              <c:numCache>
                <c:formatCode>#\ ###\ ###\ ###\ ###\ ##0</c:formatCode>
                <c:ptCount val="3"/>
                <c:pt idx="0">
                  <c:v>616354</c:v>
                </c:pt>
                <c:pt idx="1">
                  <c:v>636590</c:v>
                </c:pt>
                <c:pt idx="2">
                  <c:v>636590</c:v>
                </c:pt>
              </c:numCache>
            </c:numRef>
          </c:val>
          <c:smooth val="0"/>
          <c:extLst>
            <c:ext xmlns:c16="http://schemas.microsoft.com/office/drawing/2014/chart" uri="{C3380CC4-5D6E-409C-BE32-E72D297353CC}">
              <c16:uniqueId val="{00000000-3091-4A8F-8FA8-B980693E37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KM!$A$171</c:f>
              <c:strCache>
                <c:ptCount val="1"/>
                <c:pt idx="0">
                  <c:v>25.02.00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(KM!$C$172,KM!$N$172,KM!$Q$172,KM!$AC$172,KM!$BG$172)</c:f>
              <c:numCache>
                <c:formatCode>d\-mmm</c:formatCode>
                <c:ptCount val="5"/>
                <c:pt idx="0">
                  <c:v>44197</c:v>
                </c:pt>
                <c:pt idx="1">
                  <c:v>44286</c:v>
                </c:pt>
                <c:pt idx="2">
                  <c:v>44305</c:v>
                </c:pt>
                <c:pt idx="3">
                  <c:v>44363</c:v>
                </c:pt>
                <c:pt idx="4">
                  <c:v>44561</c:v>
                </c:pt>
              </c:numCache>
            </c:numRef>
          </c:cat>
          <c:val>
            <c:numRef>
              <c:f>(KM!$C$171,KM!$N$171,KM!$Q$171,KM!$AC$171,KM!$AF$171)</c:f>
              <c:numCache>
                <c:formatCode>#\ ###\ ###\ ###\ ###\ ##0</c:formatCode>
                <c:ptCount val="5"/>
                <c:pt idx="0">
                  <c:v>10592686</c:v>
                </c:pt>
                <c:pt idx="1">
                  <c:v>11465664</c:v>
                </c:pt>
                <c:pt idx="2">
                  <c:v>11610291</c:v>
                </c:pt>
                <c:pt idx="3">
                  <c:v>11417345</c:v>
                </c:pt>
                <c:pt idx="4">
                  <c:v>11417345</c:v>
                </c:pt>
              </c:numCache>
            </c:numRef>
          </c:val>
          <c:smooth val="0"/>
          <c:extLst>
            <c:ext xmlns:c16="http://schemas.microsoft.com/office/drawing/2014/chart" uri="{C3380CC4-5D6E-409C-BE32-E72D297353CC}">
              <c16:uniqueId val="{00000000-CE9B-4088-8035-37F836F0B8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KM!$A$241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(KM!$C$242,KM!$D$242,KM!$G$242,KM!$X$242,KM!$BG$242)</c:f>
              <c:numCache>
                <c:formatCode>d\-mmm</c:formatCode>
                <c:ptCount val="5"/>
                <c:pt idx="0">
                  <c:v>44197</c:v>
                </c:pt>
                <c:pt idx="1">
                  <c:v>44228</c:v>
                </c:pt>
                <c:pt idx="2">
                  <c:v>44246</c:v>
                </c:pt>
                <c:pt idx="3">
                  <c:v>44344</c:v>
                </c:pt>
                <c:pt idx="4">
                  <c:v>44561</c:v>
                </c:pt>
              </c:numCache>
            </c:numRef>
          </c:cat>
          <c:val>
            <c:numRef>
              <c:f>(KM!$C$241,KM!$D$241,KM!$G$241,KM!$X$241,KM!$AF$241)</c:f>
              <c:numCache>
                <c:formatCode>#\ ###\ ###\ ###\ ###\ ##0</c:formatCode>
                <c:ptCount val="5"/>
                <c:pt idx="0">
                  <c:v>1745223</c:v>
                </c:pt>
                <c:pt idx="1">
                  <c:v>4817971</c:v>
                </c:pt>
                <c:pt idx="2">
                  <c:v>5687035</c:v>
                </c:pt>
                <c:pt idx="3">
                  <c:v>5711008</c:v>
                </c:pt>
                <c:pt idx="4">
                  <c:v>5711008</c:v>
                </c:pt>
              </c:numCache>
            </c:numRef>
          </c:val>
          <c:smooth val="0"/>
          <c:extLst>
            <c:ext xmlns:c16="http://schemas.microsoft.com/office/drawing/2014/chart" uri="{C3380CC4-5D6E-409C-BE32-E72D297353CC}">
              <c16:uniqueId val="{00000000-8D36-4FC3-B627-A7A797F9F9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KM!$A$258</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(KM!$C$259,KM!$T$259,KM!$BG$259)</c:f>
              <c:numCache>
                <c:formatCode>d\-mmm</c:formatCode>
                <c:ptCount val="3"/>
                <c:pt idx="0">
                  <c:v>44197</c:v>
                </c:pt>
                <c:pt idx="1">
                  <c:v>44307</c:v>
                </c:pt>
                <c:pt idx="2">
                  <c:v>44561</c:v>
                </c:pt>
              </c:numCache>
            </c:numRef>
          </c:cat>
          <c:val>
            <c:numRef>
              <c:f>(KM!$C$258,KM!$T$258,KM!$AF$258)</c:f>
              <c:numCache>
                <c:formatCode>#,##0</c:formatCode>
                <c:ptCount val="3"/>
                <c:pt idx="0">
                  <c:v>108906</c:v>
                </c:pt>
                <c:pt idx="1">
                  <c:v>141251</c:v>
                </c:pt>
                <c:pt idx="2">
                  <c:v>141251</c:v>
                </c:pt>
              </c:numCache>
            </c:numRef>
          </c:val>
          <c:smooth val="0"/>
          <c:extLst>
            <c:ext xmlns:c16="http://schemas.microsoft.com/office/drawing/2014/chart" uri="{C3380CC4-5D6E-409C-BE32-E72D297353CC}">
              <c16:uniqueId val="{00000000-8CF4-41C6-A2F6-4BF4F37F83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(MinistruKab!$C$4,MinistruKab!$Q$4,MinistruKab!$AJ$4)</c:f>
              <c:numCache>
                <c:formatCode>d\-mmm</c:formatCode>
                <c:ptCount val="3"/>
                <c:pt idx="0">
                  <c:v>44197</c:v>
                </c:pt>
                <c:pt idx="1">
                  <c:v>44305</c:v>
                </c:pt>
                <c:pt idx="2">
                  <c:v>44561</c:v>
                </c:pt>
              </c:numCache>
            </c:numRef>
          </c:cat>
          <c:val>
            <c:numRef>
              <c:f>(MinistruKab!$C$3,MinistruKab!$Q$3,MinistruKab!$X$3)</c:f>
              <c:numCache>
                <c:formatCode>#,##0</c:formatCode>
                <c:ptCount val="3"/>
                <c:pt idx="0">
                  <c:v>6540248</c:v>
                </c:pt>
                <c:pt idx="1">
                  <c:v>6695080</c:v>
                </c:pt>
                <c:pt idx="2">
                  <c:v>6695080</c:v>
                </c:pt>
              </c:numCache>
            </c:numRef>
          </c:val>
          <c:smooth val="0"/>
          <c:extLst>
            <c:ext xmlns:c16="http://schemas.microsoft.com/office/drawing/2014/chart" uri="{C3380CC4-5D6E-409C-BE32-E72D297353CC}">
              <c16:uniqueId val="{00000000-EA20-41F7-BCB1-C89499CE672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AiM!$A$181</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(AiM!$C$182,AiM!$AD$182,AiM!$AN$182)</c:f>
              <c:numCache>
                <c:formatCode>d\-mmm</c:formatCode>
                <c:ptCount val="3"/>
                <c:pt idx="0">
                  <c:v>44197</c:v>
                </c:pt>
                <c:pt idx="1">
                  <c:v>44516</c:v>
                </c:pt>
                <c:pt idx="2">
                  <c:v>44561</c:v>
                </c:pt>
              </c:numCache>
            </c:numRef>
          </c:cat>
          <c:val>
            <c:numRef>
              <c:f>(AiM!$B$181,AiM!$AD$181,AiM!$AN$181)</c:f>
              <c:numCache>
                <c:formatCode>#,##0</c:formatCode>
                <c:ptCount val="3"/>
                <c:pt idx="0" formatCode="@">
                  <c:v>0</c:v>
                </c:pt>
                <c:pt idx="1">
                  <c:v>6381</c:v>
                </c:pt>
                <c:pt idx="2">
                  <c:v>6381</c:v>
                </c:pt>
              </c:numCache>
            </c:numRef>
          </c:val>
          <c:smooth val="0"/>
          <c:extLst>
            <c:ext xmlns:c16="http://schemas.microsoft.com/office/drawing/2014/chart" uri="{C3380CC4-5D6E-409C-BE32-E72D297353CC}">
              <c16:uniqueId val="{00000000-A8CC-43BE-A9A1-96A27CBE11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KM!$A$277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(KM!$C$278,KM!$F$278,KM!$BG$278)</c:f>
              <c:numCache>
                <c:formatCode>d\-mmm</c:formatCode>
                <c:ptCount val="3"/>
                <c:pt idx="0">
                  <c:v>44197</c:v>
                </c:pt>
                <c:pt idx="1">
                  <c:v>44235</c:v>
                </c:pt>
                <c:pt idx="2">
                  <c:v>44561</c:v>
                </c:pt>
              </c:numCache>
            </c:numRef>
          </c:cat>
          <c:val>
            <c:numRef>
              <c:f>(KM!$C$277,KM!$F$277,KM!$O$277)</c:f>
              <c:numCache>
                <c:formatCode>#,##0</c:formatCode>
                <c:ptCount val="3"/>
                <c:pt idx="0">
                  <c:v>0</c:v>
                </c:pt>
                <c:pt idx="1">
                  <c:v>100777</c:v>
                </c:pt>
                <c:pt idx="2">
                  <c:v>100777</c:v>
                </c:pt>
              </c:numCache>
            </c:numRef>
          </c:val>
          <c:smooth val="0"/>
          <c:extLst>
            <c:ext xmlns:c16="http://schemas.microsoft.com/office/drawing/2014/chart" uri="{C3380CC4-5D6E-409C-BE32-E72D297353CC}">
              <c16:uniqueId val="{00000000-34BE-493F-8591-21437B06A3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KM!$A$294</c:f>
              <c:strCache>
                <c:ptCount val="1"/>
                <c:pt idx="0">
                  <c:v>63.20.00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(KM!$C$295,KM!$T$295,KM!$BG$295)</c:f>
              <c:numCache>
                <c:formatCode>d\-mmm</c:formatCode>
                <c:ptCount val="3"/>
                <c:pt idx="0">
                  <c:v>44197</c:v>
                </c:pt>
                <c:pt idx="1">
                  <c:v>44307</c:v>
                </c:pt>
                <c:pt idx="2">
                  <c:v>44561</c:v>
                </c:pt>
              </c:numCache>
            </c:numRef>
          </c:cat>
          <c:val>
            <c:numRef>
              <c:f>(KM!$C$294,KM!$T$294,KM!$AF$294)</c:f>
              <c:numCache>
                <c:formatCode>#\ ###\ ###\ ###\ ###\ ##0</c:formatCode>
                <c:ptCount val="3"/>
                <c:pt idx="0">
                  <c:v>96312</c:v>
                </c:pt>
                <c:pt idx="1">
                  <c:v>202560</c:v>
                </c:pt>
                <c:pt idx="2">
                  <c:v>202560</c:v>
                </c:pt>
              </c:numCache>
            </c:numRef>
          </c:val>
          <c:smooth val="0"/>
          <c:extLst>
            <c:ext xmlns:c16="http://schemas.microsoft.com/office/drawing/2014/chart" uri="{C3380CC4-5D6E-409C-BE32-E72D297353CC}">
              <c16:uniqueId val="{00000000-B3A8-48EE-BC20-97E4D89721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KM!$A$311</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(KM!$C$312,KM!$F$312,KM!$BN$312,KM!$BZ$312)</c:f>
              <c:numCache>
                <c:formatCode>d\-mmm</c:formatCode>
                <c:ptCount val="4"/>
                <c:pt idx="0">
                  <c:v>44197</c:v>
                </c:pt>
                <c:pt idx="1">
                  <c:v>44235</c:v>
                </c:pt>
                <c:pt idx="2">
                  <c:v>44516</c:v>
                </c:pt>
                <c:pt idx="3">
                  <c:v>44561</c:v>
                </c:pt>
              </c:numCache>
            </c:numRef>
          </c:cat>
          <c:val>
            <c:numRef>
              <c:f>(KM!$C$311,KM!$F$311,KM!$BN$311,KM!$BZ$311)</c:f>
              <c:numCache>
                <c:formatCode>#,##0</c:formatCode>
                <c:ptCount val="4"/>
                <c:pt idx="0">
                  <c:v>0</c:v>
                </c:pt>
                <c:pt idx="1">
                  <c:v>146</c:v>
                </c:pt>
                <c:pt idx="2">
                  <c:v>1541</c:v>
                </c:pt>
                <c:pt idx="3">
                  <c:v>1541</c:v>
                </c:pt>
              </c:numCache>
            </c:numRef>
          </c:val>
          <c:smooth val="0"/>
          <c:extLst>
            <c:ext xmlns:c16="http://schemas.microsoft.com/office/drawing/2014/chart" uri="{C3380CC4-5D6E-409C-BE32-E72D297353CC}">
              <c16:uniqueId val="{00000000-5B21-4003-AD47-D29744ADB2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KM!$A$330</c:f>
              <c:strCache>
                <c:ptCount val="1"/>
                <c:pt idx="0">
                  <c:v>67.02.00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(KM!$C$331,KM!$E$331,KM!$L$331,KM!$BG$331)</c:f>
              <c:numCache>
                <c:formatCode>d\-mmm</c:formatCode>
                <c:ptCount val="4"/>
                <c:pt idx="0">
                  <c:v>44197</c:v>
                </c:pt>
                <c:pt idx="1">
                  <c:v>44232</c:v>
                </c:pt>
                <c:pt idx="2">
                  <c:v>44277</c:v>
                </c:pt>
                <c:pt idx="3">
                  <c:v>44561</c:v>
                </c:pt>
              </c:numCache>
            </c:numRef>
          </c:cat>
          <c:val>
            <c:numRef>
              <c:f>(KM!$C$330,KM!$E$330,KM!$L$330,KM!$O$330)</c:f>
              <c:numCache>
                <c:formatCode>#,##0</c:formatCode>
                <c:ptCount val="4"/>
                <c:pt idx="0">
                  <c:v>0</c:v>
                </c:pt>
                <c:pt idx="1">
                  <c:v>12865</c:v>
                </c:pt>
                <c:pt idx="2">
                  <c:v>30565</c:v>
                </c:pt>
                <c:pt idx="3">
                  <c:v>30565</c:v>
                </c:pt>
              </c:numCache>
            </c:numRef>
          </c:val>
          <c:smooth val="0"/>
          <c:extLst>
            <c:ext xmlns:c16="http://schemas.microsoft.com/office/drawing/2014/chart" uri="{C3380CC4-5D6E-409C-BE32-E72D297353CC}">
              <c16:uniqueId val="{00000000-D2EA-4EC1-B9E5-84824C8B21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KM!$A$349</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(KM!$C$350,KM!$E$350,KM!$J$350,KM!$AK$350,KM!$AM$350,KM!$AW$350,KM!$BA$350,KM!$BI$350,KM!$BV$350,KM!$BZ$350)</c:f>
              <c:numCache>
                <c:formatCode>d\-mmm</c:formatCode>
                <c:ptCount val="10"/>
                <c:pt idx="0">
                  <c:v>44197</c:v>
                </c:pt>
                <c:pt idx="1">
                  <c:v>44232</c:v>
                </c:pt>
                <c:pt idx="2">
                  <c:v>44263</c:v>
                </c:pt>
                <c:pt idx="3">
                  <c:v>44400</c:v>
                </c:pt>
                <c:pt idx="4">
                  <c:v>44403</c:v>
                </c:pt>
                <c:pt idx="5">
                  <c:v>44441</c:v>
                </c:pt>
                <c:pt idx="6">
                  <c:v>44447</c:v>
                </c:pt>
                <c:pt idx="7">
                  <c:v>44495</c:v>
                </c:pt>
                <c:pt idx="8">
                  <c:v>44546</c:v>
                </c:pt>
                <c:pt idx="9">
                  <c:v>44561</c:v>
                </c:pt>
              </c:numCache>
            </c:numRef>
          </c:cat>
          <c:val>
            <c:numRef>
              <c:f>(KM!$C$349,KM!$E$349,KM!$J$349,KM!$AK$349,KM!$AM$349,KM!$AW$349,KM!$BA$349,KM!$BI$349,KM!$BV$349,KM!$BZ$349)</c:f>
              <c:numCache>
                <c:formatCode>#\ ###\ ###\ ###\ ###\ ##0</c:formatCode>
                <c:ptCount val="10"/>
                <c:pt idx="0">
                  <c:v>121082</c:v>
                </c:pt>
                <c:pt idx="1">
                  <c:v>189230</c:v>
                </c:pt>
                <c:pt idx="2">
                  <c:v>266229</c:v>
                </c:pt>
                <c:pt idx="3">
                  <c:v>349229</c:v>
                </c:pt>
                <c:pt idx="4">
                  <c:v>404563</c:v>
                </c:pt>
                <c:pt idx="5">
                  <c:v>540865</c:v>
                </c:pt>
                <c:pt idx="6">
                  <c:v>549865</c:v>
                </c:pt>
                <c:pt idx="7">
                  <c:v>555089</c:v>
                </c:pt>
                <c:pt idx="8">
                  <c:v>567240</c:v>
                </c:pt>
                <c:pt idx="9">
                  <c:v>567240</c:v>
                </c:pt>
              </c:numCache>
            </c:numRef>
          </c:val>
          <c:smooth val="0"/>
          <c:extLst>
            <c:ext xmlns:c16="http://schemas.microsoft.com/office/drawing/2014/chart" uri="{C3380CC4-5D6E-409C-BE32-E72D297353CC}">
              <c16:uniqueId val="{00000000-8880-4C6F-8617-7D2B16E8C0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KM!$A$366</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(KM!$C$367,KM!$J$367,KM!$BE$367,KM!$BG$367)</c:f>
              <c:numCache>
                <c:formatCode>d\-mmm</c:formatCode>
                <c:ptCount val="4"/>
                <c:pt idx="0">
                  <c:v>44197</c:v>
                </c:pt>
                <c:pt idx="1">
                  <c:v>44263</c:v>
                </c:pt>
                <c:pt idx="2">
                  <c:v>44455</c:v>
                </c:pt>
                <c:pt idx="3">
                  <c:v>44561</c:v>
                </c:pt>
              </c:numCache>
            </c:numRef>
          </c:cat>
          <c:val>
            <c:numRef>
              <c:f>(KM!$C$366,KM!$J$366,KM!$BE$366,KM!$BG$366)</c:f>
              <c:numCache>
                <c:formatCode>#,##0</c:formatCode>
                <c:ptCount val="4"/>
                <c:pt idx="0">
                  <c:v>0</c:v>
                </c:pt>
                <c:pt idx="1">
                  <c:v>7576</c:v>
                </c:pt>
                <c:pt idx="2">
                  <c:v>11616</c:v>
                </c:pt>
                <c:pt idx="3">
                  <c:v>11616</c:v>
                </c:pt>
              </c:numCache>
            </c:numRef>
          </c:val>
          <c:smooth val="0"/>
          <c:extLst>
            <c:ext xmlns:c16="http://schemas.microsoft.com/office/drawing/2014/chart" uri="{C3380CC4-5D6E-409C-BE32-E72D297353CC}">
              <c16:uniqueId val="{00000000-A7F8-411C-BB6C-0DA2049417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KM!$A$405</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(KM!$C$406,KM!$J$406,KM!$L$406,KM!$P$406,KM!$Z$406,KM!$AB$406,KM!$AK$406,KM!$BI$406,KM!$BN$406,KM!$BZ$406)</c:f>
              <c:numCache>
                <c:formatCode>d\-mmm</c:formatCode>
                <c:ptCount val="10"/>
                <c:pt idx="0">
                  <c:v>44197</c:v>
                </c:pt>
                <c:pt idx="1">
                  <c:v>44263</c:v>
                </c:pt>
                <c:pt idx="2">
                  <c:v>44277</c:v>
                </c:pt>
                <c:pt idx="3">
                  <c:v>44298</c:v>
                </c:pt>
                <c:pt idx="4">
                  <c:v>44355</c:v>
                </c:pt>
                <c:pt idx="5">
                  <c:v>44361</c:v>
                </c:pt>
                <c:pt idx="6">
                  <c:v>44400</c:v>
                </c:pt>
                <c:pt idx="7">
                  <c:v>44495</c:v>
                </c:pt>
                <c:pt idx="8">
                  <c:v>44516</c:v>
                </c:pt>
                <c:pt idx="9">
                  <c:v>44561</c:v>
                </c:pt>
              </c:numCache>
            </c:numRef>
          </c:cat>
          <c:val>
            <c:numRef>
              <c:f>(KM!$C$405,KM!$J$405,KM!$L$405,KM!$P$405,KM!$Z$405,KM!$AB$405,KM!$AK$405,KM!$BI$405,KM!$BN$405,KM!$BZ$405)</c:f>
              <c:numCache>
                <c:formatCode>#\ ###\ ###\ ###\ ###\ ##0</c:formatCode>
                <c:ptCount val="10"/>
                <c:pt idx="0">
                  <c:v>105609</c:v>
                </c:pt>
                <c:pt idx="1">
                  <c:v>581463</c:v>
                </c:pt>
                <c:pt idx="2">
                  <c:v>590463</c:v>
                </c:pt>
                <c:pt idx="3">
                  <c:v>657965</c:v>
                </c:pt>
                <c:pt idx="4">
                  <c:v>684560</c:v>
                </c:pt>
                <c:pt idx="5">
                  <c:v>684974</c:v>
                </c:pt>
                <c:pt idx="6">
                  <c:v>690922</c:v>
                </c:pt>
                <c:pt idx="7">
                  <c:v>696459</c:v>
                </c:pt>
                <c:pt idx="8">
                  <c:v>961859</c:v>
                </c:pt>
                <c:pt idx="9">
                  <c:v>961859</c:v>
                </c:pt>
              </c:numCache>
            </c:numRef>
          </c:val>
          <c:smooth val="0"/>
          <c:extLst>
            <c:ext xmlns:c16="http://schemas.microsoft.com/office/drawing/2014/chart" uri="{C3380CC4-5D6E-409C-BE32-E72D297353CC}">
              <c16:uniqueId val="{00000000-131F-4607-A8D3-8259F8B97E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KM!$A$422</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(KM!$C$423,KM!$D$423,KM!$G$423,KM!$X$423,KM!$BG$423)</c:f>
              <c:numCache>
                <c:formatCode>d\-mmm</c:formatCode>
                <c:ptCount val="5"/>
                <c:pt idx="0">
                  <c:v>44197</c:v>
                </c:pt>
                <c:pt idx="1">
                  <c:v>44228</c:v>
                </c:pt>
                <c:pt idx="2">
                  <c:v>44246</c:v>
                </c:pt>
                <c:pt idx="3">
                  <c:v>44344</c:v>
                </c:pt>
                <c:pt idx="4">
                  <c:v>44561</c:v>
                </c:pt>
              </c:numCache>
            </c:numRef>
          </c:cat>
          <c:val>
            <c:numRef>
              <c:f>(KM!$C$422,KM!$D$422,KM!$G$422,KM!$X$422,KM!$AF$422)</c:f>
              <c:numCache>
                <c:formatCode>#\ ###\ ###\ ###\ ###\ ##0</c:formatCode>
                <c:ptCount val="5"/>
                <c:pt idx="0">
                  <c:v>620802</c:v>
                </c:pt>
                <c:pt idx="1">
                  <c:v>786115</c:v>
                </c:pt>
                <c:pt idx="2">
                  <c:v>869175</c:v>
                </c:pt>
                <c:pt idx="3">
                  <c:v>1118339</c:v>
                </c:pt>
                <c:pt idx="4">
                  <c:v>1118339</c:v>
                </c:pt>
              </c:numCache>
            </c:numRef>
          </c:val>
          <c:smooth val="0"/>
          <c:extLst>
            <c:ext xmlns:c16="http://schemas.microsoft.com/office/drawing/2014/chart" uri="{C3380CC4-5D6E-409C-BE32-E72D297353CC}">
              <c16:uniqueId val="{00000000-5105-432F-9A9B-2976E85B57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KM!$A$439</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(KM!$C$440,KM!$D$440,KM!$BG$440)</c:f>
              <c:numCache>
                <c:formatCode>d\-mmm</c:formatCode>
                <c:ptCount val="3"/>
                <c:pt idx="0">
                  <c:v>44197</c:v>
                </c:pt>
                <c:pt idx="1">
                  <c:v>44228</c:v>
                </c:pt>
                <c:pt idx="2">
                  <c:v>44561</c:v>
                </c:pt>
              </c:numCache>
            </c:numRef>
          </c:cat>
          <c:val>
            <c:numRef>
              <c:f>(KM!$C$439,KM!$D$439,KM!$O$439)</c:f>
              <c:numCache>
                <c:formatCode>#\ ###\ ###\ ###\ ###\ ##0</c:formatCode>
                <c:ptCount val="3"/>
                <c:pt idx="0">
                  <c:v>51803</c:v>
                </c:pt>
                <c:pt idx="1">
                  <c:v>119838</c:v>
                </c:pt>
                <c:pt idx="2">
                  <c:v>119838</c:v>
                </c:pt>
              </c:numCache>
            </c:numRef>
          </c:val>
          <c:smooth val="0"/>
          <c:extLst>
            <c:ext xmlns:c16="http://schemas.microsoft.com/office/drawing/2014/chart" uri="{C3380CC4-5D6E-409C-BE32-E72D297353CC}">
              <c16:uniqueId val="{00000000-9AFC-444D-B1A7-1471A15AA8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KM!$A$456</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(KM!$C$457,KM!$E$457,KM!$J$457,KM!$Z$457,KM!$AK$457,KM!$BG$457)</c:f>
              <c:numCache>
                <c:formatCode>d\-mmm</c:formatCode>
                <c:ptCount val="6"/>
                <c:pt idx="0">
                  <c:v>44197</c:v>
                </c:pt>
                <c:pt idx="1">
                  <c:v>44232</c:v>
                </c:pt>
                <c:pt idx="2">
                  <c:v>44263</c:v>
                </c:pt>
                <c:pt idx="3">
                  <c:v>44355</c:v>
                </c:pt>
                <c:pt idx="4">
                  <c:v>44400</c:v>
                </c:pt>
                <c:pt idx="5">
                  <c:v>44561</c:v>
                </c:pt>
              </c:numCache>
            </c:numRef>
          </c:cat>
          <c:val>
            <c:numRef>
              <c:f>(KM!$C$456,KM!$E$456,KM!$J$456,KM!$Z$456,KM!$AK$456,KM!$BG$456)</c:f>
              <c:numCache>
                <c:formatCode>#\ ###\ ###\ ###\ ###\ ##0</c:formatCode>
                <c:ptCount val="6"/>
                <c:pt idx="0">
                  <c:v>8447</c:v>
                </c:pt>
                <c:pt idx="1">
                  <c:v>29714</c:v>
                </c:pt>
                <c:pt idx="2">
                  <c:v>47288</c:v>
                </c:pt>
                <c:pt idx="3">
                  <c:v>64288</c:v>
                </c:pt>
                <c:pt idx="4">
                  <c:v>105120</c:v>
                </c:pt>
                <c:pt idx="5">
                  <c:v>105120</c:v>
                </c:pt>
              </c:numCache>
            </c:numRef>
          </c:val>
          <c:smooth val="0"/>
          <c:extLst>
            <c:ext xmlns:c16="http://schemas.microsoft.com/office/drawing/2014/chart" uri="{C3380CC4-5D6E-409C-BE32-E72D297353CC}">
              <c16:uniqueId val="{00000000-D8A5-40CE-9340-CE078DEE26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AiM!$A$200</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(AiM!$C$201,AiM!$K$201,AiM!$Y$201)</c:f>
              <c:numCache>
                <c:formatCode>d\-mmm</c:formatCode>
                <c:ptCount val="3"/>
                <c:pt idx="0">
                  <c:v>44197</c:v>
                </c:pt>
                <c:pt idx="1">
                  <c:v>44286</c:v>
                </c:pt>
                <c:pt idx="2">
                  <c:v>44561</c:v>
                </c:pt>
              </c:numCache>
            </c:numRef>
          </c:cat>
          <c:val>
            <c:numRef>
              <c:f>(AiM!$C$200,AiM!$K$200,AiM!$P$200)</c:f>
              <c:numCache>
                <c:formatCode>#,##0</c:formatCode>
                <c:ptCount val="3"/>
                <c:pt idx="0">
                  <c:v>0</c:v>
                </c:pt>
                <c:pt idx="1">
                  <c:v>60445</c:v>
                </c:pt>
                <c:pt idx="2">
                  <c:v>60445</c:v>
                </c:pt>
              </c:numCache>
            </c:numRef>
          </c:val>
          <c:smooth val="0"/>
          <c:extLst>
            <c:ext xmlns:c16="http://schemas.microsoft.com/office/drawing/2014/chart" uri="{C3380CC4-5D6E-409C-BE32-E72D297353CC}">
              <c16:uniqueId val="{00000000-56F6-4165-BFC9-421C9F177E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KM!$A$473</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(KM!$C$474,KM!$Q$474,KM!$BG$474)</c:f>
              <c:numCache>
                <c:formatCode>d\-mmm</c:formatCode>
                <c:ptCount val="3"/>
                <c:pt idx="0">
                  <c:v>44197</c:v>
                </c:pt>
                <c:pt idx="1">
                  <c:v>44305</c:v>
                </c:pt>
                <c:pt idx="2">
                  <c:v>44561</c:v>
                </c:pt>
              </c:numCache>
            </c:numRef>
          </c:cat>
          <c:val>
            <c:numRef>
              <c:f>(KM!$C$473,KM!$Q$473,KM!$AF$473)</c:f>
              <c:numCache>
                <c:formatCode>#\ ###\ ###\ ###\ ###\ ##0</c:formatCode>
                <c:ptCount val="3"/>
                <c:pt idx="0">
                  <c:v>3207589</c:v>
                </c:pt>
                <c:pt idx="1">
                  <c:v>3271417</c:v>
                </c:pt>
                <c:pt idx="2">
                  <c:v>3271417</c:v>
                </c:pt>
              </c:numCache>
            </c:numRef>
          </c:val>
          <c:smooth val="0"/>
          <c:extLst>
            <c:ext xmlns:c16="http://schemas.microsoft.com/office/drawing/2014/chart" uri="{C3380CC4-5D6E-409C-BE32-E72D297353CC}">
              <c16:uniqueId val="{00000000-B58C-46E7-A787-042B4F0793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KM!$A$490</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5.4522129570237332E-2"/>
                  <c:y val="2.9919042590637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89-44B3-836B-0E7595E7EDE1}"/>
                </c:ext>
              </c:extLst>
            </c:dLbl>
            <c:dLbl>
              <c:idx val="6"/>
              <c:layout>
                <c:manualLayout>
                  <c:x val="-5.1314945477870431E-2"/>
                  <c:y val="2.9919042590637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89-44B3-836B-0E7595E7EDE1}"/>
                </c:ext>
              </c:extLst>
            </c:dLbl>
            <c:dLbl>
              <c:idx val="9"/>
              <c:layout>
                <c:manualLayout>
                  <c:x val="-6.628180457558272E-2"/>
                  <c:y val="4.399859204505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89-44B3-836B-0E7595E7EDE1}"/>
                </c:ext>
              </c:extLst>
            </c:dLbl>
            <c:dLbl>
              <c:idx val="11"/>
              <c:layout>
                <c:manualLayout>
                  <c:x val="-5.559119093435963E-2"/>
                  <c:y val="5.103836677226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89-44B3-836B-0E7595E7EDE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KM!$AQ$496:$BC$496</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KM!$AQ$497:$BC$497</c:f>
              <c:numCache>
                <c:formatCode>General</c:formatCode>
                <c:ptCount val="13"/>
                <c:pt idx="0">
                  <c:v>0</c:v>
                </c:pt>
                <c:pt idx="1">
                  <c:v>0</c:v>
                </c:pt>
                <c:pt idx="2">
                  <c:v>0</c:v>
                </c:pt>
                <c:pt idx="3" formatCode="#,##0">
                  <c:v>8000000</c:v>
                </c:pt>
                <c:pt idx="4" formatCode="#,##0">
                  <c:v>8726926</c:v>
                </c:pt>
                <c:pt idx="5" formatCode="#,##0">
                  <c:v>14726926</c:v>
                </c:pt>
                <c:pt idx="6" formatCode="#,##0">
                  <c:v>19100886</c:v>
                </c:pt>
                <c:pt idx="7" formatCode="#,##0">
                  <c:v>26153726</c:v>
                </c:pt>
                <c:pt idx="8" formatCode="#,##0">
                  <c:v>33448323</c:v>
                </c:pt>
                <c:pt idx="9" formatCode="#,##0">
                  <c:v>34208151</c:v>
                </c:pt>
                <c:pt idx="10" formatCode="#,##0">
                  <c:v>34844215</c:v>
                </c:pt>
                <c:pt idx="11" formatCode="#,##0">
                  <c:v>35894296</c:v>
                </c:pt>
                <c:pt idx="12" formatCode="#,##0">
                  <c:v>43077214</c:v>
                </c:pt>
              </c:numCache>
            </c:numRef>
          </c:val>
          <c:smooth val="0"/>
          <c:extLst>
            <c:ext xmlns:c16="http://schemas.microsoft.com/office/drawing/2014/chart" uri="{C3380CC4-5D6E-409C-BE32-E72D297353CC}">
              <c16:uniqueId val="{00000000-1389-44B3-836B-0E7595E7ED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ValstsKontrole!$A$3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(ValstsKontrole!$C$4,ValstsKontrole!$D$4,ValstsKontrole!$F$4,ValstsKontrole!$H$4,ValstsKontrole!$J$4,ValstsKontrole!$K$4)</c:f>
              <c:numCache>
                <c:formatCode>d\-mmm</c:formatCode>
                <c:ptCount val="6"/>
                <c:pt idx="0">
                  <c:v>44197</c:v>
                </c:pt>
                <c:pt idx="1">
                  <c:v>44224</c:v>
                </c:pt>
                <c:pt idx="2">
                  <c:v>44305</c:v>
                </c:pt>
                <c:pt idx="3">
                  <c:v>44400</c:v>
                </c:pt>
                <c:pt idx="4">
                  <c:v>44546</c:v>
                </c:pt>
                <c:pt idx="5">
                  <c:v>44561</c:v>
                </c:pt>
              </c:numCache>
            </c:numRef>
          </c:cat>
          <c:val>
            <c:numRef>
              <c:f>(ValstsKontrole!$C$3,ValstsKontrole!$D$3,ValstsKontrole!$F$3,ValstsKontrole!$H$3,ValstsKontrole!$J$3,ValstsKontrole!$K$3)</c:f>
              <c:numCache>
                <c:formatCode>#,##0</c:formatCode>
                <c:ptCount val="6"/>
                <c:pt idx="0">
                  <c:v>7054513</c:v>
                </c:pt>
                <c:pt idx="1">
                  <c:v>7099351</c:v>
                </c:pt>
                <c:pt idx="2">
                  <c:v>7248297</c:v>
                </c:pt>
                <c:pt idx="3">
                  <c:v>7256454</c:v>
                </c:pt>
                <c:pt idx="4">
                  <c:v>7259717</c:v>
                </c:pt>
                <c:pt idx="5">
                  <c:v>7259717</c:v>
                </c:pt>
              </c:numCache>
            </c:numRef>
          </c:val>
          <c:smooth val="0"/>
          <c:extLst>
            <c:ext xmlns:c16="http://schemas.microsoft.com/office/drawing/2014/chart" uri="{C3380CC4-5D6E-409C-BE32-E72D297353CC}">
              <c16:uniqueId val="{00000000-3EF0-42B3-A1AE-883E8F0AED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PārresoruKoordinācijasCentrs!$A$3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PārresoruKoordinācijasCentrs!$C$4:$E$4</c:f>
              <c:numCache>
                <c:formatCode>d\-mmm</c:formatCode>
                <c:ptCount val="3"/>
                <c:pt idx="0">
                  <c:v>44197</c:v>
                </c:pt>
                <c:pt idx="1">
                  <c:v>44461</c:v>
                </c:pt>
                <c:pt idx="2">
                  <c:v>44561</c:v>
                </c:pt>
              </c:numCache>
            </c:numRef>
          </c:cat>
          <c:val>
            <c:numRef>
              <c:f>PārresoruKoordinācijasCentrs!$C$3:$E$3</c:f>
              <c:numCache>
                <c:formatCode>#,##0</c:formatCode>
                <c:ptCount val="3"/>
                <c:pt idx="0">
                  <c:v>2045539</c:v>
                </c:pt>
                <c:pt idx="1">
                  <c:v>1969711</c:v>
                </c:pt>
                <c:pt idx="2">
                  <c:v>1969711</c:v>
                </c:pt>
              </c:numCache>
            </c:numRef>
          </c:val>
          <c:smooth val="0"/>
          <c:extLst>
            <c:ext xmlns:c16="http://schemas.microsoft.com/office/drawing/2014/chart" uri="{C3380CC4-5D6E-409C-BE32-E72D297353CC}">
              <c16:uniqueId val="{00000000-F57D-4788-8519-72882F5453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AugstākāTiesa!$A$3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AugstākāTiesa!$C$4:$E$4</c:f>
              <c:numCache>
                <c:formatCode>d\-mmm</c:formatCode>
                <c:ptCount val="3"/>
                <c:pt idx="0">
                  <c:v>44197</c:v>
                </c:pt>
                <c:pt idx="1">
                  <c:v>44314</c:v>
                </c:pt>
                <c:pt idx="2">
                  <c:v>44561</c:v>
                </c:pt>
              </c:numCache>
            </c:numRef>
          </c:cat>
          <c:val>
            <c:numRef>
              <c:f>AugstākāTiesa!$C$3:$E$3</c:f>
              <c:numCache>
                <c:formatCode>#,##0</c:formatCode>
                <c:ptCount val="3"/>
                <c:pt idx="0">
                  <c:v>6749474</c:v>
                </c:pt>
                <c:pt idx="1">
                  <c:v>6899670</c:v>
                </c:pt>
                <c:pt idx="2">
                  <c:v>6899670</c:v>
                </c:pt>
              </c:numCache>
            </c:numRef>
          </c:val>
          <c:smooth val="0"/>
          <c:extLst>
            <c:ext xmlns:c16="http://schemas.microsoft.com/office/drawing/2014/chart" uri="{C3380CC4-5D6E-409C-BE32-E72D297353CC}">
              <c16:uniqueId val="{00000000-9C37-4635-98BE-EE018583B1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(VM!$C$4,VM!$CH$4,VM!$CK$4)</c:f>
              <c:numCache>
                <c:formatCode>d\-mmm</c:formatCode>
                <c:ptCount val="3"/>
                <c:pt idx="0">
                  <c:v>44197</c:v>
                </c:pt>
                <c:pt idx="1">
                  <c:v>44461</c:v>
                </c:pt>
                <c:pt idx="2">
                  <c:v>44561</c:v>
                </c:pt>
              </c:numCache>
            </c:numRef>
          </c:cat>
          <c:val>
            <c:numRef>
              <c:f>(VM!$C$3,VM!$CH$3,VM!$CK$3)</c:f>
              <c:numCache>
                <c:formatCode>#\ ###\ ###\ ###\ ###\ ##0</c:formatCode>
                <c:ptCount val="3"/>
                <c:pt idx="0">
                  <c:v>19946572</c:v>
                </c:pt>
                <c:pt idx="1">
                  <c:v>20200983</c:v>
                </c:pt>
                <c:pt idx="2">
                  <c:v>20200983</c:v>
                </c:pt>
              </c:numCache>
            </c:numRef>
          </c:val>
          <c:smooth val="0"/>
          <c:extLst>
            <c:ext xmlns:c16="http://schemas.microsoft.com/office/drawing/2014/chart" uri="{C3380CC4-5D6E-409C-BE32-E72D297353CC}">
              <c16:uniqueId val="{00000000-3536-49FE-BD0D-28980D490F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(VM!$C$42,VM!$AH$42,VM!$AR$42,VM!$BF$42,VM!$BO$42,VM!$CF$42,VM!$CK$42)</c:f>
              <c:numCache>
                <c:formatCode>d\-mmm</c:formatCode>
                <c:ptCount val="7"/>
                <c:pt idx="0">
                  <c:v>44197</c:v>
                </c:pt>
                <c:pt idx="1">
                  <c:v>44335</c:v>
                </c:pt>
                <c:pt idx="2">
                  <c:v>44355</c:v>
                </c:pt>
                <c:pt idx="3">
                  <c:v>44400</c:v>
                </c:pt>
                <c:pt idx="4">
                  <c:v>44414</c:v>
                </c:pt>
                <c:pt idx="5">
                  <c:v>44455</c:v>
                </c:pt>
                <c:pt idx="6">
                  <c:v>44561</c:v>
                </c:pt>
              </c:numCache>
            </c:numRef>
          </c:cat>
          <c:val>
            <c:numRef>
              <c:f>(VM!$C$41,VM!$AH$41,VM!$AR$41,VM!$BF$41,VM!$BO$41,VM!$CF$41,VM!$CK$41)</c:f>
              <c:numCache>
                <c:formatCode>#\ ###\ ###\ ###\ ###\ ##0</c:formatCode>
                <c:ptCount val="7"/>
                <c:pt idx="0">
                  <c:v>994947</c:v>
                </c:pt>
                <c:pt idx="1">
                  <c:v>1001947</c:v>
                </c:pt>
                <c:pt idx="2">
                  <c:v>1034847</c:v>
                </c:pt>
                <c:pt idx="3">
                  <c:v>1036947</c:v>
                </c:pt>
                <c:pt idx="4">
                  <c:v>1045947</c:v>
                </c:pt>
                <c:pt idx="5">
                  <c:v>1059947</c:v>
                </c:pt>
                <c:pt idx="6">
                  <c:v>1059947</c:v>
                </c:pt>
              </c:numCache>
            </c:numRef>
          </c:val>
          <c:smooth val="0"/>
          <c:extLst>
            <c:ext xmlns:c16="http://schemas.microsoft.com/office/drawing/2014/chart" uri="{C3380CC4-5D6E-409C-BE32-E72D297353CC}">
              <c16:uniqueId val="{00000000-CBEB-493C-BA0C-89F502E429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VM!$A$59</c:f>
              <c:strCache>
                <c:ptCount val="1"/>
                <c:pt idx="0">
                  <c:v>33.03.00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9645071627111402E-2"/>
                  <c:y val="6.4866760168303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E4-48AD-806B-732BFD81C067}"/>
                </c:ext>
              </c:extLst>
            </c:dLbl>
            <c:dLbl>
              <c:idx val="3"/>
              <c:layout>
                <c:manualLayout>
                  <c:x val="-7.5368826170622197E-2"/>
                  <c:y val="5.7854137447405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E4-48AD-806B-732BFD81C067}"/>
                </c:ext>
              </c:extLst>
            </c:dLbl>
            <c:dLbl>
              <c:idx val="6"/>
              <c:layout>
                <c:manualLayout>
                  <c:x val="-7.7506948898866876E-2"/>
                  <c:y val="2.9803646563814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E4-48AD-806B-732BFD81C067}"/>
                </c:ext>
              </c:extLst>
            </c:dLbl>
            <c:dLbl>
              <c:idx val="8"/>
              <c:layout>
                <c:manualLayout>
                  <c:x val="-1.27007857180136E-3"/>
                  <c:y val="4.3828892005610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E4-48AD-806B-732BFD81C0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(VM!$C$60,VM!$AQ$60,VM!$AW$60,VM!$BB$60,VM!$BM$60,VM!$EQ$60,VM!$FB$60,VM!$GM$60,VM!$GT$60)</c:f>
              <c:numCache>
                <c:formatCode>d\-mmm</c:formatCode>
                <c:ptCount val="9"/>
                <c:pt idx="0">
                  <c:v>44197</c:v>
                </c:pt>
                <c:pt idx="1">
                  <c:v>44355</c:v>
                </c:pt>
                <c:pt idx="2">
                  <c:v>44377</c:v>
                </c:pt>
                <c:pt idx="3">
                  <c:v>44398</c:v>
                </c:pt>
                <c:pt idx="4">
                  <c:v>44404</c:v>
                </c:pt>
                <c:pt idx="5">
                  <c:v>44536</c:v>
                </c:pt>
                <c:pt idx="6">
                  <c:v>44540</c:v>
                </c:pt>
                <c:pt idx="7">
                  <c:v>44557</c:v>
                </c:pt>
                <c:pt idx="8">
                  <c:v>44561</c:v>
                </c:pt>
              </c:numCache>
            </c:numRef>
          </c:cat>
          <c:val>
            <c:numRef>
              <c:f>(VM!$C$59,VM!$AQ$59,VM!$AW$59,VM!$BB$59,VM!$BM$59,VM!$EQ$59,VM!$FB$59,VM!$GM$59,VM!$GT$59)</c:f>
              <c:numCache>
                <c:formatCode>#\ ###\ ###\ ###\ ###\ ##0</c:formatCode>
                <c:ptCount val="9"/>
                <c:pt idx="0">
                  <c:v>169707132</c:v>
                </c:pt>
                <c:pt idx="1">
                  <c:v>174707132</c:v>
                </c:pt>
                <c:pt idx="2">
                  <c:v>174923687</c:v>
                </c:pt>
                <c:pt idx="3">
                  <c:v>175923687</c:v>
                </c:pt>
                <c:pt idx="4">
                  <c:v>176769375</c:v>
                </c:pt>
                <c:pt idx="5">
                  <c:v>183474703</c:v>
                </c:pt>
                <c:pt idx="6">
                  <c:v>184557837</c:v>
                </c:pt>
                <c:pt idx="7">
                  <c:v>190524867</c:v>
                </c:pt>
                <c:pt idx="8">
                  <c:v>190524867</c:v>
                </c:pt>
              </c:numCache>
            </c:numRef>
          </c:val>
          <c:smooth val="0"/>
          <c:extLst>
            <c:ext xmlns:c16="http://schemas.microsoft.com/office/drawing/2014/chart" uri="{C3380CC4-5D6E-409C-BE32-E72D297353CC}">
              <c16:uniqueId val="{00000000-CEE4-48AD-806B-732BFD81C0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VM!$A$79</c:f>
              <c:strCache>
                <c:ptCount val="1"/>
                <c:pt idx="0">
                  <c:v>33.04.00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(VM!$C$80,VM!$EM$80,VM!$FI$80,VM!$GT$80)</c:f>
              <c:numCache>
                <c:formatCode>d\-mmm</c:formatCode>
                <c:ptCount val="4"/>
                <c:pt idx="0">
                  <c:v>44197</c:v>
                </c:pt>
                <c:pt idx="1">
                  <c:v>44536</c:v>
                </c:pt>
                <c:pt idx="2">
                  <c:v>44551</c:v>
                </c:pt>
                <c:pt idx="3">
                  <c:v>44561</c:v>
                </c:pt>
              </c:numCache>
            </c:numRef>
          </c:cat>
          <c:val>
            <c:numRef>
              <c:f>(VM!$C$79,VM!$EM$79,VM!$FI$79,VM!$GT$79)</c:f>
              <c:numCache>
                <c:formatCode>#\ ###\ ###\ ###\ ###\ ##0</c:formatCode>
                <c:ptCount val="4"/>
                <c:pt idx="0">
                  <c:v>16688436</c:v>
                </c:pt>
                <c:pt idx="1">
                  <c:v>12530283</c:v>
                </c:pt>
                <c:pt idx="2">
                  <c:v>13573152</c:v>
                </c:pt>
                <c:pt idx="3">
                  <c:v>13573152</c:v>
                </c:pt>
              </c:numCache>
            </c:numRef>
          </c:val>
          <c:smooth val="0"/>
          <c:extLst>
            <c:ext xmlns:c16="http://schemas.microsoft.com/office/drawing/2014/chart" uri="{C3380CC4-5D6E-409C-BE32-E72D297353CC}">
              <c16:uniqueId val="{00000000-23F9-4F83-93E2-079AD1D06A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VM!$A$105</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(VM!$C$105,VM!$BB$105,VM!$GM$105,VM!$GT$105)</c:f>
              <c:numCache>
                <c:formatCode>d\-mmm</c:formatCode>
                <c:ptCount val="4"/>
                <c:pt idx="0">
                  <c:v>44197</c:v>
                </c:pt>
                <c:pt idx="1">
                  <c:v>44398</c:v>
                </c:pt>
                <c:pt idx="2">
                  <c:v>44557</c:v>
                </c:pt>
                <c:pt idx="3">
                  <c:v>44561</c:v>
                </c:pt>
              </c:numCache>
            </c:numRef>
          </c:cat>
          <c:val>
            <c:numRef>
              <c:f>(VM!$C$104,VM!$BB$104,VM!$GM$104,VM!$GT$104)</c:f>
              <c:numCache>
                <c:formatCode>#\ ###\ ###\ ###\ ###\ ##0</c:formatCode>
                <c:ptCount val="4"/>
                <c:pt idx="0">
                  <c:v>6937934</c:v>
                </c:pt>
                <c:pt idx="1">
                  <c:v>5937934</c:v>
                </c:pt>
                <c:pt idx="2">
                  <c:v>87560</c:v>
                </c:pt>
                <c:pt idx="3">
                  <c:v>87560</c:v>
                </c:pt>
              </c:numCache>
            </c:numRef>
          </c:val>
          <c:smooth val="0"/>
          <c:extLst>
            <c:ext xmlns:c16="http://schemas.microsoft.com/office/drawing/2014/chart" uri="{C3380CC4-5D6E-409C-BE32-E72D297353CC}">
              <c16:uniqueId val="{00000000-9EA5-4679-BBBF-0BB836AEB7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AiM!$A$236</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(AiM!$C$237,AiM!$E$237,AiM!$H$237,AiM!$U$237,AiM!$AD$237,AiM!$AN$237)</c:f>
              <c:numCache>
                <c:formatCode>d\-mmm</c:formatCode>
                <c:ptCount val="6"/>
                <c:pt idx="0">
                  <c:v>44197</c:v>
                </c:pt>
                <c:pt idx="1">
                  <c:v>44232</c:v>
                </c:pt>
                <c:pt idx="2">
                  <c:v>44246</c:v>
                </c:pt>
                <c:pt idx="3">
                  <c:v>44441</c:v>
                </c:pt>
                <c:pt idx="4">
                  <c:v>44516</c:v>
                </c:pt>
                <c:pt idx="5">
                  <c:v>44561</c:v>
                </c:pt>
              </c:numCache>
            </c:numRef>
          </c:cat>
          <c:val>
            <c:numRef>
              <c:f>(AiM!$C$236,AiM!$E$236,AiM!$H$236,AiM!$U$236,AiM!$AD$236,AiM!$AN$236)</c:f>
              <c:numCache>
                <c:formatCode>#,##0</c:formatCode>
                <c:ptCount val="6"/>
                <c:pt idx="0">
                  <c:v>0</c:v>
                </c:pt>
                <c:pt idx="1">
                  <c:v>31487</c:v>
                </c:pt>
                <c:pt idx="2">
                  <c:v>32034</c:v>
                </c:pt>
                <c:pt idx="3">
                  <c:v>50594</c:v>
                </c:pt>
                <c:pt idx="4">
                  <c:v>116291</c:v>
                </c:pt>
                <c:pt idx="5">
                  <c:v>116291</c:v>
                </c:pt>
              </c:numCache>
            </c:numRef>
          </c:val>
          <c:smooth val="0"/>
          <c:extLst>
            <c:ext xmlns:c16="http://schemas.microsoft.com/office/drawing/2014/chart" uri="{C3380CC4-5D6E-409C-BE32-E72D297353CC}">
              <c16:uniqueId val="{00000000-19D3-4732-96AA-E65939648A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VM!$A$123</c:f>
              <c:strCache>
                <c:ptCount val="1"/>
                <c:pt idx="0">
                  <c:v>33.14.00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(VM!$C$124,VM!$AE$124,VM!$CK$124)</c:f>
              <c:numCache>
                <c:formatCode>d\-mmm</c:formatCode>
                <c:ptCount val="3"/>
                <c:pt idx="0">
                  <c:v>44197</c:v>
                </c:pt>
                <c:pt idx="1">
                  <c:v>44330</c:v>
                </c:pt>
                <c:pt idx="2">
                  <c:v>44561</c:v>
                </c:pt>
              </c:numCache>
            </c:numRef>
          </c:cat>
          <c:val>
            <c:numRef>
              <c:f>(VM!$C$123,VM!$AE$123,VM!$AW$123)</c:f>
              <c:numCache>
                <c:formatCode>#\ ###\ ###\ ###\ ###\ ##0</c:formatCode>
                <c:ptCount val="3"/>
                <c:pt idx="0">
                  <c:v>158763587</c:v>
                </c:pt>
                <c:pt idx="1">
                  <c:v>158462412</c:v>
                </c:pt>
                <c:pt idx="2">
                  <c:v>158245857</c:v>
                </c:pt>
              </c:numCache>
            </c:numRef>
          </c:val>
          <c:smooth val="0"/>
          <c:extLst>
            <c:ext xmlns:c16="http://schemas.microsoft.com/office/drawing/2014/chart" uri="{C3380CC4-5D6E-409C-BE32-E72D297353CC}">
              <c16:uniqueId val="{00000000-571E-479E-873C-68591542A4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VM!$A$142</c:f>
              <c:strCache>
                <c:ptCount val="1"/>
                <c:pt idx="0">
                  <c:v>33.15.00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(VM!$C$143,VM!$AE$143,VM!$FU$143,VM!$GT$143)</c:f>
              <c:numCache>
                <c:formatCode>d\-mmm</c:formatCode>
                <c:ptCount val="4"/>
                <c:pt idx="0">
                  <c:v>44197</c:v>
                </c:pt>
                <c:pt idx="1">
                  <c:v>44330</c:v>
                </c:pt>
                <c:pt idx="2">
                  <c:v>44553</c:v>
                </c:pt>
                <c:pt idx="3">
                  <c:v>44561</c:v>
                </c:pt>
              </c:numCache>
            </c:numRef>
          </c:cat>
          <c:val>
            <c:numRef>
              <c:f>(VM!$C$142,VM!$AE$142,VM!$FU$142,VM!$GT$142)</c:f>
              <c:numCache>
                <c:formatCode>#\ ###\ ###\ ###\ ###\ ##0</c:formatCode>
                <c:ptCount val="4"/>
                <c:pt idx="0">
                  <c:v>42607739</c:v>
                </c:pt>
                <c:pt idx="1">
                  <c:v>42569479</c:v>
                </c:pt>
                <c:pt idx="2">
                  <c:v>42724093</c:v>
                </c:pt>
                <c:pt idx="3">
                  <c:v>42724093</c:v>
                </c:pt>
              </c:numCache>
            </c:numRef>
          </c:val>
          <c:smooth val="0"/>
          <c:extLst>
            <c:ext xmlns:c16="http://schemas.microsoft.com/office/drawing/2014/chart" uri="{C3380CC4-5D6E-409C-BE32-E72D297353CC}">
              <c16:uniqueId val="{00000000-2AC6-44BC-959A-A40CACB8D58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VM!$A$161</c:f>
              <c:strCache>
                <c:ptCount val="1"/>
                <c:pt idx="0">
                  <c:v>33.16.00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(VM!$C$162,VM!$AE$162,VM!$AW$162,VM!$BB$162,VM!$FU$162,VM!$GT$162)</c:f>
              <c:numCache>
                <c:formatCode>d\-mmm</c:formatCode>
                <c:ptCount val="6"/>
                <c:pt idx="0">
                  <c:v>44197</c:v>
                </c:pt>
                <c:pt idx="1">
                  <c:v>44330</c:v>
                </c:pt>
                <c:pt idx="2">
                  <c:v>44377</c:v>
                </c:pt>
                <c:pt idx="3">
                  <c:v>44398</c:v>
                </c:pt>
                <c:pt idx="4">
                  <c:v>44553</c:v>
                </c:pt>
                <c:pt idx="5">
                  <c:v>44561</c:v>
                </c:pt>
              </c:numCache>
            </c:numRef>
          </c:cat>
          <c:val>
            <c:numRef>
              <c:f>(VM!$C$161,VM!$AE$161,VM!$AW$161,VM!$BB$161,VM!$FU$161,VM!$GT$161)</c:f>
              <c:numCache>
                <c:formatCode>#\ ###\ ###\ ###\ ###\ ##0</c:formatCode>
                <c:ptCount val="6"/>
                <c:pt idx="0">
                  <c:v>272237629</c:v>
                </c:pt>
                <c:pt idx="1">
                  <c:v>271997225</c:v>
                </c:pt>
                <c:pt idx="2">
                  <c:v>272095710</c:v>
                </c:pt>
                <c:pt idx="3">
                  <c:v>272310902</c:v>
                </c:pt>
                <c:pt idx="4">
                  <c:v>272156288</c:v>
                </c:pt>
                <c:pt idx="5">
                  <c:v>272156288</c:v>
                </c:pt>
              </c:numCache>
            </c:numRef>
          </c:val>
          <c:smooth val="0"/>
          <c:extLst>
            <c:ext xmlns:c16="http://schemas.microsoft.com/office/drawing/2014/chart" uri="{C3380CC4-5D6E-409C-BE32-E72D297353CC}">
              <c16:uniqueId val="{00000000-1B9C-4191-A47F-9FE793BCFC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VM!$A$180</c:f>
              <c:strCache>
                <c:ptCount val="1"/>
                <c:pt idx="0">
                  <c:v>33.17.00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(VM!$C$181,VM!$AE$181,VM!$AW$181,VM!$BB$181,VM!$BM$181,VM!$CK$181)</c:f>
              <c:numCache>
                <c:formatCode>d\-mmm</c:formatCode>
                <c:ptCount val="6"/>
                <c:pt idx="0">
                  <c:v>44197</c:v>
                </c:pt>
                <c:pt idx="1">
                  <c:v>44330</c:v>
                </c:pt>
                <c:pt idx="2">
                  <c:v>44377</c:v>
                </c:pt>
                <c:pt idx="3">
                  <c:v>44398</c:v>
                </c:pt>
                <c:pt idx="4">
                  <c:v>44404</c:v>
                </c:pt>
                <c:pt idx="5">
                  <c:v>44561</c:v>
                </c:pt>
              </c:numCache>
            </c:numRef>
          </c:cat>
          <c:val>
            <c:numRef>
              <c:f>(VM!$C$180,VM!$AE$180,VM!$AW$180,VM!$BB$180,VM!$BM$180,VM!$CK$180)</c:f>
              <c:numCache>
                <c:formatCode>#\ ###\ ###\ ###\ ###\ ##0</c:formatCode>
                <c:ptCount val="6"/>
                <c:pt idx="0">
                  <c:v>349524730</c:v>
                </c:pt>
                <c:pt idx="1">
                  <c:v>350566405</c:v>
                </c:pt>
                <c:pt idx="2">
                  <c:v>350467920</c:v>
                </c:pt>
                <c:pt idx="3">
                  <c:v>351248914</c:v>
                </c:pt>
                <c:pt idx="4">
                  <c:v>351385964</c:v>
                </c:pt>
                <c:pt idx="5">
                  <c:v>351385964</c:v>
                </c:pt>
              </c:numCache>
            </c:numRef>
          </c:val>
          <c:smooth val="0"/>
          <c:extLst>
            <c:ext xmlns:c16="http://schemas.microsoft.com/office/drawing/2014/chart" uri="{C3380CC4-5D6E-409C-BE32-E72D297353CC}">
              <c16:uniqueId val="{00000000-7973-44CF-97E7-08CF147373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VM!$A$199</c:f>
              <c:strCache>
                <c:ptCount val="1"/>
                <c:pt idx="0">
                  <c:v>33.18.00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(VM!$C$200,VM!$AE$200,VM!$BB$200,VM!$BJ$200,VM!$FI$200,VM!$GT$200)</c:f>
              <c:numCache>
                <c:formatCode>d\-mmm</c:formatCode>
                <c:ptCount val="6"/>
                <c:pt idx="0">
                  <c:v>44197</c:v>
                </c:pt>
                <c:pt idx="1">
                  <c:v>44330</c:v>
                </c:pt>
                <c:pt idx="2">
                  <c:v>44398</c:v>
                </c:pt>
                <c:pt idx="3">
                  <c:v>44400</c:v>
                </c:pt>
                <c:pt idx="4">
                  <c:v>44551</c:v>
                </c:pt>
                <c:pt idx="5">
                  <c:v>44561</c:v>
                </c:pt>
              </c:numCache>
            </c:numRef>
          </c:cat>
          <c:val>
            <c:numRef>
              <c:f>(VM!$C$199,VM!$AE$199,VM!$BB$199,VM!$BJ$199,VM!$FI$199,VM!$GT$199)</c:f>
              <c:numCache>
                <c:formatCode>#\ ###\ ###\ ###\ ###\ ##0</c:formatCode>
                <c:ptCount val="6"/>
                <c:pt idx="0">
                  <c:v>183937585</c:v>
                </c:pt>
                <c:pt idx="1">
                  <c:v>183638302</c:v>
                </c:pt>
                <c:pt idx="2">
                  <c:v>182642116</c:v>
                </c:pt>
                <c:pt idx="3">
                  <c:v>182963232</c:v>
                </c:pt>
                <c:pt idx="4">
                  <c:v>184270363</c:v>
                </c:pt>
                <c:pt idx="5">
                  <c:v>184270363</c:v>
                </c:pt>
              </c:numCache>
            </c:numRef>
          </c:val>
          <c:smooth val="0"/>
          <c:extLst>
            <c:ext xmlns:c16="http://schemas.microsoft.com/office/drawing/2014/chart" uri="{C3380CC4-5D6E-409C-BE32-E72D297353CC}">
              <c16:uniqueId val="{00000000-220E-472A-87A5-9EEFB18144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VM!$A$218</c:f>
              <c:strCache>
                <c:ptCount val="1"/>
                <c:pt idx="0">
                  <c:v>33.19.00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(VM!$C$219,VM!$BJ$219,VM!$CR$219,VM!$GT$219)</c:f>
              <c:numCache>
                <c:formatCode>d\-mmm</c:formatCode>
                <c:ptCount val="4"/>
                <c:pt idx="0">
                  <c:v>44197</c:v>
                </c:pt>
                <c:pt idx="1">
                  <c:v>44400</c:v>
                </c:pt>
                <c:pt idx="2">
                  <c:v>44487</c:v>
                </c:pt>
                <c:pt idx="3">
                  <c:v>44561</c:v>
                </c:pt>
              </c:numCache>
            </c:numRef>
          </c:cat>
          <c:val>
            <c:numRef>
              <c:f>(VM!$C$218,VM!$BJ$218,VM!$CR$218,VM!$GT$218)</c:f>
              <c:numCache>
                <c:formatCode>#\ ###\ ###\ ###\ ###\ ##0</c:formatCode>
                <c:ptCount val="4"/>
                <c:pt idx="0">
                  <c:v>2637858</c:v>
                </c:pt>
                <c:pt idx="1">
                  <c:v>2734360</c:v>
                </c:pt>
                <c:pt idx="2">
                  <c:v>4131888</c:v>
                </c:pt>
                <c:pt idx="3">
                  <c:v>4131888</c:v>
                </c:pt>
              </c:numCache>
            </c:numRef>
          </c:val>
          <c:smooth val="0"/>
          <c:extLst>
            <c:ext xmlns:c16="http://schemas.microsoft.com/office/drawing/2014/chart" uri="{C3380CC4-5D6E-409C-BE32-E72D297353CC}">
              <c16:uniqueId val="{00000000-0FF4-4D6A-8A0B-3E9AACFB68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VM!$A$239</c:f>
              <c:strCache>
                <c:ptCount val="1"/>
                <c:pt idx="0">
                  <c:v>39.03.00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(VM!$C$240,VM!$R$240,VM!$T$240,VM!$CK$240)</c:f>
              <c:numCache>
                <c:formatCode>d\-mmm</c:formatCode>
                <c:ptCount val="4"/>
                <c:pt idx="0">
                  <c:v>44197</c:v>
                </c:pt>
                <c:pt idx="1">
                  <c:v>44298</c:v>
                </c:pt>
                <c:pt idx="2">
                  <c:v>44305</c:v>
                </c:pt>
                <c:pt idx="3">
                  <c:v>44561</c:v>
                </c:pt>
              </c:numCache>
            </c:numRef>
          </c:cat>
          <c:val>
            <c:numRef>
              <c:f>(VM!$C$239,VM!$R$239,VM!$T$239,VM!$AX$239)</c:f>
              <c:numCache>
                <c:formatCode>#\ ###\ ###\ ###\ ###\ ##0</c:formatCode>
                <c:ptCount val="4"/>
                <c:pt idx="0">
                  <c:v>9399799</c:v>
                </c:pt>
                <c:pt idx="1">
                  <c:v>9488601</c:v>
                </c:pt>
                <c:pt idx="2">
                  <c:v>9886529</c:v>
                </c:pt>
                <c:pt idx="3">
                  <c:v>9886529</c:v>
                </c:pt>
              </c:numCache>
            </c:numRef>
          </c:val>
          <c:smooth val="0"/>
          <c:extLst>
            <c:ext xmlns:c16="http://schemas.microsoft.com/office/drawing/2014/chart" uri="{C3380CC4-5D6E-409C-BE32-E72D297353CC}">
              <c16:uniqueId val="{00000000-7A28-4212-89C8-9C2D33C02B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VM!$A$256</c:f>
              <c:strCache>
                <c:ptCount val="1"/>
                <c:pt idx="0">
                  <c:v>39.04.00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(VM!$C$257,VM!$S$257,VM!$T$257,VM!$CR$257,VM!$GT$257)</c:f>
              <c:numCache>
                <c:formatCode>d\-mmm</c:formatCode>
                <c:ptCount val="5"/>
                <c:pt idx="0">
                  <c:v>44197</c:v>
                </c:pt>
                <c:pt idx="1">
                  <c:v>44298</c:v>
                </c:pt>
                <c:pt idx="2">
                  <c:v>44305</c:v>
                </c:pt>
                <c:pt idx="3">
                  <c:v>44487</c:v>
                </c:pt>
                <c:pt idx="4">
                  <c:v>44561</c:v>
                </c:pt>
              </c:numCache>
            </c:numRef>
          </c:cat>
          <c:val>
            <c:numRef>
              <c:f>(VM!$C$256,VM!$S$256,VM!$T$256,VM!$CR$256,VM!$GT$256)</c:f>
              <c:numCache>
                <c:formatCode>#\ ###\ ###\ ###\ ###\ ##0</c:formatCode>
                <c:ptCount val="5"/>
                <c:pt idx="0">
                  <c:v>95645174</c:v>
                </c:pt>
                <c:pt idx="1">
                  <c:v>95814158</c:v>
                </c:pt>
                <c:pt idx="2">
                  <c:v>96640039</c:v>
                </c:pt>
                <c:pt idx="3">
                  <c:v>96696282</c:v>
                </c:pt>
                <c:pt idx="4">
                  <c:v>96696282</c:v>
                </c:pt>
              </c:numCache>
            </c:numRef>
          </c:val>
          <c:smooth val="0"/>
          <c:extLst>
            <c:ext xmlns:c16="http://schemas.microsoft.com/office/drawing/2014/chart" uri="{C3380CC4-5D6E-409C-BE32-E72D297353CC}">
              <c16:uniqueId val="{00000000-D129-4B7F-AD53-B65FAE3CDE9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VM!$A$273</c:f>
              <c:strCache>
                <c:ptCount val="1"/>
                <c:pt idx="0">
                  <c:v>39.06.00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(VM!$C$274,VM!$N$274,VM!$DQ$274,VM!$EM$274,VM!$GT$274)</c:f>
              <c:numCache>
                <c:formatCode>d\-mmm</c:formatCode>
                <c:ptCount val="5"/>
                <c:pt idx="0">
                  <c:v>44197</c:v>
                </c:pt>
                <c:pt idx="1">
                  <c:v>44286</c:v>
                </c:pt>
                <c:pt idx="2">
                  <c:v>44516</c:v>
                </c:pt>
                <c:pt idx="3">
                  <c:v>44536</c:v>
                </c:pt>
                <c:pt idx="4">
                  <c:v>44561</c:v>
                </c:pt>
              </c:numCache>
            </c:numRef>
          </c:cat>
          <c:val>
            <c:numRef>
              <c:f>(VM!$C$273,VM!$N$273,VM!$DQ$273,VM!$EM$273,VM!$GT$273)</c:f>
              <c:numCache>
                <c:formatCode>#\ ###\ ###\ ###\ ###\ ##0</c:formatCode>
                <c:ptCount val="5"/>
                <c:pt idx="0">
                  <c:v>4122643</c:v>
                </c:pt>
                <c:pt idx="1">
                  <c:v>4395368</c:v>
                </c:pt>
                <c:pt idx="2">
                  <c:v>4758372</c:v>
                </c:pt>
                <c:pt idx="3">
                  <c:v>4854544</c:v>
                </c:pt>
                <c:pt idx="4">
                  <c:v>4854544</c:v>
                </c:pt>
              </c:numCache>
            </c:numRef>
          </c:val>
          <c:smooth val="0"/>
          <c:extLst>
            <c:ext xmlns:c16="http://schemas.microsoft.com/office/drawing/2014/chart" uri="{C3380CC4-5D6E-409C-BE32-E72D297353CC}">
              <c16:uniqueId val="{00000000-3298-49DC-B69C-E319CAA350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VM!$A$291</c:f>
              <c:strCache>
                <c:ptCount val="1"/>
                <c:pt idx="0">
                  <c:v>39.07.00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(VM!$C$292,VM!$EM$292,VM!$GT$292)</c:f>
              <c:numCache>
                <c:formatCode>d\-mmm</c:formatCode>
                <c:ptCount val="3"/>
                <c:pt idx="0">
                  <c:v>44197</c:v>
                </c:pt>
                <c:pt idx="1">
                  <c:v>44536</c:v>
                </c:pt>
                <c:pt idx="2">
                  <c:v>44561</c:v>
                </c:pt>
              </c:numCache>
            </c:numRef>
          </c:cat>
          <c:val>
            <c:numRef>
              <c:f>(VM!$C$291,VM!$EM$291,VM!$GT$291)</c:f>
              <c:numCache>
                <c:formatCode>#\ ###\ ###\ ###\ ###\ ##0</c:formatCode>
                <c:ptCount val="3"/>
                <c:pt idx="0">
                  <c:v>843696</c:v>
                </c:pt>
                <c:pt idx="1">
                  <c:v>722736</c:v>
                </c:pt>
                <c:pt idx="2">
                  <c:v>722736</c:v>
                </c:pt>
              </c:numCache>
            </c:numRef>
          </c:val>
          <c:smooth val="0"/>
          <c:extLst>
            <c:ext xmlns:c16="http://schemas.microsoft.com/office/drawing/2014/chart" uri="{C3380CC4-5D6E-409C-BE32-E72D297353CC}">
              <c16:uniqueId val="{00000000-B40E-4B91-82CC-60958D409E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AiM!$A$253</c:f>
              <c:strCache>
                <c:ptCount val="1"/>
                <c:pt idx="0">
                  <c:v>73.07.00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(AiM!$C$254,AiM!$E$254,AiM!$H$254,AiM!$Q$254,AiM!$AC$254,AiM!$AN$254)</c:f>
              <c:numCache>
                <c:formatCode>d\-mmm</c:formatCode>
                <c:ptCount val="6"/>
                <c:pt idx="0">
                  <c:v>44197</c:v>
                </c:pt>
                <c:pt idx="1">
                  <c:v>44232</c:v>
                </c:pt>
                <c:pt idx="2">
                  <c:v>44246</c:v>
                </c:pt>
                <c:pt idx="3">
                  <c:v>44400</c:v>
                </c:pt>
                <c:pt idx="4">
                  <c:v>44511</c:v>
                </c:pt>
                <c:pt idx="5">
                  <c:v>44561</c:v>
                </c:pt>
              </c:numCache>
            </c:numRef>
          </c:cat>
          <c:val>
            <c:numRef>
              <c:f>(AiM!$C$253,AiM!$E$253,AiM!$H$253,AiM!$Q$253,AiM!$AC$253,AiM!$AN$253)</c:f>
              <c:numCache>
                <c:formatCode>#,##0</c:formatCode>
                <c:ptCount val="6"/>
                <c:pt idx="0">
                  <c:v>596853</c:v>
                </c:pt>
                <c:pt idx="1">
                  <c:v>1835760</c:v>
                </c:pt>
                <c:pt idx="2">
                  <c:v>1971065</c:v>
                </c:pt>
                <c:pt idx="3">
                  <c:v>1989768</c:v>
                </c:pt>
                <c:pt idx="4">
                  <c:v>1893378</c:v>
                </c:pt>
                <c:pt idx="5">
                  <c:v>1893378</c:v>
                </c:pt>
              </c:numCache>
            </c:numRef>
          </c:val>
          <c:smooth val="0"/>
          <c:extLst>
            <c:ext xmlns:c16="http://schemas.microsoft.com/office/drawing/2014/chart" uri="{C3380CC4-5D6E-409C-BE32-E72D297353CC}">
              <c16:uniqueId val="{00000000-FC31-43BD-A53D-1197ED071A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VM!$A$308</c:f>
              <c:strCache>
                <c:ptCount val="1"/>
                <c:pt idx="0">
                  <c:v>45.01.00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(VM!$C$309,VM!$AE$309,VM!$AJ$309,VM!$BM$309,VM!$FK$309,VM!$GK$309,VM!$GT$309)</c:f>
              <c:numCache>
                <c:formatCode>d\-mmm</c:formatCode>
                <c:ptCount val="7"/>
                <c:pt idx="0">
                  <c:v>44197</c:v>
                </c:pt>
                <c:pt idx="1">
                  <c:v>44330</c:v>
                </c:pt>
                <c:pt idx="2">
                  <c:v>44342</c:v>
                </c:pt>
                <c:pt idx="3">
                  <c:v>44404</c:v>
                </c:pt>
                <c:pt idx="4">
                  <c:v>44551</c:v>
                </c:pt>
                <c:pt idx="5">
                  <c:v>44557</c:v>
                </c:pt>
                <c:pt idx="6">
                  <c:v>44561</c:v>
                </c:pt>
              </c:numCache>
            </c:numRef>
          </c:cat>
          <c:val>
            <c:numRef>
              <c:f>(VM!$C$308,VM!$AE$308,VM!$AJ$308,VM!$BM$308,VM!$FK$308,VM!$GK$308,VM!$GT$308)</c:f>
              <c:numCache>
                <c:formatCode>#\ ###\ ###\ ###\ ###\ ##0</c:formatCode>
                <c:ptCount val="7"/>
                <c:pt idx="0">
                  <c:v>10772091</c:v>
                </c:pt>
                <c:pt idx="1">
                  <c:v>10609538</c:v>
                </c:pt>
                <c:pt idx="2">
                  <c:v>10703285</c:v>
                </c:pt>
                <c:pt idx="3">
                  <c:v>11209654</c:v>
                </c:pt>
                <c:pt idx="4">
                  <c:v>11343272</c:v>
                </c:pt>
                <c:pt idx="5">
                  <c:v>11226616</c:v>
                </c:pt>
                <c:pt idx="6">
                  <c:v>11226616</c:v>
                </c:pt>
              </c:numCache>
            </c:numRef>
          </c:val>
          <c:smooth val="0"/>
          <c:extLst>
            <c:ext xmlns:c16="http://schemas.microsoft.com/office/drawing/2014/chart" uri="{C3380CC4-5D6E-409C-BE32-E72D297353CC}">
              <c16:uniqueId val="{00000000-0BC8-40CB-93F3-0E3023318A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VM!$A$326</c:f>
              <c:strCache>
                <c:ptCount val="1"/>
                <c:pt idx="0">
                  <c:v>45.02.00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(VM!$C$327,VM!$BJ$327,VM!$CK$327)</c:f>
              <c:numCache>
                <c:formatCode>d\-mmm</c:formatCode>
                <c:ptCount val="3"/>
                <c:pt idx="0">
                  <c:v>44197</c:v>
                </c:pt>
                <c:pt idx="1">
                  <c:v>44400</c:v>
                </c:pt>
                <c:pt idx="2">
                  <c:v>44561</c:v>
                </c:pt>
              </c:numCache>
            </c:numRef>
          </c:cat>
          <c:val>
            <c:numRef>
              <c:f>(VM!$C$326,VM!$BJ$326,VM!$CK$326)</c:f>
              <c:numCache>
                <c:formatCode>#\ ###\ ###\ ###\ ###\ ##0</c:formatCode>
                <c:ptCount val="3"/>
                <c:pt idx="0">
                  <c:v>1871386</c:v>
                </c:pt>
                <c:pt idx="1">
                  <c:v>1873936</c:v>
                </c:pt>
                <c:pt idx="2">
                  <c:v>1873936</c:v>
                </c:pt>
              </c:numCache>
            </c:numRef>
          </c:val>
          <c:smooth val="0"/>
          <c:extLst>
            <c:ext xmlns:c16="http://schemas.microsoft.com/office/drawing/2014/chart" uri="{C3380CC4-5D6E-409C-BE32-E72D297353CC}">
              <c16:uniqueId val="{00000000-DB4A-48AF-9E6D-A6F48F5B9F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VM!$A$343</c:f>
              <c:strCache>
                <c:ptCount val="1"/>
                <c:pt idx="0">
                  <c:v>46.01.00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(VM!$C$344,VM!$EM$344,VM!$GT$344)</c:f>
              <c:numCache>
                <c:formatCode>d\-mmm</c:formatCode>
                <c:ptCount val="3"/>
                <c:pt idx="0">
                  <c:v>44197</c:v>
                </c:pt>
                <c:pt idx="1">
                  <c:v>44536</c:v>
                </c:pt>
                <c:pt idx="2">
                  <c:v>44561</c:v>
                </c:pt>
              </c:numCache>
            </c:numRef>
          </c:cat>
          <c:val>
            <c:numRef>
              <c:f>(VM!$C$343,VM!$EM$343,VM!$GT$343)</c:f>
              <c:numCache>
                <c:formatCode>#\ ###\ ###\ ###\ ###\ ##0</c:formatCode>
                <c:ptCount val="3"/>
                <c:pt idx="0">
                  <c:v>5788832</c:v>
                </c:pt>
                <c:pt idx="1">
                  <c:v>5673847</c:v>
                </c:pt>
                <c:pt idx="2">
                  <c:v>5673847</c:v>
                </c:pt>
              </c:numCache>
            </c:numRef>
          </c:val>
          <c:smooth val="0"/>
          <c:extLst>
            <c:ext xmlns:c16="http://schemas.microsoft.com/office/drawing/2014/chart" uri="{C3380CC4-5D6E-409C-BE32-E72D297353CC}">
              <c16:uniqueId val="{00000000-B619-4279-924E-5CB2A63129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VM!$A$379</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(VM!$C$380,VM!$F$380,VM!$CK$380)</c:f>
              <c:numCache>
                <c:formatCode>d\-mmm</c:formatCode>
                <c:ptCount val="3"/>
                <c:pt idx="0">
                  <c:v>44197</c:v>
                </c:pt>
                <c:pt idx="1">
                  <c:v>44246</c:v>
                </c:pt>
                <c:pt idx="2">
                  <c:v>44561</c:v>
                </c:pt>
              </c:numCache>
            </c:numRef>
          </c:cat>
          <c:val>
            <c:numRef>
              <c:f>(VM!$C$379,VM!$F$379,VM!$O$379)</c:f>
              <c:numCache>
                <c:formatCode>#\ ###\ ###\ ###\ ###\ ##0</c:formatCode>
                <c:ptCount val="3"/>
                <c:pt idx="0">
                  <c:v>1256951</c:v>
                </c:pt>
                <c:pt idx="1">
                  <c:v>3137421</c:v>
                </c:pt>
                <c:pt idx="2">
                  <c:v>3137421</c:v>
                </c:pt>
              </c:numCache>
            </c:numRef>
          </c:val>
          <c:smooth val="0"/>
          <c:extLst>
            <c:ext xmlns:c16="http://schemas.microsoft.com/office/drawing/2014/chart" uri="{C3380CC4-5D6E-409C-BE32-E72D297353CC}">
              <c16:uniqueId val="{00000000-31A5-449D-AE71-2C6BF40CD3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VM!$A$399</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(VM!$C$400,VM!$F$400,VM!$CK$400)</c:f>
              <c:numCache>
                <c:formatCode>d\-mmm</c:formatCode>
                <c:ptCount val="3"/>
                <c:pt idx="0">
                  <c:v>44197</c:v>
                </c:pt>
                <c:pt idx="1">
                  <c:v>44246</c:v>
                </c:pt>
                <c:pt idx="2">
                  <c:v>44561</c:v>
                </c:pt>
              </c:numCache>
            </c:numRef>
          </c:cat>
          <c:val>
            <c:numRef>
              <c:f>(VM!$C$399,VM!$F$399,VM!$O$399)</c:f>
              <c:numCache>
                <c:formatCode>#\ ###\ ###\ ###\ ###\ ##0</c:formatCode>
                <c:ptCount val="3"/>
                <c:pt idx="0">
                  <c:v>48538</c:v>
                </c:pt>
                <c:pt idx="1">
                  <c:v>392488</c:v>
                </c:pt>
                <c:pt idx="2">
                  <c:v>392488</c:v>
                </c:pt>
              </c:numCache>
            </c:numRef>
          </c:val>
          <c:smooth val="0"/>
          <c:extLst>
            <c:ext xmlns:c16="http://schemas.microsoft.com/office/drawing/2014/chart" uri="{C3380CC4-5D6E-409C-BE32-E72D297353CC}">
              <c16:uniqueId val="{00000000-6FBC-4A82-9A0C-F9D906DEF9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VM!$A$418</c:f>
              <c:strCache>
                <c:ptCount val="1"/>
                <c:pt idx="0">
                  <c:v>62.21.00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(VM!$C$419,VM!$BP$419,VM!$CK$419)</c:f>
              <c:numCache>
                <c:formatCode>d\-mmm</c:formatCode>
                <c:ptCount val="3"/>
                <c:pt idx="0">
                  <c:v>44197</c:v>
                </c:pt>
                <c:pt idx="1">
                  <c:v>44414</c:v>
                </c:pt>
                <c:pt idx="2">
                  <c:v>44561</c:v>
                </c:pt>
              </c:numCache>
            </c:numRef>
          </c:cat>
          <c:val>
            <c:numRef>
              <c:f>(VM!$C$418,VM!$BP$418,VM!$CK$418)</c:f>
              <c:numCache>
                <c:formatCode>#,##0</c:formatCode>
                <c:ptCount val="3"/>
                <c:pt idx="0">
                  <c:v>0</c:v>
                </c:pt>
                <c:pt idx="1">
                  <c:v>2481545</c:v>
                </c:pt>
                <c:pt idx="2">
                  <c:v>2481545</c:v>
                </c:pt>
              </c:numCache>
            </c:numRef>
          </c:val>
          <c:smooth val="0"/>
          <c:extLst>
            <c:ext xmlns:c16="http://schemas.microsoft.com/office/drawing/2014/chart" uri="{C3380CC4-5D6E-409C-BE32-E72D297353CC}">
              <c16:uniqueId val="{00000000-813B-48B6-9C39-2FC9E34517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VM!$A$437</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(VM!$C$438,VM!$FE$438,VM!$GT$438)</c:f>
              <c:numCache>
                <c:formatCode>d\-mmm</c:formatCode>
                <c:ptCount val="3"/>
                <c:pt idx="0">
                  <c:v>44197</c:v>
                </c:pt>
                <c:pt idx="1">
                  <c:v>44545</c:v>
                </c:pt>
                <c:pt idx="2">
                  <c:v>44561</c:v>
                </c:pt>
              </c:numCache>
            </c:numRef>
          </c:cat>
          <c:val>
            <c:numRef>
              <c:f>(VM!$C$437,VM!$FE$437,VM!$GT$437)</c:f>
              <c:numCache>
                <c:formatCode>#\ ###\ ###\ ###\ ###\ ##0</c:formatCode>
                <c:ptCount val="3"/>
                <c:pt idx="0">
                  <c:v>11573113</c:v>
                </c:pt>
                <c:pt idx="1">
                  <c:v>11558310</c:v>
                </c:pt>
                <c:pt idx="2">
                  <c:v>11558310</c:v>
                </c:pt>
              </c:numCache>
            </c:numRef>
          </c:val>
          <c:smooth val="0"/>
          <c:extLst>
            <c:ext xmlns:c16="http://schemas.microsoft.com/office/drawing/2014/chart" uri="{C3380CC4-5D6E-409C-BE32-E72D297353CC}">
              <c16:uniqueId val="{00000000-30EE-485E-9AB1-B9066546A4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VM!$A$493</c:f>
              <c:strCache>
                <c:ptCount val="1"/>
                <c:pt idx="0">
                  <c:v>69.21.00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(VM!$C$494,VM!$FH$494,VM!$GT$494)</c:f>
              <c:numCache>
                <c:formatCode>d\-mmm</c:formatCode>
                <c:ptCount val="3"/>
                <c:pt idx="0">
                  <c:v>44197</c:v>
                </c:pt>
                <c:pt idx="1">
                  <c:v>44546</c:v>
                </c:pt>
                <c:pt idx="2">
                  <c:v>44561</c:v>
                </c:pt>
              </c:numCache>
            </c:numRef>
          </c:cat>
          <c:val>
            <c:numRef>
              <c:f>(VM!$C$493,VM!$FH$493,VM!$GT$493)</c:f>
              <c:numCache>
                <c:formatCode>#\ ###\ ###\ ###\ ###\ ##0</c:formatCode>
                <c:ptCount val="3"/>
                <c:pt idx="0">
                  <c:v>80107</c:v>
                </c:pt>
                <c:pt idx="1">
                  <c:v>80644</c:v>
                </c:pt>
                <c:pt idx="2">
                  <c:v>80644</c:v>
                </c:pt>
              </c:numCache>
            </c:numRef>
          </c:val>
          <c:smooth val="0"/>
          <c:extLst>
            <c:ext xmlns:c16="http://schemas.microsoft.com/office/drawing/2014/chart" uri="{C3380CC4-5D6E-409C-BE32-E72D297353CC}">
              <c16:uniqueId val="{00000000-5F8C-435D-9ECC-6C83711C69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VM!$A$512</c:f>
              <c:strCache>
                <c:ptCount val="1"/>
                <c:pt idx="0">
                  <c:v>70.07.00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(VM!$C$513,VM!$J$513,VM!$L$513,VM!$V$513,VM!$X$513,VM!$AH$513,VM!$BO$513,VM!$DD$513,VM!$GT$513)</c:f>
              <c:numCache>
                <c:formatCode>d\-mmm</c:formatCode>
                <c:ptCount val="9"/>
                <c:pt idx="0">
                  <c:v>44197</c:v>
                </c:pt>
                <c:pt idx="1">
                  <c:v>44270</c:v>
                </c:pt>
                <c:pt idx="2">
                  <c:v>44277</c:v>
                </c:pt>
                <c:pt idx="3">
                  <c:v>44307</c:v>
                </c:pt>
                <c:pt idx="4">
                  <c:v>44314</c:v>
                </c:pt>
                <c:pt idx="5">
                  <c:v>44335</c:v>
                </c:pt>
                <c:pt idx="6">
                  <c:v>44414</c:v>
                </c:pt>
                <c:pt idx="7">
                  <c:v>44497</c:v>
                </c:pt>
                <c:pt idx="8">
                  <c:v>44561</c:v>
                </c:pt>
              </c:numCache>
            </c:numRef>
          </c:cat>
          <c:val>
            <c:numRef>
              <c:f>(VM!$C$512,VM!$J$512,VM!$L$512,VM!$V$512,VM!$X$512,VM!$AH$512,VM!$BO$512,VM!$DD$512,VM!$GT$512)</c:f>
              <c:numCache>
                <c:formatCode>#,##0</c:formatCode>
                <c:ptCount val="9"/>
                <c:pt idx="0">
                  <c:v>0</c:v>
                </c:pt>
                <c:pt idx="1">
                  <c:v>3897</c:v>
                </c:pt>
                <c:pt idx="2">
                  <c:v>19484</c:v>
                </c:pt>
                <c:pt idx="3">
                  <c:v>77722</c:v>
                </c:pt>
                <c:pt idx="4">
                  <c:v>449477</c:v>
                </c:pt>
                <c:pt idx="5">
                  <c:v>489582</c:v>
                </c:pt>
                <c:pt idx="6">
                  <c:v>501154</c:v>
                </c:pt>
                <c:pt idx="7">
                  <c:v>542807</c:v>
                </c:pt>
                <c:pt idx="8">
                  <c:v>542807</c:v>
                </c:pt>
              </c:numCache>
            </c:numRef>
          </c:val>
          <c:smooth val="0"/>
          <c:extLst>
            <c:ext xmlns:c16="http://schemas.microsoft.com/office/drawing/2014/chart" uri="{C3380CC4-5D6E-409C-BE32-E72D297353CC}">
              <c16:uniqueId val="{00000000-9A01-4C9E-AC00-107D690770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VM!$A$544</c:f>
              <c:strCache>
                <c:ptCount val="1"/>
                <c:pt idx="0">
                  <c:v>70.13.00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(VM!$C$545,VM!$CF$545,VM!$CK$545)</c:f>
              <c:numCache>
                <c:formatCode>d\-mmm</c:formatCode>
                <c:ptCount val="3"/>
                <c:pt idx="0">
                  <c:v>44197</c:v>
                </c:pt>
                <c:pt idx="1">
                  <c:v>44455</c:v>
                </c:pt>
                <c:pt idx="2">
                  <c:v>44561</c:v>
                </c:pt>
              </c:numCache>
            </c:numRef>
          </c:cat>
          <c:val>
            <c:numRef>
              <c:f>(VM!$C$544,VM!$CF$544,VM!$CK$544)</c:f>
              <c:numCache>
                <c:formatCode>#,##0</c:formatCode>
                <c:ptCount val="3"/>
                <c:pt idx="0">
                  <c:v>0</c:v>
                </c:pt>
                <c:pt idx="1">
                  <c:v>930900</c:v>
                </c:pt>
                <c:pt idx="2">
                  <c:v>930900</c:v>
                </c:pt>
              </c:numCache>
            </c:numRef>
          </c:val>
          <c:smooth val="0"/>
          <c:extLst>
            <c:ext xmlns:c16="http://schemas.microsoft.com/office/drawing/2014/chart" uri="{C3380CC4-5D6E-409C-BE32-E72D297353CC}">
              <c16:uniqueId val="{00000000-819C-4DE4-B069-32824BFAD5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AiM!$A$271</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(AiM!$C$272,AiM!$AH$272,AiM!$AM$272,AiM!$AN$272)</c:f>
              <c:numCache>
                <c:formatCode>d\-mmm</c:formatCode>
                <c:ptCount val="4"/>
                <c:pt idx="0">
                  <c:v>44197</c:v>
                </c:pt>
                <c:pt idx="1">
                  <c:v>44543</c:v>
                </c:pt>
                <c:pt idx="2">
                  <c:v>44553</c:v>
                </c:pt>
                <c:pt idx="3">
                  <c:v>44561</c:v>
                </c:pt>
              </c:numCache>
            </c:numRef>
          </c:cat>
          <c:val>
            <c:numRef>
              <c:f>(AiM!$C$271,AiM!$AH$271,AiM!$AM$271,AiM!$AN$271)</c:f>
              <c:numCache>
                <c:formatCode>#,##0</c:formatCode>
                <c:ptCount val="4"/>
                <c:pt idx="0">
                  <c:v>4977954</c:v>
                </c:pt>
                <c:pt idx="1">
                  <c:v>4970472</c:v>
                </c:pt>
                <c:pt idx="2">
                  <c:v>4752942</c:v>
                </c:pt>
                <c:pt idx="3">
                  <c:v>4752942</c:v>
                </c:pt>
              </c:numCache>
            </c:numRef>
          </c:val>
          <c:smooth val="0"/>
          <c:extLst>
            <c:ext xmlns:c16="http://schemas.microsoft.com/office/drawing/2014/chart" uri="{C3380CC4-5D6E-409C-BE32-E72D297353CC}">
              <c16:uniqueId val="{00000000-0A44-4E67-8213-86D6FFE626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VM!$A$563</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(VM!$C$564,VM!$X$564,VM!$CK$564)</c:f>
              <c:numCache>
                <c:formatCode>d\-mmm</c:formatCode>
                <c:ptCount val="3"/>
                <c:pt idx="0">
                  <c:v>44197</c:v>
                </c:pt>
                <c:pt idx="1">
                  <c:v>44314</c:v>
                </c:pt>
                <c:pt idx="2">
                  <c:v>44561</c:v>
                </c:pt>
              </c:numCache>
            </c:numRef>
          </c:cat>
          <c:val>
            <c:numRef>
              <c:f>(VM!$C$563,VM!$X$563,VM!$AX$563)</c:f>
              <c:numCache>
                <c:formatCode>#,##0</c:formatCode>
                <c:ptCount val="3"/>
                <c:pt idx="0">
                  <c:v>0</c:v>
                </c:pt>
                <c:pt idx="1">
                  <c:v>76491</c:v>
                </c:pt>
                <c:pt idx="2">
                  <c:v>76491</c:v>
                </c:pt>
              </c:numCache>
            </c:numRef>
          </c:val>
          <c:smooth val="0"/>
          <c:extLst>
            <c:ext xmlns:c16="http://schemas.microsoft.com/office/drawing/2014/chart" uri="{C3380CC4-5D6E-409C-BE32-E72D297353CC}">
              <c16:uniqueId val="{00000000-857E-4BD1-9068-86319987CF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VM!$A$598</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(VM!$C$599,VM!$CM$599,VM!$GT$599)</c:f>
              <c:numCache>
                <c:formatCode>d\-mmm</c:formatCode>
                <c:ptCount val="3"/>
                <c:pt idx="0">
                  <c:v>44197</c:v>
                </c:pt>
                <c:pt idx="1">
                  <c:v>44470</c:v>
                </c:pt>
                <c:pt idx="2">
                  <c:v>44561</c:v>
                </c:pt>
              </c:numCache>
            </c:numRef>
          </c:cat>
          <c:val>
            <c:numRef>
              <c:f>(VM!$C$598,VM!$CM$598,VM!$GT$598)</c:f>
              <c:numCache>
                <c:formatCode>#,##0</c:formatCode>
                <c:ptCount val="3"/>
                <c:pt idx="0">
                  <c:v>0</c:v>
                </c:pt>
                <c:pt idx="1">
                  <c:v>102993</c:v>
                </c:pt>
                <c:pt idx="2">
                  <c:v>102993</c:v>
                </c:pt>
              </c:numCache>
            </c:numRef>
          </c:val>
          <c:smooth val="0"/>
          <c:extLst>
            <c:ext xmlns:c16="http://schemas.microsoft.com/office/drawing/2014/chart" uri="{C3380CC4-5D6E-409C-BE32-E72D297353CC}">
              <c16:uniqueId val="{00000000-FCD5-4C1C-B42C-6EC53CF380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VM!$A$619</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(VM!$C$620,VM!$FE$620,VM!$GT$620)</c:f>
              <c:numCache>
                <c:formatCode>d\-mmm</c:formatCode>
                <c:ptCount val="3"/>
                <c:pt idx="0">
                  <c:v>44197</c:v>
                </c:pt>
                <c:pt idx="1">
                  <c:v>44545</c:v>
                </c:pt>
                <c:pt idx="2">
                  <c:v>44561</c:v>
                </c:pt>
              </c:numCache>
            </c:numRef>
          </c:cat>
          <c:val>
            <c:numRef>
              <c:f>(VM!$C$619,VM!$FE$619,VM!$GT$619)</c:f>
              <c:numCache>
                <c:formatCode>#,##0</c:formatCode>
                <c:ptCount val="3"/>
                <c:pt idx="0">
                  <c:v>0</c:v>
                </c:pt>
                <c:pt idx="1">
                  <c:v>14803</c:v>
                </c:pt>
                <c:pt idx="2">
                  <c:v>14803</c:v>
                </c:pt>
              </c:numCache>
            </c:numRef>
          </c:val>
          <c:smooth val="0"/>
          <c:extLst>
            <c:ext xmlns:c16="http://schemas.microsoft.com/office/drawing/2014/chart" uri="{C3380CC4-5D6E-409C-BE32-E72D297353CC}">
              <c16:uniqueId val="{00000000-3EC4-472E-B48E-B7A0839388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VM!$A$637</c:f>
              <c:strCache>
                <c:ptCount val="1"/>
                <c:pt idx="0">
                  <c:v>97.00.00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(VM!$C$638,VM!$K$638,VM!$BL$638,VM!$DR$638,VM!$EM$638,VM!$GT$638)</c:f>
              <c:numCache>
                <c:formatCode>d\-mmm</c:formatCode>
                <c:ptCount val="6"/>
                <c:pt idx="0">
                  <c:v>44197</c:v>
                </c:pt>
                <c:pt idx="1">
                  <c:v>44273</c:v>
                </c:pt>
                <c:pt idx="2">
                  <c:v>44404</c:v>
                </c:pt>
                <c:pt idx="3">
                  <c:v>44516</c:v>
                </c:pt>
                <c:pt idx="4">
                  <c:v>44536</c:v>
                </c:pt>
                <c:pt idx="5">
                  <c:v>44561</c:v>
                </c:pt>
              </c:numCache>
            </c:numRef>
          </c:cat>
          <c:val>
            <c:numRef>
              <c:f>(VM!$C$637,VM!$K$637,VM!$BL$637,VM!$DR$637,VM!$EM$637,VM!$GT$637)</c:f>
              <c:numCache>
                <c:formatCode>#\ ###\ ###\ ###\ ###\ ##0</c:formatCode>
                <c:ptCount val="6"/>
                <c:pt idx="0">
                  <c:v>4020951</c:v>
                </c:pt>
                <c:pt idx="1">
                  <c:v>4157563</c:v>
                </c:pt>
                <c:pt idx="2">
                  <c:v>4285675</c:v>
                </c:pt>
                <c:pt idx="3">
                  <c:v>4935992</c:v>
                </c:pt>
                <c:pt idx="4">
                  <c:v>5071467</c:v>
                </c:pt>
                <c:pt idx="5">
                  <c:v>5071467</c:v>
                </c:pt>
              </c:numCache>
            </c:numRef>
          </c:val>
          <c:smooth val="0"/>
          <c:extLst>
            <c:ext xmlns:c16="http://schemas.microsoft.com/office/drawing/2014/chart" uri="{C3380CC4-5D6E-409C-BE32-E72D297353CC}">
              <c16:uniqueId val="{00000000-94D5-49DF-9DB5-FF3B14136B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VM!$A$654</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8798375026726572E-2"/>
                  <c:y val="2.97827610371407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FD-4A30-AD8F-6A2E2AFD74FD}"/>
                </c:ext>
              </c:extLst>
            </c:dLbl>
            <c:dLbl>
              <c:idx val="4"/>
              <c:layout>
                <c:manualLayout>
                  <c:x val="-6.8419927303827316E-2"/>
                  <c:y val="5.080588647512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FD-4A30-AD8F-6A2E2AFD74FD}"/>
                </c:ext>
              </c:extLst>
            </c:dLbl>
            <c:dLbl>
              <c:idx val="6"/>
              <c:layout>
                <c:manualLayout>
                  <c:x val="-7.162711139619414E-2"/>
                  <c:y val="4.3798177995795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FD-4A30-AD8F-6A2E2AFD74FD}"/>
                </c:ext>
              </c:extLst>
            </c:dLbl>
            <c:dLbl>
              <c:idx val="8"/>
              <c:layout>
                <c:manualLayout>
                  <c:x val="-6.9488988667949544E-2"/>
                  <c:y val="5.0805886475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FD-4A30-AD8F-6A2E2AFD74FD}"/>
                </c:ext>
              </c:extLst>
            </c:dLbl>
            <c:dLbl>
              <c:idx val="10"/>
              <c:layout>
                <c:manualLayout>
                  <c:x val="-6.3074620483215743E-2"/>
                  <c:y val="7.1829011913104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FD-4A30-AD8F-6A2E2AFD74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VM!$CA$661:$CM$661</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VM!$CA$662:$CM$662</c:f>
              <c:numCache>
                <c:formatCode>#,##0</c:formatCode>
                <c:ptCount val="13"/>
                <c:pt idx="0" formatCode="General">
                  <c:v>0</c:v>
                </c:pt>
                <c:pt idx="1">
                  <c:v>9542768</c:v>
                </c:pt>
                <c:pt idx="2">
                  <c:v>9591168</c:v>
                </c:pt>
                <c:pt idx="3">
                  <c:v>45366767</c:v>
                </c:pt>
                <c:pt idx="4">
                  <c:v>55421887</c:v>
                </c:pt>
                <c:pt idx="5">
                  <c:v>124808158</c:v>
                </c:pt>
                <c:pt idx="6">
                  <c:v>153073222</c:v>
                </c:pt>
                <c:pt idx="7">
                  <c:v>194721328</c:v>
                </c:pt>
                <c:pt idx="8">
                  <c:v>239155156</c:v>
                </c:pt>
                <c:pt idx="9">
                  <c:v>265457174</c:v>
                </c:pt>
                <c:pt idx="10">
                  <c:v>304712237</c:v>
                </c:pt>
                <c:pt idx="11">
                  <c:v>355098965</c:v>
                </c:pt>
                <c:pt idx="12">
                  <c:v>482178805</c:v>
                </c:pt>
              </c:numCache>
            </c:numRef>
          </c:val>
          <c:smooth val="0"/>
          <c:extLst>
            <c:ext xmlns:c16="http://schemas.microsoft.com/office/drawing/2014/chart" uri="{C3380CC4-5D6E-409C-BE32-E72D297353CC}">
              <c16:uniqueId val="{00000000-C5FD-4A30-AD8F-6A2E2AFD74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SatversmesTiesa!$A$3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SatversmesTiesa!$C$4:$F$4</c:f>
              <c:numCache>
                <c:formatCode>d\-mmm</c:formatCode>
                <c:ptCount val="4"/>
                <c:pt idx="0">
                  <c:v>44197</c:v>
                </c:pt>
                <c:pt idx="1">
                  <c:v>44470</c:v>
                </c:pt>
                <c:pt idx="2">
                  <c:v>44546</c:v>
                </c:pt>
                <c:pt idx="3">
                  <c:v>44561</c:v>
                </c:pt>
              </c:numCache>
            </c:numRef>
          </c:cat>
          <c:val>
            <c:numRef>
              <c:f>SatversmesTiesa!$C$3:$F$3</c:f>
              <c:numCache>
                <c:formatCode>#,##0</c:formatCode>
                <c:ptCount val="4"/>
                <c:pt idx="0">
                  <c:v>3608844</c:v>
                </c:pt>
                <c:pt idx="1">
                  <c:v>3622258</c:v>
                </c:pt>
                <c:pt idx="2">
                  <c:v>3620899</c:v>
                </c:pt>
                <c:pt idx="3">
                  <c:v>3620899</c:v>
                </c:pt>
              </c:numCache>
            </c:numRef>
          </c:val>
          <c:smooth val="0"/>
          <c:extLst>
            <c:ext xmlns:c16="http://schemas.microsoft.com/office/drawing/2014/chart" uri="{C3380CC4-5D6E-409C-BE32-E72D297353CC}">
              <c16:uniqueId val="{00000000-2447-43A5-92C7-ED8437C33B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(Prokuratūra!$C$4,Prokuratūra!$E$4,Prokuratūra!$G$4,Prokuratūra!$J$4,Prokuratūra!$N$4,Prokuratūra!$O$4)</c:f>
              <c:numCache>
                <c:formatCode>d\-mmm</c:formatCode>
                <c:ptCount val="6"/>
                <c:pt idx="0">
                  <c:v>44197</c:v>
                </c:pt>
                <c:pt idx="1">
                  <c:v>44279</c:v>
                </c:pt>
                <c:pt idx="2">
                  <c:v>44305</c:v>
                </c:pt>
                <c:pt idx="3">
                  <c:v>44377</c:v>
                </c:pt>
                <c:pt idx="4">
                  <c:v>44516</c:v>
                </c:pt>
                <c:pt idx="5">
                  <c:v>44561</c:v>
                </c:pt>
              </c:numCache>
            </c:numRef>
          </c:cat>
          <c:val>
            <c:numRef>
              <c:f>(Prokuratūra!$C$3,Prokuratūra!$E$3,Prokuratūra!$G$3,Prokuratūra!$J$3,Prokuratūra!$N$3,Prokuratūra!$O$3)</c:f>
              <c:numCache>
                <c:formatCode>#,##0</c:formatCode>
                <c:ptCount val="6"/>
                <c:pt idx="0" formatCode="#\ ###\ ###\ ###\ ###\ ##0">
                  <c:v>38465679</c:v>
                </c:pt>
                <c:pt idx="1">
                  <c:v>38549385</c:v>
                </c:pt>
                <c:pt idx="2">
                  <c:v>39903404</c:v>
                </c:pt>
                <c:pt idx="3">
                  <c:v>39900070</c:v>
                </c:pt>
                <c:pt idx="4">
                  <c:v>39947984</c:v>
                </c:pt>
                <c:pt idx="5">
                  <c:v>39947984</c:v>
                </c:pt>
              </c:numCache>
            </c:numRef>
          </c:val>
          <c:smooth val="0"/>
          <c:extLst>
            <c:ext xmlns:c16="http://schemas.microsoft.com/office/drawing/2014/chart" uri="{C3380CC4-5D6E-409C-BE32-E72D297353CC}">
              <c16:uniqueId val="{00000000-18C9-4257-8E8F-2C87B40BB5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Prokuratūra!$A$20</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(Prokuratūra!$C$21,Prokuratūra!$I$21,Prokuratūra!$M$21)</c:f>
              <c:numCache>
                <c:formatCode>d\-mmm</c:formatCode>
                <c:ptCount val="3"/>
                <c:pt idx="0">
                  <c:v>44197</c:v>
                </c:pt>
                <c:pt idx="1">
                  <c:v>44351</c:v>
                </c:pt>
                <c:pt idx="2">
                  <c:v>44561</c:v>
                </c:pt>
              </c:numCache>
            </c:numRef>
          </c:cat>
          <c:val>
            <c:numRef>
              <c:f>(Prokuratūra!$C$20,Prokuratūra!$I$20,Prokuratūra!$K$20)</c:f>
              <c:numCache>
                <c:formatCode>#,##0</c:formatCode>
                <c:ptCount val="3"/>
                <c:pt idx="0">
                  <c:v>0</c:v>
                </c:pt>
                <c:pt idx="1">
                  <c:v>384238</c:v>
                </c:pt>
                <c:pt idx="2">
                  <c:v>384238</c:v>
                </c:pt>
              </c:numCache>
            </c:numRef>
          </c:val>
          <c:smooth val="0"/>
          <c:extLst>
            <c:ext xmlns:c16="http://schemas.microsoft.com/office/drawing/2014/chart" uri="{C3380CC4-5D6E-409C-BE32-E72D297353CC}">
              <c16:uniqueId val="{00000000-10A6-43C5-BE78-8CD1319170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Prokuratūra!$A$38</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(Prokuratūra!$C$39,Prokuratūra!$D$39,Prokuratūra!$H$39,Prokuratūra!$J$39,Prokuratūra!$L$39,Prokuratūra!$M$39)</c:f>
              <c:numCache>
                <c:formatCode>d\-mmm</c:formatCode>
                <c:ptCount val="6"/>
                <c:pt idx="0">
                  <c:v>44197</c:v>
                </c:pt>
                <c:pt idx="1">
                  <c:v>44277</c:v>
                </c:pt>
                <c:pt idx="2">
                  <c:v>44314</c:v>
                </c:pt>
                <c:pt idx="3">
                  <c:v>44377</c:v>
                </c:pt>
                <c:pt idx="4">
                  <c:v>44383</c:v>
                </c:pt>
                <c:pt idx="5">
                  <c:v>44561</c:v>
                </c:pt>
              </c:numCache>
            </c:numRef>
          </c:cat>
          <c:val>
            <c:numRef>
              <c:f>(Prokuratūra!$C$38,Prokuratūra!$D$38,Prokuratūra!$H$38,Prokuratūra!$J$38,Prokuratūra!$L$38,Prokuratūra!$M$38)</c:f>
              <c:numCache>
                <c:formatCode>#,##0</c:formatCode>
                <c:ptCount val="6"/>
                <c:pt idx="0">
                  <c:v>0</c:v>
                </c:pt>
                <c:pt idx="1">
                  <c:v>133586</c:v>
                </c:pt>
                <c:pt idx="2">
                  <c:v>146922</c:v>
                </c:pt>
                <c:pt idx="3">
                  <c:v>150256</c:v>
                </c:pt>
                <c:pt idx="4">
                  <c:v>161093</c:v>
                </c:pt>
                <c:pt idx="5">
                  <c:v>161093</c:v>
                </c:pt>
              </c:numCache>
            </c:numRef>
          </c:val>
          <c:smooth val="0"/>
          <c:extLst>
            <c:ext xmlns:c16="http://schemas.microsoft.com/office/drawing/2014/chart" uri="{C3380CC4-5D6E-409C-BE32-E72D297353CC}">
              <c16:uniqueId val="{00000000-0FB3-4773-9486-21590C8590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CVK!$C$4:$E$4</c:f>
              <c:numCache>
                <c:formatCode>d\-mmm</c:formatCode>
                <c:ptCount val="3"/>
                <c:pt idx="0">
                  <c:v>44197</c:v>
                </c:pt>
                <c:pt idx="1">
                  <c:v>44305</c:v>
                </c:pt>
                <c:pt idx="2">
                  <c:v>44561</c:v>
                </c:pt>
              </c:numCache>
            </c:numRef>
          </c:cat>
          <c:val>
            <c:numRef>
              <c:f>CVK!$C$3:$E$3</c:f>
              <c:numCache>
                <c:formatCode>#,##0</c:formatCode>
                <c:ptCount val="3"/>
                <c:pt idx="0">
                  <c:v>950104</c:v>
                </c:pt>
                <c:pt idx="1">
                  <c:v>973889</c:v>
                </c:pt>
                <c:pt idx="2">
                  <c:v>973889</c:v>
                </c:pt>
              </c:numCache>
            </c:numRef>
          </c:val>
          <c:smooth val="0"/>
          <c:extLst>
            <c:ext xmlns:c16="http://schemas.microsoft.com/office/drawing/2014/chart" uri="{C3380CC4-5D6E-409C-BE32-E72D297353CC}">
              <c16:uniqueId val="{00000000-FD32-46B1-985C-D07373D388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AiM!$A$290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8.2317725037417161E-2"/>
                  <c:y val="-6.474103585657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1E-4E39-86FF-97EE0307D19F}"/>
                </c:ext>
              </c:extLst>
            </c:dLbl>
            <c:dLbl>
              <c:idx val="2"/>
              <c:layout>
                <c:manualLayout>
                  <c:x val="-8.6593970493906394E-2"/>
                  <c:y val="-6.4741035856573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1E-4E39-86FF-97EE0307D19F}"/>
                </c:ext>
              </c:extLst>
            </c:dLbl>
            <c:dLbl>
              <c:idx val="3"/>
              <c:layout>
                <c:manualLayout>
                  <c:x val="-6.6281804575582637E-2"/>
                  <c:y val="4.8140770252323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1E-4E39-86FF-97EE0307D19F}"/>
                </c:ext>
              </c:extLst>
            </c:dLbl>
            <c:dLbl>
              <c:idx val="5"/>
              <c:layout>
                <c:manualLayout>
                  <c:x val="-6.6281804575582637E-2"/>
                  <c:y val="4.8140770252323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1E-4E39-86FF-97EE0307D19F}"/>
                </c:ext>
              </c:extLst>
            </c:dLbl>
            <c:dLbl>
              <c:idx val="7"/>
              <c:layout>
                <c:manualLayout>
                  <c:x val="-6.6281804575582637E-2"/>
                  <c:y val="2.8220451527224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1E-4E39-86FF-97EE0307D19F}"/>
                </c:ext>
              </c:extLst>
            </c:dLbl>
            <c:dLbl>
              <c:idx val="9"/>
              <c:layout>
                <c:manualLayout>
                  <c:x val="-6.8419927303827247E-2"/>
                  <c:y val="4.81407702523239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1E-4E39-86FF-97EE0307D19F}"/>
                </c:ext>
              </c:extLst>
            </c:dLbl>
            <c:dLbl>
              <c:idx val="11"/>
              <c:layout>
                <c:manualLayout>
                  <c:x val="-7.6972418216805796E-2"/>
                  <c:y val="6.1420982735723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1E-4E39-86FF-97EE0307D1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AiM!$Z$296:$AL$296</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AiM!$Z$297:$AL$297</c:f>
              <c:numCache>
                <c:formatCode>#,##0</c:formatCode>
                <c:ptCount val="13"/>
                <c:pt idx="0" formatCode="General">
                  <c:v>0</c:v>
                </c:pt>
                <c:pt idx="1">
                  <c:v>4809346</c:v>
                </c:pt>
                <c:pt idx="2">
                  <c:v>9351201</c:v>
                </c:pt>
                <c:pt idx="3">
                  <c:v>10634161</c:v>
                </c:pt>
                <c:pt idx="4">
                  <c:v>10634161</c:v>
                </c:pt>
                <c:pt idx="5">
                  <c:v>10634161</c:v>
                </c:pt>
                <c:pt idx="6">
                  <c:v>10971370</c:v>
                </c:pt>
                <c:pt idx="7">
                  <c:v>10971370</c:v>
                </c:pt>
                <c:pt idx="8">
                  <c:v>10971370</c:v>
                </c:pt>
                <c:pt idx="9">
                  <c:v>11204253</c:v>
                </c:pt>
                <c:pt idx="10">
                  <c:v>11204253</c:v>
                </c:pt>
                <c:pt idx="11">
                  <c:v>11219236</c:v>
                </c:pt>
                <c:pt idx="12">
                  <c:v>14725604</c:v>
                </c:pt>
              </c:numCache>
            </c:numRef>
          </c:val>
          <c:smooth val="0"/>
          <c:extLst>
            <c:ext xmlns:c16="http://schemas.microsoft.com/office/drawing/2014/chart" uri="{C3380CC4-5D6E-409C-BE32-E72D297353CC}">
              <c16:uniqueId val="{00000000-4F1E-4E39-86FF-97EE0307D1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CVK!$A$25</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(CVK!$C$26,CVK!$F$26,CVK!$G$26,CVK!$H$26)</c:f>
              <c:numCache>
                <c:formatCode>d\-mmm</c:formatCode>
                <c:ptCount val="4"/>
                <c:pt idx="0">
                  <c:v>44197</c:v>
                </c:pt>
                <c:pt idx="1">
                  <c:v>44495</c:v>
                </c:pt>
                <c:pt idx="2">
                  <c:v>44539</c:v>
                </c:pt>
                <c:pt idx="3">
                  <c:v>44561</c:v>
                </c:pt>
              </c:numCache>
            </c:numRef>
          </c:cat>
          <c:val>
            <c:numRef>
              <c:f>(CVK!$C$25,CVK!$F$25,CVK!$G$25,CVK!$H$25)</c:f>
              <c:numCache>
                <c:formatCode>#,##0</c:formatCode>
                <c:ptCount val="4"/>
                <c:pt idx="0">
                  <c:v>0</c:v>
                </c:pt>
                <c:pt idx="1">
                  <c:v>121889</c:v>
                </c:pt>
                <c:pt idx="2">
                  <c:v>346253</c:v>
                </c:pt>
                <c:pt idx="3">
                  <c:v>346253</c:v>
                </c:pt>
              </c:numCache>
            </c:numRef>
          </c:val>
          <c:smooth val="0"/>
          <c:extLst>
            <c:ext xmlns:c16="http://schemas.microsoft.com/office/drawing/2014/chart" uri="{C3380CC4-5D6E-409C-BE32-E72D297353CC}">
              <c16:uniqueId val="{00000000-19AA-4FDD-8E62-20BB13129A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(Radio_TV!$C$4,Radio_TV!$D$4,Radio_TV!$L$4,Radio_TV!$N$4)</c:f>
              <c:numCache>
                <c:formatCode>d\-mmm</c:formatCode>
                <c:ptCount val="4"/>
                <c:pt idx="0">
                  <c:v>44197</c:v>
                </c:pt>
                <c:pt idx="1">
                  <c:v>44305</c:v>
                </c:pt>
                <c:pt idx="2">
                  <c:v>44487</c:v>
                </c:pt>
                <c:pt idx="3">
                  <c:v>44561</c:v>
                </c:pt>
              </c:numCache>
            </c:numRef>
          </c:cat>
          <c:val>
            <c:numRef>
              <c:f>(Radio_TV!$C$3,Radio_TV!$D$3,Radio_TV!$L$3,Radio_TV!$N$3)</c:f>
              <c:numCache>
                <c:formatCode>#,##0</c:formatCode>
                <c:ptCount val="4"/>
                <c:pt idx="0">
                  <c:v>932498</c:v>
                </c:pt>
                <c:pt idx="1">
                  <c:v>945498</c:v>
                </c:pt>
                <c:pt idx="2">
                  <c:v>952941</c:v>
                </c:pt>
                <c:pt idx="3">
                  <c:v>952941</c:v>
                </c:pt>
              </c:numCache>
            </c:numRef>
          </c:val>
          <c:smooth val="0"/>
          <c:extLst>
            <c:ext xmlns:c16="http://schemas.microsoft.com/office/drawing/2014/chart" uri="{C3380CC4-5D6E-409C-BE32-E72D297353CC}">
              <c16:uniqueId val="{00000000-A6EE-42C7-A257-4EE3F417A8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Radio_TV!$A$20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(Radio_TV!$C$21,Radio_TV!$D$21,Radio_TV!$F$21,Radio_TV!$H$21,Radio_TV!$J$21,Radio_TV!$N$21)</c:f>
              <c:numCache>
                <c:formatCode>d\-mmm</c:formatCode>
                <c:ptCount val="6"/>
                <c:pt idx="0">
                  <c:v>44197</c:v>
                </c:pt>
                <c:pt idx="1">
                  <c:v>44305</c:v>
                </c:pt>
                <c:pt idx="2">
                  <c:v>44400</c:v>
                </c:pt>
                <c:pt idx="3">
                  <c:v>44432</c:v>
                </c:pt>
                <c:pt idx="4">
                  <c:v>44455</c:v>
                </c:pt>
                <c:pt idx="5">
                  <c:v>44561</c:v>
                </c:pt>
              </c:numCache>
            </c:numRef>
          </c:cat>
          <c:val>
            <c:numRef>
              <c:f>(Radio_TV!$C$20,Radio_TV!$D$20,Radio_TV!$F$20,Radio_TV!$H$20,Radio_TV!$J$20,Radio_TV!$K$20)</c:f>
              <c:numCache>
                <c:formatCode>#,##0</c:formatCode>
                <c:ptCount val="6"/>
                <c:pt idx="0">
                  <c:v>12055951</c:v>
                </c:pt>
                <c:pt idx="1">
                  <c:v>12193497</c:v>
                </c:pt>
                <c:pt idx="2">
                  <c:v>12226097</c:v>
                </c:pt>
                <c:pt idx="3">
                  <c:v>8203547</c:v>
                </c:pt>
                <c:pt idx="4">
                  <c:v>8170947</c:v>
                </c:pt>
                <c:pt idx="5">
                  <c:v>8170947</c:v>
                </c:pt>
              </c:numCache>
            </c:numRef>
          </c:val>
          <c:smooth val="0"/>
          <c:extLst>
            <c:ext xmlns:c16="http://schemas.microsoft.com/office/drawing/2014/chart" uri="{C3380CC4-5D6E-409C-BE32-E72D297353CC}">
              <c16:uniqueId val="{00000000-CB48-421F-8AEE-EC26952C3C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Radio_TV!$A$36</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(Radio_TV!$C$37,Radio_TV!$F$37,Radio_TV!$H$37,Radio_TV!$J$37,Radio_TV!$N$37)</c:f>
              <c:numCache>
                <c:formatCode>d\-mmm</c:formatCode>
                <c:ptCount val="5"/>
                <c:pt idx="0">
                  <c:v>44197</c:v>
                </c:pt>
                <c:pt idx="1">
                  <c:v>44400</c:v>
                </c:pt>
                <c:pt idx="2">
                  <c:v>44432</c:v>
                </c:pt>
                <c:pt idx="3">
                  <c:v>44455</c:v>
                </c:pt>
                <c:pt idx="4">
                  <c:v>44561</c:v>
                </c:pt>
              </c:numCache>
            </c:numRef>
          </c:cat>
          <c:val>
            <c:numRef>
              <c:f>(Radio_TV!$C$36,Radio_TV!$F$36,Radio_TV!$H$36,Radio_TV!$J$36,Radio_TV!$K$36)</c:f>
              <c:numCache>
                <c:formatCode>#,##0</c:formatCode>
                <c:ptCount val="5"/>
                <c:pt idx="0">
                  <c:v>23707480</c:v>
                </c:pt>
                <c:pt idx="1">
                  <c:v>24206300</c:v>
                </c:pt>
                <c:pt idx="2">
                  <c:v>17398820</c:v>
                </c:pt>
                <c:pt idx="3">
                  <c:v>16900000</c:v>
                </c:pt>
                <c:pt idx="4">
                  <c:v>16900000</c:v>
                </c:pt>
              </c:numCache>
            </c:numRef>
          </c:val>
          <c:smooth val="0"/>
          <c:extLst>
            <c:ext xmlns:c16="http://schemas.microsoft.com/office/drawing/2014/chart" uri="{C3380CC4-5D6E-409C-BE32-E72D297353CC}">
              <c16:uniqueId val="{00000000-77B6-4DBB-AB3C-F8C2E527E0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Radio_TV!$A$57</c:f>
              <c:strCache>
                <c:ptCount val="1"/>
                <c:pt idx="0">
                  <c:v>06.01.00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(Radio_TV!$C$58,Radio_TV!$I$58,Radio_TV!$M$58,Radio_TV!$N$58)</c:f>
              <c:numCache>
                <c:formatCode>d\-mmm</c:formatCode>
                <c:ptCount val="4"/>
                <c:pt idx="0">
                  <c:v>44197</c:v>
                </c:pt>
                <c:pt idx="1">
                  <c:v>44432</c:v>
                </c:pt>
                <c:pt idx="2">
                  <c:v>44522</c:v>
                </c:pt>
                <c:pt idx="3">
                  <c:v>44561</c:v>
                </c:pt>
              </c:numCache>
            </c:numRef>
          </c:cat>
          <c:val>
            <c:numRef>
              <c:f>(Radio_TV!$C$57,Radio_TV!$I$57,Radio_TV!$M$57,Radio_TV!$N$57)</c:f>
              <c:numCache>
                <c:formatCode>#,##0</c:formatCode>
                <c:ptCount val="4"/>
                <c:pt idx="0">
                  <c:v>0</c:v>
                </c:pt>
                <c:pt idx="1">
                  <c:v>195866</c:v>
                </c:pt>
                <c:pt idx="2">
                  <c:v>278063</c:v>
                </c:pt>
                <c:pt idx="3">
                  <c:v>278063</c:v>
                </c:pt>
              </c:numCache>
            </c:numRef>
          </c:val>
          <c:smooth val="0"/>
          <c:extLst>
            <c:ext xmlns:c16="http://schemas.microsoft.com/office/drawing/2014/chart" uri="{C3380CC4-5D6E-409C-BE32-E72D297353CC}">
              <c16:uniqueId val="{00000000-ADFA-4AB4-B737-D6EB639C9F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Radio_TV!$A$74</c:f>
              <c:strCache>
                <c:ptCount val="1"/>
                <c:pt idx="0">
                  <c:v>06.02.00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(Radio_TV!$C$75,Radio_TV!$H$75,Radio_TV!$J$75,Radio_TV!$N$75)</c:f>
              <c:numCache>
                <c:formatCode>d\-mmm</c:formatCode>
                <c:ptCount val="4"/>
                <c:pt idx="0">
                  <c:v>44197</c:v>
                </c:pt>
                <c:pt idx="1">
                  <c:v>44432</c:v>
                </c:pt>
                <c:pt idx="2">
                  <c:v>44455</c:v>
                </c:pt>
                <c:pt idx="3">
                  <c:v>44561</c:v>
                </c:pt>
              </c:numCache>
            </c:numRef>
          </c:cat>
          <c:val>
            <c:numRef>
              <c:f>(Radio_TV!$C$74,Radio_TV!$H$74,Radio_TV!$J$74,Radio_TV!$K$74)</c:f>
              <c:numCache>
                <c:formatCode>#,##0</c:formatCode>
                <c:ptCount val="4"/>
                <c:pt idx="0" formatCode="General">
                  <c:v>0</c:v>
                </c:pt>
                <c:pt idx="1">
                  <c:v>4022550</c:v>
                </c:pt>
                <c:pt idx="2">
                  <c:v>4055150</c:v>
                </c:pt>
                <c:pt idx="3">
                  <c:v>4055150</c:v>
                </c:pt>
              </c:numCache>
            </c:numRef>
          </c:val>
          <c:smooth val="0"/>
          <c:extLst>
            <c:ext xmlns:c16="http://schemas.microsoft.com/office/drawing/2014/chart" uri="{C3380CC4-5D6E-409C-BE32-E72D297353CC}">
              <c16:uniqueId val="{00000000-E350-4889-B755-8176A74999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Radio_TV!$A$91</c:f>
              <c:strCache>
                <c:ptCount val="1"/>
                <c:pt idx="0">
                  <c:v>06.03.00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(Radio_TV!$C$92,Radio_TV!$H$92,Radio_TV!$J$92,Radio_TV!$N$92)</c:f>
              <c:numCache>
                <c:formatCode>d\-mmm</c:formatCode>
                <c:ptCount val="4"/>
                <c:pt idx="0">
                  <c:v>44197</c:v>
                </c:pt>
                <c:pt idx="1">
                  <c:v>44432</c:v>
                </c:pt>
                <c:pt idx="2">
                  <c:v>44455</c:v>
                </c:pt>
                <c:pt idx="3">
                  <c:v>44561</c:v>
                </c:pt>
              </c:numCache>
            </c:numRef>
          </c:cat>
          <c:val>
            <c:numRef>
              <c:f>(Radio_TV!$C$91,Radio_TV!$H$91,Radio_TV!$J$91,Radio_TV!$K$91)</c:f>
              <c:numCache>
                <c:formatCode>#,##0</c:formatCode>
                <c:ptCount val="4"/>
                <c:pt idx="0" formatCode="General">
                  <c:v>0</c:v>
                </c:pt>
                <c:pt idx="1">
                  <c:v>6807480</c:v>
                </c:pt>
                <c:pt idx="2">
                  <c:v>7306300</c:v>
                </c:pt>
                <c:pt idx="3">
                  <c:v>7306300</c:v>
                </c:pt>
              </c:numCache>
            </c:numRef>
          </c:val>
          <c:smooth val="0"/>
          <c:extLst>
            <c:ext xmlns:c16="http://schemas.microsoft.com/office/drawing/2014/chart" uri="{C3380CC4-5D6E-409C-BE32-E72D297353CC}">
              <c16:uniqueId val="{00000000-A346-49C0-8827-E16F156F7A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Radio_TV!$A$108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(Radio_TV!$C$109,Radio_TV!$G$109,Radio_TV!$N$109)</c:f>
              <c:numCache>
                <c:formatCode>d\-mmm</c:formatCode>
                <c:ptCount val="3"/>
                <c:pt idx="0">
                  <c:v>44197</c:v>
                </c:pt>
                <c:pt idx="1">
                  <c:v>44428</c:v>
                </c:pt>
                <c:pt idx="2">
                  <c:v>44561</c:v>
                </c:pt>
              </c:numCache>
            </c:numRef>
          </c:cat>
          <c:val>
            <c:numRef>
              <c:f>(Radio_TV!$C$108,Radio_TV!$G$108,Radio_TV!$K$108)</c:f>
              <c:numCache>
                <c:formatCode>#,##0</c:formatCode>
                <c:ptCount val="3"/>
                <c:pt idx="0">
                  <c:v>0</c:v>
                </c:pt>
                <c:pt idx="1">
                  <c:v>45973</c:v>
                </c:pt>
                <c:pt idx="2">
                  <c:v>45973</c:v>
                </c:pt>
              </c:numCache>
            </c:numRef>
          </c:val>
          <c:smooth val="0"/>
          <c:extLst>
            <c:ext xmlns:c16="http://schemas.microsoft.com/office/drawing/2014/chart" uri="{C3380CC4-5D6E-409C-BE32-E72D297353CC}">
              <c16:uniqueId val="{00000000-1695-4957-BB20-419B7B1B38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'62.MērķdotācijasPašv.'!$A$3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('62.MērķdotācijasPašv.'!$C$4,'62.MērķdotācijasPašv.'!$K$4,'62.MērķdotācijasPašv.'!$L$4,'62.MērķdotācijasPašv.'!$Q$4)</c:f>
              <c:numCache>
                <c:formatCode>d\-mmm</c:formatCode>
                <c:ptCount val="4"/>
                <c:pt idx="0">
                  <c:v>44197</c:v>
                </c:pt>
                <c:pt idx="1">
                  <c:v>44490</c:v>
                </c:pt>
                <c:pt idx="2">
                  <c:v>44495</c:v>
                </c:pt>
                <c:pt idx="3">
                  <c:v>44561</c:v>
                </c:pt>
              </c:numCache>
            </c:numRef>
          </c:cat>
          <c:val>
            <c:numRef>
              <c:f>('62.MērķdotācijasPašv.'!$C$3,'62.MērķdotācijasPašv.'!$K$3,'62.MērķdotācijasPašv.'!$L$3,'62.MērķdotācijasPašv.'!$Q$3)</c:f>
              <c:numCache>
                <c:formatCode>#,##0</c:formatCode>
                <c:ptCount val="4"/>
                <c:pt idx="0">
                  <c:v>54904339</c:v>
                </c:pt>
                <c:pt idx="1">
                  <c:v>54451680</c:v>
                </c:pt>
                <c:pt idx="2">
                  <c:v>54078471</c:v>
                </c:pt>
                <c:pt idx="3">
                  <c:v>54078471</c:v>
                </c:pt>
              </c:numCache>
            </c:numRef>
          </c:val>
          <c:smooth val="0"/>
          <c:extLst>
            <c:ext xmlns:c16="http://schemas.microsoft.com/office/drawing/2014/chart" uri="{C3380CC4-5D6E-409C-BE32-E72D297353CC}">
              <c16:uniqueId val="{00000000-EBAD-4744-9F47-F21A875502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'62.MērķdotācijasPašv.'!$A$24</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('62.MērķdotācijasPašv.'!$C$25,'62.MērķdotācijasPašv.'!$I$25,'62.MērķdotācijasPašv.'!$K$25,'62.MērķdotācijasPašv.'!$Q$25)</c:f>
              <c:numCache>
                <c:formatCode>d\-mmm</c:formatCode>
                <c:ptCount val="4"/>
                <c:pt idx="0">
                  <c:v>44197</c:v>
                </c:pt>
                <c:pt idx="1">
                  <c:v>44400</c:v>
                </c:pt>
                <c:pt idx="2">
                  <c:v>44490</c:v>
                </c:pt>
                <c:pt idx="3">
                  <c:v>44561</c:v>
                </c:pt>
              </c:numCache>
            </c:numRef>
          </c:cat>
          <c:val>
            <c:numRef>
              <c:f>('62.MērķdotācijasPašv.'!$C$24,'62.MērķdotācijasPašv.'!$I$24,'62.MērķdotācijasPašv.'!$K$24,'62.MērķdotācijasPašv.'!$Q$24)</c:f>
              <c:numCache>
                <c:formatCode>#,##0</c:formatCode>
                <c:ptCount val="4"/>
                <c:pt idx="0">
                  <c:v>308275128</c:v>
                </c:pt>
                <c:pt idx="1">
                  <c:v>308301320</c:v>
                </c:pt>
                <c:pt idx="2">
                  <c:v>308066425</c:v>
                </c:pt>
                <c:pt idx="3">
                  <c:v>308066425</c:v>
                </c:pt>
              </c:numCache>
            </c:numRef>
          </c:val>
          <c:smooth val="0"/>
          <c:extLst>
            <c:ext xmlns:c16="http://schemas.microsoft.com/office/drawing/2014/chart" uri="{C3380CC4-5D6E-409C-BE32-E72D297353CC}">
              <c16:uniqueId val="{00000000-0B7F-4B43-B808-68BB51E1C52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c:f>
              <c:strCache>
                <c:ptCount val="1"/>
                <c:pt idx="0">
                  <c:v>01.04.00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(ĀM!$C$4,ĀM!$M$4,ĀM!$P$4,ĀM!$Z$4,ĀM!$AC$4,ĀM!$AD$4,ĀM!$AG$4)</c:f>
              <c:numCache>
                <c:formatCode>d\-mmm</c:formatCode>
                <c:ptCount val="7"/>
                <c:pt idx="0">
                  <c:v>44197</c:v>
                </c:pt>
                <c:pt idx="1">
                  <c:v>44305</c:v>
                </c:pt>
                <c:pt idx="2">
                  <c:v>44358</c:v>
                </c:pt>
                <c:pt idx="3">
                  <c:v>44531</c:v>
                </c:pt>
                <c:pt idx="4">
                  <c:v>44543</c:v>
                </c:pt>
                <c:pt idx="5">
                  <c:v>44553</c:v>
                </c:pt>
                <c:pt idx="6">
                  <c:v>44561</c:v>
                </c:pt>
              </c:numCache>
            </c:numRef>
          </c:cat>
          <c:val>
            <c:numRef>
              <c:f>(ĀM!$C$3,ĀM!$M$3,ĀM!$P$3,ĀM!$Z$3,ĀM!$AC$3,ĀM!$AD$3,ĀM!$AG$3)</c:f>
              <c:numCache>
                <c:formatCode>#,##0</c:formatCode>
                <c:ptCount val="7"/>
                <c:pt idx="0">
                  <c:v>41987142</c:v>
                </c:pt>
                <c:pt idx="1">
                  <c:v>42284051</c:v>
                </c:pt>
                <c:pt idx="2">
                  <c:v>42673521</c:v>
                </c:pt>
                <c:pt idx="3">
                  <c:v>42373521</c:v>
                </c:pt>
                <c:pt idx="4">
                  <c:v>41549141</c:v>
                </c:pt>
                <c:pt idx="5">
                  <c:v>41489141</c:v>
                </c:pt>
                <c:pt idx="6">
                  <c:v>41489141</c:v>
                </c:pt>
              </c:numCache>
            </c:numRef>
          </c:val>
          <c:smooth val="0"/>
          <c:extLst>
            <c:ext xmlns:c16="http://schemas.microsoft.com/office/drawing/2014/chart" uri="{C3380CC4-5D6E-409C-BE32-E72D297353CC}">
              <c16:uniqueId val="{00000000-EC7C-495C-883A-65D1A34642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'62.MērķdotācijasPašv.'!$A$44</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('62.MērķdotācijasPašv.'!$C$45,'62.MērķdotācijasPašv.'!$K$45,'62.MērķdotācijasPašv.'!$Q$45)</c:f>
              <c:numCache>
                <c:formatCode>d\-mmm</c:formatCode>
                <c:ptCount val="3"/>
                <c:pt idx="0">
                  <c:v>44197</c:v>
                </c:pt>
                <c:pt idx="1">
                  <c:v>44490</c:v>
                </c:pt>
                <c:pt idx="2">
                  <c:v>44561</c:v>
                </c:pt>
              </c:numCache>
            </c:numRef>
          </c:cat>
          <c:val>
            <c:numRef>
              <c:f>('62.MērķdotācijasPašv.'!$C$44,'62.MērķdotācijasPašv.'!$K$44,'62.MērķdotācijasPašv.'!$Q$44)</c:f>
              <c:numCache>
                <c:formatCode>#,##0</c:formatCode>
                <c:ptCount val="3"/>
                <c:pt idx="0">
                  <c:v>40931046</c:v>
                </c:pt>
                <c:pt idx="1">
                  <c:v>41618600</c:v>
                </c:pt>
                <c:pt idx="2">
                  <c:v>41618600</c:v>
                </c:pt>
              </c:numCache>
            </c:numRef>
          </c:val>
          <c:smooth val="0"/>
          <c:extLst>
            <c:ext xmlns:c16="http://schemas.microsoft.com/office/drawing/2014/chart" uri="{C3380CC4-5D6E-409C-BE32-E72D297353CC}">
              <c16:uniqueId val="{00000000-B816-4871-8C49-C7B0C090ED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'62.MērķdotācijasPašv.'!$A$62</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('62.MērķdotācijasPašv.'!$C$63,'62.MērķdotācijasPašv.'!$N$63,'62.MērķdotācijasPašv.'!$O$63,'62.MērķdotācijasPašv.'!$P$63,'62.MērķdotācijasPašv.'!$Q$63)</c:f>
              <c:numCache>
                <c:formatCode>d\-mmm</c:formatCode>
                <c:ptCount val="5"/>
                <c:pt idx="0">
                  <c:v>44197</c:v>
                </c:pt>
                <c:pt idx="1">
                  <c:v>44508</c:v>
                </c:pt>
                <c:pt idx="2">
                  <c:v>44510</c:v>
                </c:pt>
                <c:pt idx="3">
                  <c:v>44532</c:v>
                </c:pt>
                <c:pt idx="4">
                  <c:v>44561</c:v>
                </c:pt>
              </c:numCache>
            </c:numRef>
          </c:cat>
          <c:val>
            <c:numRef>
              <c:f>('62.MērķdotācijasPašv.'!$C$62,'62.MērķdotācijasPašv.'!$N$62,'62.MērķdotācijasPašv.'!$O$62,'62.MērķdotācijasPašv.'!$P$62,'62.MērķdotācijasPašv.'!$Q$62)</c:f>
              <c:numCache>
                <c:formatCode>#,##0</c:formatCode>
                <c:ptCount val="5"/>
                <c:pt idx="0">
                  <c:v>0</c:v>
                </c:pt>
                <c:pt idx="1">
                  <c:v>5468133</c:v>
                </c:pt>
                <c:pt idx="2">
                  <c:v>9039894</c:v>
                </c:pt>
                <c:pt idx="3">
                  <c:v>11521428</c:v>
                </c:pt>
                <c:pt idx="4">
                  <c:v>11521428</c:v>
                </c:pt>
              </c:numCache>
            </c:numRef>
          </c:val>
          <c:smooth val="0"/>
          <c:extLst>
            <c:ext xmlns:c16="http://schemas.microsoft.com/office/drawing/2014/chart" uri="{C3380CC4-5D6E-409C-BE32-E72D297353CC}">
              <c16:uniqueId val="{00000000-CFF2-4F46-B47D-F17F8FF11A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DotācijaPašv.!$A$7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DotācijaPašv.!$C$8:$E$8</c:f>
              <c:numCache>
                <c:formatCode>d\-mmm</c:formatCode>
                <c:ptCount val="3"/>
                <c:pt idx="0">
                  <c:v>44197</c:v>
                </c:pt>
                <c:pt idx="1">
                  <c:v>44230</c:v>
                </c:pt>
                <c:pt idx="2">
                  <c:v>44561</c:v>
                </c:pt>
              </c:numCache>
            </c:numRef>
          </c:cat>
          <c:val>
            <c:numRef>
              <c:f>DotācijaPašv.!$C$7:$E$7</c:f>
              <c:numCache>
                <c:formatCode>#,##0</c:formatCode>
                <c:ptCount val="3"/>
                <c:pt idx="0" formatCode="General">
                  <c:v>0</c:v>
                </c:pt>
                <c:pt idx="1">
                  <c:v>5000000</c:v>
                </c:pt>
                <c:pt idx="2">
                  <c:v>5000000</c:v>
                </c:pt>
              </c:numCache>
            </c:numRef>
          </c:val>
          <c:smooth val="0"/>
          <c:extLst>
            <c:ext xmlns:c16="http://schemas.microsoft.com/office/drawing/2014/chart" uri="{C3380CC4-5D6E-409C-BE32-E72D297353CC}">
              <c16:uniqueId val="{00000000-CBBB-46ED-9C04-E3ECB3A633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4.7038700021381268E-2"/>
                  <c:y val="-3.9792387543252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61-451D-AE7A-191C75C9B368}"/>
                </c:ext>
              </c:extLst>
            </c:dLbl>
            <c:dLbl>
              <c:idx val="4"/>
              <c:layout>
                <c:manualLayout>
                  <c:x val="-6.628180457558272E-2"/>
                  <c:y val="4.3252595155709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61-451D-AE7A-191C75C9B368}"/>
                </c:ext>
              </c:extLst>
            </c:dLbl>
            <c:dLbl>
              <c:idx val="6"/>
              <c:layout>
                <c:manualLayout>
                  <c:x val="-6.414368184733811E-2"/>
                  <c:y val="4.3252595155709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61-451D-AE7A-191C75C9B3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('74.progr.'!$C$4,'74.progr.'!$BJ$4,'74.progr.'!$CF$4,'74.progr.'!$CO$4,'74.progr.'!$FJ$4,'74.progr.'!$HM$4,'74.progr.'!$MG$4,'74.progr.'!$MN$4,'74.progr.'!$NP$4,'74.progr.'!$UA$4)</c:f>
              <c:numCache>
                <c:formatCode>d\-mmm</c:formatCode>
                <c:ptCount val="10"/>
                <c:pt idx="0">
                  <c:v>44197</c:v>
                </c:pt>
                <c:pt idx="1">
                  <c:v>44273</c:v>
                </c:pt>
                <c:pt idx="2">
                  <c:v>44298</c:v>
                </c:pt>
                <c:pt idx="3">
                  <c:v>44305</c:v>
                </c:pt>
                <c:pt idx="4">
                  <c:v>44364</c:v>
                </c:pt>
                <c:pt idx="5">
                  <c:v>44400</c:v>
                </c:pt>
                <c:pt idx="6">
                  <c:v>44497</c:v>
                </c:pt>
                <c:pt idx="7">
                  <c:v>44503</c:v>
                </c:pt>
                <c:pt idx="8">
                  <c:v>44516</c:v>
                </c:pt>
                <c:pt idx="9">
                  <c:v>44561</c:v>
                </c:pt>
              </c:numCache>
            </c:numRef>
          </c:cat>
          <c:val>
            <c:numRef>
              <c:f>('74.progr.'!$C$3,'74.progr.'!$BJ$3,'74.progr.'!$CF$3,'74.progr.'!$CO$3,'74.progr.'!$FJ$3,'74.progr.'!$HM$3,'74.progr.'!$MG$3,'74.progr.'!$MN$3,'74.progr.'!$NP$3,'74.progr.'!$UA$3)</c:f>
              <c:numCache>
                <c:formatCode>#,##0</c:formatCode>
                <c:ptCount val="10"/>
                <c:pt idx="0">
                  <c:v>13956619</c:v>
                </c:pt>
                <c:pt idx="1">
                  <c:v>13159271</c:v>
                </c:pt>
                <c:pt idx="2">
                  <c:v>32438642</c:v>
                </c:pt>
                <c:pt idx="3">
                  <c:v>13159271</c:v>
                </c:pt>
                <c:pt idx="4">
                  <c:v>12820201</c:v>
                </c:pt>
                <c:pt idx="5">
                  <c:v>12793529</c:v>
                </c:pt>
                <c:pt idx="6">
                  <c:v>12605993</c:v>
                </c:pt>
                <c:pt idx="7">
                  <c:v>12340226</c:v>
                </c:pt>
                <c:pt idx="8">
                  <c:v>0</c:v>
                </c:pt>
                <c:pt idx="9">
                  <c:v>0</c:v>
                </c:pt>
              </c:numCache>
            </c:numRef>
          </c:val>
          <c:smooth val="0"/>
          <c:extLst>
            <c:ext xmlns:c16="http://schemas.microsoft.com/office/drawing/2014/chart" uri="{C3380CC4-5D6E-409C-BE32-E72D297353CC}">
              <c16:uniqueId val="{00000000-9961-451D-AE7A-191C75C9B3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'74.progr.'!$CD$88</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005559119093438E-2"/>
                  <c:y val="-2.9069767441860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16-4586-B393-DE069ED3EFCA}"/>
                </c:ext>
              </c:extLst>
            </c:dLbl>
            <c:dLbl>
              <c:idx val="2"/>
              <c:layout>
                <c:manualLayout>
                  <c:x val="-8.4455847765661743E-2"/>
                  <c:y val="-6.0077519379844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816-4586-B393-DE069ED3EFCA}"/>
                </c:ext>
              </c:extLst>
            </c:dLbl>
            <c:dLbl>
              <c:idx val="3"/>
              <c:layout>
                <c:manualLayout>
                  <c:x val="-5.0245884113748127E-2"/>
                  <c:y val="-2.1317829457364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16-4586-B393-DE069ED3EFCA}"/>
                </c:ext>
              </c:extLst>
            </c:dLbl>
            <c:dLbl>
              <c:idx val="4"/>
              <c:layout>
                <c:manualLayout>
                  <c:x val="-7.3765234124438736E-2"/>
                  <c:y val="-5.81395348837209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16-4586-B393-DE069ED3EFCA}"/>
                </c:ext>
              </c:extLst>
            </c:dLbl>
            <c:dLbl>
              <c:idx val="5"/>
              <c:layout>
                <c:manualLayout>
                  <c:x val="-6.9488988667949614E-2"/>
                  <c:y val="4.8449612403100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16-4586-B393-DE069ED3EFCA}"/>
                </c:ext>
              </c:extLst>
            </c:dLbl>
            <c:dLbl>
              <c:idx val="6"/>
              <c:layout>
                <c:manualLayout>
                  <c:x val="-7.3765234124438736E-2"/>
                  <c:y val="-7.5581395348837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16-4586-B393-DE069ED3EFCA}"/>
                </c:ext>
              </c:extLst>
            </c:dLbl>
            <c:dLbl>
              <c:idx val="7"/>
              <c:layout>
                <c:manualLayout>
                  <c:x val="-7.8041479580928025E-2"/>
                  <c:y val="-2.1317829457364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16-4586-B393-DE069ED3EFCA}"/>
                </c:ext>
              </c:extLst>
            </c:dLbl>
            <c:dLbl>
              <c:idx val="8"/>
              <c:layout>
                <c:manualLayout>
                  <c:x val="-4.9176822749625829E-2"/>
                  <c:y val="-2.9069767441860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16-4586-B393-DE069ED3EFCA}"/>
                </c:ext>
              </c:extLst>
            </c:dLbl>
            <c:dLbl>
              <c:idx val="9"/>
              <c:layout>
                <c:manualLayout>
                  <c:x val="-5.7729313662604309E-2"/>
                  <c:y val="4.0697674418604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16-4586-B393-DE069ED3EFCA}"/>
                </c:ext>
              </c:extLst>
            </c:dLbl>
            <c:dLbl>
              <c:idx val="10"/>
              <c:layout>
                <c:manualLayout>
                  <c:x val="-5.4522129570237332E-2"/>
                  <c:y val="-6.7829457364341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16-4586-B393-DE069ED3EFCA}"/>
                </c:ext>
              </c:extLst>
            </c:dLbl>
            <c:dLbl>
              <c:idx val="11"/>
              <c:layout>
                <c:manualLayout>
                  <c:x val="-3.6765609558587244E-2"/>
                  <c:y val="-5.81395348837216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16-4586-B393-DE069ED3EFCA}"/>
                </c:ext>
              </c:extLst>
            </c:dLbl>
            <c:dLbl>
              <c:idx val="12"/>
              <c:layout>
                <c:manualLayout>
                  <c:x val="-1.2082918756388579E-3"/>
                  <c:y val="4.0697674418604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16-4586-B393-DE069ED3EFC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'74.progr.'!$CC$90:$CO$90</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'74.progr.'!$CC$91:$CO$91</c:f>
              <c:numCache>
                <c:formatCode>#,##0</c:formatCode>
                <c:ptCount val="13"/>
                <c:pt idx="0">
                  <c:v>26729748</c:v>
                </c:pt>
                <c:pt idx="1">
                  <c:v>200464783</c:v>
                </c:pt>
                <c:pt idx="2">
                  <c:v>685527891</c:v>
                </c:pt>
                <c:pt idx="3">
                  <c:v>923383201</c:v>
                </c:pt>
                <c:pt idx="4">
                  <c:v>765893279</c:v>
                </c:pt>
                <c:pt idx="5">
                  <c:v>56135747</c:v>
                </c:pt>
                <c:pt idx="6">
                  <c:v>617322139</c:v>
                </c:pt>
                <c:pt idx="7">
                  <c:v>546589862</c:v>
                </c:pt>
                <c:pt idx="8">
                  <c:v>450945241</c:v>
                </c:pt>
                <c:pt idx="9">
                  <c:v>418451540</c:v>
                </c:pt>
                <c:pt idx="10">
                  <c:v>432726048</c:v>
                </c:pt>
                <c:pt idx="11">
                  <c:v>251116105</c:v>
                </c:pt>
                <c:pt idx="12">
                  <c:v>19106111</c:v>
                </c:pt>
              </c:numCache>
            </c:numRef>
          </c:val>
          <c:smooth val="0"/>
          <c:extLst>
            <c:ext xmlns:c16="http://schemas.microsoft.com/office/drawing/2014/chart" uri="{C3380CC4-5D6E-409C-BE32-E72D297353CC}">
              <c16:uniqueId val="{00000000-0816-4586-B393-DE069ED3EF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'74.progr.'!$A$25</c:f>
              <c:strCache>
                <c:ptCount val="1"/>
                <c:pt idx="0">
                  <c:v>09.00.00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('74.progr.'!$C$26,'74.progr.'!$JH$26,'74.progr.'!$NP$26,'74.progr.'!$UA$26)</c:f>
              <c:numCache>
                <c:formatCode>d\-mmm</c:formatCode>
                <c:ptCount val="4"/>
                <c:pt idx="0">
                  <c:v>44197</c:v>
                </c:pt>
                <c:pt idx="1">
                  <c:v>44441</c:v>
                </c:pt>
                <c:pt idx="2">
                  <c:v>44516</c:v>
                </c:pt>
                <c:pt idx="3">
                  <c:v>44561</c:v>
                </c:pt>
              </c:numCache>
            </c:numRef>
          </c:cat>
          <c:val>
            <c:numRef>
              <c:f>('74.progr.'!$C$25,'74.progr.'!$JH$25,'74.progr.'!$NM$25,'74.progr.'!$UA$25)</c:f>
              <c:numCache>
                <c:formatCode>#,##0</c:formatCode>
                <c:ptCount val="4"/>
                <c:pt idx="0">
                  <c:v>4484151</c:v>
                </c:pt>
                <c:pt idx="1">
                  <c:v>2335886</c:v>
                </c:pt>
                <c:pt idx="2">
                  <c:v>635886</c:v>
                </c:pt>
                <c:pt idx="3">
                  <c:v>0</c:v>
                </c:pt>
              </c:numCache>
            </c:numRef>
          </c:val>
          <c:smooth val="0"/>
          <c:extLst>
            <c:ext xmlns:c16="http://schemas.microsoft.com/office/drawing/2014/chart" uri="{C3380CC4-5D6E-409C-BE32-E72D297353CC}">
              <c16:uniqueId val="{00000000-9C57-471A-BFFF-505A48A31D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'74.progr.'!$A$44</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('74.progr.'!$C$45,'74.progr.'!$NP$45,'74.progr.'!$UA$45)</c:f>
              <c:numCache>
                <c:formatCode>d\-mmm</c:formatCode>
                <c:ptCount val="3"/>
                <c:pt idx="0">
                  <c:v>44197</c:v>
                </c:pt>
                <c:pt idx="1">
                  <c:v>44516</c:v>
                </c:pt>
                <c:pt idx="2">
                  <c:v>44561</c:v>
                </c:pt>
              </c:numCache>
            </c:numRef>
          </c:cat>
          <c:val>
            <c:numRef>
              <c:f>('74.progr.'!$C$44,'74.progr.'!$NP$44,'74.progr.'!$UA$44)</c:f>
              <c:numCache>
                <c:formatCode>#,##0</c:formatCode>
                <c:ptCount val="3"/>
                <c:pt idx="0">
                  <c:v>2142808</c:v>
                </c:pt>
                <c:pt idx="1">
                  <c:v>0</c:v>
                </c:pt>
                <c:pt idx="2">
                  <c:v>0</c:v>
                </c:pt>
              </c:numCache>
            </c:numRef>
          </c:val>
          <c:smooth val="0"/>
          <c:extLst>
            <c:ext xmlns:c16="http://schemas.microsoft.com/office/drawing/2014/chart" uri="{C3380CC4-5D6E-409C-BE32-E72D297353CC}">
              <c16:uniqueId val="{00000000-8A31-42AD-B597-64DC9B7232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'74.progr.'!$A$61</c:f>
              <c:strCache>
                <c:ptCount val="1"/>
                <c:pt idx="0">
                  <c:v>11.00.00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('74.progr.'!$C$62,'74.progr.'!$DA$62,'74.progr.'!$EK$62,'74.progr.'!$HN$62,'74.progr.'!$KC$62,'74.progr.'!$LP$62,'74.progr.'!$NO$62,'74.progr.'!$UA$62)</c:f>
              <c:numCache>
                <c:formatCode>d\-mmm</c:formatCode>
                <c:ptCount val="8"/>
                <c:pt idx="0">
                  <c:v>44197</c:v>
                </c:pt>
                <c:pt idx="1">
                  <c:v>44316</c:v>
                </c:pt>
                <c:pt idx="2">
                  <c:v>44351</c:v>
                </c:pt>
                <c:pt idx="3">
                  <c:v>44400</c:v>
                </c:pt>
                <c:pt idx="4">
                  <c:v>44461</c:v>
                </c:pt>
                <c:pt idx="5">
                  <c:v>44487</c:v>
                </c:pt>
                <c:pt idx="6">
                  <c:v>44516</c:v>
                </c:pt>
                <c:pt idx="7">
                  <c:v>44561</c:v>
                </c:pt>
              </c:numCache>
            </c:numRef>
          </c:cat>
          <c:val>
            <c:numRef>
              <c:f>('74.progr.'!$C$61,'74.progr.'!$DA$61,'74.progr.'!$EK$61,'74.progr.'!$HN$61,'74.progr.'!$KC$61,'74.progr.'!$LP$61,'74.progr.'!$NO$61,'74.progr.'!$UA$61)</c:f>
              <c:numCache>
                <c:formatCode>#,##0</c:formatCode>
                <c:ptCount val="8"/>
                <c:pt idx="0">
                  <c:v>13396620</c:v>
                </c:pt>
                <c:pt idx="1">
                  <c:v>13066620</c:v>
                </c:pt>
                <c:pt idx="2">
                  <c:v>12694620</c:v>
                </c:pt>
                <c:pt idx="3">
                  <c:v>12530720</c:v>
                </c:pt>
                <c:pt idx="4">
                  <c:v>10490720</c:v>
                </c:pt>
                <c:pt idx="5">
                  <c:v>9354436</c:v>
                </c:pt>
                <c:pt idx="6">
                  <c:v>1354436</c:v>
                </c:pt>
                <c:pt idx="7">
                  <c:v>1354436</c:v>
                </c:pt>
              </c:numCache>
            </c:numRef>
          </c:val>
          <c:smooth val="0"/>
          <c:extLst>
            <c:ext xmlns:c16="http://schemas.microsoft.com/office/drawing/2014/chart" uri="{C3380CC4-5D6E-409C-BE32-E72D297353CC}">
              <c16:uniqueId val="{00000000-2002-4D43-A29B-6A590FB732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'74.progr.'!$A$80</c:f>
              <c:strCache>
                <c:ptCount val="1"/>
                <c:pt idx="0">
                  <c:v>80.00.00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7.162711139619414E-2"/>
                  <c:y val="7.1155848663658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BF-40E0-BB58-7F0F52AACA00}"/>
                </c:ext>
              </c:extLst>
            </c:dLbl>
            <c:dLbl>
              <c:idx val="3"/>
              <c:layout>
                <c:manualLayout>
                  <c:x val="-6.7350865939704976E-2"/>
                  <c:y val="7.1155848663658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F-40E0-BB58-7F0F52AACA00}"/>
                </c:ext>
              </c:extLst>
            </c:dLbl>
            <c:dLbl>
              <c:idx val="5"/>
              <c:layout>
                <c:manualLayout>
                  <c:x val="-7.1627111396194224E-2"/>
                  <c:y val="5.7271780631725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BF-40E0-BB58-7F0F52AACA00}"/>
                </c:ext>
              </c:extLst>
            </c:dLbl>
            <c:dLbl>
              <c:idx val="7"/>
              <c:layout>
                <c:manualLayout>
                  <c:x val="-6.9488988667949614E-2"/>
                  <c:y val="4.3387712599791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BF-40E0-BB58-7F0F52AACA00}"/>
                </c:ext>
              </c:extLst>
            </c:dLbl>
            <c:dLbl>
              <c:idx val="9"/>
              <c:layout>
                <c:manualLayout>
                  <c:x val="-6.3074620483215812E-2"/>
                  <c:y val="1.5619576535925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BF-40E0-BB58-7F0F52AACA00}"/>
                </c:ext>
              </c:extLst>
            </c:dLbl>
            <c:dLbl>
              <c:idx val="10"/>
              <c:layout>
                <c:manualLayout>
                  <c:x val="-8.0179602309172551E-2"/>
                  <c:y val="2.2561610551891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BF-40E0-BB58-7F0F52AACA00}"/>
                </c:ext>
              </c:extLst>
            </c:dLbl>
            <c:dLbl>
              <c:idx val="12"/>
              <c:layout>
                <c:manualLayout>
                  <c:x val="-1.5679385544193963E-16"/>
                  <c:y val="5.0329746615758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BF-40E0-BB58-7F0F52AACA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'74.progr.'!$KB$96:$KN$96</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'74.progr.'!$KB$97:$KN$97</c:f>
              <c:numCache>
                <c:formatCode>#,##0</c:formatCode>
                <c:ptCount val="13"/>
                <c:pt idx="0">
                  <c:v>573408239</c:v>
                </c:pt>
                <c:pt idx="1">
                  <c:v>570845915</c:v>
                </c:pt>
                <c:pt idx="2">
                  <c:v>550511576</c:v>
                </c:pt>
                <c:pt idx="3">
                  <c:v>527416851</c:v>
                </c:pt>
                <c:pt idx="4">
                  <c:v>516441018</c:v>
                </c:pt>
                <c:pt idx="5">
                  <c:v>512316461</c:v>
                </c:pt>
                <c:pt idx="6">
                  <c:v>509982718</c:v>
                </c:pt>
                <c:pt idx="7">
                  <c:v>493431391</c:v>
                </c:pt>
                <c:pt idx="8">
                  <c:v>487252131</c:v>
                </c:pt>
                <c:pt idx="9">
                  <c:v>487106282</c:v>
                </c:pt>
                <c:pt idx="10">
                  <c:v>220818913</c:v>
                </c:pt>
                <c:pt idx="11">
                  <c:v>236198211</c:v>
                </c:pt>
                <c:pt idx="12">
                  <c:v>221803173</c:v>
                </c:pt>
              </c:numCache>
            </c:numRef>
          </c:val>
          <c:smooth val="0"/>
          <c:extLst>
            <c:ext xmlns:c16="http://schemas.microsoft.com/office/drawing/2014/chart" uri="{C3380CC4-5D6E-409C-BE32-E72D297353CC}">
              <c16:uniqueId val="{00000000-16BF-40E0-BB58-7F0F52AACA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ĀM!$A$20</c:f>
              <c:strCache>
                <c:ptCount val="1"/>
                <c:pt idx="0">
                  <c:v>01.06.00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(ĀM!$C$21,ĀM!$AC$21,ĀM!$AG$21)</c:f>
              <c:numCache>
                <c:formatCode>d\-mmm</c:formatCode>
                <c:ptCount val="3"/>
                <c:pt idx="0">
                  <c:v>44197</c:v>
                </c:pt>
                <c:pt idx="1">
                  <c:v>44543</c:v>
                </c:pt>
                <c:pt idx="2">
                  <c:v>44561</c:v>
                </c:pt>
              </c:numCache>
            </c:numRef>
          </c:cat>
          <c:val>
            <c:numRef>
              <c:f>(ĀM!$C$20,ĀM!$AC$20,ĀM!$AG$20)</c:f>
              <c:numCache>
                <c:formatCode>#,##0</c:formatCode>
                <c:ptCount val="3"/>
                <c:pt idx="0">
                  <c:v>136312</c:v>
                </c:pt>
                <c:pt idx="1">
                  <c:v>28512</c:v>
                </c:pt>
                <c:pt idx="2">
                  <c:v>28512</c:v>
                </c:pt>
              </c:numCache>
            </c:numRef>
          </c:val>
          <c:smooth val="0"/>
          <c:extLst>
            <c:ext xmlns:c16="http://schemas.microsoft.com/office/drawing/2014/chart" uri="{C3380CC4-5D6E-409C-BE32-E72D297353CC}">
              <c16:uniqueId val="{00000000-33B8-4A48-BC3A-814874F964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ĀM!$A$40</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(ĀM!$C$41,ĀM!$U$41,ĀM!$AD$41,ĀM!$AG$41)</c:f>
              <c:numCache>
                <c:formatCode>d\-mmm</c:formatCode>
                <c:ptCount val="4"/>
                <c:pt idx="0">
                  <c:v>44197</c:v>
                </c:pt>
                <c:pt idx="1">
                  <c:v>44398</c:v>
                </c:pt>
                <c:pt idx="2">
                  <c:v>44553</c:v>
                </c:pt>
                <c:pt idx="3">
                  <c:v>44561</c:v>
                </c:pt>
              </c:numCache>
            </c:numRef>
          </c:cat>
          <c:val>
            <c:numRef>
              <c:f>(ĀM!$C$40,ĀM!$U$40,ĀM!$AD$40,ĀM!$AG$40)</c:f>
              <c:numCache>
                <c:formatCode>#,##0</c:formatCode>
                <c:ptCount val="4"/>
                <c:pt idx="0">
                  <c:v>9778665</c:v>
                </c:pt>
                <c:pt idx="1">
                  <c:v>9802125</c:v>
                </c:pt>
                <c:pt idx="2">
                  <c:v>9862125</c:v>
                </c:pt>
                <c:pt idx="3">
                  <c:v>9862125</c:v>
                </c:pt>
              </c:numCache>
            </c:numRef>
          </c:val>
          <c:smooth val="0"/>
          <c:extLst>
            <c:ext xmlns:c16="http://schemas.microsoft.com/office/drawing/2014/chart" uri="{C3380CC4-5D6E-409C-BE32-E72D297353CC}">
              <c16:uniqueId val="{00000000-2964-4E1C-A0E5-D689766AEF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ĀM!$A$56</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(ĀM!$C$57,ĀM!$N$57,ĀM!$W$57)</c:f>
              <c:numCache>
                <c:formatCode>d\-mmm</c:formatCode>
                <c:ptCount val="3"/>
                <c:pt idx="0">
                  <c:v>44197</c:v>
                </c:pt>
                <c:pt idx="1">
                  <c:v>44342</c:v>
                </c:pt>
                <c:pt idx="2">
                  <c:v>44561</c:v>
                </c:pt>
              </c:numCache>
            </c:numRef>
          </c:cat>
          <c:val>
            <c:numRef>
              <c:f>(ĀM!$C$56,ĀM!$N$56,ĀM!$Q$56)</c:f>
              <c:numCache>
                <c:formatCode>#,##0</c:formatCode>
                <c:ptCount val="3"/>
                <c:pt idx="0">
                  <c:v>179438</c:v>
                </c:pt>
                <c:pt idx="1">
                  <c:v>58638</c:v>
                </c:pt>
                <c:pt idx="2">
                  <c:v>58638</c:v>
                </c:pt>
              </c:numCache>
            </c:numRef>
          </c:val>
          <c:smooth val="0"/>
          <c:extLst>
            <c:ext xmlns:c16="http://schemas.microsoft.com/office/drawing/2014/chart" uri="{C3380CC4-5D6E-409C-BE32-E72D297353CC}">
              <c16:uniqueId val="{00000000-DB48-48D2-800A-B98F9B6518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MinistruKab!$A$20</c:f>
              <c:strCache>
                <c:ptCount val="1"/>
                <c:pt idx="0">
                  <c:v>19.00.00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(MinistruKab!$C$21,MinistruKab!$D$21,MinistruKab!$AJ$21)</c:f>
              <c:numCache>
                <c:formatCode>d\-mmm</c:formatCode>
                <c:ptCount val="3"/>
                <c:pt idx="0">
                  <c:v>44197</c:v>
                </c:pt>
                <c:pt idx="1">
                  <c:v>44232</c:v>
                </c:pt>
                <c:pt idx="2">
                  <c:v>44561</c:v>
                </c:pt>
              </c:numCache>
            </c:numRef>
          </c:cat>
          <c:val>
            <c:numRef>
              <c:f>(MinistruKab!$C$20,MinistruKab!$D$20,MinistruKab!$L$20)</c:f>
              <c:numCache>
                <c:formatCode>#,##0</c:formatCode>
                <c:ptCount val="3"/>
                <c:pt idx="0">
                  <c:v>476604</c:v>
                </c:pt>
                <c:pt idx="1">
                  <c:v>483543</c:v>
                </c:pt>
                <c:pt idx="2">
                  <c:v>483543</c:v>
                </c:pt>
              </c:numCache>
            </c:numRef>
          </c:val>
          <c:smooth val="0"/>
          <c:extLst>
            <c:ext xmlns:c16="http://schemas.microsoft.com/office/drawing/2014/chart" uri="{C3380CC4-5D6E-409C-BE32-E72D297353CC}">
              <c16:uniqueId val="{00000000-49A1-48E2-B16D-B93F265BEC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ĀM!$A$94</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(ĀM!$C$95,ĀM!$G$95,ĀM!$W$95)</c:f>
              <c:numCache>
                <c:formatCode>d\-mmm</c:formatCode>
                <c:ptCount val="3"/>
                <c:pt idx="0">
                  <c:v>44197</c:v>
                </c:pt>
                <c:pt idx="1">
                  <c:v>44232</c:v>
                </c:pt>
                <c:pt idx="2">
                  <c:v>44561</c:v>
                </c:pt>
              </c:numCache>
            </c:numRef>
          </c:cat>
          <c:val>
            <c:numRef>
              <c:f>(ĀM!$C$94,ĀM!$G$94,ĀM!$Q$94)</c:f>
              <c:numCache>
                <c:formatCode>#,##0</c:formatCode>
                <c:ptCount val="3"/>
                <c:pt idx="0">
                  <c:v>959527</c:v>
                </c:pt>
                <c:pt idx="1">
                  <c:v>1482038</c:v>
                </c:pt>
                <c:pt idx="2">
                  <c:v>1482038</c:v>
                </c:pt>
              </c:numCache>
            </c:numRef>
          </c:val>
          <c:smooth val="0"/>
          <c:extLst>
            <c:ext xmlns:c16="http://schemas.microsoft.com/office/drawing/2014/chart" uri="{C3380CC4-5D6E-409C-BE32-E72D297353CC}">
              <c16:uniqueId val="{00000000-ED6F-4B3C-9BFC-A79DCC5352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ĀM!$A$130</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(ĀM!$C$131,ĀM!$M$131,ĀM!$P$131,ĀM!$U$131,ĀM!$Z$131,ĀM!$AC$131,ĀM!$AG$131)</c:f>
              <c:numCache>
                <c:formatCode>d\-mmm</c:formatCode>
                <c:ptCount val="7"/>
                <c:pt idx="0">
                  <c:v>44197</c:v>
                </c:pt>
                <c:pt idx="1">
                  <c:v>44305</c:v>
                </c:pt>
                <c:pt idx="2">
                  <c:v>44358</c:v>
                </c:pt>
                <c:pt idx="3">
                  <c:v>44398</c:v>
                </c:pt>
                <c:pt idx="4">
                  <c:v>44531</c:v>
                </c:pt>
                <c:pt idx="5">
                  <c:v>44543</c:v>
                </c:pt>
                <c:pt idx="6">
                  <c:v>44561</c:v>
                </c:pt>
              </c:numCache>
            </c:numRef>
          </c:cat>
          <c:val>
            <c:numRef>
              <c:f>(ĀM!$C$130,ĀM!$M$130,ĀM!$P$130,ĀM!$U$130,ĀM!$Z$130,ĀM!$AC$130,ĀM!$AG$130)</c:f>
              <c:numCache>
                <c:formatCode>#,##0</c:formatCode>
                <c:ptCount val="7"/>
                <c:pt idx="0">
                  <c:v>18050194</c:v>
                </c:pt>
                <c:pt idx="1">
                  <c:v>18141694</c:v>
                </c:pt>
                <c:pt idx="2">
                  <c:v>18452224</c:v>
                </c:pt>
                <c:pt idx="3">
                  <c:v>18428764</c:v>
                </c:pt>
                <c:pt idx="4">
                  <c:v>18728764</c:v>
                </c:pt>
                <c:pt idx="5">
                  <c:v>18652764</c:v>
                </c:pt>
                <c:pt idx="6">
                  <c:v>18652764</c:v>
                </c:pt>
              </c:numCache>
            </c:numRef>
          </c:val>
          <c:smooth val="0"/>
          <c:extLst>
            <c:ext xmlns:c16="http://schemas.microsoft.com/office/drawing/2014/chart" uri="{C3380CC4-5D6E-409C-BE32-E72D297353CC}">
              <c16:uniqueId val="{00000000-9B63-47AD-A532-A91113A70C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ĀM!$A$147</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0023519350010693E-2"/>
                  <c:y val="-6.9065210407966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33-4313-9548-017ACDDEC2E4}"/>
                </c:ext>
              </c:extLst>
            </c:dLbl>
            <c:dLbl>
              <c:idx val="4"/>
              <c:layout>
                <c:manualLayout>
                  <c:x val="-5.2918537524053878E-2"/>
                  <c:y val="3.3729521362030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33-4313-9548-017ACDDEC2E4}"/>
                </c:ext>
              </c:extLst>
            </c:dLbl>
            <c:dLbl>
              <c:idx val="6"/>
              <c:layout>
                <c:manualLayout>
                  <c:x val="-5.0780414795809282E-2"/>
                  <c:y val="4.0154192097654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3-4313-9548-017ACDDEC2E4}"/>
                </c:ext>
              </c:extLst>
            </c:dLbl>
            <c:dLbl>
              <c:idx val="8"/>
              <c:layout>
                <c:manualLayout>
                  <c:x val="-4.6504169339320153E-2"/>
                  <c:y val="4.0154192097654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3-4313-9548-017ACDDEC2E4}"/>
                </c:ext>
              </c:extLst>
            </c:dLbl>
            <c:dLbl>
              <c:idx val="10"/>
              <c:layout>
                <c:manualLayout>
                  <c:x val="-5.2918537524053878E-2"/>
                  <c:y val="5.9428204304529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33-4313-9548-017ACDDEC2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ĀM!$G$155:$S$155</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ĀM!$G$156:$S$156</c:f>
              <c:numCache>
                <c:formatCode>#,##0</c:formatCode>
                <c:ptCount val="13"/>
                <c:pt idx="0" formatCode="General">
                  <c:v>0</c:v>
                </c:pt>
                <c:pt idx="1">
                  <c:v>87927</c:v>
                </c:pt>
                <c:pt idx="2">
                  <c:v>305224</c:v>
                </c:pt>
                <c:pt idx="3">
                  <c:v>405986</c:v>
                </c:pt>
                <c:pt idx="4">
                  <c:v>405986</c:v>
                </c:pt>
                <c:pt idx="5">
                  <c:v>455986</c:v>
                </c:pt>
                <c:pt idx="6">
                  <c:v>455986</c:v>
                </c:pt>
                <c:pt idx="7">
                  <c:v>539667</c:v>
                </c:pt>
                <c:pt idx="8">
                  <c:v>539667</c:v>
                </c:pt>
                <c:pt idx="9">
                  <c:v>794317</c:v>
                </c:pt>
                <c:pt idx="10">
                  <c:v>816496</c:v>
                </c:pt>
                <c:pt idx="11">
                  <c:v>826910</c:v>
                </c:pt>
                <c:pt idx="12">
                  <c:v>905814</c:v>
                </c:pt>
              </c:numCache>
            </c:numRef>
          </c:val>
          <c:smooth val="0"/>
          <c:extLst>
            <c:ext xmlns:c16="http://schemas.microsoft.com/office/drawing/2014/chart" uri="{C3380CC4-5D6E-409C-BE32-E72D297353CC}">
              <c16:uniqueId val="{00000000-3933-4313-9548-017ACDDEC2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c:f>
              <c:strCache>
                <c:ptCount val="1"/>
                <c:pt idx="0">
                  <c:v>20.00.00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(EM!$C$4,EM!$N$4,EM!$AL$4,EM!$AU$4)</c:f>
              <c:numCache>
                <c:formatCode>d\-mmm</c:formatCode>
                <c:ptCount val="4"/>
                <c:pt idx="0">
                  <c:v>44197</c:v>
                </c:pt>
                <c:pt idx="1">
                  <c:v>44273</c:v>
                </c:pt>
                <c:pt idx="2">
                  <c:v>44495</c:v>
                </c:pt>
                <c:pt idx="3">
                  <c:v>44561</c:v>
                </c:pt>
              </c:numCache>
            </c:numRef>
          </c:cat>
          <c:val>
            <c:numRef>
              <c:f>(EM!$C$3,EM!$N$3,EM!$AL$3,EM!$AU$3)</c:f>
              <c:numCache>
                <c:formatCode>#,##0</c:formatCode>
                <c:ptCount val="4"/>
                <c:pt idx="0">
                  <c:v>3733936</c:v>
                </c:pt>
                <c:pt idx="1">
                  <c:v>4023006</c:v>
                </c:pt>
                <c:pt idx="2">
                  <c:v>4040712</c:v>
                </c:pt>
                <c:pt idx="3">
                  <c:v>4040712</c:v>
                </c:pt>
              </c:numCache>
            </c:numRef>
          </c:val>
          <c:smooth val="0"/>
          <c:extLst>
            <c:ext xmlns:c16="http://schemas.microsoft.com/office/drawing/2014/chart" uri="{C3380CC4-5D6E-409C-BE32-E72D297353CC}">
              <c16:uniqueId val="{00000000-49E9-4954-A23E-4B8D57725E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EM!$A$20</c:f>
              <c:strCache>
                <c:ptCount val="1"/>
                <c:pt idx="0">
                  <c:v>24.00.00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(EM!$C$21,EM!$N$21,EM!$AJ$21)</c:f>
              <c:numCache>
                <c:formatCode>d\-mmm</c:formatCode>
                <c:ptCount val="3"/>
                <c:pt idx="0">
                  <c:v>44197</c:v>
                </c:pt>
                <c:pt idx="1">
                  <c:v>44273</c:v>
                </c:pt>
                <c:pt idx="2">
                  <c:v>44561</c:v>
                </c:pt>
              </c:numCache>
            </c:numRef>
          </c:cat>
          <c:val>
            <c:numRef>
              <c:f>(EM!$C$20,EM!$N$20,EM!$P$20)</c:f>
              <c:numCache>
                <c:formatCode>#,##0</c:formatCode>
                <c:ptCount val="3"/>
                <c:pt idx="0">
                  <c:v>10552492</c:v>
                </c:pt>
                <c:pt idx="1">
                  <c:v>10610683</c:v>
                </c:pt>
                <c:pt idx="2">
                  <c:v>10610683</c:v>
                </c:pt>
              </c:numCache>
            </c:numRef>
          </c:val>
          <c:smooth val="0"/>
          <c:extLst>
            <c:ext xmlns:c16="http://schemas.microsoft.com/office/drawing/2014/chart" uri="{C3380CC4-5D6E-409C-BE32-E72D297353CC}">
              <c16:uniqueId val="{00000000-5A10-4B82-8CD5-4051D636EA3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EM!$A$38</c:f>
              <c:strCache>
                <c:ptCount val="1"/>
                <c:pt idx="0">
                  <c:v>26.01.00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(EM!$C$39,EM!$Y$39,EM!$AS$39,EM!$AU$39)</c:f>
              <c:numCache>
                <c:formatCode>d\-mmm</c:formatCode>
                <c:ptCount val="4"/>
                <c:pt idx="0">
                  <c:v>44197</c:v>
                </c:pt>
                <c:pt idx="1">
                  <c:v>44355</c:v>
                </c:pt>
                <c:pt idx="2">
                  <c:v>44543</c:v>
                </c:pt>
                <c:pt idx="3">
                  <c:v>44561</c:v>
                </c:pt>
              </c:numCache>
            </c:numRef>
          </c:cat>
          <c:val>
            <c:numRef>
              <c:f>(EM!$C$38,EM!$Y$38,EM!$AS$38,EM!$AU$38)</c:f>
              <c:numCache>
                <c:formatCode>#,##0</c:formatCode>
                <c:ptCount val="4"/>
                <c:pt idx="0">
                  <c:v>3659367</c:v>
                </c:pt>
                <c:pt idx="1">
                  <c:v>3694904</c:v>
                </c:pt>
                <c:pt idx="2">
                  <c:v>3644904</c:v>
                </c:pt>
                <c:pt idx="3">
                  <c:v>3644904</c:v>
                </c:pt>
              </c:numCache>
            </c:numRef>
          </c:val>
          <c:smooth val="0"/>
          <c:extLst>
            <c:ext xmlns:c16="http://schemas.microsoft.com/office/drawing/2014/chart" uri="{C3380CC4-5D6E-409C-BE32-E72D297353CC}">
              <c16:uniqueId val="{00000000-EEF5-40A6-AEFE-6908E778C1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EM!$A$55</c:f>
              <c:strCache>
                <c:ptCount val="1"/>
                <c:pt idx="0">
                  <c:v>26.02.00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(EM!$C$56,EM!$AS$56,EM!$AU$56)</c:f>
              <c:numCache>
                <c:formatCode>d\-mmm</c:formatCode>
                <c:ptCount val="3"/>
                <c:pt idx="0">
                  <c:v>44197</c:v>
                </c:pt>
                <c:pt idx="1">
                  <c:v>44543</c:v>
                </c:pt>
                <c:pt idx="2">
                  <c:v>44561</c:v>
                </c:pt>
              </c:numCache>
            </c:numRef>
          </c:cat>
          <c:val>
            <c:numRef>
              <c:f>(EM!$C$55,EM!$AS$55,EM!$AU$55)</c:f>
              <c:numCache>
                <c:formatCode>#,##0</c:formatCode>
                <c:ptCount val="3"/>
                <c:pt idx="0">
                  <c:v>2143139</c:v>
                </c:pt>
                <c:pt idx="1">
                  <c:v>2078139</c:v>
                </c:pt>
                <c:pt idx="2">
                  <c:v>2078139</c:v>
                </c:pt>
              </c:numCache>
            </c:numRef>
          </c:val>
          <c:smooth val="0"/>
          <c:extLst>
            <c:ext xmlns:c16="http://schemas.microsoft.com/office/drawing/2014/chart" uri="{C3380CC4-5D6E-409C-BE32-E72D297353CC}">
              <c16:uniqueId val="{00000000-2C89-4C21-BC8D-9501AB5101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EM!$A$79</c:f>
              <c:strCache>
                <c:ptCount val="1"/>
                <c:pt idx="0">
                  <c:v>28.00.00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(EM!$C$80,EM!$R$80,EM!$W$80,EM!$AP$80,EM!$AU$80)</c:f>
              <c:numCache>
                <c:formatCode>d\-mmm</c:formatCode>
                <c:ptCount val="5"/>
                <c:pt idx="0">
                  <c:v>44197</c:v>
                </c:pt>
                <c:pt idx="1">
                  <c:v>44305</c:v>
                </c:pt>
                <c:pt idx="2">
                  <c:v>44342</c:v>
                </c:pt>
                <c:pt idx="3">
                  <c:v>44531</c:v>
                </c:pt>
                <c:pt idx="4">
                  <c:v>44561</c:v>
                </c:pt>
              </c:numCache>
            </c:numRef>
          </c:cat>
          <c:val>
            <c:numRef>
              <c:f>(EM!$C$79,EM!$R$79,EM!$W$79,EM!$AP$79,EM!$AU$79)</c:f>
              <c:numCache>
                <c:formatCode>#,##0</c:formatCode>
                <c:ptCount val="5"/>
                <c:pt idx="0">
                  <c:v>7717908</c:v>
                </c:pt>
                <c:pt idx="1">
                  <c:v>7914662</c:v>
                </c:pt>
                <c:pt idx="2">
                  <c:v>8035462</c:v>
                </c:pt>
                <c:pt idx="3">
                  <c:v>8105462</c:v>
                </c:pt>
                <c:pt idx="4">
                  <c:v>8105462</c:v>
                </c:pt>
              </c:numCache>
            </c:numRef>
          </c:val>
          <c:smooth val="0"/>
          <c:extLst>
            <c:ext xmlns:c16="http://schemas.microsoft.com/office/drawing/2014/chart" uri="{C3380CC4-5D6E-409C-BE32-E72D297353CC}">
              <c16:uniqueId val="{00000000-3859-4E6E-9CFB-53BBD8E6E6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EM!$A$98</c:f>
              <c:strCache>
                <c:ptCount val="1"/>
                <c:pt idx="0">
                  <c:v>29.02.00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(EM!$C$99,EM!$AR$99,EM!$AS$99,EM!$AU$99)</c:f>
              <c:numCache>
                <c:formatCode>d\-mmm</c:formatCode>
                <c:ptCount val="4"/>
                <c:pt idx="0">
                  <c:v>44197</c:v>
                </c:pt>
                <c:pt idx="1">
                  <c:v>44539</c:v>
                </c:pt>
                <c:pt idx="2">
                  <c:v>44543</c:v>
                </c:pt>
                <c:pt idx="3">
                  <c:v>44561</c:v>
                </c:pt>
              </c:numCache>
            </c:numRef>
          </c:cat>
          <c:val>
            <c:numRef>
              <c:f>(EM!$C$98,EM!$AR$98,EM!$AS$98,EM!$AU$98)</c:f>
              <c:numCache>
                <c:formatCode>#,##0</c:formatCode>
                <c:ptCount val="4"/>
                <c:pt idx="0">
                  <c:v>31576857</c:v>
                </c:pt>
                <c:pt idx="1">
                  <c:v>28576857</c:v>
                </c:pt>
                <c:pt idx="2">
                  <c:v>25076857</c:v>
                </c:pt>
                <c:pt idx="3">
                  <c:v>25076857</c:v>
                </c:pt>
              </c:numCache>
            </c:numRef>
          </c:val>
          <c:smooth val="0"/>
          <c:extLst>
            <c:ext xmlns:c16="http://schemas.microsoft.com/office/drawing/2014/chart" uri="{C3380CC4-5D6E-409C-BE32-E72D297353CC}">
              <c16:uniqueId val="{00000000-4AC7-4032-B62A-744181CC5D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EM!$A$118</c:f>
              <c:strCache>
                <c:ptCount val="1"/>
                <c:pt idx="0">
                  <c:v>29.04.00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(EM!$C$119,EM!$AR$119,EM!$AU$119)</c:f>
              <c:numCache>
                <c:formatCode>d\-mmm</c:formatCode>
                <c:ptCount val="3"/>
                <c:pt idx="0">
                  <c:v>44197</c:v>
                </c:pt>
                <c:pt idx="1">
                  <c:v>44539</c:v>
                </c:pt>
                <c:pt idx="2">
                  <c:v>44561</c:v>
                </c:pt>
              </c:numCache>
            </c:numRef>
          </c:cat>
          <c:val>
            <c:numRef>
              <c:f>(EM!$C$118,EM!$AR$118,EM!$AU$118)</c:f>
              <c:numCache>
                <c:formatCode>#,##0</c:formatCode>
                <c:ptCount val="3"/>
                <c:pt idx="0">
                  <c:v>446005</c:v>
                </c:pt>
                <c:pt idx="1">
                  <c:v>3715234</c:v>
                </c:pt>
                <c:pt idx="2">
                  <c:v>3715234</c:v>
                </c:pt>
              </c:numCache>
            </c:numRef>
          </c:val>
          <c:smooth val="0"/>
          <c:extLst>
            <c:ext xmlns:c16="http://schemas.microsoft.com/office/drawing/2014/chart" uri="{C3380CC4-5D6E-409C-BE32-E72D297353CC}">
              <c16:uniqueId val="{00000000-5ABA-440D-9BC2-E30C1C257D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MinistruKab!$A$37</c:f>
              <c:strCache>
                <c:ptCount val="1"/>
                <c:pt idx="0">
                  <c:v>62.06.00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(MinistruKab!$C$38,MinistruKab!$K$38,MinistruKab!$AT$38,MinistruKab!$BE$38)</c:f>
              <c:numCache>
                <c:formatCode>d\-mmm</c:formatCode>
                <c:ptCount val="4"/>
                <c:pt idx="0">
                  <c:v>44197</c:v>
                </c:pt>
                <c:pt idx="1">
                  <c:v>44286</c:v>
                </c:pt>
                <c:pt idx="2">
                  <c:v>44516</c:v>
                </c:pt>
                <c:pt idx="3">
                  <c:v>44561</c:v>
                </c:pt>
              </c:numCache>
            </c:numRef>
          </c:cat>
          <c:val>
            <c:numRef>
              <c:f>(MinistruKab!$C$37,MinistruKab!$K$37,MinistruKab!$AT$37,MinistruKab!$BE$37)</c:f>
              <c:numCache>
                <c:formatCode>#,##0</c:formatCode>
                <c:ptCount val="4"/>
                <c:pt idx="0">
                  <c:v>0</c:v>
                </c:pt>
                <c:pt idx="1">
                  <c:v>1542253</c:v>
                </c:pt>
                <c:pt idx="2">
                  <c:v>1451253</c:v>
                </c:pt>
                <c:pt idx="3">
                  <c:v>1451253</c:v>
                </c:pt>
              </c:numCache>
            </c:numRef>
          </c:val>
          <c:smooth val="0"/>
          <c:extLst>
            <c:ext xmlns:c16="http://schemas.microsoft.com/office/drawing/2014/chart" uri="{C3380CC4-5D6E-409C-BE32-E72D297353CC}">
              <c16:uniqueId val="{00000000-CF60-4DBB-ADF3-29518F2A193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EM!$A$156</c:f>
              <c:strCache>
                <c:ptCount val="1"/>
                <c:pt idx="0">
                  <c:v>29.06.00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(EM!$C$157,EM!$AS$157,EM!$AU$157)</c:f>
              <c:numCache>
                <c:formatCode>d\-mmm</c:formatCode>
                <c:ptCount val="3"/>
                <c:pt idx="0">
                  <c:v>44197</c:v>
                </c:pt>
                <c:pt idx="1">
                  <c:v>44543</c:v>
                </c:pt>
                <c:pt idx="2">
                  <c:v>44561</c:v>
                </c:pt>
              </c:numCache>
            </c:numRef>
          </c:cat>
          <c:val>
            <c:numRef>
              <c:f>(EM!$C$156,EM!$AS$156,EM!$AU$156)</c:f>
              <c:numCache>
                <c:formatCode>#,##0</c:formatCode>
                <c:ptCount val="3"/>
                <c:pt idx="0">
                  <c:v>925645</c:v>
                </c:pt>
                <c:pt idx="1">
                  <c:v>890645</c:v>
                </c:pt>
                <c:pt idx="2">
                  <c:v>890645</c:v>
                </c:pt>
              </c:numCache>
            </c:numRef>
          </c:val>
          <c:smooth val="0"/>
          <c:extLst>
            <c:ext xmlns:c16="http://schemas.microsoft.com/office/drawing/2014/chart" uri="{C3380CC4-5D6E-409C-BE32-E72D297353CC}">
              <c16:uniqueId val="{00000000-1C87-44E4-8811-658FE25AD2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EM!$A$173</c:f>
              <c:strCache>
                <c:ptCount val="1"/>
                <c:pt idx="0">
                  <c:v>30.00.00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(EM!$C$174,EM!$AP$174,EM!$AS$174,EM!$AU$174)</c:f>
              <c:numCache>
                <c:formatCode>d\-mmm</c:formatCode>
                <c:ptCount val="4"/>
                <c:pt idx="0">
                  <c:v>44197</c:v>
                </c:pt>
                <c:pt idx="1">
                  <c:v>44531</c:v>
                </c:pt>
                <c:pt idx="2">
                  <c:v>44543</c:v>
                </c:pt>
                <c:pt idx="3">
                  <c:v>44561</c:v>
                </c:pt>
              </c:numCache>
            </c:numRef>
          </c:cat>
          <c:val>
            <c:numRef>
              <c:f>(EM!$C$173,EM!$AP$173,EM!$AS$173,EM!$AU$173)</c:f>
              <c:numCache>
                <c:formatCode>#,##0</c:formatCode>
                <c:ptCount val="4"/>
                <c:pt idx="0">
                  <c:v>747418</c:v>
                </c:pt>
                <c:pt idx="1">
                  <c:v>737418</c:v>
                </c:pt>
                <c:pt idx="2">
                  <c:v>713918</c:v>
                </c:pt>
                <c:pt idx="3">
                  <c:v>713918</c:v>
                </c:pt>
              </c:numCache>
            </c:numRef>
          </c:val>
          <c:smooth val="0"/>
          <c:extLst>
            <c:ext xmlns:c16="http://schemas.microsoft.com/office/drawing/2014/chart" uri="{C3380CC4-5D6E-409C-BE32-E72D297353CC}">
              <c16:uniqueId val="{00000000-0A2B-4F51-ABC8-9DE5FFAA45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EM!$A$191</c:f>
              <c:strCache>
                <c:ptCount val="1"/>
                <c:pt idx="0">
                  <c:v>32.03.00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(EM!$C$192,EM!$AH$192,EM!$AJ$192)</c:f>
              <c:numCache>
                <c:formatCode>d\-mmm</c:formatCode>
                <c:ptCount val="3"/>
                <c:pt idx="0">
                  <c:v>44197</c:v>
                </c:pt>
                <c:pt idx="1">
                  <c:v>44441</c:v>
                </c:pt>
                <c:pt idx="2">
                  <c:v>44561</c:v>
                </c:pt>
              </c:numCache>
            </c:numRef>
          </c:cat>
          <c:val>
            <c:numRef>
              <c:f>(EM!$C$191,EM!$AH$191,EM!$AJ$191)</c:f>
              <c:numCache>
                <c:formatCode>#,##0</c:formatCode>
                <c:ptCount val="3"/>
                <c:pt idx="0">
                  <c:v>0</c:v>
                </c:pt>
                <c:pt idx="1">
                  <c:v>2148265</c:v>
                </c:pt>
                <c:pt idx="2">
                  <c:v>2148265</c:v>
                </c:pt>
              </c:numCache>
            </c:numRef>
          </c:val>
          <c:smooth val="0"/>
          <c:extLst>
            <c:ext xmlns:c16="http://schemas.microsoft.com/office/drawing/2014/chart" uri="{C3380CC4-5D6E-409C-BE32-E72D297353CC}">
              <c16:uniqueId val="{00000000-8C36-4F31-9418-91742E5FF7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EM!$A$229</c:f>
              <c:strCache>
                <c:ptCount val="1"/>
                <c:pt idx="0">
                  <c:v>35.00.00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(EM!$C$230,EM!$L$230,EM!$AN$230,EM!$AU$230)</c:f>
              <c:numCache>
                <c:formatCode>d\-mmm</c:formatCode>
                <c:ptCount val="4"/>
                <c:pt idx="0">
                  <c:v>44197</c:v>
                </c:pt>
                <c:pt idx="1">
                  <c:v>44258</c:v>
                </c:pt>
                <c:pt idx="2">
                  <c:v>44516</c:v>
                </c:pt>
                <c:pt idx="3">
                  <c:v>44561</c:v>
                </c:pt>
              </c:numCache>
            </c:numRef>
          </c:cat>
          <c:val>
            <c:numRef>
              <c:f>(EM!$C$229,EM!$L$229,EM!$AN$229,EM!$AU$229)</c:f>
              <c:numCache>
                <c:formatCode>#,##0</c:formatCode>
                <c:ptCount val="4"/>
                <c:pt idx="0">
                  <c:v>10203380</c:v>
                </c:pt>
                <c:pt idx="1">
                  <c:v>22203380</c:v>
                </c:pt>
                <c:pt idx="2">
                  <c:v>30203380</c:v>
                </c:pt>
                <c:pt idx="3">
                  <c:v>30203380</c:v>
                </c:pt>
              </c:numCache>
            </c:numRef>
          </c:val>
          <c:smooth val="0"/>
          <c:extLst>
            <c:ext xmlns:c16="http://schemas.microsoft.com/office/drawing/2014/chart" uri="{C3380CC4-5D6E-409C-BE32-E72D297353CC}">
              <c16:uniqueId val="{00000000-3DDC-4CCF-8FFF-9C665F001B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EM!$A$246</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(EM!$C$247,EM!$I$247,EM!$X$247,EM!$AE$247,EM!$AM$247,EM!$AU$247)</c:f>
              <c:numCache>
                <c:formatCode>d\-mmm</c:formatCode>
                <c:ptCount val="6"/>
                <c:pt idx="0">
                  <c:v>44197</c:v>
                </c:pt>
                <c:pt idx="1">
                  <c:v>44246</c:v>
                </c:pt>
                <c:pt idx="2">
                  <c:v>44344</c:v>
                </c:pt>
                <c:pt idx="3">
                  <c:v>44420</c:v>
                </c:pt>
                <c:pt idx="4">
                  <c:v>44497</c:v>
                </c:pt>
                <c:pt idx="5">
                  <c:v>44561</c:v>
                </c:pt>
              </c:numCache>
            </c:numRef>
          </c:cat>
          <c:val>
            <c:numRef>
              <c:f>(EM!$C$246,EM!$I$246,EM!$X$246,EM!$AE$246,EM!$AM$246,EM!$AU$246)</c:f>
              <c:numCache>
                <c:formatCode>#,##0</c:formatCode>
                <c:ptCount val="6"/>
                <c:pt idx="0">
                  <c:v>18415415</c:v>
                </c:pt>
                <c:pt idx="1">
                  <c:v>23715415</c:v>
                </c:pt>
                <c:pt idx="2">
                  <c:v>24300049</c:v>
                </c:pt>
                <c:pt idx="3">
                  <c:v>24494943</c:v>
                </c:pt>
                <c:pt idx="4">
                  <c:v>25294943</c:v>
                </c:pt>
                <c:pt idx="5">
                  <c:v>25294943</c:v>
                </c:pt>
              </c:numCache>
            </c:numRef>
          </c:val>
          <c:smooth val="0"/>
          <c:extLst>
            <c:ext xmlns:c16="http://schemas.microsoft.com/office/drawing/2014/chart" uri="{C3380CC4-5D6E-409C-BE32-E72D297353CC}">
              <c16:uniqueId val="{00000000-6949-4948-A747-A6C76D09D1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EM!$A$320</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(EM!$C$321,EM!$H$321,EM!$AE$321,EM!$AO$321,EM!$AQ$321,EM!$AT$321,EM!$AU$321)</c:f>
              <c:numCache>
                <c:formatCode>d\-mmm</c:formatCode>
                <c:ptCount val="7"/>
                <c:pt idx="0">
                  <c:v>44197</c:v>
                </c:pt>
                <c:pt idx="1">
                  <c:v>44235</c:v>
                </c:pt>
                <c:pt idx="2">
                  <c:v>44420</c:v>
                </c:pt>
                <c:pt idx="3">
                  <c:v>44516</c:v>
                </c:pt>
                <c:pt idx="4">
                  <c:v>44536</c:v>
                </c:pt>
                <c:pt idx="5">
                  <c:v>44546</c:v>
                </c:pt>
                <c:pt idx="6">
                  <c:v>44561</c:v>
                </c:pt>
              </c:numCache>
            </c:numRef>
          </c:cat>
          <c:val>
            <c:numRef>
              <c:f>(EM!$C$320,EM!$H$320,EM!$AE$320,EM!$AO$320,EM!$AQ$320,EM!$AT$320,EM!$AU$320)</c:f>
              <c:numCache>
                <c:formatCode>#,##0</c:formatCode>
                <c:ptCount val="7"/>
                <c:pt idx="0">
                  <c:v>1585107</c:v>
                </c:pt>
                <c:pt idx="1">
                  <c:v>1607578</c:v>
                </c:pt>
                <c:pt idx="2">
                  <c:v>1886926</c:v>
                </c:pt>
                <c:pt idx="3">
                  <c:v>1904629</c:v>
                </c:pt>
                <c:pt idx="4">
                  <c:v>1989629</c:v>
                </c:pt>
                <c:pt idx="5">
                  <c:v>1992142</c:v>
                </c:pt>
                <c:pt idx="6">
                  <c:v>1992142</c:v>
                </c:pt>
              </c:numCache>
            </c:numRef>
          </c:val>
          <c:smooth val="0"/>
          <c:extLst>
            <c:ext xmlns:c16="http://schemas.microsoft.com/office/drawing/2014/chart" uri="{C3380CC4-5D6E-409C-BE32-E72D297353CC}">
              <c16:uniqueId val="{00000000-05D2-43D2-B244-F864389665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EM!$A$337</c:f>
              <c:strCache>
                <c:ptCount val="1"/>
                <c:pt idx="0">
                  <c:v>69.02.00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(EM!$C$338,EM!$U$338,EM!$AJ$338)</c:f>
              <c:numCache>
                <c:formatCode>d\-mmm</c:formatCode>
                <c:ptCount val="3"/>
                <c:pt idx="0">
                  <c:v>44197</c:v>
                </c:pt>
                <c:pt idx="1">
                  <c:v>44335</c:v>
                </c:pt>
                <c:pt idx="2">
                  <c:v>44561</c:v>
                </c:pt>
              </c:numCache>
            </c:numRef>
          </c:cat>
          <c:val>
            <c:numRef>
              <c:f>(EM!$C$337,EM!$U$337,EM!$AB$337)</c:f>
              <c:numCache>
                <c:formatCode>#,##0</c:formatCode>
                <c:ptCount val="3"/>
                <c:pt idx="0">
                  <c:v>411826</c:v>
                </c:pt>
                <c:pt idx="1">
                  <c:v>389811</c:v>
                </c:pt>
                <c:pt idx="2">
                  <c:v>389811</c:v>
                </c:pt>
              </c:numCache>
            </c:numRef>
          </c:val>
          <c:smooth val="0"/>
          <c:extLst>
            <c:ext xmlns:c16="http://schemas.microsoft.com/office/drawing/2014/chart" uri="{C3380CC4-5D6E-409C-BE32-E72D297353CC}">
              <c16:uniqueId val="{00000000-D224-496A-807B-BD7E875DB2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EM!$A$356</c:f>
              <c:strCache>
                <c:ptCount val="1"/>
                <c:pt idx="0">
                  <c:v>69.03.00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(EM!$C$357,EM!$Q$357,EM!$U$357,EM!$AJ$357)</c:f>
              <c:numCache>
                <c:formatCode>d\-mmm</c:formatCode>
                <c:ptCount val="4"/>
                <c:pt idx="0">
                  <c:v>44197</c:v>
                </c:pt>
                <c:pt idx="1">
                  <c:v>44298</c:v>
                </c:pt>
                <c:pt idx="2">
                  <c:v>22015</c:v>
                </c:pt>
                <c:pt idx="3">
                  <c:v>44561</c:v>
                </c:pt>
              </c:numCache>
            </c:numRef>
          </c:cat>
          <c:val>
            <c:numRef>
              <c:f>(EM!$C$356,EM!$Q$356,EM!$U$356,EM!$AB$356)</c:f>
              <c:numCache>
                <c:formatCode>#,##0</c:formatCode>
                <c:ptCount val="4"/>
                <c:pt idx="0">
                  <c:v>0</c:v>
                </c:pt>
                <c:pt idx="1">
                  <c:v>74093</c:v>
                </c:pt>
                <c:pt idx="2">
                  <c:v>96108</c:v>
                </c:pt>
                <c:pt idx="3">
                  <c:v>96108</c:v>
                </c:pt>
              </c:numCache>
            </c:numRef>
          </c:val>
          <c:smooth val="0"/>
          <c:extLst>
            <c:ext xmlns:c16="http://schemas.microsoft.com/office/drawing/2014/chart" uri="{C3380CC4-5D6E-409C-BE32-E72D297353CC}">
              <c16:uniqueId val="{00000000-576E-42B4-8880-77867C5335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EM!$A$376</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(EM!$C$377,EM!$I$377,EM!$X$377,EM!$AJ$377)</c:f>
              <c:numCache>
                <c:formatCode>d\-mmm</c:formatCode>
                <c:ptCount val="4"/>
                <c:pt idx="0">
                  <c:v>44197</c:v>
                </c:pt>
                <c:pt idx="1">
                  <c:v>44246</c:v>
                </c:pt>
                <c:pt idx="2">
                  <c:v>44344</c:v>
                </c:pt>
                <c:pt idx="3">
                  <c:v>44561</c:v>
                </c:pt>
              </c:numCache>
            </c:numRef>
          </c:cat>
          <c:val>
            <c:numRef>
              <c:f>(EM!$C$376,EM!$I$376,EM!$X$376,EM!$AB$376)</c:f>
              <c:numCache>
                <c:formatCode>#,##0</c:formatCode>
                <c:ptCount val="4"/>
                <c:pt idx="0">
                  <c:v>313106</c:v>
                </c:pt>
                <c:pt idx="1">
                  <c:v>394066</c:v>
                </c:pt>
                <c:pt idx="2">
                  <c:v>446150</c:v>
                </c:pt>
                <c:pt idx="3">
                  <c:v>446150</c:v>
                </c:pt>
              </c:numCache>
            </c:numRef>
          </c:val>
          <c:smooth val="0"/>
          <c:extLst>
            <c:ext xmlns:c16="http://schemas.microsoft.com/office/drawing/2014/chart" uri="{C3380CC4-5D6E-409C-BE32-E72D297353CC}">
              <c16:uniqueId val="{00000000-68BB-4943-A527-014446927E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EM!$A$414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(EM!$C$415,EM!$G$415,EM!$AE$415,EM!$AM$415,EM!$AU$415)</c:f>
              <c:numCache>
                <c:formatCode>d\-mmm</c:formatCode>
                <c:ptCount val="5"/>
                <c:pt idx="0">
                  <c:v>44197</c:v>
                </c:pt>
                <c:pt idx="1">
                  <c:v>44232</c:v>
                </c:pt>
                <c:pt idx="2">
                  <c:v>44420</c:v>
                </c:pt>
                <c:pt idx="3">
                  <c:v>44497</c:v>
                </c:pt>
                <c:pt idx="4">
                  <c:v>44561</c:v>
                </c:pt>
              </c:numCache>
            </c:numRef>
          </c:cat>
          <c:val>
            <c:numRef>
              <c:f>(EM!$C$414,EM!$G$414,EM!$AE$414,EM!$AM$414,EM!$AU$414)</c:f>
              <c:numCache>
                <c:formatCode>#,##0</c:formatCode>
                <c:ptCount val="5"/>
                <c:pt idx="0">
                  <c:v>252084</c:v>
                </c:pt>
                <c:pt idx="1">
                  <c:v>299313</c:v>
                </c:pt>
                <c:pt idx="2">
                  <c:v>361313</c:v>
                </c:pt>
                <c:pt idx="3">
                  <c:v>569162</c:v>
                </c:pt>
                <c:pt idx="4">
                  <c:v>569162</c:v>
                </c:pt>
              </c:numCache>
            </c:numRef>
          </c:val>
          <c:smooth val="0"/>
          <c:extLst>
            <c:ext xmlns:c16="http://schemas.microsoft.com/office/drawing/2014/chart" uri="{C3380CC4-5D6E-409C-BE32-E72D297353CC}">
              <c16:uniqueId val="{00000000-EEB1-44B6-8D70-25182F94EB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MinistruKab!$A$58</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(MinistruKab!$C$59,MinistruKab!$AT$59,MinistruKab!$BE$59)</c:f>
              <c:numCache>
                <c:formatCode>d\-mmm</c:formatCode>
                <c:ptCount val="3"/>
                <c:pt idx="0">
                  <c:v>44197</c:v>
                </c:pt>
                <c:pt idx="1">
                  <c:v>44516</c:v>
                </c:pt>
                <c:pt idx="2">
                  <c:v>44561</c:v>
                </c:pt>
              </c:numCache>
            </c:numRef>
          </c:cat>
          <c:val>
            <c:numRef>
              <c:f>(MinistruKab!$C$58,MinistruKab!$AT$58,MinistruKab!$BE$58)</c:f>
              <c:numCache>
                <c:formatCode>#,##0</c:formatCode>
                <c:ptCount val="3"/>
                <c:pt idx="0">
                  <c:v>940167</c:v>
                </c:pt>
                <c:pt idx="1">
                  <c:v>1031167</c:v>
                </c:pt>
                <c:pt idx="2">
                  <c:v>1031167</c:v>
                </c:pt>
              </c:numCache>
            </c:numRef>
          </c:val>
          <c:smooth val="0"/>
          <c:extLst>
            <c:ext xmlns:c16="http://schemas.microsoft.com/office/drawing/2014/chart" uri="{C3380CC4-5D6E-409C-BE32-E72D297353CC}">
              <c16:uniqueId val="{00000000-647B-4C23-9FFD-06175EC929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EM!$A$434</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(EM!$C$435,EM!$AP$435,EM!$AR$435,EM!$AS$435,EM!$AU$435)</c:f>
              <c:numCache>
                <c:formatCode>d\-mmm</c:formatCode>
                <c:ptCount val="5"/>
                <c:pt idx="0">
                  <c:v>44197</c:v>
                </c:pt>
                <c:pt idx="1">
                  <c:v>44531</c:v>
                </c:pt>
                <c:pt idx="2">
                  <c:v>44539</c:v>
                </c:pt>
                <c:pt idx="3">
                  <c:v>44543</c:v>
                </c:pt>
                <c:pt idx="4">
                  <c:v>44561</c:v>
                </c:pt>
              </c:numCache>
            </c:numRef>
          </c:cat>
          <c:val>
            <c:numRef>
              <c:f>(EM!$C$434,EM!$AP$434,EM!$AR$434,EM!$AS$434,EM!$AU$434)</c:f>
              <c:numCache>
                <c:formatCode>#,##0</c:formatCode>
                <c:ptCount val="5"/>
                <c:pt idx="0">
                  <c:v>8750285</c:v>
                </c:pt>
                <c:pt idx="1">
                  <c:v>8690285</c:v>
                </c:pt>
                <c:pt idx="2">
                  <c:v>8421056</c:v>
                </c:pt>
                <c:pt idx="3">
                  <c:v>8361056</c:v>
                </c:pt>
                <c:pt idx="4">
                  <c:v>8361056</c:v>
                </c:pt>
              </c:numCache>
            </c:numRef>
          </c:val>
          <c:smooth val="0"/>
          <c:extLst>
            <c:ext xmlns:c16="http://schemas.microsoft.com/office/drawing/2014/chart" uri="{C3380CC4-5D6E-409C-BE32-E72D297353CC}">
              <c16:uniqueId val="{00000000-34F2-4905-9C05-1C7B4E55CC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EM!$A$451</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5.8798375026726572E-2"/>
                  <c:y val="6.1502659574467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31-4794-9295-3DB1BEED123E}"/>
                </c:ext>
              </c:extLst>
            </c:dLbl>
            <c:dLbl>
              <c:idx val="4"/>
              <c:layout>
                <c:manualLayout>
                  <c:x val="-6.7350865939704935E-2"/>
                  <c:y val="4.8204787234042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31-4794-9295-3DB1BEED123E}"/>
                </c:ext>
              </c:extLst>
            </c:dLbl>
            <c:dLbl>
              <c:idx val="8"/>
              <c:layout>
                <c:manualLayout>
                  <c:x val="-6.2005559119093438E-2"/>
                  <c:y val="3.4906914893617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31-4794-9295-3DB1BEED123E}"/>
                </c:ext>
              </c:extLst>
            </c:dLbl>
            <c:dLbl>
              <c:idx val="11"/>
              <c:layout>
                <c:manualLayout>
                  <c:x val="-6.4143681847338041E-2"/>
                  <c:y val="5.4853723404255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31-4794-9295-3DB1BEED12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EM!$Q$460:$AC$460</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EM!$Q$461:$AC$461</c:f>
              <c:numCache>
                <c:formatCode>#,##0</c:formatCode>
                <c:ptCount val="13"/>
                <c:pt idx="0" formatCode="General">
                  <c:v>0</c:v>
                </c:pt>
                <c:pt idx="1">
                  <c:v>1129965</c:v>
                </c:pt>
                <c:pt idx="2">
                  <c:v>2155373</c:v>
                </c:pt>
                <c:pt idx="3">
                  <c:v>2197373</c:v>
                </c:pt>
                <c:pt idx="4">
                  <c:v>2218630</c:v>
                </c:pt>
                <c:pt idx="5">
                  <c:v>2302194</c:v>
                </c:pt>
                <c:pt idx="6">
                  <c:v>8957735</c:v>
                </c:pt>
                <c:pt idx="7">
                  <c:v>11745390</c:v>
                </c:pt>
                <c:pt idx="8">
                  <c:v>12814986</c:v>
                </c:pt>
                <c:pt idx="9">
                  <c:v>14499826</c:v>
                </c:pt>
                <c:pt idx="10">
                  <c:v>16908854</c:v>
                </c:pt>
                <c:pt idx="11">
                  <c:v>16908854</c:v>
                </c:pt>
                <c:pt idx="12">
                  <c:v>16908854</c:v>
                </c:pt>
              </c:numCache>
            </c:numRef>
          </c:val>
          <c:smooth val="0"/>
          <c:extLst>
            <c:ext xmlns:c16="http://schemas.microsoft.com/office/drawing/2014/chart" uri="{C3380CC4-5D6E-409C-BE32-E72D297353CC}">
              <c16:uniqueId val="{00000000-8A31-4794-9295-3DB1BEED12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c:f>
              <c:strCache>
                <c:ptCount val="1"/>
                <c:pt idx="0">
                  <c:v>29.00.00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(FM!$C$4,FM!$Q$4,FM!$AM$4)</c:f>
              <c:numCache>
                <c:formatCode>d\-mmm</c:formatCode>
                <c:ptCount val="3"/>
                <c:pt idx="0">
                  <c:v>44197</c:v>
                </c:pt>
                <c:pt idx="1">
                  <c:v>44305</c:v>
                </c:pt>
                <c:pt idx="2">
                  <c:v>44561</c:v>
                </c:pt>
              </c:numCache>
            </c:numRef>
          </c:cat>
          <c:val>
            <c:numRef>
              <c:f>(FM!$C$3,FM!$Q$3,FM!$AB$3)</c:f>
              <c:numCache>
                <c:formatCode>#,##0</c:formatCode>
                <c:ptCount val="3"/>
                <c:pt idx="0">
                  <c:v>199559</c:v>
                </c:pt>
                <c:pt idx="1">
                  <c:v>212559</c:v>
                </c:pt>
                <c:pt idx="2">
                  <c:v>212559</c:v>
                </c:pt>
              </c:numCache>
            </c:numRef>
          </c:val>
          <c:smooth val="0"/>
          <c:extLst>
            <c:ext xmlns:c16="http://schemas.microsoft.com/office/drawing/2014/chart" uri="{C3380CC4-5D6E-409C-BE32-E72D297353CC}">
              <c16:uniqueId val="{00000000-1377-4A4A-8640-20265CABD1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FM!$A$20</c:f>
              <c:strCache>
                <c:ptCount val="1"/>
                <c:pt idx="0">
                  <c:v>31.01.00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(FM!$C$21,FM!$BD$21,FM!$BH$21)</c:f>
              <c:numCache>
                <c:formatCode>d\-mmm</c:formatCode>
                <c:ptCount val="3"/>
                <c:pt idx="0">
                  <c:v>44197</c:v>
                </c:pt>
                <c:pt idx="1">
                  <c:v>44543</c:v>
                </c:pt>
                <c:pt idx="2">
                  <c:v>44561</c:v>
                </c:pt>
              </c:numCache>
            </c:numRef>
          </c:cat>
          <c:val>
            <c:numRef>
              <c:f>(FM!$C$20,FM!$BD$20,FM!$BH$20)</c:f>
              <c:numCache>
                <c:formatCode>#,##0</c:formatCode>
                <c:ptCount val="3"/>
                <c:pt idx="0">
                  <c:v>9943278</c:v>
                </c:pt>
                <c:pt idx="1">
                  <c:v>9826545</c:v>
                </c:pt>
                <c:pt idx="2">
                  <c:v>9826545</c:v>
                </c:pt>
              </c:numCache>
            </c:numRef>
          </c:val>
          <c:smooth val="0"/>
          <c:extLst>
            <c:ext xmlns:c16="http://schemas.microsoft.com/office/drawing/2014/chart" uri="{C3380CC4-5D6E-409C-BE32-E72D297353CC}">
              <c16:uniqueId val="{00000000-5230-49DB-A6D8-7300D67B40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FM!$A$37</c:f>
              <c:strCache>
                <c:ptCount val="1"/>
                <c:pt idx="0">
                  <c:v>31.02.00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(FM!$C$38,FM!$AY$38,FM!$BD$38,FM!$BH$38)</c:f>
              <c:numCache>
                <c:formatCode>d\-mmm</c:formatCode>
                <c:ptCount val="4"/>
                <c:pt idx="0">
                  <c:v>44197</c:v>
                </c:pt>
                <c:pt idx="1">
                  <c:v>44531</c:v>
                </c:pt>
                <c:pt idx="2">
                  <c:v>44543</c:v>
                </c:pt>
                <c:pt idx="3">
                  <c:v>44561</c:v>
                </c:pt>
              </c:numCache>
            </c:numRef>
          </c:cat>
          <c:val>
            <c:numRef>
              <c:f>(FM!$C$37,FM!$AY$37,FM!$BD$37,FM!$BH$37)</c:f>
              <c:numCache>
                <c:formatCode>#,##0</c:formatCode>
                <c:ptCount val="4"/>
                <c:pt idx="0">
                  <c:v>229205188</c:v>
                </c:pt>
                <c:pt idx="1">
                  <c:v>229150188</c:v>
                </c:pt>
                <c:pt idx="2">
                  <c:v>224420188</c:v>
                </c:pt>
                <c:pt idx="3">
                  <c:v>224420188</c:v>
                </c:pt>
              </c:numCache>
            </c:numRef>
          </c:val>
          <c:smooth val="0"/>
          <c:extLst>
            <c:ext xmlns:c16="http://schemas.microsoft.com/office/drawing/2014/chart" uri="{C3380CC4-5D6E-409C-BE32-E72D297353CC}">
              <c16:uniqueId val="{00000000-44AF-413D-8C56-499D113C97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FM!$A$57</c:f>
              <c:strCache>
                <c:ptCount val="1"/>
                <c:pt idx="0">
                  <c:v>32.00.00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(FM!$C$58,FM!$Q$58,FM!$AM$58,FM!$AY$58,FM!$BH$58)</c:f>
              <c:numCache>
                <c:formatCode>d\-mmm</c:formatCode>
                <c:ptCount val="5"/>
                <c:pt idx="0">
                  <c:v>44197</c:v>
                </c:pt>
                <c:pt idx="1">
                  <c:v>44305</c:v>
                </c:pt>
                <c:pt idx="2">
                  <c:v>44469</c:v>
                </c:pt>
                <c:pt idx="3">
                  <c:v>44531</c:v>
                </c:pt>
                <c:pt idx="4">
                  <c:v>44561</c:v>
                </c:pt>
              </c:numCache>
            </c:numRef>
          </c:cat>
          <c:val>
            <c:numRef>
              <c:f>(FM!$C$57,FM!$Q$57,FM!$AY$57,FM!$BH$57,FM!$BH$57)</c:f>
              <c:numCache>
                <c:formatCode>#,##0</c:formatCode>
                <c:ptCount val="5"/>
                <c:pt idx="0">
                  <c:v>1828933</c:v>
                </c:pt>
                <c:pt idx="1">
                  <c:v>1866959</c:v>
                </c:pt>
                <c:pt idx="2">
                  <c:v>1921959</c:v>
                </c:pt>
                <c:pt idx="3">
                  <c:v>1921959</c:v>
                </c:pt>
                <c:pt idx="4">
                  <c:v>1921959</c:v>
                </c:pt>
              </c:numCache>
            </c:numRef>
          </c:val>
          <c:smooth val="0"/>
          <c:extLst>
            <c:ext xmlns:c16="http://schemas.microsoft.com/office/drawing/2014/chart" uri="{C3380CC4-5D6E-409C-BE32-E72D297353CC}">
              <c16:uniqueId val="{00000000-4FB0-4AAD-8CA9-37FD665FB4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FM!$A$74</c:f>
              <c:strCache>
                <c:ptCount val="1"/>
                <c:pt idx="0">
                  <c:v>33.00.00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162711139619414E-2"/>
                  <c:y val="5.449141347424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E4-4C52-BC91-31C7FC3C867D}"/>
                </c:ext>
              </c:extLst>
            </c:dLbl>
            <c:dLbl>
              <c:idx val="6"/>
              <c:layout>
                <c:manualLayout>
                  <c:x val="-7.3765234124438736E-2"/>
                  <c:y val="4.128137384412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E4-4C52-BC91-31C7FC3C86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(FM!$C$75,FM!$H$75,FM!$L$75,FM!$Q$75,FM!$AS$75,FM!$AU$75,FM!$BE$75,FM!$BH$75)</c:f>
              <c:numCache>
                <c:formatCode>d\-mmm</c:formatCode>
                <c:ptCount val="8"/>
                <c:pt idx="0">
                  <c:v>44197</c:v>
                </c:pt>
                <c:pt idx="1">
                  <c:v>44232</c:v>
                </c:pt>
                <c:pt idx="2">
                  <c:v>44279</c:v>
                </c:pt>
                <c:pt idx="3">
                  <c:v>44305</c:v>
                </c:pt>
                <c:pt idx="4">
                  <c:v>44503</c:v>
                </c:pt>
                <c:pt idx="5">
                  <c:v>44516</c:v>
                </c:pt>
                <c:pt idx="6">
                  <c:v>44546</c:v>
                </c:pt>
                <c:pt idx="7">
                  <c:v>44561</c:v>
                </c:pt>
              </c:numCache>
            </c:numRef>
          </c:cat>
          <c:val>
            <c:numRef>
              <c:f>(FM!$C$74,FM!$H$74,FM!$L$74,FM!$Q$74,FM!$AS$74,FM!$AU$74,FM!$BE$74,FM!$BH$74)</c:f>
              <c:numCache>
                <c:formatCode>#,##0</c:formatCode>
                <c:ptCount val="8"/>
                <c:pt idx="0">
                  <c:v>125297941</c:v>
                </c:pt>
                <c:pt idx="1">
                  <c:v>125750223</c:v>
                </c:pt>
                <c:pt idx="2">
                  <c:v>125778412</c:v>
                </c:pt>
                <c:pt idx="3">
                  <c:v>125965551</c:v>
                </c:pt>
                <c:pt idx="4">
                  <c:v>126231318</c:v>
                </c:pt>
                <c:pt idx="5">
                  <c:v>126518076</c:v>
                </c:pt>
                <c:pt idx="6">
                  <c:v>126518927</c:v>
                </c:pt>
                <c:pt idx="7">
                  <c:v>126518927</c:v>
                </c:pt>
              </c:numCache>
            </c:numRef>
          </c:val>
          <c:smooth val="0"/>
          <c:extLst>
            <c:ext xmlns:c16="http://schemas.microsoft.com/office/drawing/2014/chart" uri="{C3380CC4-5D6E-409C-BE32-E72D297353CC}">
              <c16:uniqueId val="{00000000-98E4-4C52-BC91-31C7FC3C867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FM!$A$92</c:f>
              <c:strCache>
                <c:ptCount val="1"/>
                <c:pt idx="0">
                  <c:v>38.01.00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(FM!$C$93,FM!$Q$93,FM!$AM$93)</c:f>
              <c:numCache>
                <c:formatCode>d\-mmm</c:formatCode>
                <c:ptCount val="3"/>
                <c:pt idx="0">
                  <c:v>44197</c:v>
                </c:pt>
                <c:pt idx="1">
                  <c:v>44305</c:v>
                </c:pt>
                <c:pt idx="2">
                  <c:v>44561</c:v>
                </c:pt>
              </c:numCache>
            </c:numRef>
          </c:cat>
          <c:val>
            <c:numRef>
              <c:f>(FM!$C$92,FM!$Q$92,FM!$AB$92)</c:f>
              <c:numCache>
                <c:formatCode>#,##0</c:formatCode>
                <c:ptCount val="3"/>
                <c:pt idx="0">
                  <c:v>1451056</c:v>
                </c:pt>
                <c:pt idx="1">
                  <c:v>1456056</c:v>
                </c:pt>
                <c:pt idx="2">
                  <c:v>1456056</c:v>
                </c:pt>
              </c:numCache>
            </c:numRef>
          </c:val>
          <c:smooth val="0"/>
          <c:extLst>
            <c:ext xmlns:c16="http://schemas.microsoft.com/office/drawing/2014/chart" uri="{C3380CC4-5D6E-409C-BE32-E72D297353CC}">
              <c16:uniqueId val="{00000000-22BD-4AF0-A503-39EE7BBDDE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FM!$A$109</c:f>
              <c:strCache>
                <c:ptCount val="1"/>
                <c:pt idx="0">
                  <c:v>38.02.00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(FM!$C$110,FM!$H$110,FM!$AM$110)</c:f>
              <c:numCache>
                <c:formatCode>d\-mmm</c:formatCode>
                <c:ptCount val="3"/>
                <c:pt idx="0">
                  <c:v>44197</c:v>
                </c:pt>
                <c:pt idx="1">
                  <c:v>44232</c:v>
                </c:pt>
                <c:pt idx="2">
                  <c:v>44561</c:v>
                </c:pt>
              </c:numCache>
            </c:numRef>
          </c:cat>
          <c:val>
            <c:numRef>
              <c:f>(FM!$C$109,FM!$H$109,FM!$O$109)</c:f>
              <c:numCache>
                <c:formatCode>#,##0</c:formatCode>
                <c:ptCount val="3"/>
                <c:pt idx="0">
                  <c:v>360000</c:v>
                </c:pt>
                <c:pt idx="1">
                  <c:v>444876</c:v>
                </c:pt>
                <c:pt idx="2">
                  <c:v>444876</c:v>
                </c:pt>
              </c:numCache>
            </c:numRef>
          </c:val>
          <c:smooth val="0"/>
          <c:extLst>
            <c:ext xmlns:c16="http://schemas.microsoft.com/office/drawing/2014/chart" uri="{C3380CC4-5D6E-409C-BE32-E72D297353CC}">
              <c16:uniqueId val="{00000000-F247-4C5C-908A-7614BF590E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FM!$A$126</c:f>
              <c:strCache>
                <c:ptCount val="1"/>
                <c:pt idx="0">
                  <c:v>39.02.00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(FM!$C$127,FM!$L$127,FM!$T$127,FM!$AZ$127,FM!$BD$127,FM!$BH$127)</c:f>
              <c:numCache>
                <c:formatCode>d\-mmm</c:formatCode>
                <c:ptCount val="6"/>
                <c:pt idx="0">
                  <c:v>44197</c:v>
                </c:pt>
                <c:pt idx="1">
                  <c:v>44279</c:v>
                </c:pt>
                <c:pt idx="2">
                  <c:v>44316</c:v>
                </c:pt>
                <c:pt idx="3">
                  <c:v>44536</c:v>
                </c:pt>
                <c:pt idx="4">
                  <c:v>44543</c:v>
                </c:pt>
                <c:pt idx="5">
                  <c:v>44561</c:v>
                </c:pt>
              </c:numCache>
            </c:numRef>
          </c:cat>
          <c:val>
            <c:numRef>
              <c:f>(FM!$C$126,FM!$L$126,FM!$T$126,FM!$AZ$126,FM!$BD$126,FM!$BH$126)</c:f>
              <c:numCache>
                <c:formatCode>#,##0</c:formatCode>
                <c:ptCount val="6"/>
                <c:pt idx="0">
                  <c:v>780076</c:v>
                </c:pt>
                <c:pt idx="1">
                  <c:v>785592</c:v>
                </c:pt>
                <c:pt idx="2">
                  <c:v>816084</c:v>
                </c:pt>
                <c:pt idx="3">
                  <c:v>813037</c:v>
                </c:pt>
                <c:pt idx="4">
                  <c:v>792037</c:v>
                </c:pt>
                <c:pt idx="5">
                  <c:v>792037</c:v>
                </c:pt>
              </c:numCache>
            </c:numRef>
          </c:val>
          <c:smooth val="0"/>
          <c:extLst>
            <c:ext xmlns:c16="http://schemas.microsoft.com/office/drawing/2014/chart" uri="{C3380CC4-5D6E-409C-BE32-E72D297353CC}">
              <c16:uniqueId val="{00000000-1BE3-4E33-972D-C777AE4631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MinistruKab!$A$93</c:f>
              <c:strCache>
                <c:ptCount val="1"/>
                <c:pt idx="0">
                  <c:v>70.07.00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(MinistruKab!$C$94,MinistruKab!$AO$94,MinistruKab!$BE$94)</c:f>
              <c:numCache>
                <c:formatCode>d\-mmm</c:formatCode>
                <c:ptCount val="3"/>
                <c:pt idx="0">
                  <c:v>44197</c:v>
                </c:pt>
                <c:pt idx="1">
                  <c:v>44495</c:v>
                </c:pt>
                <c:pt idx="2">
                  <c:v>44561</c:v>
                </c:pt>
              </c:numCache>
            </c:numRef>
          </c:cat>
          <c:val>
            <c:numRef>
              <c:f>(MinistruKab!$C$93,MinistruKab!$AO$93,MinistruKab!$BE$93)</c:f>
              <c:numCache>
                <c:formatCode>#,##0</c:formatCode>
                <c:ptCount val="3"/>
                <c:pt idx="0">
                  <c:v>63021</c:v>
                </c:pt>
                <c:pt idx="1">
                  <c:v>103021</c:v>
                </c:pt>
                <c:pt idx="2">
                  <c:v>103021</c:v>
                </c:pt>
              </c:numCache>
            </c:numRef>
          </c:val>
          <c:smooth val="0"/>
          <c:extLst>
            <c:ext xmlns:c16="http://schemas.microsoft.com/office/drawing/2014/chart" uri="{C3380CC4-5D6E-409C-BE32-E72D297353CC}">
              <c16:uniqueId val="{00000000-1C42-4AEE-A361-EFF2A29160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FM!$A$145</c:f>
              <c:strCache>
                <c:ptCount val="1"/>
                <c:pt idx="0">
                  <c:v>41.01.00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(FM!$C$146,FM!$AV$146,FM!$BH$146)</c:f>
              <c:numCache>
                <c:formatCode>d\-mmm</c:formatCode>
                <c:ptCount val="3"/>
                <c:pt idx="0">
                  <c:v>44197</c:v>
                </c:pt>
                <c:pt idx="1">
                  <c:v>44516</c:v>
                </c:pt>
                <c:pt idx="2">
                  <c:v>44561</c:v>
                </c:pt>
              </c:numCache>
            </c:numRef>
          </c:cat>
          <c:val>
            <c:numRef>
              <c:f>(FM!$C$145,FM!$AV$145,FM!$BH$145)</c:f>
              <c:numCache>
                <c:formatCode>#,##0</c:formatCode>
                <c:ptCount val="3"/>
                <c:pt idx="0">
                  <c:v>355970000</c:v>
                </c:pt>
                <c:pt idx="1">
                  <c:v>401713712</c:v>
                </c:pt>
                <c:pt idx="2">
                  <c:v>401713712</c:v>
                </c:pt>
              </c:numCache>
            </c:numRef>
          </c:val>
          <c:smooth val="0"/>
          <c:extLst>
            <c:ext xmlns:c16="http://schemas.microsoft.com/office/drawing/2014/chart" uri="{C3380CC4-5D6E-409C-BE32-E72D297353CC}">
              <c16:uniqueId val="{00000000-BB9F-4AD6-B4B5-598D078292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FM!$A$166</c:f>
              <c:strCache>
                <c:ptCount val="1"/>
                <c:pt idx="0">
                  <c:v>41.13.00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(FM!$C$167,FM!$Q$167,FM!$AL$167,FM!$AM$167)</c:f>
              <c:numCache>
                <c:formatCode>d\-mmm</c:formatCode>
                <c:ptCount val="4"/>
                <c:pt idx="0">
                  <c:v>44197</c:v>
                </c:pt>
                <c:pt idx="1">
                  <c:v>44305</c:v>
                </c:pt>
                <c:pt idx="2">
                  <c:v>44461</c:v>
                </c:pt>
                <c:pt idx="3">
                  <c:v>44561</c:v>
                </c:pt>
              </c:numCache>
            </c:numRef>
          </c:cat>
          <c:val>
            <c:numRef>
              <c:f>(FM!$C$166,FM!$Q$166,FM!$AL$166,FM!$AM$166)</c:f>
              <c:numCache>
                <c:formatCode>#,##0</c:formatCode>
                <c:ptCount val="4"/>
                <c:pt idx="0">
                  <c:v>33843060</c:v>
                </c:pt>
                <c:pt idx="1">
                  <c:v>38830920</c:v>
                </c:pt>
                <c:pt idx="2">
                  <c:v>38919391</c:v>
                </c:pt>
                <c:pt idx="3">
                  <c:v>38919391</c:v>
                </c:pt>
              </c:numCache>
            </c:numRef>
          </c:val>
          <c:smooth val="0"/>
          <c:extLst>
            <c:ext xmlns:c16="http://schemas.microsoft.com/office/drawing/2014/chart" uri="{C3380CC4-5D6E-409C-BE32-E72D297353CC}">
              <c16:uniqueId val="{00000000-7ADD-4A41-ACF2-289F5B3DB7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FM!$A$188</c:f>
              <c:strCache>
                <c:ptCount val="1"/>
                <c:pt idx="0">
                  <c:v>61.07.00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(FM!$C$189,FM!$AA$189,FM!$BA$189,FM!$BH$189)</c:f>
              <c:numCache>
                <c:formatCode>d\-mmm</c:formatCode>
                <c:ptCount val="4"/>
                <c:pt idx="0">
                  <c:v>44197</c:v>
                </c:pt>
                <c:pt idx="1">
                  <c:v>44358</c:v>
                </c:pt>
                <c:pt idx="2">
                  <c:v>44536</c:v>
                </c:pt>
                <c:pt idx="3">
                  <c:v>44561</c:v>
                </c:pt>
              </c:numCache>
            </c:numRef>
          </c:cat>
          <c:val>
            <c:numRef>
              <c:f>(FM!$C$188,FM!$AA$188,FM!$BA$188,FM!$BH$188)</c:f>
              <c:numCache>
                <c:formatCode>#,##0</c:formatCode>
                <c:ptCount val="4"/>
                <c:pt idx="0">
                  <c:v>76082001</c:v>
                </c:pt>
                <c:pt idx="1">
                  <c:v>81882001</c:v>
                </c:pt>
                <c:pt idx="2">
                  <c:v>89603321</c:v>
                </c:pt>
                <c:pt idx="3">
                  <c:v>89603321</c:v>
                </c:pt>
              </c:numCache>
            </c:numRef>
          </c:val>
          <c:smooth val="0"/>
          <c:extLst>
            <c:ext xmlns:c16="http://schemas.microsoft.com/office/drawing/2014/chart" uri="{C3380CC4-5D6E-409C-BE32-E72D297353CC}">
              <c16:uniqueId val="{00000000-9A1F-4AD8-8913-9029CA52EE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FM!$A$208</c:f>
              <c:strCache>
                <c:ptCount val="1"/>
                <c:pt idx="0">
                  <c:v>61.20.00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(FM!$C$209,FM!$N$209,FM!$AD$209,FM!$AM$209)</c:f>
              <c:numCache>
                <c:formatCode>d\-mmm</c:formatCode>
                <c:ptCount val="4"/>
                <c:pt idx="0">
                  <c:v>44197</c:v>
                </c:pt>
                <c:pt idx="1">
                  <c:v>44286</c:v>
                </c:pt>
                <c:pt idx="2">
                  <c:v>44383</c:v>
                </c:pt>
                <c:pt idx="3">
                  <c:v>44561</c:v>
                </c:pt>
              </c:numCache>
            </c:numRef>
          </c:cat>
          <c:val>
            <c:numRef>
              <c:f>(FM!$C$208,FM!$N$208,FM!$AD$208,FM!$AM$208)</c:f>
              <c:numCache>
                <c:formatCode>#,##0</c:formatCode>
                <c:ptCount val="4"/>
                <c:pt idx="0">
                  <c:v>4499436</c:v>
                </c:pt>
                <c:pt idx="1">
                  <c:v>5573682</c:v>
                </c:pt>
                <c:pt idx="2">
                  <c:v>6373682</c:v>
                </c:pt>
                <c:pt idx="3">
                  <c:v>6373682</c:v>
                </c:pt>
              </c:numCache>
            </c:numRef>
          </c:val>
          <c:smooth val="0"/>
          <c:extLst>
            <c:ext xmlns:c16="http://schemas.microsoft.com/office/drawing/2014/chart" uri="{C3380CC4-5D6E-409C-BE32-E72D297353CC}">
              <c16:uniqueId val="{00000000-B2B7-4755-B992-750EA3F352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FM!$A$228</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(FM!$C$229,FM!$AA$229,FM!$AK$229,FM!$AQ$229,FM!$BB$229,FM!$BH$229)</c:f>
              <c:numCache>
                <c:formatCode>d\-mmm</c:formatCode>
                <c:ptCount val="6"/>
                <c:pt idx="0">
                  <c:v>44197</c:v>
                </c:pt>
                <c:pt idx="1">
                  <c:v>44358</c:v>
                </c:pt>
                <c:pt idx="2">
                  <c:v>44455</c:v>
                </c:pt>
                <c:pt idx="3">
                  <c:v>44497</c:v>
                </c:pt>
                <c:pt idx="4">
                  <c:v>44536</c:v>
                </c:pt>
                <c:pt idx="5">
                  <c:v>44561</c:v>
                </c:pt>
              </c:numCache>
            </c:numRef>
          </c:cat>
          <c:val>
            <c:numRef>
              <c:f>(FM!$C$228,FM!$AA$228,FM!$AK$228,FM!$AQ$228,FM!$BB$228,FM!$BH$228)</c:f>
              <c:numCache>
                <c:formatCode>#,##0</c:formatCode>
                <c:ptCount val="6"/>
                <c:pt idx="0">
                  <c:v>293232568</c:v>
                </c:pt>
                <c:pt idx="1">
                  <c:v>285296763</c:v>
                </c:pt>
                <c:pt idx="2">
                  <c:v>284834087</c:v>
                </c:pt>
                <c:pt idx="3">
                  <c:v>285941787</c:v>
                </c:pt>
                <c:pt idx="4">
                  <c:v>290859551</c:v>
                </c:pt>
                <c:pt idx="5">
                  <c:v>290859551</c:v>
                </c:pt>
              </c:numCache>
            </c:numRef>
          </c:val>
          <c:smooth val="0"/>
          <c:extLst>
            <c:ext xmlns:c16="http://schemas.microsoft.com/office/drawing/2014/chart" uri="{C3380CC4-5D6E-409C-BE32-E72D297353CC}">
              <c16:uniqueId val="{00000000-37ED-4454-899D-4B6C3E9143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FM!$A$248</c:f>
              <c:strCache>
                <c:ptCount val="1"/>
                <c:pt idx="0">
                  <c:v>62.09.00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(FM!$C$249,FM!$AQ$249,FM!$BB$249,FM!$BH$249)</c:f>
              <c:numCache>
                <c:formatCode>d\-mmm</c:formatCode>
                <c:ptCount val="4"/>
                <c:pt idx="0">
                  <c:v>44197</c:v>
                </c:pt>
                <c:pt idx="1">
                  <c:v>44497</c:v>
                </c:pt>
                <c:pt idx="2">
                  <c:v>44536</c:v>
                </c:pt>
                <c:pt idx="3">
                  <c:v>44561</c:v>
                </c:pt>
              </c:numCache>
            </c:numRef>
          </c:cat>
          <c:val>
            <c:numRef>
              <c:f>(FM!$C$248,FM!$AQ$248,FM!$BB$248,FM!$BH$248)</c:f>
              <c:numCache>
                <c:formatCode>#,##0</c:formatCode>
                <c:ptCount val="4"/>
                <c:pt idx="0">
                  <c:v>1922551</c:v>
                </c:pt>
                <c:pt idx="1">
                  <c:v>1302551</c:v>
                </c:pt>
                <c:pt idx="2">
                  <c:v>1476079</c:v>
                </c:pt>
                <c:pt idx="3">
                  <c:v>1476079</c:v>
                </c:pt>
              </c:numCache>
            </c:numRef>
          </c:val>
          <c:smooth val="0"/>
          <c:extLst>
            <c:ext xmlns:c16="http://schemas.microsoft.com/office/drawing/2014/chart" uri="{C3380CC4-5D6E-409C-BE32-E72D297353CC}">
              <c16:uniqueId val="{00000000-03DD-4CD4-A921-4AE4C29FAF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FM!$A$265</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(FM!$C$266,FM!$N$266,FM!$AG$266,FM!$AM$266)</c:f>
              <c:numCache>
                <c:formatCode>d\-mmm</c:formatCode>
                <c:ptCount val="4"/>
                <c:pt idx="0">
                  <c:v>44197</c:v>
                </c:pt>
                <c:pt idx="1">
                  <c:v>44286</c:v>
                </c:pt>
                <c:pt idx="2">
                  <c:v>44420</c:v>
                </c:pt>
                <c:pt idx="3">
                  <c:v>44561</c:v>
                </c:pt>
              </c:numCache>
            </c:numRef>
          </c:cat>
          <c:val>
            <c:numRef>
              <c:f>(FM!$C$265,FM!$N$265,FM!$AG$265,FM!$AM$265)</c:f>
              <c:numCache>
                <c:formatCode>#,##0</c:formatCode>
                <c:ptCount val="4"/>
                <c:pt idx="0">
                  <c:v>1679042</c:v>
                </c:pt>
                <c:pt idx="1">
                  <c:v>1895748</c:v>
                </c:pt>
                <c:pt idx="2">
                  <c:v>2345748</c:v>
                </c:pt>
                <c:pt idx="3">
                  <c:v>2345748</c:v>
                </c:pt>
              </c:numCache>
            </c:numRef>
          </c:val>
          <c:smooth val="0"/>
          <c:extLst>
            <c:ext xmlns:c16="http://schemas.microsoft.com/office/drawing/2014/chart" uri="{C3380CC4-5D6E-409C-BE32-E72D297353CC}">
              <c16:uniqueId val="{00000000-4ACD-4080-89F7-CAA92E0D98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FM!$A$285</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(FM!$C$286,FM!$AA$286,FM!$AK$286,FM!$AR$286,FM!$BH$286)</c:f>
              <c:numCache>
                <c:formatCode>d\-mmm</c:formatCode>
                <c:ptCount val="5"/>
                <c:pt idx="0">
                  <c:v>44197</c:v>
                </c:pt>
                <c:pt idx="1">
                  <c:v>44358</c:v>
                </c:pt>
                <c:pt idx="2">
                  <c:v>44455</c:v>
                </c:pt>
                <c:pt idx="3">
                  <c:v>44497</c:v>
                </c:pt>
                <c:pt idx="4">
                  <c:v>44561</c:v>
                </c:pt>
              </c:numCache>
            </c:numRef>
          </c:cat>
          <c:val>
            <c:numRef>
              <c:f>(FM!$C$285,FM!$AA$285,FM!$AK$285,FM!$AR$285,FM!$BH$285)</c:f>
              <c:numCache>
                <c:formatCode>#,##0</c:formatCode>
                <c:ptCount val="5"/>
                <c:pt idx="0">
                  <c:v>13541358</c:v>
                </c:pt>
                <c:pt idx="1">
                  <c:v>15677163</c:v>
                </c:pt>
                <c:pt idx="2">
                  <c:v>16139839</c:v>
                </c:pt>
                <c:pt idx="3">
                  <c:v>17531932</c:v>
                </c:pt>
                <c:pt idx="4">
                  <c:v>17531932</c:v>
                </c:pt>
              </c:numCache>
            </c:numRef>
          </c:val>
          <c:smooth val="0"/>
          <c:extLst>
            <c:ext xmlns:c16="http://schemas.microsoft.com/office/drawing/2014/chart" uri="{C3380CC4-5D6E-409C-BE32-E72D297353CC}">
              <c16:uniqueId val="{00000000-4E40-42E4-8640-997FAD693A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FM!$A$305</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(FM!$C$306,FM!$N$306,FM!$X$306,FM!$AG$306,FM!$AK$306,FM!$AQ$306,FM!$BB$306,FM!$BH$306)</c:f>
              <c:numCache>
                <c:formatCode>d\-mmm</c:formatCode>
                <c:ptCount val="8"/>
                <c:pt idx="0">
                  <c:v>44197</c:v>
                </c:pt>
                <c:pt idx="1">
                  <c:v>44286</c:v>
                </c:pt>
                <c:pt idx="2">
                  <c:v>44351</c:v>
                </c:pt>
                <c:pt idx="3">
                  <c:v>44420</c:v>
                </c:pt>
                <c:pt idx="4">
                  <c:v>44455</c:v>
                </c:pt>
                <c:pt idx="5">
                  <c:v>44497</c:v>
                </c:pt>
                <c:pt idx="6">
                  <c:v>44536</c:v>
                </c:pt>
                <c:pt idx="7">
                  <c:v>44561</c:v>
                </c:pt>
              </c:numCache>
            </c:numRef>
          </c:cat>
          <c:val>
            <c:numRef>
              <c:f>(FM!$C$305,FM!$N$305,FM!$X$305,FM!$AG$305,FM!$AK$305,FM!$AQ$305,FM!$BB$305,FM!$BH$305)</c:f>
              <c:numCache>
                <c:formatCode>#,##0</c:formatCode>
                <c:ptCount val="8"/>
                <c:pt idx="0">
                  <c:v>3900832</c:v>
                </c:pt>
                <c:pt idx="1">
                  <c:v>6390072</c:v>
                </c:pt>
                <c:pt idx="2">
                  <c:v>6441822</c:v>
                </c:pt>
                <c:pt idx="3">
                  <c:v>6591822</c:v>
                </c:pt>
                <c:pt idx="4">
                  <c:v>6565651</c:v>
                </c:pt>
                <c:pt idx="5">
                  <c:v>5946497</c:v>
                </c:pt>
                <c:pt idx="6">
                  <c:v>5844697</c:v>
                </c:pt>
                <c:pt idx="7">
                  <c:v>5844697</c:v>
                </c:pt>
              </c:numCache>
            </c:numRef>
          </c:val>
          <c:smooth val="0"/>
          <c:extLst>
            <c:ext xmlns:c16="http://schemas.microsoft.com/office/drawing/2014/chart" uri="{C3380CC4-5D6E-409C-BE32-E72D297353CC}">
              <c16:uniqueId val="{00000000-6BDE-47CE-8CF6-B5BDB51F99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FM!$A$320</c:f>
              <c:strCache>
                <c:ptCount val="1"/>
                <c:pt idx="0">
                  <c:v>67.07.00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(FM!$C$321,FM!$BE$321,FM!$BH$321)</c:f>
              <c:numCache>
                <c:formatCode>d\-mmm</c:formatCode>
                <c:ptCount val="3"/>
                <c:pt idx="0">
                  <c:v>44197</c:v>
                </c:pt>
                <c:pt idx="1">
                  <c:v>44546</c:v>
                </c:pt>
                <c:pt idx="2">
                  <c:v>44561</c:v>
                </c:pt>
              </c:numCache>
            </c:numRef>
          </c:cat>
          <c:val>
            <c:numRef>
              <c:f>(FM!$C$320,FM!$BE$320,FM!$BH$320)</c:f>
              <c:numCache>
                <c:formatCode>#,##0</c:formatCode>
                <c:ptCount val="3"/>
                <c:pt idx="0">
                  <c:v>0</c:v>
                </c:pt>
                <c:pt idx="1">
                  <c:v>10412</c:v>
                </c:pt>
                <c:pt idx="2">
                  <c:v>10412</c:v>
                </c:pt>
              </c:numCache>
            </c:numRef>
          </c:val>
          <c:smooth val="0"/>
          <c:extLst>
            <c:ext xmlns:c16="http://schemas.microsoft.com/office/drawing/2014/chart" uri="{C3380CC4-5D6E-409C-BE32-E72D297353CC}">
              <c16:uniqueId val="{00000000-8F1F-43E0-93A5-21C76E8F8D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MinistruKab!$A$113</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(MinistruKab!$C$114,MinistruKab!$I$114,MinistruKab!$O$114,MinistruKab!$AJ$114)</c:f>
              <c:numCache>
                <c:formatCode>d\-mmm</c:formatCode>
                <c:ptCount val="4"/>
                <c:pt idx="0">
                  <c:v>44197</c:v>
                </c:pt>
                <c:pt idx="1">
                  <c:v>44263</c:v>
                </c:pt>
                <c:pt idx="2">
                  <c:v>44298</c:v>
                </c:pt>
                <c:pt idx="3">
                  <c:v>44561</c:v>
                </c:pt>
              </c:numCache>
            </c:numRef>
          </c:cat>
          <c:val>
            <c:numRef>
              <c:f>(MinistruKab!$C$113,MinistruKab!$I$113,MinistruKab!$O$113,MinistruKab!$X$113)</c:f>
              <c:numCache>
                <c:formatCode>#,##0</c:formatCode>
                <c:ptCount val="4"/>
                <c:pt idx="0">
                  <c:v>37243</c:v>
                </c:pt>
                <c:pt idx="1">
                  <c:v>130898</c:v>
                </c:pt>
                <c:pt idx="2">
                  <c:v>154405</c:v>
                </c:pt>
                <c:pt idx="3">
                  <c:v>154405</c:v>
                </c:pt>
              </c:numCache>
            </c:numRef>
          </c:val>
          <c:smooth val="0"/>
          <c:extLst>
            <c:ext xmlns:c16="http://schemas.microsoft.com/office/drawing/2014/chart" uri="{C3380CC4-5D6E-409C-BE32-E72D297353CC}">
              <c16:uniqueId val="{00000000-F3BB-4691-B0AD-C99D91C14A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FM!$A$339</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(FM!$C$340,FM!$N$340,FM!$AM$340)</c:f>
              <c:numCache>
                <c:formatCode>d\-mmm</c:formatCode>
                <c:ptCount val="3"/>
                <c:pt idx="0">
                  <c:v>44197</c:v>
                </c:pt>
                <c:pt idx="1">
                  <c:v>44286</c:v>
                </c:pt>
                <c:pt idx="2">
                  <c:v>44561</c:v>
                </c:pt>
              </c:numCache>
            </c:numRef>
          </c:cat>
          <c:val>
            <c:numRef>
              <c:f>(FM!$C$339,FM!$N$339,FM!$AB$339)</c:f>
              <c:numCache>
                <c:formatCode>#,##0</c:formatCode>
                <c:ptCount val="3"/>
                <c:pt idx="0">
                  <c:v>0</c:v>
                </c:pt>
                <c:pt idx="1">
                  <c:v>430360</c:v>
                </c:pt>
                <c:pt idx="2">
                  <c:v>430360</c:v>
                </c:pt>
              </c:numCache>
            </c:numRef>
          </c:val>
          <c:smooth val="0"/>
          <c:extLst>
            <c:ext xmlns:c16="http://schemas.microsoft.com/office/drawing/2014/chart" uri="{C3380CC4-5D6E-409C-BE32-E72D297353CC}">
              <c16:uniqueId val="{00000000-6A21-4B3B-AD3C-3B562655D7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FM!$A$358</c:f>
              <c:strCache>
                <c:ptCount val="1"/>
                <c:pt idx="0">
                  <c:v>70.07.00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(FM!$C$359,FM!$AJ$359,FM!$AM$359)</c:f>
              <c:numCache>
                <c:formatCode>d\-mmm</c:formatCode>
                <c:ptCount val="3"/>
                <c:pt idx="0">
                  <c:v>44197</c:v>
                </c:pt>
                <c:pt idx="1">
                  <c:v>44441</c:v>
                </c:pt>
                <c:pt idx="2">
                  <c:v>44561</c:v>
                </c:pt>
              </c:numCache>
            </c:numRef>
          </c:cat>
          <c:val>
            <c:numRef>
              <c:f>(FM!$C$358,FM!$AJ$358,FM!$AM$358)</c:f>
              <c:numCache>
                <c:formatCode>#,##0</c:formatCode>
                <c:ptCount val="3"/>
                <c:pt idx="0">
                  <c:v>91594</c:v>
                </c:pt>
                <c:pt idx="1">
                  <c:v>93029</c:v>
                </c:pt>
                <c:pt idx="2">
                  <c:v>93029</c:v>
                </c:pt>
              </c:numCache>
            </c:numRef>
          </c:val>
          <c:smooth val="0"/>
          <c:extLst>
            <c:ext xmlns:c16="http://schemas.microsoft.com/office/drawing/2014/chart" uri="{C3380CC4-5D6E-409C-BE32-E72D297353CC}">
              <c16:uniqueId val="{00000000-30BB-4049-9B47-5CCBF930E1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FM!$A$375</c:f>
              <c:strCache>
                <c:ptCount val="1"/>
                <c:pt idx="0">
                  <c:v>70.08.00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(FM!$C$376,FM!$X$376,FM!$AM$376)</c:f>
              <c:numCache>
                <c:formatCode>d\-mmm</c:formatCode>
                <c:ptCount val="3"/>
                <c:pt idx="0">
                  <c:v>44197</c:v>
                </c:pt>
                <c:pt idx="1">
                  <c:v>44351</c:v>
                </c:pt>
                <c:pt idx="2">
                  <c:v>44561</c:v>
                </c:pt>
              </c:numCache>
            </c:numRef>
          </c:cat>
          <c:val>
            <c:numRef>
              <c:f>(FM!$C$375,FM!$X$375,FM!$AB$375)</c:f>
              <c:numCache>
                <c:formatCode>#,##0</c:formatCode>
                <c:ptCount val="3"/>
                <c:pt idx="0">
                  <c:v>67175</c:v>
                </c:pt>
                <c:pt idx="1">
                  <c:v>69590</c:v>
                </c:pt>
                <c:pt idx="2">
                  <c:v>69590</c:v>
                </c:pt>
              </c:numCache>
            </c:numRef>
          </c:val>
          <c:smooth val="0"/>
          <c:extLst>
            <c:ext xmlns:c16="http://schemas.microsoft.com/office/drawing/2014/chart" uri="{C3380CC4-5D6E-409C-BE32-E72D297353CC}">
              <c16:uniqueId val="{00000000-2102-49B6-8151-5C3D67EDBF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FM!$A$394</c:f>
              <c:strCache>
                <c:ptCount val="1"/>
                <c:pt idx="0">
                  <c:v>71.05.00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(FM!$C$395,FM!$AD$395,FM!$AK$395,FM!$BB$395,FM!$BH$395)</c:f>
              <c:numCache>
                <c:formatCode>d\-mmm</c:formatCode>
                <c:ptCount val="5"/>
                <c:pt idx="0">
                  <c:v>44197</c:v>
                </c:pt>
                <c:pt idx="1">
                  <c:v>44383</c:v>
                </c:pt>
                <c:pt idx="2">
                  <c:v>44455</c:v>
                </c:pt>
                <c:pt idx="3">
                  <c:v>44536</c:v>
                </c:pt>
                <c:pt idx="4">
                  <c:v>44561</c:v>
                </c:pt>
              </c:numCache>
            </c:numRef>
          </c:cat>
          <c:val>
            <c:numRef>
              <c:f>(FM!$C$394,FM!$AD$394,FM!$AK$394,FM!$BB$394,FM!$BH$394)</c:f>
              <c:numCache>
                <c:formatCode>#,##0</c:formatCode>
                <c:ptCount val="5"/>
                <c:pt idx="0">
                  <c:v>287948</c:v>
                </c:pt>
                <c:pt idx="1">
                  <c:v>293448</c:v>
                </c:pt>
                <c:pt idx="2">
                  <c:v>296048</c:v>
                </c:pt>
                <c:pt idx="3">
                  <c:v>277548</c:v>
                </c:pt>
                <c:pt idx="4">
                  <c:v>277548</c:v>
                </c:pt>
              </c:numCache>
            </c:numRef>
          </c:val>
          <c:smooth val="0"/>
          <c:extLst>
            <c:ext xmlns:c16="http://schemas.microsoft.com/office/drawing/2014/chart" uri="{C3380CC4-5D6E-409C-BE32-E72D297353CC}">
              <c16:uniqueId val="{00000000-3942-4AFE-A052-003DB9F760C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FM!$A$411</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(FM!$C$412,FM!$F$412,FM!$K$412,FM!$AD$412,FM!$AK$412,FM!$BB$412,FM!$BH$412)</c:f>
              <c:numCache>
                <c:formatCode>d\-mmm</c:formatCode>
                <c:ptCount val="7"/>
                <c:pt idx="0">
                  <c:v>44197</c:v>
                </c:pt>
                <c:pt idx="1">
                  <c:v>44228</c:v>
                </c:pt>
                <c:pt idx="2">
                  <c:v>44270</c:v>
                </c:pt>
                <c:pt idx="3">
                  <c:v>44383</c:v>
                </c:pt>
                <c:pt idx="4">
                  <c:v>44455</c:v>
                </c:pt>
                <c:pt idx="5">
                  <c:v>44536</c:v>
                </c:pt>
                <c:pt idx="6">
                  <c:v>44561</c:v>
                </c:pt>
              </c:numCache>
            </c:numRef>
          </c:cat>
          <c:val>
            <c:numRef>
              <c:f>(FM!$C$411,FM!$F$411,FM!$K$411,FM!$AD$411,FM!$AK$411,FM!$BB$411,FM!$BH$411)</c:f>
              <c:numCache>
                <c:formatCode>#,##0</c:formatCode>
                <c:ptCount val="7"/>
                <c:pt idx="0">
                  <c:v>232428</c:v>
                </c:pt>
                <c:pt idx="1">
                  <c:v>264400</c:v>
                </c:pt>
                <c:pt idx="2">
                  <c:v>288900</c:v>
                </c:pt>
                <c:pt idx="3">
                  <c:v>294500</c:v>
                </c:pt>
                <c:pt idx="4">
                  <c:v>318071</c:v>
                </c:pt>
                <c:pt idx="5">
                  <c:v>297392</c:v>
                </c:pt>
                <c:pt idx="6">
                  <c:v>297392</c:v>
                </c:pt>
              </c:numCache>
            </c:numRef>
          </c:val>
          <c:smooth val="0"/>
          <c:extLst>
            <c:ext xmlns:c16="http://schemas.microsoft.com/office/drawing/2014/chart" uri="{C3380CC4-5D6E-409C-BE32-E72D297353CC}">
              <c16:uniqueId val="{00000000-1082-4106-A558-4E19BF8C55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itle>
    <c:autoTitleDeleted val="0"/>
    <c:plotArea>
      <c:layout/>
      <c:lineChart>
        <c:grouping val="standard"/>
        <c:varyColors val="0"/>
        <c:ser>
          <c:idx val="0"/>
          <c:order val="0"/>
          <c:tx>
            <c:strRef>
              <c:f>FM!$A$428</c:f>
              <c:strCache>
                <c:ptCount val="1"/>
                <c:pt idx="0">
                  <c:v>71.07.00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(FM!$C$429,FM!$X$429,FM!$AQ$429,FM!$BH$429)</c:f>
              <c:numCache>
                <c:formatCode>d\-mmm</c:formatCode>
                <c:ptCount val="4"/>
                <c:pt idx="0">
                  <c:v>44197</c:v>
                </c:pt>
                <c:pt idx="1">
                  <c:v>44351</c:v>
                </c:pt>
                <c:pt idx="2">
                  <c:v>44497</c:v>
                </c:pt>
                <c:pt idx="3">
                  <c:v>44561</c:v>
                </c:pt>
              </c:numCache>
            </c:numRef>
          </c:cat>
          <c:val>
            <c:numRef>
              <c:f>(FM!$C$428,FM!$X$428,FM!$AQ$428,FM!$BH$428)</c:f>
              <c:numCache>
                <c:formatCode>#,##0</c:formatCode>
                <c:ptCount val="4"/>
                <c:pt idx="0">
                  <c:v>976686</c:v>
                </c:pt>
                <c:pt idx="1">
                  <c:v>1082592</c:v>
                </c:pt>
                <c:pt idx="2">
                  <c:v>455336</c:v>
                </c:pt>
                <c:pt idx="3">
                  <c:v>455336</c:v>
                </c:pt>
              </c:numCache>
            </c:numRef>
          </c:val>
          <c:smooth val="0"/>
          <c:extLst>
            <c:ext xmlns:c16="http://schemas.microsoft.com/office/drawing/2014/chart" uri="{C3380CC4-5D6E-409C-BE32-E72D297353CC}">
              <c16:uniqueId val="{00000000-EFAE-495F-8613-7B1F7F332B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itle>
    <c:autoTitleDeleted val="0"/>
    <c:plotArea>
      <c:layout/>
      <c:lineChart>
        <c:grouping val="standard"/>
        <c:varyColors val="0"/>
        <c:ser>
          <c:idx val="0"/>
          <c:order val="0"/>
          <c:tx>
            <c:strRef>
              <c:f>FM!$A$466</c:f>
              <c:strCache>
                <c:ptCount val="1"/>
                <c:pt idx="0">
                  <c:v>73.06.00</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(FM!$C$467,FM!$P$467,FM!$AM$467)</c:f>
              <c:numCache>
                <c:formatCode>d\-mmm</c:formatCode>
                <c:ptCount val="3"/>
                <c:pt idx="0">
                  <c:v>44197</c:v>
                </c:pt>
                <c:pt idx="1">
                  <c:v>44298</c:v>
                </c:pt>
                <c:pt idx="2">
                  <c:v>44561</c:v>
                </c:pt>
              </c:numCache>
            </c:numRef>
          </c:cat>
          <c:val>
            <c:numRef>
              <c:f>(FM!$C$466,FM!$P$466,FM!$AB$466)</c:f>
              <c:numCache>
                <c:formatCode>#,##0</c:formatCode>
                <c:ptCount val="3"/>
                <c:pt idx="0">
                  <c:v>590598</c:v>
                </c:pt>
                <c:pt idx="1">
                  <c:v>2177613</c:v>
                </c:pt>
                <c:pt idx="2">
                  <c:v>2177613</c:v>
                </c:pt>
              </c:numCache>
            </c:numRef>
          </c:val>
          <c:smooth val="0"/>
          <c:extLst>
            <c:ext xmlns:c16="http://schemas.microsoft.com/office/drawing/2014/chart" uri="{C3380CC4-5D6E-409C-BE32-E72D297353CC}">
              <c16:uniqueId val="{00000000-D4B8-4971-B926-3144C32C8AB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FM!$A$486</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(FM!$C$487,FM!$BF$487,FM!$BH$487)</c:f>
              <c:numCache>
                <c:formatCode>d\-mmm</c:formatCode>
                <c:ptCount val="3"/>
                <c:pt idx="0">
                  <c:v>44197</c:v>
                </c:pt>
                <c:pt idx="1">
                  <c:v>44553</c:v>
                </c:pt>
                <c:pt idx="2">
                  <c:v>44561</c:v>
                </c:pt>
              </c:numCache>
            </c:numRef>
          </c:cat>
          <c:val>
            <c:numRef>
              <c:f>(FM!$C$486,FM!$BF$486,FM!$BH$486)</c:f>
              <c:numCache>
                <c:formatCode>#,##0</c:formatCode>
                <c:ptCount val="3"/>
                <c:pt idx="0">
                  <c:v>142833</c:v>
                </c:pt>
                <c:pt idx="1">
                  <c:v>5074540</c:v>
                </c:pt>
                <c:pt idx="2">
                  <c:v>5074540</c:v>
                </c:pt>
              </c:numCache>
            </c:numRef>
          </c:val>
          <c:smooth val="0"/>
          <c:extLst>
            <c:ext xmlns:c16="http://schemas.microsoft.com/office/drawing/2014/chart" uri="{C3380CC4-5D6E-409C-BE32-E72D297353CC}">
              <c16:uniqueId val="{00000000-2255-429B-BA93-F3F59B2812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FM!$A$503</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(FM!$C$504,FM!$I$504,FM!$P$504,FM!$X$504,FM!$Y$504,FM!$AQ$504,FM!$BB$504,FM!$BE$504,FM!$BH$504)</c:f>
              <c:numCache>
                <c:formatCode>d\-mmm</c:formatCode>
                <c:ptCount val="9"/>
                <c:pt idx="0">
                  <c:v>44197</c:v>
                </c:pt>
                <c:pt idx="1">
                  <c:v>44232</c:v>
                </c:pt>
                <c:pt idx="2">
                  <c:v>44298</c:v>
                </c:pt>
                <c:pt idx="3">
                  <c:v>44351</c:v>
                </c:pt>
                <c:pt idx="4">
                  <c:v>44355</c:v>
                </c:pt>
                <c:pt idx="5">
                  <c:v>44497</c:v>
                </c:pt>
                <c:pt idx="6">
                  <c:v>44536</c:v>
                </c:pt>
                <c:pt idx="7">
                  <c:v>44546</c:v>
                </c:pt>
                <c:pt idx="8">
                  <c:v>44561</c:v>
                </c:pt>
              </c:numCache>
            </c:numRef>
          </c:cat>
          <c:val>
            <c:numRef>
              <c:f>(FM!$C$503,FM!$I$503,FM!$P$503,FM!$X$503,FM!$Y$503,FM!$AQ$503,FM!$BB$503,FM!$BE$503,FM!$BH$503)</c:f>
              <c:numCache>
                <c:formatCode>#,##0</c:formatCode>
                <c:ptCount val="9"/>
                <c:pt idx="0">
                  <c:v>13062</c:v>
                </c:pt>
                <c:pt idx="1">
                  <c:v>52862</c:v>
                </c:pt>
                <c:pt idx="2">
                  <c:v>60221</c:v>
                </c:pt>
                <c:pt idx="3">
                  <c:v>1849655</c:v>
                </c:pt>
                <c:pt idx="4">
                  <c:v>3001175</c:v>
                </c:pt>
                <c:pt idx="5">
                  <c:v>2601240</c:v>
                </c:pt>
                <c:pt idx="6">
                  <c:v>2427712</c:v>
                </c:pt>
                <c:pt idx="7">
                  <c:v>2437858</c:v>
                </c:pt>
                <c:pt idx="8">
                  <c:v>2437858</c:v>
                </c:pt>
              </c:numCache>
            </c:numRef>
          </c:val>
          <c:smooth val="0"/>
          <c:extLst>
            <c:ext xmlns:c16="http://schemas.microsoft.com/office/drawing/2014/chart" uri="{C3380CC4-5D6E-409C-BE32-E72D297353CC}">
              <c16:uniqueId val="{00000000-C0FA-4CA0-B08C-99859AC135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FM!$A$520</c:f>
              <c:strCache>
                <c:ptCount val="1"/>
                <c:pt idx="0">
                  <c:v>74.50.00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(FM!$C$521,FM!$BA$521,FM!$BH$521)</c:f>
              <c:numCache>
                <c:formatCode>d\-mmm</c:formatCode>
                <c:ptCount val="3"/>
                <c:pt idx="0">
                  <c:v>44197</c:v>
                </c:pt>
                <c:pt idx="1">
                  <c:v>44536</c:v>
                </c:pt>
                <c:pt idx="2">
                  <c:v>44561</c:v>
                </c:pt>
              </c:numCache>
            </c:numRef>
          </c:cat>
          <c:val>
            <c:numRef>
              <c:f>(FM!$C$520,FM!$BA$520,FM!$BH$520)</c:f>
              <c:numCache>
                <c:formatCode>#,##0</c:formatCode>
                <c:ptCount val="3"/>
                <c:pt idx="0">
                  <c:v>0</c:v>
                </c:pt>
                <c:pt idx="1">
                  <c:v>320000</c:v>
                </c:pt>
                <c:pt idx="2">
                  <c:v>320000</c:v>
                </c:pt>
              </c:numCache>
            </c:numRef>
          </c:val>
          <c:smooth val="0"/>
          <c:extLst>
            <c:ext xmlns:c16="http://schemas.microsoft.com/office/drawing/2014/chart" uri="{C3380CC4-5D6E-409C-BE32-E72D297353CC}">
              <c16:uniqueId val="{00000000-6420-4055-B627-2BF31BD53C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MinistruKab!$A$151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(MinistruKab!$C$114,MinistruKab!$I$114,MinistruKab!$AR$152,MinistruKab!$BE$152)</c:f>
              <c:numCache>
                <c:formatCode>d\-mmm</c:formatCode>
                <c:ptCount val="4"/>
                <c:pt idx="0">
                  <c:v>44197</c:v>
                </c:pt>
                <c:pt idx="1">
                  <c:v>44263</c:v>
                </c:pt>
                <c:pt idx="2">
                  <c:v>44516</c:v>
                </c:pt>
                <c:pt idx="3">
                  <c:v>44561</c:v>
                </c:pt>
              </c:numCache>
            </c:numRef>
          </c:cat>
          <c:val>
            <c:numRef>
              <c:f>(MinistruKab!$C$151,MinistruKab!$I$151,MinistruKab!$AR$151,MinistruKab!$BE$151)</c:f>
              <c:numCache>
                <c:formatCode>#,##0</c:formatCode>
                <c:ptCount val="4"/>
                <c:pt idx="0">
                  <c:v>129825</c:v>
                </c:pt>
                <c:pt idx="1">
                  <c:v>137800</c:v>
                </c:pt>
                <c:pt idx="2">
                  <c:v>152581</c:v>
                </c:pt>
                <c:pt idx="3">
                  <c:v>152581</c:v>
                </c:pt>
              </c:numCache>
            </c:numRef>
          </c:val>
          <c:smooth val="0"/>
          <c:extLst>
            <c:ext xmlns:c16="http://schemas.microsoft.com/office/drawing/2014/chart" uri="{C3380CC4-5D6E-409C-BE32-E72D297353CC}">
              <c16:uniqueId val="{00000000-2072-4C04-833D-093CB0357E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FM!$A$539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(FM!$C$540,FM!$Q$540,FM!$BD$540,FM!$BH$540)</c:f>
              <c:numCache>
                <c:formatCode>d\-mmm</c:formatCode>
                <c:ptCount val="4"/>
                <c:pt idx="0">
                  <c:v>44197</c:v>
                </c:pt>
                <c:pt idx="1">
                  <c:v>44305</c:v>
                </c:pt>
                <c:pt idx="2">
                  <c:v>44543</c:v>
                </c:pt>
                <c:pt idx="3">
                  <c:v>44561</c:v>
                </c:pt>
              </c:numCache>
            </c:numRef>
          </c:cat>
          <c:val>
            <c:numRef>
              <c:f>(FM!$C$539,FM!$Q$539,FM!$BD$539,FM!$BH$539)</c:f>
              <c:numCache>
                <c:formatCode>#,##0</c:formatCode>
                <c:ptCount val="4"/>
                <c:pt idx="0">
                  <c:v>12975801</c:v>
                </c:pt>
                <c:pt idx="1">
                  <c:v>13186836</c:v>
                </c:pt>
                <c:pt idx="2">
                  <c:v>12958036</c:v>
                </c:pt>
                <c:pt idx="3">
                  <c:v>12958036</c:v>
                </c:pt>
              </c:numCache>
            </c:numRef>
          </c:val>
          <c:smooth val="0"/>
          <c:extLst>
            <c:ext xmlns:c16="http://schemas.microsoft.com/office/drawing/2014/chart" uri="{C3380CC4-5D6E-409C-BE32-E72D297353CC}">
              <c16:uniqueId val="{00000000-A49B-4423-A1F4-C8B1B13A41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FM!$A$556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1.817404319007911E-2"/>
                  <c:y val="3.4710743801652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39-4267-B942-C1D63F89B7C8}"/>
                </c:ext>
              </c:extLst>
            </c:dLbl>
            <c:dLbl>
              <c:idx val="3"/>
              <c:layout>
                <c:manualLayout>
                  <c:x val="-8.4455847765661743E-2"/>
                  <c:y val="-6.4462809917355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39-4267-B942-C1D63F89B7C8}"/>
                </c:ext>
              </c:extLst>
            </c:dLbl>
            <c:dLbl>
              <c:idx val="4"/>
              <c:layout>
                <c:manualLayout>
                  <c:x val="-8.4455847765661785E-2"/>
                  <c:y val="-6.4462809917355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39-4267-B942-C1D63F89B7C8}"/>
                </c:ext>
              </c:extLst>
            </c:dLbl>
            <c:dLbl>
              <c:idx val="6"/>
              <c:layout>
                <c:manualLayout>
                  <c:x val="-7.162711139619414E-2"/>
                  <c:y val="3.4710743801652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39-4267-B942-C1D63F89B7C8}"/>
                </c:ext>
              </c:extLst>
            </c:dLbl>
            <c:dLbl>
              <c:idx val="8"/>
              <c:layout>
                <c:manualLayout>
                  <c:x val="-7.5903356852683429E-2"/>
                  <c:y val="4.7933884297520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39-4267-B942-C1D63F89B7C8}"/>
                </c:ext>
              </c:extLst>
            </c:dLbl>
            <c:dLbl>
              <c:idx val="10"/>
              <c:layout>
                <c:manualLayout>
                  <c:x val="-6.7350865939704935E-2"/>
                  <c:y val="4.7933884297520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39-4267-B942-C1D63F89B7C8}"/>
                </c:ext>
              </c:extLst>
            </c:dLbl>
            <c:dLbl>
              <c:idx val="12"/>
              <c:layout>
                <c:manualLayout>
                  <c:x val="-1.5679385544193963E-16"/>
                  <c:y val="3.4710743801652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39-4267-B942-C1D63F89B7C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FM!$AC$563:$AO$563</c:f>
              <c:numCache>
                <c:formatCode>d\-mmm</c:formatCode>
                <c:ptCount val="13"/>
                <c:pt idx="0">
                  <c:v>44197</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numCache>
            </c:numRef>
          </c:cat>
          <c:val>
            <c:numRef>
              <c:f>FM!$AC$564:$AO$564</c:f>
              <c:numCache>
                <c:formatCode>#,##0</c:formatCode>
                <c:ptCount val="13"/>
                <c:pt idx="0" formatCode="General">
                  <c:v>0</c:v>
                </c:pt>
                <c:pt idx="1">
                  <c:v>110000000</c:v>
                </c:pt>
                <c:pt idx="2">
                  <c:v>110070988</c:v>
                </c:pt>
                <c:pt idx="3">
                  <c:v>320070988</c:v>
                </c:pt>
                <c:pt idx="4">
                  <c:v>446647987</c:v>
                </c:pt>
                <c:pt idx="5">
                  <c:v>627754017</c:v>
                </c:pt>
                <c:pt idx="6">
                  <c:v>627900161</c:v>
                </c:pt>
                <c:pt idx="7">
                  <c:v>628571586</c:v>
                </c:pt>
                <c:pt idx="8">
                  <c:v>628900592</c:v>
                </c:pt>
                <c:pt idx="9">
                  <c:v>628900592</c:v>
                </c:pt>
                <c:pt idx="10">
                  <c:v>660122676</c:v>
                </c:pt>
                <c:pt idx="11">
                  <c:v>730666832</c:v>
                </c:pt>
                <c:pt idx="12">
                  <c:v>731239825</c:v>
                </c:pt>
              </c:numCache>
            </c:numRef>
          </c:val>
          <c:smooth val="0"/>
          <c:extLst>
            <c:ext xmlns:c16="http://schemas.microsoft.com/office/drawing/2014/chart" uri="{C3380CC4-5D6E-409C-BE32-E72D297353CC}">
              <c16:uniqueId val="{00000000-6B39-4267-B942-C1D63F89B7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c:f>
              <c:strCache>
                <c:ptCount val="1"/>
                <c:pt idx="0">
                  <c:v>02.03.00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(IeM!$C$4,IeM!$I$4,IeM!$S$4,IeM!$BK$4,IeM!$BU$4)</c:f>
              <c:numCache>
                <c:formatCode>d\-mmm</c:formatCode>
                <c:ptCount val="5"/>
                <c:pt idx="0">
                  <c:v>44197</c:v>
                </c:pt>
                <c:pt idx="1">
                  <c:v>44265</c:v>
                </c:pt>
                <c:pt idx="2">
                  <c:v>44305</c:v>
                </c:pt>
                <c:pt idx="3">
                  <c:v>44536</c:v>
                </c:pt>
                <c:pt idx="4">
                  <c:v>44561</c:v>
                </c:pt>
              </c:numCache>
            </c:numRef>
          </c:cat>
          <c:val>
            <c:numRef>
              <c:f>(IeM!$C$3,IeM!$I$3,IeM!$S$3,IeM!$BK$3,IeM!$BU$3)</c:f>
              <c:numCache>
                <c:formatCode>#,##0</c:formatCode>
                <c:ptCount val="5"/>
                <c:pt idx="0">
                  <c:v>18909751</c:v>
                </c:pt>
                <c:pt idx="1">
                  <c:v>19379138</c:v>
                </c:pt>
                <c:pt idx="2">
                  <c:v>20039604</c:v>
                </c:pt>
                <c:pt idx="3">
                  <c:v>20091478</c:v>
                </c:pt>
                <c:pt idx="4">
                  <c:v>20091478</c:v>
                </c:pt>
              </c:numCache>
            </c:numRef>
          </c:val>
          <c:smooth val="0"/>
          <c:extLst>
            <c:ext xmlns:c16="http://schemas.microsoft.com/office/drawing/2014/chart" uri="{C3380CC4-5D6E-409C-BE32-E72D297353CC}">
              <c16:uniqueId val="{00000000-5D96-4437-888F-3964A7C9F6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IeM!$A$20</c:f>
              <c:strCache>
                <c:ptCount val="1"/>
                <c:pt idx="0">
                  <c:v>06.01.00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6.9488988667949586E-2"/>
                  <c:y val="4.8317227590803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4E-4E4F-A63A-FB7F4691C7A9}"/>
                </c:ext>
              </c:extLst>
            </c:dLbl>
            <c:dLbl>
              <c:idx val="4"/>
              <c:layout>
                <c:manualLayout>
                  <c:x val="-8.0179602309172551E-2"/>
                  <c:y val="6.1646117960679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4E-4E4F-A63A-FB7F4691C7A9}"/>
                </c:ext>
              </c:extLst>
            </c:dLbl>
            <c:dLbl>
              <c:idx val="8"/>
              <c:layout>
                <c:manualLayout>
                  <c:x val="-1.017897939152731E-2"/>
                  <c:y val="4.8317227590803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4E-4E4F-A63A-FB7F4691C7A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(IeM!$C$21,IeM!$I$21,IeM!$R$21,IeM!$S$21,IeM!$Z$21,IeM!$AM$21,IeM!$BE$21,IeM!$BH$21,IeM!$BU$21)</c:f>
              <c:numCache>
                <c:formatCode>d\-mmm</c:formatCode>
                <c:ptCount val="9"/>
                <c:pt idx="0">
                  <c:v>44197</c:v>
                </c:pt>
                <c:pt idx="1">
                  <c:v>44265</c:v>
                </c:pt>
                <c:pt idx="2">
                  <c:v>44302</c:v>
                </c:pt>
                <c:pt idx="3">
                  <c:v>44305</c:v>
                </c:pt>
                <c:pt idx="4">
                  <c:v>44355</c:v>
                </c:pt>
                <c:pt idx="5">
                  <c:v>44441</c:v>
                </c:pt>
                <c:pt idx="6">
                  <c:v>44516</c:v>
                </c:pt>
                <c:pt idx="7">
                  <c:v>44531</c:v>
                </c:pt>
                <c:pt idx="8">
                  <c:v>44561</c:v>
                </c:pt>
              </c:numCache>
            </c:numRef>
          </c:cat>
          <c:val>
            <c:numRef>
              <c:f>(IeM!$C$20,IeM!$I$20,IeM!$R$20,IeM!$S$20,IeM!$Z$20,IeM!$AM$20,IeM!$BE$20,IeM!$BH$20,IeM!$BU$20)</c:f>
              <c:numCache>
                <c:formatCode>#,##0</c:formatCode>
                <c:ptCount val="9"/>
                <c:pt idx="0">
                  <c:v>156615212</c:v>
                </c:pt>
                <c:pt idx="1">
                  <c:v>157168061</c:v>
                </c:pt>
                <c:pt idx="2">
                  <c:v>157174061</c:v>
                </c:pt>
                <c:pt idx="3">
                  <c:v>157420061</c:v>
                </c:pt>
                <c:pt idx="4">
                  <c:v>157453641</c:v>
                </c:pt>
                <c:pt idx="5">
                  <c:v>157509506</c:v>
                </c:pt>
                <c:pt idx="6">
                  <c:v>158005214</c:v>
                </c:pt>
                <c:pt idx="7">
                  <c:v>158316006</c:v>
                </c:pt>
                <c:pt idx="8">
                  <c:v>158316006</c:v>
                </c:pt>
              </c:numCache>
            </c:numRef>
          </c:val>
          <c:smooth val="0"/>
          <c:extLst>
            <c:ext xmlns:c16="http://schemas.microsoft.com/office/drawing/2014/chart" uri="{C3380CC4-5D6E-409C-BE32-E72D297353CC}">
              <c16:uniqueId val="{00000000-024E-4E4F-A63A-FB7F4691C7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(IeM!$C$38,IeM!$I$38,IeM!$S$38,IeM!$AM$38,IeM!$BH$38,IeM!$BU$38)</c:f>
              <c:numCache>
                <c:formatCode>d\-mmm</c:formatCode>
                <c:ptCount val="6"/>
                <c:pt idx="0">
                  <c:v>44197</c:v>
                </c:pt>
                <c:pt idx="1">
                  <c:v>44265</c:v>
                </c:pt>
                <c:pt idx="2">
                  <c:v>44305</c:v>
                </c:pt>
                <c:pt idx="3">
                  <c:v>44441</c:v>
                </c:pt>
                <c:pt idx="4">
                  <c:v>44531</c:v>
                </c:pt>
                <c:pt idx="5">
                  <c:v>44561</c:v>
                </c:pt>
              </c:numCache>
            </c:numRef>
          </c:cat>
          <c:val>
            <c:numRef>
              <c:f>(IeM!$C$37,IeM!$I$37,IeM!$S$37,IeM!$AM$37,IeM!$BH$37,IeM!$BU$37)</c:f>
              <c:numCache>
                <c:formatCode>#,##0</c:formatCode>
                <c:ptCount val="6"/>
                <c:pt idx="0">
                  <c:v>59196352</c:v>
                </c:pt>
                <c:pt idx="1">
                  <c:v>59196726</c:v>
                </c:pt>
                <c:pt idx="2">
                  <c:v>59240081</c:v>
                </c:pt>
                <c:pt idx="3">
                  <c:v>59474489</c:v>
                </c:pt>
                <c:pt idx="4">
                  <c:v>59398781</c:v>
                </c:pt>
                <c:pt idx="5">
                  <c:v>59398781</c:v>
                </c:pt>
              </c:numCache>
            </c:numRef>
          </c:val>
          <c:smooth val="0"/>
          <c:extLst>
            <c:ext xmlns:c16="http://schemas.microsoft.com/office/drawing/2014/chart" uri="{C3380CC4-5D6E-409C-BE32-E72D297353CC}">
              <c16:uniqueId val="{00000000-EF27-4F60-9A79-CA1B28787F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IeM!$A$76</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8419927303827247E-2"/>
                  <c:y val="3.500000000000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01-4EE5-A13E-4C2C545D35AC}"/>
                </c:ext>
              </c:extLst>
            </c:dLbl>
            <c:dLbl>
              <c:idx val="5"/>
              <c:layout>
                <c:manualLayout>
                  <c:x val="-6.2005559119093515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01-4EE5-A13E-4C2C545D35AC}"/>
                </c:ext>
              </c:extLst>
            </c:dLbl>
            <c:dLbl>
              <c:idx val="7"/>
              <c:layout>
                <c:manualLayout>
                  <c:x val="-7.2696172760316521E-2"/>
                  <c:y val="6.1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01-4EE5-A13E-4C2C545D35AC}"/>
                </c:ext>
              </c:extLst>
            </c:dLbl>
            <c:dLbl>
              <c:idx val="9"/>
              <c:layout>
                <c:manualLayout>
                  <c:x val="-7.1298816961542413E-3"/>
                  <c:y val="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01-4EE5-A13E-4C2C545D35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(IeM!$C$77,IeM!$I$77,IeM!$S$77,IeM!$AO$77,IeM!$AV$77,IeM!$AY$77,IeM!$AZ$77,IeM!$BE$77,IeM!$BH$77,IeM!$BU$77)</c:f>
              <c:numCache>
                <c:formatCode>d\-mmm</c:formatCode>
                <c:ptCount val="10"/>
                <c:pt idx="0">
                  <c:v>44197</c:v>
                </c:pt>
                <c:pt idx="1">
                  <c:v>44265</c:v>
                </c:pt>
                <c:pt idx="2">
                  <c:v>44305</c:v>
                </c:pt>
                <c:pt idx="3">
                  <c:v>44455</c:v>
                </c:pt>
                <c:pt idx="4">
                  <c:v>44474</c:v>
                </c:pt>
                <c:pt idx="5">
                  <c:v>44490</c:v>
                </c:pt>
                <c:pt idx="6">
                  <c:v>44495</c:v>
                </c:pt>
                <c:pt idx="7">
                  <c:v>44516</c:v>
                </c:pt>
                <c:pt idx="8">
                  <c:v>44531</c:v>
                </c:pt>
                <c:pt idx="9">
                  <c:v>44561</c:v>
                </c:pt>
              </c:numCache>
            </c:numRef>
          </c:cat>
          <c:val>
            <c:numRef>
              <c:f>(IeM!$C$76,IeM!$I$76,IeM!$S$76,IeM!$AO$76,IeM!$AV$76,IeM!$AY$76,IeM!$AZ$76,IeM!$BE$76,IeM!$BH$76,IeM!$BU$76)</c:f>
              <c:numCache>
                <c:formatCode>#,##0</c:formatCode>
                <c:ptCount val="10"/>
                <c:pt idx="0">
                  <c:v>54508296</c:v>
                </c:pt>
                <c:pt idx="1">
                  <c:v>55014769</c:v>
                </c:pt>
                <c:pt idx="2">
                  <c:v>57407178</c:v>
                </c:pt>
                <c:pt idx="3">
                  <c:v>57490528</c:v>
                </c:pt>
                <c:pt idx="4">
                  <c:v>57098761</c:v>
                </c:pt>
                <c:pt idx="5">
                  <c:v>57034787</c:v>
                </c:pt>
                <c:pt idx="6">
                  <c:v>57017081</c:v>
                </c:pt>
                <c:pt idx="7">
                  <c:v>57084909</c:v>
                </c:pt>
                <c:pt idx="8">
                  <c:v>57062517</c:v>
                </c:pt>
                <c:pt idx="9">
                  <c:v>57062517</c:v>
                </c:pt>
              </c:numCache>
            </c:numRef>
          </c:val>
          <c:smooth val="0"/>
          <c:extLst>
            <c:ext xmlns:c16="http://schemas.microsoft.com/office/drawing/2014/chart" uri="{C3380CC4-5D6E-409C-BE32-E72D297353CC}">
              <c16:uniqueId val="{00000000-BF01-4EE5-A13E-4C2C545D35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IeM!$A$96</c:f>
              <c:strCache>
                <c:ptCount val="1"/>
                <c:pt idx="0">
                  <c:v>11.01.00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(IeM!$C$97,IeM!$I$97,IeM!$L$97,IeM!$S$97,IeM!$BH$97,IeM!$BU$97)</c:f>
              <c:numCache>
                <c:formatCode>d\-mmm</c:formatCode>
                <c:ptCount val="6"/>
                <c:pt idx="0">
                  <c:v>44197</c:v>
                </c:pt>
                <c:pt idx="1">
                  <c:v>44265</c:v>
                </c:pt>
                <c:pt idx="2">
                  <c:v>44277</c:v>
                </c:pt>
                <c:pt idx="3">
                  <c:v>44305</c:v>
                </c:pt>
                <c:pt idx="4">
                  <c:v>44531</c:v>
                </c:pt>
                <c:pt idx="5">
                  <c:v>44561</c:v>
                </c:pt>
              </c:numCache>
            </c:numRef>
          </c:cat>
          <c:val>
            <c:numRef>
              <c:f>(IeM!$C$96,IeM!$I$96,IeM!$L$96,IeM!$S$96,IeM!$BH$96,IeM!$BU$96)</c:f>
              <c:numCache>
                <c:formatCode>#,##0</c:formatCode>
                <c:ptCount val="6"/>
                <c:pt idx="0">
                  <c:v>21960197</c:v>
                </c:pt>
                <c:pt idx="1">
                  <c:v>22032169</c:v>
                </c:pt>
                <c:pt idx="2">
                  <c:v>22037334</c:v>
                </c:pt>
                <c:pt idx="3">
                  <c:v>23544295</c:v>
                </c:pt>
                <c:pt idx="4">
                  <c:v>23626480</c:v>
                </c:pt>
                <c:pt idx="5">
                  <c:v>23626480</c:v>
                </c:pt>
              </c:numCache>
            </c:numRef>
          </c:val>
          <c:smooth val="0"/>
          <c:extLst>
            <c:ext xmlns:c16="http://schemas.microsoft.com/office/drawing/2014/chart" uri="{C3380CC4-5D6E-409C-BE32-E72D297353CC}">
              <c16:uniqueId val="{00000000-8610-4BD6-8F39-B7C34DDE43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IeM!$A$113</c:f>
              <c:strCache>
                <c:ptCount val="1"/>
                <c:pt idx="0">
                  <c:v>38.05.00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(IeM!$C$114,IeM!$S$114,IeM!$AY$114,IeM!$BH$114,IeM!$BU$114)</c:f>
              <c:numCache>
                <c:formatCode>d\-mmm</c:formatCode>
                <c:ptCount val="5"/>
                <c:pt idx="0">
                  <c:v>44197</c:v>
                </c:pt>
                <c:pt idx="1">
                  <c:v>44305</c:v>
                </c:pt>
                <c:pt idx="2">
                  <c:v>44490</c:v>
                </c:pt>
                <c:pt idx="3">
                  <c:v>44531</c:v>
                </c:pt>
                <c:pt idx="4">
                  <c:v>44561</c:v>
                </c:pt>
              </c:numCache>
            </c:numRef>
          </c:cat>
          <c:val>
            <c:numRef>
              <c:f>(IeM!$C$113,IeM!$S$113,IeM!$AY$113,IeM!$BH$113,IeM!$BU$113)</c:f>
              <c:numCache>
                <c:formatCode>#,##0</c:formatCode>
                <c:ptCount val="5"/>
                <c:pt idx="0">
                  <c:v>5657665</c:v>
                </c:pt>
                <c:pt idx="1">
                  <c:v>5766014</c:v>
                </c:pt>
                <c:pt idx="2">
                  <c:v>5769461</c:v>
                </c:pt>
                <c:pt idx="3">
                  <c:v>5719461</c:v>
                </c:pt>
                <c:pt idx="4">
                  <c:v>5719461</c:v>
                </c:pt>
              </c:numCache>
            </c:numRef>
          </c:val>
          <c:smooth val="0"/>
          <c:extLst>
            <c:ext xmlns:c16="http://schemas.microsoft.com/office/drawing/2014/chart" uri="{C3380CC4-5D6E-409C-BE32-E72D297353CC}">
              <c16:uniqueId val="{00000000-221D-468F-90A1-CB226FA1D5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IeM!$A$130</c:f>
              <c:strCache>
                <c:ptCount val="1"/>
                <c:pt idx="0">
                  <c:v>40.01.00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(IeM!$C$131,IeM!$AY$131,IeM!$BU$131)</c:f>
              <c:numCache>
                <c:formatCode>d\-mmm</c:formatCode>
                <c:ptCount val="3"/>
                <c:pt idx="0">
                  <c:v>44197</c:v>
                </c:pt>
                <c:pt idx="1">
                  <c:v>44490</c:v>
                </c:pt>
                <c:pt idx="2">
                  <c:v>44561</c:v>
                </c:pt>
              </c:numCache>
            </c:numRef>
          </c:cat>
          <c:val>
            <c:numRef>
              <c:f>(IeM!$C$130,IeM!$AY$130,IeM!$BU$130)</c:f>
              <c:numCache>
                <c:formatCode>#,##0</c:formatCode>
                <c:ptCount val="3"/>
                <c:pt idx="0">
                  <c:v>5494937</c:v>
                </c:pt>
                <c:pt idx="1">
                  <c:v>5555464</c:v>
                </c:pt>
                <c:pt idx="2">
                  <c:v>5555464</c:v>
                </c:pt>
              </c:numCache>
            </c:numRef>
          </c:val>
          <c:smooth val="0"/>
          <c:extLst>
            <c:ext xmlns:c16="http://schemas.microsoft.com/office/drawing/2014/chart" uri="{C3380CC4-5D6E-409C-BE32-E72D297353CC}">
              <c16:uniqueId val="{00000000-F023-4DED-9695-0BA18E91F4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IeM!$A$147</c:f>
              <c:strCache>
                <c:ptCount val="1"/>
                <c:pt idx="0">
                  <c:v>40.02.00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(IeM!$C$148,IeM!$I$148,IeM!$S$148,IeM!$AV$148,IeM!$BH$148,IeM!$BU$148)</c:f>
              <c:numCache>
                <c:formatCode>d\-mmm</c:formatCode>
                <c:ptCount val="6"/>
                <c:pt idx="0">
                  <c:v>44197</c:v>
                </c:pt>
                <c:pt idx="1">
                  <c:v>44265</c:v>
                </c:pt>
                <c:pt idx="2">
                  <c:v>44305</c:v>
                </c:pt>
                <c:pt idx="3">
                  <c:v>44474</c:v>
                </c:pt>
                <c:pt idx="4">
                  <c:v>44531</c:v>
                </c:pt>
                <c:pt idx="5">
                  <c:v>44561</c:v>
                </c:pt>
              </c:numCache>
            </c:numRef>
          </c:cat>
          <c:val>
            <c:numRef>
              <c:f>(IeM!$C$147,IeM!$I$147,IeM!$S$147,IeM!$AV$147,IeM!$BH$147,IeM!$BU$147)</c:f>
              <c:numCache>
                <c:formatCode>#,##0</c:formatCode>
                <c:ptCount val="6"/>
                <c:pt idx="0">
                  <c:v>31520801</c:v>
                </c:pt>
                <c:pt idx="1">
                  <c:v>31641920</c:v>
                </c:pt>
                <c:pt idx="2">
                  <c:v>32078352</c:v>
                </c:pt>
                <c:pt idx="3">
                  <c:v>32470119</c:v>
                </c:pt>
                <c:pt idx="4">
                  <c:v>32471107</c:v>
                </c:pt>
                <c:pt idx="5">
                  <c:v>32471107</c:v>
                </c:pt>
              </c:numCache>
            </c:numRef>
          </c:val>
          <c:smooth val="0"/>
          <c:extLst>
            <c:ext xmlns:c16="http://schemas.microsoft.com/office/drawing/2014/chart" uri="{C3380CC4-5D6E-409C-BE32-E72D297353CC}">
              <c16:uniqueId val="{00000000-F54D-4718-96B9-21601E3F2C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pt>
    <dgm:pt modelId="{FFEDA477-E6C6-4BB1-AAAA-64DA97CC2B52}" type="pres">
      <dgm:prSet presAssocID="{FD46AE53-2107-4AEE-A89F-96D98E3C9C6B}" presName="node" presStyleLbl="node1" presStyleIdx="0" presStyleCnt="31">
        <dgm:presLayoutVars>
          <dgm:bulletEnabled val="1"/>
        </dgm:presLayoutVars>
      </dgm:prSet>
      <dgm:spPr/>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pt>
  </dgm:ptLst>
  <dgm:cxnLst>
    <dgm:cxn modelId="{BBE76B00-3269-414A-A754-4BAE73A7E206}" type="presOf" srcId="{10A21D56-E412-47BB-A0F9-30C2A2269CEE}" destId="{CD3E50D6-7E52-4C6B-947C-D1206297976C}" srcOrd="0" destOrd="0" presId="urn:microsoft.com/office/officeart/2005/8/layout/default"/>
    <dgm:cxn modelId="{B3AA3F03-B91E-49F9-A124-10E4B4610A87}" srcId="{91A4D085-F405-4EAA-B8B6-F55FC27EEB82}" destId="{AA209D68-B3C4-4DED-A8EC-3DA725A1F773}" srcOrd="5" destOrd="0" parTransId="{3F430D61-AD78-4638-9D29-5A00FB320807}" sibTransId="{B893EEA7-7FA1-47B4-8A39-3368943168D4}"/>
    <dgm:cxn modelId="{A6BA2107-664A-4E50-81C4-8005ED4709EF}" srcId="{91A4D085-F405-4EAA-B8B6-F55FC27EEB82}" destId="{1D207071-B452-4F91-8A15-3FAF5C1AFC59}" srcOrd="4" destOrd="0" parTransId="{9FD8BC3E-AF51-47CD-BDE8-2FF8F09306FB}" sibTransId="{DBF8BAE7-77D1-4B4A-AFA2-0C9ACA776915}"/>
    <dgm:cxn modelId="{6B70430B-899B-4FCA-8F44-0A6AE13F68CE}" srcId="{91A4D085-F405-4EAA-B8B6-F55FC27EEB82}" destId="{ED1954D0-6C5D-4658-855C-065EAA80F179}" srcOrd="13" destOrd="0" parTransId="{ED66EBF6-646A-4749-8888-538018A190DC}" sibTransId="{289E519B-1DD2-4107-8CE4-7F921D462197}"/>
    <dgm:cxn modelId="{430C420F-85D6-4D32-AE43-440257449C9F}" type="presOf" srcId="{2BA4447D-9882-4D2B-BF58-56C5C9B79B74}" destId="{E967E4FD-EAE5-42DA-AAE2-1F6196EEA842}"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10EA627-1D4C-4113-B06E-A75EABA5324E}" type="presOf" srcId="{91A4D085-F405-4EAA-B8B6-F55FC27EEB82}" destId="{77D71976-341B-4B44-B9BC-712722D8131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DD38002F-A9E8-411D-880A-F3D935CDE274}" srcId="{91A4D085-F405-4EAA-B8B6-F55FC27EEB82}" destId="{FD46AE53-2107-4AEE-A89F-96D98E3C9C6B}" srcOrd="0" destOrd="0" parTransId="{27F855F8-36A6-4904-A482-E74B64498619}" sibTransId="{E2DCF2E9-86AC-4EA9-B1D7-0BCACEE959E4}"/>
    <dgm:cxn modelId="{0C3A3631-6C54-4337-A0FF-D20C131A4A41}" type="presOf" srcId="{C93E39BC-DA7B-440D-81E4-BC6A0BEFDFBB}" destId="{A2363F84-4255-494C-BF62-3664CEAE631F}"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CDEC40-7325-4980-984C-71B510498544}" srcId="{91A4D085-F405-4EAA-B8B6-F55FC27EEB82}" destId="{58896DAC-9C01-4529-99FB-14B9C5F49827}" srcOrd="12" destOrd="0" parTransId="{9CBBF611-5890-4048-9BC9-089533F76B65}" sibTransId="{8C092F28-35F8-4E12-A4C0-89A55C91C38C}"/>
    <dgm:cxn modelId="{5078A75B-6E17-40A9-B9D4-0F94859B1802}" srcId="{91A4D085-F405-4EAA-B8B6-F55FC27EEB82}" destId="{10A21D56-E412-47BB-A0F9-30C2A2269CEE}" srcOrd="7" destOrd="0" parTransId="{B7F9DD54-2C7D-4230-A281-A2185B469EBE}" sibTransId="{09FBF2E9-AE4A-410D-89F7-03063EACC60D}"/>
    <dgm:cxn modelId="{47E01B5D-E9B4-4D68-9CB1-306E10AE0229}" type="presOf" srcId="{4476124B-086C-4289-9FD1-2D2651DACA29}" destId="{5349DDFA-6617-4CB2-910A-21CE1C246CD4}"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04577C64-4DC7-409E-8FB7-64B83F0818E9}" type="presOf" srcId="{602E48B2-C324-4EB8-A80E-5D6F7488C37F}" destId="{16C2B67D-B6A2-4545-AAF7-D397D2AA308E}"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D4746E65-3D78-43DA-B7D5-C1CE95EA391A}" srcId="{91A4D085-F405-4EAA-B8B6-F55FC27EEB82}" destId="{8E6922C7-5B76-4037-B51F-ACF4B77B3F37}" srcOrd="2" destOrd="0" parTransId="{33D00EE6-7ADB-465E-B074-230B536F7996}" sibTransId="{7F141193-941C-40BC-A3EE-84DA2B22F0DF}"/>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57A8D849-875B-405A-8670-956594F9F50C}" type="presOf" srcId="{0AEFE26D-A84F-4FCB-8588-0876BE5B71A8}" destId="{0C39B366-88DA-410C-A884-9A3D4626DE1B}" srcOrd="0" destOrd="0" presId="urn:microsoft.com/office/officeart/2005/8/layout/default"/>
    <dgm:cxn modelId="{78C6C96E-4AC3-4E91-95EC-A7648CA4EF05}" srcId="{91A4D085-F405-4EAA-B8B6-F55FC27EEB82}" destId="{602E48B2-C324-4EB8-A80E-5D6F7488C37F}" srcOrd="3" destOrd="0" parTransId="{455C6F8F-5DE1-4F8E-AEE0-25051ADD7F84}" sibTransId="{9F62C0C9-CE96-4C71-9CD8-956599EE55C1}"/>
    <dgm:cxn modelId="{31909171-2B9E-4482-83AF-143D91F56403}" srcId="{91A4D085-F405-4EAA-B8B6-F55FC27EEB82}" destId="{F36A17E3-6AF7-4863-9377-EEA1002B8B7B}" srcOrd="18" destOrd="0" parTransId="{6F2C6845-EE20-4654-B044-BD643121B4EE}" sibTransId="{257B1B87-9FA8-4563-A2D2-4FBCBC81DCC6}"/>
    <dgm:cxn modelId="{FF5D7472-A6CF-46D4-9CB1-DA5D2B123174}" type="presOf" srcId="{96C8B024-302A-4778-8D6A-743979D5AF75}" destId="{9A9921D3-EFE6-4C42-86F9-7BB281D2E81D}" srcOrd="0" destOrd="0" presId="urn:microsoft.com/office/officeart/2005/8/layout/default"/>
    <dgm:cxn modelId="{3AAB9F72-E549-49F9-B473-ABA2D84EC4D6}" type="presOf" srcId="{B3ECE470-8DAB-42AE-89DD-3FA0519C0B37}" destId="{358CC90F-2E6F-473E-B4FA-53EE6132FC01}"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EB51F773-8BB4-4C71-BEBF-C4183A92FFB3}" type="presOf" srcId="{C691B1F0-386A-4605-8549-759B5D8FE577}" destId="{71797215-93BB-44FB-8E13-618F8CAB6762}"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0E772879-B1BD-4941-A779-E58A43522332}" type="presOf" srcId="{36BD915C-75CD-4076-9DAF-BBE15C34A9FD}" destId="{7EDA0289-4C1D-4427-AAEF-BCCA9F78EE8E}" srcOrd="0" destOrd="0" presId="urn:microsoft.com/office/officeart/2005/8/layout/default"/>
    <dgm:cxn modelId="{AE2D7A79-AAD5-4B98-A1C7-984220BDAFC9}" srcId="{91A4D085-F405-4EAA-B8B6-F55FC27EEB82}" destId="{36BD915C-75CD-4076-9DAF-BBE15C34A9FD}" srcOrd="23" destOrd="0" parTransId="{131E35BC-FD64-44CB-BD46-BD5C2CBF588F}" sibTransId="{F65BE376-DC32-4672-9629-5FBE325F23BB}"/>
    <dgm:cxn modelId="{4F0BAA7B-7990-49B0-BB55-34417A76DBE2}" type="presOf" srcId="{1D207071-B452-4F91-8A15-3FAF5C1AFC59}" destId="{729C2FE4-9FB2-4103-B3B8-FD5941000E5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74CC2C83-C4B8-4971-A4A5-2C5AD64AC16E}" type="presOf" srcId="{20522A9C-7EE1-4FC6-8A6C-10A525BBE3D7}" destId="{41DD373B-453F-42EF-90D8-3FA76B2E5F3B}" srcOrd="0" destOrd="0" presId="urn:microsoft.com/office/officeart/2005/8/layout/default"/>
    <dgm:cxn modelId="{F2238486-E290-4734-B804-ABC518BA2B4B}" type="presOf" srcId="{F31A4534-B2F7-4135-AFE5-FB03C80B8BA1}" destId="{39814D8A-B204-40BE-A679-1BB41F2587FB}"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F49A458B-4303-4275-8508-42742EA88E6E}" type="presOf" srcId="{F36A17E3-6AF7-4863-9377-EEA1002B8B7B}" destId="{4B638738-DDE1-4226-A39F-3C3DB745C814}" srcOrd="0" destOrd="0" presId="urn:microsoft.com/office/officeart/2005/8/layout/default"/>
    <dgm:cxn modelId="{88E9748F-52E8-4162-858F-B1734997734C}" type="presOf" srcId="{F6FB86D7-FEE7-48E8-85E3-6404CA5259A2}" destId="{87EE8263-E953-4F43-B008-E98A7225333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E3C77495-5816-4B7C-AB05-9E22870BF478}" type="presOf" srcId="{58896DAC-9C01-4529-99FB-14B9C5F49827}" destId="{BC54B5EA-CD0E-4F8B-8754-AAE7500D17C5}"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A6D7F798-46F0-42D3-B8B6-655D24EF012D}" srcId="{91A4D085-F405-4EAA-B8B6-F55FC27EEB82}" destId="{C691B1F0-386A-4605-8549-759B5D8FE577}" srcOrd="1" destOrd="0" parTransId="{B179212F-F482-4556-8E74-CC2C846AFF41}" sibTransId="{015AF8F6-FB9C-420D-9C62-07BC7696A445}"/>
    <dgm:cxn modelId="{5723C099-4F26-43A2-B1C5-E850AD7971C4}" srcId="{91A4D085-F405-4EAA-B8B6-F55FC27EEB82}" destId="{E378F431-98F7-4219-AF13-70FCB23AE6ED}" srcOrd="21" destOrd="0" parTransId="{9EE4AF6B-DEE7-486F-B04D-0BD5246C4591}" sibTransId="{1622F0B8-76B4-4BAD-9B4A-BF52800061ED}"/>
    <dgm:cxn modelId="{3A67149D-8BED-4CDD-9506-7494CDDDA216}" type="presOf" srcId="{FD46AE53-2107-4AEE-A89F-96D98E3C9C6B}" destId="{FFEDA477-E6C6-4BB1-AAAA-64DA97CC2B5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F5419BC4-63BB-4139-B50A-0ABB3190094D}" type="presOf" srcId="{ED1954D0-6C5D-4658-855C-065EAA80F179}" destId="{72313EEE-FE42-4E94-ADE9-97DDAACBDE4A}"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BC0943C6-F6A3-4BC7-8B34-8E462DF259B7}" srcId="{91A4D085-F405-4EAA-B8B6-F55FC27EEB82}" destId="{157EDB97-D63A-4644-B1FD-5524C2E1C1C7}" srcOrd="10" destOrd="0" parTransId="{1CC1853A-61DC-4B77-B11B-410CA421FC31}" sibTransId="{490F7D3A-366B-4E4C-A556-1FCCC4C51ACF}"/>
    <dgm:cxn modelId="{EEBC94C8-AD74-4B8E-9A71-4249A8D92C09}" type="presOf" srcId="{7CE8DF3A-AEB6-4036-9343-CF13AC9170CD}" destId="{B27B761D-375C-4527-8DC5-10DD49D10AF5}" srcOrd="0" destOrd="0" presId="urn:microsoft.com/office/officeart/2005/8/layout/default"/>
    <dgm:cxn modelId="{540757CD-B4F6-4C48-9471-266872D6B028}" type="presOf" srcId="{F4F0B801-98DB-4779-83BB-1EC208AEDC8A}" destId="{16E39373-24D9-48AB-A4CC-E378FF784CD2}"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943D0EDA-7292-4505-8344-EBE7B91512A9}" srcId="{91A4D085-F405-4EAA-B8B6-F55FC27EEB82}" destId="{872A4714-61EE-42AE-BDA6-B80E279EADC4}" srcOrd="27" destOrd="0" parTransId="{3BE1C886-986C-4678-8994-FD965DB1FBE4}" sibTransId="{84A75147-8F0F-4A98-A0E7-A3E136E7CC0B}"/>
    <dgm:cxn modelId="{89B0BADB-CF9D-497B-9F6A-83E158CDB59E}" srcId="{91A4D085-F405-4EAA-B8B6-F55FC27EEB82}" destId="{F4F0B801-98DB-4779-83BB-1EC208AEDC8A}" srcOrd="22" destOrd="0" parTransId="{504BFF50-1E1D-43AF-9A63-DBB894609E50}" sibTransId="{964D7D14-D772-45D7-B4AE-18D95586246B}"/>
    <dgm:cxn modelId="{5DEA71E5-0199-4C2E-BD29-946C0486FD2C}" type="presOf" srcId="{AF491524-0EC8-4AFA-B4C0-AC327E8767F5}" destId="{782FCF0B-A76E-4FD5-B8EC-B70EA1593B9B}"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AD80-18F6-4B19-9138-BBF077A1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1948</TotalTime>
  <Pages>262</Pages>
  <Words>454501</Words>
  <Characters>259066</Characters>
  <Application>Microsoft Office Word</Application>
  <DocSecurity>0</DocSecurity>
  <Lines>2158</Lines>
  <Paragraphs>1424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Liepiņa</dc:creator>
  <cp:keywords/>
  <dc:description/>
  <cp:lastModifiedBy>Inga Liepiņa</cp:lastModifiedBy>
  <cp:revision>29</cp:revision>
  <cp:lastPrinted>2020-10-22T07:33:00Z</cp:lastPrinted>
  <dcterms:created xsi:type="dcterms:W3CDTF">2022-02-17T13:35:00Z</dcterms:created>
  <dcterms:modified xsi:type="dcterms:W3CDTF">2022-02-25T11:30:00Z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